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B4" w:rsidRPr="007F349E" w:rsidRDefault="004340B4" w:rsidP="004340B4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MIASTO BIELSK PODLASKI </w:t>
      </w:r>
    </w:p>
    <w:p w:rsidR="004340B4" w:rsidRPr="007F349E" w:rsidRDefault="004340B4" w:rsidP="004340B4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17-100 Bielsk podlaski </w:t>
      </w:r>
    </w:p>
    <w:p w:rsidR="004340B4" w:rsidRPr="007F349E" w:rsidRDefault="004340B4" w:rsidP="004340B4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ul. Kopernika 1 </w:t>
      </w:r>
    </w:p>
    <w:p w:rsidR="004340B4" w:rsidRDefault="004340B4" w:rsidP="004340B4">
      <w:pPr>
        <w:rPr>
          <w:rFonts w:ascii="Arial Narrow" w:hAnsi="Arial Narrow"/>
          <w:b/>
        </w:rPr>
      </w:pPr>
      <w:r w:rsidRPr="007F349E">
        <w:rPr>
          <w:color w:val="FF0000"/>
          <w:sz w:val="18"/>
          <w:szCs w:val="18"/>
        </w:rPr>
        <w:t>NIP 5432066155, Reg. 050658982</w:t>
      </w:r>
    </w:p>
    <w:p w:rsidR="00B85D08" w:rsidRPr="006C4A8F" w:rsidRDefault="006C4A8F" w:rsidP="00B85D08">
      <w:pPr>
        <w:spacing w:line="360" w:lineRule="auto"/>
        <w:jc w:val="right"/>
        <w:rPr>
          <w:sz w:val="22"/>
          <w:szCs w:val="22"/>
        </w:rPr>
      </w:pPr>
      <w:r w:rsidRPr="006C4A8F">
        <w:rPr>
          <w:sz w:val="22"/>
          <w:szCs w:val="22"/>
        </w:rPr>
        <w:tab/>
        <w:t>Bielsk Podlaski,</w:t>
      </w:r>
      <w:r w:rsidR="00BF42AD">
        <w:rPr>
          <w:sz w:val="22"/>
          <w:szCs w:val="22"/>
        </w:rPr>
        <w:t>30</w:t>
      </w:r>
      <w:r w:rsidR="00B85D08" w:rsidRPr="006C4A8F">
        <w:rPr>
          <w:sz w:val="22"/>
          <w:szCs w:val="22"/>
        </w:rPr>
        <w:t xml:space="preserve"> grudnia 2022 r.</w:t>
      </w:r>
    </w:p>
    <w:p w:rsidR="00B85D08" w:rsidRPr="006C4A8F" w:rsidRDefault="00B85D08" w:rsidP="00B85D08">
      <w:pPr>
        <w:rPr>
          <w:rFonts w:eastAsia="Arial"/>
          <w:b/>
          <w:color w:val="000000"/>
          <w:sz w:val="22"/>
          <w:szCs w:val="22"/>
        </w:rPr>
      </w:pPr>
      <w:r w:rsidRPr="006C4A8F">
        <w:rPr>
          <w:rFonts w:eastAsia="Arial"/>
          <w:b/>
          <w:color w:val="000000"/>
          <w:sz w:val="22"/>
          <w:szCs w:val="22"/>
        </w:rPr>
        <w:t xml:space="preserve">   </w:t>
      </w:r>
      <w:proofErr w:type="spellStart"/>
      <w:r w:rsidRPr="006C4A8F">
        <w:rPr>
          <w:rFonts w:eastAsia="Arial"/>
          <w:b/>
          <w:color w:val="000000"/>
          <w:sz w:val="22"/>
          <w:szCs w:val="22"/>
        </w:rPr>
        <w:t>Izp</w:t>
      </w:r>
      <w:proofErr w:type="spellEnd"/>
      <w:r w:rsidRPr="006C4A8F">
        <w:rPr>
          <w:rFonts w:eastAsia="Arial"/>
          <w:b/>
          <w:color w:val="000000"/>
          <w:sz w:val="22"/>
          <w:szCs w:val="22"/>
        </w:rPr>
        <w:t xml:space="preserve"> 271.51.2022</w:t>
      </w:r>
    </w:p>
    <w:p w:rsidR="00B85D08" w:rsidRPr="006C4A8F" w:rsidRDefault="00B85D08" w:rsidP="00B85D08">
      <w:pPr>
        <w:spacing w:after="200" w:line="276" w:lineRule="auto"/>
        <w:ind w:left="6096"/>
        <w:rPr>
          <w:b/>
          <w:sz w:val="22"/>
          <w:szCs w:val="22"/>
          <w:u w:val="single"/>
        </w:rPr>
      </w:pPr>
      <w:r w:rsidRPr="006C4A8F">
        <w:rPr>
          <w:b/>
          <w:sz w:val="22"/>
          <w:szCs w:val="22"/>
          <w:u w:val="single"/>
        </w:rPr>
        <w:t>Do Wszystkich Wykonawców</w:t>
      </w:r>
    </w:p>
    <w:p w:rsidR="00B85D08" w:rsidRPr="006C4A8F" w:rsidRDefault="00B85D08" w:rsidP="00B85D08">
      <w:pPr>
        <w:rPr>
          <w:sz w:val="22"/>
          <w:szCs w:val="22"/>
        </w:rPr>
      </w:pPr>
    </w:p>
    <w:p w:rsidR="00B85D08" w:rsidRPr="006C4A8F" w:rsidRDefault="00B85D08" w:rsidP="00B85D08">
      <w:pPr>
        <w:rPr>
          <w:sz w:val="22"/>
          <w:szCs w:val="22"/>
        </w:rPr>
      </w:pPr>
    </w:p>
    <w:p w:rsidR="00B85D08" w:rsidRPr="006C4A8F" w:rsidRDefault="00B85D08" w:rsidP="00B85D08">
      <w:pPr>
        <w:jc w:val="center"/>
        <w:rPr>
          <w:b/>
          <w:sz w:val="22"/>
          <w:szCs w:val="22"/>
          <w:u w:val="single"/>
        </w:rPr>
      </w:pPr>
      <w:r w:rsidRPr="006C4A8F">
        <w:rPr>
          <w:b/>
          <w:sz w:val="22"/>
          <w:szCs w:val="22"/>
          <w:u w:val="single"/>
        </w:rPr>
        <w:t xml:space="preserve">Modyfikacja Specyfikacji Warunków Zamówienia nr </w:t>
      </w:r>
      <w:r w:rsidR="00BF42AD">
        <w:rPr>
          <w:b/>
          <w:sz w:val="22"/>
          <w:szCs w:val="22"/>
          <w:u w:val="single"/>
        </w:rPr>
        <w:t>2</w:t>
      </w:r>
    </w:p>
    <w:p w:rsidR="00B85D08" w:rsidRPr="006C4A8F" w:rsidRDefault="00B85D08" w:rsidP="00B85D08">
      <w:pPr>
        <w:jc w:val="center"/>
        <w:rPr>
          <w:b/>
          <w:sz w:val="22"/>
          <w:szCs w:val="22"/>
          <w:u w:val="single"/>
        </w:rPr>
      </w:pPr>
    </w:p>
    <w:p w:rsidR="00B85D08" w:rsidRPr="006C4A8F" w:rsidRDefault="00B85D08" w:rsidP="00B85D08">
      <w:pPr>
        <w:jc w:val="center"/>
        <w:rPr>
          <w:sz w:val="22"/>
          <w:szCs w:val="22"/>
        </w:rPr>
      </w:pPr>
      <w:r w:rsidRPr="006C4A8F">
        <w:rPr>
          <w:sz w:val="22"/>
          <w:szCs w:val="22"/>
        </w:rPr>
        <w:t>w postępowaniu o udzielenie zamówienia publicznego dla przetargu</w:t>
      </w:r>
      <w:r w:rsidRPr="006C4A8F">
        <w:rPr>
          <w:rFonts w:eastAsia="Arial Narrow"/>
          <w:color w:val="000000"/>
          <w:sz w:val="22"/>
          <w:szCs w:val="22"/>
        </w:rPr>
        <w:t xml:space="preserve"> w trybie przetargu nieograniczonego </w:t>
      </w:r>
      <w:r w:rsidRPr="006C4A8F">
        <w:rPr>
          <w:sz w:val="22"/>
          <w:szCs w:val="22"/>
        </w:rPr>
        <w:t xml:space="preserve">pn.:  </w:t>
      </w:r>
    </w:p>
    <w:p w:rsidR="00B85D08" w:rsidRPr="006C4A8F" w:rsidRDefault="00B85D08" w:rsidP="00B85D08">
      <w:pPr>
        <w:jc w:val="center"/>
        <w:rPr>
          <w:b/>
          <w:i/>
          <w:sz w:val="22"/>
          <w:szCs w:val="22"/>
        </w:rPr>
      </w:pPr>
    </w:p>
    <w:p w:rsidR="00FE7C90" w:rsidRPr="006C4A8F" w:rsidRDefault="00FE7C90" w:rsidP="00FE7C90">
      <w:pPr>
        <w:jc w:val="center"/>
        <w:rPr>
          <w:sz w:val="22"/>
          <w:szCs w:val="22"/>
        </w:rPr>
      </w:pPr>
      <w:r w:rsidRPr="006C4A8F">
        <w:rPr>
          <w:b/>
          <w:sz w:val="22"/>
          <w:szCs w:val="22"/>
        </w:rPr>
        <w:t xml:space="preserve">ŚWIADCZENIE USŁUG PRZEWOZOWYCH W KOMUNIKACJI MIEJSKIEJ NA LINII KOMUNIKACYJNEJ UŻYTECZNOŚCI PUBLICZNEJ ORGANIZOWANEJ PRZEZ MIASTO BIELSK PODLASKI  REALIZOWANYCH W RAMACH ZADANIA </w:t>
      </w:r>
      <w:r w:rsidRPr="006C4A8F">
        <w:rPr>
          <w:b/>
          <w:i/>
          <w:sz w:val="22"/>
          <w:szCs w:val="22"/>
        </w:rPr>
        <w:t>ŚWIADCZENIE USŁUG PRZEWOZOWYCH W KOMUNIKACJI MIEJSKIEJ NA LINII KOMUNIKACYJNEJ NR 1 E I 1 AE MIEJSKIMI AUTOBUSAMI ELEKTRYCZNYMI W GRANICACH ADMINISTRACYJNYCH MIASTA BIELSK PODLASKI ORAZ POZA NIMI NA PODSTAWIE ZAWARTYCH POROZUMIEŃ.</w:t>
      </w:r>
    </w:p>
    <w:p w:rsidR="00B85D08" w:rsidRDefault="00B85D08" w:rsidP="00B85D08">
      <w:pPr>
        <w:jc w:val="both"/>
        <w:rPr>
          <w:sz w:val="20"/>
          <w:szCs w:val="20"/>
        </w:rPr>
      </w:pPr>
    </w:p>
    <w:p w:rsidR="00B85D08" w:rsidRPr="006C4A8F" w:rsidRDefault="00B85D08" w:rsidP="006A06F7">
      <w:pPr>
        <w:ind w:firstLine="360"/>
        <w:jc w:val="both"/>
        <w:rPr>
          <w:rFonts w:eastAsia="Arial Narrow"/>
          <w:color w:val="000000"/>
          <w:sz w:val="22"/>
          <w:szCs w:val="22"/>
        </w:rPr>
      </w:pPr>
      <w:r w:rsidRPr="006C4A8F">
        <w:rPr>
          <w:sz w:val="22"/>
          <w:szCs w:val="22"/>
        </w:rPr>
        <w:t xml:space="preserve">Na podstawie art. </w:t>
      </w:r>
      <w:r w:rsidR="00A367AE" w:rsidRPr="006C4A8F">
        <w:rPr>
          <w:sz w:val="22"/>
          <w:szCs w:val="22"/>
        </w:rPr>
        <w:t>137</w:t>
      </w:r>
      <w:r w:rsidRPr="006C4A8F">
        <w:rPr>
          <w:sz w:val="22"/>
          <w:szCs w:val="22"/>
        </w:rPr>
        <w:t xml:space="preserve"> ust.1 ustawy </w:t>
      </w:r>
      <w:r w:rsidRPr="006C4A8F">
        <w:rPr>
          <w:rFonts w:eastAsia="Arial Narrow"/>
          <w:color w:val="000000"/>
          <w:sz w:val="22"/>
          <w:szCs w:val="22"/>
        </w:rPr>
        <w:t>z dnia 11 września 2019 r. – Prawo zamówień publicznych (Dz. U. z 202</w:t>
      </w:r>
      <w:r w:rsidR="00A367AE" w:rsidRPr="006C4A8F">
        <w:rPr>
          <w:rFonts w:eastAsia="Arial Narrow"/>
          <w:color w:val="000000"/>
          <w:sz w:val="22"/>
          <w:szCs w:val="22"/>
        </w:rPr>
        <w:t>2</w:t>
      </w:r>
      <w:r w:rsidRPr="006C4A8F">
        <w:rPr>
          <w:rFonts w:eastAsia="Arial Narrow"/>
          <w:color w:val="000000"/>
          <w:sz w:val="22"/>
          <w:szCs w:val="22"/>
        </w:rPr>
        <w:t xml:space="preserve"> r. poz. 1</w:t>
      </w:r>
      <w:r w:rsidR="00A367AE" w:rsidRPr="006C4A8F">
        <w:rPr>
          <w:rFonts w:eastAsia="Arial Narrow"/>
          <w:color w:val="000000"/>
          <w:sz w:val="22"/>
          <w:szCs w:val="22"/>
        </w:rPr>
        <w:t>7</w:t>
      </w:r>
      <w:r w:rsidRPr="006C4A8F">
        <w:rPr>
          <w:rFonts w:eastAsia="Arial Narrow"/>
          <w:color w:val="000000"/>
          <w:sz w:val="22"/>
          <w:szCs w:val="22"/>
        </w:rPr>
        <w:t>1</w:t>
      </w:r>
      <w:r w:rsidR="00A367AE" w:rsidRPr="006C4A8F">
        <w:rPr>
          <w:rFonts w:eastAsia="Arial Narrow"/>
          <w:color w:val="000000"/>
          <w:sz w:val="22"/>
          <w:szCs w:val="22"/>
        </w:rPr>
        <w:t>0</w:t>
      </w:r>
      <w:r w:rsidRPr="006C4A8F">
        <w:rPr>
          <w:rFonts w:eastAsia="Arial Narrow"/>
          <w:color w:val="000000"/>
          <w:sz w:val="22"/>
          <w:szCs w:val="22"/>
        </w:rPr>
        <w:t xml:space="preserve"> ze zm.) Zamawiaj</w:t>
      </w:r>
      <w:r w:rsidR="00A367AE" w:rsidRPr="006C4A8F">
        <w:rPr>
          <w:rFonts w:eastAsia="Arial Narrow"/>
          <w:color w:val="000000"/>
          <w:sz w:val="22"/>
          <w:szCs w:val="22"/>
        </w:rPr>
        <w:t>ą</w:t>
      </w:r>
      <w:r w:rsidRPr="006C4A8F">
        <w:rPr>
          <w:rFonts w:eastAsia="Arial Narrow"/>
          <w:color w:val="000000"/>
          <w:sz w:val="22"/>
          <w:szCs w:val="22"/>
        </w:rPr>
        <w:t>cy modyf</w:t>
      </w:r>
      <w:r w:rsidR="00A367AE" w:rsidRPr="006C4A8F">
        <w:rPr>
          <w:rFonts w:eastAsia="Arial Narrow"/>
          <w:color w:val="000000"/>
          <w:sz w:val="22"/>
          <w:szCs w:val="22"/>
        </w:rPr>
        <w:t>ikuje Specyfikację Warunków Zamówienia</w:t>
      </w:r>
      <w:r w:rsidR="001D2043" w:rsidRPr="006C4A8F">
        <w:rPr>
          <w:rFonts w:eastAsia="Arial Narrow"/>
          <w:color w:val="000000"/>
          <w:sz w:val="22"/>
          <w:szCs w:val="22"/>
        </w:rPr>
        <w:br/>
      </w:r>
      <w:r w:rsidR="00A367AE" w:rsidRPr="006C4A8F">
        <w:rPr>
          <w:rFonts w:eastAsia="Arial Narrow"/>
          <w:color w:val="000000"/>
          <w:sz w:val="22"/>
          <w:szCs w:val="22"/>
        </w:rPr>
        <w:t>w następują</w:t>
      </w:r>
      <w:r w:rsidRPr="006C4A8F">
        <w:rPr>
          <w:rFonts w:eastAsia="Arial Narrow"/>
          <w:color w:val="000000"/>
          <w:sz w:val="22"/>
          <w:szCs w:val="22"/>
        </w:rPr>
        <w:t>cy sposób:</w:t>
      </w:r>
    </w:p>
    <w:p w:rsidR="00D4701E" w:rsidRPr="004340B4" w:rsidRDefault="00BF42AD" w:rsidP="006A06F7">
      <w:pPr>
        <w:pStyle w:val="Akapitzlist"/>
        <w:numPr>
          <w:ilvl w:val="0"/>
          <w:numId w:val="1"/>
        </w:numPr>
        <w:jc w:val="both"/>
        <w:rPr>
          <w:rFonts w:eastAsia="Times New Roman"/>
          <w:b/>
          <w:u w:val="single"/>
        </w:rPr>
      </w:pPr>
      <w:r w:rsidRPr="006A06F7">
        <w:rPr>
          <w:sz w:val="22"/>
          <w:szCs w:val="22"/>
        </w:rPr>
        <w:t xml:space="preserve">w załączniku Nr 4 ( projekt umowy)  § 15 ust.5 </w:t>
      </w:r>
      <w:r w:rsidR="005070DE" w:rsidRPr="006A06F7">
        <w:rPr>
          <w:sz w:val="22"/>
          <w:szCs w:val="22"/>
        </w:rPr>
        <w:t>pkt.3  o treści :</w:t>
      </w:r>
      <w:r w:rsidR="005070DE" w:rsidRPr="006A06F7">
        <w:rPr>
          <w:rFonts w:ascii="Arial Black" w:hAnsi="Arial Black"/>
          <w:b/>
        </w:rPr>
        <w:t xml:space="preserve"> </w:t>
      </w:r>
      <w:r w:rsidR="005070DE" w:rsidRPr="005070DE">
        <w:rPr>
          <w:rFonts w:ascii="Times New Roman" w:hAnsi="Times New Roman" w:cs="Arial"/>
          <w:i/>
          <w:sz w:val="22"/>
          <w:szCs w:val="22"/>
        </w:rPr>
        <w:t>W zależności od ustalonego</w:t>
      </w:r>
      <w:r w:rsidR="006A06F7">
        <w:rPr>
          <w:rFonts w:ascii="Times New Roman" w:hAnsi="Times New Roman" w:cs="Arial"/>
          <w:i/>
          <w:sz w:val="22"/>
          <w:szCs w:val="22"/>
        </w:rPr>
        <w:br/>
      </w:r>
      <w:r w:rsidR="005070DE" w:rsidRPr="005070DE">
        <w:rPr>
          <w:rFonts w:ascii="Times New Roman" w:hAnsi="Times New Roman" w:cs="Arial"/>
          <w:i/>
          <w:sz w:val="22"/>
          <w:szCs w:val="22"/>
        </w:rPr>
        <w:t xml:space="preserve">w danym roku wskaźnika waloryzacji W, </w:t>
      </w:r>
      <w:bookmarkStart w:id="0" w:name="_Hlk76479394"/>
      <w:r w:rsidR="005070DE" w:rsidRPr="005070DE">
        <w:rPr>
          <w:rFonts w:ascii="Times New Roman" w:hAnsi="Times New Roman" w:cs="Arial"/>
          <w:i/>
          <w:sz w:val="22"/>
          <w:szCs w:val="22"/>
        </w:rPr>
        <w:t>określonego w ust. 1),</w:t>
      </w:r>
      <w:bookmarkEnd w:id="0"/>
      <w:r w:rsidR="005070DE" w:rsidRPr="005070DE">
        <w:rPr>
          <w:rFonts w:ascii="Times New Roman" w:hAnsi="Times New Roman" w:cs="Arial"/>
          <w:i/>
          <w:sz w:val="22"/>
          <w:szCs w:val="22"/>
        </w:rPr>
        <w:t xml:space="preserve"> waloryzacja stawki może powodować zarówno wzrost, jak i zmniejszenie stawki jednostkowej. Waloryzowana stawka obliczana będzie z dokładnością do dwóch miejsc po przecinku</w:t>
      </w:r>
      <w:r w:rsidR="005070DE">
        <w:rPr>
          <w:rFonts w:ascii="Times New Roman" w:hAnsi="Times New Roman" w:cs="Arial"/>
          <w:i/>
          <w:sz w:val="22"/>
          <w:szCs w:val="22"/>
        </w:rPr>
        <w:t xml:space="preserve"> </w:t>
      </w:r>
      <w:r w:rsidR="005070DE" w:rsidRPr="005070DE">
        <w:rPr>
          <w:rFonts w:ascii="Times New Roman" w:hAnsi="Times New Roman" w:cs="Arial"/>
          <w:sz w:val="22"/>
          <w:szCs w:val="22"/>
        </w:rPr>
        <w:t>otrzymuje następujące brzmienie</w:t>
      </w:r>
      <w:r w:rsidR="005070DE">
        <w:rPr>
          <w:rFonts w:ascii="Times New Roman" w:hAnsi="Times New Roman" w:cs="Arial"/>
          <w:sz w:val="22"/>
          <w:szCs w:val="22"/>
        </w:rPr>
        <w:t xml:space="preserve"> </w:t>
      </w:r>
      <w:r w:rsidR="005070DE" w:rsidRPr="006A06F7">
        <w:rPr>
          <w:rFonts w:ascii="Times New Roman" w:hAnsi="Times New Roman" w:cs="Arial"/>
          <w:b/>
          <w:i/>
          <w:sz w:val="22"/>
          <w:szCs w:val="22"/>
        </w:rPr>
        <w:t xml:space="preserve">W zależności od ustalonego w danym roku wskaźnika waloryzacji W, </w:t>
      </w:r>
      <w:r w:rsidR="006A06F7" w:rsidRPr="006A06F7">
        <w:rPr>
          <w:rFonts w:ascii="Times New Roman" w:hAnsi="Times New Roman" w:cs="Arial"/>
          <w:b/>
          <w:i/>
          <w:sz w:val="22"/>
          <w:szCs w:val="22"/>
        </w:rPr>
        <w:t>określonego w pkt.</w:t>
      </w:r>
      <w:r w:rsidR="005070DE" w:rsidRPr="006A06F7">
        <w:rPr>
          <w:rFonts w:ascii="Times New Roman" w:hAnsi="Times New Roman" w:cs="Arial"/>
          <w:b/>
          <w:i/>
          <w:sz w:val="22"/>
          <w:szCs w:val="22"/>
        </w:rPr>
        <w:t xml:space="preserve"> 1), waloryzacja stawki może powodować zarówno wzrost, jak i zmniejszenie stawki jednostkowej. Waloryzowana stawka obliczana będzie z dokładnością do dwóch miejsc po przecinku</w:t>
      </w:r>
      <w:r w:rsidR="005070DE" w:rsidRPr="006A06F7">
        <w:rPr>
          <w:rFonts w:ascii="Times New Roman" w:hAnsi="Times New Roman" w:cs="Arial"/>
          <w:i/>
          <w:sz w:val="22"/>
          <w:szCs w:val="22"/>
        </w:rPr>
        <w:t>..</w:t>
      </w:r>
      <w:r>
        <w:rPr>
          <w:rFonts w:ascii="Arial Black" w:hAnsi="Arial Black"/>
          <w:b/>
          <w:u w:val="single"/>
        </w:rPr>
        <w:t xml:space="preserve"> </w:t>
      </w:r>
    </w:p>
    <w:p w:rsidR="004340B4" w:rsidRDefault="004340B4" w:rsidP="004340B4">
      <w:pPr>
        <w:pStyle w:val="Default"/>
        <w:ind w:left="720"/>
        <w:jc w:val="right"/>
        <w:rPr>
          <w:color w:val="FF0000"/>
          <w:sz w:val="22"/>
          <w:szCs w:val="22"/>
        </w:rPr>
      </w:pPr>
      <w:r w:rsidRPr="007F349E">
        <w:rPr>
          <w:color w:val="FF0000"/>
          <w:sz w:val="22"/>
          <w:szCs w:val="22"/>
        </w:rPr>
        <w:t xml:space="preserve">BURMISTRZ MIASTA </w:t>
      </w:r>
    </w:p>
    <w:p w:rsidR="004340B4" w:rsidRDefault="004340B4" w:rsidP="004340B4">
      <w:pPr>
        <w:pStyle w:val="Akapitzlist"/>
        <w:jc w:val="center"/>
      </w:pPr>
      <w:r w:rsidRPr="004340B4">
        <w:rPr>
          <w:color w:val="FF0000"/>
        </w:rPr>
        <w:t xml:space="preserve">                                                                            </w:t>
      </w:r>
      <w:r w:rsidRPr="004340B4">
        <w:rPr>
          <w:i/>
          <w:iCs/>
          <w:color w:val="FF0000"/>
        </w:rPr>
        <w:t xml:space="preserve">     </w:t>
      </w:r>
      <w:r>
        <w:rPr>
          <w:i/>
          <w:iCs/>
          <w:color w:val="FF0000"/>
        </w:rPr>
        <w:t xml:space="preserve">                     </w:t>
      </w:r>
      <w:r w:rsidRPr="004340B4">
        <w:rPr>
          <w:i/>
          <w:iCs/>
          <w:color w:val="FF0000"/>
        </w:rPr>
        <w:t xml:space="preserve"> Jarosław Borowski</w:t>
      </w:r>
    </w:p>
    <w:p w:rsidR="004340B4" w:rsidRPr="001D2043" w:rsidRDefault="004340B4" w:rsidP="004340B4">
      <w:pPr>
        <w:pStyle w:val="Akapitzlist"/>
        <w:jc w:val="both"/>
        <w:rPr>
          <w:rFonts w:eastAsia="Times New Roman"/>
          <w:b/>
          <w:u w:val="single"/>
        </w:rPr>
      </w:pPr>
    </w:p>
    <w:sectPr w:rsidR="004340B4" w:rsidRPr="001D2043" w:rsidSect="007756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F7" w:rsidRDefault="006A06F7" w:rsidP="004E7859">
      <w:r>
        <w:separator/>
      </w:r>
    </w:p>
  </w:endnote>
  <w:endnote w:type="continuationSeparator" w:id="0">
    <w:p w:rsidR="006A06F7" w:rsidRDefault="006A06F7" w:rsidP="004E7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951376"/>
      <w:docPartObj>
        <w:docPartGallery w:val="Page Numbers (Bottom of Page)"/>
        <w:docPartUnique/>
      </w:docPartObj>
    </w:sdtPr>
    <w:sdtContent>
      <w:p w:rsidR="006A06F7" w:rsidRDefault="006A06F7">
        <w:pPr>
          <w:pStyle w:val="Stopka"/>
          <w:jc w:val="right"/>
        </w:pPr>
        <w:fldSimple w:instr=" PAGE   \* MERGEFORMAT ">
          <w:r w:rsidR="004340B4">
            <w:rPr>
              <w:noProof/>
            </w:rPr>
            <w:t>1</w:t>
          </w:r>
        </w:fldSimple>
      </w:p>
    </w:sdtContent>
  </w:sdt>
  <w:p w:rsidR="006A06F7" w:rsidRDefault="006A06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F7" w:rsidRDefault="006A06F7" w:rsidP="004E7859">
      <w:r>
        <w:separator/>
      </w:r>
    </w:p>
  </w:footnote>
  <w:footnote w:type="continuationSeparator" w:id="0">
    <w:p w:rsidR="006A06F7" w:rsidRDefault="006A06F7" w:rsidP="004E7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72C"/>
    <w:multiLevelType w:val="hybridMultilevel"/>
    <w:tmpl w:val="6DFE2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5E98"/>
    <w:multiLevelType w:val="multilevel"/>
    <w:tmpl w:val="79B2029A"/>
    <w:lvl w:ilvl="0">
      <w:start w:val="1"/>
      <w:numFmt w:val="lowerLetter"/>
      <w:lvlText w:val="%1)"/>
      <w:lvlJc w:val="left"/>
      <w:pPr>
        <w:ind w:left="1353" w:hanging="359"/>
      </w:pPr>
      <w:rPr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2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265007"/>
    <w:multiLevelType w:val="hybridMultilevel"/>
    <w:tmpl w:val="7E027F58"/>
    <w:lvl w:ilvl="0" w:tplc="E6F84996">
      <w:start w:val="1"/>
      <w:numFmt w:val="decimal"/>
      <w:lvlText w:val="%1)"/>
      <w:lvlJc w:val="left"/>
      <w:pPr>
        <w:ind w:left="1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">
    <w:nsid w:val="244C270B"/>
    <w:multiLevelType w:val="hybridMultilevel"/>
    <w:tmpl w:val="36E2CDF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5F57A1"/>
    <w:multiLevelType w:val="hybridMultilevel"/>
    <w:tmpl w:val="525893A6"/>
    <w:lvl w:ilvl="0" w:tplc="3F2260AE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6">
    <w:nsid w:val="32EF3753"/>
    <w:multiLevelType w:val="multilevel"/>
    <w:tmpl w:val="EA36CF2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>
    <w:nsid w:val="3A9942C6"/>
    <w:multiLevelType w:val="multilevel"/>
    <w:tmpl w:val="3DFEC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62A72E2"/>
    <w:multiLevelType w:val="hybridMultilevel"/>
    <w:tmpl w:val="70AE2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A84519"/>
    <w:multiLevelType w:val="multilevel"/>
    <w:tmpl w:val="4C42E92C"/>
    <w:lvl w:ilvl="0">
      <w:start w:val="1"/>
      <w:numFmt w:val="decimal"/>
      <w:lvlText w:val="%1)"/>
      <w:lvlJc w:val="left"/>
      <w:pPr>
        <w:ind w:left="14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7" w:hanging="180"/>
      </w:pPr>
      <w:rPr>
        <w:vertAlign w:val="baseline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D08"/>
    <w:rsid w:val="001D2043"/>
    <w:rsid w:val="004340B4"/>
    <w:rsid w:val="004E7859"/>
    <w:rsid w:val="005070DE"/>
    <w:rsid w:val="006A06F7"/>
    <w:rsid w:val="006C4A8F"/>
    <w:rsid w:val="007423C3"/>
    <w:rsid w:val="007756AB"/>
    <w:rsid w:val="00961ED9"/>
    <w:rsid w:val="00A2526A"/>
    <w:rsid w:val="00A367AE"/>
    <w:rsid w:val="00B147F8"/>
    <w:rsid w:val="00B85D08"/>
    <w:rsid w:val="00BF42AD"/>
    <w:rsid w:val="00C653EB"/>
    <w:rsid w:val="00CA5C44"/>
    <w:rsid w:val="00CB2A15"/>
    <w:rsid w:val="00D4701E"/>
    <w:rsid w:val="00EB6FFB"/>
    <w:rsid w:val="00F533EA"/>
    <w:rsid w:val="00F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b/>
        <w:b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D08"/>
    <w:pPr>
      <w:spacing w:after="0" w:line="240" w:lineRule="auto"/>
    </w:pPr>
    <w:rPr>
      <w:rFonts w:ascii="Calibri" w:eastAsia="Calibri" w:hAnsi="Calibri" w:cs="Calibri"/>
      <w:b w:val="0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85D08"/>
    <w:pPr>
      <w:ind w:left="720"/>
      <w:contextualSpacing/>
    </w:pPr>
  </w:style>
  <w:style w:type="paragraph" w:customStyle="1" w:styleId="Default">
    <w:name w:val="Default"/>
    <w:rsid w:val="00B85D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 w:val="0"/>
      <w:bCs w:val="0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367AE"/>
    <w:pPr>
      <w:jc w:val="center"/>
    </w:pPr>
    <w:rPr>
      <w:rFonts w:ascii="Arial" w:eastAsia="Times New Roman" w:hAnsi="Arial" w:cs="Times New Roman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367AE"/>
    <w:rPr>
      <w:rFonts w:ascii="Arial" w:eastAsia="Times New Roman" w:hAnsi="Arial"/>
      <w:bCs w:val="0"/>
      <w:sz w:val="22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rsid w:val="00A367AE"/>
    <w:rPr>
      <w:rFonts w:ascii="Calibri" w:eastAsia="Calibri" w:hAnsi="Calibri" w:cs="Calibri"/>
      <w:b w:val="0"/>
      <w:bCs w:val="0"/>
      <w:sz w:val="24"/>
      <w:szCs w:val="24"/>
      <w:lang w:eastAsia="pl-PL"/>
    </w:rPr>
  </w:style>
  <w:style w:type="paragraph" w:customStyle="1" w:styleId="Standard">
    <w:name w:val="Standard"/>
    <w:rsid w:val="00A367AE"/>
    <w:pPr>
      <w:widowControl w:val="0"/>
      <w:suppressAutoHyphens/>
      <w:autoSpaceDE w:val="0"/>
      <w:autoSpaceDN w:val="0"/>
      <w:spacing w:after="160" w:line="259" w:lineRule="auto"/>
      <w:textAlignment w:val="baseline"/>
    </w:pPr>
    <w:rPr>
      <w:rFonts w:ascii="Arial, 'Times New Roman'" w:eastAsia="Calibri" w:hAnsi="Arial, 'Times New Roman'" w:cs="Arial, 'Times New Roman'"/>
      <w:b w:val="0"/>
      <w:bCs w:val="0"/>
      <w:kern w:val="3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B6FF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E7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859"/>
    <w:rPr>
      <w:rFonts w:ascii="Calibri" w:eastAsia="Calibri" w:hAnsi="Calibri" w:cs="Calibri"/>
      <w:b w:val="0"/>
      <w:bCs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7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859"/>
    <w:rPr>
      <w:rFonts w:ascii="Calibri" w:eastAsia="Calibri" w:hAnsi="Calibri" w:cs="Calibri"/>
      <w:b w:val="0"/>
      <w:bCs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5</cp:revision>
  <cp:lastPrinted>2022-12-30T11:06:00Z</cp:lastPrinted>
  <dcterms:created xsi:type="dcterms:W3CDTF">2022-12-08T06:56:00Z</dcterms:created>
  <dcterms:modified xsi:type="dcterms:W3CDTF">2022-12-30T11:31:00Z</dcterms:modified>
</cp:coreProperties>
</file>