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34FDCF1" w:rsidR="00074D31" w:rsidRDefault="00074D31" w:rsidP="00FB6CFE">
      <w:pPr>
        <w:tabs>
          <w:tab w:val="right" w:pos="9072"/>
        </w:tabs>
        <w:spacing w:after="0"/>
        <w:rPr>
          <w:rFonts w:cs="Arial"/>
          <w:szCs w:val="24"/>
        </w:rPr>
      </w:pPr>
      <w:r>
        <w:rPr>
          <w:rFonts w:cs="Arial"/>
          <w:szCs w:val="24"/>
        </w:rPr>
        <w:t xml:space="preserve">Numer sprawy: </w:t>
      </w:r>
      <w:r w:rsidR="0018385E">
        <w:rPr>
          <w:rFonts w:cs="Arial"/>
          <w:b/>
          <w:bCs/>
          <w:szCs w:val="24"/>
        </w:rPr>
        <w:t>13</w:t>
      </w:r>
      <w:r w:rsidR="00E94926">
        <w:rPr>
          <w:rFonts w:cs="Arial"/>
          <w:b/>
          <w:bCs/>
          <w:szCs w:val="24"/>
        </w:rPr>
        <w:t>/</w:t>
      </w:r>
      <w:r w:rsidR="0018385E">
        <w:rPr>
          <w:rFonts w:cs="Arial"/>
          <w:b/>
          <w:bCs/>
          <w:szCs w:val="24"/>
        </w:rPr>
        <w:t>II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7D76CC3F"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18385E" w:rsidRPr="0018385E">
        <w:rPr>
          <w:rFonts w:cs="Arial"/>
          <w:b/>
          <w:bCs/>
          <w:szCs w:val="24"/>
        </w:rPr>
        <w:t>Opracowanie dokumentacji projektowej oraz realizacja budowy oświetlenia w ramach BO.D12.37/23 „Rozświetlony Nowy Prokocim”</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389A0E8F" w14:textId="425FEAAE"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zaświadczenia o braku sprzeciwu wobec zamiaru wykonywania robót budowlanych lub stosownej decyzji administracyjnej umożliwiającej prowadzenie robót budowlanych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77777777" w:rsidR="005B7982" w:rsidRPr="0083746F" w:rsidRDefault="005B7982" w:rsidP="005B7982">
      <w:pPr>
        <w:ind w:left="284" w:right="142"/>
        <w:rPr>
          <w:rFonts w:cs="Arial"/>
        </w:rPr>
      </w:pPr>
      <w:r w:rsidRPr="0083746F">
        <w:rPr>
          <w:rFonts w:cs="Arial"/>
        </w:rPr>
        <w:t>oraz</w:t>
      </w:r>
    </w:p>
    <w:p w14:paraId="1CD1D30B" w14:textId="43322EBB"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lastRenderedPageBreak/>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75FED5C2" w14:textId="53E89BCB"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85E" w:rsidRPr="0018385E">
        <w:rPr>
          <w:rFonts w:cs="Arial"/>
          <w:b/>
          <w:bCs/>
          <w:szCs w:val="24"/>
        </w:rPr>
        <w:t>7 miesięcy od dnia zawarcia umowy</w:t>
      </w:r>
      <w:r w:rsidR="0018385E" w:rsidRPr="0018385E">
        <w:rPr>
          <w:rFonts w:cs="Arial"/>
          <w:szCs w:val="24"/>
        </w:rPr>
        <w:t>, w tym:</w:t>
      </w:r>
    </w:p>
    <w:p w14:paraId="4C5B5CE6" w14:textId="77777777" w:rsid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1E64A2">
        <w:rPr>
          <w:rFonts w:ascii="Arial" w:hAnsi="Arial" w:cs="Arial"/>
          <w:b/>
          <w:bCs/>
          <w:sz w:val="24"/>
          <w:szCs w:val="24"/>
          <w:lang w:val="pl-PL"/>
        </w:rPr>
        <w:t xml:space="preserve">Etap I: </w:t>
      </w:r>
      <w:r w:rsidRPr="001E64A2">
        <w:rPr>
          <w:rFonts w:ascii="Arial" w:hAnsi="Arial" w:cs="Arial"/>
          <w:sz w:val="24"/>
          <w:szCs w:val="24"/>
          <w:lang w:val="pl-PL"/>
        </w:rPr>
        <w:t>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w:t>
      </w:r>
      <w:r w:rsidRPr="001E64A2">
        <w:rPr>
          <w:rFonts w:ascii="Arial" w:hAnsi="Arial" w:cs="Arial"/>
          <w:b/>
          <w:bCs/>
          <w:sz w:val="24"/>
          <w:szCs w:val="24"/>
          <w:lang w:val="pl-PL"/>
        </w:rPr>
        <w:t xml:space="preserve"> w terminie </w:t>
      </w:r>
      <w:r>
        <w:rPr>
          <w:rFonts w:ascii="Arial" w:hAnsi="Arial" w:cs="Arial"/>
          <w:b/>
          <w:bCs/>
          <w:sz w:val="24"/>
          <w:szCs w:val="24"/>
          <w:lang w:val="pl-PL"/>
        </w:rPr>
        <w:t>5 miesięcy</w:t>
      </w:r>
      <w:r w:rsidRPr="001E64A2">
        <w:rPr>
          <w:rFonts w:ascii="Arial" w:hAnsi="Arial" w:cs="Arial"/>
          <w:b/>
          <w:bCs/>
          <w:sz w:val="24"/>
          <w:szCs w:val="24"/>
          <w:lang w:val="pl-PL"/>
        </w:rPr>
        <w:t xml:space="preserve"> od dnia zawarcia Umowy,</w:t>
      </w:r>
    </w:p>
    <w:p w14:paraId="42B21521" w14:textId="617095DE" w:rsidR="00E72813" w:rsidRP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A60B2D">
        <w:rPr>
          <w:rFonts w:ascii="Arial" w:hAnsi="Arial" w:cs="Arial"/>
          <w:b/>
          <w:bCs/>
          <w:sz w:val="24"/>
          <w:szCs w:val="24"/>
          <w:lang w:val="pl-PL"/>
        </w:rPr>
        <w:t xml:space="preserve">Etap II: </w:t>
      </w:r>
      <w:r w:rsidRPr="00586893">
        <w:rPr>
          <w:rFonts w:ascii="Arial" w:hAnsi="Arial" w:cs="Arial"/>
          <w:sz w:val="24"/>
          <w:szCs w:val="24"/>
          <w:lang w:val="pl-PL"/>
        </w:rPr>
        <w:t>wykonanie</w:t>
      </w:r>
      <w:r w:rsidRPr="00A60B2D">
        <w:rPr>
          <w:rFonts w:ascii="Arial" w:hAnsi="Arial" w:cs="Arial"/>
          <w:sz w:val="24"/>
          <w:szCs w:val="24"/>
          <w:lang w:val="pl-PL"/>
        </w:rPr>
        <w:t xml:space="preserve"> Robót budowlanych w terminie do</w:t>
      </w:r>
      <w:r w:rsidRPr="00A60B2D">
        <w:rPr>
          <w:rFonts w:ascii="Arial" w:hAnsi="Arial" w:cs="Arial"/>
          <w:b/>
          <w:bCs/>
          <w:sz w:val="24"/>
          <w:szCs w:val="24"/>
          <w:lang w:val="pl-PL"/>
        </w:rPr>
        <w:t xml:space="preserve"> </w:t>
      </w:r>
      <w:r>
        <w:rPr>
          <w:rFonts w:ascii="Arial" w:hAnsi="Arial" w:cs="Arial"/>
          <w:b/>
          <w:bCs/>
          <w:sz w:val="24"/>
          <w:szCs w:val="24"/>
          <w:lang w:val="pl-PL"/>
        </w:rPr>
        <w:t>2 miesięcy od dnia odbioru dokumentacji projektowej</w:t>
      </w:r>
      <w:r w:rsidRPr="00A60B2D">
        <w:rPr>
          <w:rFonts w:ascii="Arial" w:hAnsi="Arial" w:cs="Arial"/>
          <w:b/>
          <w:bCs/>
          <w:sz w:val="24"/>
          <w:szCs w:val="24"/>
          <w:lang w:val="pl-PL"/>
        </w:rPr>
        <w:t xml:space="preserve">. </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o elektromobilności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Tomasz Wolnik</cp:lastModifiedBy>
  <cp:revision>77</cp:revision>
  <cp:lastPrinted>2023-02-14T08:34:00Z</cp:lastPrinted>
  <dcterms:created xsi:type="dcterms:W3CDTF">2023-02-17T11:04:00Z</dcterms:created>
  <dcterms:modified xsi:type="dcterms:W3CDTF">2024-02-28T12:37:00Z</dcterms:modified>
</cp:coreProperties>
</file>