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01" w:type="pct"/>
        <w:tblLook w:val="04A0" w:firstRow="1" w:lastRow="0" w:firstColumn="1" w:lastColumn="0" w:noHBand="0" w:noVBand="1"/>
      </w:tblPr>
      <w:tblGrid>
        <w:gridCol w:w="8678"/>
        <w:gridCol w:w="4251"/>
      </w:tblGrid>
      <w:tr w:rsidR="00C37541" w:rsidRPr="00B5165A" w:rsidTr="00FC6DE8">
        <w:tc>
          <w:tcPr>
            <w:tcW w:w="3356" w:type="pct"/>
          </w:tcPr>
          <w:p w:rsidR="00C37541" w:rsidRPr="00B5165A" w:rsidRDefault="00C37541" w:rsidP="00DA6B2D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4" w:type="pct"/>
          </w:tcPr>
          <w:p w:rsidR="00C37541" w:rsidRPr="00B5165A" w:rsidRDefault="00C37541" w:rsidP="00DA6B2D">
            <w:pPr>
              <w:spacing w:after="0"/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</w:tr>
      <w:tr w:rsidR="00072C01" w:rsidRPr="00B5165A" w:rsidTr="00FC6DE8">
        <w:trPr>
          <w:gridAfter w:val="1"/>
          <w:wAfter w:w="1644" w:type="pct"/>
        </w:trPr>
        <w:tc>
          <w:tcPr>
            <w:tcW w:w="3356" w:type="pct"/>
          </w:tcPr>
          <w:p w:rsidR="00072C01" w:rsidRPr="00B5165A" w:rsidRDefault="00072C01" w:rsidP="00FC6DE8">
            <w:pPr>
              <w:tabs>
                <w:tab w:val="left" w:pos="4678"/>
              </w:tabs>
              <w:spacing w:after="0"/>
              <w:ind w:left="0" w:right="3861" w:firstLine="0"/>
              <w:jc w:val="center"/>
              <w:rPr>
                <w:b/>
                <w:smallCaps/>
                <w:sz w:val="22"/>
                <w:szCs w:val="22"/>
              </w:rPr>
            </w:pPr>
            <w:r w:rsidRPr="00B5165A">
              <w:rPr>
                <w:b/>
                <w:smallCaps/>
                <w:sz w:val="22"/>
                <w:szCs w:val="22"/>
              </w:rPr>
              <w:t>Komendant 4 RBL</w:t>
            </w:r>
            <w:r w:rsidRPr="00B5165A">
              <w:rPr>
                <w:b/>
                <w:sz w:val="22"/>
                <w:szCs w:val="22"/>
              </w:rPr>
              <w:t>og</w:t>
            </w:r>
          </w:p>
          <w:p w:rsidR="00072C01" w:rsidRPr="00B5165A" w:rsidRDefault="00072C01" w:rsidP="00FC6DE8">
            <w:pPr>
              <w:tabs>
                <w:tab w:val="left" w:pos="4678"/>
              </w:tabs>
              <w:spacing w:after="0"/>
              <w:ind w:left="0" w:right="3861" w:firstLine="0"/>
              <w:jc w:val="center"/>
              <w:rPr>
                <w:b/>
                <w:smallCaps/>
                <w:sz w:val="22"/>
                <w:szCs w:val="22"/>
              </w:rPr>
            </w:pPr>
            <w:r w:rsidRPr="00B5165A">
              <w:rPr>
                <w:b/>
                <w:smallCaps/>
                <w:sz w:val="22"/>
                <w:szCs w:val="22"/>
              </w:rPr>
              <w:t>z upoważnienia</w:t>
            </w:r>
          </w:p>
          <w:p w:rsidR="00072C01" w:rsidRPr="00B5165A" w:rsidRDefault="00072C01" w:rsidP="00FC6DE8">
            <w:pPr>
              <w:tabs>
                <w:tab w:val="left" w:pos="4678"/>
              </w:tabs>
              <w:spacing w:after="0"/>
              <w:ind w:left="0" w:right="3861" w:firstLine="0"/>
              <w:jc w:val="center"/>
              <w:rPr>
                <w:b/>
                <w:smallCaps/>
                <w:sz w:val="22"/>
                <w:szCs w:val="22"/>
              </w:rPr>
            </w:pPr>
            <w:r w:rsidRPr="00B5165A">
              <w:rPr>
                <w:b/>
                <w:smallCaps/>
                <w:sz w:val="22"/>
                <w:szCs w:val="22"/>
              </w:rPr>
              <w:t>Kierownik Sekcji Zamówień Publicznych</w:t>
            </w:r>
          </w:p>
        </w:tc>
      </w:tr>
      <w:tr w:rsidR="00072C01" w:rsidRPr="00B5165A" w:rsidTr="00FC6DE8">
        <w:trPr>
          <w:gridAfter w:val="1"/>
          <w:wAfter w:w="1644" w:type="pct"/>
        </w:trPr>
        <w:tc>
          <w:tcPr>
            <w:tcW w:w="3356" w:type="pct"/>
          </w:tcPr>
          <w:p w:rsidR="00072C01" w:rsidRPr="00B5165A" w:rsidRDefault="00072C01" w:rsidP="00FC6DE8">
            <w:pPr>
              <w:tabs>
                <w:tab w:val="left" w:pos="1232"/>
                <w:tab w:val="left" w:pos="4678"/>
              </w:tabs>
              <w:spacing w:before="120" w:after="0"/>
              <w:ind w:left="0" w:right="3861" w:firstLine="0"/>
              <w:jc w:val="center"/>
              <w:rPr>
                <w:sz w:val="22"/>
                <w:szCs w:val="22"/>
              </w:rPr>
            </w:pPr>
            <w:r w:rsidRPr="00B5165A">
              <w:rPr>
                <w:sz w:val="22"/>
                <w:szCs w:val="22"/>
              </w:rPr>
              <w:t>..........................................</w:t>
            </w:r>
          </w:p>
          <w:p w:rsidR="00072C01" w:rsidRPr="00B5165A" w:rsidRDefault="000A6D6E" w:rsidP="00FC6DE8">
            <w:pPr>
              <w:tabs>
                <w:tab w:val="left" w:pos="1232"/>
                <w:tab w:val="left" w:pos="4678"/>
              </w:tabs>
              <w:spacing w:after="0"/>
              <w:ind w:left="0" w:right="3861" w:firstLine="0"/>
              <w:jc w:val="center"/>
              <w:rPr>
                <w:b/>
                <w:sz w:val="22"/>
                <w:szCs w:val="22"/>
              </w:rPr>
            </w:pPr>
            <w:r w:rsidRPr="00B5165A">
              <w:rPr>
                <w:b/>
                <w:sz w:val="22"/>
                <w:szCs w:val="22"/>
              </w:rPr>
              <w:t xml:space="preserve">Marcin </w:t>
            </w:r>
            <w:r w:rsidR="003D727B" w:rsidRPr="00B5165A">
              <w:rPr>
                <w:b/>
                <w:sz w:val="22"/>
                <w:szCs w:val="22"/>
              </w:rPr>
              <w:t>OLECHNO</w:t>
            </w:r>
          </w:p>
          <w:p w:rsidR="00FC6DE8" w:rsidRPr="00B5165A" w:rsidRDefault="00FC6DE8" w:rsidP="00FC6DE8">
            <w:pPr>
              <w:tabs>
                <w:tab w:val="left" w:pos="1232"/>
                <w:tab w:val="left" w:pos="4678"/>
              </w:tabs>
              <w:spacing w:after="0"/>
              <w:ind w:left="0" w:right="3861" w:firstLine="0"/>
              <w:jc w:val="center"/>
              <w:rPr>
                <w:sz w:val="22"/>
                <w:szCs w:val="22"/>
              </w:rPr>
            </w:pPr>
          </w:p>
          <w:p w:rsidR="00072C01" w:rsidRPr="00B5165A" w:rsidRDefault="00072C01" w:rsidP="00FC6DE8">
            <w:pPr>
              <w:tabs>
                <w:tab w:val="left" w:pos="1232"/>
                <w:tab w:val="left" w:pos="4678"/>
              </w:tabs>
              <w:spacing w:after="0"/>
              <w:ind w:left="0" w:right="3861" w:firstLine="0"/>
              <w:jc w:val="center"/>
              <w:rPr>
                <w:sz w:val="22"/>
                <w:szCs w:val="22"/>
              </w:rPr>
            </w:pPr>
          </w:p>
          <w:p w:rsidR="00072C01" w:rsidRPr="00B5165A" w:rsidRDefault="00072C01" w:rsidP="00FC6DE8">
            <w:pPr>
              <w:tabs>
                <w:tab w:val="left" w:pos="1232"/>
                <w:tab w:val="left" w:pos="4678"/>
              </w:tabs>
              <w:spacing w:after="0"/>
              <w:ind w:left="0" w:right="3861"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142E1" w:rsidRPr="00B5165A" w:rsidRDefault="006A2761" w:rsidP="003142E1">
      <w:pPr>
        <w:spacing w:line="360" w:lineRule="auto"/>
        <w:ind w:left="0" w:firstLine="0"/>
        <w:jc w:val="left"/>
        <w:rPr>
          <w:b/>
          <w:smallCaps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2314575</wp:posOffset>
                </wp:positionV>
                <wp:extent cx="5343525" cy="143065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306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950" w:rsidRPr="00846B01" w:rsidRDefault="000D5950" w:rsidP="00191E6E">
                            <w:pPr>
                              <w:spacing w:line="360" w:lineRule="auto"/>
                              <w:ind w:left="426" w:hanging="74"/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Przeglądy serwisowe sprzętu przeładunkowego</w:t>
                            </w:r>
                          </w:p>
                          <w:p w:rsidR="000D5950" w:rsidRPr="00E63B3B" w:rsidRDefault="000D5950" w:rsidP="004A2415">
                            <w:pPr>
                              <w:spacing w:before="120"/>
                              <w:ind w:left="0"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Nr sprawy: HNS/41/</w:t>
                            </w:r>
                            <w:r w:rsidRPr="00846B01">
                              <w:rPr>
                                <w:b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  <w:p w:rsidR="000D5950" w:rsidRPr="00845FB1" w:rsidRDefault="000D5950" w:rsidP="004A2415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0D5950" w:rsidRPr="004A2415" w:rsidRDefault="000D5950" w:rsidP="004A241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pt;margin-top:182.25pt;width:420.75pt;height:11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" fillcolor="#f2f2f2" stroked="f">
                <v:textbox>
                  <w:txbxContent>
                    <w:p w:rsidR="000D5950" w:rsidRPr="00846B01" w:rsidRDefault="000D5950" w:rsidP="00191E6E">
                      <w:pPr>
                        <w:spacing w:line="360" w:lineRule="auto"/>
                        <w:ind w:left="426" w:hanging="74"/>
                        <w:jc w:val="center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mallCaps/>
                          <w:sz w:val="28"/>
                          <w:szCs w:val="28"/>
                        </w:rPr>
                        <w:t>Przeglądy serwisowe sprzętu przeładunkowego</w:t>
                      </w:r>
                    </w:p>
                    <w:p w:rsidR="000D5950" w:rsidRPr="00E63B3B" w:rsidRDefault="000D5950" w:rsidP="004A2415">
                      <w:pPr>
                        <w:spacing w:before="120"/>
                        <w:ind w:left="0"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Nr sprawy: HNS/41/</w:t>
                      </w:r>
                      <w:r w:rsidRPr="00846B01">
                        <w:rPr>
                          <w:b/>
                          <w:sz w:val="24"/>
                          <w:szCs w:val="24"/>
                        </w:rPr>
                        <w:t>2021</w:t>
                      </w:r>
                    </w:p>
                    <w:p w:rsidR="000D5950" w:rsidRPr="00845FB1" w:rsidRDefault="000D5950" w:rsidP="004A2415">
                      <w:pPr>
                        <w:rPr>
                          <w:szCs w:val="24"/>
                        </w:rPr>
                      </w:pPr>
                    </w:p>
                    <w:p w:rsidR="000D5950" w:rsidRPr="004A2415" w:rsidRDefault="000D5950" w:rsidP="004A241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885825</wp:posOffset>
                </wp:positionV>
                <wp:extent cx="5343525" cy="13620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362075"/>
                        </a:xfrm>
                        <a:prstGeom prst="rect">
                          <a:avLst/>
                        </a:prstGeom>
                        <a:solidFill>
                          <a:srgbClr val="5387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950" w:rsidRPr="0085704D" w:rsidRDefault="000D5950" w:rsidP="003142E1">
                            <w:pPr>
                              <w:spacing w:before="480" w:after="60"/>
                              <w:ind w:left="0" w:firstLine="0"/>
                              <w:jc w:val="center"/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FFFFFF"/>
                                <w:sz w:val="28"/>
                                <w:szCs w:val="28"/>
                              </w:rPr>
                              <w:t>Specyfikacja</w:t>
                            </w:r>
                            <w:r w:rsidRPr="0085704D">
                              <w:rPr>
                                <w:b/>
                                <w:smallCaps/>
                                <w:color w:val="FFFFFF"/>
                                <w:sz w:val="28"/>
                                <w:szCs w:val="28"/>
                              </w:rPr>
                              <w:t xml:space="preserve"> Warunków Zamówienia</w:t>
                            </w:r>
                            <w:r w:rsidRPr="0085704D">
                              <w:rPr>
                                <w:b/>
                                <w:smallCaps/>
                                <w:color w:val="FFFFFF"/>
                                <w:sz w:val="28"/>
                                <w:szCs w:val="28"/>
                              </w:rPr>
                              <w:br/>
                            </w:r>
                            <w:r w:rsidRPr="0085704D">
                              <w:rPr>
                                <w:color w:val="FFFFFF"/>
                                <w:sz w:val="22"/>
                                <w:szCs w:val="22"/>
                              </w:rPr>
                              <w:t xml:space="preserve">w postępowaniu prowadzonym w trybie przetargu nieograniczonego </w:t>
                            </w:r>
                            <w:r w:rsidRPr="0085704D">
                              <w:rPr>
                                <w:color w:val="FFFFFF"/>
                                <w:sz w:val="22"/>
                                <w:szCs w:val="22"/>
                              </w:rPr>
                              <w:br/>
                              <w:t>o udzielenie zamówienia publicznego, którego przedmiotem jest</w:t>
                            </w:r>
                            <w:r w:rsidR="00B262D2">
                              <w:rPr>
                                <w:color w:val="FFFFFF"/>
                                <w:sz w:val="22"/>
                                <w:szCs w:val="22"/>
                              </w:rPr>
                              <w:t xml:space="preserve"> usługa pn.</w:t>
                            </w:r>
                            <w:r w:rsidRPr="0085704D">
                              <w:rPr>
                                <w:color w:val="FFFFFF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69.75pt;width:420.75pt;height:107.25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" fillcolor="#53876f" stroked="f">
                <v:textbox>
                  <w:txbxContent>
                    <w:p w:rsidR="000D5950" w:rsidRPr="0085704D" w:rsidRDefault="000D5950" w:rsidP="003142E1">
                      <w:pPr>
                        <w:spacing w:before="480" w:after="60"/>
                        <w:ind w:left="0" w:firstLine="0"/>
                        <w:jc w:val="center"/>
                        <w:rPr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mallCaps/>
                          <w:color w:val="FFFFFF"/>
                          <w:sz w:val="28"/>
                          <w:szCs w:val="28"/>
                        </w:rPr>
                        <w:t>Specyfikacja</w:t>
                      </w:r>
                      <w:r w:rsidRPr="0085704D">
                        <w:rPr>
                          <w:b/>
                          <w:smallCaps/>
                          <w:color w:val="FFFFFF"/>
                          <w:sz w:val="28"/>
                          <w:szCs w:val="28"/>
                        </w:rPr>
                        <w:t xml:space="preserve"> Warunków Zamówienia</w:t>
                      </w:r>
                      <w:r w:rsidRPr="0085704D">
                        <w:rPr>
                          <w:b/>
                          <w:smallCaps/>
                          <w:color w:val="FFFFFF"/>
                          <w:sz w:val="28"/>
                          <w:szCs w:val="28"/>
                        </w:rPr>
                        <w:br/>
                      </w:r>
                      <w:r w:rsidRPr="0085704D">
                        <w:rPr>
                          <w:color w:val="FFFFFF"/>
                          <w:sz w:val="22"/>
                          <w:szCs w:val="22"/>
                        </w:rPr>
                        <w:t xml:space="preserve">w postępowaniu prowadzonym w trybie przetargu nieograniczonego </w:t>
                      </w:r>
                      <w:r w:rsidRPr="0085704D">
                        <w:rPr>
                          <w:color w:val="FFFFFF"/>
                          <w:sz w:val="22"/>
                          <w:szCs w:val="22"/>
                        </w:rPr>
                        <w:br/>
                        <w:t>o udzielenie zamówienia publicznego, którego przedmiotem jest</w:t>
                      </w:r>
                      <w:r w:rsidR="00B262D2">
                        <w:rPr>
                          <w:color w:val="FFFFFF"/>
                          <w:sz w:val="22"/>
                          <w:szCs w:val="22"/>
                        </w:rPr>
                        <w:t xml:space="preserve"> usługa pn.</w:t>
                      </w:r>
                      <w:r w:rsidRPr="0085704D">
                        <w:rPr>
                          <w:color w:val="FFFFFF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62023" w:rsidRPr="00B5165A">
        <w:rPr>
          <w:b/>
          <w:smallCaps/>
          <w:noProof/>
          <w:sz w:val="22"/>
          <w:szCs w:val="22"/>
        </w:rPr>
        <w:drawing>
          <wp:inline distT="0" distB="0" distL="0" distR="0">
            <wp:extent cx="5362575" cy="3733800"/>
            <wp:effectExtent l="19050" t="19050" r="28575" b="1905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733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142E1" w:rsidRPr="00B5165A" w:rsidRDefault="003142E1" w:rsidP="003142E1">
      <w:pPr>
        <w:ind w:left="0" w:firstLine="0"/>
        <w:jc w:val="left"/>
        <w:rPr>
          <w:sz w:val="22"/>
          <w:szCs w:val="22"/>
        </w:rPr>
      </w:pPr>
    </w:p>
    <w:p w:rsidR="00A648A5" w:rsidRPr="000257F9" w:rsidRDefault="00CD220D" w:rsidP="00B870DE">
      <w:pPr>
        <w:pStyle w:val="NormalnyWeb"/>
        <w:spacing w:before="0" w:beforeAutospacing="0" w:after="0" w:afterAutospacing="0" w:line="360" w:lineRule="auto"/>
        <w:jc w:val="center"/>
        <w:rPr>
          <w:strike/>
        </w:rPr>
      </w:pPr>
      <w:r w:rsidRPr="000257F9">
        <w:rPr>
          <w:color w:val="000000"/>
          <w:sz w:val="20"/>
          <w:szCs w:val="20"/>
        </w:rPr>
        <w:t>Zamawiający: 4. Regionalna Baza Logistyczna we Wrocławiu z</w:t>
      </w:r>
      <w:r w:rsidR="00A648A5" w:rsidRPr="000257F9">
        <w:rPr>
          <w:color w:val="000000"/>
          <w:sz w:val="20"/>
          <w:szCs w:val="20"/>
        </w:rPr>
        <w:t>aprasza do złożenia oferty</w:t>
      </w:r>
      <w:r w:rsidR="00B870DE" w:rsidRPr="000257F9">
        <w:rPr>
          <w:color w:val="000000"/>
          <w:sz w:val="20"/>
          <w:szCs w:val="20"/>
        </w:rPr>
        <w:br/>
      </w:r>
      <w:r w:rsidR="00A648A5" w:rsidRPr="000257F9">
        <w:rPr>
          <w:color w:val="000000"/>
          <w:sz w:val="20"/>
          <w:szCs w:val="20"/>
        </w:rPr>
        <w:t xml:space="preserve">w </w:t>
      </w:r>
      <w:r w:rsidRPr="000257F9">
        <w:rPr>
          <w:color w:val="000000"/>
          <w:sz w:val="20"/>
          <w:szCs w:val="20"/>
        </w:rPr>
        <w:t xml:space="preserve">postępowaniu prowadzonym w </w:t>
      </w:r>
      <w:r w:rsidR="00A648A5" w:rsidRPr="000257F9">
        <w:rPr>
          <w:color w:val="000000"/>
          <w:sz w:val="20"/>
          <w:szCs w:val="20"/>
        </w:rPr>
        <w:t>trybie art. 275 pkt 1 (trybie podstawowym bez negocjacji)</w:t>
      </w:r>
      <w:r w:rsidR="00B870DE" w:rsidRPr="000257F9">
        <w:rPr>
          <w:color w:val="000000"/>
          <w:sz w:val="20"/>
          <w:szCs w:val="20"/>
        </w:rPr>
        <w:br/>
      </w:r>
      <w:r w:rsidR="00A648A5" w:rsidRPr="000257F9">
        <w:rPr>
          <w:color w:val="000000"/>
          <w:sz w:val="20"/>
          <w:szCs w:val="20"/>
        </w:rPr>
        <w:t>o wartości zamówienia nieprzekraczającej progów unijnych o jakich stanowi art. 3 ustawy</w:t>
      </w:r>
      <w:r w:rsidR="00B870DE" w:rsidRPr="000257F9">
        <w:rPr>
          <w:color w:val="000000"/>
          <w:sz w:val="20"/>
          <w:szCs w:val="20"/>
        </w:rPr>
        <w:br/>
      </w:r>
      <w:r w:rsidR="00A648A5" w:rsidRPr="000257F9">
        <w:rPr>
          <w:color w:val="000000"/>
          <w:sz w:val="20"/>
          <w:szCs w:val="20"/>
        </w:rPr>
        <w:t>z 11 września 2019 r. - Prawo zamówień publicznych (Dz. U. z 2019 r. poz. 2019)</w:t>
      </w:r>
      <w:r w:rsidR="00B870DE" w:rsidRPr="000257F9">
        <w:rPr>
          <w:color w:val="000000"/>
          <w:sz w:val="20"/>
          <w:szCs w:val="20"/>
        </w:rPr>
        <w:br/>
      </w:r>
      <w:r w:rsidR="00A648A5" w:rsidRPr="000257F9">
        <w:rPr>
          <w:color w:val="000000"/>
          <w:sz w:val="20"/>
          <w:szCs w:val="20"/>
        </w:rPr>
        <w:t xml:space="preserve"> – dalej </w:t>
      </w:r>
      <w:r w:rsidR="00EE00B5" w:rsidRPr="000257F9">
        <w:rPr>
          <w:color w:val="000000"/>
          <w:sz w:val="20"/>
          <w:szCs w:val="20"/>
        </w:rPr>
        <w:t>U</w:t>
      </w:r>
      <w:r w:rsidR="00A648A5" w:rsidRPr="000257F9">
        <w:rPr>
          <w:color w:val="000000"/>
          <w:sz w:val="20"/>
          <w:szCs w:val="20"/>
        </w:rPr>
        <w:t>stawy PZP</w:t>
      </w:r>
      <w:r w:rsidR="00043E6F" w:rsidRPr="000257F9">
        <w:rPr>
          <w:color w:val="000000"/>
          <w:sz w:val="20"/>
          <w:szCs w:val="20"/>
        </w:rPr>
        <w:t>.</w:t>
      </w:r>
    </w:p>
    <w:p w:rsidR="003142E1" w:rsidRPr="000257F9" w:rsidRDefault="003142E1" w:rsidP="00B870DE">
      <w:pPr>
        <w:spacing w:after="0" w:line="360" w:lineRule="auto"/>
        <w:ind w:left="0" w:firstLine="0"/>
        <w:jc w:val="center"/>
        <w:rPr>
          <w:strike/>
          <w:sz w:val="22"/>
          <w:szCs w:val="22"/>
        </w:rPr>
      </w:pPr>
    </w:p>
    <w:p w:rsidR="00A648A5" w:rsidRPr="000257F9" w:rsidRDefault="000B3B75" w:rsidP="00B870DE">
      <w:pPr>
        <w:spacing w:after="0" w:line="360" w:lineRule="auto"/>
        <w:ind w:left="0" w:firstLine="0"/>
        <w:jc w:val="center"/>
        <w:rPr>
          <w:b/>
          <w:color w:val="000000"/>
        </w:rPr>
      </w:pPr>
      <w:r w:rsidRPr="000257F9">
        <w:rPr>
          <w:color w:val="000000"/>
        </w:rPr>
        <w:t xml:space="preserve">Zamawiający prowadzi postępowanie przy użyciu środków komunikacji elektronicznej o których mowa w </w:t>
      </w:r>
      <w:r w:rsidR="00EE00B5" w:rsidRPr="000257F9">
        <w:rPr>
          <w:color w:val="000000"/>
        </w:rPr>
        <w:t>art.</w:t>
      </w:r>
      <w:r w:rsidR="00CD2440" w:rsidRPr="000257F9">
        <w:rPr>
          <w:color w:val="000000"/>
        </w:rPr>
        <w:t xml:space="preserve">61 Ustawy Pzp z wykorzystaniem Platformy Zakupowej: </w:t>
      </w:r>
      <w:r w:rsidR="00043E6F" w:rsidRPr="000257F9">
        <w:rPr>
          <w:b/>
          <w:color w:val="000000"/>
        </w:rPr>
        <w:t>platformazakupowa.pl</w:t>
      </w:r>
    </w:p>
    <w:p w:rsidR="00A648A5" w:rsidRPr="00CD220D" w:rsidRDefault="00A648A5" w:rsidP="00A648A5">
      <w:pPr>
        <w:spacing w:after="0"/>
        <w:ind w:left="0" w:firstLine="0"/>
        <w:jc w:val="left"/>
        <w:rPr>
          <w:strike/>
          <w:sz w:val="24"/>
          <w:szCs w:val="24"/>
        </w:rPr>
      </w:pPr>
    </w:p>
    <w:p w:rsidR="00043E6F" w:rsidRDefault="00043E6F">
      <w:pPr>
        <w:spacing w:after="0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0" w:type="pct"/>
        <w:jc w:val="center"/>
        <w:shd w:val="clear" w:color="auto" w:fill="53876F"/>
        <w:tblLook w:val="01E0" w:firstRow="1" w:lastRow="1" w:firstColumn="1" w:lastColumn="1" w:noHBand="0" w:noVBand="0"/>
      </w:tblPr>
      <w:tblGrid>
        <w:gridCol w:w="8505"/>
      </w:tblGrid>
      <w:tr w:rsidR="007E4D8E" w:rsidRPr="003E7A88" w:rsidTr="00DA6B2D">
        <w:trPr>
          <w:jc w:val="center"/>
        </w:trPr>
        <w:tc>
          <w:tcPr>
            <w:tcW w:w="5000" w:type="pct"/>
            <w:shd w:val="clear" w:color="auto" w:fill="53876F"/>
          </w:tcPr>
          <w:p w:rsidR="007E4D8E" w:rsidRPr="003E7A88" w:rsidRDefault="007E4D8E" w:rsidP="00DA6B2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4"/>
                <w:szCs w:val="24"/>
              </w:rPr>
            </w:pPr>
            <w:r w:rsidRPr="003E7A88">
              <w:rPr>
                <w:b/>
                <w:sz w:val="24"/>
                <w:szCs w:val="24"/>
              </w:rPr>
              <w:lastRenderedPageBreak/>
              <w:br w:type="page"/>
            </w:r>
            <w:r w:rsidRPr="003E7A88">
              <w:rPr>
                <w:b/>
                <w:sz w:val="24"/>
                <w:szCs w:val="24"/>
              </w:rPr>
              <w:br w:type="page"/>
            </w:r>
            <w:r w:rsidRPr="003E7A88">
              <w:rPr>
                <w:b/>
                <w:smallCaps/>
                <w:color w:val="FFFFFF"/>
                <w:sz w:val="24"/>
                <w:szCs w:val="24"/>
              </w:rPr>
              <w:t>Rozdział 1</w:t>
            </w:r>
          </w:p>
          <w:p w:rsidR="007E4D8E" w:rsidRPr="003E7A88" w:rsidRDefault="007E4D8E" w:rsidP="00DA6B2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4"/>
                <w:szCs w:val="24"/>
              </w:rPr>
            </w:pPr>
            <w:r w:rsidRPr="003E7A88">
              <w:rPr>
                <w:b/>
                <w:smallCaps/>
                <w:color w:val="FFFFFF"/>
                <w:sz w:val="24"/>
                <w:szCs w:val="24"/>
              </w:rPr>
              <w:t>Nazwa oraz adres Zamawiającego</w:t>
            </w:r>
          </w:p>
        </w:tc>
      </w:tr>
    </w:tbl>
    <w:p w:rsidR="00176E52" w:rsidRPr="00176E52" w:rsidRDefault="00176E52" w:rsidP="00176E52">
      <w:pPr>
        <w:tabs>
          <w:tab w:val="left" w:pos="1232"/>
        </w:tabs>
        <w:spacing w:after="0"/>
        <w:ind w:left="0" w:firstLine="0"/>
        <w:jc w:val="center"/>
        <w:rPr>
          <w:sz w:val="4"/>
          <w:szCs w:val="4"/>
        </w:rPr>
      </w:pPr>
    </w:p>
    <w:p w:rsidR="00BE7517" w:rsidRPr="001968C3" w:rsidRDefault="00BE7517" w:rsidP="00176E52">
      <w:pPr>
        <w:tabs>
          <w:tab w:val="left" w:pos="1232"/>
        </w:tabs>
        <w:spacing w:after="0"/>
        <w:ind w:left="0" w:firstLine="0"/>
        <w:jc w:val="center"/>
        <w:rPr>
          <w:b/>
          <w:smallCaps/>
          <w:sz w:val="24"/>
          <w:szCs w:val="24"/>
        </w:rPr>
      </w:pPr>
      <w:r w:rsidRPr="001968C3">
        <w:rPr>
          <w:sz w:val="24"/>
          <w:szCs w:val="24"/>
        </w:rPr>
        <w:t xml:space="preserve">Zamawiający: </w:t>
      </w:r>
      <w:r w:rsidRPr="001968C3">
        <w:rPr>
          <w:b/>
          <w:smallCaps/>
          <w:sz w:val="24"/>
          <w:szCs w:val="24"/>
        </w:rPr>
        <w:t>4 Regionalna Baza Logistyczna</w:t>
      </w:r>
    </w:p>
    <w:p w:rsidR="00BE7517" w:rsidRDefault="00BE7517" w:rsidP="000C66A0">
      <w:pPr>
        <w:tabs>
          <w:tab w:val="left" w:pos="1232"/>
        </w:tabs>
        <w:spacing w:after="0" w:line="276" w:lineRule="auto"/>
        <w:ind w:left="0" w:firstLine="0"/>
        <w:jc w:val="center"/>
        <w:rPr>
          <w:sz w:val="24"/>
          <w:szCs w:val="24"/>
        </w:rPr>
      </w:pPr>
      <w:r w:rsidRPr="001968C3">
        <w:rPr>
          <w:sz w:val="24"/>
          <w:szCs w:val="24"/>
        </w:rPr>
        <w:t xml:space="preserve">adres: </w:t>
      </w:r>
      <w:r w:rsidRPr="001968C3">
        <w:rPr>
          <w:b/>
          <w:sz w:val="24"/>
          <w:szCs w:val="24"/>
        </w:rPr>
        <w:t xml:space="preserve"> </w:t>
      </w:r>
      <w:r w:rsidRPr="001968C3">
        <w:rPr>
          <w:sz w:val="24"/>
          <w:szCs w:val="24"/>
        </w:rPr>
        <w:t>ul. Pretficza 28, 50-984 Wrocław</w:t>
      </w:r>
    </w:p>
    <w:p w:rsidR="000C66A0" w:rsidRPr="001968C3" w:rsidRDefault="000C66A0" w:rsidP="000C66A0">
      <w:pPr>
        <w:tabs>
          <w:tab w:val="left" w:pos="1232"/>
        </w:tabs>
        <w:spacing w:after="0" w:line="276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tel. 261 650 451</w:t>
      </w:r>
    </w:p>
    <w:p w:rsidR="00BE7517" w:rsidRPr="001968C3" w:rsidRDefault="00BE7517" w:rsidP="001968C3">
      <w:pPr>
        <w:tabs>
          <w:tab w:val="left" w:pos="1232"/>
        </w:tabs>
        <w:ind w:left="0" w:firstLine="0"/>
        <w:jc w:val="center"/>
        <w:rPr>
          <w:b/>
          <w:color w:val="0070C0"/>
          <w:sz w:val="24"/>
          <w:szCs w:val="24"/>
        </w:rPr>
      </w:pPr>
      <w:r w:rsidRPr="001968C3">
        <w:rPr>
          <w:sz w:val="24"/>
          <w:szCs w:val="24"/>
        </w:rPr>
        <w:t xml:space="preserve">Adres strony internetowej: </w:t>
      </w:r>
      <w:hyperlink r:id="rId9" w:history="1">
        <w:r w:rsidR="00204AE6" w:rsidRPr="001968C3">
          <w:rPr>
            <w:rStyle w:val="Hipercze"/>
            <w:b/>
            <w:color w:val="0070C0"/>
            <w:sz w:val="24"/>
            <w:szCs w:val="24"/>
          </w:rPr>
          <w:t>http://4rblog.wp.mil.pl</w:t>
        </w:r>
      </w:hyperlink>
    </w:p>
    <w:p w:rsidR="00204AE6" w:rsidRPr="001968C3" w:rsidRDefault="00204AE6" w:rsidP="001968C3">
      <w:pPr>
        <w:tabs>
          <w:tab w:val="left" w:pos="1232"/>
        </w:tabs>
        <w:ind w:left="0" w:firstLine="0"/>
        <w:jc w:val="center"/>
        <w:rPr>
          <w:b/>
          <w:color w:val="0070C0"/>
          <w:sz w:val="24"/>
          <w:szCs w:val="24"/>
        </w:rPr>
      </w:pPr>
      <w:r w:rsidRPr="001968C3">
        <w:rPr>
          <w:sz w:val="24"/>
          <w:szCs w:val="24"/>
        </w:rPr>
        <w:t xml:space="preserve">Adres email Zamawiającego: </w:t>
      </w:r>
      <w:r w:rsidRPr="001968C3">
        <w:rPr>
          <w:b/>
          <w:color w:val="0070C0"/>
          <w:sz w:val="24"/>
          <w:szCs w:val="24"/>
        </w:rPr>
        <w:t>4rblog.przetargi@ron.mil.pl</w:t>
      </w:r>
    </w:p>
    <w:p w:rsidR="00BE7517" w:rsidRPr="001968C3" w:rsidRDefault="00BE7517" w:rsidP="001968C3">
      <w:pPr>
        <w:tabs>
          <w:tab w:val="left" w:pos="1232"/>
        </w:tabs>
        <w:spacing w:after="240"/>
        <w:ind w:left="0" w:firstLine="0"/>
        <w:jc w:val="center"/>
        <w:rPr>
          <w:sz w:val="24"/>
          <w:szCs w:val="24"/>
        </w:rPr>
      </w:pPr>
      <w:r w:rsidRPr="001968C3">
        <w:rPr>
          <w:b/>
          <w:sz w:val="24"/>
          <w:szCs w:val="24"/>
        </w:rPr>
        <w:t xml:space="preserve">Postępowanie prowadzone jest w formie elektronicznej, za pośrednictwem Platformy Zakupowej pod adresem: </w:t>
      </w:r>
      <w:hyperlink r:id="rId10" w:history="1">
        <w:r w:rsidRPr="001968C3">
          <w:rPr>
            <w:color w:val="0000FF"/>
            <w:sz w:val="24"/>
            <w:szCs w:val="24"/>
            <w:u w:val="single"/>
          </w:rPr>
          <w:t>https://platformazakupowa.pl/pn/4rblog</w:t>
        </w:r>
      </w:hyperlink>
      <w:r w:rsidR="005721BA" w:rsidRPr="001968C3">
        <w:rPr>
          <w:sz w:val="24"/>
          <w:szCs w:val="24"/>
        </w:rPr>
        <w:t>, na której Zamawiający umieszcza SWZ, zmiany i wyjaśnienia do SWZ oraz wszelkie informacje i inne dokumenty</w:t>
      </w:r>
      <w:r w:rsidR="00EA763D" w:rsidRPr="001968C3">
        <w:rPr>
          <w:sz w:val="24"/>
          <w:szCs w:val="24"/>
        </w:rPr>
        <w:t xml:space="preserve"> dotyczące niniejszego postępowania.</w:t>
      </w:r>
    </w:p>
    <w:p w:rsidR="001968C3" w:rsidRDefault="001968C3" w:rsidP="001968C3">
      <w:pPr>
        <w:spacing w:before="120" w:after="0"/>
        <w:ind w:left="142" w:firstLine="0"/>
        <w:jc w:val="center"/>
        <w:rPr>
          <w:sz w:val="24"/>
          <w:szCs w:val="24"/>
        </w:rPr>
      </w:pPr>
      <w:r w:rsidRPr="001968C3">
        <w:rPr>
          <w:sz w:val="24"/>
          <w:szCs w:val="24"/>
        </w:rPr>
        <w:t>Osobą uprawnioną przez Zamawiającego do porozumiewania się z Wykonawcami jest pan Marcin OLECHNO, tel. 261 651</w:t>
      </w:r>
      <w:r w:rsidR="00EB0669">
        <w:rPr>
          <w:sz w:val="24"/>
          <w:szCs w:val="24"/>
        </w:rPr>
        <w:t> </w:t>
      </w:r>
      <w:r w:rsidRPr="001968C3">
        <w:rPr>
          <w:sz w:val="24"/>
          <w:szCs w:val="24"/>
        </w:rPr>
        <w:t>080.</w:t>
      </w:r>
    </w:p>
    <w:p w:rsidR="00BE7517" w:rsidRDefault="00BE7517" w:rsidP="00E42EF0">
      <w:pPr>
        <w:tabs>
          <w:tab w:val="left" w:pos="1232"/>
        </w:tabs>
        <w:spacing w:after="0"/>
        <w:ind w:left="0" w:firstLine="0"/>
        <w:rPr>
          <w:sz w:val="24"/>
          <w:szCs w:val="24"/>
        </w:rPr>
      </w:pPr>
      <w:r w:rsidRPr="00E572FA">
        <w:rPr>
          <w:sz w:val="22"/>
          <w:szCs w:val="22"/>
        </w:rPr>
        <w:t>Dni i godziny pracy Zamawiającego:</w:t>
      </w:r>
      <w:r w:rsidRPr="001968C3">
        <w:rPr>
          <w:sz w:val="24"/>
          <w:szCs w:val="24"/>
        </w:rPr>
        <w:t xml:space="preserve"> </w:t>
      </w:r>
      <w:r w:rsidRPr="00E572FA">
        <w:rPr>
          <w:sz w:val="22"/>
          <w:szCs w:val="22"/>
        </w:rPr>
        <w:t xml:space="preserve">od poniedziałku </w:t>
      </w:r>
      <w:r w:rsidRPr="001968C3">
        <w:rPr>
          <w:sz w:val="24"/>
          <w:szCs w:val="24"/>
        </w:rPr>
        <w:t xml:space="preserve">do piątku </w:t>
      </w:r>
      <w:r w:rsidRPr="00E572FA">
        <w:rPr>
          <w:sz w:val="22"/>
          <w:szCs w:val="22"/>
        </w:rPr>
        <w:t>w godzinach od</w:t>
      </w:r>
      <w:r w:rsidR="00E572FA">
        <w:rPr>
          <w:sz w:val="24"/>
          <w:szCs w:val="24"/>
        </w:rPr>
        <w:t xml:space="preserve"> 7</w:t>
      </w:r>
      <w:r w:rsidR="00E572FA" w:rsidRPr="00E572FA">
        <w:rPr>
          <w:sz w:val="22"/>
          <w:szCs w:val="22"/>
        </w:rPr>
        <w:t>:</w:t>
      </w:r>
      <w:r w:rsidRPr="00E572FA">
        <w:rPr>
          <w:sz w:val="22"/>
          <w:szCs w:val="22"/>
        </w:rPr>
        <w:t>00 do</w:t>
      </w:r>
      <w:r w:rsidR="00E572FA">
        <w:rPr>
          <w:sz w:val="24"/>
          <w:szCs w:val="24"/>
        </w:rPr>
        <w:t xml:space="preserve"> 15:</w:t>
      </w:r>
      <w:r w:rsidR="00E572FA">
        <w:rPr>
          <w:sz w:val="22"/>
          <w:szCs w:val="22"/>
        </w:rPr>
        <w:t>00</w:t>
      </w:r>
    </w:p>
    <w:p w:rsidR="00EB0669" w:rsidRPr="00176E52" w:rsidRDefault="00EB0669" w:rsidP="004C3F92">
      <w:pPr>
        <w:tabs>
          <w:tab w:val="left" w:pos="1232"/>
        </w:tabs>
        <w:spacing w:after="0"/>
        <w:ind w:left="0" w:firstLine="0"/>
        <w:jc w:val="center"/>
        <w:rPr>
          <w:sz w:val="4"/>
          <w:szCs w:val="4"/>
        </w:rPr>
      </w:pPr>
    </w:p>
    <w:tbl>
      <w:tblPr>
        <w:tblW w:w="5000" w:type="pct"/>
        <w:jc w:val="center"/>
        <w:shd w:val="clear" w:color="auto" w:fill="53876F"/>
        <w:tblLook w:val="01E0" w:firstRow="1" w:lastRow="1" w:firstColumn="1" w:lastColumn="1" w:noHBand="0" w:noVBand="0"/>
      </w:tblPr>
      <w:tblGrid>
        <w:gridCol w:w="8505"/>
      </w:tblGrid>
      <w:tr w:rsidR="007E4D8E" w:rsidRPr="003E7A88" w:rsidTr="00DA6B2D">
        <w:trPr>
          <w:jc w:val="center"/>
        </w:trPr>
        <w:tc>
          <w:tcPr>
            <w:tcW w:w="5000" w:type="pct"/>
            <w:shd w:val="clear" w:color="auto" w:fill="53876F"/>
          </w:tcPr>
          <w:p w:rsidR="007E4D8E" w:rsidRPr="003E7A88" w:rsidRDefault="007E4D8E" w:rsidP="00DA6B2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4"/>
                <w:szCs w:val="24"/>
              </w:rPr>
            </w:pPr>
            <w:r w:rsidRPr="003E7A88">
              <w:rPr>
                <w:b/>
                <w:smallCaps/>
                <w:color w:val="FFFFFF"/>
                <w:sz w:val="24"/>
                <w:szCs w:val="24"/>
              </w:rPr>
              <w:t>Rozdział 2</w:t>
            </w:r>
          </w:p>
          <w:p w:rsidR="007E4D8E" w:rsidRPr="003E7A88" w:rsidRDefault="007E4D8E" w:rsidP="00DA6B2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4"/>
                <w:szCs w:val="24"/>
              </w:rPr>
            </w:pPr>
            <w:r w:rsidRPr="003E7A88">
              <w:rPr>
                <w:b/>
                <w:smallCaps/>
                <w:color w:val="FFFFFF"/>
                <w:sz w:val="24"/>
                <w:szCs w:val="24"/>
              </w:rPr>
              <w:t>Tryb udzielenia zamówienia</w:t>
            </w:r>
          </w:p>
        </w:tc>
      </w:tr>
    </w:tbl>
    <w:p w:rsidR="00176E52" w:rsidRPr="00176E52" w:rsidRDefault="00176E52" w:rsidP="00176E52">
      <w:pPr>
        <w:pStyle w:val="Akapitzlist"/>
        <w:tabs>
          <w:tab w:val="left" w:pos="426"/>
        </w:tabs>
        <w:spacing w:after="0"/>
        <w:ind w:left="426" w:firstLine="0"/>
        <w:rPr>
          <w:sz w:val="4"/>
          <w:szCs w:val="4"/>
        </w:rPr>
      </w:pPr>
    </w:p>
    <w:p w:rsidR="00BB1E36" w:rsidRDefault="007E4D8E" w:rsidP="00176E52">
      <w:pPr>
        <w:pStyle w:val="Akapitzlist"/>
        <w:numPr>
          <w:ilvl w:val="0"/>
          <w:numId w:val="37"/>
        </w:numPr>
        <w:tabs>
          <w:tab w:val="left" w:pos="426"/>
        </w:tabs>
        <w:ind w:left="426" w:hanging="426"/>
        <w:rPr>
          <w:sz w:val="24"/>
          <w:szCs w:val="24"/>
        </w:rPr>
      </w:pPr>
      <w:r w:rsidRPr="004D7C91">
        <w:rPr>
          <w:sz w:val="24"/>
          <w:szCs w:val="24"/>
        </w:rPr>
        <w:t xml:space="preserve">Postępowanie jest prowadzone w trybie </w:t>
      </w:r>
      <w:r w:rsidR="0006113B" w:rsidRPr="004D7C91">
        <w:rPr>
          <w:sz w:val="24"/>
          <w:szCs w:val="24"/>
        </w:rPr>
        <w:t>podstawowym</w:t>
      </w:r>
      <w:r w:rsidRPr="004D7C91">
        <w:rPr>
          <w:sz w:val="24"/>
          <w:szCs w:val="24"/>
        </w:rPr>
        <w:t xml:space="preserve"> na podstawie </w:t>
      </w:r>
      <w:r w:rsidR="0006113B" w:rsidRPr="004D7C91">
        <w:rPr>
          <w:sz w:val="24"/>
          <w:szCs w:val="24"/>
        </w:rPr>
        <w:t>art. 275 pkt. 1</w:t>
      </w:r>
      <w:r w:rsidR="00EA763D" w:rsidRPr="004D7C91">
        <w:rPr>
          <w:sz w:val="24"/>
          <w:szCs w:val="24"/>
        </w:rPr>
        <w:t xml:space="preserve"> (bez prowa</w:t>
      </w:r>
      <w:r w:rsidR="00390D7F" w:rsidRPr="004D7C91">
        <w:rPr>
          <w:sz w:val="24"/>
          <w:szCs w:val="24"/>
        </w:rPr>
        <w:t xml:space="preserve">dzenia negocjacji w celu wyboru najkorzystniejszej oferty) </w:t>
      </w:r>
      <w:r w:rsidR="00BB1E36" w:rsidRPr="004D7C91">
        <w:rPr>
          <w:sz w:val="24"/>
          <w:szCs w:val="24"/>
        </w:rPr>
        <w:t xml:space="preserve">Ustawy z dnia 11 września 2019r. - Prawo zamówień publicznych, (dalej jako: ustawa </w:t>
      </w:r>
      <w:proofErr w:type="spellStart"/>
      <w:r w:rsidR="00BB1E36" w:rsidRPr="004D7C91">
        <w:rPr>
          <w:sz w:val="24"/>
          <w:szCs w:val="24"/>
        </w:rPr>
        <w:t>Pzp</w:t>
      </w:r>
      <w:proofErr w:type="spellEnd"/>
      <w:r w:rsidR="00BB1E36" w:rsidRPr="004D7C91">
        <w:rPr>
          <w:sz w:val="24"/>
          <w:szCs w:val="24"/>
        </w:rPr>
        <w:t>).</w:t>
      </w:r>
    </w:p>
    <w:p w:rsidR="00CF3103" w:rsidRDefault="007E4D8E" w:rsidP="004D7C91">
      <w:pPr>
        <w:pStyle w:val="Akapitzlist"/>
        <w:numPr>
          <w:ilvl w:val="0"/>
          <w:numId w:val="37"/>
        </w:numPr>
        <w:tabs>
          <w:tab w:val="left" w:pos="426"/>
        </w:tabs>
        <w:spacing w:before="120"/>
        <w:ind w:left="426" w:hanging="426"/>
        <w:rPr>
          <w:sz w:val="24"/>
          <w:szCs w:val="24"/>
        </w:rPr>
      </w:pPr>
      <w:r w:rsidRPr="004D7C91">
        <w:rPr>
          <w:sz w:val="24"/>
          <w:szCs w:val="24"/>
        </w:rPr>
        <w:t>Do udzielenia zamówienia będącego przedmiotem niniejszego postępowania stosuje się przepisy cyt. ustawy oraz akty wykonawcze wydane na jej podstawie, a w sprawach nieuregulowanych ustawą - przepisy ustawy z dnia 23 kwietnia 1964 Kodeks Cywilny (dalej jako: KC).</w:t>
      </w:r>
    </w:p>
    <w:p w:rsidR="00E92475" w:rsidRPr="00E30BCF" w:rsidRDefault="00E92475" w:rsidP="002F73B0">
      <w:pPr>
        <w:pStyle w:val="Akapitzlist"/>
        <w:numPr>
          <w:ilvl w:val="0"/>
          <w:numId w:val="37"/>
        </w:numPr>
        <w:tabs>
          <w:tab w:val="left" w:pos="426"/>
        </w:tabs>
        <w:spacing w:before="120"/>
        <w:ind w:left="426" w:hanging="426"/>
        <w:rPr>
          <w:sz w:val="24"/>
          <w:szCs w:val="24"/>
        </w:rPr>
      </w:pPr>
      <w:r w:rsidRPr="00E30BCF">
        <w:rPr>
          <w:rFonts w:eastAsia="Calibri"/>
          <w:sz w:val="24"/>
          <w:szCs w:val="24"/>
        </w:rPr>
        <w:t>Wykonawca zobowiązuje się do zatrudnienia na podstawie umowy o pracę we własnym przedsiębiorstwie lub przez podwykonawcę osób mających realizować zamówienie, jeżeli zakres czynności tych osób polega na wykonywaniu pracy w sposób określony w art. 22 § 1 ustawy z dn. 26 czerwca 1974 r. – Kodeks pracy (</w:t>
      </w:r>
      <w:proofErr w:type="spellStart"/>
      <w:r w:rsidRPr="00E30BCF">
        <w:rPr>
          <w:rFonts w:eastAsia="Calibri"/>
          <w:sz w:val="24"/>
          <w:szCs w:val="24"/>
        </w:rPr>
        <w:t>t.j</w:t>
      </w:r>
      <w:proofErr w:type="spellEnd"/>
      <w:r w:rsidR="002F73B0" w:rsidRPr="00E30BCF">
        <w:rPr>
          <w:rFonts w:eastAsia="Calibri"/>
          <w:sz w:val="24"/>
          <w:szCs w:val="24"/>
        </w:rPr>
        <w:t>. Dz. U. z 2020 r., poz. 1320).</w:t>
      </w:r>
    </w:p>
    <w:p w:rsidR="002F73B0" w:rsidRPr="00E30BCF" w:rsidRDefault="002F73B0" w:rsidP="002F73B0">
      <w:pPr>
        <w:pStyle w:val="Akapitzlist"/>
        <w:tabs>
          <w:tab w:val="left" w:pos="426"/>
        </w:tabs>
        <w:spacing w:before="120"/>
        <w:ind w:left="426" w:firstLine="0"/>
        <w:rPr>
          <w:b/>
          <w:i/>
          <w:sz w:val="24"/>
          <w:szCs w:val="24"/>
        </w:rPr>
      </w:pPr>
      <w:r w:rsidRPr="00E30BCF">
        <w:rPr>
          <w:sz w:val="24"/>
          <w:szCs w:val="24"/>
        </w:rPr>
        <w:t xml:space="preserve">- Wymagania dotyczące zatrudnienia ww. osób, zostały szczegółowo określone w projektowanych postanowieniach umowy stanowiącym </w:t>
      </w:r>
      <w:r w:rsidRPr="00E30BCF">
        <w:rPr>
          <w:b/>
          <w:i/>
          <w:color w:val="0070C0"/>
          <w:sz w:val="24"/>
          <w:szCs w:val="24"/>
        </w:rPr>
        <w:t>Załącznik nr 4 do SWZ</w:t>
      </w:r>
      <w:r w:rsidRPr="00E30BCF">
        <w:rPr>
          <w:b/>
          <w:i/>
          <w:sz w:val="24"/>
          <w:szCs w:val="24"/>
        </w:rPr>
        <w:t>.</w:t>
      </w:r>
    </w:p>
    <w:p w:rsidR="002F73B0" w:rsidRPr="00E30BCF" w:rsidRDefault="002F73B0" w:rsidP="002F73B0">
      <w:pPr>
        <w:pStyle w:val="Akapitzlist"/>
        <w:numPr>
          <w:ilvl w:val="0"/>
          <w:numId w:val="37"/>
        </w:numPr>
        <w:tabs>
          <w:tab w:val="left" w:pos="426"/>
        </w:tabs>
        <w:spacing w:before="120"/>
        <w:ind w:left="426" w:hanging="426"/>
        <w:rPr>
          <w:sz w:val="24"/>
          <w:szCs w:val="24"/>
        </w:rPr>
      </w:pPr>
      <w:r w:rsidRPr="00E30BCF">
        <w:rPr>
          <w:sz w:val="24"/>
          <w:szCs w:val="24"/>
        </w:rPr>
        <w:t xml:space="preserve">Zamawiający  nie określa dodatkowych wymagań związanych z zatrudnieniem osób, o których mowa w art. 96 ust. 2 pkt 2 ustawy </w:t>
      </w:r>
      <w:proofErr w:type="spellStart"/>
      <w:r w:rsidRPr="00E30BCF">
        <w:rPr>
          <w:sz w:val="24"/>
          <w:szCs w:val="24"/>
        </w:rPr>
        <w:t>Pzp</w:t>
      </w:r>
      <w:proofErr w:type="spellEnd"/>
      <w:r w:rsidRPr="00E30BCF">
        <w:rPr>
          <w:sz w:val="24"/>
          <w:szCs w:val="24"/>
        </w:rPr>
        <w:t xml:space="preserve">. </w:t>
      </w:r>
    </w:p>
    <w:p w:rsidR="00E92475" w:rsidRPr="00E30BCF" w:rsidRDefault="00E92475" w:rsidP="00176E52">
      <w:pPr>
        <w:pStyle w:val="Akapitzlist"/>
        <w:numPr>
          <w:ilvl w:val="0"/>
          <w:numId w:val="37"/>
        </w:numPr>
        <w:tabs>
          <w:tab w:val="left" w:pos="426"/>
        </w:tabs>
        <w:spacing w:before="120" w:after="0"/>
        <w:ind w:left="426" w:hanging="426"/>
        <w:rPr>
          <w:sz w:val="24"/>
          <w:szCs w:val="24"/>
        </w:rPr>
      </w:pPr>
      <w:r w:rsidRPr="00E30BCF">
        <w:rPr>
          <w:sz w:val="24"/>
          <w:szCs w:val="24"/>
        </w:rPr>
        <w:t>Zgodnie z art. 310 pkt 1 ustawy Zamawiający przewiduje możliwość unieważnienia przedmiotowego postępowania jeżeli środki, które Zamawiający zamierzał przeznaczyć na sfinansowanie całości lub części zamówienia, nie zostały mu przyznane.</w:t>
      </w:r>
    </w:p>
    <w:tbl>
      <w:tblPr>
        <w:tblW w:w="5000" w:type="pct"/>
        <w:jc w:val="center"/>
        <w:shd w:val="clear" w:color="auto" w:fill="53876F"/>
        <w:tblLook w:val="01E0" w:firstRow="1" w:lastRow="1" w:firstColumn="1" w:lastColumn="1" w:noHBand="0" w:noVBand="0"/>
      </w:tblPr>
      <w:tblGrid>
        <w:gridCol w:w="8505"/>
      </w:tblGrid>
      <w:tr w:rsidR="00104647" w:rsidRPr="003E7A88" w:rsidTr="00DA6B2D">
        <w:trPr>
          <w:trHeight w:val="274"/>
          <w:jc w:val="center"/>
        </w:trPr>
        <w:tc>
          <w:tcPr>
            <w:tcW w:w="5000" w:type="pct"/>
            <w:shd w:val="clear" w:color="auto" w:fill="53876F"/>
          </w:tcPr>
          <w:p w:rsidR="00104647" w:rsidRPr="003E7A88" w:rsidRDefault="00104647" w:rsidP="00DA6B2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4"/>
                <w:szCs w:val="24"/>
              </w:rPr>
            </w:pPr>
            <w:r w:rsidRPr="003E7A88">
              <w:rPr>
                <w:b/>
                <w:smallCaps/>
                <w:color w:val="FFFFFF"/>
                <w:sz w:val="24"/>
                <w:szCs w:val="24"/>
              </w:rPr>
              <w:t>Rozdział 3</w:t>
            </w:r>
          </w:p>
          <w:p w:rsidR="00104647" w:rsidRPr="003E7A88" w:rsidRDefault="0070681D" w:rsidP="00DA6B2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4"/>
                <w:szCs w:val="24"/>
              </w:rPr>
            </w:pPr>
            <w:r>
              <w:rPr>
                <w:b/>
                <w:smallCaps/>
                <w:color w:val="FFFFFF"/>
                <w:sz w:val="24"/>
                <w:szCs w:val="24"/>
              </w:rPr>
              <w:t>przedmiot</w:t>
            </w:r>
            <w:r w:rsidR="00104647" w:rsidRPr="003E7A88">
              <w:rPr>
                <w:b/>
                <w:smallCaps/>
                <w:color w:val="FFFFFF"/>
                <w:sz w:val="24"/>
                <w:szCs w:val="24"/>
              </w:rPr>
              <w:t xml:space="preserve"> zamówienia</w:t>
            </w:r>
            <w:r w:rsidR="00746510" w:rsidRPr="003E7A88">
              <w:rPr>
                <w:b/>
                <w:smallCaps/>
                <w:color w:val="FFFFFF"/>
                <w:sz w:val="24"/>
                <w:szCs w:val="24"/>
              </w:rPr>
              <w:t xml:space="preserve"> </w:t>
            </w:r>
            <w:r w:rsidR="00E078F0" w:rsidRPr="003E7A88">
              <w:rPr>
                <w:b/>
                <w:smallCaps/>
                <w:color w:val="FFFFFF"/>
                <w:sz w:val="24"/>
                <w:szCs w:val="24"/>
              </w:rPr>
              <w:t xml:space="preserve"> </w:t>
            </w:r>
          </w:p>
        </w:tc>
      </w:tr>
    </w:tbl>
    <w:p w:rsidR="00176E52" w:rsidRPr="00176E52" w:rsidRDefault="00176E52" w:rsidP="00176E52">
      <w:pPr>
        <w:pStyle w:val="Tekstpodstawowy"/>
        <w:spacing w:after="0"/>
        <w:ind w:left="360" w:firstLine="0"/>
        <w:rPr>
          <w:b/>
          <w:strike/>
          <w:color w:val="000000"/>
          <w:sz w:val="4"/>
          <w:szCs w:val="4"/>
        </w:rPr>
      </w:pPr>
    </w:p>
    <w:p w:rsidR="00191E6E" w:rsidRPr="00D5213C" w:rsidRDefault="007A3E5F" w:rsidP="00176E52">
      <w:pPr>
        <w:pStyle w:val="Tekstpodstawowy"/>
        <w:numPr>
          <w:ilvl w:val="0"/>
          <w:numId w:val="7"/>
        </w:numPr>
        <w:spacing w:after="60"/>
        <w:rPr>
          <w:b/>
          <w:strike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Przedmiotem zamówienia jest usługa pn.</w:t>
      </w:r>
      <w:r w:rsidR="00191E6E" w:rsidRPr="00D5213C">
        <w:rPr>
          <w:color w:val="000000"/>
          <w:sz w:val="24"/>
          <w:szCs w:val="24"/>
        </w:rPr>
        <w:t>:</w:t>
      </w:r>
      <w:r w:rsidR="00010EF1" w:rsidRPr="00D5213C">
        <w:rPr>
          <w:color w:val="000000"/>
          <w:sz w:val="24"/>
          <w:szCs w:val="24"/>
        </w:rPr>
        <w:t xml:space="preserve"> </w:t>
      </w:r>
      <w:r w:rsidR="00DB19C5">
        <w:rPr>
          <w:b/>
          <w:color w:val="000000"/>
          <w:sz w:val="24"/>
          <w:szCs w:val="24"/>
        </w:rPr>
        <w:t>PRZEGLĄDY SERWISOWE SPRZĘTU PRZEŁADUNKOWEGO.</w:t>
      </w:r>
      <w:r w:rsidR="00010EF1" w:rsidRPr="00D5213C">
        <w:rPr>
          <w:i/>
          <w:color w:val="000000"/>
          <w:sz w:val="24"/>
          <w:szCs w:val="24"/>
        </w:rPr>
        <w:t xml:space="preserve"> </w:t>
      </w:r>
    </w:p>
    <w:p w:rsidR="00191E6E" w:rsidRPr="00394106" w:rsidRDefault="00FE0AEE" w:rsidP="005F0496">
      <w:pPr>
        <w:pStyle w:val="Tekstpodstawowy"/>
        <w:numPr>
          <w:ilvl w:val="0"/>
          <w:numId w:val="7"/>
        </w:numPr>
        <w:spacing w:before="120" w:after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91E6E" w:rsidRPr="00394106">
        <w:rPr>
          <w:color w:val="000000"/>
          <w:sz w:val="24"/>
          <w:szCs w:val="24"/>
        </w:rPr>
        <w:t>Szczegółowy</w:t>
      </w:r>
      <w:r w:rsidR="00191E6E" w:rsidRPr="00394106">
        <w:rPr>
          <w:sz w:val="24"/>
          <w:szCs w:val="24"/>
        </w:rPr>
        <w:t xml:space="preserve"> opis przedmiotu zamówienia i wymagania </w:t>
      </w:r>
      <w:r w:rsidR="0071223F" w:rsidRPr="00394106">
        <w:rPr>
          <w:sz w:val="24"/>
          <w:szCs w:val="24"/>
        </w:rPr>
        <w:t>techniczne mu stawiane wynikają z</w:t>
      </w:r>
      <w:r w:rsidR="00662C59" w:rsidRPr="00394106">
        <w:rPr>
          <w:b/>
          <w:i/>
          <w:color w:val="0070C0"/>
          <w:sz w:val="24"/>
          <w:szCs w:val="24"/>
        </w:rPr>
        <w:t xml:space="preserve"> </w:t>
      </w:r>
      <w:r w:rsidR="0071223F" w:rsidRPr="00394106">
        <w:rPr>
          <w:b/>
          <w:i/>
          <w:color w:val="0070C0"/>
          <w:sz w:val="24"/>
          <w:szCs w:val="24"/>
        </w:rPr>
        <w:t>Załącznika nr 1</w:t>
      </w:r>
      <w:r w:rsidR="00096684" w:rsidRPr="00394106">
        <w:rPr>
          <w:b/>
          <w:i/>
          <w:color w:val="0070C0"/>
          <w:sz w:val="24"/>
          <w:szCs w:val="24"/>
        </w:rPr>
        <w:t xml:space="preserve"> </w:t>
      </w:r>
      <w:r w:rsidR="0071223F" w:rsidRPr="00394106">
        <w:rPr>
          <w:b/>
          <w:i/>
          <w:sz w:val="24"/>
          <w:szCs w:val="24"/>
        </w:rPr>
        <w:t>do SWZ</w:t>
      </w:r>
      <w:r w:rsidR="0071223F" w:rsidRPr="00394106">
        <w:rPr>
          <w:sz w:val="24"/>
          <w:szCs w:val="24"/>
        </w:rPr>
        <w:t xml:space="preserve"> </w:t>
      </w:r>
      <w:r w:rsidR="00DB19C5">
        <w:rPr>
          <w:sz w:val="24"/>
          <w:szCs w:val="24"/>
        </w:rPr>
        <w:t>-</w:t>
      </w:r>
      <w:r w:rsidR="0071223F" w:rsidRPr="00394106">
        <w:rPr>
          <w:sz w:val="24"/>
          <w:szCs w:val="24"/>
        </w:rPr>
        <w:t>„Formularz ofertowy”</w:t>
      </w:r>
      <w:r w:rsidR="00662C59" w:rsidRPr="00394106">
        <w:rPr>
          <w:sz w:val="24"/>
          <w:szCs w:val="24"/>
        </w:rPr>
        <w:t xml:space="preserve">, </w:t>
      </w:r>
      <w:r w:rsidR="0071223F" w:rsidRPr="00394106">
        <w:rPr>
          <w:sz w:val="24"/>
          <w:szCs w:val="24"/>
        </w:rPr>
        <w:t>oraz</w:t>
      </w:r>
      <w:r w:rsidR="0071223F" w:rsidRPr="00394106">
        <w:rPr>
          <w:b/>
          <w:i/>
          <w:color w:val="0070C0"/>
          <w:sz w:val="24"/>
          <w:szCs w:val="24"/>
        </w:rPr>
        <w:t xml:space="preserve"> Załącznika nr</w:t>
      </w:r>
      <w:r w:rsidR="0071223F" w:rsidRPr="00E30BCF">
        <w:rPr>
          <w:b/>
          <w:i/>
          <w:color w:val="0070C0"/>
          <w:sz w:val="24"/>
          <w:szCs w:val="24"/>
        </w:rPr>
        <w:t xml:space="preserve"> 4 </w:t>
      </w:r>
      <w:r w:rsidR="0071223F" w:rsidRPr="00394106">
        <w:rPr>
          <w:b/>
          <w:i/>
          <w:sz w:val="24"/>
          <w:szCs w:val="24"/>
        </w:rPr>
        <w:t>do SWZ</w:t>
      </w:r>
      <w:r w:rsidR="00DB19C5">
        <w:rPr>
          <w:b/>
          <w:i/>
          <w:sz w:val="24"/>
          <w:szCs w:val="24"/>
        </w:rPr>
        <w:t xml:space="preserve"> -</w:t>
      </w:r>
      <w:r w:rsidR="0071223F" w:rsidRPr="00394106">
        <w:rPr>
          <w:sz w:val="24"/>
          <w:szCs w:val="24"/>
        </w:rPr>
        <w:t xml:space="preserve"> </w:t>
      </w:r>
      <w:r w:rsidR="002D410A" w:rsidRPr="00394106">
        <w:rPr>
          <w:sz w:val="24"/>
          <w:szCs w:val="24"/>
        </w:rPr>
        <w:t>„Projektowane postanowienia umowy”</w:t>
      </w:r>
      <w:r w:rsidR="00191E6E" w:rsidRPr="00394106">
        <w:rPr>
          <w:color w:val="000000"/>
          <w:sz w:val="24"/>
          <w:szCs w:val="24"/>
        </w:rPr>
        <w:t>.</w:t>
      </w:r>
    </w:p>
    <w:p w:rsidR="00373C00" w:rsidRPr="00E30BCF" w:rsidRDefault="00FE0AEE" w:rsidP="00FE0AEE">
      <w:pPr>
        <w:pStyle w:val="Tekstpodstawowy"/>
        <w:numPr>
          <w:ilvl w:val="0"/>
          <w:numId w:val="7"/>
        </w:numPr>
        <w:spacing w:before="120" w:after="60"/>
        <w:rPr>
          <w:i/>
          <w:strike/>
          <w:sz w:val="24"/>
          <w:szCs w:val="24"/>
        </w:rPr>
      </w:pPr>
      <w:r>
        <w:rPr>
          <w:sz w:val="24"/>
          <w:szCs w:val="24"/>
        </w:rPr>
        <w:t xml:space="preserve"> </w:t>
      </w:r>
      <w:r w:rsidRPr="00E30BCF">
        <w:rPr>
          <w:sz w:val="24"/>
          <w:szCs w:val="24"/>
        </w:rPr>
        <w:t>Klasyfikacja przedmiotu zamówienia wg Wspólnego słownika Zamówień:</w:t>
      </w:r>
    </w:p>
    <w:p w:rsidR="00FE0AEE" w:rsidRPr="00E30BCF" w:rsidRDefault="00FE0AEE" w:rsidP="00FE0AEE">
      <w:pPr>
        <w:pStyle w:val="Tekstpodstawowy"/>
        <w:spacing w:before="120" w:after="60"/>
        <w:ind w:left="360" w:firstLine="0"/>
        <w:rPr>
          <w:i/>
          <w:strike/>
          <w:sz w:val="24"/>
          <w:szCs w:val="24"/>
        </w:rPr>
      </w:pPr>
      <w:r w:rsidRPr="00E30BCF">
        <w:rPr>
          <w:sz w:val="24"/>
          <w:szCs w:val="24"/>
        </w:rPr>
        <w:t xml:space="preserve">CPV: </w:t>
      </w:r>
      <w:r w:rsidRPr="00E30BCF">
        <w:rPr>
          <w:b/>
          <w:sz w:val="24"/>
          <w:szCs w:val="24"/>
        </w:rPr>
        <w:t>50100000-6</w:t>
      </w:r>
      <w:r w:rsidRPr="00E30BCF">
        <w:rPr>
          <w:sz w:val="24"/>
          <w:szCs w:val="24"/>
        </w:rPr>
        <w:t xml:space="preserve"> Usługi w zakresie napraw i konserwacji pojazdów i podobnego sprzętu oraz podobne usługi</w:t>
      </w:r>
    </w:p>
    <w:p w:rsidR="005F081C" w:rsidRPr="00353B57" w:rsidRDefault="00104647" w:rsidP="005F0496">
      <w:pPr>
        <w:pStyle w:val="Tekstpodstawowy"/>
        <w:numPr>
          <w:ilvl w:val="0"/>
          <w:numId w:val="7"/>
        </w:numPr>
        <w:spacing w:before="120" w:after="60"/>
        <w:ind w:left="567" w:hanging="567"/>
        <w:rPr>
          <w:b/>
          <w:strike/>
          <w:color w:val="000000"/>
          <w:sz w:val="24"/>
          <w:szCs w:val="24"/>
        </w:rPr>
      </w:pPr>
      <w:r w:rsidRPr="00E30BCF">
        <w:rPr>
          <w:b/>
          <w:sz w:val="24"/>
          <w:szCs w:val="24"/>
        </w:rPr>
        <w:lastRenderedPageBreak/>
        <w:t xml:space="preserve">Miejsce wykonania </w:t>
      </w:r>
      <w:r w:rsidR="00742B4B" w:rsidRPr="00E30BCF">
        <w:rPr>
          <w:b/>
          <w:sz w:val="24"/>
          <w:szCs w:val="24"/>
        </w:rPr>
        <w:t>usługi</w:t>
      </w:r>
      <w:r w:rsidRPr="00E30BCF">
        <w:rPr>
          <w:sz w:val="24"/>
          <w:szCs w:val="24"/>
        </w:rPr>
        <w:t>:</w:t>
      </w:r>
      <w:r w:rsidR="00932F70" w:rsidRPr="00E30BCF">
        <w:rPr>
          <w:sz w:val="24"/>
          <w:szCs w:val="24"/>
        </w:rPr>
        <w:t xml:space="preserve"> </w:t>
      </w:r>
      <w:r w:rsidR="00742B4B" w:rsidRPr="00E30BCF">
        <w:rPr>
          <w:sz w:val="24"/>
          <w:szCs w:val="24"/>
        </w:rPr>
        <w:t>w miejscu wskazanym przez Zamawiającego określonym w</w:t>
      </w:r>
      <w:r w:rsidR="00690ACB" w:rsidRPr="00E30BCF">
        <w:rPr>
          <w:sz w:val="24"/>
          <w:szCs w:val="24"/>
        </w:rPr>
        <w:t xml:space="preserve"> § </w:t>
      </w:r>
      <w:r w:rsidR="00394106" w:rsidRPr="00E30BCF">
        <w:rPr>
          <w:sz w:val="24"/>
          <w:szCs w:val="24"/>
        </w:rPr>
        <w:t>3</w:t>
      </w:r>
      <w:r w:rsidR="00690ACB" w:rsidRPr="00E30BCF">
        <w:rPr>
          <w:sz w:val="24"/>
          <w:szCs w:val="24"/>
        </w:rPr>
        <w:t xml:space="preserve"> </w:t>
      </w:r>
      <w:r w:rsidR="00394106">
        <w:rPr>
          <w:color w:val="000000"/>
          <w:sz w:val="24"/>
          <w:szCs w:val="24"/>
        </w:rPr>
        <w:t>P</w:t>
      </w:r>
      <w:r w:rsidR="00690ACB" w:rsidRPr="00353B57">
        <w:rPr>
          <w:color w:val="000000"/>
          <w:sz w:val="24"/>
          <w:szCs w:val="24"/>
        </w:rPr>
        <w:t>rojektowanych postanowień umowy</w:t>
      </w:r>
      <w:r w:rsidR="00DB19C5">
        <w:rPr>
          <w:color w:val="000000"/>
          <w:sz w:val="24"/>
          <w:szCs w:val="24"/>
        </w:rPr>
        <w:t xml:space="preserve"> </w:t>
      </w:r>
      <w:r w:rsidR="00DB19C5" w:rsidRPr="00DB19C5">
        <w:rPr>
          <w:b/>
          <w:i/>
          <w:sz w:val="24"/>
          <w:szCs w:val="24"/>
        </w:rPr>
        <w:t>(</w:t>
      </w:r>
      <w:r w:rsidR="00DB19C5" w:rsidRPr="00DB19C5">
        <w:rPr>
          <w:b/>
          <w:i/>
          <w:color w:val="0070C0"/>
          <w:sz w:val="24"/>
          <w:szCs w:val="24"/>
        </w:rPr>
        <w:t>Załącznik nr 4</w:t>
      </w:r>
      <w:r w:rsidR="00DB19C5" w:rsidRPr="00DB19C5">
        <w:rPr>
          <w:color w:val="0070C0"/>
          <w:sz w:val="24"/>
          <w:szCs w:val="24"/>
        </w:rPr>
        <w:t xml:space="preserve"> </w:t>
      </w:r>
      <w:r w:rsidR="00DB19C5" w:rsidRPr="00DB19C5">
        <w:rPr>
          <w:b/>
          <w:i/>
          <w:color w:val="000000"/>
          <w:sz w:val="24"/>
          <w:szCs w:val="24"/>
        </w:rPr>
        <w:t>do SWZ</w:t>
      </w:r>
      <w:r w:rsidR="00DB19C5">
        <w:rPr>
          <w:color w:val="000000"/>
          <w:sz w:val="24"/>
          <w:szCs w:val="24"/>
        </w:rPr>
        <w:t>)</w:t>
      </w:r>
      <w:r w:rsidR="00690ACB" w:rsidRPr="00353B57">
        <w:rPr>
          <w:color w:val="000000"/>
          <w:sz w:val="24"/>
          <w:szCs w:val="24"/>
        </w:rPr>
        <w:t xml:space="preserve">. </w:t>
      </w:r>
    </w:p>
    <w:p w:rsidR="00104647" w:rsidRPr="003E7A88" w:rsidRDefault="00104647" w:rsidP="005F0496">
      <w:pPr>
        <w:pStyle w:val="Tekstpodstawowy"/>
        <w:numPr>
          <w:ilvl w:val="0"/>
          <w:numId w:val="7"/>
        </w:numPr>
        <w:spacing w:before="120" w:after="60"/>
        <w:ind w:left="567" w:hanging="567"/>
        <w:rPr>
          <w:b/>
          <w:color w:val="000000"/>
          <w:sz w:val="24"/>
          <w:szCs w:val="24"/>
        </w:rPr>
      </w:pPr>
      <w:r w:rsidRPr="00353B57">
        <w:rPr>
          <w:b/>
          <w:color w:val="000000"/>
          <w:sz w:val="24"/>
          <w:szCs w:val="24"/>
        </w:rPr>
        <w:t xml:space="preserve">Warunki płatności: </w:t>
      </w:r>
      <w:r w:rsidRPr="00353B57">
        <w:rPr>
          <w:color w:val="000000"/>
          <w:sz w:val="24"/>
          <w:szCs w:val="24"/>
        </w:rPr>
        <w:t>szczegółowe warunki i sposó</w:t>
      </w:r>
      <w:r w:rsidR="001B0EBD" w:rsidRPr="00353B57">
        <w:rPr>
          <w:color w:val="000000"/>
          <w:sz w:val="24"/>
          <w:szCs w:val="24"/>
        </w:rPr>
        <w:t xml:space="preserve">b płatności zostały określone </w:t>
      </w:r>
      <w:r w:rsidR="00191E6E" w:rsidRPr="00353B57">
        <w:rPr>
          <w:color w:val="000000"/>
          <w:sz w:val="24"/>
          <w:szCs w:val="24"/>
        </w:rPr>
        <w:t>w</w:t>
      </w:r>
      <w:r w:rsidR="004D4AB6" w:rsidRPr="00353B57">
        <w:rPr>
          <w:b/>
          <w:i/>
          <w:color w:val="0070C0"/>
          <w:sz w:val="24"/>
          <w:szCs w:val="24"/>
        </w:rPr>
        <w:t xml:space="preserve"> </w:t>
      </w:r>
      <w:r w:rsidR="00690ACB" w:rsidRPr="00353B57">
        <w:rPr>
          <w:b/>
          <w:i/>
          <w:color w:val="0070C0"/>
          <w:sz w:val="24"/>
          <w:szCs w:val="24"/>
        </w:rPr>
        <w:t xml:space="preserve">Załącznik nr </w:t>
      </w:r>
      <w:r w:rsidR="00690ACB" w:rsidRPr="00DB19C5">
        <w:rPr>
          <w:b/>
          <w:i/>
          <w:color w:val="0070C0"/>
          <w:sz w:val="24"/>
          <w:szCs w:val="24"/>
        </w:rPr>
        <w:t>4</w:t>
      </w:r>
      <w:r w:rsidR="00690ACB" w:rsidRPr="00353B57">
        <w:rPr>
          <w:b/>
          <w:i/>
          <w:color w:val="000000"/>
          <w:sz w:val="24"/>
          <w:szCs w:val="24"/>
        </w:rPr>
        <w:t xml:space="preserve"> </w:t>
      </w:r>
      <w:r w:rsidR="00690ACB" w:rsidRPr="00353B57">
        <w:rPr>
          <w:b/>
          <w:i/>
          <w:sz w:val="24"/>
          <w:szCs w:val="24"/>
        </w:rPr>
        <w:t>do SWZ -</w:t>
      </w:r>
      <w:r w:rsidR="00690ACB" w:rsidRPr="00353B57">
        <w:rPr>
          <w:b/>
          <w:i/>
          <w:color w:val="000000"/>
          <w:sz w:val="24"/>
          <w:szCs w:val="24"/>
        </w:rPr>
        <w:t xml:space="preserve"> </w:t>
      </w:r>
      <w:r w:rsidR="004D4AB6" w:rsidRPr="00394106">
        <w:rPr>
          <w:color w:val="000000"/>
          <w:sz w:val="24"/>
          <w:szCs w:val="24"/>
        </w:rPr>
        <w:t>§</w:t>
      </w:r>
      <w:r w:rsidR="006C3BF2" w:rsidRPr="00394106">
        <w:rPr>
          <w:color w:val="000000"/>
          <w:sz w:val="24"/>
          <w:szCs w:val="24"/>
        </w:rPr>
        <w:t xml:space="preserve"> </w:t>
      </w:r>
      <w:r w:rsidR="00F40710" w:rsidRPr="00394106">
        <w:rPr>
          <w:color w:val="000000"/>
          <w:sz w:val="24"/>
          <w:szCs w:val="24"/>
        </w:rPr>
        <w:t>6</w:t>
      </w:r>
      <w:r w:rsidR="00191E6E" w:rsidRPr="00353B57">
        <w:rPr>
          <w:color w:val="000000"/>
          <w:sz w:val="24"/>
          <w:szCs w:val="24"/>
        </w:rPr>
        <w:t xml:space="preserve"> </w:t>
      </w:r>
      <w:r w:rsidR="00690ACB" w:rsidRPr="00353B57">
        <w:rPr>
          <w:color w:val="000000"/>
          <w:sz w:val="24"/>
          <w:szCs w:val="24"/>
        </w:rPr>
        <w:t>Projektowanych postanowień umowy.</w:t>
      </w:r>
      <w:r w:rsidRPr="00353B57">
        <w:rPr>
          <w:b/>
          <w:color w:val="000000"/>
          <w:sz w:val="24"/>
          <w:szCs w:val="24"/>
        </w:rPr>
        <w:t xml:space="preserve"> </w:t>
      </w:r>
    </w:p>
    <w:p w:rsidR="00FA1FEB" w:rsidRPr="003E7A88" w:rsidRDefault="00104647" w:rsidP="005F0496">
      <w:pPr>
        <w:pStyle w:val="Tekstpodstawowy"/>
        <w:numPr>
          <w:ilvl w:val="0"/>
          <w:numId w:val="7"/>
        </w:numPr>
        <w:spacing w:before="120" w:after="60"/>
        <w:ind w:left="567" w:hanging="567"/>
        <w:rPr>
          <w:color w:val="000000"/>
          <w:sz w:val="24"/>
          <w:szCs w:val="24"/>
        </w:rPr>
      </w:pPr>
      <w:r w:rsidRPr="00E150CD">
        <w:rPr>
          <w:b/>
          <w:color w:val="000000"/>
          <w:sz w:val="24"/>
          <w:szCs w:val="24"/>
        </w:rPr>
        <w:t>Zamawiający</w:t>
      </w:r>
      <w:r w:rsidRPr="003E7A88">
        <w:rPr>
          <w:color w:val="000000"/>
          <w:sz w:val="24"/>
          <w:szCs w:val="24"/>
        </w:rPr>
        <w:t xml:space="preserve"> nie przewiduje możliwości prowadzenia rozliczeń w walutach obcych. Wszelkie rozliczenia pomiędzy Wykonawcą a Zamawiającym będą dokonywane w złotych polskich (PLN).</w:t>
      </w:r>
    </w:p>
    <w:p w:rsidR="006D50FD" w:rsidRPr="003E7A88" w:rsidRDefault="00104647" w:rsidP="005F0496">
      <w:pPr>
        <w:pStyle w:val="Tekstpodstawowy"/>
        <w:numPr>
          <w:ilvl w:val="0"/>
          <w:numId w:val="7"/>
        </w:numPr>
        <w:spacing w:before="120" w:after="60"/>
        <w:ind w:left="567" w:hanging="567"/>
        <w:rPr>
          <w:color w:val="000000"/>
          <w:sz w:val="24"/>
          <w:szCs w:val="24"/>
        </w:rPr>
      </w:pPr>
      <w:r w:rsidRPr="003E7A88">
        <w:rPr>
          <w:b/>
          <w:color w:val="000000"/>
          <w:sz w:val="24"/>
          <w:szCs w:val="24"/>
        </w:rPr>
        <w:t>Warunki gwarancji</w:t>
      </w:r>
      <w:r w:rsidRPr="003E7A88">
        <w:rPr>
          <w:color w:val="000000"/>
          <w:sz w:val="24"/>
          <w:szCs w:val="24"/>
        </w:rPr>
        <w:t xml:space="preserve">: </w:t>
      </w:r>
      <w:r w:rsidR="006D50FD" w:rsidRPr="003E7A88">
        <w:rPr>
          <w:color w:val="000000"/>
          <w:sz w:val="24"/>
          <w:szCs w:val="24"/>
        </w:rPr>
        <w:t xml:space="preserve">Szczegółowe warunki gwarancji zostały określone </w:t>
      </w:r>
      <w:r w:rsidR="006D50FD" w:rsidRPr="00394106">
        <w:rPr>
          <w:color w:val="000000"/>
          <w:sz w:val="24"/>
          <w:szCs w:val="24"/>
        </w:rPr>
        <w:t>w</w:t>
      </w:r>
      <w:r w:rsidR="006C3BF2" w:rsidRPr="00394106">
        <w:rPr>
          <w:color w:val="000000"/>
          <w:sz w:val="24"/>
          <w:szCs w:val="24"/>
        </w:rPr>
        <w:t xml:space="preserve"> §</w:t>
      </w:r>
      <w:r w:rsidR="00257C71" w:rsidRPr="00394106">
        <w:rPr>
          <w:color w:val="000000"/>
          <w:sz w:val="24"/>
          <w:szCs w:val="24"/>
        </w:rPr>
        <w:t xml:space="preserve"> 5</w:t>
      </w:r>
      <w:r w:rsidR="006C3BF2" w:rsidRPr="00394106">
        <w:rPr>
          <w:color w:val="000000"/>
          <w:sz w:val="24"/>
          <w:szCs w:val="24"/>
        </w:rPr>
        <w:t xml:space="preserve"> </w:t>
      </w:r>
      <w:r w:rsidR="006D50FD" w:rsidRPr="00394106">
        <w:rPr>
          <w:color w:val="000000"/>
          <w:sz w:val="24"/>
          <w:szCs w:val="24"/>
        </w:rPr>
        <w:t xml:space="preserve"> </w:t>
      </w:r>
      <w:r w:rsidR="00353B57" w:rsidRPr="003E7A88">
        <w:rPr>
          <w:b/>
          <w:i/>
          <w:color w:val="0070C0"/>
          <w:sz w:val="24"/>
          <w:szCs w:val="24"/>
        </w:rPr>
        <w:t>Załącznik</w:t>
      </w:r>
      <w:r w:rsidR="00353B57">
        <w:rPr>
          <w:b/>
          <w:i/>
          <w:color w:val="0070C0"/>
          <w:sz w:val="24"/>
          <w:szCs w:val="24"/>
        </w:rPr>
        <w:t>a</w:t>
      </w:r>
      <w:r w:rsidR="00353B57" w:rsidRPr="003E7A88">
        <w:rPr>
          <w:b/>
          <w:i/>
          <w:color w:val="0070C0"/>
          <w:sz w:val="24"/>
          <w:szCs w:val="24"/>
        </w:rPr>
        <w:t xml:space="preserve"> nr 4</w:t>
      </w:r>
      <w:r w:rsidR="00353B57">
        <w:rPr>
          <w:b/>
          <w:i/>
          <w:color w:val="0070C0"/>
          <w:sz w:val="24"/>
          <w:szCs w:val="24"/>
        </w:rPr>
        <w:t xml:space="preserve"> </w:t>
      </w:r>
      <w:r w:rsidR="00353B57" w:rsidRPr="00394106">
        <w:rPr>
          <w:b/>
          <w:i/>
          <w:color w:val="000000" w:themeColor="text1"/>
          <w:sz w:val="24"/>
          <w:szCs w:val="24"/>
        </w:rPr>
        <w:t>do SW</w:t>
      </w:r>
      <w:r w:rsidR="00394106" w:rsidRPr="00394106">
        <w:rPr>
          <w:b/>
          <w:i/>
          <w:color w:val="000000" w:themeColor="text1"/>
          <w:sz w:val="24"/>
          <w:szCs w:val="24"/>
        </w:rPr>
        <w:t>Z</w:t>
      </w:r>
      <w:r w:rsidR="00353B57" w:rsidRPr="00394106">
        <w:rPr>
          <w:b/>
          <w:i/>
          <w:color w:val="000000" w:themeColor="text1"/>
          <w:sz w:val="24"/>
          <w:szCs w:val="24"/>
        </w:rPr>
        <w:t xml:space="preserve"> </w:t>
      </w:r>
      <w:r w:rsidR="00353B57">
        <w:rPr>
          <w:b/>
          <w:i/>
          <w:color w:val="0070C0"/>
          <w:sz w:val="24"/>
          <w:szCs w:val="24"/>
        </w:rPr>
        <w:t xml:space="preserve">- </w:t>
      </w:r>
      <w:r w:rsidR="00353B57" w:rsidRPr="00353B57">
        <w:rPr>
          <w:color w:val="000000"/>
          <w:sz w:val="24"/>
          <w:szCs w:val="24"/>
        </w:rPr>
        <w:t>Projektowanych postanowień umowy</w:t>
      </w:r>
      <w:r w:rsidR="00D4711D">
        <w:rPr>
          <w:color w:val="000000"/>
          <w:sz w:val="24"/>
          <w:szCs w:val="24"/>
        </w:rPr>
        <w:t>.</w:t>
      </w:r>
      <w:r w:rsidR="006D50FD" w:rsidRPr="003E7A88">
        <w:rPr>
          <w:color w:val="000000"/>
          <w:sz w:val="24"/>
          <w:szCs w:val="24"/>
        </w:rPr>
        <w:t xml:space="preserve"> </w:t>
      </w:r>
    </w:p>
    <w:p w:rsidR="00191E6E" w:rsidRPr="003E7A88" w:rsidRDefault="00191E6E" w:rsidP="005F0496">
      <w:pPr>
        <w:numPr>
          <w:ilvl w:val="0"/>
          <w:numId w:val="7"/>
        </w:numPr>
        <w:spacing w:after="60"/>
        <w:ind w:left="567" w:hanging="567"/>
        <w:rPr>
          <w:color w:val="000000"/>
          <w:sz w:val="24"/>
          <w:szCs w:val="24"/>
        </w:rPr>
      </w:pPr>
      <w:r w:rsidRPr="003E7A88">
        <w:rPr>
          <w:b/>
          <w:color w:val="000000"/>
          <w:sz w:val="24"/>
          <w:szCs w:val="24"/>
        </w:rPr>
        <w:t xml:space="preserve">Zamawiający </w:t>
      </w:r>
      <w:r w:rsidR="001924EB">
        <w:rPr>
          <w:b/>
          <w:color w:val="000000"/>
          <w:sz w:val="24"/>
          <w:szCs w:val="24"/>
        </w:rPr>
        <w:t xml:space="preserve">nie </w:t>
      </w:r>
      <w:r w:rsidRPr="003E7A88">
        <w:rPr>
          <w:b/>
          <w:color w:val="000000"/>
          <w:sz w:val="24"/>
          <w:szCs w:val="24"/>
        </w:rPr>
        <w:t>dopuszcza możliwość składania ofert częściowych</w:t>
      </w:r>
      <w:r w:rsidR="006C3BF2">
        <w:rPr>
          <w:b/>
          <w:color w:val="000000"/>
          <w:sz w:val="24"/>
          <w:szCs w:val="24"/>
        </w:rPr>
        <w:t>.</w:t>
      </w:r>
    </w:p>
    <w:p w:rsidR="00191E6E" w:rsidRPr="00346C94" w:rsidRDefault="00191E6E" w:rsidP="00AA5C30">
      <w:pPr>
        <w:numPr>
          <w:ilvl w:val="0"/>
          <w:numId w:val="7"/>
        </w:numPr>
        <w:shd w:val="clear" w:color="auto" w:fill="FFFFFF" w:themeFill="background1"/>
        <w:ind w:left="567" w:hanging="567"/>
        <w:rPr>
          <w:i/>
          <w:sz w:val="24"/>
          <w:szCs w:val="24"/>
        </w:rPr>
      </w:pPr>
      <w:r w:rsidRPr="003E7A88">
        <w:rPr>
          <w:sz w:val="24"/>
          <w:szCs w:val="24"/>
        </w:rPr>
        <w:t xml:space="preserve">Pełna oferta musi zawierać </w:t>
      </w:r>
      <w:r w:rsidR="0087266E" w:rsidRPr="00AA5C30">
        <w:rPr>
          <w:sz w:val="24"/>
          <w:szCs w:val="24"/>
        </w:rPr>
        <w:t xml:space="preserve">wycenione </w:t>
      </w:r>
      <w:r w:rsidRPr="00AA5C30">
        <w:rPr>
          <w:sz w:val="24"/>
          <w:szCs w:val="24"/>
        </w:rPr>
        <w:t xml:space="preserve">wszystkie pozycje asortymentowe </w:t>
      </w:r>
      <w:r w:rsidRPr="003E7A88">
        <w:rPr>
          <w:sz w:val="24"/>
          <w:szCs w:val="24"/>
        </w:rPr>
        <w:t xml:space="preserve">wymienione w </w:t>
      </w:r>
      <w:r w:rsidR="00394106" w:rsidRPr="00394106">
        <w:rPr>
          <w:b/>
          <w:i/>
          <w:color w:val="0070C0"/>
          <w:sz w:val="24"/>
          <w:szCs w:val="24"/>
        </w:rPr>
        <w:t>Załącznik</w:t>
      </w:r>
      <w:r w:rsidR="00394106">
        <w:rPr>
          <w:b/>
          <w:i/>
          <w:color w:val="0070C0"/>
          <w:sz w:val="24"/>
          <w:szCs w:val="24"/>
        </w:rPr>
        <w:t>u</w:t>
      </w:r>
      <w:r w:rsidR="00394106" w:rsidRPr="00394106">
        <w:rPr>
          <w:b/>
          <w:i/>
          <w:color w:val="0070C0"/>
          <w:sz w:val="24"/>
          <w:szCs w:val="24"/>
        </w:rPr>
        <w:t xml:space="preserve"> nr 1 </w:t>
      </w:r>
      <w:r w:rsidR="00BB1E36" w:rsidRPr="00394106">
        <w:rPr>
          <w:b/>
          <w:i/>
          <w:color w:val="000000" w:themeColor="text1"/>
          <w:sz w:val="24"/>
          <w:szCs w:val="24"/>
        </w:rPr>
        <w:t>do S</w:t>
      </w:r>
      <w:r w:rsidRPr="00394106">
        <w:rPr>
          <w:b/>
          <w:i/>
          <w:color w:val="000000" w:themeColor="text1"/>
          <w:sz w:val="24"/>
          <w:szCs w:val="24"/>
        </w:rPr>
        <w:t>WZ</w:t>
      </w:r>
      <w:r w:rsidRPr="00394106">
        <w:rPr>
          <w:color w:val="000000" w:themeColor="text1"/>
          <w:sz w:val="24"/>
          <w:szCs w:val="24"/>
        </w:rPr>
        <w:t xml:space="preserve">. </w:t>
      </w:r>
      <w:r w:rsidRPr="003E7A88">
        <w:rPr>
          <w:sz w:val="24"/>
          <w:szCs w:val="24"/>
        </w:rPr>
        <w:t xml:space="preserve">W przeciwnym wypadku będzie podlegała odrzuceniu w myśl </w:t>
      </w:r>
      <w:r w:rsidR="00346C94" w:rsidRPr="0087266E">
        <w:rPr>
          <w:sz w:val="24"/>
          <w:szCs w:val="24"/>
        </w:rPr>
        <w:t xml:space="preserve">art. 226 ust. 1 pkt </w:t>
      </w:r>
      <w:r w:rsidR="0087266E" w:rsidRPr="0087266E">
        <w:rPr>
          <w:sz w:val="24"/>
          <w:szCs w:val="24"/>
        </w:rPr>
        <w:t>10</w:t>
      </w:r>
      <w:r w:rsidR="002826C4">
        <w:rPr>
          <w:sz w:val="24"/>
          <w:szCs w:val="24"/>
        </w:rPr>
        <w:t xml:space="preserve"> u</w:t>
      </w:r>
      <w:r w:rsidR="002826C4" w:rsidRPr="00387AF3">
        <w:rPr>
          <w:sz w:val="24"/>
          <w:szCs w:val="24"/>
        </w:rPr>
        <w:t>stawy</w:t>
      </w:r>
      <w:r w:rsidR="002826C4" w:rsidRPr="003E7A88">
        <w:rPr>
          <w:sz w:val="24"/>
          <w:szCs w:val="24"/>
        </w:rPr>
        <w:t xml:space="preserve"> </w:t>
      </w:r>
      <w:proofErr w:type="spellStart"/>
      <w:r w:rsidR="002826C4" w:rsidRPr="003E7A88">
        <w:rPr>
          <w:sz w:val="24"/>
          <w:szCs w:val="24"/>
        </w:rPr>
        <w:t>Pzp</w:t>
      </w:r>
      <w:proofErr w:type="spellEnd"/>
      <w:r w:rsidRPr="0087266E">
        <w:rPr>
          <w:i/>
          <w:sz w:val="24"/>
          <w:szCs w:val="24"/>
        </w:rPr>
        <w:t>.</w:t>
      </w:r>
    </w:p>
    <w:p w:rsidR="00FA1FEB" w:rsidRPr="00E30BCF" w:rsidRDefault="005F4CBD" w:rsidP="005F0496">
      <w:pPr>
        <w:numPr>
          <w:ilvl w:val="0"/>
          <w:numId w:val="7"/>
        </w:numPr>
        <w:spacing w:after="60"/>
        <w:ind w:left="567" w:hanging="567"/>
        <w:rPr>
          <w:sz w:val="24"/>
          <w:szCs w:val="24"/>
        </w:rPr>
      </w:pPr>
      <w:r w:rsidRPr="00E30BCF">
        <w:rPr>
          <w:sz w:val="24"/>
          <w:szCs w:val="24"/>
        </w:rPr>
        <w:t>Zamawiający n</w:t>
      </w:r>
      <w:r w:rsidR="00104647" w:rsidRPr="00E30BCF">
        <w:rPr>
          <w:sz w:val="24"/>
          <w:szCs w:val="24"/>
        </w:rPr>
        <w:t>ie dopuszcza się składania ofert</w:t>
      </w:r>
      <w:r w:rsidR="00AA5C30" w:rsidRPr="00E30BCF">
        <w:rPr>
          <w:sz w:val="24"/>
          <w:szCs w:val="24"/>
        </w:rPr>
        <w:t xml:space="preserve">y wariantowej, o której mowa w art. 92 ustawy </w:t>
      </w:r>
      <w:proofErr w:type="spellStart"/>
      <w:r w:rsidR="00AA5C30" w:rsidRPr="00E30BCF">
        <w:rPr>
          <w:sz w:val="24"/>
          <w:szCs w:val="24"/>
        </w:rPr>
        <w:t>Pzp</w:t>
      </w:r>
      <w:proofErr w:type="spellEnd"/>
      <w:r w:rsidR="00AA5C30" w:rsidRPr="00E30BCF">
        <w:rPr>
          <w:sz w:val="24"/>
          <w:szCs w:val="24"/>
        </w:rPr>
        <w:t xml:space="preserve">, tzn. oferty przewidującej odmienny sposób wykonania zamówienia niż określony w niniejszej SWZ. </w:t>
      </w:r>
      <w:r w:rsidR="00104647" w:rsidRPr="00E30BCF">
        <w:rPr>
          <w:sz w:val="24"/>
          <w:szCs w:val="24"/>
        </w:rPr>
        <w:t>.</w:t>
      </w:r>
    </w:p>
    <w:p w:rsidR="00104647" w:rsidRPr="00E30BCF" w:rsidRDefault="00AA5C30" w:rsidP="005F0496">
      <w:pPr>
        <w:numPr>
          <w:ilvl w:val="0"/>
          <w:numId w:val="7"/>
        </w:numPr>
        <w:spacing w:after="60"/>
        <w:ind w:left="567" w:hanging="567"/>
        <w:rPr>
          <w:sz w:val="24"/>
          <w:szCs w:val="24"/>
        </w:rPr>
      </w:pPr>
      <w:r w:rsidRPr="00E30BCF">
        <w:rPr>
          <w:sz w:val="24"/>
          <w:szCs w:val="24"/>
        </w:rPr>
        <w:t>Zamawiający n</w:t>
      </w:r>
      <w:r w:rsidR="00104647" w:rsidRPr="00E30BCF">
        <w:rPr>
          <w:sz w:val="24"/>
          <w:szCs w:val="24"/>
        </w:rPr>
        <w:t>ie</w:t>
      </w:r>
      <w:r w:rsidRPr="00E30BCF">
        <w:rPr>
          <w:sz w:val="24"/>
          <w:szCs w:val="24"/>
        </w:rPr>
        <w:t xml:space="preserve"> przewiduje</w:t>
      </w:r>
      <w:r w:rsidR="00104647" w:rsidRPr="00E30BCF">
        <w:rPr>
          <w:sz w:val="24"/>
          <w:szCs w:val="24"/>
        </w:rPr>
        <w:t xml:space="preserve"> zawarcia umowy ramowej.</w:t>
      </w:r>
    </w:p>
    <w:p w:rsidR="00104647" w:rsidRPr="00E30BCF" w:rsidRDefault="00AA5C30" w:rsidP="005F0496">
      <w:pPr>
        <w:numPr>
          <w:ilvl w:val="0"/>
          <w:numId w:val="7"/>
        </w:numPr>
        <w:spacing w:after="60"/>
        <w:ind w:left="567" w:hanging="567"/>
        <w:rPr>
          <w:sz w:val="24"/>
          <w:szCs w:val="24"/>
        </w:rPr>
      </w:pPr>
      <w:r w:rsidRPr="00E30BCF">
        <w:rPr>
          <w:sz w:val="24"/>
          <w:szCs w:val="24"/>
        </w:rPr>
        <w:t>Zamawiający nie przewiduje</w:t>
      </w:r>
      <w:r w:rsidR="00104647" w:rsidRPr="00E30BCF">
        <w:rPr>
          <w:sz w:val="24"/>
          <w:szCs w:val="24"/>
        </w:rPr>
        <w:t xml:space="preserve"> zastosowania aukcji elektronicznej.</w:t>
      </w:r>
    </w:p>
    <w:p w:rsidR="006F58B5" w:rsidRPr="00E30BCF" w:rsidRDefault="006F58B5" w:rsidP="005F0496">
      <w:pPr>
        <w:numPr>
          <w:ilvl w:val="0"/>
          <w:numId w:val="7"/>
        </w:numPr>
        <w:spacing w:after="60"/>
        <w:ind w:left="567" w:hanging="567"/>
        <w:rPr>
          <w:sz w:val="24"/>
          <w:szCs w:val="24"/>
        </w:rPr>
      </w:pPr>
      <w:r w:rsidRPr="00E30BCF">
        <w:rPr>
          <w:sz w:val="24"/>
          <w:szCs w:val="24"/>
        </w:rPr>
        <w:t>Nie przewiduje się udzielania zaliczek.</w:t>
      </w:r>
    </w:p>
    <w:p w:rsidR="008E3C17" w:rsidRPr="00E30BCF" w:rsidRDefault="00FE0AEE" w:rsidP="005F0496">
      <w:pPr>
        <w:numPr>
          <w:ilvl w:val="0"/>
          <w:numId w:val="7"/>
        </w:numPr>
        <w:spacing w:after="60"/>
        <w:ind w:left="567" w:hanging="567"/>
        <w:rPr>
          <w:sz w:val="24"/>
          <w:szCs w:val="24"/>
        </w:rPr>
      </w:pPr>
      <w:r w:rsidRPr="00E30BCF">
        <w:rPr>
          <w:sz w:val="24"/>
          <w:szCs w:val="24"/>
        </w:rPr>
        <w:t>Zamawiający n</w:t>
      </w:r>
      <w:r w:rsidR="00104647" w:rsidRPr="00E30BCF">
        <w:rPr>
          <w:sz w:val="24"/>
          <w:szCs w:val="24"/>
        </w:rPr>
        <w:t>ie przewiduje si</w:t>
      </w:r>
      <w:r w:rsidRPr="00E30BCF">
        <w:rPr>
          <w:sz w:val="24"/>
          <w:szCs w:val="24"/>
        </w:rPr>
        <w:t>ę możliwości udzielenie zamówień z wolnej ręki</w:t>
      </w:r>
      <w:r w:rsidR="00104647" w:rsidRPr="00E30BCF">
        <w:rPr>
          <w:sz w:val="24"/>
          <w:szCs w:val="24"/>
        </w:rPr>
        <w:t xml:space="preserve">, o których mowa w art. </w:t>
      </w:r>
      <w:r w:rsidR="00C62B08" w:rsidRPr="00E30BCF">
        <w:rPr>
          <w:sz w:val="24"/>
          <w:szCs w:val="24"/>
        </w:rPr>
        <w:t>214</w:t>
      </w:r>
      <w:r w:rsidR="009612E1" w:rsidRPr="00E30BCF">
        <w:rPr>
          <w:sz w:val="24"/>
          <w:szCs w:val="24"/>
        </w:rPr>
        <w:t xml:space="preserve"> ust.1 ustawy </w:t>
      </w:r>
      <w:proofErr w:type="spellStart"/>
      <w:r w:rsidR="009612E1" w:rsidRPr="00E30BCF">
        <w:rPr>
          <w:sz w:val="24"/>
          <w:szCs w:val="24"/>
        </w:rPr>
        <w:t>Pzp</w:t>
      </w:r>
      <w:proofErr w:type="spellEnd"/>
      <w:r w:rsidR="008E3C17" w:rsidRPr="00E30BCF">
        <w:rPr>
          <w:sz w:val="24"/>
          <w:szCs w:val="24"/>
        </w:rPr>
        <w:t>.</w:t>
      </w:r>
    </w:p>
    <w:p w:rsidR="009612E1" w:rsidRPr="00E30BCF" w:rsidRDefault="009612E1" w:rsidP="00AA5C30">
      <w:pPr>
        <w:numPr>
          <w:ilvl w:val="0"/>
          <w:numId w:val="7"/>
        </w:numPr>
        <w:spacing w:after="60"/>
        <w:ind w:left="567" w:hanging="567"/>
        <w:rPr>
          <w:sz w:val="24"/>
          <w:szCs w:val="24"/>
        </w:rPr>
      </w:pPr>
      <w:r w:rsidRPr="00E30BCF">
        <w:rPr>
          <w:sz w:val="24"/>
          <w:szCs w:val="24"/>
        </w:rPr>
        <w:t xml:space="preserve">Zamawiający nie przewiduje skorzystania z prawa opcji, o których mowa w art. 441 ust.1 ustawy </w:t>
      </w:r>
      <w:proofErr w:type="spellStart"/>
      <w:r w:rsidRPr="00E30BCF">
        <w:rPr>
          <w:sz w:val="24"/>
          <w:szCs w:val="24"/>
        </w:rPr>
        <w:t>Pzp</w:t>
      </w:r>
      <w:proofErr w:type="spellEnd"/>
      <w:r w:rsidRPr="00E30BCF">
        <w:rPr>
          <w:sz w:val="24"/>
          <w:szCs w:val="24"/>
        </w:rPr>
        <w:t>.</w:t>
      </w:r>
    </w:p>
    <w:p w:rsidR="0030091D" w:rsidRPr="00E30BCF" w:rsidRDefault="009612E1" w:rsidP="0030091D">
      <w:pPr>
        <w:numPr>
          <w:ilvl w:val="0"/>
          <w:numId w:val="7"/>
        </w:numPr>
        <w:spacing w:after="60"/>
        <w:ind w:left="567" w:hanging="567"/>
        <w:rPr>
          <w:sz w:val="24"/>
          <w:szCs w:val="24"/>
          <w:u w:val="single"/>
        </w:rPr>
      </w:pPr>
      <w:r w:rsidRPr="00E30BCF">
        <w:rPr>
          <w:b/>
          <w:sz w:val="24"/>
          <w:szCs w:val="24"/>
          <w:u w:val="single"/>
        </w:rPr>
        <w:t>Udział podwykonawców w wykonaniu zamówienia</w:t>
      </w:r>
      <w:r w:rsidR="0030091D" w:rsidRPr="00E30BCF">
        <w:rPr>
          <w:b/>
          <w:sz w:val="24"/>
          <w:szCs w:val="24"/>
        </w:rPr>
        <w:t>:</w:t>
      </w:r>
    </w:p>
    <w:p w:rsidR="0030091D" w:rsidRPr="00E30BCF" w:rsidRDefault="009612E1" w:rsidP="0030091D">
      <w:pPr>
        <w:spacing w:after="60"/>
        <w:ind w:left="567" w:firstLine="0"/>
        <w:rPr>
          <w:sz w:val="24"/>
          <w:szCs w:val="24"/>
        </w:rPr>
      </w:pPr>
      <w:r w:rsidRPr="00E30BCF">
        <w:rPr>
          <w:sz w:val="24"/>
          <w:szCs w:val="24"/>
        </w:rPr>
        <w:t xml:space="preserve">Wykonawca może powierzyć wykonanie zamówienia podwykonawcy (podwykonawcom). Zamawiający </w:t>
      </w:r>
      <w:r w:rsidRPr="00E30BCF">
        <w:rPr>
          <w:sz w:val="24"/>
          <w:szCs w:val="24"/>
          <w:u w:val="single"/>
        </w:rPr>
        <w:t>nie zastrzega</w:t>
      </w:r>
      <w:r w:rsidRPr="00E30BCF">
        <w:rPr>
          <w:sz w:val="24"/>
          <w:szCs w:val="24"/>
        </w:rPr>
        <w:t xml:space="preserve"> obowiązku osobistego wykonania przez Wykonawcę zamówienia. W p</w:t>
      </w:r>
      <w:r w:rsidR="0030091D" w:rsidRPr="00E30BCF">
        <w:rPr>
          <w:sz w:val="24"/>
          <w:szCs w:val="24"/>
        </w:rPr>
        <w:t>rzypadku powierzenia realizacji zamówienia Podwykonawcom, Wykonawca zobowiązany jest do wskazania w formularzu ofertowym (</w:t>
      </w:r>
      <w:r w:rsidR="0030091D" w:rsidRPr="00E30BCF">
        <w:rPr>
          <w:b/>
          <w:i/>
          <w:sz w:val="24"/>
          <w:szCs w:val="24"/>
        </w:rPr>
        <w:t>Załącznik nr 1</w:t>
      </w:r>
      <w:r w:rsidR="0030091D" w:rsidRPr="00E30BCF">
        <w:rPr>
          <w:sz w:val="24"/>
          <w:szCs w:val="24"/>
        </w:rPr>
        <w:t xml:space="preserve"> </w:t>
      </w:r>
      <w:r w:rsidR="0030091D" w:rsidRPr="00E30BCF">
        <w:rPr>
          <w:b/>
          <w:i/>
          <w:sz w:val="24"/>
          <w:szCs w:val="24"/>
        </w:rPr>
        <w:t>do SWZ</w:t>
      </w:r>
      <w:r w:rsidR="0030091D" w:rsidRPr="00E30BCF">
        <w:rPr>
          <w:sz w:val="24"/>
          <w:szCs w:val="24"/>
        </w:rPr>
        <w:t>) tej części zamówienia, której realizację powierzy Podwykonawcy oraz, o ile jest to wiadome, podanie wykazu proponowanych Podwykonawców. W przypadku braku takiego oświadczenia Zamawiający uzna, iż Wykonawca będzie realizował zamówienie bez udziału Podwykonawców.</w:t>
      </w:r>
    </w:p>
    <w:p w:rsidR="0030091D" w:rsidRPr="00E30BCF" w:rsidRDefault="00CA7E1B" w:rsidP="00CA7E1B">
      <w:pPr>
        <w:pStyle w:val="Akapitzlist"/>
        <w:numPr>
          <w:ilvl w:val="0"/>
          <w:numId w:val="7"/>
        </w:numPr>
        <w:spacing w:after="60"/>
        <w:ind w:left="567" w:hanging="567"/>
        <w:rPr>
          <w:sz w:val="24"/>
          <w:szCs w:val="24"/>
        </w:rPr>
      </w:pPr>
      <w:r w:rsidRPr="00E30BCF">
        <w:rPr>
          <w:sz w:val="24"/>
          <w:szCs w:val="24"/>
        </w:rPr>
        <w:t>Na podstawie art.</w:t>
      </w:r>
      <w:r w:rsidR="007A615A" w:rsidRPr="00E30BCF">
        <w:rPr>
          <w:sz w:val="24"/>
          <w:szCs w:val="24"/>
        </w:rPr>
        <w:t xml:space="preserve"> </w:t>
      </w:r>
      <w:r w:rsidRPr="00E30BCF">
        <w:rPr>
          <w:sz w:val="24"/>
          <w:szCs w:val="24"/>
        </w:rPr>
        <w:t>95</w:t>
      </w:r>
      <w:r w:rsidR="007A615A" w:rsidRPr="00E30BCF">
        <w:rPr>
          <w:sz w:val="24"/>
          <w:szCs w:val="24"/>
        </w:rPr>
        <w:t xml:space="preserve"> ust. 1</w:t>
      </w:r>
      <w:r w:rsidR="0030091D" w:rsidRPr="00E30BCF">
        <w:rPr>
          <w:sz w:val="24"/>
          <w:szCs w:val="24"/>
        </w:rPr>
        <w:t xml:space="preserve"> ustawy </w:t>
      </w:r>
      <w:proofErr w:type="spellStart"/>
      <w:r w:rsidR="0030091D" w:rsidRPr="00E30BCF">
        <w:rPr>
          <w:sz w:val="24"/>
          <w:szCs w:val="24"/>
        </w:rPr>
        <w:t>Pzp</w:t>
      </w:r>
      <w:proofErr w:type="spellEnd"/>
      <w:r w:rsidR="0030091D" w:rsidRPr="00E30BCF">
        <w:rPr>
          <w:sz w:val="24"/>
          <w:szCs w:val="24"/>
        </w:rPr>
        <w:t xml:space="preserve"> Zamawiający wymaga zatrudnienia przez Wykonawcę  lub podwykonawcę na podstawie </w:t>
      </w:r>
      <w:r w:rsidR="0030091D" w:rsidRPr="00E30BCF">
        <w:rPr>
          <w:b/>
          <w:sz w:val="24"/>
          <w:szCs w:val="24"/>
        </w:rPr>
        <w:t>umowy o pracę</w:t>
      </w:r>
      <w:r w:rsidR="0030091D" w:rsidRPr="00E30BCF">
        <w:rPr>
          <w:sz w:val="24"/>
          <w:szCs w:val="24"/>
        </w:rPr>
        <w:t xml:space="preserve"> osób wykonujących następujące czynności w zakresie realizacji zamówienia:</w:t>
      </w:r>
    </w:p>
    <w:p w:rsidR="007A615A" w:rsidRPr="00E30BCF" w:rsidRDefault="0030091D" w:rsidP="00CA7E1B">
      <w:pPr>
        <w:pStyle w:val="Akapitzlist"/>
        <w:spacing w:after="60"/>
        <w:ind w:left="567" w:firstLine="0"/>
        <w:rPr>
          <w:sz w:val="24"/>
          <w:szCs w:val="24"/>
        </w:rPr>
      </w:pPr>
      <w:r w:rsidRPr="00E30BCF">
        <w:rPr>
          <w:rFonts w:ascii="Segoe UI Emoji" w:hAnsi="Segoe UI Emoji"/>
          <w:sz w:val="24"/>
          <w:szCs w:val="24"/>
        </w:rPr>
        <w:t xml:space="preserve">◾ </w:t>
      </w:r>
      <w:r w:rsidR="007A615A" w:rsidRPr="003E7476">
        <w:rPr>
          <w:b/>
          <w:sz w:val="28"/>
          <w:szCs w:val="28"/>
        </w:rPr>
        <w:t>czynności serwisowe  zgodnie z książką serwisową i instrukcją obsługi</w:t>
      </w:r>
    </w:p>
    <w:p w:rsidR="0030091D" w:rsidRPr="00E30BCF" w:rsidRDefault="0030091D" w:rsidP="00CA7E1B">
      <w:pPr>
        <w:pStyle w:val="Akapitzlist"/>
        <w:spacing w:after="60"/>
        <w:ind w:left="567" w:firstLine="0"/>
        <w:rPr>
          <w:sz w:val="24"/>
          <w:szCs w:val="24"/>
        </w:rPr>
      </w:pPr>
      <w:r w:rsidRPr="00E30BCF">
        <w:rPr>
          <w:sz w:val="24"/>
          <w:szCs w:val="24"/>
        </w:rPr>
        <w:t>Spełnienie powyższego wymogu zostało szczegółowo określone w § 4 we wzorze</w:t>
      </w:r>
      <w:r w:rsidRPr="00E30BCF">
        <w:rPr>
          <w:rFonts w:ascii="Segoe UI Emoji" w:hAnsi="Segoe UI Emoji"/>
          <w:sz w:val="24"/>
          <w:szCs w:val="24"/>
        </w:rPr>
        <w:t xml:space="preserve"> </w:t>
      </w:r>
      <w:r w:rsidRPr="00E30BCF">
        <w:rPr>
          <w:sz w:val="24"/>
          <w:szCs w:val="24"/>
        </w:rPr>
        <w:t xml:space="preserve">umowy stanowiącej </w:t>
      </w:r>
      <w:r w:rsidR="00134B6A" w:rsidRPr="00E30BCF">
        <w:rPr>
          <w:b/>
          <w:i/>
          <w:color w:val="0070C0"/>
          <w:sz w:val="24"/>
          <w:szCs w:val="24"/>
        </w:rPr>
        <w:t xml:space="preserve">Załącznik nr 4 </w:t>
      </w:r>
      <w:r w:rsidR="00134B6A" w:rsidRPr="00E30BCF">
        <w:rPr>
          <w:b/>
          <w:i/>
          <w:sz w:val="24"/>
          <w:szCs w:val="24"/>
        </w:rPr>
        <w:t>S</w:t>
      </w:r>
      <w:r w:rsidRPr="00E30BCF">
        <w:rPr>
          <w:b/>
          <w:i/>
          <w:sz w:val="24"/>
          <w:szCs w:val="24"/>
        </w:rPr>
        <w:t>WZ</w:t>
      </w:r>
      <w:r w:rsidRPr="00E30BCF">
        <w:rPr>
          <w:sz w:val="24"/>
          <w:szCs w:val="24"/>
        </w:rPr>
        <w:t xml:space="preserve"> (Wymagania w zakresie zatrudnienia).</w:t>
      </w:r>
    </w:p>
    <w:p w:rsidR="00134B6A" w:rsidRPr="00176E52" w:rsidRDefault="00134B6A" w:rsidP="00176E52">
      <w:pPr>
        <w:numPr>
          <w:ilvl w:val="0"/>
          <w:numId w:val="7"/>
        </w:numPr>
        <w:spacing w:after="0"/>
        <w:ind w:left="567" w:hanging="567"/>
        <w:rPr>
          <w:b/>
          <w:smallCaps/>
          <w:color w:val="FFFFFF" w:themeColor="background1"/>
          <w:sz w:val="4"/>
          <w:szCs w:val="4"/>
        </w:rPr>
      </w:pPr>
      <w:r w:rsidRPr="00E30BCF">
        <w:rPr>
          <w:sz w:val="24"/>
          <w:szCs w:val="24"/>
        </w:rPr>
        <w:t xml:space="preserve">Projektowane postanowienia umowy stanowią </w:t>
      </w:r>
      <w:r w:rsidRPr="00E30BCF">
        <w:rPr>
          <w:b/>
          <w:i/>
          <w:color w:val="0070C0"/>
          <w:sz w:val="24"/>
          <w:szCs w:val="24"/>
        </w:rPr>
        <w:t xml:space="preserve">Załącznik nr 4 </w:t>
      </w:r>
      <w:r w:rsidRPr="00E30BCF">
        <w:rPr>
          <w:b/>
          <w:i/>
          <w:sz w:val="24"/>
          <w:szCs w:val="24"/>
        </w:rPr>
        <w:t>do SWZ</w:t>
      </w:r>
      <w:r w:rsidRPr="00E30BCF">
        <w:rPr>
          <w:sz w:val="24"/>
          <w:szCs w:val="24"/>
        </w:rPr>
        <w:t>. Złożenie oferty jest jednoznaczne z akceptacją projektowanych postanowień umowy.</w:t>
      </w:r>
      <w:r w:rsidRPr="00176E52">
        <w:rPr>
          <w:b/>
          <w:smallCaps/>
          <w:color w:val="FFFFFF" w:themeColor="background1"/>
          <w:sz w:val="4"/>
          <w:szCs w:val="4"/>
        </w:rPr>
        <w:t xml:space="preserve"> </w:t>
      </w:r>
    </w:p>
    <w:p w:rsidR="00134B6A" w:rsidRPr="00E42EF0" w:rsidRDefault="00134B6A" w:rsidP="00134B6A">
      <w:pPr>
        <w:spacing w:after="60"/>
        <w:rPr>
          <w:b/>
          <w:smallCaps/>
          <w:color w:val="FFFFFF" w:themeColor="background1"/>
          <w:sz w:val="4"/>
          <w:szCs w:val="4"/>
        </w:rPr>
      </w:pPr>
    </w:p>
    <w:tbl>
      <w:tblPr>
        <w:tblW w:w="5000" w:type="pct"/>
        <w:shd w:val="clear" w:color="auto" w:fill="53876F"/>
        <w:tblLook w:val="01E0" w:firstRow="1" w:lastRow="1" w:firstColumn="1" w:lastColumn="1" w:noHBand="0" w:noVBand="0"/>
      </w:tblPr>
      <w:tblGrid>
        <w:gridCol w:w="8505"/>
      </w:tblGrid>
      <w:tr w:rsidR="00134B6A" w:rsidRPr="003E7A88" w:rsidTr="00134B6A">
        <w:trPr>
          <w:trHeight w:val="532"/>
        </w:trPr>
        <w:tc>
          <w:tcPr>
            <w:tcW w:w="5000" w:type="pct"/>
            <w:shd w:val="clear" w:color="auto" w:fill="53876F"/>
          </w:tcPr>
          <w:p w:rsidR="00134B6A" w:rsidRPr="003E7A88" w:rsidRDefault="00134B6A" w:rsidP="00746510">
            <w:pPr>
              <w:spacing w:after="0"/>
              <w:jc w:val="center"/>
              <w:rPr>
                <w:b/>
                <w:smallCaps/>
                <w:color w:val="FFFFFF" w:themeColor="background1"/>
                <w:sz w:val="24"/>
                <w:szCs w:val="24"/>
              </w:rPr>
            </w:pPr>
            <w:r>
              <w:rPr>
                <w:b/>
                <w:smallCaps/>
                <w:color w:val="FFFFFF" w:themeColor="background1"/>
                <w:sz w:val="24"/>
                <w:szCs w:val="24"/>
              </w:rPr>
              <w:t xml:space="preserve">   </w:t>
            </w:r>
            <w:r w:rsidR="00BE06D0">
              <w:rPr>
                <w:b/>
                <w:smallCaps/>
                <w:color w:val="FFFFFF" w:themeColor="background1"/>
                <w:sz w:val="24"/>
                <w:szCs w:val="24"/>
              </w:rPr>
              <w:t xml:space="preserve"> </w:t>
            </w:r>
            <w:r w:rsidRPr="003E7A88">
              <w:rPr>
                <w:b/>
                <w:smallCaps/>
                <w:color w:val="FFFFFF" w:themeColor="background1"/>
                <w:sz w:val="24"/>
                <w:szCs w:val="24"/>
              </w:rPr>
              <w:t>Rozdział 4</w:t>
            </w:r>
          </w:p>
          <w:p w:rsidR="00134B6A" w:rsidRPr="003E7A88" w:rsidRDefault="00134B6A" w:rsidP="00ED0C1D">
            <w:pPr>
              <w:jc w:val="center"/>
              <w:rPr>
                <w:sz w:val="24"/>
                <w:szCs w:val="24"/>
              </w:rPr>
            </w:pPr>
            <w:r w:rsidRPr="003E7A88">
              <w:rPr>
                <w:b/>
                <w:smallCaps/>
                <w:color w:val="FFFFFF" w:themeColor="background1"/>
                <w:sz w:val="24"/>
                <w:szCs w:val="24"/>
              </w:rPr>
              <w:t>Termin wykonania zamówienia</w:t>
            </w:r>
          </w:p>
        </w:tc>
      </w:tr>
    </w:tbl>
    <w:p w:rsidR="00176E52" w:rsidRPr="00176E52" w:rsidRDefault="00176E52" w:rsidP="00E42EF0">
      <w:pPr>
        <w:pStyle w:val="Tekstpodstawowy"/>
        <w:spacing w:after="0"/>
        <w:ind w:left="0" w:firstLine="0"/>
        <w:rPr>
          <w:color w:val="000000" w:themeColor="text1"/>
          <w:sz w:val="4"/>
          <w:szCs w:val="4"/>
        </w:rPr>
      </w:pPr>
    </w:p>
    <w:p w:rsidR="00365FDC" w:rsidRDefault="00365FDC" w:rsidP="00E42EF0">
      <w:pPr>
        <w:pStyle w:val="Tekstpodstawowy"/>
        <w:spacing w:after="0"/>
        <w:ind w:left="0" w:firstLine="0"/>
        <w:rPr>
          <w:color w:val="000000"/>
          <w:sz w:val="24"/>
          <w:szCs w:val="24"/>
        </w:rPr>
      </w:pPr>
      <w:r w:rsidRPr="00BF75CB">
        <w:rPr>
          <w:color w:val="000000" w:themeColor="text1"/>
          <w:sz w:val="24"/>
          <w:szCs w:val="24"/>
        </w:rPr>
        <w:t xml:space="preserve">Termin </w:t>
      </w:r>
      <w:r w:rsidR="00D4711D" w:rsidRPr="00BF75CB">
        <w:rPr>
          <w:color w:val="000000" w:themeColor="text1"/>
          <w:sz w:val="24"/>
          <w:szCs w:val="24"/>
        </w:rPr>
        <w:t>wykonania</w:t>
      </w:r>
      <w:r w:rsidRPr="00BF75CB">
        <w:rPr>
          <w:color w:val="000000" w:themeColor="text1"/>
          <w:sz w:val="24"/>
          <w:szCs w:val="24"/>
        </w:rPr>
        <w:t xml:space="preserve"> zamówienia wynosi: </w:t>
      </w:r>
      <w:r w:rsidR="00E572FA" w:rsidRPr="00E30BCF">
        <w:rPr>
          <w:b/>
          <w:sz w:val="24"/>
          <w:szCs w:val="24"/>
        </w:rPr>
        <w:t>do 30.11.2021 r</w:t>
      </w:r>
      <w:r w:rsidR="00E572FA" w:rsidRPr="00E30BCF">
        <w:rPr>
          <w:sz w:val="24"/>
          <w:szCs w:val="24"/>
        </w:rPr>
        <w:t>.</w:t>
      </w:r>
      <w:r w:rsidR="00D4711D" w:rsidRPr="00E30BCF">
        <w:rPr>
          <w:sz w:val="24"/>
          <w:szCs w:val="24"/>
        </w:rPr>
        <w:t xml:space="preserve">– </w:t>
      </w:r>
      <w:r w:rsidR="00D4711D" w:rsidRPr="00BF75CB">
        <w:rPr>
          <w:color w:val="000000" w:themeColor="text1"/>
          <w:sz w:val="24"/>
          <w:szCs w:val="24"/>
        </w:rPr>
        <w:t xml:space="preserve">zgodnie </w:t>
      </w:r>
      <w:r w:rsidR="00D4711D" w:rsidRPr="00394106">
        <w:rPr>
          <w:color w:val="000000" w:themeColor="text1"/>
          <w:sz w:val="24"/>
          <w:szCs w:val="24"/>
        </w:rPr>
        <w:t>z</w:t>
      </w:r>
      <w:r w:rsidR="00D4711D" w:rsidRPr="00394106">
        <w:rPr>
          <w:color w:val="FF9900"/>
          <w:sz w:val="24"/>
          <w:szCs w:val="24"/>
        </w:rPr>
        <w:t xml:space="preserve"> </w:t>
      </w:r>
      <w:r w:rsidR="00D4711D" w:rsidRPr="00394106">
        <w:rPr>
          <w:color w:val="000000"/>
          <w:sz w:val="24"/>
          <w:szCs w:val="24"/>
        </w:rPr>
        <w:t>§</w:t>
      </w:r>
      <w:r w:rsidR="002A705B" w:rsidRPr="00394106">
        <w:rPr>
          <w:color w:val="000000"/>
          <w:sz w:val="24"/>
          <w:szCs w:val="24"/>
        </w:rPr>
        <w:t xml:space="preserve"> 3</w:t>
      </w:r>
      <w:r w:rsidR="002A705B">
        <w:rPr>
          <w:color w:val="000000"/>
          <w:sz w:val="24"/>
          <w:szCs w:val="24"/>
        </w:rPr>
        <w:t xml:space="preserve"> </w:t>
      </w:r>
      <w:r w:rsidR="00D4711D" w:rsidRPr="00BF75CB">
        <w:rPr>
          <w:color w:val="000000"/>
          <w:sz w:val="24"/>
          <w:szCs w:val="24"/>
        </w:rPr>
        <w:t xml:space="preserve">  </w:t>
      </w:r>
      <w:r w:rsidR="00394106">
        <w:rPr>
          <w:b/>
          <w:i/>
          <w:color w:val="0070C0"/>
          <w:sz w:val="24"/>
          <w:szCs w:val="24"/>
        </w:rPr>
        <w:t xml:space="preserve">Załącznika nr 4 </w:t>
      </w:r>
      <w:r w:rsidR="00394106" w:rsidRPr="00394106">
        <w:rPr>
          <w:b/>
          <w:i/>
          <w:color w:val="000000" w:themeColor="text1"/>
          <w:sz w:val="24"/>
          <w:szCs w:val="24"/>
        </w:rPr>
        <w:t xml:space="preserve">do SWZ </w:t>
      </w:r>
      <w:r w:rsidR="001924EB">
        <w:rPr>
          <w:b/>
          <w:i/>
          <w:color w:val="000000" w:themeColor="text1"/>
          <w:sz w:val="24"/>
          <w:szCs w:val="24"/>
        </w:rPr>
        <w:t>-</w:t>
      </w:r>
      <w:r w:rsidR="00D4711D" w:rsidRPr="00BF75CB">
        <w:rPr>
          <w:color w:val="000000"/>
          <w:sz w:val="24"/>
          <w:szCs w:val="24"/>
        </w:rPr>
        <w:t>Projektowanych postanowień umowy</w:t>
      </w:r>
      <w:r w:rsidR="00394106">
        <w:rPr>
          <w:color w:val="000000"/>
          <w:sz w:val="24"/>
          <w:szCs w:val="24"/>
        </w:rPr>
        <w:t>.</w:t>
      </w:r>
    </w:p>
    <w:p w:rsidR="00BF75CB" w:rsidRPr="00E42EF0" w:rsidRDefault="00BF75CB" w:rsidP="004C3F92">
      <w:pPr>
        <w:pStyle w:val="Tekstpodstawowy"/>
        <w:spacing w:after="0"/>
        <w:ind w:left="0" w:firstLine="0"/>
        <w:rPr>
          <w:color w:val="000000"/>
          <w:sz w:val="4"/>
          <w:szCs w:val="4"/>
        </w:rPr>
      </w:pPr>
    </w:p>
    <w:tbl>
      <w:tblPr>
        <w:tblW w:w="5000" w:type="pct"/>
        <w:tblInd w:w="-34" w:type="dxa"/>
        <w:shd w:val="clear" w:color="auto" w:fill="53876F"/>
        <w:tblLook w:val="04A0" w:firstRow="1" w:lastRow="0" w:firstColumn="1" w:lastColumn="0" w:noHBand="0" w:noVBand="1"/>
      </w:tblPr>
      <w:tblGrid>
        <w:gridCol w:w="8505"/>
      </w:tblGrid>
      <w:tr w:rsidR="00104647" w:rsidRPr="003E7A88" w:rsidTr="00923381">
        <w:tc>
          <w:tcPr>
            <w:tcW w:w="5000" w:type="pct"/>
            <w:shd w:val="clear" w:color="auto" w:fill="53876F"/>
          </w:tcPr>
          <w:p w:rsidR="00104647" w:rsidRPr="00BF75CB" w:rsidRDefault="00746510" w:rsidP="00746510">
            <w:pPr>
              <w:spacing w:after="0"/>
              <w:jc w:val="center"/>
              <w:rPr>
                <w:b/>
                <w:smallCaps/>
                <w:color w:val="FFFFFF" w:themeColor="background1"/>
                <w:sz w:val="24"/>
                <w:szCs w:val="24"/>
              </w:rPr>
            </w:pPr>
            <w:r w:rsidRPr="00BF75CB">
              <w:rPr>
                <w:b/>
                <w:smallCaps/>
                <w:color w:val="FFFFFF" w:themeColor="background1"/>
                <w:sz w:val="24"/>
                <w:szCs w:val="24"/>
              </w:rPr>
              <w:lastRenderedPageBreak/>
              <w:t>Rozdział 5</w:t>
            </w:r>
          </w:p>
          <w:p w:rsidR="00104647" w:rsidRPr="003E7A88" w:rsidRDefault="00820EEF" w:rsidP="00F0753C">
            <w:pPr>
              <w:spacing w:after="0"/>
              <w:jc w:val="center"/>
              <w:rPr>
                <w:sz w:val="24"/>
                <w:szCs w:val="24"/>
              </w:rPr>
            </w:pPr>
            <w:r w:rsidRPr="00BF75CB">
              <w:rPr>
                <w:b/>
                <w:smallCaps/>
                <w:color w:val="FFFFFF" w:themeColor="background1"/>
                <w:sz w:val="24"/>
                <w:szCs w:val="24"/>
              </w:rPr>
              <w:t xml:space="preserve">warunki udziału w postępowaniu </w:t>
            </w:r>
          </w:p>
        </w:tc>
      </w:tr>
    </w:tbl>
    <w:p w:rsidR="00313B4E" w:rsidRPr="00916CDE" w:rsidRDefault="00313B4E" w:rsidP="00295BB4">
      <w:pPr>
        <w:spacing w:before="120" w:after="60"/>
        <w:ind w:left="0" w:firstLine="0"/>
        <w:rPr>
          <w:sz w:val="24"/>
          <w:szCs w:val="24"/>
        </w:rPr>
      </w:pPr>
      <w:r w:rsidRPr="004E6BA4">
        <w:rPr>
          <w:sz w:val="24"/>
          <w:szCs w:val="24"/>
        </w:rPr>
        <w:t xml:space="preserve">W zakresie warunków udziału w postępowaniu o których mowa w art. </w:t>
      </w:r>
      <w:r w:rsidR="002826C4">
        <w:rPr>
          <w:sz w:val="24"/>
          <w:szCs w:val="24"/>
        </w:rPr>
        <w:t>112 u</w:t>
      </w:r>
      <w:r w:rsidR="00123DEA" w:rsidRPr="004E6BA4">
        <w:rPr>
          <w:sz w:val="24"/>
          <w:szCs w:val="24"/>
        </w:rPr>
        <w:t xml:space="preserve">stawy </w:t>
      </w:r>
      <w:proofErr w:type="spellStart"/>
      <w:r w:rsidR="00123DEA" w:rsidRPr="004E6BA4">
        <w:rPr>
          <w:sz w:val="24"/>
          <w:szCs w:val="24"/>
        </w:rPr>
        <w:t>Pzp</w:t>
      </w:r>
      <w:proofErr w:type="spellEnd"/>
      <w:r w:rsidR="00123DEA" w:rsidRPr="004E6BA4">
        <w:rPr>
          <w:sz w:val="24"/>
          <w:szCs w:val="24"/>
        </w:rPr>
        <w:t xml:space="preserve"> w zakresie:</w:t>
      </w:r>
    </w:p>
    <w:p w:rsidR="00123DEA" w:rsidRPr="00916CDE" w:rsidRDefault="00123DEA" w:rsidP="005F0496">
      <w:pPr>
        <w:pStyle w:val="Default"/>
        <w:numPr>
          <w:ilvl w:val="0"/>
          <w:numId w:val="23"/>
        </w:numPr>
        <w:spacing w:after="120"/>
        <w:ind w:left="426" w:hanging="284"/>
      </w:pPr>
      <w:r w:rsidRPr="00916CDE">
        <w:t>zdolności do występowania w obrocie gospodarczym</w:t>
      </w:r>
      <w:r w:rsidR="00916CDE" w:rsidRPr="00916CDE">
        <w:t xml:space="preserve"> </w:t>
      </w:r>
      <w:r w:rsidR="00916CDE" w:rsidRPr="00916CDE">
        <w:rPr>
          <w:i/>
        </w:rPr>
        <w:t>– Zamawiający nie stawia dodatkowych warunków</w:t>
      </w:r>
      <w:r w:rsidRPr="00916CDE">
        <w:rPr>
          <w:i/>
        </w:rPr>
        <w:t>;</w:t>
      </w:r>
      <w:r w:rsidRPr="00916CDE">
        <w:t xml:space="preserve"> </w:t>
      </w:r>
    </w:p>
    <w:p w:rsidR="00123DEA" w:rsidRPr="00916CDE" w:rsidRDefault="00123DEA" w:rsidP="005F0496">
      <w:pPr>
        <w:pStyle w:val="Default"/>
        <w:numPr>
          <w:ilvl w:val="0"/>
          <w:numId w:val="23"/>
        </w:numPr>
        <w:spacing w:after="120"/>
        <w:ind w:left="426" w:hanging="284"/>
      </w:pPr>
      <w:r w:rsidRPr="00916CDE">
        <w:t>uprawnień do prowadzenia określonej działalności gospodarczej lub zawodowej, o ile wynika to z odrębnych przepisów</w:t>
      </w:r>
      <w:r w:rsidR="00916CDE">
        <w:t xml:space="preserve"> </w:t>
      </w:r>
      <w:r w:rsidR="00916CDE" w:rsidRPr="00916CDE">
        <w:rPr>
          <w:i/>
        </w:rPr>
        <w:t>– Zamawiający nie stawia dodatkowych warunków;</w:t>
      </w:r>
    </w:p>
    <w:p w:rsidR="00123DEA" w:rsidRPr="00916CDE" w:rsidRDefault="00123DEA" w:rsidP="005F0496">
      <w:pPr>
        <w:pStyle w:val="Default"/>
        <w:numPr>
          <w:ilvl w:val="0"/>
          <w:numId w:val="23"/>
        </w:numPr>
        <w:spacing w:after="120"/>
        <w:ind w:left="426" w:hanging="284"/>
      </w:pPr>
      <w:r w:rsidRPr="00916CDE">
        <w:t>sytuacji ekonomicznej lub finansowej</w:t>
      </w:r>
      <w:r w:rsidR="00916CDE" w:rsidRPr="00916CDE">
        <w:rPr>
          <w:i/>
        </w:rPr>
        <w:t xml:space="preserve"> – Zamawiający nie stawia dodatkowych warunków;</w:t>
      </w:r>
      <w:r w:rsidRPr="00916CDE">
        <w:t xml:space="preserve"> </w:t>
      </w:r>
    </w:p>
    <w:p w:rsidR="00123DEA" w:rsidRPr="00916CDE" w:rsidRDefault="00123DEA" w:rsidP="00E42EF0">
      <w:pPr>
        <w:pStyle w:val="Default"/>
        <w:numPr>
          <w:ilvl w:val="0"/>
          <w:numId w:val="23"/>
        </w:numPr>
        <w:ind w:left="426" w:hanging="284"/>
        <w:rPr>
          <w:b/>
        </w:rPr>
      </w:pPr>
      <w:r w:rsidRPr="00916CDE">
        <w:t xml:space="preserve"> zdolności technicznej lub zawodowej</w:t>
      </w:r>
      <w:r w:rsidR="00916CDE" w:rsidRPr="00916CDE">
        <w:t xml:space="preserve"> </w:t>
      </w:r>
      <w:r w:rsidR="00916CDE" w:rsidRPr="00916CDE">
        <w:rPr>
          <w:i/>
        </w:rPr>
        <w:t>– Zamawiający nie stawia dodatkowych warunków.</w:t>
      </w:r>
    </w:p>
    <w:p w:rsidR="00313B4E" w:rsidRPr="00E42EF0" w:rsidRDefault="00313B4E" w:rsidP="005049C7">
      <w:pPr>
        <w:spacing w:after="0"/>
        <w:ind w:left="0" w:firstLine="0"/>
        <w:rPr>
          <w:b/>
          <w:sz w:val="4"/>
          <w:szCs w:val="4"/>
        </w:rPr>
      </w:pPr>
    </w:p>
    <w:tbl>
      <w:tblPr>
        <w:tblW w:w="5000" w:type="pct"/>
        <w:tblInd w:w="-34" w:type="dxa"/>
        <w:shd w:val="clear" w:color="auto" w:fill="53876F"/>
        <w:tblLook w:val="04A0" w:firstRow="1" w:lastRow="0" w:firstColumn="1" w:lastColumn="0" w:noHBand="0" w:noVBand="1"/>
      </w:tblPr>
      <w:tblGrid>
        <w:gridCol w:w="8505"/>
      </w:tblGrid>
      <w:tr w:rsidR="00313B4E" w:rsidRPr="003E7A88" w:rsidTr="00D418E2">
        <w:tc>
          <w:tcPr>
            <w:tcW w:w="5000" w:type="pct"/>
            <w:shd w:val="clear" w:color="auto" w:fill="53876F"/>
          </w:tcPr>
          <w:p w:rsidR="00313B4E" w:rsidRPr="00BF75CB" w:rsidRDefault="00311640" w:rsidP="00D418E2">
            <w:pPr>
              <w:spacing w:after="0"/>
              <w:jc w:val="center"/>
              <w:rPr>
                <w:b/>
                <w:smallCaps/>
                <w:color w:val="FFFFFF" w:themeColor="background1"/>
                <w:sz w:val="24"/>
                <w:szCs w:val="24"/>
              </w:rPr>
            </w:pPr>
            <w:r w:rsidRPr="00700D35">
              <w:rPr>
                <w:b/>
                <w:smallCaps/>
                <w:color w:val="FFFFFF" w:themeColor="background1"/>
                <w:sz w:val="24"/>
                <w:szCs w:val="24"/>
              </w:rPr>
              <w:t>Rozdział 6</w:t>
            </w:r>
          </w:p>
          <w:p w:rsidR="00313B4E" w:rsidRPr="003E7A88" w:rsidRDefault="00313B4E" w:rsidP="00F0753C">
            <w:pPr>
              <w:spacing w:after="0"/>
              <w:jc w:val="center"/>
              <w:rPr>
                <w:sz w:val="24"/>
                <w:szCs w:val="24"/>
              </w:rPr>
            </w:pPr>
            <w:r w:rsidRPr="00BF75CB">
              <w:rPr>
                <w:b/>
                <w:smallCaps/>
                <w:color w:val="FFFFFF" w:themeColor="background1"/>
                <w:sz w:val="24"/>
                <w:szCs w:val="24"/>
              </w:rPr>
              <w:t>Podstawy wykluczenia</w:t>
            </w:r>
          </w:p>
        </w:tc>
      </w:tr>
    </w:tbl>
    <w:p w:rsidR="009A6DC0" w:rsidRPr="00A52236" w:rsidRDefault="00A52236" w:rsidP="005F0496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C3442D" w:rsidRPr="00A52236">
        <w:rPr>
          <w:sz w:val="24"/>
          <w:szCs w:val="24"/>
        </w:rPr>
        <w:t xml:space="preserve">udzielenie zamówienia </w:t>
      </w:r>
      <w:r w:rsidR="00311640" w:rsidRPr="00A52236">
        <w:rPr>
          <w:sz w:val="24"/>
          <w:szCs w:val="24"/>
        </w:rPr>
        <w:t xml:space="preserve">w niniejszym postępowaniu </w:t>
      </w:r>
      <w:r w:rsidR="00C3442D" w:rsidRPr="00A52236">
        <w:rPr>
          <w:sz w:val="24"/>
          <w:szCs w:val="24"/>
        </w:rPr>
        <w:t>mogą ubiegać się Wykonawcy, którzy nie podlegają wykluczeniu</w:t>
      </w:r>
      <w:r w:rsidR="009A6DC0" w:rsidRPr="00A52236">
        <w:rPr>
          <w:sz w:val="24"/>
          <w:szCs w:val="24"/>
        </w:rPr>
        <w:t xml:space="preserve"> </w:t>
      </w:r>
      <w:r w:rsidR="002826C4">
        <w:rPr>
          <w:sz w:val="24"/>
          <w:szCs w:val="24"/>
        </w:rPr>
        <w:t>z powodów określonych art. 108 u</w:t>
      </w:r>
      <w:r w:rsidR="009A6DC0" w:rsidRPr="00A52236">
        <w:rPr>
          <w:sz w:val="24"/>
          <w:szCs w:val="24"/>
        </w:rPr>
        <w:t xml:space="preserve">stawy </w:t>
      </w:r>
      <w:proofErr w:type="spellStart"/>
      <w:r w:rsidR="009A6DC0" w:rsidRPr="00A52236">
        <w:rPr>
          <w:sz w:val="24"/>
          <w:szCs w:val="24"/>
        </w:rPr>
        <w:t>Pzp</w:t>
      </w:r>
      <w:proofErr w:type="spellEnd"/>
      <w:r w:rsidRPr="00A52236">
        <w:rPr>
          <w:sz w:val="24"/>
          <w:szCs w:val="24"/>
        </w:rPr>
        <w:t>.</w:t>
      </w:r>
    </w:p>
    <w:p w:rsidR="009A6DC0" w:rsidRPr="009B7B81" w:rsidRDefault="00A52236" w:rsidP="005F0496">
      <w:pPr>
        <w:pStyle w:val="Akapitzlist"/>
        <w:numPr>
          <w:ilvl w:val="0"/>
          <w:numId w:val="24"/>
        </w:numPr>
        <w:spacing w:after="0"/>
        <w:rPr>
          <w:sz w:val="22"/>
          <w:szCs w:val="22"/>
        </w:rPr>
      </w:pPr>
      <w:r w:rsidRPr="009B7B81">
        <w:rPr>
          <w:sz w:val="22"/>
          <w:szCs w:val="22"/>
        </w:rPr>
        <w:t>Wykluczenie Wykonawcy następuje w przypadkach określ</w:t>
      </w:r>
      <w:r w:rsidR="002826C4" w:rsidRPr="009B7B81">
        <w:rPr>
          <w:sz w:val="22"/>
          <w:szCs w:val="22"/>
        </w:rPr>
        <w:t>onych w art</w:t>
      </w:r>
      <w:r w:rsidR="002826C4" w:rsidRPr="009B7B81">
        <w:rPr>
          <w:sz w:val="24"/>
          <w:szCs w:val="24"/>
        </w:rPr>
        <w:t>. 111 u</w:t>
      </w:r>
      <w:r w:rsidRPr="009B7B81">
        <w:rPr>
          <w:sz w:val="24"/>
          <w:szCs w:val="24"/>
        </w:rPr>
        <w:t xml:space="preserve">stawy </w:t>
      </w:r>
      <w:proofErr w:type="spellStart"/>
      <w:r w:rsidRPr="009B7B81">
        <w:rPr>
          <w:sz w:val="24"/>
          <w:szCs w:val="24"/>
        </w:rPr>
        <w:t>Pzp</w:t>
      </w:r>
      <w:proofErr w:type="spellEnd"/>
      <w:r w:rsidRPr="009B7B81">
        <w:rPr>
          <w:sz w:val="24"/>
          <w:szCs w:val="24"/>
        </w:rPr>
        <w:t>.</w:t>
      </w:r>
    </w:p>
    <w:p w:rsidR="00055118" w:rsidRPr="006C4D29" w:rsidRDefault="00537B10" w:rsidP="005F0496">
      <w:pPr>
        <w:pStyle w:val="Akapitzlist"/>
        <w:numPr>
          <w:ilvl w:val="0"/>
          <w:numId w:val="24"/>
        </w:numPr>
        <w:spacing w:after="0"/>
        <w:rPr>
          <w:i/>
          <w:sz w:val="24"/>
          <w:szCs w:val="24"/>
        </w:rPr>
      </w:pPr>
      <w:r w:rsidRPr="00537B10">
        <w:rPr>
          <w:sz w:val="24"/>
          <w:szCs w:val="24"/>
        </w:rPr>
        <w:t xml:space="preserve">W zakresie </w:t>
      </w:r>
      <w:proofErr w:type="spellStart"/>
      <w:r w:rsidRPr="00537B10">
        <w:rPr>
          <w:sz w:val="24"/>
          <w:szCs w:val="24"/>
        </w:rPr>
        <w:t>wykluczeń</w:t>
      </w:r>
      <w:proofErr w:type="spellEnd"/>
      <w:r w:rsidRPr="00537B10">
        <w:rPr>
          <w:sz w:val="24"/>
          <w:szCs w:val="24"/>
        </w:rPr>
        <w:t xml:space="preserve"> Wykonawcy z powodów okreś</w:t>
      </w:r>
      <w:r>
        <w:rPr>
          <w:sz w:val="24"/>
          <w:szCs w:val="24"/>
        </w:rPr>
        <w:t>l</w:t>
      </w:r>
      <w:r w:rsidR="002826C4">
        <w:rPr>
          <w:sz w:val="24"/>
          <w:szCs w:val="24"/>
        </w:rPr>
        <w:t>onych w art. 109 u</w:t>
      </w:r>
      <w:r w:rsidRPr="00537B10">
        <w:rPr>
          <w:sz w:val="24"/>
          <w:szCs w:val="24"/>
        </w:rPr>
        <w:t xml:space="preserve">stawy </w:t>
      </w:r>
      <w:proofErr w:type="spellStart"/>
      <w:r w:rsidRPr="00537B10">
        <w:rPr>
          <w:sz w:val="24"/>
          <w:szCs w:val="24"/>
        </w:rPr>
        <w:t>Pzp</w:t>
      </w:r>
      <w:proofErr w:type="spellEnd"/>
      <w:r w:rsidRPr="00537B10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6C4D29">
        <w:rPr>
          <w:i/>
          <w:sz w:val="24"/>
          <w:szCs w:val="24"/>
        </w:rPr>
        <w:t xml:space="preserve">Zamawiający nie </w:t>
      </w:r>
      <w:r w:rsidR="006C4D29" w:rsidRPr="006C4D29">
        <w:rPr>
          <w:i/>
          <w:sz w:val="24"/>
          <w:szCs w:val="24"/>
        </w:rPr>
        <w:t>ustala</w:t>
      </w:r>
      <w:r w:rsidRPr="006C4D29">
        <w:rPr>
          <w:i/>
          <w:sz w:val="24"/>
          <w:szCs w:val="24"/>
        </w:rPr>
        <w:t xml:space="preserve"> dodatkowych </w:t>
      </w:r>
      <w:r w:rsidR="006C4D29" w:rsidRPr="006C4D29">
        <w:rPr>
          <w:i/>
          <w:sz w:val="24"/>
          <w:szCs w:val="24"/>
        </w:rPr>
        <w:t>warunków</w:t>
      </w:r>
      <w:r w:rsidRPr="006C4D29">
        <w:rPr>
          <w:i/>
          <w:sz w:val="24"/>
          <w:szCs w:val="24"/>
        </w:rPr>
        <w:t>.</w:t>
      </w:r>
    </w:p>
    <w:p w:rsidR="00AA01E9" w:rsidRPr="00E42EF0" w:rsidRDefault="00AA01E9" w:rsidP="005049C7">
      <w:pPr>
        <w:pStyle w:val="Akapitzlist"/>
        <w:suppressAutoHyphens/>
        <w:spacing w:after="0"/>
        <w:ind w:left="173" w:firstLine="0"/>
        <w:rPr>
          <w:i/>
          <w:color w:val="000000"/>
          <w:sz w:val="4"/>
          <w:szCs w:val="4"/>
        </w:rPr>
      </w:pPr>
    </w:p>
    <w:tbl>
      <w:tblPr>
        <w:tblW w:w="8619" w:type="dxa"/>
        <w:shd w:val="clear" w:color="auto" w:fill="53876F"/>
        <w:tblLayout w:type="fixed"/>
        <w:tblLook w:val="04A0" w:firstRow="1" w:lastRow="0" w:firstColumn="1" w:lastColumn="0" w:noHBand="0" w:noVBand="1"/>
      </w:tblPr>
      <w:tblGrid>
        <w:gridCol w:w="8619"/>
      </w:tblGrid>
      <w:tr w:rsidR="00540E31" w:rsidRPr="003E7A88" w:rsidTr="00963C5C">
        <w:trPr>
          <w:trHeight w:val="648"/>
        </w:trPr>
        <w:tc>
          <w:tcPr>
            <w:tcW w:w="8619" w:type="dxa"/>
            <w:shd w:val="clear" w:color="auto" w:fill="53876F"/>
          </w:tcPr>
          <w:p w:rsidR="00540E31" w:rsidRPr="003E7A88" w:rsidRDefault="00540E31" w:rsidP="00DA6B2D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4"/>
                <w:szCs w:val="24"/>
              </w:rPr>
            </w:pPr>
            <w:r w:rsidRPr="00700D35">
              <w:rPr>
                <w:b/>
                <w:smallCaps/>
                <w:color w:val="FFFFFF"/>
                <w:sz w:val="24"/>
                <w:szCs w:val="24"/>
              </w:rPr>
              <w:t xml:space="preserve">Rozdział </w:t>
            </w:r>
            <w:r w:rsidR="004E6BA4">
              <w:rPr>
                <w:b/>
                <w:smallCaps/>
                <w:color w:val="FFFFFF"/>
                <w:sz w:val="24"/>
                <w:szCs w:val="24"/>
              </w:rPr>
              <w:t>7</w:t>
            </w:r>
          </w:p>
          <w:p w:rsidR="00540E31" w:rsidRPr="003E7A88" w:rsidRDefault="00B7086C" w:rsidP="00F0753C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4"/>
                <w:szCs w:val="24"/>
              </w:rPr>
            </w:pPr>
            <w:r>
              <w:rPr>
                <w:b/>
                <w:smallCaps/>
                <w:color w:val="FFFFFF"/>
                <w:sz w:val="24"/>
                <w:szCs w:val="24"/>
              </w:rPr>
              <w:t xml:space="preserve">podmiotowe środki dowodowe  </w:t>
            </w:r>
            <w:r w:rsidR="00540E31" w:rsidRPr="003E7A88">
              <w:rPr>
                <w:b/>
                <w:smallCaps/>
                <w:color w:val="FFFFFF"/>
                <w:sz w:val="24"/>
                <w:szCs w:val="24"/>
              </w:rPr>
              <w:t>potwierdzające brak podstaw do wykluczenia</w:t>
            </w:r>
            <w:r w:rsidR="00B62BDD" w:rsidRPr="007D565F">
              <w:rPr>
                <w:b/>
                <w:smallCaps/>
                <w:color w:val="FFFFFF"/>
                <w:sz w:val="22"/>
                <w:szCs w:val="22"/>
              </w:rPr>
              <w:t xml:space="preserve"> </w:t>
            </w:r>
          </w:p>
        </w:tc>
      </w:tr>
    </w:tbl>
    <w:p w:rsidR="002E1CC0" w:rsidRDefault="00C82913" w:rsidP="005F049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42" w:hanging="142"/>
        <w:rPr>
          <w:color w:val="000000"/>
          <w:sz w:val="24"/>
          <w:szCs w:val="24"/>
        </w:rPr>
      </w:pPr>
      <w:r w:rsidRPr="00C82913">
        <w:rPr>
          <w:color w:val="000000"/>
          <w:sz w:val="24"/>
          <w:szCs w:val="24"/>
        </w:rPr>
        <w:t>Zamawiający</w:t>
      </w:r>
      <w:r w:rsidR="003574DB">
        <w:rPr>
          <w:color w:val="000000"/>
          <w:sz w:val="24"/>
          <w:szCs w:val="24"/>
        </w:rPr>
        <w:t>,</w:t>
      </w:r>
      <w:r w:rsidR="00020536">
        <w:rPr>
          <w:color w:val="000000"/>
          <w:sz w:val="24"/>
          <w:szCs w:val="24"/>
        </w:rPr>
        <w:t xml:space="preserve"> </w:t>
      </w:r>
      <w:r w:rsidR="003574DB">
        <w:rPr>
          <w:color w:val="000000"/>
          <w:sz w:val="24"/>
          <w:szCs w:val="24"/>
        </w:rPr>
        <w:t>na podstawie art. 273 ust.</w:t>
      </w:r>
      <w:r w:rsidR="003574DB" w:rsidRPr="00E30BCF">
        <w:rPr>
          <w:sz w:val="24"/>
          <w:szCs w:val="24"/>
        </w:rPr>
        <w:t>2</w:t>
      </w:r>
      <w:r w:rsidR="002826C4" w:rsidRPr="00E30BCF">
        <w:rPr>
          <w:sz w:val="24"/>
          <w:szCs w:val="24"/>
        </w:rPr>
        <w:t xml:space="preserve"> ustawy </w:t>
      </w:r>
      <w:proofErr w:type="spellStart"/>
      <w:r w:rsidR="002826C4" w:rsidRPr="00E30BCF">
        <w:rPr>
          <w:sz w:val="24"/>
          <w:szCs w:val="24"/>
        </w:rPr>
        <w:t>Pzp</w:t>
      </w:r>
      <w:proofErr w:type="spellEnd"/>
      <w:r w:rsidR="003574DB" w:rsidRPr="00E30BCF">
        <w:rPr>
          <w:sz w:val="24"/>
          <w:szCs w:val="24"/>
        </w:rPr>
        <w:t>,</w:t>
      </w:r>
      <w:r w:rsidRPr="00E30BCF">
        <w:rPr>
          <w:sz w:val="24"/>
          <w:szCs w:val="24"/>
        </w:rPr>
        <w:t xml:space="preserve"> wymaga od Wykonawcy złożenia wraz z ofertą o</w:t>
      </w:r>
      <w:r w:rsidR="00C3442D" w:rsidRPr="00E30BCF">
        <w:rPr>
          <w:sz w:val="24"/>
          <w:szCs w:val="24"/>
        </w:rPr>
        <w:t>świadczenia</w:t>
      </w:r>
      <w:r w:rsidRPr="00E30BCF">
        <w:rPr>
          <w:sz w:val="24"/>
          <w:szCs w:val="24"/>
        </w:rPr>
        <w:t>, zgodnie z art. 125 ust. 1</w:t>
      </w:r>
      <w:r w:rsidR="002826C4" w:rsidRPr="00E30BCF">
        <w:rPr>
          <w:sz w:val="24"/>
          <w:szCs w:val="24"/>
        </w:rPr>
        <w:t xml:space="preserve"> ustawy </w:t>
      </w:r>
      <w:proofErr w:type="spellStart"/>
      <w:r w:rsidR="002826C4" w:rsidRPr="00E30BCF">
        <w:rPr>
          <w:sz w:val="24"/>
          <w:szCs w:val="24"/>
        </w:rPr>
        <w:t>Pzp</w:t>
      </w:r>
      <w:proofErr w:type="spellEnd"/>
      <w:r w:rsidR="002826C4" w:rsidRPr="00E30BCF">
        <w:rPr>
          <w:sz w:val="24"/>
          <w:szCs w:val="24"/>
        </w:rPr>
        <w:t xml:space="preserve"> </w:t>
      </w:r>
      <w:r w:rsidR="004C32D7">
        <w:rPr>
          <w:color w:val="000000"/>
          <w:sz w:val="24"/>
          <w:szCs w:val="24"/>
        </w:rPr>
        <w:t>– wg</w:t>
      </w:r>
      <w:r w:rsidRPr="00C82913">
        <w:rPr>
          <w:color w:val="000000"/>
          <w:sz w:val="24"/>
          <w:szCs w:val="24"/>
        </w:rPr>
        <w:t xml:space="preserve"> </w:t>
      </w:r>
      <w:r w:rsidR="002E1CC0">
        <w:rPr>
          <w:color w:val="000000"/>
          <w:sz w:val="24"/>
          <w:szCs w:val="24"/>
        </w:rPr>
        <w:t>wzoru</w:t>
      </w:r>
      <w:r w:rsidR="004C32D7">
        <w:rPr>
          <w:color w:val="000000"/>
          <w:sz w:val="24"/>
          <w:szCs w:val="24"/>
        </w:rPr>
        <w:t xml:space="preserve"> </w:t>
      </w:r>
      <w:r w:rsidR="00BD57D0" w:rsidRPr="00E30BCF">
        <w:rPr>
          <w:b/>
          <w:i/>
          <w:color w:val="0070C0"/>
          <w:sz w:val="24"/>
          <w:szCs w:val="24"/>
        </w:rPr>
        <w:t>Załącznik nr 2</w:t>
      </w:r>
      <w:r w:rsidR="004C32D7">
        <w:rPr>
          <w:color w:val="000000"/>
          <w:sz w:val="24"/>
          <w:szCs w:val="24"/>
        </w:rPr>
        <w:t xml:space="preserve"> </w:t>
      </w:r>
      <w:r w:rsidRPr="00207AB5">
        <w:rPr>
          <w:b/>
          <w:color w:val="000000" w:themeColor="text1"/>
          <w:sz w:val="24"/>
          <w:szCs w:val="24"/>
        </w:rPr>
        <w:t xml:space="preserve">do SWZ </w:t>
      </w:r>
      <w:r w:rsidR="002E1CC0" w:rsidRPr="002E1CC0">
        <w:rPr>
          <w:color w:val="000000"/>
          <w:sz w:val="24"/>
          <w:szCs w:val="24"/>
        </w:rPr>
        <w:t>na wykazanie braku podstaw do wykluczenia z niniejszego postępowania.</w:t>
      </w:r>
    </w:p>
    <w:p w:rsidR="002E1CC0" w:rsidRPr="009B7B81" w:rsidRDefault="002E1CC0" w:rsidP="005F049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42" w:hanging="142"/>
        <w:rPr>
          <w:color w:val="000000"/>
          <w:sz w:val="22"/>
          <w:szCs w:val="22"/>
        </w:rPr>
      </w:pPr>
      <w:r w:rsidRPr="00433C17">
        <w:rPr>
          <w:sz w:val="24"/>
          <w:szCs w:val="24"/>
        </w:rPr>
        <w:t xml:space="preserve">W przypadku wspólnego ubiegania się o zamówienie przez wykonawców, oświadczenie, o którym mowa w ust. 1, składa każdy z wykonawców. </w:t>
      </w:r>
      <w:r w:rsidRPr="009B7B81">
        <w:rPr>
          <w:sz w:val="22"/>
          <w:szCs w:val="22"/>
        </w:rPr>
        <w:t>Oświadczenia te potwierdzają brak podstaw wykluczenia oraz spełnianie warunków udziału w postępowaniu</w:t>
      </w:r>
      <w:r w:rsidR="00433C17" w:rsidRPr="009B7B81">
        <w:rPr>
          <w:sz w:val="22"/>
          <w:szCs w:val="22"/>
        </w:rPr>
        <w:t>.</w:t>
      </w:r>
    </w:p>
    <w:p w:rsidR="00660242" w:rsidRPr="00E30BCF" w:rsidRDefault="00660242" w:rsidP="009B7B8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142" w:hanging="142"/>
        <w:rPr>
          <w:sz w:val="24"/>
          <w:szCs w:val="24"/>
        </w:rPr>
      </w:pPr>
      <w:r w:rsidRPr="00660242">
        <w:rPr>
          <w:sz w:val="24"/>
          <w:szCs w:val="24"/>
        </w:rPr>
        <w:t xml:space="preserve">Zamawiający </w:t>
      </w:r>
      <w:r>
        <w:rPr>
          <w:sz w:val="24"/>
          <w:szCs w:val="24"/>
        </w:rPr>
        <w:t>wezwie</w:t>
      </w:r>
      <w:r w:rsidRPr="00660242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660242">
        <w:rPr>
          <w:sz w:val="24"/>
          <w:szCs w:val="24"/>
        </w:rPr>
        <w:t>ykonawcę</w:t>
      </w:r>
      <w:r w:rsidR="002826C4">
        <w:rPr>
          <w:sz w:val="24"/>
          <w:szCs w:val="24"/>
        </w:rPr>
        <w:t>, na podstawie art. 274 ust.1 u</w:t>
      </w:r>
      <w:r>
        <w:rPr>
          <w:sz w:val="24"/>
          <w:szCs w:val="24"/>
        </w:rPr>
        <w:t xml:space="preserve">stawy </w:t>
      </w:r>
      <w:proofErr w:type="spellStart"/>
      <w:r>
        <w:rPr>
          <w:sz w:val="24"/>
          <w:szCs w:val="24"/>
        </w:rPr>
        <w:t>Pzp</w:t>
      </w:r>
      <w:proofErr w:type="spellEnd"/>
      <w:r w:rsidRPr="00660242">
        <w:rPr>
          <w:sz w:val="24"/>
          <w:szCs w:val="24"/>
        </w:rPr>
        <w:t xml:space="preserve">, którego oferta została najwyżej oceniona, do złożenia w wyznaczonym terminie, nie krótszym niż 5 dni od dnia wezwania, </w:t>
      </w:r>
      <w:r>
        <w:rPr>
          <w:sz w:val="24"/>
          <w:szCs w:val="24"/>
        </w:rPr>
        <w:t>następując</w:t>
      </w:r>
      <w:r w:rsidR="000D5950">
        <w:rPr>
          <w:sz w:val="24"/>
          <w:szCs w:val="24"/>
        </w:rPr>
        <w:t>ych</w:t>
      </w:r>
      <w:r>
        <w:rPr>
          <w:sz w:val="24"/>
          <w:szCs w:val="24"/>
        </w:rPr>
        <w:t xml:space="preserve"> </w:t>
      </w:r>
      <w:r w:rsidRPr="00660242">
        <w:rPr>
          <w:sz w:val="24"/>
          <w:szCs w:val="24"/>
        </w:rPr>
        <w:t>podmiotow</w:t>
      </w:r>
      <w:r w:rsidR="000D5950">
        <w:rPr>
          <w:sz w:val="24"/>
          <w:szCs w:val="24"/>
        </w:rPr>
        <w:t>ych</w:t>
      </w:r>
      <w:r w:rsidRPr="00660242">
        <w:rPr>
          <w:sz w:val="24"/>
          <w:szCs w:val="24"/>
        </w:rPr>
        <w:t xml:space="preserve"> środk</w:t>
      </w:r>
      <w:r w:rsidR="000D5950">
        <w:rPr>
          <w:sz w:val="24"/>
          <w:szCs w:val="24"/>
        </w:rPr>
        <w:t>ów</w:t>
      </w:r>
      <w:r>
        <w:rPr>
          <w:sz w:val="24"/>
          <w:szCs w:val="24"/>
        </w:rPr>
        <w:t xml:space="preserve"> dowo</w:t>
      </w:r>
      <w:r w:rsidRPr="00660242">
        <w:rPr>
          <w:sz w:val="24"/>
          <w:szCs w:val="24"/>
        </w:rPr>
        <w:t>dow</w:t>
      </w:r>
      <w:r w:rsidR="000D5950">
        <w:rPr>
          <w:sz w:val="24"/>
          <w:szCs w:val="24"/>
        </w:rPr>
        <w:t xml:space="preserve">ych </w:t>
      </w:r>
      <w:r w:rsidR="000D5950" w:rsidRPr="00E30BCF">
        <w:rPr>
          <w:sz w:val="24"/>
          <w:szCs w:val="24"/>
        </w:rPr>
        <w:t>(aktualnych na dzień złożenia)</w:t>
      </w:r>
      <w:r w:rsidRPr="00E30BCF">
        <w:rPr>
          <w:sz w:val="24"/>
          <w:szCs w:val="24"/>
        </w:rPr>
        <w:t>:</w:t>
      </w:r>
    </w:p>
    <w:p w:rsidR="00660242" w:rsidRDefault="000D5950" w:rsidP="005F0496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before="120"/>
        <w:ind w:left="709" w:hanging="283"/>
        <w:rPr>
          <w:sz w:val="24"/>
          <w:szCs w:val="24"/>
        </w:rPr>
      </w:pPr>
      <w:r w:rsidRPr="00E30BCF">
        <w:rPr>
          <w:sz w:val="24"/>
          <w:szCs w:val="24"/>
        </w:rPr>
        <w:t>Oświadczenia</w:t>
      </w:r>
      <w:r w:rsidR="007C6C68" w:rsidRPr="00F50435">
        <w:rPr>
          <w:sz w:val="24"/>
          <w:szCs w:val="24"/>
        </w:rPr>
        <w:t>, zg</w:t>
      </w:r>
      <w:r w:rsidR="000310A8">
        <w:rPr>
          <w:sz w:val="24"/>
          <w:szCs w:val="24"/>
        </w:rPr>
        <w:t xml:space="preserve">odnie ze wzorem z </w:t>
      </w:r>
      <w:r w:rsidR="00BD57D0" w:rsidRPr="00E30BCF">
        <w:rPr>
          <w:b/>
          <w:i/>
          <w:color w:val="0070C0"/>
          <w:sz w:val="24"/>
          <w:szCs w:val="24"/>
        </w:rPr>
        <w:t>Załącznika nr 3</w:t>
      </w:r>
      <w:r w:rsidR="007C6C68" w:rsidRPr="00E30BCF">
        <w:rPr>
          <w:i/>
          <w:color w:val="0070C0"/>
          <w:sz w:val="24"/>
          <w:szCs w:val="24"/>
        </w:rPr>
        <w:t xml:space="preserve"> </w:t>
      </w:r>
      <w:r w:rsidR="007C6C68" w:rsidRPr="00207AB5">
        <w:rPr>
          <w:b/>
          <w:sz w:val="24"/>
          <w:szCs w:val="24"/>
        </w:rPr>
        <w:t>do SWZ</w:t>
      </w:r>
      <w:r w:rsidR="007C6C68" w:rsidRPr="00F50435">
        <w:rPr>
          <w:sz w:val="24"/>
          <w:szCs w:val="24"/>
        </w:rPr>
        <w:t xml:space="preserve"> o braku przynależności do tej samej grupy kapitałowej z wykonawcami, którzy złożyli ofert w niniejszym postępowaniu, w celu wykluczenia podejrzenia</w:t>
      </w:r>
      <w:r w:rsidR="00660242" w:rsidRPr="00F50435">
        <w:rPr>
          <w:sz w:val="24"/>
          <w:szCs w:val="24"/>
        </w:rPr>
        <w:t>, ż</w:t>
      </w:r>
      <w:r w:rsidR="00F50435" w:rsidRPr="00F50435">
        <w:rPr>
          <w:sz w:val="24"/>
          <w:szCs w:val="24"/>
        </w:rPr>
        <w:t>e W</w:t>
      </w:r>
      <w:r w:rsidR="00660242" w:rsidRPr="00F50435">
        <w:rPr>
          <w:sz w:val="24"/>
          <w:szCs w:val="24"/>
        </w:rPr>
        <w:t xml:space="preserve">ykonawca </w:t>
      </w:r>
      <w:r w:rsidR="00F50435" w:rsidRPr="00F50435">
        <w:rPr>
          <w:sz w:val="24"/>
          <w:szCs w:val="24"/>
        </w:rPr>
        <w:t>mógł zawrzeć</w:t>
      </w:r>
      <w:r w:rsidR="00660242" w:rsidRPr="00F50435">
        <w:rPr>
          <w:sz w:val="24"/>
          <w:szCs w:val="24"/>
        </w:rPr>
        <w:t xml:space="preserve"> z innymi wykonawcami porozumienie mające na celu zakłócenie konkurencji, w szczegó</w:t>
      </w:r>
      <w:r w:rsidR="00F50435" w:rsidRPr="00F50435">
        <w:rPr>
          <w:sz w:val="24"/>
          <w:szCs w:val="24"/>
        </w:rPr>
        <w:t>lno</w:t>
      </w:r>
      <w:r w:rsidR="00660242" w:rsidRPr="00F50435">
        <w:rPr>
          <w:sz w:val="24"/>
          <w:szCs w:val="24"/>
        </w:rPr>
        <w:t>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</w:t>
      </w:r>
      <w:r w:rsidR="00F50435" w:rsidRPr="00F50435">
        <w:rPr>
          <w:sz w:val="24"/>
          <w:szCs w:val="24"/>
        </w:rPr>
        <w:t>;</w:t>
      </w:r>
    </w:p>
    <w:tbl>
      <w:tblPr>
        <w:tblW w:w="8619" w:type="dxa"/>
        <w:shd w:val="clear" w:color="auto" w:fill="53876F"/>
        <w:tblLayout w:type="fixed"/>
        <w:tblLook w:val="04A0" w:firstRow="1" w:lastRow="0" w:firstColumn="1" w:lastColumn="0" w:noHBand="0" w:noVBand="1"/>
      </w:tblPr>
      <w:tblGrid>
        <w:gridCol w:w="8619"/>
      </w:tblGrid>
      <w:tr w:rsidR="00A83154" w:rsidRPr="003E7A88" w:rsidTr="00D418E2">
        <w:trPr>
          <w:trHeight w:val="648"/>
        </w:trPr>
        <w:tc>
          <w:tcPr>
            <w:tcW w:w="8619" w:type="dxa"/>
            <w:shd w:val="clear" w:color="auto" w:fill="53876F"/>
          </w:tcPr>
          <w:p w:rsidR="00A83154" w:rsidRPr="003E7A88" w:rsidRDefault="00A83154" w:rsidP="00D418E2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4"/>
                <w:szCs w:val="24"/>
              </w:rPr>
            </w:pPr>
            <w:r w:rsidRPr="003E7A88">
              <w:rPr>
                <w:b/>
                <w:smallCaps/>
                <w:color w:val="FFFFFF"/>
                <w:sz w:val="24"/>
                <w:szCs w:val="24"/>
              </w:rPr>
              <w:t xml:space="preserve">Rozdział </w:t>
            </w:r>
            <w:r w:rsidR="000310A8">
              <w:rPr>
                <w:b/>
                <w:smallCaps/>
                <w:color w:val="FFFFFF"/>
                <w:sz w:val="24"/>
                <w:szCs w:val="24"/>
              </w:rPr>
              <w:t>8</w:t>
            </w:r>
          </w:p>
          <w:p w:rsidR="00A83154" w:rsidRPr="001A7200" w:rsidRDefault="001A7200" w:rsidP="00B159D6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4"/>
                <w:szCs w:val="24"/>
              </w:rPr>
            </w:pPr>
            <w:r>
              <w:rPr>
                <w:b/>
                <w:smallCaps/>
                <w:color w:val="FFFFFF"/>
                <w:sz w:val="22"/>
                <w:szCs w:val="22"/>
              </w:rPr>
              <w:t xml:space="preserve">przedmiotowe środki dowodowe potwierdzające, </w:t>
            </w:r>
            <w:r w:rsidR="00A83154" w:rsidRPr="001A7200">
              <w:rPr>
                <w:b/>
                <w:smallCaps/>
                <w:color w:val="FFFFFF"/>
                <w:sz w:val="22"/>
                <w:szCs w:val="22"/>
              </w:rPr>
              <w:t xml:space="preserve">że oferowane dostawy spełniają wymagania Zamawiającego określone w </w:t>
            </w:r>
            <w:proofErr w:type="spellStart"/>
            <w:r w:rsidR="00B159D6">
              <w:rPr>
                <w:b/>
                <w:smallCaps/>
                <w:color w:val="FFFFFF"/>
                <w:sz w:val="22"/>
                <w:szCs w:val="22"/>
              </w:rPr>
              <w:t>swz</w:t>
            </w:r>
            <w:proofErr w:type="spellEnd"/>
            <w:r w:rsidR="00A83154" w:rsidRPr="001A7200">
              <w:rPr>
                <w:b/>
                <w:smallCaps/>
                <w:color w:val="FFFFFF"/>
                <w:sz w:val="24"/>
                <w:szCs w:val="24"/>
              </w:rPr>
              <w:t xml:space="preserve"> </w:t>
            </w:r>
          </w:p>
        </w:tc>
      </w:tr>
    </w:tbl>
    <w:p w:rsidR="00471803" w:rsidRPr="00E30BCF" w:rsidRDefault="00471803" w:rsidP="00471803">
      <w:pPr>
        <w:pStyle w:val="Akapitzlist"/>
        <w:shd w:val="clear" w:color="auto" w:fill="FFFFFF" w:themeFill="background1"/>
        <w:suppressAutoHyphens/>
        <w:spacing w:before="120"/>
        <w:ind w:left="142" w:firstLine="0"/>
        <w:rPr>
          <w:sz w:val="24"/>
          <w:szCs w:val="24"/>
        </w:rPr>
      </w:pPr>
      <w:r w:rsidRPr="00E30BCF">
        <w:rPr>
          <w:rFonts w:eastAsia="Calibri"/>
          <w:sz w:val="24"/>
          <w:szCs w:val="24"/>
        </w:rPr>
        <w:lastRenderedPageBreak/>
        <w:t xml:space="preserve">Zamawiający nie wymaga złożenia wraz z ofertą przedmiotowych środków dowodowych. </w:t>
      </w:r>
    </w:p>
    <w:tbl>
      <w:tblPr>
        <w:tblW w:w="8619" w:type="dxa"/>
        <w:shd w:val="clear" w:color="auto" w:fill="53876F"/>
        <w:tblLayout w:type="fixed"/>
        <w:tblLook w:val="04A0" w:firstRow="1" w:lastRow="0" w:firstColumn="1" w:lastColumn="0" w:noHBand="0" w:noVBand="1"/>
      </w:tblPr>
      <w:tblGrid>
        <w:gridCol w:w="8619"/>
      </w:tblGrid>
      <w:tr w:rsidR="001427E5" w:rsidRPr="003E7A88" w:rsidTr="000D5950">
        <w:trPr>
          <w:trHeight w:val="648"/>
        </w:trPr>
        <w:tc>
          <w:tcPr>
            <w:tcW w:w="8619" w:type="dxa"/>
            <w:shd w:val="clear" w:color="auto" w:fill="53876F"/>
          </w:tcPr>
          <w:p w:rsidR="001427E5" w:rsidRPr="001427E5" w:rsidRDefault="001427E5" w:rsidP="001427E5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4"/>
                <w:szCs w:val="24"/>
              </w:rPr>
            </w:pPr>
            <w:r w:rsidRPr="001427E5">
              <w:rPr>
                <w:b/>
                <w:smallCaps/>
                <w:color w:val="FFFFFF"/>
                <w:sz w:val="24"/>
                <w:szCs w:val="24"/>
              </w:rPr>
              <w:t>Rozdział 9</w:t>
            </w:r>
          </w:p>
          <w:p w:rsidR="001427E5" w:rsidRPr="001A7200" w:rsidRDefault="001427E5" w:rsidP="001427E5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4"/>
                <w:szCs w:val="24"/>
              </w:rPr>
            </w:pPr>
            <w:r w:rsidRPr="001427E5">
              <w:rPr>
                <w:b/>
                <w:smallCaps/>
                <w:color w:val="FFFFFF"/>
                <w:sz w:val="24"/>
                <w:szCs w:val="24"/>
              </w:rPr>
              <w:t>informacja o środkach komunikacji elektronicznej, przy użyciu których zamawiający będzie komunikował się z wykonawcami oraz informacji o wymaganiach technicznych i organizacyjnych sporządzania, wysyłania i odbierania korespondencji za pomocą platformy zakupowej</w:t>
            </w:r>
            <w:r w:rsidRPr="001A7200">
              <w:rPr>
                <w:b/>
                <w:smallCaps/>
                <w:color w:val="FFFFFF"/>
                <w:sz w:val="24"/>
                <w:szCs w:val="24"/>
              </w:rPr>
              <w:t xml:space="preserve"> </w:t>
            </w:r>
          </w:p>
        </w:tc>
      </w:tr>
    </w:tbl>
    <w:p w:rsidR="009B7B81" w:rsidRPr="009B7B81" w:rsidRDefault="009B7B81" w:rsidP="009B7B81">
      <w:pPr>
        <w:spacing w:after="0"/>
        <w:ind w:left="284" w:firstLine="0"/>
        <w:rPr>
          <w:sz w:val="4"/>
          <w:szCs w:val="4"/>
        </w:rPr>
      </w:pPr>
    </w:p>
    <w:p w:rsidR="00570201" w:rsidRDefault="00570201" w:rsidP="009B7B81">
      <w:pPr>
        <w:numPr>
          <w:ilvl w:val="0"/>
          <w:numId w:val="27"/>
        </w:numPr>
        <w:spacing w:after="0"/>
        <w:ind w:left="284" w:hanging="142"/>
        <w:rPr>
          <w:sz w:val="24"/>
          <w:szCs w:val="24"/>
        </w:rPr>
      </w:pPr>
      <w:r w:rsidRPr="00E773EE">
        <w:rPr>
          <w:sz w:val="24"/>
          <w:szCs w:val="24"/>
        </w:rPr>
        <w:t xml:space="preserve">Wszelka korespondencja związana z niniejszym postępowaniem winna zawierać w temacie numer sprawy </w:t>
      </w:r>
      <w:r w:rsidR="00E572FA" w:rsidRPr="00125DC5">
        <w:rPr>
          <w:b/>
          <w:sz w:val="24"/>
          <w:szCs w:val="24"/>
        </w:rPr>
        <w:t>HNS/41</w:t>
      </w:r>
      <w:r w:rsidR="004A33F6" w:rsidRPr="00125DC5">
        <w:rPr>
          <w:b/>
          <w:sz w:val="24"/>
          <w:szCs w:val="24"/>
        </w:rPr>
        <w:t>/2021</w:t>
      </w:r>
      <w:r w:rsidR="006B4580" w:rsidRPr="00E773EE">
        <w:rPr>
          <w:sz w:val="24"/>
          <w:szCs w:val="24"/>
        </w:rPr>
        <w:t>.</w:t>
      </w:r>
    </w:p>
    <w:p w:rsidR="009B7B81" w:rsidRPr="00CD7F4D" w:rsidRDefault="009B7B81" w:rsidP="009B7B81">
      <w:pPr>
        <w:spacing w:after="0"/>
        <w:ind w:left="284" w:firstLine="0"/>
        <w:rPr>
          <w:sz w:val="6"/>
          <w:szCs w:val="6"/>
        </w:rPr>
      </w:pPr>
    </w:p>
    <w:p w:rsidR="00C26D99" w:rsidRPr="009B7B81" w:rsidRDefault="00C26D99" w:rsidP="009B7B81">
      <w:pPr>
        <w:numPr>
          <w:ilvl w:val="0"/>
          <w:numId w:val="27"/>
        </w:numPr>
        <w:spacing w:after="0"/>
        <w:ind w:left="284" w:hanging="142"/>
        <w:rPr>
          <w:sz w:val="24"/>
          <w:szCs w:val="24"/>
        </w:rPr>
      </w:pPr>
      <w:r w:rsidRPr="00C26D99">
        <w:rPr>
          <w:sz w:val="24"/>
          <w:szCs w:val="24"/>
        </w:rPr>
        <w:t>Zamawiający prowadzi postępowanie</w:t>
      </w:r>
      <w:r w:rsidRPr="00C26D99">
        <w:rPr>
          <w:color w:val="000000"/>
          <w:sz w:val="24"/>
          <w:szCs w:val="24"/>
        </w:rPr>
        <w:t xml:space="preserve"> w języku polskim przy użyciu środków komunikacji elektronicznej za pośrednictwem Platformy Zakupowej, która znajduje się pod adresem: </w:t>
      </w:r>
      <w:hyperlink r:id="rId11" w:history="1">
        <w:r w:rsidRPr="00C26D99">
          <w:rPr>
            <w:color w:val="0000FF"/>
            <w:sz w:val="24"/>
            <w:szCs w:val="24"/>
            <w:u w:val="single"/>
          </w:rPr>
          <w:t>https://platformazakupowa.pl/pn/4rblog</w:t>
        </w:r>
      </w:hyperlink>
      <w:r w:rsidRPr="00C26D99">
        <w:rPr>
          <w:rFonts w:eastAsia="Andale Sans UI"/>
          <w:kern w:val="1"/>
          <w:sz w:val="24"/>
          <w:szCs w:val="24"/>
          <w:lang w:eastAsia="zh-CN" w:bidi="fa-IR"/>
        </w:rPr>
        <w:t xml:space="preserve"> i określoną </w:t>
      </w:r>
      <w:r w:rsidRPr="00C26D99">
        <w:rPr>
          <w:color w:val="000000"/>
          <w:sz w:val="24"/>
          <w:szCs w:val="24"/>
        </w:rPr>
        <w:t>nazwą postępowania.</w:t>
      </w:r>
    </w:p>
    <w:p w:rsidR="009B7B81" w:rsidRPr="00CD7F4D" w:rsidRDefault="009B7B81" w:rsidP="009B7B81">
      <w:pPr>
        <w:spacing w:after="0"/>
        <w:ind w:left="284" w:firstLine="0"/>
        <w:rPr>
          <w:sz w:val="6"/>
          <w:szCs w:val="6"/>
        </w:rPr>
      </w:pPr>
    </w:p>
    <w:p w:rsidR="00E773EE" w:rsidRPr="009B7B81" w:rsidRDefault="002826C4" w:rsidP="009B7B81">
      <w:pPr>
        <w:numPr>
          <w:ilvl w:val="0"/>
          <w:numId w:val="27"/>
        </w:numPr>
        <w:spacing w:after="0"/>
        <w:ind w:left="284" w:hanging="142"/>
        <w:rPr>
          <w:sz w:val="22"/>
          <w:szCs w:val="22"/>
        </w:rPr>
      </w:pPr>
      <w:r>
        <w:rPr>
          <w:bCs/>
          <w:sz w:val="24"/>
          <w:szCs w:val="24"/>
        </w:rPr>
        <w:t>Na podstawie art. 61 u</w:t>
      </w:r>
      <w:r w:rsidR="00E773EE" w:rsidRPr="00E773EE">
        <w:rPr>
          <w:bCs/>
          <w:sz w:val="24"/>
          <w:szCs w:val="24"/>
        </w:rPr>
        <w:t xml:space="preserve">stawy </w:t>
      </w:r>
      <w:proofErr w:type="spellStart"/>
      <w:r w:rsidR="00E773EE" w:rsidRPr="00E773EE">
        <w:rPr>
          <w:bCs/>
          <w:sz w:val="24"/>
          <w:szCs w:val="24"/>
        </w:rPr>
        <w:t>Pzp</w:t>
      </w:r>
      <w:proofErr w:type="spellEnd"/>
      <w:r w:rsidR="00E773EE" w:rsidRPr="00E773EE">
        <w:rPr>
          <w:bCs/>
          <w:sz w:val="24"/>
          <w:szCs w:val="24"/>
        </w:rPr>
        <w:t xml:space="preserve"> k</w:t>
      </w:r>
      <w:r w:rsidR="00E773EE" w:rsidRPr="00E773EE">
        <w:rPr>
          <w:sz w:val="24"/>
          <w:szCs w:val="24"/>
        </w:rPr>
        <w:t>omunikacja w niniejszym postępowaniu o udzielenie zamówienia, w tym składanie ofert, wymiana informacji oraz przekazywanie dokumentów lub oświadczeń między Zamawiającym a Wykonawcą, z uwzględnieniem wyjątków określonych w ustawie, odbywa się przy użyciu środków komunikacji elektronicznej.</w:t>
      </w:r>
    </w:p>
    <w:p w:rsidR="009B7B81" w:rsidRPr="00CD7F4D" w:rsidRDefault="009B7B81" w:rsidP="009B7B81">
      <w:pPr>
        <w:pStyle w:val="Akapitzlist"/>
        <w:spacing w:after="0"/>
        <w:rPr>
          <w:sz w:val="6"/>
          <w:szCs w:val="6"/>
        </w:rPr>
      </w:pPr>
    </w:p>
    <w:p w:rsidR="00794261" w:rsidRDefault="00794261" w:rsidP="009B7B81">
      <w:pPr>
        <w:numPr>
          <w:ilvl w:val="0"/>
          <w:numId w:val="27"/>
        </w:numPr>
        <w:spacing w:after="0"/>
        <w:ind w:left="284" w:hanging="142"/>
        <w:rPr>
          <w:sz w:val="24"/>
          <w:szCs w:val="24"/>
        </w:rPr>
      </w:pPr>
      <w:r w:rsidRPr="00BD726C">
        <w:rPr>
          <w:sz w:val="24"/>
          <w:szCs w:val="24"/>
        </w:rPr>
        <w:t xml:space="preserve">Dokumenty w </w:t>
      </w:r>
      <w:r w:rsidRPr="00BD726C">
        <w:rPr>
          <w:b/>
          <w:sz w:val="24"/>
          <w:szCs w:val="24"/>
        </w:rPr>
        <w:t>formie elektronicznej</w:t>
      </w:r>
      <w:r w:rsidRPr="00BD726C">
        <w:rPr>
          <w:sz w:val="23"/>
          <w:szCs w:val="23"/>
        </w:rPr>
        <w:t xml:space="preserve"> </w:t>
      </w:r>
      <w:r w:rsidRPr="000310A8">
        <w:rPr>
          <w:sz w:val="24"/>
          <w:szCs w:val="24"/>
        </w:rPr>
        <w:t xml:space="preserve">lub </w:t>
      </w:r>
      <w:r w:rsidRPr="000310A8">
        <w:rPr>
          <w:b/>
          <w:sz w:val="24"/>
          <w:szCs w:val="24"/>
        </w:rPr>
        <w:t>w postaci elektronicznej</w:t>
      </w:r>
      <w:r w:rsidRPr="000310A8">
        <w:rPr>
          <w:sz w:val="24"/>
          <w:szCs w:val="24"/>
        </w:rPr>
        <w:t xml:space="preserve"> opatrzonej podpisem zaufanym lub podpisem osobistym, </w:t>
      </w:r>
      <w:r w:rsidRPr="00BD726C">
        <w:rPr>
          <w:sz w:val="24"/>
          <w:szCs w:val="24"/>
        </w:rPr>
        <w:t>powinn</w:t>
      </w:r>
      <w:r w:rsidR="00BD726C" w:rsidRPr="00BD726C">
        <w:rPr>
          <w:sz w:val="24"/>
          <w:szCs w:val="24"/>
        </w:rPr>
        <w:t>y</w:t>
      </w:r>
      <w:r w:rsidRPr="00BD726C">
        <w:rPr>
          <w:sz w:val="24"/>
          <w:szCs w:val="24"/>
        </w:rPr>
        <w:t xml:space="preserve"> być sporządzon</w:t>
      </w:r>
      <w:r w:rsidR="00BD726C" w:rsidRPr="00BD726C">
        <w:rPr>
          <w:sz w:val="24"/>
          <w:szCs w:val="24"/>
        </w:rPr>
        <w:t>e</w:t>
      </w:r>
      <w:r w:rsidRPr="00BD726C">
        <w:rPr>
          <w:sz w:val="24"/>
          <w:szCs w:val="24"/>
        </w:rPr>
        <w:t xml:space="preserve"> w języku polskim, z zachowaniem postaci elektronicznej w </w:t>
      </w:r>
      <w:r w:rsidRPr="00BD726C">
        <w:rPr>
          <w:b/>
          <w:sz w:val="24"/>
          <w:szCs w:val="24"/>
        </w:rPr>
        <w:t>formacie danych</w:t>
      </w:r>
      <w:r w:rsidR="00BD726C" w:rsidRPr="00BD726C">
        <w:rPr>
          <w:b/>
          <w:sz w:val="24"/>
          <w:szCs w:val="24"/>
        </w:rPr>
        <w:t xml:space="preserve"> takich jak:</w:t>
      </w:r>
      <w:r w:rsidRPr="00BD726C">
        <w:rPr>
          <w:b/>
          <w:sz w:val="24"/>
          <w:szCs w:val="24"/>
        </w:rPr>
        <w:t xml:space="preserve"> </w:t>
      </w:r>
      <w:r w:rsidR="009D323F">
        <w:rPr>
          <w:sz w:val="24"/>
          <w:szCs w:val="24"/>
        </w:rPr>
        <w:t>.</w:t>
      </w:r>
      <w:proofErr w:type="spellStart"/>
      <w:r w:rsidR="009D323F">
        <w:rPr>
          <w:sz w:val="24"/>
          <w:szCs w:val="24"/>
        </w:rPr>
        <w:t>doc</w:t>
      </w:r>
      <w:proofErr w:type="spellEnd"/>
      <w:r w:rsidR="009D323F">
        <w:rPr>
          <w:sz w:val="24"/>
          <w:szCs w:val="24"/>
        </w:rPr>
        <w:t>, .</w:t>
      </w:r>
      <w:proofErr w:type="spellStart"/>
      <w:r w:rsidRPr="00BD726C">
        <w:rPr>
          <w:sz w:val="24"/>
          <w:szCs w:val="24"/>
        </w:rPr>
        <w:t>docx</w:t>
      </w:r>
      <w:proofErr w:type="spellEnd"/>
      <w:r w:rsidRPr="00BD726C">
        <w:rPr>
          <w:sz w:val="24"/>
          <w:szCs w:val="24"/>
        </w:rPr>
        <w:t>,</w:t>
      </w:r>
      <w:r w:rsidR="009D323F">
        <w:rPr>
          <w:sz w:val="24"/>
          <w:szCs w:val="24"/>
        </w:rPr>
        <w:t xml:space="preserve"> .</w:t>
      </w:r>
      <w:proofErr w:type="spellStart"/>
      <w:r w:rsidR="009D323F">
        <w:rPr>
          <w:sz w:val="24"/>
          <w:szCs w:val="24"/>
        </w:rPr>
        <w:t>odt</w:t>
      </w:r>
      <w:proofErr w:type="spellEnd"/>
      <w:r w:rsidR="009D323F">
        <w:rPr>
          <w:sz w:val="24"/>
          <w:szCs w:val="24"/>
        </w:rPr>
        <w:t xml:space="preserve">, </w:t>
      </w:r>
      <w:r w:rsidRPr="00BD726C">
        <w:rPr>
          <w:sz w:val="24"/>
          <w:szCs w:val="24"/>
        </w:rPr>
        <w:t xml:space="preserve">.xls, </w:t>
      </w:r>
      <w:r w:rsidR="00013F34">
        <w:rPr>
          <w:sz w:val="24"/>
          <w:szCs w:val="24"/>
        </w:rPr>
        <w:t>.</w:t>
      </w:r>
      <w:proofErr w:type="spellStart"/>
      <w:r w:rsidR="00013F34">
        <w:rPr>
          <w:sz w:val="24"/>
          <w:szCs w:val="24"/>
        </w:rPr>
        <w:t>xlsx</w:t>
      </w:r>
      <w:proofErr w:type="spellEnd"/>
      <w:r w:rsidR="00013F34">
        <w:rPr>
          <w:sz w:val="24"/>
          <w:szCs w:val="24"/>
        </w:rPr>
        <w:t>,</w:t>
      </w:r>
      <w:r w:rsidR="00B262D2">
        <w:rPr>
          <w:sz w:val="24"/>
          <w:szCs w:val="24"/>
        </w:rPr>
        <w:t xml:space="preserve"> </w:t>
      </w:r>
      <w:proofErr w:type="spellStart"/>
      <w:r w:rsidR="00B262D2">
        <w:rPr>
          <w:sz w:val="24"/>
          <w:szCs w:val="24"/>
        </w:rPr>
        <w:t>ods</w:t>
      </w:r>
      <w:proofErr w:type="spellEnd"/>
      <w:r w:rsidR="00B262D2">
        <w:rPr>
          <w:sz w:val="24"/>
          <w:szCs w:val="24"/>
        </w:rPr>
        <w:t>, .</w:t>
      </w:r>
      <w:r w:rsidR="00013F34">
        <w:rPr>
          <w:sz w:val="24"/>
          <w:szCs w:val="24"/>
        </w:rPr>
        <w:t>pdf,</w:t>
      </w:r>
      <w:r w:rsidR="00B262D2">
        <w:rPr>
          <w:sz w:val="24"/>
          <w:szCs w:val="24"/>
        </w:rPr>
        <w:t xml:space="preserve"> </w:t>
      </w:r>
      <w:r w:rsidR="00013F34">
        <w:rPr>
          <w:sz w:val="24"/>
          <w:szCs w:val="24"/>
        </w:rPr>
        <w:t>jpg, .</w:t>
      </w:r>
      <w:proofErr w:type="spellStart"/>
      <w:r w:rsidR="00013F34">
        <w:rPr>
          <w:sz w:val="24"/>
          <w:szCs w:val="24"/>
        </w:rPr>
        <w:t>jpgeg</w:t>
      </w:r>
      <w:proofErr w:type="spellEnd"/>
      <w:r w:rsidRPr="00BD726C">
        <w:rPr>
          <w:sz w:val="24"/>
          <w:szCs w:val="24"/>
        </w:rPr>
        <w:t xml:space="preserve">, </w:t>
      </w:r>
      <w:r w:rsidR="00013F34">
        <w:rPr>
          <w:sz w:val="24"/>
          <w:szCs w:val="24"/>
        </w:rPr>
        <w:t>.</w:t>
      </w:r>
      <w:r w:rsidRPr="00BD726C">
        <w:rPr>
          <w:sz w:val="24"/>
          <w:szCs w:val="24"/>
        </w:rPr>
        <w:t>txt, zip.,</w:t>
      </w:r>
      <w:r w:rsidR="00B262D2">
        <w:rPr>
          <w:sz w:val="24"/>
          <w:szCs w:val="24"/>
        </w:rPr>
        <w:t xml:space="preserve"> </w:t>
      </w:r>
      <w:r w:rsidRPr="00BD726C">
        <w:rPr>
          <w:sz w:val="24"/>
          <w:szCs w:val="24"/>
        </w:rPr>
        <w:t>7z</w:t>
      </w:r>
      <w:r w:rsidR="009D323F">
        <w:rPr>
          <w:sz w:val="24"/>
          <w:szCs w:val="24"/>
        </w:rPr>
        <w:t xml:space="preserve"> </w:t>
      </w:r>
      <w:r w:rsidR="00B262D2">
        <w:rPr>
          <w:sz w:val="24"/>
          <w:szCs w:val="24"/>
        </w:rPr>
        <w:t>(</w:t>
      </w:r>
      <w:r w:rsidR="009D323F">
        <w:rPr>
          <w:sz w:val="24"/>
          <w:szCs w:val="24"/>
        </w:rPr>
        <w:t xml:space="preserve">pliki wykonane w pakiecie </w:t>
      </w:r>
      <w:r w:rsidR="00B262D2">
        <w:rPr>
          <w:sz w:val="24"/>
          <w:szCs w:val="24"/>
        </w:rPr>
        <w:t>typu „</w:t>
      </w:r>
      <w:r w:rsidR="009D323F">
        <w:rPr>
          <w:sz w:val="24"/>
          <w:szCs w:val="24"/>
        </w:rPr>
        <w:t xml:space="preserve">open </w:t>
      </w:r>
      <w:proofErr w:type="spellStart"/>
      <w:r w:rsidR="009D323F">
        <w:rPr>
          <w:sz w:val="24"/>
          <w:szCs w:val="24"/>
        </w:rPr>
        <w:t>office</w:t>
      </w:r>
      <w:proofErr w:type="spellEnd"/>
      <w:r w:rsidR="00B262D2">
        <w:rPr>
          <w:sz w:val="24"/>
          <w:szCs w:val="24"/>
        </w:rPr>
        <w:t>”)</w:t>
      </w:r>
      <w:r w:rsidR="009D323F">
        <w:rPr>
          <w:sz w:val="24"/>
          <w:szCs w:val="24"/>
        </w:rPr>
        <w:t>.</w:t>
      </w:r>
    </w:p>
    <w:p w:rsidR="009B7B81" w:rsidRPr="00CD7F4D" w:rsidRDefault="009B7B81" w:rsidP="009B7B81">
      <w:pPr>
        <w:pStyle w:val="Akapitzlist"/>
        <w:spacing w:after="0"/>
        <w:rPr>
          <w:sz w:val="6"/>
          <w:szCs w:val="6"/>
        </w:rPr>
      </w:pPr>
    </w:p>
    <w:p w:rsidR="00794261" w:rsidRDefault="00794261" w:rsidP="009B7B81">
      <w:pPr>
        <w:numPr>
          <w:ilvl w:val="0"/>
          <w:numId w:val="27"/>
        </w:numPr>
        <w:spacing w:after="0"/>
        <w:ind w:left="284" w:hanging="142"/>
        <w:rPr>
          <w:sz w:val="24"/>
          <w:szCs w:val="24"/>
        </w:rPr>
      </w:pPr>
      <w:r w:rsidRPr="00642C09">
        <w:rPr>
          <w:sz w:val="24"/>
          <w:szCs w:val="24"/>
        </w:rPr>
        <w:t xml:space="preserve">Zastosowany przez Wykonawcę format danych musi umożliwiać </w:t>
      </w:r>
      <w:r w:rsidR="00BD726C">
        <w:rPr>
          <w:sz w:val="24"/>
          <w:szCs w:val="24"/>
        </w:rPr>
        <w:t xml:space="preserve">mu </w:t>
      </w:r>
      <w:r w:rsidRPr="00642C09">
        <w:rPr>
          <w:sz w:val="24"/>
          <w:szCs w:val="24"/>
        </w:rPr>
        <w:t xml:space="preserve">użycie </w:t>
      </w:r>
      <w:r w:rsidR="00BD726C">
        <w:rPr>
          <w:sz w:val="24"/>
          <w:szCs w:val="24"/>
        </w:rPr>
        <w:t xml:space="preserve">posiadanego </w:t>
      </w:r>
      <w:r w:rsidRPr="00642C09">
        <w:rPr>
          <w:sz w:val="24"/>
          <w:szCs w:val="24"/>
        </w:rPr>
        <w:t>podpisu elektronicznego.</w:t>
      </w:r>
    </w:p>
    <w:p w:rsidR="009B7B81" w:rsidRPr="00CD7F4D" w:rsidRDefault="009B7B81" w:rsidP="009B7B81">
      <w:pPr>
        <w:pStyle w:val="Akapitzlist"/>
        <w:spacing w:after="0"/>
        <w:rPr>
          <w:sz w:val="6"/>
          <w:szCs w:val="6"/>
        </w:rPr>
      </w:pPr>
    </w:p>
    <w:p w:rsidR="00570201" w:rsidRDefault="00570201" w:rsidP="009B7B81">
      <w:pPr>
        <w:numPr>
          <w:ilvl w:val="0"/>
          <w:numId w:val="27"/>
        </w:numPr>
        <w:spacing w:after="0"/>
        <w:ind w:left="284" w:hanging="142"/>
        <w:rPr>
          <w:b/>
          <w:sz w:val="24"/>
          <w:szCs w:val="24"/>
        </w:rPr>
      </w:pPr>
      <w:r w:rsidRPr="001968C3">
        <w:rPr>
          <w:sz w:val="24"/>
          <w:szCs w:val="24"/>
        </w:rPr>
        <w:t xml:space="preserve">Zamawiający z Wykonawcami będzie przekazywał informacje w formie elektronicznej za pośrednictwem Platformy Zakupowej. Informacje dotyczące odpowiedzi na pytania, zmiany SWZ, zmiany terminu składania i otwarcia ofert Zamawiający będzie zamieszczał na Platformie Zakupowej - </w:t>
      </w:r>
      <w:r w:rsidRPr="001968C3">
        <w:rPr>
          <w:b/>
          <w:bCs/>
          <w:i/>
          <w:iCs/>
          <w:sz w:val="24"/>
          <w:szCs w:val="24"/>
        </w:rPr>
        <w:t>wiadomość publiczna</w:t>
      </w:r>
      <w:r w:rsidRPr="001968C3">
        <w:rPr>
          <w:b/>
          <w:sz w:val="24"/>
          <w:szCs w:val="24"/>
        </w:rPr>
        <w:t>.</w:t>
      </w:r>
    </w:p>
    <w:p w:rsidR="00CD7F4D" w:rsidRPr="00CD7F4D" w:rsidRDefault="00CD7F4D" w:rsidP="00CD7F4D">
      <w:pPr>
        <w:pStyle w:val="Akapitzlist"/>
        <w:spacing w:after="0"/>
        <w:rPr>
          <w:b/>
          <w:sz w:val="6"/>
          <w:szCs w:val="6"/>
        </w:rPr>
      </w:pPr>
    </w:p>
    <w:p w:rsidR="00570201" w:rsidRDefault="00570201" w:rsidP="009B7B81">
      <w:pPr>
        <w:numPr>
          <w:ilvl w:val="0"/>
          <w:numId w:val="27"/>
        </w:numPr>
        <w:spacing w:after="0"/>
        <w:ind w:left="284" w:hanging="142"/>
        <w:rPr>
          <w:sz w:val="24"/>
          <w:szCs w:val="24"/>
        </w:rPr>
      </w:pPr>
      <w:r w:rsidRPr="001968C3">
        <w:rPr>
          <w:sz w:val="24"/>
          <w:szCs w:val="24"/>
        </w:rPr>
        <w:t xml:space="preserve">Korespondencja, której adresatem jest konkretny Wykonawca będzie przekazywana w formie elektronicznej za pośrednictwem Platformy Zakupowej do tego konkretnego Wykonawcy – </w:t>
      </w:r>
      <w:r w:rsidRPr="001968C3">
        <w:rPr>
          <w:b/>
          <w:i/>
          <w:sz w:val="24"/>
          <w:szCs w:val="24"/>
        </w:rPr>
        <w:t>wiadomość prywatna.</w:t>
      </w:r>
      <w:r w:rsidRPr="001968C3">
        <w:rPr>
          <w:sz w:val="24"/>
          <w:szCs w:val="24"/>
        </w:rPr>
        <w:t xml:space="preserve"> </w:t>
      </w:r>
    </w:p>
    <w:p w:rsidR="00CD7F4D" w:rsidRPr="00CD7F4D" w:rsidRDefault="00CD7F4D" w:rsidP="00CD7F4D">
      <w:pPr>
        <w:pStyle w:val="Akapitzlist"/>
        <w:spacing w:after="0"/>
        <w:rPr>
          <w:sz w:val="6"/>
          <w:szCs w:val="6"/>
        </w:rPr>
      </w:pPr>
    </w:p>
    <w:p w:rsidR="00143895" w:rsidRDefault="00143895" w:rsidP="009B7B81">
      <w:pPr>
        <w:numPr>
          <w:ilvl w:val="0"/>
          <w:numId w:val="27"/>
        </w:numPr>
        <w:spacing w:after="0"/>
        <w:ind w:left="284" w:hanging="142"/>
        <w:rPr>
          <w:color w:val="000000"/>
          <w:sz w:val="24"/>
          <w:szCs w:val="24"/>
        </w:rPr>
      </w:pPr>
      <w:r w:rsidRPr="003E7A88">
        <w:rPr>
          <w:color w:val="000000"/>
          <w:sz w:val="24"/>
          <w:szCs w:val="24"/>
        </w:rPr>
        <w:t>Pli</w:t>
      </w:r>
      <w:r w:rsidRPr="00FE64A5">
        <w:rPr>
          <w:sz w:val="24"/>
          <w:szCs w:val="24"/>
        </w:rPr>
        <w:t>k</w:t>
      </w:r>
      <w:r w:rsidRPr="003E7A88">
        <w:rPr>
          <w:color w:val="000000"/>
          <w:sz w:val="24"/>
          <w:szCs w:val="24"/>
        </w:rPr>
        <w:t>i oferty załączone przez Wykonawcę na Platformie zakupowe</w:t>
      </w:r>
      <w:r>
        <w:rPr>
          <w:color w:val="000000"/>
          <w:sz w:val="24"/>
          <w:szCs w:val="24"/>
        </w:rPr>
        <w:t xml:space="preserve">j widoczne są jako zaszyfrowane do czasu </w:t>
      </w:r>
      <w:r w:rsidR="00FE64A5">
        <w:rPr>
          <w:color w:val="000000"/>
          <w:sz w:val="24"/>
          <w:szCs w:val="24"/>
        </w:rPr>
        <w:t>upływu terminu składania ofert.</w:t>
      </w:r>
    </w:p>
    <w:p w:rsidR="00CD7F4D" w:rsidRPr="00CD7F4D" w:rsidRDefault="00CD7F4D" w:rsidP="00CD7F4D">
      <w:pPr>
        <w:pStyle w:val="Akapitzlist"/>
        <w:spacing w:after="0"/>
        <w:rPr>
          <w:color w:val="000000"/>
          <w:sz w:val="6"/>
          <w:szCs w:val="6"/>
        </w:rPr>
      </w:pPr>
    </w:p>
    <w:p w:rsidR="00143895" w:rsidRDefault="00143895" w:rsidP="009B7B81">
      <w:pPr>
        <w:numPr>
          <w:ilvl w:val="0"/>
          <w:numId w:val="27"/>
        </w:numPr>
        <w:spacing w:after="0"/>
        <w:ind w:left="284" w:hanging="142"/>
        <w:rPr>
          <w:color w:val="000000"/>
          <w:sz w:val="24"/>
          <w:szCs w:val="24"/>
        </w:rPr>
      </w:pPr>
      <w:r w:rsidRPr="003E7A88">
        <w:rPr>
          <w:color w:val="000000"/>
          <w:sz w:val="24"/>
          <w:szCs w:val="24"/>
        </w:rPr>
        <w:t>Oznaczenie czasu przekazania danych przez Platformę zakupową stanowi przypiętą do dokumentu elektronicznego lub wiadomości datę oraz dokładny czas (</w:t>
      </w:r>
      <w:proofErr w:type="spellStart"/>
      <w:r w:rsidRPr="003E7A88">
        <w:rPr>
          <w:color w:val="000000"/>
          <w:sz w:val="24"/>
          <w:szCs w:val="24"/>
        </w:rPr>
        <w:t>hh:mm:ss</w:t>
      </w:r>
      <w:proofErr w:type="spellEnd"/>
      <w:r w:rsidRPr="003E7A88">
        <w:rPr>
          <w:color w:val="000000"/>
          <w:sz w:val="24"/>
          <w:szCs w:val="24"/>
        </w:rPr>
        <w:t>).</w:t>
      </w:r>
    </w:p>
    <w:p w:rsidR="00CD7F4D" w:rsidRPr="00CD7F4D" w:rsidRDefault="00CD7F4D" w:rsidP="00CD7F4D">
      <w:pPr>
        <w:pStyle w:val="Akapitzlist"/>
        <w:spacing w:after="0"/>
        <w:rPr>
          <w:color w:val="000000"/>
          <w:sz w:val="6"/>
          <w:szCs w:val="6"/>
        </w:rPr>
      </w:pPr>
    </w:p>
    <w:p w:rsidR="001968C3" w:rsidRPr="00CD7F4D" w:rsidRDefault="00B84FE6" w:rsidP="009B7B81">
      <w:pPr>
        <w:numPr>
          <w:ilvl w:val="0"/>
          <w:numId w:val="27"/>
        </w:numPr>
        <w:spacing w:after="0"/>
        <w:ind w:left="284" w:hanging="142"/>
        <w:rPr>
          <w:b/>
          <w:sz w:val="32"/>
          <w:szCs w:val="24"/>
        </w:rPr>
      </w:pPr>
      <w:r>
        <w:rPr>
          <w:sz w:val="24"/>
          <w:szCs w:val="24"/>
        </w:rPr>
        <w:t>Regulaminy, i</w:t>
      </w:r>
      <w:r w:rsidR="007A77C4">
        <w:rPr>
          <w:sz w:val="24"/>
          <w:szCs w:val="24"/>
        </w:rPr>
        <w:t xml:space="preserve">nstrukcję korzystania z platformy oraz warunki techniczne dostawca platformy umieścił pod adresem: </w:t>
      </w:r>
      <w:hyperlink r:id="rId12" w:history="1">
        <w:r w:rsidR="00FE64A5" w:rsidRPr="00D8720F">
          <w:rPr>
            <w:rStyle w:val="Hipercze"/>
            <w:b/>
            <w:sz w:val="24"/>
          </w:rPr>
          <w:t>https://platformazakupowa.pl/strona/1-regulamin</w:t>
        </w:r>
      </w:hyperlink>
      <w:r w:rsidRPr="00B84FE6">
        <w:rPr>
          <w:b/>
          <w:sz w:val="24"/>
        </w:rPr>
        <w:t>.</w:t>
      </w:r>
    </w:p>
    <w:p w:rsidR="00CD7F4D" w:rsidRPr="00CD7F4D" w:rsidRDefault="00CD7F4D" w:rsidP="00CD7F4D">
      <w:pPr>
        <w:pStyle w:val="Akapitzlist"/>
        <w:spacing w:after="0"/>
        <w:rPr>
          <w:b/>
          <w:sz w:val="6"/>
          <w:szCs w:val="6"/>
        </w:rPr>
      </w:pPr>
    </w:p>
    <w:p w:rsidR="00FE64A5" w:rsidRPr="00CD7F4D" w:rsidRDefault="00FE64A5" w:rsidP="009B7B81">
      <w:pPr>
        <w:numPr>
          <w:ilvl w:val="0"/>
          <w:numId w:val="27"/>
        </w:numPr>
        <w:spacing w:after="0"/>
        <w:ind w:left="284" w:hanging="142"/>
        <w:rPr>
          <w:b/>
          <w:sz w:val="32"/>
          <w:szCs w:val="24"/>
        </w:rPr>
      </w:pPr>
      <w:r w:rsidRPr="00147A85">
        <w:rPr>
          <w:color w:val="000000"/>
          <w:sz w:val="24"/>
          <w:szCs w:val="24"/>
        </w:rPr>
        <w:t xml:space="preserve">Wykonawca przystępując do niniejszego postępowania, akceptuje warunki korzystania z Platformy zakupowej, określone w Regulaminie zamieszczonym na stronie internetowej pod adresem </w:t>
      </w:r>
      <w:hyperlink r:id="rId13" w:history="1">
        <w:r w:rsidRPr="00147A85">
          <w:rPr>
            <w:rStyle w:val="Hipercze"/>
            <w:rFonts w:eastAsia="Calibri"/>
            <w:b/>
            <w:sz w:val="24"/>
            <w:szCs w:val="24"/>
            <w:lang w:eastAsia="en-US"/>
          </w:rPr>
          <w:t>https://platformazakupowa.pl/pn/4rblog</w:t>
        </w:r>
      </w:hyperlink>
      <w:r w:rsidR="00052B73">
        <w:t xml:space="preserve"> </w:t>
      </w:r>
      <w:r w:rsidRPr="00147A85">
        <w:rPr>
          <w:color w:val="000000"/>
          <w:sz w:val="24"/>
          <w:szCs w:val="24"/>
        </w:rPr>
        <w:t>w zakładce „Regulamin" oraz uznaje go za wiążący</w:t>
      </w:r>
      <w:r w:rsidRPr="00147A85">
        <w:rPr>
          <w:sz w:val="24"/>
          <w:szCs w:val="24"/>
          <w:lang w:eastAsia="en-US"/>
        </w:rPr>
        <w:t>.</w:t>
      </w:r>
    </w:p>
    <w:p w:rsidR="00CD7F4D" w:rsidRPr="00CD7F4D" w:rsidRDefault="00CD7F4D" w:rsidP="00CD7F4D">
      <w:pPr>
        <w:pStyle w:val="Akapitzlist"/>
        <w:spacing w:after="0"/>
        <w:rPr>
          <w:b/>
          <w:sz w:val="6"/>
          <w:szCs w:val="6"/>
        </w:rPr>
      </w:pPr>
    </w:p>
    <w:p w:rsidR="00570201" w:rsidRDefault="00570201" w:rsidP="009B7B81">
      <w:pPr>
        <w:numPr>
          <w:ilvl w:val="0"/>
          <w:numId w:val="27"/>
        </w:numPr>
        <w:spacing w:after="0"/>
        <w:ind w:left="284" w:hanging="142"/>
        <w:rPr>
          <w:color w:val="000000"/>
          <w:sz w:val="24"/>
          <w:szCs w:val="24"/>
        </w:rPr>
      </w:pPr>
      <w:r w:rsidRPr="001265AA">
        <w:rPr>
          <w:sz w:val="24"/>
          <w:szCs w:val="24"/>
        </w:rPr>
        <w:t>Zamawiający w zakresie pytań technicznych związanych z działaniem</w:t>
      </w:r>
      <w:r w:rsidRPr="001265AA">
        <w:rPr>
          <w:color w:val="000000"/>
          <w:sz w:val="24"/>
          <w:szCs w:val="24"/>
        </w:rPr>
        <w:t xml:space="preserve"> Platformy Zakupowej prosi Wykonawców o kontakt z Centrum Wsparcia Klienta platformazakupowa.pl pod numerem +48</w:t>
      </w:r>
      <w:r w:rsidR="000C66A0">
        <w:rPr>
          <w:color w:val="000000"/>
          <w:sz w:val="24"/>
          <w:szCs w:val="24"/>
        </w:rPr>
        <w:t xml:space="preserve"> </w:t>
      </w:r>
      <w:r w:rsidRPr="001265AA">
        <w:rPr>
          <w:color w:val="000000"/>
          <w:sz w:val="24"/>
          <w:szCs w:val="24"/>
        </w:rPr>
        <w:t xml:space="preserve">22 101 02 02, </w:t>
      </w:r>
      <w:hyperlink r:id="rId14" w:history="1">
        <w:r w:rsidRPr="001265AA">
          <w:rPr>
            <w:color w:val="0000FF"/>
            <w:sz w:val="24"/>
            <w:szCs w:val="24"/>
            <w:u w:val="single"/>
          </w:rPr>
          <w:t>cwk@platformazakupowa.pl</w:t>
        </w:r>
      </w:hyperlink>
      <w:r w:rsidRPr="001265AA">
        <w:rPr>
          <w:color w:val="000000"/>
          <w:sz w:val="24"/>
          <w:szCs w:val="24"/>
        </w:rPr>
        <w:t xml:space="preserve">, która udziela wszystkich informacji związanych z procesem składania ofert, rejestracji </w:t>
      </w:r>
      <w:r w:rsidRPr="001265AA">
        <w:rPr>
          <w:color w:val="000000"/>
          <w:sz w:val="24"/>
          <w:szCs w:val="24"/>
        </w:rPr>
        <w:lastRenderedPageBreak/>
        <w:t>czy innych aspektów technicznych Platformy Zakupowej od poniedziałku do piątku od 7:00 do 17:00.</w:t>
      </w:r>
    </w:p>
    <w:p w:rsidR="00CD7F4D" w:rsidRPr="00CD7F4D" w:rsidRDefault="00CD7F4D" w:rsidP="00CD7F4D">
      <w:pPr>
        <w:pStyle w:val="Akapitzlist"/>
        <w:spacing w:after="0"/>
        <w:rPr>
          <w:color w:val="000000"/>
          <w:sz w:val="6"/>
          <w:szCs w:val="6"/>
        </w:rPr>
      </w:pPr>
    </w:p>
    <w:p w:rsidR="00570201" w:rsidRPr="001265AA" w:rsidRDefault="00570201" w:rsidP="009B7B81">
      <w:pPr>
        <w:numPr>
          <w:ilvl w:val="0"/>
          <w:numId w:val="27"/>
        </w:numPr>
        <w:spacing w:after="0"/>
        <w:ind w:left="284" w:hanging="142"/>
        <w:rPr>
          <w:sz w:val="24"/>
          <w:szCs w:val="24"/>
        </w:rPr>
      </w:pPr>
      <w:r w:rsidRPr="001265AA">
        <w:rPr>
          <w:sz w:val="24"/>
          <w:szCs w:val="24"/>
        </w:rPr>
        <w:t>Informacje</w:t>
      </w:r>
      <w:r w:rsidRPr="001265AA">
        <w:rPr>
          <w:color w:val="000000"/>
          <w:sz w:val="24"/>
          <w:szCs w:val="24"/>
        </w:rPr>
        <w:t xml:space="preserve"> pozyskane i wymienione drogą inną niż, pisemna n</w:t>
      </w:r>
      <w:r w:rsidR="00147A85">
        <w:rPr>
          <w:color w:val="000000"/>
          <w:sz w:val="24"/>
          <w:szCs w:val="24"/>
        </w:rPr>
        <w:t xml:space="preserve">ie są wiążące i zobowiązujące  </w:t>
      </w:r>
      <w:r w:rsidRPr="001265AA">
        <w:rPr>
          <w:color w:val="000000"/>
          <w:sz w:val="24"/>
          <w:szCs w:val="24"/>
        </w:rPr>
        <w:t>Zamawiającego</w:t>
      </w:r>
      <w:r w:rsidRPr="001265AA">
        <w:rPr>
          <w:sz w:val="24"/>
          <w:szCs w:val="24"/>
        </w:rPr>
        <w:t xml:space="preserve"> i Wykonawców.</w:t>
      </w:r>
    </w:p>
    <w:p w:rsidR="008A573D" w:rsidRPr="005049C7" w:rsidRDefault="008A573D" w:rsidP="005049C7">
      <w:pPr>
        <w:spacing w:after="0"/>
        <w:ind w:left="142" w:firstLine="0"/>
        <w:rPr>
          <w:sz w:val="16"/>
          <w:szCs w:val="16"/>
        </w:rPr>
      </w:pPr>
    </w:p>
    <w:tbl>
      <w:tblPr>
        <w:tblW w:w="5000" w:type="pct"/>
        <w:jc w:val="center"/>
        <w:shd w:val="clear" w:color="auto" w:fill="53876F"/>
        <w:tblLook w:val="01E0" w:firstRow="1" w:lastRow="1" w:firstColumn="1" w:lastColumn="1" w:noHBand="0" w:noVBand="0"/>
      </w:tblPr>
      <w:tblGrid>
        <w:gridCol w:w="8505"/>
      </w:tblGrid>
      <w:tr w:rsidR="008702DF" w:rsidRPr="003E7A88" w:rsidTr="005C43C9">
        <w:trPr>
          <w:jc w:val="center"/>
        </w:trPr>
        <w:tc>
          <w:tcPr>
            <w:tcW w:w="5000" w:type="pct"/>
            <w:shd w:val="clear" w:color="auto" w:fill="53876F"/>
            <w:vAlign w:val="center"/>
          </w:tcPr>
          <w:p w:rsidR="008702DF" w:rsidRPr="003E7A88" w:rsidRDefault="008702DF" w:rsidP="005C43C9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4"/>
                <w:szCs w:val="24"/>
              </w:rPr>
            </w:pPr>
            <w:r w:rsidRPr="003E7A88">
              <w:rPr>
                <w:b/>
                <w:smallCaps/>
                <w:color w:val="FFFFFF"/>
                <w:sz w:val="24"/>
                <w:szCs w:val="24"/>
              </w:rPr>
              <w:t xml:space="preserve">Rozdział </w:t>
            </w:r>
            <w:r w:rsidR="00013F34">
              <w:rPr>
                <w:b/>
                <w:smallCaps/>
                <w:color w:val="FFFFFF"/>
                <w:sz w:val="24"/>
                <w:szCs w:val="24"/>
              </w:rPr>
              <w:t>10</w:t>
            </w:r>
          </w:p>
          <w:p w:rsidR="008702DF" w:rsidRPr="003E7A88" w:rsidRDefault="008702DF" w:rsidP="005C43C9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4"/>
                <w:szCs w:val="24"/>
              </w:rPr>
            </w:pPr>
            <w:r w:rsidRPr="003E7A88">
              <w:rPr>
                <w:b/>
                <w:smallCaps/>
                <w:color w:val="FFFFFF"/>
                <w:sz w:val="24"/>
                <w:szCs w:val="24"/>
              </w:rPr>
              <w:t>Wymagania dotyczące wadium</w:t>
            </w:r>
          </w:p>
        </w:tc>
      </w:tr>
    </w:tbl>
    <w:p w:rsidR="00367922" w:rsidRPr="008A573D" w:rsidRDefault="00367922" w:rsidP="00730A46">
      <w:pPr>
        <w:spacing w:before="120"/>
        <w:ind w:left="284" w:firstLine="0"/>
        <w:rPr>
          <w:color w:val="000000"/>
          <w:sz w:val="24"/>
          <w:szCs w:val="22"/>
        </w:rPr>
      </w:pPr>
      <w:r w:rsidRPr="008A573D">
        <w:rPr>
          <w:color w:val="000000"/>
          <w:sz w:val="24"/>
          <w:szCs w:val="22"/>
        </w:rPr>
        <w:t xml:space="preserve">Na </w:t>
      </w:r>
      <w:r w:rsidRPr="00013F34">
        <w:rPr>
          <w:color w:val="000000"/>
          <w:sz w:val="24"/>
          <w:szCs w:val="22"/>
        </w:rPr>
        <w:t xml:space="preserve">podstawie art. 15 </w:t>
      </w:r>
      <w:proofErr w:type="spellStart"/>
      <w:r w:rsidRPr="00013F34">
        <w:rPr>
          <w:color w:val="000000"/>
          <w:sz w:val="24"/>
          <w:szCs w:val="22"/>
        </w:rPr>
        <w:t>va</w:t>
      </w:r>
      <w:proofErr w:type="spellEnd"/>
      <w:r w:rsidRPr="00013F34">
        <w:rPr>
          <w:color w:val="000000"/>
          <w:sz w:val="24"/>
          <w:szCs w:val="22"/>
        </w:rPr>
        <w:t xml:space="preserve"> ust.2 Ustawy</w:t>
      </w:r>
      <w:r w:rsidRPr="008A573D">
        <w:rPr>
          <w:color w:val="000000"/>
          <w:sz w:val="24"/>
          <w:szCs w:val="22"/>
        </w:rPr>
        <w:t xml:space="preserve"> z dnia 2 marca 2020 roku Ustawy o szczególnych rozwiązaniach związanych z zapobieganiem, przeciwdziałaniem i zwalczaniem COVID-19, innych chorób zakaźnych oraz wywołanych nimi sytuacji kryzysowych (Dz.U. Dz. U. z 2020 r. poz. 374, 567, 568. z </w:t>
      </w:r>
      <w:proofErr w:type="spellStart"/>
      <w:r w:rsidRPr="008A573D">
        <w:rPr>
          <w:color w:val="000000"/>
          <w:sz w:val="24"/>
          <w:szCs w:val="22"/>
        </w:rPr>
        <w:t>późn</w:t>
      </w:r>
      <w:proofErr w:type="spellEnd"/>
      <w:r w:rsidRPr="008A573D">
        <w:rPr>
          <w:color w:val="000000"/>
          <w:sz w:val="24"/>
          <w:szCs w:val="22"/>
        </w:rPr>
        <w:t xml:space="preserve">. zm.) oraz na podstawie art. 77 pkt 24 Ustawy z dnia 19 czerwca 2020 r. o dopłatach do oprocentowania kredytów bankowych udzielanych przedsiębiorcom dotkniętym skutkami COVID-19 oraz o uproszczonym postępowaniu o zatwierdzenie układu w związku z wystąpieniem COVID-19 (Dz.U. 2020 poz. 1086) </w:t>
      </w:r>
      <w:r w:rsidRPr="008A573D">
        <w:rPr>
          <w:b/>
          <w:bCs/>
          <w:color w:val="000000"/>
          <w:sz w:val="24"/>
          <w:szCs w:val="22"/>
        </w:rPr>
        <w:t xml:space="preserve">Zamawiający w niniejszym postępowaniu </w:t>
      </w:r>
      <w:r w:rsidRPr="008A573D">
        <w:rPr>
          <w:b/>
          <w:bCs/>
          <w:color w:val="000000"/>
          <w:sz w:val="24"/>
          <w:szCs w:val="22"/>
          <w:u w:val="single"/>
        </w:rPr>
        <w:t>nie żąda</w:t>
      </w:r>
      <w:r w:rsidRPr="008A573D">
        <w:rPr>
          <w:b/>
          <w:bCs/>
          <w:color w:val="000000"/>
          <w:sz w:val="24"/>
          <w:szCs w:val="22"/>
        </w:rPr>
        <w:t xml:space="preserve"> wniesienia wadium</w:t>
      </w:r>
      <w:r w:rsidRPr="008A573D">
        <w:rPr>
          <w:color w:val="000000"/>
          <w:sz w:val="24"/>
          <w:szCs w:val="22"/>
        </w:rPr>
        <w:t>.</w:t>
      </w:r>
    </w:p>
    <w:p w:rsidR="00367922" w:rsidRPr="00E42EF0" w:rsidRDefault="00367922" w:rsidP="005049C7">
      <w:pPr>
        <w:spacing w:after="0"/>
        <w:ind w:left="567" w:hanging="170"/>
        <w:rPr>
          <w:color w:val="000000"/>
          <w:sz w:val="4"/>
          <w:szCs w:val="4"/>
        </w:rPr>
      </w:pPr>
    </w:p>
    <w:tbl>
      <w:tblPr>
        <w:tblW w:w="5000" w:type="pct"/>
        <w:jc w:val="center"/>
        <w:shd w:val="clear" w:color="auto" w:fill="53876F"/>
        <w:tblLook w:val="01E0" w:firstRow="1" w:lastRow="1" w:firstColumn="1" w:lastColumn="1" w:noHBand="0" w:noVBand="0"/>
      </w:tblPr>
      <w:tblGrid>
        <w:gridCol w:w="8505"/>
      </w:tblGrid>
      <w:tr w:rsidR="008702DF" w:rsidRPr="003E7A88" w:rsidTr="005C43C9">
        <w:trPr>
          <w:jc w:val="center"/>
        </w:trPr>
        <w:tc>
          <w:tcPr>
            <w:tcW w:w="5000" w:type="pct"/>
            <w:shd w:val="clear" w:color="auto" w:fill="53876F"/>
            <w:vAlign w:val="center"/>
          </w:tcPr>
          <w:p w:rsidR="008702DF" w:rsidRPr="003E7A88" w:rsidRDefault="008702DF" w:rsidP="005C43C9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4"/>
                <w:szCs w:val="24"/>
              </w:rPr>
            </w:pPr>
            <w:r w:rsidRPr="003E7A88">
              <w:rPr>
                <w:b/>
                <w:smallCaps/>
                <w:color w:val="FFFFFF"/>
                <w:sz w:val="24"/>
                <w:szCs w:val="24"/>
              </w:rPr>
              <w:t xml:space="preserve">Rozdział </w:t>
            </w:r>
            <w:r w:rsidR="00013F34">
              <w:rPr>
                <w:b/>
                <w:smallCaps/>
                <w:color w:val="FFFFFF"/>
                <w:sz w:val="24"/>
                <w:szCs w:val="24"/>
              </w:rPr>
              <w:t>11</w:t>
            </w:r>
          </w:p>
          <w:p w:rsidR="008702DF" w:rsidRPr="003E7A88" w:rsidRDefault="008702DF" w:rsidP="005C43C9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4"/>
                <w:szCs w:val="24"/>
              </w:rPr>
            </w:pPr>
            <w:r w:rsidRPr="003E7A88">
              <w:rPr>
                <w:b/>
                <w:smallCaps/>
                <w:color w:val="FFFFFF"/>
                <w:sz w:val="24"/>
                <w:szCs w:val="24"/>
              </w:rPr>
              <w:t>Termin związania ofertą</w:t>
            </w:r>
          </w:p>
        </w:tc>
      </w:tr>
    </w:tbl>
    <w:p w:rsidR="008A573D" w:rsidRPr="008A573D" w:rsidRDefault="00CD245C" w:rsidP="00295BB4">
      <w:pPr>
        <w:pStyle w:val="Tekstpodstawowy3"/>
        <w:numPr>
          <w:ilvl w:val="0"/>
          <w:numId w:val="1"/>
        </w:numPr>
        <w:spacing w:before="120" w:line="240" w:lineRule="auto"/>
        <w:ind w:left="567" w:hanging="567"/>
        <w:rPr>
          <w:color w:val="000000"/>
          <w:szCs w:val="24"/>
        </w:rPr>
      </w:pPr>
      <w:r w:rsidRPr="00E30BCF">
        <w:rPr>
          <w:szCs w:val="24"/>
        </w:rPr>
        <w:t>Wykonawca</w:t>
      </w:r>
      <w:r w:rsidR="008702DF" w:rsidRPr="00E30BCF">
        <w:rPr>
          <w:szCs w:val="24"/>
        </w:rPr>
        <w:t xml:space="preserve"> </w:t>
      </w:r>
      <w:r w:rsidRPr="00E30BCF">
        <w:rPr>
          <w:szCs w:val="24"/>
        </w:rPr>
        <w:t xml:space="preserve">pozostaje związany złożoną ofertą </w:t>
      </w:r>
      <w:r w:rsidR="0013055D">
        <w:rPr>
          <w:b/>
          <w:color w:val="000000"/>
          <w:szCs w:val="24"/>
        </w:rPr>
        <w:t>do dnia 28</w:t>
      </w:r>
      <w:bookmarkStart w:id="0" w:name="_GoBack"/>
      <w:bookmarkEnd w:id="0"/>
      <w:r w:rsidR="00300F2F" w:rsidRPr="00E30BCF">
        <w:rPr>
          <w:b/>
          <w:color w:val="000000"/>
          <w:szCs w:val="24"/>
        </w:rPr>
        <w:t xml:space="preserve"> kwietnia 2021 roku.</w:t>
      </w:r>
    </w:p>
    <w:p w:rsidR="008702DF" w:rsidRPr="003E7A88" w:rsidRDefault="008702DF" w:rsidP="00295BB4">
      <w:pPr>
        <w:pStyle w:val="Tekstpodstawowy3"/>
        <w:numPr>
          <w:ilvl w:val="0"/>
          <w:numId w:val="1"/>
        </w:numPr>
        <w:spacing w:before="120" w:line="240" w:lineRule="auto"/>
        <w:ind w:left="567" w:hanging="567"/>
        <w:rPr>
          <w:color w:val="000000"/>
          <w:szCs w:val="24"/>
        </w:rPr>
      </w:pPr>
      <w:r w:rsidRPr="00295BB4">
        <w:rPr>
          <w:color w:val="000000"/>
          <w:szCs w:val="24"/>
        </w:rPr>
        <w:t>Bieg</w:t>
      </w:r>
      <w:r w:rsidRPr="003E7A88">
        <w:rPr>
          <w:color w:val="000000"/>
          <w:szCs w:val="24"/>
        </w:rPr>
        <w:t xml:space="preserve"> terminu związania ofertą rozpoczyna się wraz z upływem terminu składania ofert. W przypadku wniesienia odwołania po upływie terminu składania ofert, bieg terminu związania ofertą ulega zawieszeniu do czasu ogłoszenia przez Izbę orzeczenia </w:t>
      </w:r>
      <w:r w:rsidRPr="001265AA">
        <w:rPr>
          <w:color w:val="000000"/>
          <w:szCs w:val="24"/>
        </w:rPr>
        <w:t>(art.</w:t>
      </w:r>
      <w:r w:rsidR="00AE5FB2" w:rsidRPr="001265AA">
        <w:rPr>
          <w:color w:val="000000"/>
          <w:szCs w:val="24"/>
        </w:rPr>
        <w:t xml:space="preserve"> 577</w:t>
      </w:r>
      <w:r w:rsidR="002826C4">
        <w:rPr>
          <w:color w:val="000000"/>
          <w:szCs w:val="24"/>
        </w:rPr>
        <w:t xml:space="preserve"> u</w:t>
      </w:r>
      <w:r w:rsidRPr="001265AA">
        <w:rPr>
          <w:color w:val="000000"/>
          <w:szCs w:val="24"/>
        </w:rPr>
        <w:t xml:space="preserve">stawy </w:t>
      </w:r>
      <w:proofErr w:type="spellStart"/>
      <w:r w:rsidRPr="001265AA">
        <w:rPr>
          <w:color w:val="000000"/>
          <w:szCs w:val="24"/>
        </w:rPr>
        <w:t>Pzp</w:t>
      </w:r>
      <w:proofErr w:type="spellEnd"/>
      <w:r w:rsidRPr="001265AA">
        <w:rPr>
          <w:color w:val="000000"/>
          <w:szCs w:val="24"/>
        </w:rPr>
        <w:t>).</w:t>
      </w:r>
    </w:p>
    <w:p w:rsidR="00A41E28" w:rsidRPr="00013F34" w:rsidRDefault="00013F34" w:rsidP="00E42EF0">
      <w:pPr>
        <w:pStyle w:val="Tekstpodstawowy3"/>
        <w:numPr>
          <w:ilvl w:val="0"/>
          <w:numId w:val="1"/>
        </w:numPr>
        <w:spacing w:before="120" w:after="0" w:line="240" w:lineRule="auto"/>
        <w:ind w:left="567" w:hanging="567"/>
        <w:rPr>
          <w:color w:val="000000"/>
          <w:szCs w:val="24"/>
        </w:rPr>
      </w:pPr>
      <w:r>
        <w:t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:rsidR="00013F34" w:rsidRPr="00E42EF0" w:rsidRDefault="00013F34" w:rsidP="005049C7">
      <w:pPr>
        <w:pStyle w:val="Tekstpodstawowy3"/>
        <w:spacing w:after="0" w:line="240" w:lineRule="auto"/>
        <w:ind w:left="0" w:firstLine="0"/>
        <w:rPr>
          <w:color w:val="000000"/>
          <w:sz w:val="4"/>
          <w:szCs w:val="4"/>
        </w:rPr>
      </w:pPr>
    </w:p>
    <w:tbl>
      <w:tblPr>
        <w:tblW w:w="5000" w:type="pct"/>
        <w:jc w:val="center"/>
        <w:shd w:val="clear" w:color="auto" w:fill="53876F"/>
        <w:tblLook w:val="01E0" w:firstRow="1" w:lastRow="1" w:firstColumn="1" w:lastColumn="1" w:noHBand="0" w:noVBand="0"/>
      </w:tblPr>
      <w:tblGrid>
        <w:gridCol w:w="8505"/>
      </w:tblGrid>
      <w:tr w:rsidR="008702DF" w:rsidRPr="003E7A88" w:rsidTr="005C43C9">
        <w:trPr>
          <w:jc w:val="center"/>
        </w:trPr>
        <w:tc>
          <w:tcPr>
            <w:tcW w:w="5000" w:type="pct"/>
            <w:shd w:val="clear" w:color="auto" w:fill="53876F"/>
            <w:vAlign w:val="center"/>
          </w:tcPr>
          <w:p w:rsidR="008702DF" w:rsidRPr="003E7A88" w:rsidRDefault="008702DF" w:rsidP="005C43C9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4"/>
                <w:szCs w:val="24"/>
              </w:rPr>
            </w:pPr>
            <w:r w:rsidRPr="003E7A88">
              <w:rPr>
                <w:b/>
                <w:smallCaps/>
                <w:color w:val="FFFFFF"/>
                <w:sz w:val="24"/>
                <w:szCs w:val="24"/>
              </w:rPr>
              <w:t>Rozdział 1</w:t>
            </w:r>
            <w:r w:rsidR="00013F34">
              <w:rPr>
                <w:b/>
                <w:smallCaps/>
                <w:color w:val="FFFFFF"/>
                <w:sz w:val="24"/>
                <w:szCs w:val="24"/>
              </w:rPr>
              <w:t>2</w:t>
            </w:r>
          </w:p>
          <w:p w:rsidR="008702DF" w:rsidRPr="003E7A88" w:rsidRDefault="008702DF" w:rsidP="005C43C9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4"/>
                <w:szCs w:val="24"/>
              </w:rPr>
            </w:pPr>
            <w:r w:rsidRPr="003E7A88">
              <w:rPr>
                <w:b/>
                <w:smallCaps/>
                <w:color w:val="FFFFFF"/>
                <w:sz w:val="24"/>
                <w:szCs w:val="24"/>
              </w:rPr>
              <w:t>Opis sposobu przygotowania ofert</w:t>
            </w:r>
          </w:p>
        </w:tc>
      </w:tr>
    </w:tbl>
    <w:p w:rsidR="008702DF" w:rsidRPr="002C6A09" w:rsidRDefault="008702DF" w:rsidP="005F0496">
      <w:pPr>
        <w:pStyle w:val="Akapitzlist"/>
        <w:numPr>
          <w:ilvl w:val="0"/>
          <w:numId w:val="28"/>
        </w:numPr>
        <w:spacing w:before="120"/>
        <w:ind w:left="284" w:hanging="142"/>
        <w:rPr>
          <w:color w:val="000000"/>
          <w:sz w:val="24"/>
          <w:szCs w:val="24"/>
        </w:rPr>
      </w:pPr>
      <w:r w:rsidRPr="002C6A09">
        <w:rPr>
          <w:color w:val="000000"/>
          <w:sz w:val="24"/>
          <w:szCs w:val="24"/>
        </w:rPr>
        <w:t xml:space="preserve">Wykonawca jest zobowiązany do przygotowania oferty zgodnie z </w:t>
      </w:r>
      <w:r w:rsidR="002C6A09" w:rsidRPr="002C6A09">
        <w:rPr>
          <w:color w:val="000000"/>
          <w:sz w:val="24"/>
          <w:szCs w:val="24"/>
        </w:rPr>
        <w:t>warunkami niniejszej</w:t>
      </w:r>
      <w:r w:rsidRPr="002C6A09">
        <w:rPr>
          <w:color w:val="000000"/>
          <w:sz w:val="24"/>
          <w:szCs w:val="24"/>
        </w:rPr>
        <w:t xml:space="preserve"> Specyfikacji Warunków Zamówienia oraz </w:t>
      </w:r>
      <w:r w:rsidR="002826C4">
        <w:rPr>
          <w:color w:val="000000"/>
          <w:sz w:val="24"/>
          <w:szCs w:val="24"/>
        </w:rPr>
        <w:t>zasadami u</w:t>
      </w:r>
      <w:r w:rsidRPr="002C6A09">
        <w:rPr>
          <w:color w:val="000000"/>
          <w:sz w:val="24"/>
          <w:szCs w:val="24"/>
        </w:rPr>
        <w:t>stawy Prawo zamówień publicznych.</w:t>
      </w:r>
    </w:p>
    <w:p w:rsidR="008702DF" w:rsidRPr="003E7A88" w:rsidRDefault="008702DF" w:rsidP="002C6A09">
      <w:pPr>
        <w:numPr>
          <w:ilvl w:val="0"/>
          <w:numId w:val="5"/>
        </w:numPr>
        <w:spacing w:after="60"/>
        <w:ind w:left="567" w:hanging="283"/>
        <w:rPr>
          <w:sz w:val="24"/>
          <w:szCs w:val="24"/>
        </w:rPr>
      </w:pPr>
      <w:r w:rsidRPr="003E7A88">
        <w:rPr>
          <w:b/>
          <w:sz w:val="24"/>
          <w:szCs w:val="24"/>
        </w:rPr>
        <w:t>Wymagania podstawowe</w:t>
      </w:r>
      <w:r w:rsidRPr="003E7A88">
        <w:rPr>
          <w:sz w:val="24"/>
          <w:szCs w:val="24"/>
        </w:rPr>
        <w:t>:</w:t>
      </w:r>
    </w:p>
    <w:p w:rsidR="00863229" w:rsidRPr="003E7A88" w:rsidRDefault="00863229" w:rsidP="005F0496">
      <w:pPr>
        <w:pStyle w:val="Akapitzlist"/>
        <w:numPr>
          <w:ilvl w:val="0"/>
          <w:numId w:val="29"/>
        </w:numPr>
        <w:spacing w:after="60"/>
        <w:ind w:left="993" w:hanging="426"/>
        <w:rPr>
          <w:color w:val="000000"/>
          <w:sz w:val="24"/>
          <w:szCs w:val="24"/>
        </w:rPr>
      </w:pPr>
      <w:r w:rsidRPr="00863229">
        <w:rPr>
          <w:sz w:val="24"/>
          <w:szCs w:val="24"/>
        </w:rPr>
        <w:t>Każdy</w:t>
      </w:r>
      <w:r w:rsidRPr="00863229">
        <w:rPr>
          <w:color w:val="000000"/>
          <w:sz w:val="24"/>
          <w:szCs w:val="24"/>
        </w:rPr>
        <w:t xml:space="preserve"> z wykonawców może złożyć tylko jedną ofertę w formie elektronicznej. Złożenie większej liczby ofert lub oferty zawierającej propozycje wariantowe</w:t>
      </w:r>
      <w:r w:rsidRPr="003E7A88">
        <w:rPr>
          <w:color w:val="000000"/>
          <w:sz w:val="24"/>
          <w:szCs w:val="24"/>
        </w:rPr>
        <w:t xml:space="preserve"> spowoduje odrzucenie wszystkich ofert złożonych przez danego Wykonawcę.</w:t>
      </w:r>
    </w:p>
    <w:p w:rsidR="008702DF" w:rsidRPr="003E7A88" w:rsidRDefault="008702DF" w:rsidP="005F0496">
      <w:pPr>
        <w:pStyle w:val="Akapitzlist"/>
        <w:numPr>
          <w:ilvl w:val="0"/>
          <w:numId w:val="29"/>
        </w:numPr>
        <w:spacing w:after="60"/>
        <w:ind w:left="993" w:hanging="426"/>
        <w:rPr>
          <w:sz w:val="24"/>
          <w:szCs w:val="24"/>
        </w:rPr>
      </w:pPr>
      <w:r w:rsidRPr="003E7A88">
        <w:rPr>
          <w:sz w:val="24"/>
          <w:szCs w:val="24"/>
        </w:rPr>
        <w:t>Oferta musi być podpisana przez osoby upoważnione do reprezentowania Wykonawcy (Wykonawców wspólnie ubiegających się o udzielenie zamówienia). Oznacza to, iż jeżeli z dokumentu(-ów) określającego(-</w:t>
      </w:r>
      <w:proofErr w:type="spellStart"/>
      <w:r w:rsidRPr="003E7A88">
        <w:rPr>
          <w:sz w:val="24"/>
          <w:szCs w:val="24"/>
        </w:rPr>
        <w:t>ych</w:t>
      </w:r>
      <w:proofErr w:type="spellEnd"/>
      <w:r w:rsidRPr="003E7A88">
        <w:rPr>
          <w:sz w:val="24"/>
          <w:szCs w:val="24"/>
        </w:rPr>
        <w:t>) status prawny Wykonawcy(-ów) lub pełnomocnictwa (pełnomocnictw) wynika, iż do reprezentowania Wykonawcy(-ów) upoważnionych jest łącznie kilka osób dokumenty wchodzące w skład oferty muszą być podpisane przez wszystkie te osoby.</w:t>
      </w:r>
    </w:p>
    <w:p w:rsidR="008702DF" w:rsidRPr="003E7A88" w:rsidRDefault="008702DF" w:rsidP="005F0496">
      <w:pPr>
        <w:pStyle w:val="Akapitzlist"/>
        <w:numPr>
          <w:ilvl w:val="0"/>
          <w:numId w:val="29"/>
        </w:numPr>
        <w:spacing w:after="60"/>
        <w:ind w:left="993" w:hanging="426"/>
        <w:rPr>
          <w:sz w:val="24"/>
          <w:szCs w:val="24"/>
        </w:rPr>
      </w:pPr>
      <w:r w:rsidRPr="00F15975">
        <w:rPr>
          <w:sz w:val="24"/>
          <w:szCs w:val="24"/>
        </w:rPr>
        <w:t>Pełnomocnictwo</w:t>
      </w:r>
      <w:r w:rsidRPr="003E7A88">
        <w:rPr>
          <w:sz w:val="24"/>
          <w:szCs w:val="24"/>
        </w:rPr>
        <w:t xml:space="preserve"> - w przypadku gdy ofertę podpisują osoby, których upoważnienie do reprezentacji nie wynika z dokumentów rejestrowych, wystawione w formie oryginału lub kopii poświadczonej notarialnie. Z treści pełnomocnictwa musi wynikać, czy pełnomocnik jest uprawniony do </w:t>
      </w:r>
      <w:r w:rsidRPr="003E7A88">
        <w:rPr>
          <w:sz w:val="24"/>
          <w:szCs w:val="24"/>
        </w:rPr>
        <w:lastRenderedPageBreak/>
        <w:t>reprezentowania Wykonawcy w postępowaniu o udzielenie zamówienia, czy do występowania w postępowaniu i również do zawarcia umowy w sprawie zamówienia publicznego.</w:t>
      </w:r>
    </w:p>
    <w:p w:rsidR="008702DF" w:rsidRPr="003E7A88" w:rsidRDefault="008702DF" w:rsidP="005F0496">
      <w:pPr>
        <w:pStyle w:val="Akapitzlist"/>
        <w:numPr>
          <w:ilvl w:val="0"/>
          <w:numId w:val="29"/>
        </w:numPr>
        <w:spacing w:after="60"/>
        <w:ind w:left="993" w:hanging="426"/>
        <w:rPr>
          <w:sz w:val="24"/>
          <w:szCs w:val="24"/>
        </w:rPr>
      </w:pPr>
      <w:r w:rsidRPr="003E7A88">
        <w:rPr>
          <w:sz w:val="24"/>
          <w:szCs w:val="24"/>
        </w:rPr>
        <w:t>Wykonawca ponosi wszelkie koszty związane z przygotowaniem i złożeniem oferty,</w:t>
      </w:r>
      <w:r w:rsidRPr="003E7A88">
        <w:rPr>
          <w:color w:val="000000"/>
          <w:sz w:val="24"/>
          <w:szCs w:val="24"/>
        </w:rPr>
        <w:t xml:space="preserve"> z </w:t>
      </w:r>
      <w:r w:rsidRPr="00D078C0">
        <w:rPr>
          <w:color w:val="000000"/>
          <w:sz w:val="24"/>
          <w:szCs w:val="24"/>
        </w:rPr>
        <w:t>zastrzeżeniem art.</w:t>
      </w:r>
      <w:r w:rsidR="008E6A58" w:rsidRPr="00D078C0">
        <w:rPr>
          <w:color w:val="000000"/>
          <w:sz w:val="24"/>
          <w:szCs w:val="24"/>
        </w:rPr>
        <w:t xml:space="preserve"> </w:t>
      </w:r>
      <w:r w:rsidR="00D96607" w:rsidRPr="00D078C0">
        <w:rPr>
          <w:color w:val="000000"/>
          <w:sz w:val="24"/>
          <w:szCs w:val="24"/>
        </w:rPr>
        <w:t>261</w:t>
      </w:r>
      <w:r w:rsidR="00CF17BD">
        <w:rPr>
          <w:color w:val="000000"/>
          <w:sz w:val="24"/>
          <w:szCs w:val="24"/>
        </w:rPr>
        <w:t xml:space="preserve"> </w:t>
      </w:r>
      <w:r w:rsidR="002826C4">
        <w:rPr>
          <w:color w:val="000000"/>
          <w:sz w:val="24"/>
          <w:szCs w:val="24"/>
        </w:rPr>
        <w:t>u</w:t>
      </w:r>
      <w:r w:rsidRPr="00D078C0">
        <w:rPr>
          <w:color w:val="000000"/>
          <w:sz w:val="24"/>
          <w:szCs w:val="24"/>
        </w:rPr>
        <w:t xml:space="preserve">stawy </w:t>
      </w:r>
      <w:proofErr w:type="spellStart"/>
      <w:r w:rsidRPr="00D078C0">
        <w:rPr>
          <w:color w:val="000000"/>
          <w:sz w:val="24"/>
          <w:szCs w:val="24"/>
        </w:rPr>
        <w:t>Pzp</w:t>
      </w:r>
      <w:proofErr w:type="spellEnd"/>
      <w:r w:rsidRPr="00D078C0">
        <w:rPr>
          <w:color w:val="000000"/>
          <w:sz w:val="24"/>
          <w:szCs w:val="24"/>
        </w:rPr>
        <w:t>.</w:t>
      </w:r>
    </w:p>
    <w:p w:rsidR="008702DF" w:rsidRPr="003E7A88" w:rsidRDefault="008702DF" w:rsidP="005F0496">
      <w:pPr>
        <w:pStyle w:val="Akapitzlist"/>
        <w:numPr>
          <w:ilvl w:val="0"/>
          <w:numId w:val="29"/>
        </w:numPr>
        <w:spacing w:after="60"/>
        <w:ind w:left="993" w:hanging="426"/>
        <w:rPr>
          <w:sz w:val="24"/>
          <w:szCs w:val="24"/>
        </w:rPr>
      </w:pPr>
      <w:r w:rsidRPr="003E7A88">
        <w:rPr>
          <w:sz w:val="24"/>
          <w:szCs w:val="24"/>
        </w:rPr>
        <w:t>Dokumenty lub oświadczenia, sporządzone w języku obcym są składane wraz z tłumaczeniem na język polski.</w:t>
      </w:r>
    </w:p>
    <w:p w:rsidR="006C09E1" w:rsidRPr="003E7A88" w:rsidRDefault="006C09E1" w:rsidP="00C739AE">
      <w:pPr>
        <w:numPr>
          <w:ilvl w:val="0"/>
          <w:numId w:val="5"/>
        </w:numPr>
        <w:spacing w:after="60"/>
        <w:ind w:left="567" w:hanging="567"/>
        <w:rPr>
          <w:b/>
          <w:color w:val="000000"/>
          <w:sz w:val="24"/>
          <w:szCs w:val="24"/>
        </w:rPr>
      </w:pPr>
      <w:r w:rsidRPr="003E7A88">
        <w:rPr>
          <w:b/>
          <w:color w:val="000000"/>
          <w:sz w:val="24"/>
          <w:szCs w:val="24"/>
        </w:rPr>
        <w:t xml:space="preserve">Dokumenty </w:t>
      </w:r>
      <w:r w:rsidR="00721C5C">
        <w:rPr>
          <w:b/>
          <w:color w:val="000000"/>
          <w:sz w:val="24"/>
          <w:szCs w:val="24"/>
        </w:rPr>
        <w:t xml:space="preserve">powinny być złożone </w:t>
      </w:r>
      <w:r w:rsidRPr="003E7A88">
        <w:rPr>
          <w:b/>
          <w:color w:val="000000"/>
          <w:sz w:val="24"/>
          <w:szCs w:val="24"/>
        </w:rPr>
        <w:t xml:space="preserve"> przez wszystkich Wykonawców do upływu terminu składania ofert</w:t>
      </w:r>
      <w:r w:rsidR="00721C5C">
        <w:rPr>
          <w:b/>
          <w:color w:val="000000"/>
          <w:sz w:val="24"/>
          <w:szCs w:val="24"/>
        </w:rPr>
        <w:t xml:space="preserve"> w następujący sposób</w:t>
      </w:r>
      <w:r w:rsidRPr="003E7A88">
        <w:rPr>
          <w:color w:val="000000"/>
          <w:sz w:val="24"/>
          <w:szCs w:val="24"/>
        </w:rPr>
        <w:t>:</w:t>
      </w:r>
    </w:p>
    <w:p w:rsidR="00162C19" w:rsidRPr="008C4758" w:rsidRDefault="00863229" w:rsidP="005F0496">
      <w:pPr>
        <w:pStyle w:val="Akapitzlist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3142E1" w:rsidRPr="00C9161C">
        <w:rPr>
          <w:sz w:val="24"/>
          <w:szCs w:val="24"/>
        </w:rPr>
        <w:t xml:space="preserve">ypełniony </w:t>
      </w:r>
      <w:r w:rsidR="003142E1" w:rsidRPr="00C9161C">
        <w:rPr>
          <w:b/>
          <w:sz w:val="24"/>
          <w:szCs w:val="24"/>
        </w:rPr>
        <w:t>Formularz Ofertowy</w:t>
      </w:r>
      <w:r w:rsidR="00721C5C">
        <w:rPr>
          <w:sz w:val="24"/>
          <w:szCs w:val="24"/>
        </w:rPr>
        <w:t xml:space="preserve"> powinien być</w:t>
      </w:r>
      <w:r w:rsidR="003142E1" w:rsidRPr="00C9161C">
        <w:rPr>
          <w:sz w:val="24"/>
          <w:szCs w:val="24"/>
        </w:rPr>
        <w:t xml:space="preserve"> sporządzony na podstawie wzoru stanowiącego </w:t>
      </w:r>
      <w:r w:rsidR="001D0DC5">
        <w:rPr>
          <w:b/>
          <w:i/>
          <w:color w:val="0070C0"/>
          <w:sz w:val="24"/>
          <w:szCs w:val="24"/>
        </w:rPr>
        <w:t>Załącznik nr 1</w:t>
      </w:r>
      <w:r w:rsidR="00D00F96" w:rsidRPr="00D00F96">
        <w:rPr>
          <w:b/>
          <w:i/>
          <w:color w:val="000000" w:themeColor="text1"/>
          <w:sz w:val="24"/>
          <w:szCs w:val="24"/>
        </w:rPr>
        <w:t xml:space="preserve"> d</w:t>
      </w:r>
      <w:r w:rsidR="00D00F96" w:rsidRPr="00394106">
        <w:rPr>
          <w:b/>
          <w:i/>
          <w:color w:val="000000" w:themeColor="text1"/>
          <w:sz w:val="24"/>
          <w:szCs w:val="24"/>
        </w:rPr>
        <w:t>o SWZ</w:t>
      </w:r>
      <w:r w:rsidR="00D00F96" w:rsidRPr="00C9161C">
        <w:rPr>
          <w:sz w:val="24"/>
          <w:szCs w:val="24"/>
        </w:rPr>
        <w:t xml:space="preserve"> </w:t>
      </w:r>
      <w:r w:rsidR="00642C09" w:rsidRPr="00C9161C">
        <w:rPr>
          <w:sz w:val="24"/>
          <w:szCs w:val="24"/>
        </w:rPr>
        <w:t>w formie elektronicznej lub w postaci elektronicznej opatrzonej podpisem zaufanym</w:t>
      </w:r>
      <w:r w:rsidR="003E7476">
        <w:rPr>
          <w:sz w:val="24"/>
          <w:szCs w:val="24"/>
        </w:rPr>
        <w:t xml:space="preserve">, </w:t>
      </w:r>
      <w:r w:rsidR="00642C09" w:rsidRPr="00C9161C">
        <w:rPr>
          <w:sz w:val="24"/>
          <w:szCs w:val="24"/>
        </w:rPr>
        <w:t>podpisem osobistym</w:t>
      </w:r>
      <w:r w:rsidR="003E7476">
        <w:rPr>
          <w:sz w:val="24"/>
          <w:szCs w:val="24"/>
        </w:rPr>
        <w:t xml:space="preserve"> lub kwalifikowanym podpisem elektronicznym,</w:t>
      </w:r>
      <w:r w:rsidR="00F20096" w:rsidRPr="00C9161C">
        <w:rPr>
          <w:sz w:val="24"/>
          <w:szCs w:val="24"/>
        </w:rPr>
        <w:t xml:space="preserve"> powinna być sporządzona w języku polskim, z zachowaniem postaci elektronicznej w </w:t>
      </w:r>
      <w:r w:rsidR="00F20096" w:rsidRPr="00C9161C">
        <w:rPr>
          <w:b/>
          <w:sz w:val="24"/>
          <w:szCs w:val="24"/>
        </w:rPr>
        <w:t>formacie danych</w:t>
      </w:r>
      <w:r w:rsidR="00642C09" w:rsidRPr="00C9161C">
        <w:rPr>
          <w:b/>
          <w:sz w:val="24"/>
          <w:szCs w:val="24"/>
        </w:rPr>
        <w:t xml:space="preserve"> określonym w niniejszej SWZ</w:t>
      </w:r>
      <w:r w:rsidR="00721C5C">
        <w:rPr>
          <w:b/>
          <w:sz w:val="24"/>
          <w:szCs w:val="24"/>
        </w:rPr>
        <w:t>;</w:t>
      </w:r>
    </w:p>
    <w:p w:rsidR="008C4758" w:rsidRPr="00B62BDD" w:rsidRDefault="00863229" w:rsidP="005F0496">
      <w:pPr>
        <w:numPr>
          <w:ilvl w:val="0"/>
          <w:numId w:val="30"/>
        </w:numPr>
        <w:spacing w:after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</w:t>
      </w:r>
      <w:r w:rsidR="008C4758" w:rsidRPr="00B62BDD">
        <w:rPr>
          <w:color w:val="000000"/>
          <w:sz w:val="24"/>
          <w:szCs w:val="24"/>
        </w:rPr>
        <w:t xml:space="preserve">ykonawca może przed upływem terminu do składania ofert zmienić lub wycofać ofertę. </w:t>
      </w:r>
    </w:p>
    <w:p w:rsidR="008C4758" w:rsidRPr="003E7476" w:rsidRDefault="00863229" w:rsidP="005F0496">
      <w:pPr>
        <w:numPr>
          <w:ilvl w:val="0"/>
          <w:numId w:val="30"/>
        </w:num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</w:t>
      </w:r>
      <w:r w:rsidR="008C4758" w:rsidRPr="008C4758">
        <w:rPr>
          <w:color w:val="000000"/>
          <w:sz w:val="24"/>
          <w:szCs w:val="24"/>
        </w:rPr>
        <w:t xml:space="preserve">posób dokonywania zmiany lub wycofania </w:t>
      </w:r>
      <w:r w:rsidR="008C4758" w:rsidRPr="008C4758">
        <w:rPr>
          <w:b/>
          <w:color w:val="000000"/>
          <w:sz w:val="24"/>
          <w:szCs w:val="24"/>
        </w:rPr>
        <w:t>oferty w formie elektronicznej</w:t>
      </w:r>
      <w:r w:rsidR="008C4758" w:rsidRPr="008C4758">
        <w:rPr>
          <w:color w:val="000000"/>
          <w:sz w:val="24"/>
          <w:szCs w:val="24"/>
        </w:rPr>
        <w:t xml:space="preserve"> złożonej za pomocą Platformy zakupowej zamieszczono w instrukcji na stronie internetowej pod adresem: </w:t>
      </w:r>
      <w:hyperlink r:id="rId15" w:history="1">
        <w:r w:rsidR="008C4758" w:rsidRPr="003E7476">
          <w:rPr>
            <w:color w:val="000000"/>
          </w:rPr>
          <w:t>https://platformazakupowa.pl/strona/45-instrukcje</w:t>
        </w:r>
      </w:hyperlink>
      <w:r w:rsidR="008C4758" w:rsidRPr="003E7476">
        <w:rPr>
          <w:color w:val="000000"/>
          <w:sz w:val="24"/>
          <w:szCs w:val="24"/>
        </w:rPr>
        <w:t>.</w:t>
      </w:r>
    </w:p>
    <w:p w:rsidR="003E7476" w:rsidRPr="00BD726C" w:rsidRDefault="00863229" w:rsidP="003E7476">
      <w:pPr>
        <w:numPr>
          <w:ilvl w:val="0"/>
          <w:numId w:val="30"/>
        </w:numPr>
        <w:spacing w:after="0"/>
        <w:rPr>
          <w:sz w:val="24"/>
          <w:szCs w:val="24"/>
        </w:rPr>
      </w:pPr>
      <w:r w:rsidRPr="003E7476">
        <w:rPr>
          <w:color w:val="000000"/>
          <w:sz w:val="24"/>
          <w:szCs w:val="24"/>
        </w:rPr>
        <w:t>o</w:t>
      </w:r>
      <w:r w:rsidR="00C9161C" w:rsidRPr="003E7476">
        <w:rPr>
          <w:color w:val="000000"/>
          <w:sz w:val="24"/>
          <w:szCs w:val="24"/>
        </w:rPr>
        <w:t>ferta</w:t>
      </w:r>
      <w:r w:rsidR="00C9161C" w:rsidRPr="00D00F96">
        <w:rPr>
          <w:sz w:val="24"/>
          <w:szCs w:val="24"/>
        </w:rPr>
        <w:t xml:space="preserve"> w </w:t>
      </w:r>
      <w:r w:rsidR="00C9161C" w:rsidRPr="00D00F96">
        <w:rPr>
          <w:b/>
          <w:sz w:val="24"/>
          <w:szCs w:val="24"/>
        </w:rPr>
        <w:t>formie elektronicznej</w:t>
      </w:r>
      <w:r w:rsidR="00C9161C" w:rsidRPr="00D00F96">
        <w:rPr>
          <w:sz w:val="23"/>
          <w:szCs w:val="23"/>
        </w:rPr>
        <w:t xml:space="preserve"> lub </w:t>
      </w:r>
      <w:r w:rsidR="00C9161C" w:rsidRPr="00D00F96">
        <w:rPr>
          <w:b/>
          <w:sz w:val="23"/>
          <w:szCs w:val="23"/>
        </w:rPr>
        <w:t>w postaci elektronicznej</w:t>
      </w:r>
      <w:r w:rsidR="00C9161C" w:rsidRPr="00D00F96">
        <w:rPr>
          <w:sz w:val="23"/>
          <w:szCs w:val="23"/>
        </w:rPr>
        <w:t xml:space="preserve"> </w:t>
      </w:r>
      <w:r w:rsidR="003E7476">
        <w:rPr>
          <w:sz w:val="23"/>
          <w:szCs w:val="23"/>
        </w:rPr>
        <w:t xml:space="preserve">opatrzona podpisem zaufanym, podpisem osobistym </w:t>
      </w:r>
      <w:r w:rsidR="003E7476">
        <w:rPr>
          <w:sz w:val="24"/>
          <w:szCs w:val="24"/>
        </w:rPr>
        <w:t>lub kwalifikowanym podpisem elektronicznym</w:t>
      </w:r>
      <w:r w:rsidR="003E7476">
        <w:rPr>
          <w:sz w:val="24"/>
          <w:szCs w:val="24"/>
        </w:rPr>
        <w:t>,</w:t>
      </w:r>
      <w:r w:rsidR="00C9161C" w:rsidRPr="00D00F96">
        <w:rPr>
          <w:sz w:val="24"/>
          <w:szCs w:val="24"/>
        </w:rPr>
        <w:t xml:space="preserve"> powinna być sporządzona w języku polskim, z zachowaniem postaci elektronicznej w </w:t>
      </w:r>
      <w:r w:rsidR="00C9161C" w:rsidRPr="00D00F96">
        <w:rPr>
          <w:b/>
          <w:sz w:val="24"/>
          <w:szCs w:val="24"/>
        </w:rPr>
        <w:t>formacie danych takich jak:</w:t>
      </w:r>
      <w:r w:rsidR="003E7476" w:rsidRPr="003E7476">
        <w:rPr>
          <w:sz w:val="24"/>
          <w:szCs w:val="24"/>
        </w:rPr>
        <w:t xml:space="preserve"> </w:t>
      </w:r>
      <w:r w:rsidR="003E7476">
        <w:rPr>
          <w:sz w:val="24"/>
          <w:szCs w:val="24"/>
        </w:rPr>
        <w:t>.</w:t>
      </w:r>
      <w:proofErr w:type="spellStart"/>
      <w:r w:rsidR="003E7476">
        <w:rPr>
          <w:sz w:val="24"/>
          <w:szCs w:val="24"/>
        </w:rPr>
        <w:t>doc</w:t>
      </w:r>
      <w:proofErr w:type="spellEnd"/>
      <w:r w:rsidR="003E7476">
        <w:rPr>
          <w:sz w:val="24"/>
          <w:szCs w:val="24"/>
        </w:rPr>
        <w:t>, .</w:t>
      </w:r>
      <w:proofErr w:type="spellStart"/>
      <w:r w:rsidR="003E7476" w:rsidRPr="00BD726C">
        <w:rPr>
          <w:sz w:val="24"/>
          <w:szCs w:val="24"/>
        </w:rPr>
        <w:t>docx</w:t>
      </w:r>
      <w:proofErr w:type="spellEnd"/>
      <w:r w:rsidR="003E7476" w:rsidRPr="00BD726C">
        <w:rPr>
          <w:sz w:val="24"/>
          <w:szCs w:val="24"/>
        </w:rPr>
        <w:t>,</w:t>
      </w:r>
      <w:r w:rsidR="003E7476">
        <w:rPr>
          <w:sz w:val="24"/>
          <w:szCs w:val="24"/>
        </w:rPr>
        <w:t xml:space="preserve"> .</w:t>
      </w:r>
      <w:proofErr w:type="spellStart"/>
      <w:r w:rsidR="003E7476">
        <w:rPr>
          <w:sz w:val="24"/>
          <w:szCs w:val="24"/>
        </w:rPr>
        <w:t>odt</w:t>
      </w:r>
      <w:proofErr w:type="spellEnd"/>
      <w:r w:rsidR="003E7476">
        <w:rPr>
          <w:sz w:val="24"/>
          <w:szCs w:val="24"/>
        </w:rPr>
        <w:t xml:space="preserve">, </w:t>
      </w:r>
      <w:r w:rsidR="003E7476" w:rsidRPr="00BD726C">
        <w:rPr>
          <w:sz w:val="24"/>
          <w:szCs w:val="24"/>
        </w:rPr>
        <w:t xml:space="preserve">.xls, </w:t>
      </w:r>
      <w:r w:rsidR="003E7476">
        <w:rPr>
          <w:sz w:val="24"/>
          <w:szCs w:val="24"/>
        </w:rPr>
        <w:t>.</w:t>
      </w:r>
      <w:proofErr w:type="spellStart"/>
      <w:r w:rsidR="003E7476">
        <w:rPr>
          <w:sz w:val="24"/>
          <w:szCs w:val="24"/>
        </w:rPr>
        <w:t>xlsx</w:t>
      </w:r>
      <w:proofErr w:type="spellEnd"/>
      <w:r w:rsidR="003E7476">
        <w:rPr>
          <w:sz w:val="24"/>
          <w:szCs w:val="24"/>
        </w:rPr>
        <w:t xml:space="preserve">, </w:t>
      </w:r>
      <w:proofErr w:type="spellStart"/>
      <w:r w:rsidR="003E7476">
        <w:rPr>
          <w:sz w:val="24"/>
          <w:szCs w:val="24"/>
        </w:rPr>
        <w:t>ods</w:t>
      </w:r>
      <w:proofErr w:type="spellEnd"/>
      <w:r w:rsidR="003E7476">
        <w:rPr>
          <w:sz w:val="24"/>
          <w:szCs w:val="24"/>
        </w:rPr>
        <w:t>, .pdf, jpg, .</w:t>
      </w:r>
      <w:proofErr w:type="spellStart"/>
      <w:r w:rsidR="003E7476">
        <w:rPr>
          <w:sz w:val="24"/>
          <w:szCs w:val="24"/>
        </w:rPr>
        <w:t>jpgeg</w:t>
      </w:r>
      <w:proofErr w:type="spellEnd"/>
      <w:r w:rsidR="003E7476" w:rsidRPr="00BD726C">
        <w:rPr>
          <w:sz w:val="24"/>
          <w:szCs w:val="24"/>
        </w:rPr>
        <w:t xml:space="preserve">, </w:t>
      </w:r>
      <w:r w:rsidR="003E7476">
        <w:rPr>
          <w:sz w:val="24"/>
          <w:szCs w:val="24"/>
        </w:rPr>
        <w:t>.</w:t>
      </w:r>
      <w:r w:rsidR="003E7476" w:rsidRPr="00BD726C">
        <w:rPr>
          <w:sz w:val="24"/>
          <w:szCs w:val="24"/>
        </w:rPr>
        <w:t>txt, zip.,</w:t>
      </w:r>
      <w:r w:rsidR="003E7476">
        <w:rPr>
          <w:sz w:val="24"/>
          <w:szCs w:val="24"/>
        </w:rPr>
        <w:t xml:space="preserve"> </w:t>
      </w:r>
      <w:r w:rsidR="003E7476" w:rsidRPr="00BD726C">
        <w:rPr>
          <w:sz w:val="24"/>
          <w:szCs w:val="24"/>
        </w:rPr>
        <w:t>7z</w:t>
      </w:r>
      <w:r w:rsidR="003E7476">
        <w:rPr>
          <w:sz w:val="24"/>
          <w:szCs w:val="24"/>
        </w:rPr>
        <w:t xml:space="preserve"> (pliki wykonane w pakiecie typu „open </w:t>
      </w:r>
      <w:proofErr w:type="spellStart"/>
      <w:r w:rsidR="003E7476">
        <w:rPr>
          <w:sz w:val="24"/>
          <w:szCs w:val="24"/>
        </w:rPr>
        <w:t>office</w:t>
      </w:r>
      <w:proofErr w:type="spellEnd"/>
      <w:r w:rsidR="003E7476">
        <w:rPr>
          <w:sz w:val="24"/>
          <w:szCs w:val="24"/>
        </w:rPr>
        <w:t>”).</w:t>
      </w:r>
    </w:p>
    <w:p w:rsidR="00C9161C" w:rsidRPr="00D00F96" w:rsidRDefault="00863229" w:rsidP="003E7476">
      <w:pPr>
        <w:pStyle w:val="Akapitzlist"/>
        <w:numPr>
          <w:ilvl w:val="0"/>
          <w:numId w:val="30"/>
        </w:numPr>
        <w:spacing w:after="0"/>
        <w:rPr>
          <w:sz w:val="24"/>
          <w:szCs w:val="24"/>
        </w:rPr>
      </w:pPr>
      <w:r w:rsidRPr="003E7476">
        <w:rPr>
          <w:color w:val="000000"/>
          <w:sz w:val="24"/>
          <w:szCs w:val="24"/>
        </w:rPr>
        <w:t>z</w:t>
      </w:r>
      <w:r w:rsidR="00C9161C" w:rsidRPr="003E7476">
        <w:rPr>
          <w:color w:val="000000"/>
          <w:sz w:val="24"/>
          <w:szCs w:val="24"/>
        </w:rPr>
        <w:t>astosowany przez Wykonawcę format danych musi umożliwiać mu użycie</w:t>
      </w:r>
      <w:r w:rsidR="00C9161C" w:rsidRPr="00D00F96">
        <w:rPr>
          <w:sz w:val="24"/>
          <w:szCs w:val="24"/>
        </w:rPr>
        <w:t xml:space="preserve"> posiadanego podpisu elektronicznego</w:t>
      </w:r>
      <w:r w:rsidR="00721C5C" w:rsidRPr="00D00F96">
        <w:rPr>
          <w:sz w:val="24"/>
          <w:szCs w:val="24"/>
        </w:rPr>
        <w:t>;</w:t>
      </w:r>
    </w:p>
    <w:p w:rsidR="00515287" w:rsidRPr="003E7A88" w:rsidRDefault="00863229" w:rsidP="003E7476">
      <w:pPr>
        <w:pStyle w:val="Akapitzlist"/>
        <w:numPr>
          <w:ilvl w:val="0"/>
          <w:numId w:val="30"/>
        </w:numPr>
        <w:spacing w:after="0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w</w:t>
      </w:r>
      <w:r w:rsidR="00515287" w:rsidRPr="003E7A88">
        <w:rPr>
          <w:rFonts w:eastAsia="Calibri"/>
          <w:sz w:val="24"/>
          <w:szCs w:val="24"/>
          <w:lang w:eastAsia="en-US"/>
        </w:rPr>
        <w:t xml:space="preserve"> </w:t>
      </w:r>
      <w:r w:rsidR="00515287" w:rsidRPr="00DC0640">
        <w:rPr>
          <w:sz w:val="24"/>
          <w:szCs w:val="24"/>
        </w:rPr>
        <w:t>formularzu</w:t>
      </w:r>
      <w:r w:rsidR="00515287" w:rsidRPr="003E7A88">
        <w:rPr>
          <w:rFonts w:eastAsia="Calibri"/>
          <w:sz w:val="24"/>
          <w:szCs w:val="24"/>
          <w:lang w:eastAsia="en-US"/>
        </w:rPr>
        <w:t xml:space="preserve"> oferty Wykonawca zobowią</w:t>
      </w:r>
      <w:r w:rsidR="003E7A88" w:rsidRPr="003E7A88">
        <w:rPr>
          <w:rFonts w:eastAsia="Calibri"/>
          <w:sz w:val="24"/>
          <w:szCs w:val="24"/>
          <w:lang w:eastAsia="en-US"/>
        </w:rPr>
        <w:t xml:space="preserve">zany jest podać adres skrzynki </w:t>
      </w:r>
      <w:r w:rsidR="00515287" w:rsidRPr="003E7A88">
        <w:rPr>
          <w:rFonts w:eastAsia="Calibri"/>
          <w:sz w:val="24"/>
          <w:szCs w:val="24"/>
          <w:lang w:eastAsia="en-US"/>
        </w:rPr>
        <w:t>e-mail, do prowadzenia korespondencji związanej z postępowaniem</w:t>
      </w:r>
      <w:r w:rsidR="00721C5C">
        <w:rPr>
          <w:rFonts w:eastAsia="Calibri"/>
          <w:sz w:val="24"/>
          <w:szCs w:val="24"/>
          <w:lang w:eastAsia="en-US"/>
        </w:rPr>
        <w:t>;</w:t>
      </w:r>
    </w:p>
    <w:p w:rsidR="00162C19" w:rsidRPr="003E7A88" w:rsidRDefault="00863229" w:rsidP="003E7476">
      <w:pPr>
        <w:pStyle w:val="Akapitzlist"/>
        <w:numPr>
          <w:ilvl w:val="0"/>
          <w:numId w:val="30"/>
        </w:numPr>
        <w:shd w:val="clear" w:color="auto" w:fill="FFFFFF" w:themeFill="background1"/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DC0640">
        <w:rPr>
          <w:sz w:val="24"/>
          <w:szCs w:val="24"/>
        </w:rPr>
        <w:t xml:space="preserve">odmiotowy środek dowodowy - </w:t>
      </w:r>
      <w:r w:rsidR="00FA1808" w:rsidRPr="003E7A88">
        <w:rPr>
          <w:sz w:val="24"/>
          <w:szCs w:val="24"/>
        </w:rPr>
        <w:t>Oświadczeni</w:t>
      </w:r>
      <w:r w:rsidR="00DC0640">
        <w:rPr>
          <w:sz w:val="24"/>
          <w:szCs w:val="24"/>
        </w:rPr>
        <w:t>e</w:t>
      </w:r>
      <w:r w:rsidR="00FA1808" w:rsidRPr="003E7A88">
        <w:rPr>
          <w:sz w:val="24"/>
          <w:szCs w:val="24"/>
        </w:rPr>
        <w:t xml:space="preserve"> Wykonawcy</w:t>
      </w:r>
      <w:r w:rsidR="00DC0640">
        <w:rPr>
          <w:sz w:val="24"/>
          <w:szCs w:val="24"/>
        </w:rPr>
        <w:t xml:space="preserve"> wg </w:t>
      </w:r>
      <w:r w:rsidR="00FA1808" w:rsidRPr="003E7A88">
        <w:rPr>
          <w:sz w:val="24"/>
          <w:szCs w:val="24"/>
        </w:rPr>
        <w:t>wz</w:t>
      </w:r>
      <w:r w:rsidR="00DC0640">
        <w:rPr>
          <w:sz w:val="24"/>
          <w:szCs w:val="24"/>
        </w:rPr>
        <w:t xml:space="preserve">oru </w:t>
      </w:r>
      <w:r w:rsidR="00FA1808" w:rsidRPr="003E7A88">
        <w:rPr>
          <w:sz w:val="24"/>
          <w:szCs w:val="24"/>
        </w:rPr>
        <w:t xml:space="preserve"> – </w:t>
      </w:r>
      <w:r w:rsidR="00BB1E36" w:rsidRPr="00D00F96">
        <w:rPr>
          <w:b/>
          <w:i/>
          <w:color w:val="0070C0"/>
          <w:sz w:val="24"/>
          <w:szCs w:val="24"/>
        </w:rPr>
        <w:t xml:space="preserve">Załącznik nr </w:t>
      </w:r>
      <w:r w:rsidR="00BD57D0">
        <w:rPr>
          <w:b/>
          <w:i/>
          <w:color w:val="0070C0"/>
          <w:sz w:val="24"/>
          <w:szCs w:val="24"/>
        </w:rPr>
        <w:t>2</w:t>
      </w:r>
      <w:r w:rsidR="00BB1E36" w:rsidRPr="00D00F96">
        <w:rPr>
          <w:b/>
          <w:i/>
          <w:color w:val="0070C0"/>
          <w:sz w:val="24"/>
          <w:szCs w:val="24"/>
        </w:rPr>
        <w:t xml:space="preserve"> </w:t>
      </w:r>
      <w:r w:rsidR="00BB1E36" w:rsidRPr="00D00F96">
        <w:rPr>
          <w:b/>
          <w:i/>
          <w:color w:val="000000" w:themeColor="text1"/>
          <w:sz w:val="24"/>
          <w:szCs w:val="24"/>
        </w:rPr>
        <w:t>do S</w:t>
      </w:r>
      <w:r w:rsidR="00FA1808" w:rsidRPr="00D00F96">
        <w:rPr>
          <w:b/>
          <w:i/>
          <w:color w:val="000000" w:themeColor="text1"/>
          <w:sz w:val="24"/>
          <w:szCs w:val="24"/>
        </w:rPr>
        <w:t>WZ</w:t>
      </w:r>
      <w:r w:rsidR="003142E1" w:rsidRPr="00D00F96">
        <w:rPr>
          <w:b/>
          <w:color w:val="000000" w:themeColor="text1"/>
          <w:sz w:val="24"/>
          <w:szCs w:val="24"/>
        </w:rPr>
        <w:t>;</w:t>
      </w:r>
    </w:p>
    <w:p w:rsidR="00162C19" w:rsidRPr="003E7A88" w:rsidRDefault="00FA028B" w:rsidP="003E7476">
      <w:pPr>
        <w:pStyle w:val="Akapitzlist"/>
        <w:numPr>
          <w:ilvl w:val="0"/>
          <w:numId w:val="30"/>
        </w:num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3142E1" w:rsidRPr="00FA028B">
        <w:rPr>
          <w:color w:val="000000"/>
          <w:sz w:val="24"/>
          <w:szCs w:val="24"/>
        </w:rPr>
        <w:t xml:space="preserve">ełnomocnictwo </w:t>
      </w:r>
      <w:r w:rsidR="003142E1" w:rsidRPr="003E7A88">
        <w:rPr>
          <w:color w:val="000000"/>
          <w:sz w:val="24"/>
          <w:szCs w:val="24"/>
        </w:rPr>
        <w:t xml:space="preserve">– </w:t>
      </w:r>
      <w:r w:rsidR="003142E1" w:rsidRPr="003E7A88">
        <w:rPr>
          <w:i/>
          <w:color w:val="000000"/>
          <w:sz w:val="24"/>
          <w:szCs w:val="24"/>
        </w:rPr>
        <w:t>jeżeli dotyczy</w:t>
      </w:r>
      <w:r w:rsidR="003142E1" w:rsidRPr="003E7A88">
        <w:rPr>
          <w:color w:val="000000"/>
          <w:sz w:val="24"/>
          <w:szCs w:val="24"/>
        </w:rPr>
        <w:t>;</w:t>
      </w:r>
    </w:p>
    <w:p w:rsidR="00FA028B" w:rsidRDefault="00863229" w:rsidP="003E7476">
      <w:pPr>
        <w:pStyle w:val="Akapitzlist"/>
        <w:numPr>
          <w:ilvl w:val="0"/>
          <w:numId w:val="30"/>
        </w:num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</w:t>
      </w:r>
      <w:r w:rsidR="00EB0E07" w:rsidRPr="00FA028B">
        <w:rPr>
          <w:color w:val="000000"/>
          <w:sz w:val="24"/>
          <w:szCs w:val="24"/>
        </w:rPr>
        <w:t xml:space="preserve">ferta powinna zawierać wszystkie wymagane w niniejszym SWZ </w:t>
      </w:r>
      <w:r w:rsidR="00FA028B" w:rsidRPr="00FA028B">
        <w:rPr>
          <w:color w:val="000000"/>
          <w:sz w:val="24"/>
          <w:szCs w:val="24"/>
        </w:rPr>
        <w:t xml:space="preserve">dokumenty </w:t>
      </w:r>
      <w:r w:rsidR="00FA028B">
        <w:rPr>
          <w:color w:val="000000"/>
          <w:sz w:val="24"/>
          <w:szCs w:val="24"/>
        </w:rPr>
        <w:t xml:space="preserve">i </w:t>
      </w:r>
      <w:r w:rsidR="00EB0E07" w:rsidRPr="00FA028B">
        <w:rPr>
          <w:color w:val="000000"/>
          <w:sz w:val="24"/>
          <w:szCs w:val="24"/>
        </w:rPr>
        <w:t>oświadczenia</w:t>
      </w:r>
      <w:r w:rsidR="00FA028B">
        <w:rPr>
          <w:color w:val="000000"/>
          <w:sz w:val="24"/>
          <w:szCs w:val="24"/>
        </w:rPr>
        <w:t>.</w:t>
      </w:r>
    </w:p>
    <w:p w:rsidR="00863229" w:rsidRDefault="00863229" w:rsidP="003E7476">
      <w:pPr>
        <w:pStyle w:val="Akapitzlist"/>
        <w:numPr>
          <w:ilvl w:val="0"/>
          <w:numId w:val="30"/>
        </w:num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</w:t>
      </w:r>
      <w:r w:rsidR="00A45B36" w:rsidRPr="00863229">
        <w:rPr>
          <w:color w:val="000000"/>
          <w:sz w:val="24"/>
          <w:szCs w:val="24"/>
        </w:rPr>
        <w:t xml:space="preserve">ferta powinna zostać złożona za pośrednictwem platformy zakupowej Zamawiającego pod adresem: </w:t>
      </w:r>
      <w:r w:rsidR="00A45B36" w:rsidRPr="00863229">
        <w:rPr>
          <w:b/>
          <w:color w:val="000000"/>
          <w:sz w:val="24"/>
          <w:szCs w:val="24"/>
        </w:rPr>
        <w:t>https://platformazakupowa.pl/pn /4rblog</w:t>
      </w:r>
      <w:r w:rsidRPr="00863229">
        <w:rPr>
          <w:color w:val="000000"/>
          <w:sz w:val="24"/>
          <w:szCs w:val="24"/>
        </w:rPr>
        <w:t>;</w:t>
      </w:r>
    </w:p>
    <w:p w:rsidR="00D05372" w:rsidRDefault="00863229" w:rsidP="003E7476">
      <w:pPr>
        <w:pStyle w:val="Akapitzlist"/>
        <w:numPr>
          <w:ilvl w:val="0"/>
          <w:numId w:val="30"/>
        </w:num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</w:t>
      </w:r>
      <w:r w:rsidR="00D05372" w:rsidRPr="00863229">
        <w:rPr>
          <w:color w:val="000000"/>
          <w:sz w:val="24"/>
          <w:szCs w:val="24"/>
        </w:rPr>
        <w:t>aksymalny rozmiar jednego pliku przesyłanego za pośrednictwem dedykowanych formularzy do: złożenia, zmiany, wycofania oferty oraz do komunikacji wynosi: 100 MB.</w:t>
      </w:r>
    </w:p>
    <w:p w:rsidR="00CD7F4D" w:rsidRPr="00CD7F4D" w:rsidRDefault="00CD7F4D" w:rsidP="00CD7F4D">
      <w:pPr>
        <w:pStyle w:val="Akapitzlist"/>
        <w:spacing w:after="0"/>
        <w:ind w:left="1287" w:firstLine="0"/>
        <w:rPr>
          <w:color w:val="000000"/>
          <w:sz w:val="16"/>
          <w:szCs w:val="16"/>
        </w:rPr>
      </w:pPr>
    </w:p>
    <w:p w:rsidR="003E7476" w:rsidRPr="00CD7F4D" w:rsidRDefault="003E7476" w:rsidP="003E7476">
      <w:pPr>
        <w:spacing w:after="0"/>
        <w:ind w:hanging="170"/>
        <w:rPr>
          <w:color w:val="000000"/>
          <w:sz w:val="4"/>
          <w:szCs w:val="4"/>
        </w:rPr>
      </w:pPr>
    </w:p>
    <w:tbl>
      <w:tblPr>
        <w:tblW w:w="5000" w:type="pct"/>
        <w:jc w:val="center"/>
        <w:shd w:val="clear" w:color="auto" w:fill="53876F"/>
        <w:tblLook w:val="01E0" w:firstRow="1" w:lastRow="1" w:firstColumn="1" w:lastColumn="1" w:noHBand="0" w:noVBand="0"/>
      </w:tblPr>
      <w:tblGrid>
        <w:gridCol w:w="8505"/>
      </w:tblGrid>
      <w:tr w:rsidR="00812AD3" w:rsidRPr="003E7A88" w:rsidTr="00DA6B2D">
        <w:trPr>
          <w:trHeight w:val="309"/>
          <w:jc w:val="center"/>
        </w:trPr>
        <w:tc>
          <w:tcPr>
            <w:tcW w:w="5000" w:type="pct"/>
            <w:shd w:val="clear" w:color="auto" w:fill="53876F"/>
          </w:tcPr>
          <w:p w:rsidR="00812AD3" w:rsidRPr="003E7A88" w:rsidRDefault="00812AD3" w:rsidP="00C36BF1">
            <w:pPr>
              <w:tabs>
                <w:tab w:val="left" w:pos="1276"/>
              </w:tabs>
              <w:spacing w:after="0"/>
              <w:ind w:left="709" w:hanging="709"/>
              <w:jc w:val="center"/>
              <w:rPr>
                <w:b/>
                <w:smallCaps/>
                <w:color w:val="FFFFFF"/>
                <w:sz w:val="24"/>
                <w:szCs w:val="24"/>
              </w:rPr>
            </w:pPr>
            <w:r w:rsidRPr="003E7A88">
              <w:rPr>
                <w:b/>
                <w:smallCaps/>
                <w:color w:val="FFFFFF"/>
                <w:sz w:val="24"/>
                <w:szCs w:val="24"/>
              </w:rPr>
              <w:t>Rozdział 1</w:t>
            </w:r>
            <w:r w:rsidR="00D00F96">
              <w:rPr>
                <w:b/>
                <w:smallCaps/>
                <w:color w:val="FFFFFF"/>
                <w:sz w:val="24"/>
                <w:szCs w:val="24"/>
              </w:rPr>
              <w:t>3</w:t>
            </w:r>
          </w:p>
          <w:p w:rsidR="00812AD3" w:rsidRPr="003E7A88" w:rsidRDefault="00820EEF" w:rsidP="00C36BF1">
            <w:pPr>
              <w:tabs>
                <w:tab w:val="left" w:pos="1276"/>
              </w:tabs>
              <w:spacing w:after="0"/>
              <w:ind w:left="709" w:hanging="709"/>
              <w:jc w:val="center"/>
              <w:rPr>
                <w:b/>
                <w:smallCaps/>
                <w:color w:val="FFFFFF"/>
                <w:sz w:val="24"/>
                <w:szCs w:val="24"/>
              </w:rPr>
            </w:pPr>
            <w:r w:rsidRPr="008B2743">
              <w:rPr>
                <w:b/>
                <w:smallCaps/>
                <w:color w:val="FFFFFF"/>
                <w:sz w:val="24"/>
                <w:szCs w:val="22"/>
              </w:rPr>
              <w:t>termin składania i otwarcia ofert</w:t>
            </w:r>
          </w:p>
        </w:tc>
      </w:tr>
    </w:tbl>
    <w:p w:rsidR="00FD0140" w:rsidRPr="00CD7F4D" w:rsidRDefault="00FD0140" w:rsidP="005049C7">
      <w:pPr>
        <w:spacing w:after="0"/>
        <w:ind w:left="426" w:firstLine="0"/>
        <w:rPr>
          <w:b/>
          <w:sz w:val="16"/>
          <w:szCs w:val="16"/>
        </w:rPr>
      </w:pPr>
    </w:p>
    <w:p w:rsidR="00A607EC" w:rsidRPr="00FE30D4" w:rsidRDefault="00463765" w:rsidP="00730A46">
      <w:pPr>
        <w:numPr>
          <w:ilvl w:val="0"/>
          <w:numId w:val="2"/>
        </w:numPr>
        <w:spacing w:after="60"/>
        <w:ind w:left="426" w:hanging="284"/>
        <w:rPr>
          <w:b/>
          <w:sz w:val="24"/>
          <w:szCs w:val="24"/>
        </w:rPr>
      </w:pPr>
      <w:r w:rsidRPr="00730A46">
        <w:rPr>
          <w:sz w:val="24"/>
          <w:szCs w:val="24"/>
        </w:rPr>
        <w:t>Oferty</w:t>
      </w:r>
      <w:r w:rsidRPr="00FE30D4">
        <w:rPr>
          <w:b/>
          <w:color w:val="000000"/>
          <w:sz w:val="24"/>
          <w:szCs w:val="24"/>
        </w:rPr>
        <w:t xml:space="preserve"> należy składać w terminie </w:t>
      </w:r>
      <w:r w:rsidRPr="00E30BCF">
        <w:rPr>
          <w:b/>
          <w:color w:val="000000"/>
          <w:sz w:val="24"/>
          <w:szCs w:val="24"/>
        </w:rPr>
        <w:t>do dnia</w:t>
      </w:r>
      <w:r w:rsidRPr="00E30BCF">
        <w:rPr>
          <w:color w:val="000000"/>
          <w:sz w:val="24"/>
          <w:szCs w:val="24"/>
        </w:rPr>
        <w:t xml:space="preserve"> </w:t>
      </w:r>
      <w:r w:rsidR="00CD7F4D">
        <w:rPr>
          <w:b/>
          <w:color w:val="000000"/>
          <w:sz w:val="24"/>
          <w:szCs w:val="24"/>
        </w:rPr>
        <w:t>30</w:t>
      </w:r>
      <w:r w:rsidR="00300F2F" w:rsidRPr="00E30BCF">
        <w:rPr>
          <w:b/>
          <w:color w:val="000000"/>
          <w:sz w:val="24"/>
          <w:szCs w:val="24"/>
        </w:rPr>
        <w:t>.</w:t>
      </w:r>
      <w:r w:rsidR="001235F8" w:rsidRPr="00E30BCF">
        <w:rPr>
          <w:b/>
          <w:color w:val="000000"/>
          <w:sz w:val="24"/>
          <w:szCs w:val="24"/>
        </w:rPr>
        <w:t>0</w:t>
      </w:r>
      <w:r w:rsidR="00CD7F4D">
        <w:rPr>
          <w:b/>
          <w:color w:val="000000"/>
          <w:sz w:val="24"/>
          <w:szCs w:val="24"/>
        </w:rPr>
        <w:t>3</w:t>
      </w:r>
      <w:r w:rsidR="00CD537B" w:rsidRPr="00E30BCF">
        <w:rPr>
          <w:b/>
          <w:color w:val="000000"/>
          <w:sz w:val="24"/>
          <w:szCs w:val="24"/>
        </w:rPr>
        <w:t>.</w:t>
      </w:r>
      <w:r w:rsidR="008C7937" w:rsidRPr="00E30BCF">
        <w:rPr>
          <w:b/>
          <w:color w:val="000000"/>
          <w:sz w:val="24"/>
          <w:szCs w:val="24"/>
        </w:rPr>
        <w:t>2021</w:t>
      </w:r>
      <w:r w:rsidRPr="00E30BCF">
        <w:rPr>
          <w:b/>
          <w:color w:val="000000"/>
          <w:sz w:val="24"/>
          <w:szCs w:val="24"/>
        </w:rPr>
        <w:t xml:space="preserve">r. </w:t>
      </w:r>
      <w:r w:rsidRPr="00FE30D4">
        <w:rPr>
          <w:b/>
          <w:color w:val="000000"/>
          <w:sz w:val="24"/>
          <w:szCs w:val="24"/>
        </w:rPr>
        <w:t>do godz.</w:t>
      </w:r>
      <w:r w:rsidRPr="00FE30D4">
        <w:rPr>
          <w:color w:val="000000"/>
          <w:sz w:val="24"/>
          <w:szCs w:val="24"/>
        </w:rPr>
        <w:t xml:space="preserve"> </w:t>
      </w:r>
      <w:r w:rsidRPr="00FE30D4">
        <w:rPr>
          <w:b/>
          <w:color w:val="000000"/>
          <w:sz w:val="24"/>
          <w:szCs w:val="24"/>
        </w:rPr>
        <w:t>09:00</w:t>
      </w:r>
      <w:r w:rsidR="00A607EC" w:rsidRPr="00FE30D4">
        <w:rPr>
          <w:b/>
          <w:color w:val="000000"/>
          <w:sz w:val="24"/>
          <w:szCs w:val="24"/>
        </w:rPr>
        <w:t>.</w:t>
      </w:r>
    </w:p>
    <w:p w:rsidR="00A607EC" w:rsidRPr="00FB172D" w:rsidRDefault="00D418E2" w:rsidP="00730A46">
      <w:pPr>
        <w:numPr>
          <w:ilvl w:val="0"/>
          <w:numId w:val="2"/>
        </w:numPr>
        <w:spacing w:after="60"/>
        <w:ind w:left="426" w:hanging="284"/>
        <w:rPr>
          <w:color w:val="000000"/>
          <w:sz w:val="24"/>
          <w:szCs w:val="24"/>
        </w:rPr>
      </w:pPr>
      <w:r w:rsidRPr="00FB172D">
        <w:rPr>
          <w:b/>
          <w:color w:val="000000"/>
          <w:sz w:val="24"/>
          <w:szCs w:val="24"/>
        </w:rPr>
        <w:t>O</w:t>
      </w:r>
      <w:r w:rsidR="00A607EC" w:rsidRPr="00FB172D">
        <w:rPr>
          <w:b/>
          <w:color w:val="000000"/>
          <w:sz w:val="24"/>
          <w:szCs w:val="24"/>
        </w:rPr>
        <w:t>twarcie</w:t>
      </w:r>
      <w:r w:rsidR="00A607EC" w:rsidRPr="001235F8">
        <w:rPr>
          <w:b/>
          <w:sz w:val="24"/>
          <w:szCs w:val="24"/>
        </w:rPr>
        <w:t xml:space="preserve"> ofert nastąpi </w:t>
      </w:r>
      <w:r>
        <w:rPr>
          <w:b/>
          <w:sz w:val="24"/>
          <w:szCs w:val="24"/>
        </w:rPr>
        <w:t xml:space="preserve">niezwłocznie po terminie składania ofert tj. </w:t>
      </w:r>
      <w:r w:rsidR="00A607EC" w:rsidRPr="00E30BCF">
        <w:rPr>
          <w:b/>
          <w:sz w:val="24"/>
          <w:szCs w:val="24"/>
        </w:rPr>
        <w:t xml:space="preserve">w dniu </w:t>
      </w:r>
      <w:r w:rsidR="00CD7F4D">
        <w:rPr>
          <w:b/>
          <w:sz w:val="24"/>
          <w:szCs w:val="24"/>
        </w:rPr>
        <w:t>30</w:t>
      </w:r>
      <w:r w:rsidR="00300F2F" w:rsidRPr="00E30BCF">
        <w:rPr>
          <w:b/>
          <w:sz w:val="24"/>
          <w:szCs w:val="24"/>
        </w:rPr>
        <w:t>.</w:t>
      </w:r>
      <w:r w:rsidR="001235F8" w:rsidRPr="00E30BCF">
        <w:rPr>
          <w:b/>
          <w:sz w:val="24"/>
          <w:szCs w:val="24"/>
        </w:rPr>
        <w:t>0</w:t>
      </w:r>
      <w:r w:rsidR="00CD7F4D">
        <w:rPr>
          <w:b/>
          <w:sz w:val="24"/>
          <w:szCs w:val="24"/>
        </w:rPr>
        <w:t>3</w:t>
      </w:r>
      <w:r w:rsidR="008C7937" w:rsidRPr="00E30BCF">
        <w:rPr>
          <w:b/>
          <w:sz w:val="24"/>
          <w:szCs w:val="24"/>
        </w:rPr>
        <w:t>.2021</w:t>
      </w:r>
      <w:r w:rsidR="00A607EC" w:rsidRPr="00E30BCF">
        <w:rPr>
          <w:b/>
          <w:sz w:val="24"/>
          <w:szCs w:val="24"/>
        </w:rPr>
        <w:t xml:space="preserve">r. </w:t>
      </w:r>
      <w:r w:rsidR="00A607EC" w:rsidRPr="001235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 w:rsidR="00A607EC" w:rsidRPr="001235F8">
        <w:rPr>
          <w:b/>
          <w:sz w:val="24"/>
          <w:szCs w:val="24"/>
        </w:rPr>
        <w:t xml:space="preserve">o godz. </w:t>
      </w:r>
      <w:r>
        <w:rPr>
          <w:b/>
          <w:sz w:val="24"/>
          <w:szCs w:val="24"/>
        </w:rPr>
        <w:t>9</w:t>
      </w:r>
      <w:r w:rsidR="00A607EC" w:rsidRPr="001235F8">
        <w:rPr>
          <w:b/>
          <w:sz w:val="24"/>
          <w:szCs w:val="24"/>
        </w:rPr>
        <w:t>:00</w:t>
      </w:r>
      <w:r w:rsidR="00A607EC" w:rsidRPr="00295B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poprzez rozszyfrowanie </w:t>
      </w:r>
      <w:r w:rsidR="00FE30D4">
        <w:rPr>
          <w:sz w:val="24"/>
          <w:szCs w:val="24"/>
        </w:rPr>
        <w:t xml:space="preserve">ofert w platformie zakupowej </w:t>
      </w:r>
      <w:r w:rsidR="00FE30D4" w:rsidRPr="00FB172D">
        <w:rPr>
          <w:sz w:val="24"/>
          <w:szCs w:val="24"/>
        </w:rPr>
        <w:t>Zamawiającego nie później niż następnego dnia po dniu, w którym upłynął termin składania ofert.</w:t>
      </w:r>
    </w:p>
    <w:p w:rsidR="009F567C" w:rsidRDefault="009F567C" w:rsidP="00730A46">
      <w:pPr>
        <w:numPr>
          <w:ilvl w:val="0"/>
          <w:numId w:val="2"/>
        </w:numPr>
        <w:spacing w:after="60"/>
        <w:ind w:left="426" w:hanging="284"/>
        <w:rPr>
          <w:sz w:val="24"/>
          <w:szCs w:val="24"/>
        </w:rPr>
      </w:pPr>
      <w:r w:rsidRPr="009F567C">
        <w:rPr>
          <w:sz w:val="24"/>
          <w:szCs w:val="24"/>
        </w:rPr>
        <w:lastRenderedPageBreak/>
        <w:t>Zamawiający, najpóźniej przed otwarciem ofert, udostępnia na stronie internetowej prowadzonego  postępowania informację o kwocie, jaką zamierza przeznaczyć na sfinansowanie zamówienia</w:t>
      </w:r>
      <w:r>
        <w:rPr>
          <w:sz w:val="24"/>
          <w:szCs w:val="24"/>
        </w:rPr>
        <w:t>.</w:t>
      </w:r>
    </w:p>
    <w:p w:rsidR="009F567C" w:rsidRPr="009F567C" w:rsidRDefault="009F567C" w:rsidP="00730A46">
      <w:pPr>
        <w:numPr>
          <w:ilvl w:val="0"/>
          <w:numId w:val="2"/>
        </w:numPr>
        <w:spacing w:after="60"/>
        <w:ind w:left="426" w:hanging="284"/>
        <w:rPr>
          <w:sz w:val="24"/>
          <w:szCs w:val="24"/>
        </w:rPr>
      </w:pPr>
      <w:r w:rsidRPr="009F567C">
        <w:rPr>
          <w:sz w:val="24"/>
          <w:szCs w:val="24"/>
        </w:rPr>
        <w:t xml:space="preserve">Zamawiający, niezwłocznie po otwarciu ofert, udostępnia na stronie internetowej prowadzonego postępowania informacje o: </w:t>
      </w:r>
    </w:p>
    <w:p w:rsidR="009F567C" w:rsidRPr="009F567C" w:rsidRDefault="009F567C" w:rsidP="009F567C">
      <w:pPr>
        <w:autoSpaceDE w:val="0"/>
        <w:autoSpaceDN w:val="0"/>
        <w:adjustRightInd w:val="0"/>
        <w:spacing w:after="0"/>
        <w:ind w:left="709" w:firstLine="0"/>
        <w:rPr>
          <w:sz w:val="24"/>
          <w:szCs w:val="24"/>
        </w:rPr>
      </w:pPr>
      <w:r w:rsidRPr="009F567C">
        <w:rPr>
          <w:sz w:val="24"/>
          <w:szCs w:val="24"/>
        </w:rPr>
        <w:t xml:space="preserve">1) nazwach albo imionach i nazwiskach oraz siedzibach lub miejscach prowadzonej działalności gospodarczej albo miejscach zamieszkania wykonawców, których oferty zostały otwarte; </w:t>
      </w:r>
    </w:p>
    <w:p w:rsidR="009F567C" w:rsidRDefault="009F567C" w:rsidP="009F567C">
      <w:pPr>
        <w:autoSpaceDE w:val="0"/>
        <w:autoSpaceDN w:val="0"/>
        <w:adjustRightInd w:val="0"/>
        <w:spacing w:after="0"/>
        <w:ind w:left="480" w:firstLine="229"/>
        <w:rPr>
          <w:sz w:val="24"/>
          <w:szCs w:val="24"/>
        </w:rPr>
      </w:pPr>
      <w:r w:rsidRPr="009F567C">
        <w:rPr>
          <w:sz w:val="24"/>
          <w:szCs w:val="24"/>
        </w:rPr>
        <w:t>2) cenach lub kosztach zawartych w ofertach.</w:t>
      </w:r>
    </w:p>
    <w:p w:rsidR="00CD7F4D" w:rsidRPr="00CD7F4D" w:rsidRDefault="00CD7F4D" w:rsidP="009F567C">
      <w:pPr>
        <w:autoSpaceDE w:val="0"/>
        <w:autoSpaceDN w:val="0"/>
        <w:adjustRightInd w:val="0"/>
        <w:spacing w:after="0"/>
        <w:ind w:left="480" w:firstLine="229"/>
        <w:rPr>
          <w:sz w:val="12"/>
          <w:szCs w:val="12"/>
        </w:rPr>
      </w:pPr>
    </w:p>
    <w:p w:rsidR="00143895" w:rsidRPr="00CD7F4D" w:rsidRDefault="00FE30D4" w:rsidP="00730A46">
      <w:pPr>
        <w:numPr>
          <w:ilvl w:val="0"/>
          <w:numId w:val="2"/>
        </w:numPr>
        <w:spacing w:after="60"/>
        <w:ind w:left="426" w:hanging="284"/>
        <w:rPr>
          <w:color w:val="000000"/>
          <w:sz w:val="24"/>
          <w:szCs w:val="24"/>
        </w:rPr>
      </w:pPr>
      <w:r w:rsidRPr="000D7FDB">
        <w:rPr>
          <w:sz w:val="24"/>
          <w:szCs w:val="24"/>
        </w:rPr>
        <w:t xml:space="preserve">Jeżeli otwarcie ofert następuje przy użyciu systemu teleinformatycznego, w przypadku awarii tego systemu, która powoduje brak możliwości otwarcia ofert w terminie określonym przez </w:t>
      </w:r>
      <w:r w:rsidR="00FB172D" w:rsidRPr="000D7FDB">
        <w:rPr>
          <w:sz w:val="24"/>
          <w:szCs w:val="24"/>
        </w:rPr>
        <w:t>Z</w:t>
      </w:r>
      <w:r w:rsidRPr="000D7FDB">
        <w:rPr>
          <w:sz w:val="24"/>
          <w:szCs w:val="24"/>
        </w:rPr>
        <w:t>amawiającego, otwarcie ofert następuje niezwłocznie po usunięciu awarii.</w:t>
      </w:r>
    </w:p>
    <w:p w:rsidR="00CD7F4D" w:rsidRPr="00CD7F4D" w:rsidRDefault="00CD7F4D" w:rsidP="00CD7F4D">
      <w:pPr>
        <w:spacing w:after="0"/>
        <w:ind w:left="426" w:firstLine="0"/>
        <w:rPr>
          <w:color w:val="000000"/>
          <w:sz w:val="10"/>
          <w:szCs w:val="10"/>
        </w:rPr>
      </w:pPr>
    </w:p>
    <w:p w:rsidR="00D05372" w:rsidRDefault="00D05372" w:rsidP="00730A46">
      <w:pPr>
        <w:numPr>
          <w:ilvl w:val="0"/>
          <w:numId w:val="2"/>
        </w:numPr>
        <w:spacing w:after="60"/>
        <w:ind w:left="426" w:hanging="284"/>
        <w:rPr>
          <w:color w:val="000000"/>
          <w:sz w:val="24"/>
          <w:szCs w:val="24"/>
        </w:rPr>
      </w:pPr>
      <w:r w:rsidRPr="000D7FDB">
        <w:rPr>
          <w:sz w:val="24"/>
          <w:szCs w:val="24"/>
        </w:rPr>
        <w:t>Zamawiający</w:t>
      </w:r>
      <w:r w:rsidRPr="003E7A88">
        <w:rPr>
          <w:color w:val="000000"/>
          <w:sz w:val="24"/>
          <w:szCs w:val="24"/>
        </w:rPr>
        <w:t xml:space="preserve"> nie ponosi odpowiedzialności za złożenie oferty w sposób niezgodny z Instrukcją korzystania z Platformy zakupowej.</w:t>
      </w:r>
    </w:p>
    <w:p w:rsidR="00CD7F4D" w:rsidRPr="00CD7F4D" w:rsidRDefault="00CD7F4D" w:rsidP="00CD7F4D">
      <w:pPr>
        <w:spacing w:after="0"/>
        <w:ind w:left="426" w:firstLine="0"/>
        <w:rPr>
          <w:color w:val="000000"/>
          <w:sz w:val="16"/>
          <w:szCs w:val="16"/>
        </w:rPr>
      </w:pPr>
    </w:p>
    <w:p w:rsidR="00ED4BCE" w:rsidRPr="00E42EF0" w:rsidRDefault="00ED4BCE" w:rsidP="005049C7">
      <w:pPr>
        <w:spacing w:after="0"/>
        <w:ind w:hanging="170"/>
        <w:rPr>
          <w:sz w:val="4"/>
          <w:szCs w:val="4"/>
        </w:rPr>
      </w:pPr>
    </w:p>
    <w:tbl>
      <w:tblPr>
        <w:tblW w:w="5000" w:type="pct"/>
        <w:jc w:val="center"/>
        <w:shd w:val="clear" w:color="auto" w:fill="53876F"/>
        <w:tblLook w:val="01E0" w:firstRow="1" w:lastRow="1" w:firstColumn="1" w:lastColumn="1" w:noHBand="0" w:noVBand="0"/>
      </w:tblPr>
      <w:tblGrid>
        <w:gridCol w:w="8505"/>
      </w:tblGrid>
      <w:tr w:rsidR="00812AD3" w:rsidRPr="003E7A88" w:rsidTr="00DA6B2D">
        <w:trPr>
          <w:trHeight w:val="256"/>
          <w:jc w:val="center"/>
        </w:trPr>
        <w:tc>
          <w:tcPr>
            <w:tcW w:w="5000" w:type="pct"/>
            <w:shd w:val="clear" w:color="auto" w:fill="53876F"/>
          </w:tcPr>
          <w:p w:rsidR="00812AD3" w:rsidRPr="003E7A88" w:rsidRDefault="00812AD3" w:rsidP="00DA6B2D">
            <w:pPr>
              <w:tabs>
                <w:tab w:val="left" w:pos="1232"/>
              </w:tabs>
              <w:spacing w:after="0"/>
              <w:ind w:left="357"/>
              <w:jc w:val="center"/>
              <w:rPr>
                <w:b/>
                <w:smallCaps/>
                <w:color w:val="FFFFFF"/>
                <w:sz w:val="24"/>
                <w:szCs w:val="24"/>
              </w:rPr>
            </w:pPr>
            <w:r w:rsidRPr="003E7A88">
              <w:rPr>
                <w:b/>
                <w:smallCaps/>
                <w:color w:val="FFFFFF"/>
                <w:sz w:val="24"/>
                <w:szCs w:val="24"/>
              </w:rPr>
              <w:t xml:space="preserve">Rozdział </w:t>
            </w:r>
            <w:r w:rsidR="00D00F96">
              <w:rPr>
                <w:b/>
                <w:smallCaps/>
                <w:color w:val="FFFFFF"/>
                <w:sz w:val="24"/>
                <w:szCs w:val="24"/>
              </w:rPr>
              <w:t>14</w:t>
            </w:r>
          </w:p>
          <w:p w:rsidR="00812AD3" w:rsidRPr="003E7A88" w:rsidRDefault="00820EEF" w:rsidP="00DA6B2D">
            <w:pPr>
              <w:tabs>
                <w:tab w:val="left" w:pos="1232"/>
              </w:tabs>
              <w:spacing w:after="0"/>
              <w:ind w:left="357"/>
              <w:jc w:val="center"/>
              <w:rPr>
                <w:b/>
                <w:smallCaps/>
                <w:color w:val="FFFFFF"/>
                <w:sz w:val="24"/>
                <w:szCs w:val="24"/>
              </w:rPr>
            </w:pPr>
            <w:r>
              <w:rPr>
                <w:b/>
                <w:smallCaps/>
                <w:color w:val="FFFFFF"/>
                <w:sz w:val="22"/>
                <w:szCs w:val="22"/>
              </w:rPr>
              <w:t>sposób</w:t>
            </w:r>
            <w:r w:rsidRPr="007D565F">
              <w:rPr>
                <w:b/>
                <w:smallCaps/>
                <w:color w:val="FFFFFF"/>
                <w:sz w:val="22"/>
                <w:szCs w:val="22"/>
              </w:rPr>
              <w:t xml:space="preserve"> obliczenia ceny</w:t>
            </w:r>
          </w:p>
        </w:tc>
      </w:tr>
    </w:tbl>
    <w:p w:rsidR="00CD7F4D" w:rsidRPr="00CD7F4D" w:rsidRDefault="00CD7F4D" w:rsidP="00CD7F4D">
      <w:pPr>
        <w:spacing w:after="0"/>
        <w:ind w:hanging="170"/>
        <w:rPr>
          <w:color w:val="000000"/>
          <w:sz w:val="16"/>
          <w:szCs w:val="16"/>
        </w:rPr>
      </w:pPr>
    </w:p>
    <w:p w:rsidR="00D9522D" w:rsidRPr="003E7A88" w:rsidRDefault="00D9522D" w:rsidP="00730A46">
      <w:pPr>
        <w:numPr>
          <w:ilvl w:val="0"/>
          <w:numId w:val="32"/>
        </w:numPr>
        <w:spacing w:after="60"/>
        <w:rPr>
          <w:color w:val="000000"/>
          <w:sz w:val="24"/>
          <w:szCs w:val="24"/>
        </w:rPr>
      </w:pPr>
      <w:r w:rsidRPr="003E7A88">
        <w:rPr>
          <w:color w:val="000000"/>
          <w:sz w:val="24"/>
          <w:szCs w:val="24"/>
        </w:rPr>
        <w:t xml:space="preserve">Sposób obliczenia ceny został określony w formularzu ofertowym – </w:t>
      </w:r>
      <w:r w:rsidR="008828E0" w:rsidRPr="00394106">
        <w:rPr>
          <w:b/>
          <w:i/>
          <w:color w:val="0070C0"/>
          <w:sz w:val="24"/>
          <w:szCs w:val="24"/>
        </w:rPr>
        <w:t xml:space="preserve">Załącznik nr 1 </w:t>
      </w:r>
      <w:r w:rsidR="008828E0" w:rsidRPr="00D00F96">
        <w:rPr>
          <w:b/>
          <w:i/>
          <w:color w:val="000000" w:themeColor="text1"/>
          <w:sz w:val="24"/>
          <w:szCs w:val="24"/>
        </w:rPr>
        <w:t xml:space="preserve"> d</w:t>
      </w:r>
      <w:r w:rsidR="008828E0" w:rsidRPr="00394106">
        <w:rPr>
          <w:b/>
          <w:i/>
          <w:color w:val="000000" w:themeColor="text1"/>
          <w:sz w:val="24"/>
          <w:szCs w:val="24"/>
        </w:rPr>
        <w:t>o SWZ</w:t>
      </w:r>
      <w:r w:rsidRPr="00C77DEC">
        <w:rPr>
          <w:b/>
          <w:i/>
          <w:color w:val="000000" w:themeColor="text1"/>
          <w:sz w:val="24"/>
          <w:szCs w:val="24"/>
        </w:rPr>
        <w:t>.</w:t>
      </w:r>
      <w:r w:rsidRPr="00C77DEC">
        <w:rPr>
          <w:b/>
          <w:color w:val="000000" w:themeColor="text1"/>
          <w:sz w:val="24"/>
          <w:szCs w:val="24"/>
        </w:rPr>
        <w:t xml:space="preserve"> </w:t>
      </w:r>
      <w:r w:rsidRPr="003E7A88">
        <w:rPr>
          <w:color w:val="000000"/>
          <w:sz w:val="24"/>
          <w:szCs w:val="24"/>
        </w:rPr>
        <w:t xml:space="preserve">W celu ułatwienia Wykonawcy dokonania obliczeń, w edytowalnej wersji formularza ofertowego (zapisanego jako </w:t>
      </w:r>
      <w:r w:rsidRPr="003E7A88">
        <w:rPr>
          <w:i/>
          <w:color w:val="000000"/>
          <w:sz w:val="24"/>
          <w:szCs w:val="24"/>
        </w:rPr>
        <w:t>Arkusz programu Microsoft Office Excel 97-2003</w:t>
      </w:r>
      <w:r w:rsidRPr="003E7A88">
        <w:rPr>
          <w:color w:val="000000"/>
          <w:sz w:val="24"/>
          <w:szCs w:val="24"/>
        </w:rPr>
        <w:t xml:space="preserve">), Zamawiający </w:t>
      </w:r>
      <w:r w:rsidRPr="003E7A88">
        <w:rPr>
          <w:b/>
          <w:color w:val="000000"/>
          <w:sz w:val="24"/>
          <w:szCs w:val="24"/>
        </w:rPr>
        <w:t>sformatował komórki oraz wprowadził formuły matematyczne</w:t>
      </w:r>
      <w:r w:rsidRPr="003E7A88">
        <w:rPr>
          <w:color w:val="000000"/>
          <w:sz w:val="24"/>
          <w:szCs w:val="24"/>
        </w:rPr>
        <w:t>.</w:t>
      </w:r>
    </w:p>
    <w:p w:rsidR="00D9522D" w:rsidRDefault="00D9522D" w:rsidP="00014E6C">
      <w:pPr>
        <w:numPr>
          <w:ilvl w:val="0"/>
          <w:numId w:val="32"/>
        </w:numPr>
        <w:shd w:val="clear" w:color="auto" w:fill="FFFFFF" w:themeFill="background1"/>
        <w:spacing w:after="60"/>
        <w:ind w:left="426" w:hanging="284"/>
        <w:rPr>
          <w:color w:val="000000"/>
          <w:sz w:val="24"/>
          <w:szCs w:val="24"/>
        </w:rPr>
      </w:pPr>
      <w:r w:rsidRPr="003E7A88">
        <w:rPr>
          <w:color w:val="000000"/>
          <w:sz w:val="24"/>
          <w:szCs w:val="24"/>
        </w:rPr>
        <w:t>Zgodnie ze sposobem obliczenia ceny (zawartym w formularzu ofertowym), cena oferty musi wynikać z przeliczeń cen jednostkowych netto. W związku z  tym Zamawiający uzna cenę jednostkową netto za prawidłową i potraktuje ją jako wartość wyjściową, wg której dokona sprawdzenia oferty pod względem rachunkowym.</w:t>
      </w:r>
    </w:p>
    <w:p w:rsidR="00062CF4" w:rsidRPr="00062CF4" w:rsidRDefault="00062CF4" w:rsidP="00730A46">
      <w:pPr>
        <w:numPr>
          <w:ilvl w:val="0"/>
          <w:numId w:val="32"/>
        </w:numPr>
        <w:spacing w:after="60"/>
        <w:ind w:left="426" w:hanging="284"/>
        <w:rPr>
          <w:color w:val="000000"/>
          <w:sz w:val="24"/>
          <w:szCs w:val="24"/>
        </w:rPr>
      </w:pPr>
      <w:r w:rsidRPr="00062CF4">
        <w:rPr>
          <w:color w:val="000000"/>
          <w:sz w:val="24"/>
          <w:szCs w:val="24"/>
        </w:rPr>
        <w:t>Wszystkie wartości określone w formularzu ofertowym oraz ostateczna cena oferty muszą być naliczone z dokładnością do dwóch miejsc po przecinku. Kwoty należy zaokrąglić do pełnych groszy, przy czym końcówki poniżej 0,5 grosza pomija się, a końcówki 0,5 grosza i wyższe zaokrągla się do 1 grosza. Wykonawca jest zobowiązany do wypełnienia i określenia wartości we wszystkich pozycjach występujących w formularzu ofertowym. (</w:t>
      </w:r>
      <w:r w:rsidR="008828E0" w:rsidRPr="00394106">
        <w:rPr>
          <w:b/>
          <w:i/>
          <w:color w:val="0070C0"/>
          <w:sz w:val="24"/>
          <w:szCs w:val="24"/>
        </w:rPr>
        <w:t xml:space="preserve">Załącznik nr 1 </w:t>
      </w:r>
      <w:r w:rsidR="008828E0" w:rsidRPr="00D00F96">
        <w:rPr>
          <w:b/>
          <w:i/>
          <w:color w:val="000000" w:themeColor="text1"/>
          <w:sz w:val="24"/>
          <w:szCs w:val="24"/>
        </w:rPr>
        <w:t>d</w:t>
      </w:r>
      <w:r w:rsidR="008828E0" w:rsidRPr="00394106">
        <w:rPr>
          <w:b/>
          <w:i/>
          <w:color w:val="000000" w:themeColor="text1"/>
          <w:sz w:val="24"/>
          <w:szCs w:val="24"/>
        </w:rPr>
        <w:t>o SWZ</w:t>
      </w:r>
      <w:r w:rsidR="008828E0" w:rsidRPr="00207AB5">
        <w:rPr>
          <w:b/>
          <w:i/>
          <w:color w:val="000000" w:themeColor="text1"/>
          <w:sz w:val="24"/>
          <w:szCs w:val="24"/>
        </w:rPr>
        <w:t xml:space="preserve"> </w:t>
      </w:r>
      <w:r w:rsidRPr="00207AB5">
        <w:rPr>
          <w:color w:val="000000" w:themeColor="text1"/>
          <w:sz w:val="24"/>
          <w:szCs w:val="24"/>
        </w:rPr>
        <w:t>).</w:t>
      </w:r>
    </w:p>
    <w:p w:rsidR="00D9522D" w:rsidRDefault="00D9522D" w:rsidP="00730A46">
      <w:pPr>
        <w:numPr>
          <w:ilvl w:val="0"/>
          <w:numId w:val="32"/>
        </w:numPr>
        <w:spacing w:after="60"/>
        <w:ind w:left="426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będzie porównywał oferty według ich cen brutto.</w:t>
      </w:r>
    </w:p>
    <w:p w:rsidR="003142E1" w:rsidRPr="003E7A88" w:rsidRDefault="003142E1" w:rsidP="00730A46">
      <w:pPr>
        <w:numPr>
          <w:ilvl w:val="0"/>
          <w:numId w:val="32"/>
        </w:numPr>
        <w:spacing w:after="60"/>
        <w:ind w:left="426" w:hanging="284"/>
        <w:rPr>
          <w:color w:val="000000"/>
          <w:sz w:val="24"/>
          <w:szCs w:val="24"/>
        </w:rPr>
      </w:pPr>
      <w:r w:rsidRPr="003E7A88">
        <w:rPr>
          <w:color w:val="000000"/>
          <w:sz w:val="24"/>
          <w:szCs w:val="24"/>
        </w:rPr>
        <w:t xml:space="preserve">Wykonawca uwzględniając wszystkie wymogi, o których mowa w niniejszej </w:t>
      </w:r>
      <w:r w:rsidR="002C7A40">
        <w:rPr>
          <w:color w:val="000000"/>
          <w:sz w:val="24"/>
          <w:szCs w:val="24"/>
        </w:rPr>
        <w:t>SWZ</w:t>
      </w:r>
      <w:r w:rsidRPr="003E7A88">
        <w:rPr>
          <w:color w:val="000000"/>
          <w:sz w:val="24"/>
          <w:szCs w:val="24"/>
        </w:rPr>
        <w:t>, powinien w cenie ująć wszelkie koszty niezbędne dla prawidłowego i pełnego wykonania przedmiotu zamówienia oraz uwzględnić inne opłaty i podatki, a także ewentualne upusty i rabaty zastosowane przez Wykonawcę.</w:t>
      </w:r>
    </w:p>
    <w:p w:rsidR="002C7A40" w:rsidRDefault="003142E1" w:rsidP="00730A46">
      <w:pPr>
        <w:numPr>
          <w:ilvl w:val="0"/>
          <w:numId w:val="32"/>
        </w:numPr>
        <w:spacing w:after="60"/>
        <w:ind w:left="426" w:hanging="284"/>
        <w:rPr>
          <w:color w:val="000000"/>
          <w:sz w:val="24"/>
          <w:szCs w:val="24"/>
        </w:rPr>
      </w:pPr>
      <w:r w:rsidRPr="002C7A40">
        <w:rPr>
          <w:color w:val="000000"/>
          <w:sz w:val="24"/>
          <w:szCs w:val="24"/>
        </w:rPr>
        <w:t>Wykonawca jest odpowiedzialny za ustalenie prawidłowej stawki podat</w:t>
      </w:r>
      <w:r w:rsidR="002C7A40">
        <w:rPr>
          <w:color w:val="000000"/>
          <w:sz w:val="24"/>
          <w:szCs w:val="24"/>
        </w:rPr>
        <w:t>ku VAT na oferowany asortyment i według właściwej stawki dokonać obliczenia ceny oferty.</w:t>
      </w:r>
    </w:p>
    <w:p w:rsidR="003142E1" w:rsidRPr="00CD7F4D" w:rsidRDefault="003142E1" w:rsidP="00730A46">
      <w:pPr>
        <w:numPr>
          <w:ilvl w:val="0"/>
          <w:numId w:val="32"/>
        </w:numPr>
        <w:spacing w:after="60"/>
        <w:ind w:left="426" w:hanging="284"/>
        <w:rPr>
          <w:color w:val="000000"/>
          <w:sz w:val="24"/>
          <w:szCs w:val="24"/>
        </w:rPr>
      </w:pPr>
      <w:r w:rsidRPr="003E7A88">
        <w:rPr>
          <w:color w:val="000000"/>
          <w:sz w:val="24"/>
          <w:szCs w:val="24"/>
        </w:rPr>
        <w:t xml:space="preserve">W przypadku złożenia przez Wykonawcę oferty,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 składając ofertę informuje Zamawiającego, czy wybór oferty będzie prowadzić do powstania u Zamawiającego obowiązku podatkowego, wskazując nazwę (rodzaj) towaru lub usługi, których </w:t>
      </w:r>
      <w:r w:rsidRPr="003E7A88">
        <w:rPr>
          <w:color w:val="000000"/>
          <w:sz w:val="24"/>
          <w:szCs w:val="24"/>
        </w:rPr>
        <w:lastRenderedPageBreak/>
        <w:t xml:space="preserve">dostawa lub świadczenie będzie prowadzić do jego powstania, oraz wskazując ich wartość bez kwoty podatku w formularzu ofertowym  </w:t>
      </w:r>
      <w:r w:rsidR="008828E0" w:rsidRPr="00394106">
        <w:rPr>
          <w:b/>
          <w:i/>
          <w:color w:val="0070C0"/>
          <w:sz w:val="24"/>
          <w:szCs w:val="24"/>
        </w:rPr>
        <w:t xml:space="preserve">Załącznik nr 1 </w:t>
      </w:r>
      <w:r w:rsidR="008828E0" w:rsidRPr="00D00F96">
        <w:rPr>
          <w:b/>
          <w:i/>
          <w:color w:val="000000" w:themeColor="text1"/>
          <w:sz w:val="24"/>
          <w:szCs w:val="24"/>
        </w:rPr>
        <w:t>d</w:t>
      </w:r>
      <w:r w:rsidR="008828E0" w:rsidRPr="00394106">
        <w:rPr>
          <w:b/>
          <w:i/>
          <w:color w:val="000000" w:themeColor="text1"/>
          <w:sz w:val="24"/>
          <w:szCs w:val="24"/>
        </w:rPr>
        <w:t>o SWZ</w:t>
      </w:r>
      <w:r w:rsidRPr="00C77DEC">
        <w:rPr>
          <w:color w:val="000000" w:themeColor="text1"/>
          <w:sz w:val="24"/>
          <w:szCs w:val="24"/>
        </w:rPr>
        <w:t xml:space="preserve">. </w:t>
      </w:r>
    </w:p>
    <w:p w:rsidR="00CD7F4D" w:rsidRPr="003E7A88" w:rsidRDefault="00CD7F4D" w:rsidP="00CD7F4D">
      <w:pPr>
        <w:spacing w:after="60"/>
        <w:ind w:hanging="170"/>
        <w:rPr>
          <w:color w:val="000000"/>
          <w:sz w:val="24"/>
          <w:szCs w:val="24"/>
        </w:rPr>
      </w:pPr>
    </w:p>
    <w:p w:rsidR="00476D05" w:rsidRPr="00E42EF0" w:rsidRDefault="00476D05" w:rsidP="005049C7">
      <w:pPr>
        <w:spacing w:after="0"/>
        <w:ind w:hanging="170"/>
        <w:rPr>
          <w:color w:val="000000"/>
          <w:sz w:val="4"/>
          <w:szCs w:val="4"/>
        </w:rPr>
      </w:pPr>
    </w:p>
    <w:tbl>
      <w:tblPr>
        <w:tblW w:w="5000" w:type="pct"/>
        <w:jc w:val="center"/>
        <w:shd w:val="clear" w:color="auto" w:fill="53876F"/>
        <w:tblLook w:val="01E0" w:firstRow="1" w:lastRow="1" w:firstColumn="1" w:lastColumn="1" w:noHBand="0" w:noVBand="0"/>
      </w:tblPr>
      <w:tblGrid>
        <w:gridCol w:w="8505"/>
      </w:tblGrid>
      <w:tr w:rsidR="00812AD3" w:rsidRPr="003E7A88" w:rsidTr="00DA6B2D">
        <w:trPr>
          <w:trHeight w:val="416"/>
          <w:jc w:val="center"/>
        </w:trPr>
        <w:tc>
          <w:tcPr>
            <w:tcW w:w="5000" w:type="pct"/>
            <w:shd w:val="clear" w:color="auto" w:fill="53876F"/>
          </w:tcPr>
          <w:p w:rsidR="00812AD3" w:rsidRPr="003E7A88" w:rsidRDefault="00812AD3" w:rsidP="00DA6B2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4"/>
                <w:szCs w:val="24"/>
              </w:rPr>
            </w:pPr>
            <w:r w:rsidRPr="003E7A88">
              <w:rPr>
                <w:b/>
                <w:smallCaps/>
                <w:color w:val="FFFFFF"/>
                <w:sz w:val="24"/>
                <w:szCs w:val="24"/>
              </w:rPr>
              <w:t>Rozdział 1</w:t>
            </w:r>
            <w:r w:rsidR="008828E0">
              <w:rPr>
                <w:b/>
                <w:smallCaps/>
                <w:color w:val="FFFFFF"/>
                <w:sz w:val="24"/>
                <w:szCs w:val="24"/>
              </w:rPr>
              <w:t>5</w:t>
            </w:r>
          </w:p>
          <w:p w:rsidR="000C566F" w:rsidRPr="003E7A88" w:rsidRDefault="00820EEF" w:rsidP="00DA6B2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4"/>
                <w:szCs w:val="24"/>
              </w:rPr>
            </w:pPr>
            <w:r w:rsidRPr="007D565F">
              <w:rPr>
                <w:b/>
                <w:smallCaps/>
                <w:color w:val="FFFFFF"/>
                <w:sz w:val="22"/>
                <w:szCs w:val="22"/>
              </w:rPr>
              <w:t>Opis kryteriów</w:t>
            </w:r>
            <w:r>
              <w:rPr>
                <w:b/>
                <w:smallCaps/>
                <w:color w:val="FFFFFF"/>
                <w:sz w:val="22"/>
                <w:szCs w:val="22"/>
              </w:rPr>
              <w:t xml:space="preserve"> oceny ofert wraz z podaniem wag tych kryteriów i sposobu oceny ofert</w:t>
            </w:r>
            <w:r w:rsidRPr="007D565F">
              <w:rPr>
                <w:b/>
                <w:smallCaps/>
                <w:color w:val="FFFFFF"/>
                <w:sz w:val="22"/>
                <w:szCs w:val="22"/>
              </w:rPr>
              <w:t xml:space="preserve"> </w:t>
            </w:r>
          </w:p>
        </w:tc>
      </w:tr>
    </w:tbl>
    <w:p w:rsidR="00DE799C" w:rsidRPr="003E7A88" w:rsidRDefault="00DE799C" w:rsidP="004C3F92">
      <w:pPr>
        <w:numPr>
          <w:ilvl w:val="0"/>
          <w:numId w:val="15"/>
        </w:numPr>
        <w:spacing w:before="120"/>
        <w:ind w:left="357" w:hanging="357"/>
        <w:rPr>
          <w:color w:val="000000"/>
          <w:sz w:val="24"/>
          <w:szCs w:val="24"/>
        </w:rPr>
      </w:pPr>
      <w:r w:rsidRPr="003E7A88">
        <w:rPr>
          <w:color w:val="000000"/>
          <w:sz w:val="24"/>
          <w:szCs w:val="24"/>
        </w:rPr>
        <w:t xml:space="preserve">Przy wyborze oferty Zamawiający będzie kierował się następującymi kryteriami: </w:t>
      </w:r>
    </w:p>
    <w:p w:rsidR="00DE799C" w:rsidRPr="003E7A88" w:rsidRDefault="00DE799C" w:rsidP="004C3F92">
      <w:pPr>
        <w:spacing w:after="0"/>
        <w:ind w:left="1247" w:firstLine="0"/>
        <w:jc w:val="left"/>
        <w:rPr>
          <w:color w:val="000000"/>
          <w:sz w:val="24"/>
          <w:szCs w:val="24"/>
        </w:rPr>
      </w:pPr>
      <w:r w:rsidRPr="003E7A88">
        <w:rPr>
          <w:b/>
          <w:color w:val="000000"/>
          <w:sz w:val="24"/>
          <w:szCs w:val="24"/>
          <w:u w:val="single"/>
        </w:rPr>
        <w:t>Cena</w:t>
      </w:r>
      <w:r w:rsidRPr="003E7A88">
        <w:rPr>
          <w:color w:val="000000"/>
          <w:sz w:val="24"/>
          <w:szCs w:val="24"/>
        </w:rPr>
        <w:t xml:space="preserve"> (</w:t>
      </w:r>
      <w:r w:rsidRPr="003E7A88">
        <w:rPr>
          <w:b/>
          <w:sz w:val="24"/>
          <w:szCs w:val="24"/>
        </w:rPr>
        <w:t>P</w:t>
      </w:r>
      <w:r w:rsidRPr="003E7A88">
        <w:rPr>
          <w:sz w:val="24"/>
          <w:szCs w:val="24"/>
        </w:rPr>
        <w:t xml:space="preserve"> </w:t>
      </w:r>
      <w:r w:rsidRPr="003E7A88">
        <w:rPr>
          <w:b/>
          <w:sz w:val="24"/>
          <w:szCs w:val="24"/>
          <w:vertAlign w:val="subscript"/>
        </w:rPr>
        <w:t>C</w:t>
      </w:r>
      <w:r w:rsidRPr="003E7A88">
        <w:rPr>
          <w:color w:val="000000"/>
          <w:sz w:val="24"/>
          <w:szCs w:val="24"/>
        </w:rPr>
        <w:t>)</w:t>
      </w:r>
    </w:p>
    <w:p w:rsidR="00DE799C" w:rsidRPr="003E7A88" w:rsidRDefault="00DE799C" w:rsidP="004C3F92">
      <w:pPr>
        <w:spacing w:before="120" w:after="0"/>
        <w:ind w:left="1275" w:hanging="28"/>
        <w:jc w:val="left"/>
        <w:rPr>
          <w:b/>
          <w:color w:val="000000"/>
          <w:sz w:val="24"/>
          <w:szCs w:val="24"/>
        </w:rPr>
      </w:pPr>
      <w:r w:rsidRPr="003E7A88">
        <w:rPr>
          <w:color w:val="000000"/>
          <w:sz w:val="24"/>
          <w:szCs w:val="24"/>
        </w:rPr>
        <w:t xml:space="preserve">Waga kryterium: </w:t>
      </w:r>
      <w:r w:rsidRPr="003E7A88">
        <w:rPr>
          <w:b/>
          <w:color w:val="000000"/>
          <w:sz w:val="24"/>
          <w:szCs w:val="24"/>
        </w:rPr>
        <w:t>100</w:t>
      </w:r>
    </w:p>
    <w:p w:rsidR="00DE799C" w:rsidRPr="00696F45" w:rsidRDefault="00DE799C" w:rsidP="004C3F92">
      <w:pPr>
        <w:ind w:left="1275" w:hanging="28"/>
        <w:jc w:val="left"/>
        <w:rPr>
          <w:i/>
          <w:color w:val="000000"/>
        </w:rPr>
      </w:pPr>
      <w:r w:rsidRPr="00696F45">
        <w:rPr>
          <w:color w:val="000000"/>
        </w:rPr>
        <w:t>/</w:t>
      </w:r>
      <w:r w:rsidRPr="00696F45">
        <w:rPr>
          <w:i/>
          <w:color w:val="000000"/>
        </w:rPr>
        <w:t xml:space="preserve">obejmuje cenę zamówienia </w:t>
      </w:r>
      <w:r>
        <w:rPr>
          <w:i/>
          <w:color w:val="000000"/>
        </w:rPr>
        <w:t>gwarantowanego</w:t>
      </w:r>
      <w:r w:rsidRPr="00696F45">
        <w:rPr>
          <w:i/>
          <w:color w:val="000000"/>
        </w:rPr>
        <w:t xml:space="preserve"> oraz  cenę opcji</w:t>
      </w:r>
      <w:r w:rsidRPr="00696F45">
        <w:rPr>
          <w:color w:val="000000"/>
        </w:rPr>
        <w:t>/</w:t>
      </w:r>
    </w:p>
    <w:p w:rsidR="00DE799C" w:rsidRDefault="00DE799C" w:rsidP="004C3F92">
      <w:pPr>
        <w:ind w:left="1275" w:hanging="28"/>
        <w:jc w:val="left"/>
        <w:rPr>
          <w:color w:val="000000"/>
          <w:sz w:val="22"/>
          <w:szCs w:val="22"/>
        </w:rPr>
      </w:pPr>
      <w:r w:rsidRPr="00B66FFD">
        <w:rPr>
          <w:color w:val="000000"/>
          <w:sz w:val="22"/>
          <w:szCs w:val="22"/>
        </w:rPr>
        <w:t xml:space="preserve">Punktacja, obliczana będzie według wzoru </w:t>
      </w:r>
      <w:r w:rsidRPr="00B66FFD">
        <w:rPr>
          <w:i/>
          <w:color w:val="000000"/>
          <w:sz w:val="22"/>
          <w:szCs w:val="22"/>
        </w:rPr>
        <w:t>'mniej lepiej'</w:t>
      </w:r>
      <w:r w:rsidRPr="00B66FFD">
        <w:rPr>
          <w:color w:val="000000"/>
          <w:sz w:val="22"/>
          <w:szCs w:val="22"/>
        </w:rPr>
        <w:t>:</w:t>
      </w:r>
    </w:p>
    <w:tbl>
      <w:tblPr>
        <w:tblW w:w="0" w:type="auto"/>
        <w:tblInd w:w="1526" w:type="dxa"/>
        <w:shd w:val="clear" w:color="auto" w:fill="EAF1DD"/>
        <w:tblLook w:val="04A0" w:firstRow="1" w:lastRow="0" w:firstColumn="1" w:lastColumn="0" w:noHBand="0" w:noVBand="1"/>
      </w:tblPr>
      <w:tblGrid>
        <w:gridCol w:w="850"/>
        <w:gridCol w:w="1104"/>
        <w:gridCol w:w="739"/>
      </w:tblGrid>
      <w:tr w:rsidR="00DE799C" w:rsidRPr="00273007" w:rsidTr="00B92917">
        <w:tc>
          <w:tcPr>
            <w:tcW w:w="850" w:type="dxa"/>
            <w:vMerge w:val="restart"/>
            <w:shd w:val="clear" w:color="auto" w:fill="EAF1DD"/>
            <w:vAlign w:val="center"/>
          </w:tcPr>
          <w:p w:rsidR="00DE799C" w:rsidRPr="00273007" w:rsidRDefault="00DE799C" w:rsidP="005735CA">
            <w:pPr>
              <w:shd w:val="clear" w:color="auto" w:fill="FDE9D9" w:themeFill="accent6" w:themeFillTint="33"/>
              <w:tabs>
                <w:tab w:val="left" w:pos="-1418"/>
                <w:tab w:val="left" w:pos="-993"/>
              </w:tabs>
              <w:spacing w:before="60" w:after="60"/>
              <w:ind w:left="-129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73007">
              <w:rPr>
                <w:b/>
                <w:color w:val="000000"/>
                <w:sz w:val="24"/>
                <w:szCs w:val="24"/>
              </w:rPr>
              <w:t xml:space="preserve">P </w:t>
            </w:r>
            <w:r w:rsidRPr="00273007">
              <w:rPr>
                <w:b/>
                <w:color w:val="000000"/>
                <w:sz w:val="24"/>
                <w:szCs w:val="24"/>
                <w:vertAlign w:val="subscript"/>
              </w:rPr>
              <w:t>C</w:t>
            </w:r>
            <w:r w:rsidRPr="00273007">
              <w:rPr>
                <w:b/>
                <w:color w:val="000000"/>
                <w:sz w:val="24"/>
                <w:szCs w:val="24"/>
              </w:rPr>
              <w:t xml:space="preserve"> =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DE799C" w:rsidRPr="00273007" w:rsidRDefault="00DE799C" w:rsidP="005735CA">
            <w:pPr>
              <w:shd w:val="clear" w:color="auto" w:fill="FDE9D9" w:themeFill="accent6" w:themeFillTint="33"/>
              <w:tabs>
                <w:tab w:val="left" w:pos="-1418"/>
                <w:tab w:val="left" w:pos="-993"/>
              </w:tabs>
              <w:spacing w:before="60" w:after="60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73007">
              <w:rPr>
                <w:b/>
                <w:color w:val="000000"/>
                <w:sz w:val="24"/>
                <w:szCs w:val="24"/>
              </w:rPr>
              <w:t xml:space="preserve">C </w:t>
            </w:r>
            <w:r w:rsidRPr="00273007">
              <w:rPr>
                <w:b/>
                <w:color w:val="000000"/>
                <w:sz w:val="24"/>
                <w:szCs w:val="24"/>
                <w:vertAlign w:val="subscript"/>
              </w:rPr>
              <w:t>min</w:t>
            </w:r>
          </w:p>
        </w:tc>
        <w:tc>
          <w:tcPr>
            <w:tcW w:w="739" w:type="dxa"/>
            <w:vMerge w:val="restart"/>
            <w:shd w:val="clear" w:color="auto" w:fill="EAF1DD"/>
            <w:vAlign w:val="center"/>
          </w:tcPr>
          <w:p w:rsidR="00DE799C" w:rsidRPr="00273007" w:rsidRDefault="00DE799C" w:rsidP="005735CA">
            <w:pPr>
              <w:shd w:val="clear" w:color="auto" w:fill="FDE9D9" w:themeFill="accent6" w:themeFillTint="33"/>
              <w:tabs>
                <w:tab w:val="left" w:pos="-1418"/>
                <w:tab w:val="left" w:pos="-993"/>
              </w:tabs>
              <w:spacing w:before="60" w:after="60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73007">
              <w:rPr>
                <w:b/>
                <w:color w:val="000000"/>
                <w:sz w:val="24"/>
                <w:szCs w:val="24"/>
              </w:rPr>
              <w:t>· W</w:t>
            </w:r>
          </w:p>
        </w:tc>
      </w:tr>
      <w:tr w:rsidR="00DE799C" w:rsidRPr="00273007" w:rsidTr="00B92917">
        <w:tc>
          <w:tcPr>
            <w:tcW w:w="850" w:type="dxa"/>
            <w:vMerge/>
            <w:shd w:val="clear" w:color="auto" w:fill="EAF1DD"/>
          </w:tcPr>
          <w:p w:rsidR="00DE799C" w:rsidRPr="00273007" w:rsidRDefault="00DE799C" w:rsidP="005735CA">
            <w:pPr>
              <w:shd w:val="clear" w:color="auto" w:fill="FDE9D9" w:themeFill="accent6" w:themeFillTint="33"/>
              <w:tabs>
                <w:tab w:val="left" w:pos="-1418"/>
                <w:tab w:val="left" w:pos="-993"/>
              </w:tabs>
              <w:spacing w:after="60"/>
              <w:ind w:left="0"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EAF1DD"/>
            <w:vAlign w:val="center"/>
          </w:tcPr>
          <w:p w:rsidR="00DE799C" w:rsidRPr="00273007" w:rsidRDefault="00DE799C" w:rsidP="005735CA">
            <w:pPr>
              <w:shd w:val="clear" w:color="auto" w:fill="FDE9D9" w:themeFill="accent6" w:themeFillTint="33"/>
              <w:tabs>
                <w:tab w:val="left" w:pos="-1418"/>
                <w:tab w:val="left" w:pos="-993"/>
              </w:tabs>
              <w:spacing w:before="60" w:after="60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73007">
              <w:rPr>
                <w:b/>
                <w:color w:val="000000"/>
                <w:sz w:val="24"/>
                <w:szCs w:val="24"/>
              </w:rPr>
              <w:t>C</w:t>
            </w:r>
            <w:r w:rsidRPr="00273007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273007">
              <w:rPr>
                <w:b/>
                <w:color w:val="000000"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739" w:type="dxa"/>
            <w:vMerge/>
            <w:shd w:val="clear" w:color="auto" w:fill="EAF1DD"/>
          </w:tcPr>
          <w:p w:rsidR="00DE799C" w:rsidRPr="00273007" w:rsidRDefault="00DE799C" w:rsidP="005735CA">
            <w:pPr>
              <w:shd w:val="clear" w:color="auto" w:fill="FDE9D9" w:themeFill="accent6" w:themeFillTint="33"/>
              <w:tabs>
                <w:tab w:val="left" w:pos="-1418"/>
                <w:tab w:val="left" w:pos="-993"/>
              </w:tabs>
              <w:spacing w:after="60"/>
              <w:ind w:left="0"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DE799C" w:rsidRPr="00684664" w:rsidRDefault="00DE799C" w:rsidP="004C3F92">
      <w:pPr>
        <w:tabs>
          <w:tab w:val="left" w:pos="-1418"/>
          <w:tab w:val="left" w:pos="-993"/>
        </w:tabs>
        <w:spacing w:before="60" w:after="60"/>
        <w:ind w:left="1418" w:firstLine="0"/>
        <w:jc w:val="left"/>
        <w:rPr>
          <w:color w:val="000000"/>
          <w:sz w:val="22"/>
          <w:szCs w:val="22"/>
        </w:rPr>
      </w:pPr>
      <w:r w:rsidRPr="00E2079E">
        <w:rPr>
          <w:b/>
          <w:color w:val="000000"/>
          <w:sz w:val="24"/>
          <w:szCs w:val="24"/>
        </w:rPr>
        <w:t xml:space="preserve">P </w:t>
      </w:r>
      <w:r w:rsidRPr="00EA0140">
        <w:rPr>
          <w:color w:val="000000"/>
          <w:sz w:val="24"/>
          <w:szCs w:val="24"/>
          <w:vertAlign w:val="subscript"/>
        </w:rPr>
        <w:t>C</w:t>
      </w:r>
      <w:r w:rsidRPr="00EA0140"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  <w:r w:rsidRPr="00684664">
        <w:rPr>
          <w:color w:val="000000"/>
          <w:sz w:val="22"/>
          <w:szCs w:val="22"/>
        </w:rPr>
        <w:t>– punktacja w kryterium</w:t>
      </w:r>
      <w:r>
        <w:rPr>
          <w:color w:val="000000"/>
          <w:sz w:val="22"/>
          <w:szCs w:val="22"/>
        </w:rPr>
        <w:t>:</w:t>
      </w:r>
      <w:r w:rsidRPr="00684664">
        <w:rPr>
          <w:color w:val="000000"/>
          <w:sz w:val="22"/>
          <w:szCs w:val="22"/>
        </w:rPr>
        <w:t xml:space="preserve"> cena</w:t>
      </w:r>
    </w:p>
    <w:p w:rsidR="00DE799C" w:rsidRPr="00684664" w:rsidRDefault="00DE799C" w:rsidP="004C3F92">
      <w:pPr>
        <w:spacing w:before="60" w:after="60"/>
        <w:ind w:left="1418" w:firstLine="0"/>
        <w:jc w:val="left"/>
        <w:rPr>
          <w:color w:val="000000"/>
          <w:sz w:val="22"/>
          <w:szCs w:val="22"/>
        </w:rPr>
      </w:pPr>
      <w:r w:rsidRPr="00684664">
        <w:rPr>
          <w:b/>
          <w:color w:val="000000"/>
          <w:sz w:val="22"/>
          <w:szCs w:val="22"/>
        </w:rPr>
        <w:t>C</w:t>
      </w:r>
      <w:r>
        <w:rPr>
          <w:b/>
          <w:color w:val="000000"/>
          <w:sz w:val="22"/>
          <w:szCs w:val="22"/>
        </w:rPr>
        <w:t xml:space="preserve"> </w:t>
      </w:r>
      <w:r w:rsidRPr="00EA0140">
        <w:rPr>
          <w:color w:val="000000"/>
          <w:sz w:val="24"/>
          <w:szCs w:val="24"/>
          <w:vertAlign w:val="subscript"/>
        </w:rPr>
        <w:t>min</w:t>
      </w:r>
      <w:r w:rsidRPr="00684664">
        <w:rPr>
          <w:color w:val="000000"/>
          <w:sz w:val="22"/>
          <w:szCs w:val="22"/>
        </w:rPr>
        <w:t xml:space="preserve"> – najniższa cena spośród złożonych ofert</w:t>
      </w:r>
    </w:p>
    <w:p w:rsidR="00DE799C" w:rsidRDefault="00DE799C" w:rsidP="004C3F92">
      <w:pPr>
        <w:tabs>
          <w:tab w:val="left" w:pos="-1418"/>
          <w:tab w:val="left" w:pos="-993"/>
        </w:tabs>
        <w:spacing w:before="60" w:after="60"/>
        <w:ind w:left="1418" w:firstLine="0"/>
        <w:rPr>
          <w:b/>
          <w:color w:val="000000"/>
          <w:sz w:val="22"/>
          <w:szCs w:val="22"/>
        </w:rPr>
      </w:pPr>
      <w:r w:rsidRPr="00684664">
        <w:rPr>
          <w:b/>
          <w:color w:val="000000"/>
          <w:sz w:val="22"/>
          <w:szCs w:val="22"/>
        </w:rPr>
        <w:t>C</w:t>
      </w:r>
      <w:r>
        <w:rPr>
          <w:b/>
          <w:color w:val="000000"/>
          <w:sz w:val="22"/>
          <w:szCs w:val="22"/>
        </w:rPr>
        <w:t xml:space="preserve"> </w:t>
      </w:r>
      <w:r w:rsidRPr="00EA0140">
        <w:rPr>
          <w:color w:val="000000"/>
          <w:sz w:val="22"/>
          <w:szCs w:val="22"/>
          <w:vertAlign w:val="subscript"/>
        </w:rPr>
        <w:t>b</w:t>
      </w:r>
      <w:r w:rsidRPr="005162F9">
        <w:rPr>
          <w:i/>
          <w:color w:val="000000"/>
          <w:sz w:val="22"/>
          <w:szCs w:val="22"/>
        </w:rPr>
        <w:t xml:space="preserve"> </w:t>
      </w:r>
      <w:r w:rsidRPr="00684664">
        <w:rPr>
          <w:color w:val="000000"/>
          <w:sz w:val="22"/>
          <w:szCs w:val="22"/>
        </w:rPr>
        <w:t>– cena badanej oferty</w:t>
      </w:r>
    </w:p>
    <w:p w:rsidR="00DE799C" w:rsidRDefault="00DE799C" w:rsidP="004C3F92">
      <w:pPr>
        <w:tabs>
          <w:tab w:val="left" w:pos="-1418"/>
          <w:tab w:val="left" w:pos="-993"/>
        </w:tabs>
        <w:spacing w:before="60"/>
        <w:ind w:left="1418" w:firstLine="0"/>
        <w:rPr>
          <w:color w:val="000000"/>
          <w:sz w:val="22"/>
          <w:szCs w:val="22"/>
        </w:rPr>
      </w:pPr>
      <w:r w:rsidRPr="00684664">
        <w:rPr>
          <w:b/>
          <w:color w:val="000000"/>
          <w:sz w:val="22"/>
          <w:szCs w:val="22"/>
        </w:rPr>
        <w:t>W</w:t>
      </w:r>
      <w:r w:rsidRPr="00684664">
        <w:rPr>
          <w:b/>
          <w:color w:val="000000"/>
          <w:sz w:val="24"/>
          <w:szCs w:val="24"/>
        </w:rPr>
        <w:t xml:space="preserve"> </w:t>
      </w:r>
      <w:r w:rsidRPr="00684664">
        <w:rPr>
          <w:color w:val="000000"/>
          <w:sz w:val="22"/>
          <w:szCs w:val="22"/>
        </w:rPr>
        <w:t>–</w:t>
      </w:r>
      <w:r w:rsidRPr="00684664">
        <w:rPr>
          <w:color w:val="000000"/>
          <w:sz w:val="24"/>
          <w:szCs w:val="24"/>
        </w:rPr>
        <w:t xml:space="preserve"> </w:t>
      </w:r>
      <w:r w:rsidRPr="00684664">
        <w:rPr>
          <w:color w:val="000000"/>
          <w:sz w:val="22"/>
          <w:szCs w:val="22"/>
        </w:rPr>
        <w:t>waga kryterium</w:t>
      </w:r>
    </w:p>
    <w:p w:rsidR="00DE799C" w:rsidRPr="003E7A88" w:rsidRDefault="00DE799C" w:rsidP="00001A91">
      <w:pPr>
        <w:numPr>
          <w:ilvl w:val="0"/>
          <w:numId w:val="15"/>
        </w:numPr>
        <w:spacing w:before="120"/>
        <w:ind w:left="357" w:hanging="357"/>
        <w:rPr>
          <w:color w:val="000000"/>
          <w:sz w:val="24"/>
          <w:szCs w:val="24"/>
        </w:rPr>
      </w:pPr>
      <w:r w:rsidRPr="003E7A88">
        <w:rPr>
          <w:color w:val="000000"/>
          <w:sz w:val="24"/>
          <w:szCs w:val="24"/>
        </w:rPr>
        <w:t>Jako najkorzystniejszą Zamawiający wybierze ofertę z najniższą ceną, która otrzyma maksymalną ilość 100 punktów. P</w:t>
      </w:r>
      <w:r w:rsidRPr="003E7A88">
        <w:rPr>
          <w:sz w:val="24"/>
          <w:szCs w:val="24"/>
        </w:rPr>
        <w:t>ozostałe oferty zostaną przeliczone proporcjonalnie do najtańszej wg powyższego wzoru.</w:t>
      </w:r>
    </w:p>
    <w:p w:rsidR="00DE799C" w:rsidRDefault="00DE799C" w:rsidP="00E42EF0">
      <w:pPr>
        <w:numPr>
          <w:ilvl w:val="0"/>
          <w:numId w:val="15"/>
        </w:numPr>
        <w:spacing w:before="120" w:after="0"/>
        <w:ind w:left="357" w:hanging="357"/>
        <w:rPr>
          <w:color w:val="000000"/>
          <w:sz w:val="24"/>
          <w:szCs w:val="24"/>
        </w:rPr>
      </w:pPr>
      <w:r w:rsidRPr="003E7A88">
        <w:rPr>
          <w:color w:val="000000"/>
          <w:sz w:val="24"/>
          <w:szCs w:val="24"/>
        </w:rPr>
        <w:t xml:space="preserve">Obliczenia będą dokonywane z dokładnością do dwóch miejsc po przecinku. </w:t>
      </w:r>
    </w:p>
    <w:p w:rsidR="00096517" w:rsidRPr="00E42EF0" w:rsidRDefault="00096517" w:rsidP="005049C7">
      <w:pPr>
        <w:spacing w:after="0"/>
        <w:ind w:left="357" w:firstLine="0"/>
        <w:rPr>
          <w:color w:val="000000"/>
          <w:sz w:val="4"/>
          <w:szCs w:val="4"/>
        </w:rPr>
      </w:pPr>
    </w:p>
    <w:tbl>
      <w:tblPr>
        <w:tblW w:w="5000" w:type="pct"/>
        <w:jc w:val="center"/>
        <w:shd w:val="clear" w:color="auto" w:fill="53876F"/>
        <w:tblLook w:val="01E0" w:firstRow="1" w:lastRow="1" w:firstColumn="1" w:lastColumn="1" w:noHBand="0" w:noVBand="0"/>
      </w:tblPr>
      <w:tblGrid>
        <w:gridCol w:w="8505"/>
      </w:tblGrid>
      <w:tr w:rsidR="00812AD3" w:rsidRPr="003E7A88" w:rsidTr="00DA6B2D">
        <w:trPr>
          <w:trHeight w:val="416"/>
          <w:jc w:val="center"/>
        </w:trPr>
        <w:tc>
          <w:tcPr>
            <w:tcW w:w="5000" w:type="pct"/>
            <w:shd w:val="clear" w:color="auto" w:fill="53876F"/>
          </w:tcPr>
          <w:p w:rsidR="00812AD3" w:rsidRPr="003E7A88" w:rsidRDefault="00812AD3" w:rsidP="00DA6B2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4"/>
                <w:szCs w:val="24"/>
              </w:rPr>
            </w:pPr>
            <w:r w:rsidRPr="003E7A88">
              <w:rPr>
                <w:b/>
                <w:smallCaps/>
                <w:color w:val="FFFFFF"/>
                <w:sz w:val="24"/>
                <w:szCs w:val="24"/>
              </w:rPr>
              <w:t xml:space="preserve">Rozdział </w:t>
            </w:r>
            <w:r w:rsidR="00730A46">
              <w:rPr>
                <w:b/>
                <w:smallCaps/>
                <w:color w:val="FFFFFF"/>
                <w:sz w:val="24"/>
                <w:szCs w:val="24"/>
              </w:rPr>
              <w:t>16</w:t>
            </w:r>
          </w:p>
          <w:p w:rsidR="00812AD3" w:rsidRPr="003E7A88" w:rsidRDefault="00812AD3" w:rsidP="00DA6B2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4"/>
                <w:szCs w:val="24"/>
              </w:rPr>
            </w:pPr>
            <w:r w:rsidRPr="003E7A88">
              <w:rPr>
                <w:b/>
                <w:smallCaps/>
                <w:color w:val="FFFFFF"/>
                <w:sz w:val="24"/>
                <w:szCs w:val="24"/>
              </w:rPr>
              <w:t>Informacja</w:t>
            </w:r>
            <w:r w:rsidR="00096517">
              <w:rPr>
                <w:b/>
                <w:smallCaps/>
                <w:color w:val="FFFFFF"/>
                <w:sz w:val="24"/>
                <w:szCs w:val="24"/>
              </w:rPr>
              <w:t xml:space="preserve"> o formalnościach, jakie muszą</w:t>
            </w:r>
            <w:r w:rsidRPr="003E7A88">
              <w:rPr>
                <w:b/>
                <w:smallCaps/>
                <w:color w:val="FFFFFF"/>
                <w:sz w:val="24"/>
                <w:szCs w:val="24"/>
              </w:rPr>
              <w:t xml:space="preserve"> zostać dopełnione po wyborze oferty w celu zawarcia umowy w sprawie zamówienia publicznego</w:t>
            </w:r>
          </w:p>
        </w:tc>
      </w:tr>
    </w:tbl>
    <w:p w:rsidR="001B7E56" w:rsidRPr="001B7E56" w:rsidRDefault="001B7E56" w:rsidP="001B7E56">
      <w:pPr>
        <w:autoSpaceDE w:val="0"/>
        <w:autoSpaceDN w:val="0"/>
        <w:adjustRightInd w:val="0"/>
        <w:spacing w:after="0"/>
        <w:ind w:hanging="170"/>
        <w:rPr>
          <w:b/>
          <w:bCs/>
          <w:color w:val="000000"/>
          <w:sz w:val="4"/>
          <w:szCs w:val="4"/>
        </w:rPr>
      </w:pPr>
    </w:p>
    <w:p w:rsidR="00812AD3" w:rsidRPr="00CD7F4D" w:rsidRDefault="00812AD3" w:rsidP="00CD7F4D">
      <w:pPr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567"/>
        <w:rPr>
          <w:b/>
          <w:bCs/>
          <w:color w:val="000000"/>
          <w:sz w:val="24"/>
          <w:szCs w:val="24"/>
        </w:rPr>
      </w:pPr>
      <w:r w:rsidRPr="003E7A88">
        <w:rPr>
          <w:color w:val="000000"/>
          <w:sz w:val="24"/>
          <w:szCs w:val="24"/>
        </w:rPr>
        <w:t>Wykonawc</w:t>
      </w:r>
      <w:r w:rsidR="003677F4">
        <w:rPr>
          <w:color w:val="000000"/>
          <w:sz w:val="24"/>
          <w:szCs w:val="24"/>
        </w:rPr>
        <w:t>y</w:t>
      </w:r>
      <w:r w:rsidRPr="003E7A88">
        <w:rPr>
          <w:color w:val="000000"/>
          <w:sz w:val="24"/>
          <w:szCs w:val="24"/>
        </w:rPr>
        <w:t xml:space="preserve">, którego oferta zostanie wybrana jako najkorzystniejsza, zostanie </w:t>
      </w:r>
      <w:r w:rsidR="003677F4">
        <w:rPr>
          <w:color w:val="000000"/>
          <w:sz w:val="24"/>
          <w:szCs w:val="24"/>
        </w:rPr>
        <w:t>wskazany</w:t>
      </w:r>
      <w:r w:rsidRPr="003E7A88">
        <w:rPr>
          <w:color w:val="000000"/>
          <w:sz w:val="24"/>
          <w:szCs w:val="24"/>
        </w:rPr>
        <w:t xml:space="preserve"> termin podpisania umowy, z tym, że zawarcie umowy nie może nastąpić wcześniej niż po upływie terminów </w:t>
      </w:r>
      <w:r w:rsidRPr="007A7AC7">
        <w:rPr>
          <w:color w:val="000000"/>
          <w:sz w:val="24"/>
          <w:szCs w:val="24"/>
        </w:rPr>
        <w:t xml:space="preserve">przewidzianych </w:t>
      </w:r>
      <w:r w:rsidR="007A7AC7" w:rsidRPr="007A7AC7">
        <w:rPr>
          <w:color w:val="000000"/>
          <w:sz w:val="24"/>
          <w:szCs w:val="24"/>
        </w:rPr>
        <w:t>art.</w:t>
      </w:r>
      <w:r w:rsidRPr="007A7AC7">
        <w:rPr>
          <w:color w:val="000000"/>
          <w:sz w:val="24"/>
          <w:szCs w:val="24"/>
        </w:rPr>
        <w:t xml:space="preserve"> </w:t>
      </w:r>
      <w:r w:rsidR="00C15240" w:rsidRPr="007A7AC7">
        <w:rPr>
          <w:color w:val="000000"/>
          <w:sz w:val="24"/>
          <w:szCs w:val="24"/>
        </w:rPr>
        <w:t xml:space="preserve">308 ust. </w:t>
      </w:r>
      <w:r w:rsidR="007A7AC7" w:rsidRPr="007A7AC7">
        <w:rPr>
          <w:color w:val="000000"/>
          <w:sz w:val="24"/>
          <w:szCs w:val="24"/>
        </w:rPr>
        <w:t>2</w:t>
      </w:r>
      <w:r w:rsidR="00AE1FC4" w:rsidRPr="003E7A88">
        <w:rPr>
          <w:color w:val="000000"/>
          <w:sz w:val="24"/>
          <w:szCs w:val="24"/>
        </w:rPr>
        <w:t xml:space="preserve"> </w:t>
      </w:r>
      <w:r w:rsidR="002826C4">
        <w:rPr>
          <w:color w:val="000000"/>
          <w:sz w:val="24"/>
          <w:szCs w:val="24"/>
        </w:rPr>
        <w:t>u</w:t>
      </w:r>
      <w:r w:rsidRPr="003E7A88">
        <w:rPr>
          <w:color w:val="000000"/>
          <w:sz w:val="24"/>
          <w:szCs w:val="24"/>
        </w:rPr>
        <w:t xml:space="preserve">stawy </w:t>
      </w:r>
      <w:proofErr w:type="spellStart"/>
      <w:r w:rsidRPr="003E7A88">
        <w:rPr>
          <w:color w:val="000000"/>
          <w:sz w:val="24"/>
          <w:szCs w:val="24"/>
        </w:rPr>
        <w:t>Pzp</w:t>
      </w:r>
      <w:proofErr w:type="spellEnd"/>
      <w:r w:rsidRPr="003E7A88">
        <w:rPr>
          <w:color w:val="000000"/>
          <w:sz w:val="24"/>
          <w:szCs w:val="24"/>
        </w:rPr>
        <w:t>.</w:t>
      </w:r>
      <w:r w:rsidR="00375B4B" w:rsidRPr="003E7A88">
        <w:rPr>
          <w:color w:val="000000"/>
          <w:sz w:val="24"/>
          <w:szCs w:val="24"/>
        </w:rPr>
        <w:t xml:space="preserve"> </w:t>
      </w:r>
    </w:p>
    <w:p w:rsidR="00CD7F4D" w:rsidRPr="00CD7F4D" w:rsidRDefault="00CD7F4D" w:rsidP="00CD7F4D">
      <w:pPr>
        <w:autoSpaceDE w:val="0"/>
        <w:autoSpaceDN w:val="0"/>
        <w:adjustRightInd w:val="0"/>
        <w:spacing w:after="0"/>
        <w:ind w:left="567" w:firstLine="0"/>
        <w:rPr>
          <w:b/>
          <w:bCs/>
          <w:color w:val="000000"/>
          <w:sz w:val="8"/>
          <w:szCs w:val="8"/>
        </w:rPr>
      </w:pPr>
    </w:p>
    <w:p w:rsidR="00B8289A" w:rsidRPr="00CD7F4D" w:rsidRDefault="00387AF3" w:rsidP="00B8289A">
      <w:pPr>
        <w:numPr>
          <w:ilvl w:val="0"/>
          <w:numId w:val="3"/>
        </w:numPr>
        <w:autoSpaceDE w:val="0"/>
        <w:autoSpaceDN w:val="0"/>
        <w:adjustRightInd w:val="0"/>
        <w:spacing w:after="60"/>
        <w:ind w:left="567" w:hanging="567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W przypadku gdy oferty</w:t>
      </w:r>
      <w:r w:rsidR="00B8289A" w:rsidRPr="003E7A88">
        <w:rPr>
          <w:sz w:val="24"/>
          <w:szCs w:val="24"/>
        </w:rPr>
        <w:t xml:space="preserve"> Wykonawcy okażą się najkorzystniejsze w odniesieniu do więcej niż jednej części, zostanie zawarta jedna umowa z wybranym </w:t>
      </w:r>
      <w:r w:rsidR="007A7AC7">
        <w:rPr>
          <w:sz w:val="24"/>
          <w:szCs w:val="24"/>
        </w:rPr>
        <w:t>W</w:t>
      </w:r>
      <w:r w:rsidR="00B8289A" w:rsidRPr="003E7A88">
        <w:rPr>
          <w:sz w:val="24"/>
          <w:szCs w:val="24"/>
        </w:rPr>
        <w:t>ykonawcą.</w:t>
      </w:r>
    </w:p>
    <w:p w:rsidR="00CD7F4D" w:rsidRPr="00CD7F4D" w:rsidRDefault="00CD7F4D" w:rsidP="00CD7F4D">
      <w:pPr>
        <w:pStyle w:val="Akapitzlist"/>
        <w:spacing w:after="0"/>
        <w:rPr>
          <w:b/>
          <w:bCs/>
          <w:color w:val="000000"/>
          <w:sz w:val="8"/>
          <w:szCs w:val="8"/>
        </w:rPr>
      </w:pPr>
    </w:p>
    <w:p w:rsidR="00812AD3" w:rsidRPr="00CD7F4D" w:rsidRDefault="00812AD3" w:rsidP="00EC71B8">
      <w:pPr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567"/>
        <w:rPr>
          <w:b/>
          <w:bCs/>
          <w:color w:val="000000"/>
          <w:sz w:val="24"/>
          <w:szCs w:val="24"/>
        </w:rPr>
      </w:pPr>
      <w:r w:rsidRPr="003E7A88">
        <w:rPr>
          <w:color w:val="000000"/>
          <w:sz w:val="24"/>
          <w:szCs w:val="24"/>
        </w:rPr>
        <w:t xml:space="preserve">Miejscem podpisania umowy jest siedziba Zamawiającego, a datą zawarcia umowy jest data złożenia podpisu przez Komendanta 4 </w:t>
      </w:r>
      <w:proofErr w:type="spellStart"/>
      <w:r w:rsidRPr="003E7A88">
        <w:rPr>
          <w:color w:val="000000"/>
          <w:sz w:val="24"/>
          <w:szCs w:val="24"/>
        </w:rPr>
        <w:t>RBLog</w:t>
      </w:r>
      <w:proofErr w:type="spellEnd"/>
    </w:p>
    <w:p w:rsidR="00CD7F4D" w:rsidRPr="00CD7F4D" w:rsidRDefault="00CD7F4D" w:rsidP="00CD7F4D">
      <w:pPr>
        <w:pStyle w:val="Akapitzlist"/>
        <w:spacing w:after="0"/>
        <w:rPr>
          <w:b/>
          <w:bCs/>
          <w:color w:val="000000"/>
          <w:sz w:val="8"/>
          <w:szCs w:val="8"/>
        </w:rPr>
      </w:pPr>
    </w:p>
    <w:p w:rsidR="00812AD3" w:rsidRDefault="00812AD3" w:rsidP="00CD7F4D">
      <w:pPr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567"/>
        <w:rPr>
          <w:color w:val="000000"/>
          <w:sz w:val="24"/>
          <w:szCs w:val="24"/>
        </w:rPr>
      </w:pPr>
      <w:r w:rsidRPr="003E7A88">
        <w:rPr>
          <w:color w:val="000000"/>
          <w:sz w:val="24"/>
          <w:szCs w:val="24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1B7E56" w:rsidRPr="001B7E56" w:rsidRDefault="001B7E56" w:rsidP="001B7E56">
      <w:pPr>
        <w:pStyle w:val="Akapitzlist"/>
        <w:spacing w:after="0"/>
        <w:rPr>
          <w:color w:val="000000"/>
          <w:sz w:val="8"/>
          <w:szCs w:val="8"/>
        </w:rPr>
      </w:pPr>
    </w:p>
    <w:p w:rsidR="00812AD3" w:rsidRPr="003E7A88" w:rsidRDefault="00812AD3" w:rsidP="001B7E5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567"/>
        <w:rPr>
          <w:color w:val="000000"/>
          <w:sz w:val="24"/>
          <w:szCs w:val="24"/>
        </w:rPr>
      </w:pPr>
      <w:r w:rsidRPr="003E7A88">
        <w:rPr>
          <w:color w:val="000000"/>
          <w:sz w:val="24"/>
          <w:szCs w:val="24"/>
        </w:rPr>
        <w:t>Przed zawarciem umowy w sprawie zamówienia publicznego Wykonawca, którego oferta została wybrana jako najkorzystniejsza, zobowiązany jest</w:t>
      </w:r>
      <w:r w:rsidR="003677F4">
        <w:rPr>
          <w:color w:val="000000"/>
          <w:sz w:val="24"/>
          <w:szCs w:val="24"/>
        </w:rPr>
        <w:t xml:space="preserve"> do przedstawienia koniecznych dokumentów, takich jak</w:t>
      </w:r>
      <w:r w:rsidRPr="003E7A88">
        <w:rPr>
          <w:color w:val="000000"/>
          <w:sz w:val="24"/>
          <w:szCs w:val="24"/>
        </w:rPr>
        <w:t>:</w:t>
      </w:r>
    </w:p>
    <w:p w:rsidR="00812AD3" w:rsidRDefault="003677F4" w:rsidP="001B7E5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387AF3">
        <w:rPr>
          <w:color w:val="000000"/>
          <w:sz w:val="24"/>
          <w:szCs w:val="24"/>
        </w:rPr>
        <w:t>p</w:t>
      </w:r>
      <w:r w:rsidR="00812AD3" w:rsidRPr="00387AF3">
        <w:rPr>
          <w:color w:val="000000"/>
          <w:sz w:val="24"/>
          <w:szCs w:val="24"/>
        </w:rPr>
        <w:t>rze</w:t>
      </w:r>
      <w:r w:rsidR="00B8289A" w:rsidRPr="00387AF3">
        <w:rPr>
          <w:color w:val="000000"/>
          <w:sz w:val="24"/>
          <w:szCs w:val="24"/>
        </w:rPr>
        <w:t>d</w:t>
      </w:r>
      <w:r w:rsidR="00812AD3" w:rsidRPr="00387AF3">
        <w:rPr>
          <w:color w:val="000000"/>
          <w:sz w:val="24"/>
          <w:szCs w:val="24"/>
        </w:rPr>
        <w:t>stawić dowód wniesienia zabezpieczenia należytego wykonania umowy</w:t>
      </w:r>
      <w:r w:rsidR="00387AF3">
        <w:rPr>
          <w:color w:val="000000"/>
          <w:sz w:val="24"/>
          <w:szCs w:val="24"/>
        </w:rPr>
        <w:t>;</w:t>
      </w:r>
    </w:p>
    <w:p w:rsidR="001B7E56" w:rsidRPr="001B7E56" w:rsidRDefault="001B7E56" w:rsidP="001B7E56">
      <w:pPr>
        <w:autoSpaceDE w:val="0"/>
        <w:autoSpaceDN w:val="0"/>
        <w:adjustRightInd w:val="0"/>
        <w:spacing w:after="0"/>
        <w:ind w:left="360" w:firstLine="0"/>
        <w:rPr>
          <w:color w:val="000000"/>
          <w:sz w:val="4"/>
          <w:szCs w:val="4"/>
        </w:rPr>
      </w:pPr>
    </w:p>
    <w:p w:rsidR="00812AD3" w:rsidRDefault="00387AF3" w:rsidP="00E42EF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</w:t>
      </w:r>
      <w:r w:rsidR="00812AD3" w:rsidRPr="003E7A88">
        <w:rPr>
          <w:color w:val="000000"/>
          <w:sz w:val="24"/>
          <w:szCs w:val="24"/>
        </w:rPr>
        <w:t xml:space="preserve">a wezwanie Zamawiającego przedstawić do wglądu umowę regulującą zasady współpracy w przypadku Wykonawców wspólnie ubiegających się </w:t>
      </w:r>
      <w:r w:rsidR="00812AD3" w:rsidRPr="003E7A88">
        <w:rPr>
          <w:color w:val="000000"/>
          <w:sz w:val="24"/>
          <w:szCs w:val="24"/>
        </w:rPr>
        <w:br/>
        <w:t xml:space="preserve">o zamówienia (konsorcjum lub spółka cywilna). Umowa taka winna określać strony umowy, cel działania, sposób współdziałania, zakres prac przewidzianych do wykonania każdego z nich, solidarną odpowiedzialność za wykonanie zamówienia, oznaczenie czasu trwania konsorcjum (obejmującego okres </w:t>
      </w:r>
      <w:r w:rsidR="00812AD3" w:rsidRPr="003E7A88">
        <w:rPr>
          <w:color w:val="000000"/>
          <w:sz w:val="24"/>
          <w:szCs w:val="24"/>
        </w:rPr>
        <w:lastRenderedPageBreak/>
        <w:t>realizacji przedmiotu zamówienia, gwarancji i rękojmi), wykluczenie możliwości wypowiedzenia umowy konsorcjum przez któregokolwiek jego członków do czasu wykonania zamówienia.</w:t>
      </w:r>
    </w:p>
    <w:p w:rsidR="005E2E8F" w:rsidRPr="00E42EF0" w:rsidRDefault="005E2E8F" w:rsidP="005049C7">
      <w:pPr>
        <w:autoSpaceDE w:val="0"/>
        <w:autoSpaceDN w:val="0"/>
        <w:adjustRightInd w:val="0"/>
        <w:spacing w:after="0"/>
        <w:ind w:hanging="170"/>
        <w:rPr>
          <w:color w:val="000000"/>
          <w:sz w:val="4"/>
          <w:szCs w:val="4"/>
        </w:rPr>
      </w:pPr>
    </w:p>
    <w:tbl>
      <w:tblPr>
        <w:tblW w:w="5000" w:type="pct"/>
        <w:jc w:val="center"/>
        <w:shd w:val="clear" w:color="auto" w:fill="53876F"/>
        <w:tblLook w:val="04A0" w:firstRow="1" w:lastRow="0" w:firstColumn="1" w:lastColumn="0" w:noHBand="0" w:noVBand="1"/>
      </w:tblPr>
      <w:tblGrid>
        <w:gridCol w:w="8505"/>
      </w:tblGrid>
      <w:tr w:rsidR="000C11C4" w:rsidRPr="003E7A88" w:rsidTr="005C43C9">
        <w:trPr>
          <w:trHeight w:val="253"/>
          <w:jc w:val="center"/>
        </w:trPr>
        <w:tc>
          <w:tcPr>
            <w:tcW w:w="5000" w:type="pct"/>
            <w:shd w:val="clear" w:color="auto" w:fill="53876F"/>
          </w:tcPr>
          <w:p w:rsidR="000C11C4" w:rsidRPr="003E7A88" w:rsidRDefault="000C11C4" w:rsidP="005C43C9">
            <w:pPr>
              <w:tabs>
                <w:tab w:val="left" w:pos="2461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4"/>
                <w:szCs w:val="24"/>
              </w:rPr>
            </w:pPr>
            <w:r w:rsidRPr="003E7A88">
              <w:rPr>
                <w:b/>
                <w:smallCaps/>
                <w:color w:val="FFFFFF"/>
                <w:sz w:val="24"/>
                <w:szCs w:val="24"/>
              </w:rPr>
              <w:t xml:space="preserve">Rozdział </w:t>
            </w:r>
            <w:r w:rsidR="00387AF3">
              <w:rPr>
                <w:b/>
                <w:smallCaps/>
                <w:color w:val="FFFFFF"/>
                <w:sz w:val="24"/>
                <w:szCs w:val="24"/>
              </w:rPr>
              <w:t>17</w:t>
            </w:r>
          </w:p>
          <w:p w:rsidR="000C11C4" w:rsidRPr="003E7A88" w:rsidRDefault="000C11C4" w:rsidP="005C43C9">
            <w:pPr>
              <w:tabs>
                <w:tab w:val="left" w:pos="2461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4"/>
                <w:szCs w:val="24"/>
              </w:rPr>
            </w:pPr>
            <w:r w:rsidRPr="003E7A88">
              <w:rPr>
                <w:b/>
                <w:smallCaps/>
                <w:color w:val="FFFFFF"/>
                <w:sz w:val="24"/>
                <w:szCs w:val="24"/>
              </w:rPr>
              <w:t>Informacja na temat zabezpieczenia należytego wykonania umowy</w:t>
            </w:r>
          </w:p>
        </w:tc>
      </w:tr>
    </w:tbl>
    <w:p w:rsidR="004F7028" w:rsidRPr="003E7A88" w:rsidRDefault="004F7028" w:rsidP="00FD555E">
      <w:pPr>
        <w:numPr>
          <w:ilvl w:val="0"/>
          <w:numId w:val="12"/>
        </w:numPr>
        <w:spacing w:before="120" w:after="0"/>
        <w:ind w:left="284" w:hanging="284"/>
        <w:rPr>
          <w:color w:val="0070C0"/>
          <w:sz w:val="24"/>
          <w:szCs w:val="24"/>
        </w:rPr>
      </w:pPr>
      <w:r w:rsidRPr="003E7A88">
        <w:rPr>
          <w:color w:val="000000"/>
          <w:sz w:val="24"/>
          <w:szCs w:val="24"/>
        </w:rPr>
        <w:t>Zamawiający</w:t>
      </w:r>
      <w:r w:rsidR="000C11C4" w:rsidRPr="003E7A88">
        <w:rPr>
          <w:color w:val="000000"/>
          <w:sz w:val="24"/>
          <w:szCs w:val="24"/>
        </w:rPr>
        <w:t xml:space="preserve"> wymaga  </w:t>
      </w:r>
      <w:r w:rsidR="00EA004C">
        <w:rPr>
          <w:color w:val="000000"/>
          <w:sz w:val="24"/>
          <w:szCs w:val="24"/>
        </w:rPr>
        <w:t xml:space="preserve">od Wykonawcy </w:t>
      </w:r>
      <w:r w:rsidR="000C11C4" w:rsidRPr="003E7A88">
        <w:rPr>
          <w:color w:val="000000"/>
          <w:sz w:val="24"/>
          <w:szCs w:val="24"/>
        </w:rPr>
        <w:t xml:space="preserve">wniesienia </w:t>
      </w:r>
      <w:r w:rsidR="000C11C4" w:rsidRPr="003E7A88">
        <w:rPr>
          <w:b/>
          <w:color w:val="000000"/>
          <w:sz w:val="24"/>
          <w:szCs w:val="24"/>
        </w:rPr>
        <w:t>zabezpieczenia należytego wykonania umowy</w:t>
      </w:r>
      <w:r w:rsidR="00A0080D" w:rsidRPr="003E7A88">
        <w:rPr>
          <w:b/>
          <w:color w:val="000000"/>
          <w:sz w:val="24"/>
          <w:szCs w:val="24"/>
        </w:rPr>
        <w:t xml:space="preserve"> </w:t>
      </w:r>
      <w:r w:rsidR="00B8289A" w:rsidRPr="003E7A88">
        <w:rPr>
          <w:color w:val="000000"/>
          <w:sz w:val="24"/>
          <w:szCs w:val="24"/>
        </w:rPr>
        <w:t xml:space="preserve">ustalanego zgodnie </w:t>
      </w:r>
      <w:r w:rsidR="005A25B5" w:rsidRPr="003E7A88">
        <w:rPr>
          <w:color w:val="000000"/>
          <w:sz w:val="24"/>
          <w:szCs w:val="24"/>
        </w:rPr>
        <w:t>z postanowieniami</w:t>
      </w:r>
      <w:r w:rsidR="00F73EF7" w:rsidRPr="003E7A88">
        <w:rPr>
          <w:b/>
          <w:color w:val="000000"/>
          <w:sz w:val="24"/>
          <w:szCs w:val="24"/>
        </w:rPr>
        <w:t xml:space="preserve"> </w:t>
      </w:r>
      <w:r w:rsidR="00387AF3" w:rsidRPr="003E7A88">
        <w:rPr>
          <w:color w:val="000000"/>
          <w:sz w:val="24"/>
          <w:szCs w:val="24"/>
        </w:rPr>
        <w:t xml:space="preserve">określone </w:t>
      </w:r>
      <w:r w:rsidR="00387AF3" w:rsidRPr="00394106">
        <w:rPr>
          <w:color w:val="000000"/>
          <w:sz w:val="24"/>
          <w:szCs w:val="24"/>
        </w:rPr>
        <w:t xml:space="preserve">w § </w:t>
      </w:r>
      <w:r w:rsidR="005049C7">
        <w:rPr>
          <w:color w:val="000000"/>
          <w:sz w:val="24"/>
          <w:szCs w:val="24"/>
        </w:rPr>
        <w:t>9</w:t>
      </w:r>
      <w:r w:rsidR="00387AF3" w:rsidRPr="00394106">
        <w:rPr>
          <w:color w:val="000000"/>
          <w:sz w:val="24"/>
          <w:szCs w:val="24"/>
        </w:rPr>
        <w:t xml:space="preserve">  </w:t>
      </w:r>
      <w:r w:rsidR="00387AF3" w:rsidRPr="003E7A88">
        <w:rPr>
          <w:b/>
          <w:i/>
          <w:color w:val="0070C0"/>
          <w:sz w:val="24"/>
          <w:szCs w:val="24"/>
        </w:rPr>
        <w:t>Załącznik</w:t>
      </w:r>
      <w:r w:rsidR="00387AF3">
        <w:rPr>
          <w:b/>
          <w:i/>
          <w:color w:val="0070C0"/>
          <w:sz w:val="24"/>
          <w:szCs w:val="24"/>
        </w:rPr>
        <w:t>a</w:t>
      </w:r>
      <w:r w:rsidR="00387AF3" w:rsidRPr="003E7A88">
        <w:rPr>
          <w:b/>
          <w:i/>
          <w:color w:val="0070C0"/>
          <w:sz w:val="24"/>
          <w:szCs w:val="24"/>
        </w:rPr>
        <w:t xml:space="preserve"> nr 4</w:t>
      </w:r>
      <w:r w:rsidR="00387AF3">
        <w:rPr>
          <w:b/>
          <w:i/>
          <w:color w:val="0070C0"/>
          <w:sz w:val="24"/>
          <w:szCs w:val="24"/>
        </w:rPr>
        <w:t xml:space="preserve"> </w:t>
      </w:r>
      <w:r w:rsidR="00387AF3" w:rsidRPr="00394106">
        <w:rPr>
          <w:b/>
          <w:i/>
          <w:color w:val="000000" w:themeColor="text1"/>
          <w:sz w:val="24"/>
          <w:szCs w:val="24"/>
        </w:rPr>
        <w:t xml:space="preserve">do SWZ </w:t>
      </w:r>
      <w:r w:rsidR="00387AF3">
        <w:rPr>
          <w:b/>
          <w:i/>
          <w:color w:val="0070C0"/>
          <w:sz w:val="24"/>
          <w:szCs w:val="24"/>
        </w:rPr>
        <w:t xml:space="preserve">- </w:t>
      </w:r>
      <w:r w:rsidR="00387AF3" w:rsidRPr="00353B57">
        <w:rPr>
          <w:color w:val="000000"/>
          <w:sz w:val="24"/>
          <w:szCs w:val="24"/>
        </w:rPr>
        <w:t>Projektowanych postanowień umowy</w:t>
      </w:r>
      <w:r w:rsidR="00387AF3">
        <w:rPr>
          <w:color w:val="000000"/>
          <w:sz w:val="24"/>
          <w:szCs w:val="24"/>
        </w:rPr>
        <w:t>.</w:t>
      </w:r>
    </w:p>
    <w:p w:rsidR="000C11C4" w:rsidRPr="003E7A88" w:rsidRDefault="005C7F4C" w:rsidP="000D579C">
      <w:pPr>
        <w:numPr>
          <w:ilvl w:val="0"/>
          <w:numId w:val="12"/>
        </w:numPr>
        <w:spacing w:before="120" w:after="0"/>
        <w:ind w:left="284" w:hanging="284"/>
        <w:rPr>
          <w:i/>
          <w:sz w:val="24"/>
          <w:szCs w:val="24"/>
        </w:rPr>
      </w:pPr>
      <w:r w:rsidRPr="003E7A88">
        <w:rPr>
          <w:color w:val="000000"/>
          <w:sz w:val="24"/>
          <w:szCs w:val="24"/>
        </w:rPr>
        <w:t>Zabezpieczenie winno być wniesione najpóźniej w dniu podpisania umowy</w:t>
      </w:r>
      <w:r w:rsidR="00A0080D" w:rsidRPr="003E7A88">
        <w:rPr>
          <w:i/>
          <w:color w:val="0070C0"/>
          <w:sz w:val="24"/>
          <w:szCs w:val="24"/>
        </w:rPr>
        <w:t>.</w:t>
      </w:r>
    </w:p>
    <w:p w:rsidR="00F73EF7" w:rsidRPr="003E7A88" w:rsidRDefault="00F73EF7" w:rsidP="000D579C">
      <w:pPr>
        <w:numPr>
          <w:ilvl w:val="0"/>
          <w:numId w:val="12"/>
        </w:numPr>
        <w:spacing w:before="120" w:after="0"/>
        <w:ind w:left="284" w:hanging="284"/>
        <w:rPr>
          <w:sz w:val="24"/>
          <w:szCs w:val="24"/>
        </w:rPr>
      </w:pPr>
      <w:r w:rsidRPr="003E7A88">
        <w:rPr>
          <w:sz w:val="24"/>
          <w:szCs w:val="24"/>
        </w:rPr>
        <w:t xml:space="preserve">Zabezpieczenie można wnieść w formie określonej w </w:t>
      </w:r>
      <w:r w:rsidRPr="00387AF3">
        <w:rPr>
          <w:sz w:val="24"/>
          <w:szCs w:val="24"/>
        </w:rPr>
        <w:t>art.</w:t>
      </w:r>
      <w:r w:rsidR="001257D8" w:rsidRPr="00387AF3">
        <w:rPr>
          <w:sz w:val="24"/>
          <w:szCs w:val="24"/>
        </w:rPr>
        <w:t xml:space="preserve"> 450 ust. 1</w:t>
      </w:r>
      <w:r w:rsidR="002364E4" w:rsidRPr="00387AF3">
        <w:rPr>
          <w:sz w:val="24"/>
          <w:szCs w:val="24"/>
        </w:rPr>
        <w:t xml:space="preserve"> pkt. 1-5</w:t>
      </w:r>
      <w:r w:rsidR="002826C4">
        <w:rPr>
          <w:sz w:val="24"/>
          <w:szCs w:val="24"/>
        </w:rPr>
        <w:t xml:space="preserve"> u</w:t>
      </w:r>
      <w:r w:rsidRPr="00387AF3">
        <w:rPr>
          <w:sz w:val="24"/>
          <w:szCs w:val="24"/>
        </w:rPr>
        <w:t>stawy</w:t>
      </w:r>
      <w:r w:rsidRPr="003E7A88">
        <w:rPr>
          <w:sz w:val="24"/>
          <w:szCs w:val="24"/>
        </w:rPr>
        <w:t xml:space="preserve"> </w:t>
      </w:r>
      <w:proofErr w:type="spellStart"/>
      <w:r w:rsidRPr="003E7A88">
        <w:rPr>
          <w:sz w:val="24"/>
          <w:szCs w:val="24"/>
        </w:rPr>
        <w:t>Pzp</w:t>
      </w:r>
      <w:proofErr w:type="spellEnd"/>
      <w:r w:rsidRPr="003E7A88">
        <w:rPr>
          <w:sz w:val="24"/>
          <w:szCs w:val="24"/>
        </w:rPr>
        <w:t>.</w:t>
      </w:r>
    </w:p>
    <w:p w:rsidR="00F73EF7" w:rsidRPr="003E7A88" w:rsidRDefault="00F73EF7" w:rsidP="000D579C">
      <w:pPr>
        <w:numPr>
          <w:ilvl w:val="0"/>
          <w:numId w:val="12"/>
        </w:numPr>
        <w:spacing w:before="120" w:after="0"/>
        <w:ind w:left="284" w:hanging="284"/>
        <w:rPr>
          <w:sz w:val="24"/>
          <w:szCs w:val="24"/>
        </w:rPr>
      </w:pPr>
      <w:r w:rsidRPr="003E7A88">
        <w:rPr>
          <w:sz w:val="24"/>
          <w:szCs w:val="24"/>
        </w:rPr>
        <w:t xml:space="preserve">Zabezpieczenie należytego wykonania umowy wnoszone </w:t>
      </w:r>
      <w:r w:rsidRPr="003E7A88">
        <w:rPr>
          <w:sz w:val="24"/>
          <w:szCs w:val="24"/>
          <w:u w:val="single"/>
        </w:rPr>
        <w:t>w formie pieniężnej</w:t>
      </w:r>
      <w:r w:rsidRPr="003E7A88">
        <w:rPr>
          <w:sz w:val="24"/>
          <w:szCs w:val="24"/>
        </w:rPr>
        <w:t xml:space="preserve">  powinno zostać wpłacone na </w:t>
      </w:r>
      <w:r w:rsidRPr="003E7A88">
        <w:rPr>
          <w:b/>
          <w:sz w:val="24"/>
          <w:szCs w:val="24"/>
        </w:rPr>
        <w:t>rachunek bankowy Zamawiającego nr</w:t>
      </w:r>
      <w:r w:rsidRPr="003E7A88">
        <w:rPr>
          <w:sz w:val="24"/>
          <w:szCs w:val="24"/>
        </w:rPr>
        <w:t>:</w:t>
      </w:r>
    </w:p>
    <w:p w:rsidR="00F73EF7" w:rsidRPr="003E7A88" w:rsidRDefault="00F73EF7" w:rsidP="00F73EF7">
      <w:pPr>
        <w:spacing w:after="60"/>
        <w:ind w:left="0" w:firstLine="0"/>
        <w:jc w:val="center"/>
        <w:rPr>
          <w:b/>
          <w:iCs/>
          <w:color w:val="000000"/>
          <w:sz w:val="24"/>
          <w:szCs w:val="24"/>
        </w:rPr>
      </w:pPr>
      <w:r w:rsidRPr="003E7A88">
        <w:rPr>
          <w:b/>
          <w:color w:val="000000"/>
          <w:sz w:val="24"/>
          <w:szCs w:val="24"/>
        </w:rPr>
        <w:t xml:space="preserve">55 </w:t>
      </w:r>
      <w:r w:rsidRPr="003E7A88">
        <w:rPr>
          <w:b/>
          <w:iCs/>
          <w:color w:val="000000"/>
          <w:sz w:val="24"/>
          <w:szCs w:val="24"/>
        </w:rPr>
        <w:t>1010 1674 0030 2713 9120 1000</w:t>
      </w:r>
    </w:p>
    <w:p w:rsidR="00F73EF7" w:rsidRPr="003E7A88" w:rsidRDefault="00F73EF7" w:rsidP="000D579C">
      <w:pPr>
        <w:numPr>
          <w:ilvl w:val="0"/>
          <w:numId w:val="12"/>
        </w:numPr>
        <w:spacing w:before="120" w:after="0"/>
        <w:ind w:left="284" w:hanging="284"/>
        <w:rPr>
          <w:color w:val="000000"/>
          <w:sz w:val="24"/>
          <w:szCs w:val="24"/>
        </w:rPr>
      </w:pPr>
      <w:r w:rsidRPr="003E7A88">
        <w:rPr>
          <w:color w:val="000000"/>
          <w:sz w:val="24"/>
          <w:szCs w:val="24"/>
        </w:rPr>
        <w:t xml:space="preserve">Oryginał dokumentu potwierdzającego wniesienie zabezpieczenia należytego wykonania umowy w formie innej niż pieniądz, należy umieścić w kopercie z nazwą i adresem Wykonawcy oraz dopiskiem: </w:t>
      </w:r>
      <w:r w:rsidRPr="003E7A88">
        <w:rPr>
          <w:b/>
          <w:color w:val="000000"/>
          <w:sz w:val="24"/>
          <w:szCs w:val="24"/>
        </w:rPr>
        <w:t>"</w:t>
      </w:r>
      <w:r w:rsidRPr="003E7A88">
        <w:rPr>
          <w:b/>
          <w:i/>
          <w:color w:val="000000"/>
          <w:sz w:val="24"/>
          <w:szCs w:val="24"/>
        </w:rPr>
        <w:t xml:space="preserve">ZABEZPIECZENIE NALEŻYTEGO WYKONANIA UMOWY, nr sprawy: </w:t>
      </w:r>
      <w:r w:rsidR="005049C7">
        <w:rPr>
          <w:b/>
          <w:sz w:val="24"/>
          <w:szCs w:val="24"/>
        </w:rPr>
        <w:t>HNS/41</w:t>
      </w:r>
      <w:r w:rsidR="003E20EC">
        <w:rPr>
          <w:b/>
          <w:sz w:val="24"/>
          <w:szCs w:val="24"/>
        </w:rPr>
        <w:t>/2021</w:t>
      </w:r>
      <w:r w:rsidR="00C21E67" w:rsidRPr="003E7A88">
        <w:rPr>
          <w:b/>
          <w:sz w:val="24"/>
          <w:szCs w:val="24"/>
        </w:rPr>
        <w:t xml:space="preserve"> </w:t>
      </w:r>
      <w:r w:rsidRPr="003E7A88">
        <w:rPr>
          <w:color w:val="000000"/>
          <w:sz w:val="24"/>
          <w:szCs w:val="24"/>
        </w:rPr>
        <w:t>i złożyć w siedzibie Zamawiającego, najpóźniej w dniu podpisania umowy.</w:t>
      </w:r>
    </w:p>
    <w:p w:rsidR="00F73EF7" w:rsidRPr="003E7A88" w:rsidRDefault="00F73EF7" w:rsidP="000D579C">
      <w:pPr>
        <w:numPr>
          <w:ilvl w:val="0"/>
          <w:numId w:val="12"/>
        </w:numPr>
        <w:spacing w:before="120" w:after="0"/>
        <w:ind w:left="284" w:hanging="284"/>
        <w:rPr>
          <w:sz w:val="24"/>
          <w:szCs w:val="24"/>
        </w:rPr>
      </w:pPr>
      <w:r w:rsidRPr="000D579C">
        <w:rPr>
          <w:color w:val="000000"/>
          <w:sz w:val="24"/>
          <w:szCs w:val="24"/>
        </w:rPr>
        <w:t>Jeżeli</w:t>
      </w:r>
      <w:r w:rsidRPr="003E7A88">
        <w:rPr>
          <w:sz w:val="24"/>
          <w:szCs w:val="24"/>
        </w:rPr>
        <w:t xml:space="preserve"> zabezpieczenie należytego wykonania umowy będzie wniesione w postaci gwarancji bankowej lub ubezpieczeniowej – powinno spełniać następujące warunki:</w:t>
      </w:r>
    </w:p>
    <w:p w:rsidR="00F73EF7" w:rsidRPr="003E7A88" w:rsidRDefault="00F73EF7" w:rsidP="005F0496">
      <w:pPr>
        <w:numPr>
          <w:ilvl w:val="2"/>
          <w:numId w:val="12"/>
        </w:numPr>
        <w:spacing w:after="0"/>
        <w:ind w:left="1134" w:hanging="567"/>
        <w:rPr>
          <w:sz w:val="24"/>
          <w:szCs w:val="24"/>
        </w:rPr>
      </w:pPr>
      <w:r w:rsidRPr="003E7A88">
        <w:rPr>
          <w:sz w:val="24"/>
          <w:szCs w:val="24"/>
        </w:rPr>
        <w:t>gwarancja winna być udzielona nieodwołalnie i bezwarunkowo na pokrycie roszeń z tytułu niewykonania lub nienależytego wykonania przez Wykonawcę zobowiązań objętych umową;</w:t>
      </w:r>
    </w:p>
    <w:p w:rsidR="00F73EF7" w:rsidRPr="003E7A88" w:rsidRDefault="00F73EF7" w:rsidP="005F0496">
      <w:pPr>
        <w:numPr>
          <w:ilvl w:val="2"/>
          <w:numId w:val="12"/>
        </w:numPr>
        <w:spacing w:after="0"/>
        <w:ind w:left="1134" w:hanging="567"/>
        <w:rPr>
          <w:sz w:val="24"/>
          <w:szCs w:val="24"/>
        </w:rPr>
      </w:pPr>
      <w:r w:rsidRPr="003E7A88">
        <w:rPr>
          <w:sz w:val="24"/>
          <w:szCs w:val="24"/>
        </w:rPr>
        <w:t>kwoty gwarancji oraz terminy ich obowiązywania winn</w:t>
      </w:r>
      <w:r w:rsidR="00BB1E36">
        <w:rPr>
          <w:sz w:val="24"/>
          <w:szCs w:val="24"/>
        </w:rPr>
        <w:t xml:space="preserve">y być zgodne </w:t>
      </w:r>
      <w:r w:rsidR="00BB1E36">
        <w:rPr>
          <w:sz w:val="24"/>
          <w:szCs w:val="24"/>
        </w:rPr>
        <w:br/>
        <w:t>z postawieniami S</w:t>
      </w:r>
      <w:r w:rsidRPr="003E7A88">
        <w:rPr>
          <w:sz w:val="24"/>
          <w:szCs w:val="24"/>
        </w:rPr>
        <w:t>WZ oraz umowy;</w:t>
      </w:r>
    </w:p>
    <w:p w:rsidR="00F73EF7" w:rsidRPr="003E7A88" w:rsidRDefault="00F73EF7" w:rsidP="005F0496">
      <w:pPr>
        <w:numPr>
          <w:ilvl w:val="2"/>
          <w:numId w:val="12"/>
        </w:numPr>
        <w:spacing w:after="0"/>
        <w:ind w:left="1134" w:hanging="567"/>
        <w:rPr>
          <w:sz w:val="24"/>
          <w:szCs w:val="24"/>
        </w:rPr>
      </w:pPr>
      <w:r w:rsidRPr="003E7A88">
        <w:rPr>
          <w:sz w:val="24"/>
          <w:szCs w:val="24"/>
        </w:rPr>
        <w:t>gwarancja nie może zawierać jakikolwiek zapisów ograniczających zakres odpowiedzialności gwarancyjnej;</w:t>
      </w:r>
    </w:p>
    <w:p w:rsidR="00F73EF7" w:rsidRPr="003E7A88" w:rsidRDefault="00F73EF7" w:rsidP="005F0496">
      <w:pPr>
        <w:numPr>
          <w:ilvl w:val="2"/>
          <w:numId w:val="12"/>
        </w:numPr>
        <w:ind w:left="1134" w:hanging="567"/>
        <w:rPr>
          <w:sz w:val="24"/>
          <w:szCs w:val="24"/>
        </w:rPr>
      </w:pPr>
      <w:r w:rsidRPr="003E7A88">
        <w:rPr>
          <w:sz w:val="24"/>
          <w:szCs w:val="24"/>
        </w:rPr>
        <w:t>gwarancja nie może zawierać jakichkolwiek zapisów warunkujących wypłatę gwarantowanej kwoty.</w:t>
      </w:r>
    </w:p>
    <w:p w:rsidR="00F73EF7" w:rsidRPr="000D579C" w:rsidRDefault="00F73EF7" w:rsidP="000D579C">
      <w:pPr>
        <w:numPr>
          <w:ilvl w:val="0"/>
          <w:numId w:val="12"/>
        </w:numPr>
        <w:spacing w:before="120" w:after="0"/>
        <w:ind w:left="284" w:hanging="284"/>
        <w:rPr>
          <w:color w:val="0070C0"/>
          <w:sz w:val="24"/>
          <w:szCs w:val="24"/>
        </w:rPr>
      </w:pPr>
      <w:r w:rsidRPr="00387AF3">
        <w:rPr>
          <w:sz w:val="24"/>
          <w:szCs w:val="24"/>
        </w:rPr>
        <w:t>Wzór „</w:t>
      </w:r>
      <w:r w:rsidRPr="00387AF3">
        <w:rPr>
          <w:i/>
          <w:sz w:val="24"/>
          <w:szCs w:val="24"/>
        </w:rPr>
        <w:t>Gwarancji należytego wykonania umowy</w:t>
      </w:r>
      <w:r w:rsidRPr="00387AF3">
        <w:rPr>
          <w:sz w:val="24"/>
          <w:szCs w:val="24"/>
        </w:rPr>
        <w:t xml:space="preserve">” stanowi </w:t>
      </w:r>
      <w:r w:rsidR="001E673B">
        <w:rPr>
          <w:b/>
          <w:i/>
          <w:color w:val="0070C0"/>
          <w:sz w:val="24"/>
          <w:szCs w:val="24"/>
        </w:rPr>
        <w:t xml:space="preserve">Załącznik </w:t>
      </w:r>
      <w:r w:rsidR="001E673B">
        <w:rPr>
          <w:b/>
          <w:i/>
          <w:color w:val="0070C0"/>
          <w:sz w:val="24"/>
          <w:szCs w:val="24"/>
        </w:rPr>
        <w:br/>
        <w:t>nr 5</w:t>
      </w:r>
      <w:r w:rsidRPr="00387AF3">
        <w:rPr>
          <w:b/>
          <w:i/>
          <w:color w:val="0070C0"/>
          <w:sz w:val="24"/>
          <w:szCs w:val="24"/>
        </w:rPr>
        <w:t xml:space="preserve"> </w:t>
      </w:r>
      <w:r w:rsidRPr="00387AF3">
        <w:rPr>
          <w:b/>
          <w:i/>
          <w:color w:val="000000" w:themeColor="text1"/>
          <w:sz w:val="24"/>
          <w:szCs w:val="24"/>
        </w:rPr>
        <w:t>do</w:t>
      </w:r>
      <w:r w:rsidRPr="00387AF3">
        <w:rPr>
          <w:b/>
          <w:color w:val="000000" w:themeColor="text1"/>
          <w:sz w:val="24"/>
          <w:szCs w:val="24"/>
        </w:rPr>
        <w:t xml:space="preserve"> </w:t>
      </w:r>
      <w:r w:rsidR="00BB1E36" w:rsidRPr="00387AF3">
        <w:rPr>
          <w:b/>
          <w:i/>
          <w:color w:val="000000" w:themeColor="text1"/>
          <w:sz w:val="24"/>
          <w:szCs w:val="24"/>
        </w:rPr>
        <w:t>S</w:t>
      </w:r>
      <w:r w:rsidRPr="00387AF3">
        <w:rPr>
          <w:b/>
          <w:i/>
          <w:color w:val="000000" w:themeColor="text1"/>
          <w:sz w:val="24"/>
          <w:szCs w:val="24"/>
        </w:rPr>
        <w:t>WZ</w:t>
      </w:r>
      <w:r w:rsidRPr="00387AF3">
        <w:rPr>
          <w:b/>
          <w:color w:val="000000" w:themeColor="text1"/>
          <w:sz w:val="24"/>
          <w:szCs w:val="24"/>
        </w:rPr>
        <w:t>.</w:t>
      </w:r>
    </w:p>
    <w:p w:rsidR="000D579C" w:rsidRPr="00E42EF0" w:rsidRDefault="000D579C" w:rsidP="005049C7">
      <w:pPr>
        <w:spacing w:after="0"/>
        <w:ind w:left="0" w:firstLine="0"/>
        <w:rPr>
          <w:color w:val="0070C0"/>
          <w:sz w:val="4"/>
          <w:szCs w:val="4"/>
        </w:rPr>
      </w:pPr>
    </w:p>
    <w:tbl>
      <w:tblPr>
        <w:tblW w:w="5000" w:type="pct"/>
        <w:jc w:val="center"/>
        <w:shd w:val="clear" w:color="auto" w:fill="53876F"/>
        <w:tblLook w:val="01E0" w:firstRow="1" w:lastRow="1" w:firstColumn="1" w:lastColumn="1" w:noHBand="0" w:noVBand="0"/>
      </w:tblPr>
      <w:tblGrid>
        <w:gridCol w:w="8505"/>
      </w:tblGrid>
      <w:tr w:rsidR="00B368C9" w:rsidRPr="003E7A88" w:rsidTr="00DA6B2D">
        <w:trPr>
          <w:trHeight w:val="268"/>
          <w:jc w:val="center"/>
        </w:trPr>
        <w:tc>
          <w:tcPr>
            <w:tcW w:w="5000" w:type="pct"/>
            <w:shd w:val="clear" w:color="auto" w:fill="53876F"/>
          </w:tcPr>
          <w:p w:rsidR="00B368C9" w:rsidRPr="003E7A88" w:rsidRDefault="00B368C9" w:rsidP="00DA6B2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4"/>
                <w:szCs w:val="24"/>
              </w:rPr>
            </w:pPr>
            <w:r w:rsidRPr="003E7A88">
              <w:rPr>
                <w:b/>
                <w:smallCaps/>
                <w:color w:val="FFFFFF"/>
                <w:sz w:val="24"/>
                <w:szCs w:val="24"/>
              </w:rPr>
              <w:t xml:space="preserve">Rozdział </w:t>
            </w:r>
            <w:r w:rsidR="00387AF3">
              <w:rPr>
                <w:b/>
                <w:smallCaps/>
                <w:color w:val="FFFFFF"/>
                <w:sz w:val="24"/>
                <w:szCs w:val="24"/>
              </w:rPr>
              <w:t>18</w:t>
            </w:r>
          </w:p>
          <w:p w:rsidR="00B368C9" w:rsidRPr="003E7A88" w:rsidRDefault="00924BBF" w:rsidP="00DA6B2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4"/>
                <w:szCs w:val="24"/>
              </w:rPr>
            </w:pPr>
            <w:r w:rsidRPr="00672B66">
              <w:rPr>
                <w:b/>
                <w:smallCaps/>
                <w:color w:val="FFFFFF" w:themeColor="background1"/>
                <w:sz w:val="22"/>
                <w:szCs w:val="22"/>
              </w:rPr>
              <w:t>Projektowane postanowienia umowy w sprawie zamówienia publicznego, które zostaną wprowadzone do umowy w sprawie zamówienia publicznego</w:t>
            </w:r>
          </w:p>
        </w:tc>
      </w:tr>
    </w:tbl>
    <w:p w:rsidR="00B368C9" w:rsidRPr="000D579C" w:rsidRDefault="00B368C9" w:rsidP="000D579C">
      <w:pPr>
        <w:pStyle w:val="Akapitzlist"/>
        <w:numPr>
          <w:ilvl w:val="0"/>
          <w:numId w:val="33"/>
        </w:numPr>
        <w:spacing w:before="120" w:after="60"/>
        <w:ind w:left="284" w:hanging="284"/>
        <w:rPr>
          <w:b/>
          <w:color w:val="000000"/>
          <w:sz w:val="24"/>
          <w:szCs w:val="24"/>
        </w:rPr>
      </w:pPr>
      <w:r w:rsidRPr="00FD555E">
        <w:rPr>
          <w:color w:val="000000"/>
          <w:sz w:val="24"/>
          <w:szCs w:val="24"/>
        </w:rPr>
        <w:t xml:space="preserve">Istotne dla </w:t>
      </w:r>
      <w:r w:rsidR="000D579C">
        <w:rPr>
          <w:color w:val="000000"/>
          <w:sz w:val="24"/>
          <w:szCs w:val="24"/>
        </w:rPr>
        <w:t>S</w:t>
      </w:r>
      <w:r w:rsidRPr="00FD555E">
        <w:rPr>
          <w:color w:val="000000"/>
          <w:sz w:val="24"/>
          <w:szCs w:val="24"/>
        </w:rPr>
        <w:t>tron postanowienia, które zostaną wprowadzone do treści umowy w sprawie zamówienia publicznego</w:t>
      </w:r>
      <w:r w:rsidRPr="00FD555E">
        <w:rPr>
          <w:b/>
          <w:color w:val="000000"/>
          <w:sz w:val="24"/>
          <w:szCs w:val="24"/>
        </w:rPr>
        <w:t xml:space="preserve"> </w:t>
      </w:r>
      <w:r w:rsidR="00C77DEC" w:rsidRPr="00FD555E">
        <w:rPr>
          <w:color w:val="000000"/>
          <w:sz w:val="24"/>
          <w:szCs w:val="24"/>
        </w:rPr>
        <w:t>zostały określone w</w:t>
      </w:r>
      <w:r w:rsidRPr="00FD555E">
        <w:rPr>
          <w:color w:val="000000"/>
          <w:sz w:val="24"/>
          <w:szCs w:val="24"/>
        </w:rPr>
        <w:t xml:space="preserve"> </w:t>
      </w:r>
      <w:r w:rsidR="005A43B7">
        <w:rPr>
          <w:color w:val="000000" w:themeColor="text1"/>
          <w:sz w:val="24"/>
          <w:szCs w:val="24"/>
        </w:rPr>
        <w:t>Projektowanych postanowieniach</w:t>
      </w:r>
      <w:r w:rsidR="00FC5D8C" w:rsidRPr="000D579C">
        <w:rPr>
          <w:color w:val="000000" w:themeColor="text1"/>
          <w:sz w:val="24"/>
          <w:szCs w:val="24"/>
        </w:rPr>
        <w:t xml:space="preserve"> umowy </w:t>
      </w:r>
      <w:r w:rsidR="00BE57AB">
        <w:rPr>
          <w:b/>
          <w:color w:val="000000"/>
          <w:sz w:val="24"/>
          <w:szCs w:val="24"/>
        </w:rPr>
        <w:t>stanowiącym</w:t>
      </w:r>
      <w:r w:rsidR="004C498D" w:rsidRPr="000D579C">
        <w:rPr>
          <w:b/>
          <w:color w:val="000000"/>
          <w:sz w:val="24"/>
          <w:szCs w:val="24"/>
        </w:rPr>
        <w:t xml:space="preserve"> </w:t>
      </w:r>
      <w:r w:rsidRPr="000D579C">
        <w:rPr>
          <w:b/>
          <w:i/>
          <w:color w:val="0070C0"/>
          <w:sz w:val="24"/>
          <w:szCs w:val="24"/>
        </w:rPr>
        <w:t xml:space="preserve">Załącznik nr </w:t>
      </w:r>
      <w:r w:rsidR="00E802B3" w:rsidRPr="000D579C">
        <w:rPr>
          <w:b/>
          <w:i/>
          <w:color w:val="0070C0"/>
          <w:sz w:val="24"/>
          <w:szCs w:val="24"/>
        </w:rPr>
        <w:t>4</w:t>
      </w:r>
      <w:r w:rsidR="00767575" w:rsidRPr="000D579C">
        <w:rPr>
          <w:b/>
          <w:i/>
          <w:color w:val="000000"/>
          <w:sz w:val="24"/>
          <w:szCs w:val="24"/>
        </w:rPr>
        <w:t xml:space="preserve"> </w:t>
      </w:r>
      <w:r w:rsidRPr="000D579C">
        <w:rPr>
          <w:color w:val="000000"/>
          <w:sz w:val="24"/>
          <w:szCs w:val="24"/>
        </w:rPr>
        <w:t xml:space="preserve">do niniejszej </w:t>
      </w:r>
      <w:r w:rsidR="00FC5D8C" w:rsidRPr="000D579C">
        <w:rPr>
          <w:b/>
          <w:color w:val="000000"/>
          <w:sz w:val="24"/>
          <w:szCs w:val="24"/>
        </w:rPr>
        <w:t>SWZ</w:t>
      </w:r>
      <w:r w:rsidRPr="000D579C">
        <w:rPr>
          <w:b/>
          <w:color w:val="000000"/>
          <w:sz w:val="24"/>
          <w:szCs w:val="24"/>
        </w:rPr>
        <w:t>.</w:t>
      </w:r>
    </w:p>
    <w:p w:rsidR="00B368C9" w:rsidRPr="000D579C" w:rsidRDefault="00B368C9" w:rsidP="000D579C">
      <w:pPr>
        <w:pStyle w:val="Akapitzlist"/>
        <w:numPr>
          <w:ilvl w:val="0"/>
          <w:numId w:val="33"/>
        </w:numPr>
        <w:spacing w:before="120" w:after="60"/>
        <w:ind w:left="284" w:hanging="284"/>
        <w:rPr>
          <w:b/>
          <w:color w:val="000000"/>
          <w:sz w:val="24"/>
          <w:szCs w:val="24"/>
        </w:rPr>
      </w:pPr>
      <w:r w:rsidRPr="000D579C">
        <w:rPr>
          <w:color w:val="000000"/>
          <w:sz w:val="24"/>
          <w:szCs w:val="24"/>
        </w:rPr>
        <w:t>Umowa zostanie zawarta na podstawie oferty złożonej przez Wykonawcę.</w:t>
      </w:r>
    </w:p>
    <w:p w:rsidR="004C498D" w:rsidRPr="000D579C" w:rsidRDefault="004C498D" w:rsidP="000D579C">
      <w:pPr>
        <w:pStyle w:val="Akapitzlist"/>
        <w:numPr>
          <w:ilvl w:val="0"/>
          <w:numId w:val="33"/>
        </w:numPr>
        <w:spacing w:before="120" w:after="60"/>
        <w:ind w:left="284" w:hanging="284"/>
        <w:rPr>
          <w:color w:val="000000"/>
          <w:sz w:val="24"/>
          <w:szCs w:val="24"/>
        </w:rPr>
      </w:pPr>
      <w:r w:rsidRPr="000D579C">
        <w:rPr>
          <w:color w:val="000000"/>
          <w:sz w:val="24"/>
          <w:szCs w:val="24"/>
        </w:rPr>
        <w:t>Zmiany</w:t>
      </w:r>
      <w:r w:rsidRPr="000D579C">
        <w:rPr>
          <w:sz w:val="24"/>
          <w:szCs w:val="24"/>
          <w:u w:val="single"/>
        </w:rPr>
        <w:t xml:space="preserve"> postanowień zawartej umowy</w:t>
      </w:r>
      <w:r w:rsidRPr="000D579C">
        <w:rPr>
          <w:sz w:val="24"/>
          <w:szCs w:val="24"/>
        </w:rPr>
        <w:t xml:space="preserve">, w stosunku do treści oferty, na podstawie której zostanie dokonany wybór Wykonawcy, zgodnie z </w:t>
      </w:r>
      <w:r w:rsidR="005049C7">
        <w:rPr>
          <w:b/>
          <w:sz w:val="24"/>
          <w:szCs w:val="24"/>
        </w:rPr>
        <w:t>§ 10</w:t>
      </w:r>
      <w:r w:rsidRPr="000D579C">
        <w:rPr>
          <w:b/>
          <w:sz w:val="24"/>
          <w:szCs w:val="24"/>
        </w:rPr>
        <w:t xml:space="preserve"> </w:t>
      </w:r>
      <w:r w:rsidR="00C77DEC" w:rsidRPr="000D579C">
        <w:rPr>
          <w:color w:val="000000"/>
          <w:sz w:val="24"/>
          <w:szCs w:val="24"/>
        </w:rPr>
        <w:t>w</w:t>
      </w:r>
      <w:r w:rsidR="00FC5D8C" w:rsidRPr="000D579C">
        <w:rPr>
          <w:b/>
          <w:color w:val="0070C0"/>
          <w:sz w:val="24"/>
          <w:szCs w:val="24"/>
        </w:rPr>
        <w:t xml:space="preserve"> </w:t>
      </w:r>
      <w:r w:rsidR="005A43B7">
        <w:rPr>
          <w:color w:val="000000" w:themeColor="text1"/>
          <w:sz w:val="24"/>
          <w:szCs w:val="24"/>
        </w:rPr>
        <w:t>Projektowanych postanowieniach</w:t>
      </w:r>
      <w:r w:rsidR="00FC5D8C" w:rsidRPr="000D579C">
        <w:rPr>
          <w:color w:val="000000" w:themeColor="text1"/>
          <w:sz w:val="24"/>
          <w:szCs w:val="24"/>
        </w:rPr>
        <w:t xml:space="preserve"> umowy</w:t>
      </w:r>
      <w:r w:rsidRPr="000D579C">
        <w:rPr>
          <w:b/>
          <w:color w:val="000000" w:themeColor="text1"/>
          <w:sz w:val="24"/>
          <w:szCs w:val="24"/>
        </w:rPr>
        <w:t xml:space="preserve"> </w:t>
      </w:r>
      <w:r w:rsidRPr="000D579C">
        <w:rPr>
          <w:sz w:val="24"/>
          <w:szCs w:val="24"/>
        </w:rPr>
        <w:t>stanowiącym</w:t>
      </w:r>
      <w:r w:rsidR="0003637D" w:rsidRPr="000D579C">
        <w:rPr>
          <w:b/>
          <w:color w:val="000000"/>
          <w:sz w:val="24"/>
          <w:szCs w:val="24"/>
        </w:rPr>
        <w:t xml:space="preserve"> </w:t>
      </w:r>
      <w:r w:rsidRPr="000D579C">
        <w:rPr>
          <w:b/>
          <w:i/>
          <w:color w:val="0070C0"/>
          <w:sz w:val="24"/>
          <w:szCs w:val="24"/>
        </w:rPr>
        <w:t xml:space="preserve">Załącznik nr </w:t>
      </w:r>
      <w:r w:rsidR="005A25B5" w:rsidRPr="000D579C">
        <w:rPr>
          <w:b/>
          <w:i/>
          <w:color w:val="0070C0"/>
          <w:sz w:val="24"/>
          <w:szCs w:val="24"/>
        </w:rPr>
        <w:t>4</w:t>
      </w:r>
      <w:r w:rsidR="00C77DEC" w:rsidRPr="000D579C">
        <w:rPr>
          <w:b/>
          <w:i/>
          <w:color w:val="0070C0"/>
          <w:sz w:val="24"/>
          <w:szCs w:val="24"/>
        </w:rPr>
        <w:t xml:space="preserve"> </w:t>
      </w:r>
      <w:r w:rsidR="00BB1E36" w:rsidRPr="000D579C">
        <w:rPr>
          <w:b/>
          <w:i/>
          <w:color w:val="000000" w:themeColor="text1"/>
          <w:sz w:val="24"/>
          <w:szCs w:val="24"/>
        </w:rPr>
        <w:t>do S</w:t>
      </w:r>
      <w:r w:rsidRPr="000D579C">
        <w:rPr>
          <w:b/>
          <w:i/>
          <w:color w:val="000000" w:themeColor="text1"/>
          <w:sz w:val="24"/>
          <w:szCs w:val="24"/>
        </w:rPr>
        <w:t>WZ</w:t>
      </w:r>
      <w:r w:rsidRPr="000D579C">
        <w:rPr>
          <w:color w:val="000000" w:themeColor="text1"/>
          <w:sz w:val="24"/>
          <w:szCs w:val="24"/>
        </w:rPr>
        <w:t>.</w:t>
      </w:r>
    </w:p>
    <w:p w:rsidR="00661402" w:rsidRPr="005049C7" w:rsidRDefault="00661402" w:rsidP="005049C7">
      <w:pPr>
        <w:spacing w:after="0"/>
        <w:ind w:hanging="170"/>
        <w:rPr>
          <w:color w:val="000000"/>
          <w:sz w:val="16"/>
          <w:szCs w:val="16"/>
        </w:rPr>
      </w:pPr>
    </w:p>
    <w:tbl>
      <w:tblPr>
        <w:tblW w:w="5000" w:type="pct"/>
        <w:jc w:val="center"/>
        <w:shd w:val="clear" w:color="auto" w:fill="53876F"/>
        <w:tblLook w:val="01E0" w:firstRow="1" w:lastRow="1" w:firstColumn="1" w:lastColumn="1" w:noHBand="0" w:noVBand="0"/>
      </w:tblPr>
      <w:tblGrid>
        <w:gridCol w:w="8505"/>
      </w:tblGrid>
      <w:tr w:rsidR="00B368C9" w:rsidRPr="003E7A88" w:rsidTr="00DA6B2D">
        <w:trPr>
          <w:trHeight w:val="416"/>
          <w:jc w:val="center"/>
        </w:trPr>
        <w:tc>
          <w:tcPr>
            <w:tcW w:w="5000" w:type="pct"/>
            <w:shd w:val="clear" w:color="auto" w:fill="53876F"/>
          </w:tcPr>
          <w:p w:rsidR="00B368C9" w:rsidRPr="003E7A88" w:rsidRDefault="00B368C9" w:rsidP="00DA6B2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4"/>
                <w:szCs w:val="24"/>
              </w:rPr>
            </w:pPr>
            <w:r w:rsidRPr="003E7A88">
              <w:rPr>
                <w:b/>
                <w:smallCaps/>
                <w:color w:val="FFFFFF"/>
                <w:sz w:val="24"/>
                <w:szCs w:val="24"/>
              </w:rPr>
              <w:t>Rozdział 1</w:t>
            </w:r>
            <w:r w:rsidR="00387AF3">
              <w:rPr>
                <w:b/>
                <w:smallCaps/>
                <w:color w:val="FFFFFF"/>
                <w:sz w:val="24"/>
                <w:szCs w:val="24"/>
              </w:rPr>
              <w:t>9</w:t>
            </w:r>
          </w:p>
          <w:p w:rsidR="00B368C9" w:rsidRPr="003E7A88" w:rsidRDefault="00924BBF" w:rsidP="00DA6B2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4"/>
                <w:szCs w:val="24"/>
              </w:rPr>
            </w:pPr>
            <w:r w:rsidRPr="007D565F">
              <w:rPr>
                <w:b/>
                <w:smallCaps/>
                <w:color w:val="FFFFFF"/>
                <w:sz w:val="22"/>
                <w:szCs w:val="22"/>
              </w:rPr>
              <w:t>Pouczenie o środkach ochrony prawnej przysługujących wykonawcy</w:t>
            </w:r>
          </w:p>
        </w:tc>
      </w:tr>
    </w:tbl>
    <w:p w:rsidR="001B7E56" w:rsidRPr="001B7E56" w:rsidRDefault="001B7E56" w:rsidP="001B7E56">
      <w:pPr>
        <w:autoSpaceDE w:val="0"/>
        <w:autoSpaceDN w:val="0"/>
        <w:adjustRightInd w:val="0"/>
        <w:spacing w:after="0"/>
        <w:ind w:hanging="170"/>
        <w:rPr>
          <w:color w:val="000000"/>
          <w:sz w:val="4"/>
          <w:szCs w:val="4"/>
        </w:rPr>
      </w:pPr>
    </w:p>
    <w:p w:rsidR="009E527B" w:rsidRPr="00CF3103" w:rsidRDefault="009E527B" w:rsidP="009E527B">
      <w:pPr>
        <w:numPr>
          <w:ilvl w:val="1"/>
          <w:numId w:val="20"/>
        </w:num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CF3103">
        <w:rPr>
          <w:color w:val="000000"/>
          <w:sz w:val="24"/>
          <w:szCs w:val="24"/>
        </w:rPr>
        <w:t xml:space="preserve">Wykonawcom, a także innemu podmiotowi, jeżeli ma lub miał interes </w:t>
      </w:r>
      <w:r w:rsidRPr="00CF3103">
        <w:rPr>
          <w:color w:val="000000"/>
          <w:sz w:val="24"/>
          <w:szCs w:val="24"/>
        </w:rPr>
        <w:br/>
        <w:t xml:space="preserve">w uzyskaniu danego zamówienia oraz poniósł lub może ponieść szkodę w wyniku </w:t>
      </w:r>
      <w:r w:rsidRPr="00CF3103">
        <w:rPr>
          <w:color w:val="000000"/>
          <w:sz w:val="24"/>
          <w:szCs w:val="24"/>
        </w:rPr>
        <w:lastRenderedPageBreak/>
        <w:t xml:space="preserve">naruszenia przez Zamawiającego przepisów ustawy Pzp przysługują środki ochrony prawnej przewidziane </w:t>
      </w:r>
      <w:r w:rsidRPr="00CF3103">
        <w:rPr>
          <w:sz w:val="24"/>
          <w:szCs w:val="24"/>
        </w:rPr>
        <w:t>w Dziale IX ustawy Pzp.</w:t>
      </w:r>
    </w:p>
    <w:p w:rsidR="009E527B" w:rsidRPr="00CF3103" w:rsidRDefault="009E527B" w:rsidP="009E527B">
      <w:pPr>
        <w:numPr>
          <w:ilvl w:val="1"/>
          <w:numId w:val="20"/>
        </w:num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CF3103">
        <w:rPr>
          <w:sz w:val="24"/>
          <w:szCs w:val="24"/>
        </w:rPr>
        <w:t xml:space="preserve">Uprawnienia do wnoszenia środków ochrony prawnej przysługują również organizacjom wpisanym na listę, o której mowa w art. 469 pkt 15 ustawy Pzp </w:t>
      </w:r>
      <w:r w:rsidRPr="00CF3103">
        <w:rPr>
          <w:sz w:val="24"/>
          <w:szCs w:val="24"/>
        </w:rPr>
        <w:br/>
        <w:t xml:space="preserve">oraz rzecznikowi małych i średnich przedsiębiorców. </w:t>
      </w:r>
    </w:p>
    <w:p w:rsidR="009E527B" w:rsidRPr="00CF3103" w:rsidRDefault="009E527B" w:rsidP="009E527B">
      <w:pPr>
        <w:numPr>
          <w:ilvl w:val="1"/>
          <w:numId w:val="20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CF3103">
        <w:rPr>
          <w:sz w:val="24"/>
          <w:szCs w:val="24"/>
        </w:rPr>
        <w:t>Odwołanie przysługuje na:</w:t>
      </w:r>
    </w:p>
    <w:p w:rsidR="009E527B" w:rsidRPr="00CF3103" w:rsidRDefault="009E527B" w:rsidP="009E527B">
      <w:pPr>
        <w:pStyle w:val="Akapitzlist"/>
        <w:numPr>
          <w:ilvl w:val="0"/>
          <w:numId w:val="34"/>
        </w:numPr>
        <w:spacing w:after="60"/>
        <w:ind w:left="709" w:hanging="283"/>
        <w:rPr>
          <w:sz w:val="24"/>
          <w:szCs w:val="24"/>
        </w:rPr>
      </w:pPr>
      <w:r w:rsidRPr="00CF3103">
        <w:rPr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:rsidR="009E527B" w:rsidRPr="00CF3103" w:rsidRDefault="009E527B" w:rsidP="009E527B">
      <w:pPr>
        <w:pStyle w:val="Akapitzlist"/>
        <w:numPr>
          <w:ilvl w:val="0"/>
          <w:numId w:val="34"/>
        </w:numPr>
        <w:spacing w:after="60"/>
        <w:ind w:left="709" w:hanging="283"/>
        <w:rPr>
          <w:sz w:val="24"/>
          <w:szCs w:val="24"/>
        </w:rPr>
      </w:pPr>
      <w:r w:rsidRPr="00CF3103">
        <w:rPr>
          <w:sz w:val="24"/>
          <w:szCs w:val="24"/>
        </w:rPr>
        <w:t xml:space="preserve">zaniechanie czynności w postępowaniu o udzielenie zamówienia, do której zamawiający był obowiązany na podstawie ustawy; </w:t>
      </w:r>
    </w:p>
    <w:p w:rsidR="009E527B" w:rsidRPr="00CF3103" w:rsidRDefault="009E527B" w:rsidP="009E527B">
      <w:pPr>
        <w:pStyle w:val="Akapitzlist"/>
        <w:numPr>
          <w:ilvl w:val="0"/>
          <w:numId w:val="34"/>
        </w:numPr>
        <w:spacing w:after="60"/>
        <w:ind w:left="709" w:hanging="283"/>
        <w:rPr>
          <w:sz w:val="24"/>
          <w:szCs w:val="24"/>
        </w:rPr>
      </w:pPr>
      <w:r w:rsidRPr="00CF3103">
        <w:rPr>
          <w:sz w:val="24"/>
          <w:szCs w:val="24"/>
        </w:rPr>
        <w:t>zaniechanie przeprowadzenia postępowania o udzielenie zamówienia lub zorganizowania konkursu na podstawie ustawy, mimo że zamawiający był do tego obowiązany.</w:t>
      </w:r>
    </w:p>
    <w:p w:rsidR="009E527B" w:rsidRPr="00CF3103" w:rsidRDefault="009E527B" w:rsidP="009E527B">
      <w:pPr>
        <w:numPr>
          <w:ilvl w:val="1"/>
          <w:numId w:val="20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CF3103">
        <w:rPr>
          <w:sz w:val="24"/>
          <w:szCs w:val="24"/>
        </w:rPr>
        <w:t xml:space="preserve">Odwołanie powinno zawierać wskazanie czynności lub zaniechania czynności Zamawiającego, której zarzuca się niezgodność z przepisami ustawy, zwięzłe przedstawienie zarzutów, żądanie co do sposobu rozstrzygnięcia odwołania oraz wskazanie okoliczności faktycznych i prawnych wniesienie odwołania oraz wskazanie dowodów na poparcie przytoczonych okoliczności,  </w:t>
      </w:r>
    </w:p>
    <w:p w:rsidR="009E527B" w:rsidRPr="00CF3103" w:rsidRDefault="009E527B" w:rsidP="009E527B">
      <w:pPr>
        <w:numPr>
          <w:ilvl w:val="1"/>
          <w:numId w:val="20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CF3103">
        <w:rPr>
          <w:sz w:val="24"/>
          <w:szCs w:val="24"/>
        </w:rPr>
        <w:t>Odwołanie wnosi się do Prezesa Izby w formie pisemnej albo formie elektronicznej albo w postaci elektronicznej, opatrzone odpowiednio własnoręcznym podpisem albo kwalifikowanym podpisem elektronicznym albo podpisem zaufanym.</w:t>
      </w:r>
    </w:p>
    <w:p w:rsidR="009E527B" w:rsidRPr="00CF3103" w:rsidRDefault="009E527B" w:rsidP="009E527B">
      <w:pPr>
        <w:numPr>
          <w:ilvl w:val="1"/>
          <w:numId w:val="20"/>
        </w:num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CF3103">
        <w:rPr>
          <w:color w:val="000000"/>
          <w:sz w:val="24"/>
          <w:szCs w:val="24"/>
        </w:rPr>
        <w:t xml:space="preserve">Odwołujący przekazuje kopię odwołania Zamawiającemu przed upływem terminu do wniesienia odwołania w taki sposób, aby mógł on zapoznać się z jego treścią przed upływem tego terminu. Domniemywa się, że Zamawiający mógł zapoznać się </w:t>
      </w:r>
      <w:r w:rsidRPr="00CF3103">
        <w:rPr>
          <w:color w:val="000000"/>
          <w:sz w:val="24"/>
          <w:szCs w:val="24"/>
        </w:rPr>
        <w:br/>
        <w:t>z treścią odwołania przed upływem terminu do jego wniesienia, jeżeli przekazanie jego kopii nastąpiło przed upływem terminu do jego wniesienia przy użyciu środków komunikacji elektronicznej.</w:t>
      </w:r>
    </w:p>
    <w:p w:rsidR="009E527B" w:rsidRPr="00CF3103" w:rsidRDefault="009E527B" w:rsidP="009E527B">
      <w:pPr>
        <w:numPr>
          <w:ilvl w:val="1"/>
          <w:numId w:val="20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CF3103">
        <w:rPr>
          <w:sz w:val="24"/>
          <w:szCs w:val="24"/>
        </w:rPr>
        <w:t>Odwołanie wnosi się w terminie 10 dni od dnia przekazania informacji o czynności Zamawiającego stanowiącej podstawę jego wniesienia – jeżeli informacja została przekazana przy użyciu środków komunikacji elektronicznej albo w terminie 15 dni - jeżeli informacja została przekazana w inny sposób.</w:t>
      </w:r>
    </w:p>
    <w:p w:rsidR="009E527B" w:rsidRPr="00CF3103" w:rsidRDefault="009E527B" w:rsidP="009E527B">
      <w:pPr>
        <w:numPr>
          <w:ilvl w:val="1"/>
          <w:numId w:val="20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CF3103">
        <w:rPr>
          <w:sz w:val="24"/>
          <w:szCs w:val="24"/>
        </w:rPr>
        <w:t>Odwołanie wobec treści ogłoszenia wszczynającego w postępowaniu o udzielenie zamówienia lub wobec treści dokumentów zamówienia  wnosi się w terminie: 10 dni od dnia publikacji ogłoszenia w Dzienniku Urzędowym Unii Europejskiej lub zamieszczenia dokumentów zamówienia na stronie internetowej.</w:t>
      </w:r>
    </w:p>
    <w:p w:rsidR="009E527B" w:rsidRDefault="009E527B" w:rsidP="009E527B">
      <w:pPr>
        <w:numPr>
          <w:ilvl w:val="1"/>
          <w:numId w:val="20"/>
        </w:num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CF3103">
        <w:rPr>
          <w:color w:val="000000"/>
          <w:sz w:val="24"/>
          <w:szCs w:val="24"/>
        </w:rPr>
        <w:t>Odwołanie w przypadkach innych niż określone w pkt. 7 i 8 wnosi się w terminie 10 dni od dnia, w którym powzięto lub przy zachowaniu należytej staranności można było powziąć wiadomość o okolicznościach stanowiących podstawę jego wniesienia.</w:t>
      </w:r>
    </w:p>
    <w:p w:rsidR="003E7476" w:rsidRPr="001B7E56" w:rsidRDefault="003E7476" w:rsidP="003E7476">
      <w:pPr>
        <w:autoSpaceDE w:val="0"/>
        <w:autoSpaceDN w:val="0"/>
        <w:adjustRightInd w:val="0"/>
        <w:spacing w:after="0"/>
        <w:ind w:hanging="170"/>
        <w:rPr>
          <w:color w:val="000000"/>
          <w:sz w:val="8"/>
          <w:szCs w:val="8"/>
        </w:rPr>
      </w:pPr>
    </w:p>
    <w:p w:rsidR="00B368C9" w:rsidRPr="00E42EF0" w:rsidRDefault="00B368C9" w:rsidP="005049C7">
      <w:pPr>
        <w:autoSpaceDE w:val="0"/>
        <w:autoSpaceDN w:val="0"/>
        <w:adjustRightInd w:val="0"/>
        <w:spacing w:after="0"/>
        <w:ind w:left="0" w:firstLine="0"/>
        <w:rPr>
          <w:color w:val="000000"/>
          <w:sz w:val="4"/>
          <w:szCs w:val="4"/>
        </w:rPr>
      </w:pPr>
    </w:p>
    <w:tbl>
      <w:tblPr>
        <w:tblW w:w="5000" w:type="pct"/>
        <w:jc w:val="center"/>
        <w:shd w:val="clear" w:color="auto" w:fill="53876F"/>
        <w:tblLook w:val="01E0" w:firstRow="1" w:lastRow="1" w:firstColumn="1" w:lastColumn="1" w:noHBand="0" w:noVBand="0"/>
      </w:tblPr>
      <w:tblGrid>
        <w:gridCol w:w="8505"/>
      </w:tblGrid>
      <w:tr w:rsidR="00B368C9" w:rsidRPr="003E7A88" w:rsidTr="00DA6B2D">
        <w:trPr>
          <w:jc w:val="center"/>
        </w:trPr>
        <w:tc>
          <w:tcPr>
            <w:tcW w:w="5000" w:type="pct"/>
            <w:shd w:val="clear" w:color="auto" w:fill="53876F"/>
          </w:tcPr>
          <w:p w:rsidR="00B368C9" w:rsidRPr="003E7A88" w:rsidRDefault="00B368C9" w:rsidP="00DA6B2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4"/>
                <w:szCs w:val="24"/>
              </w:rPr>
            </w:pPr>
            <w:r w:rsidRPr="003E7A88">
              <w:rPr>
                <w:b/>
                <w:smallCaps/>
                <w:color w:val="FFFFFF"/>
                <w:sz w:val="24"/>
                <w:szCs w:val="24"/>
              </w:rPr>
              <w:t xml:space="preserve">Rozdział </w:t>
            </w:r>
            <w:r w:rsidR="00EE70DC">
              <w:rPr>
                <w:b/>
                <w:smallCaps/>
                <w:color w:val="FFFFFF"/>
                <w:sz w:val="24"/>
                <w:szCs w:val="24"/>
              </w:rPr>
              <w:t>20</w:t>
            </w:r>
          </w:p>
          <w:p w:rsidR="00B368C9" w:rsidRDefault="00B368C9" w:rsidP="00DA6B2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4"/>
                <w:szCs w:val="24"/>
              </w:rPr>
            </w:pPr>
            <w:r w:rsidRPr="003E7A88">
              <w:rPr>
                <w:b/>
                <w:smallCaps/>
                <w:color w:val="FFFFFF"/>
                <w:sz w:val="24"/>
                <w:szCs w:val="24"/>
              </w:rPr>
              <w:t>Obowiązek informacyjny wynikający z art. 13 RODO</w:t>
            </w:r>
          </w:p>
          <w:p w:rsidR="005049C7" w:rsidRPr="005049C7" w:rsidRDefault="005049C7" w:rsidP="00DA6B2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12"/>
                <w:szCs w:val="12"/>
              </w:rPr>
            </w:pPr>
          </w:p>
          <w:p w:rsidR="005049C7" w:rsidRPr="008B7994" w:rsidRDefault="005049C7" w:rsidP="005049C7">
            <w:pPr>
              <w:spacing w:after="0"/>
              <w:jc w:val="center"/>
              <w:rPr>
                <w:b/>
                <w:bCs/>
                <w:i/>
                <w:color w:val="FFFFFF" w:themeColor="background1"/>
                <w:sz w:val="24"/>
                <w:szCs w:val="24"/>
              </w:rPr>
            </w:pPr>
            <w:r w:rsidRPr="008B7994">
              <w:rPr>
                <w:b/>
                <w:bCs/>
                <w:i/>
                <w:color w:val="FFFFFF" w:themeColor="background1"/>
                <w:sz w:val="24"/>
                <w:szCs w:val="24"/>
              </w:rPr>
              <w:t>KLAUZULA INFORMACYJNA O PRZETWARZANIU DANYCH</w:t>
            </w:r>
          </w:p>
          <w:p w:rsidR="005049C7" w:rsidRPr="008B7994" w:rsidRDefault="005049C7" w:rsidP="005049C7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Cs/>
                <w:i/>
                <w:sz w:val="24"/>
                <w:szCs w:val="24"/>
              </w:rPr>
            </w:pPr>
            <w:r w:rsidRPr="008B7994">
              <w:rPr>
                <w:b/>
                <w:bCs/>
                <w:i/>
                <w:color w:val="FFFFFF" w:themeColor="background1"/>
                <w:sz w:val="24"/>
                <w:szCs w:val="24"/>
              </w:rPr>
              <w:t>UCZESTNIKÓW POSTĘPOWAŃ O ZAMÓWENIA PUBLICZNE</w:t>
            </w:r>
          </w:p>
          <w:p w:rsidR="005049C7" w:rsidRPr="008B7994" w:rsidRDefault="005049C7" w:rsidP="005049C7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trike/>
                <w:color w:val="FFFFFF"/>
                <w:sz w:val="4"/>
                <w:szCs w:val="4"/>
              </w:rPr>
            </w:pPr>
          </w:p>
        </w:tc>
      </w:tr>
    </w:tbl>
    <w:p w:rsidR="005F0496" w:rsidRPr="005049C7" w:rsidRDefault="005F0496" w:rsidP="008A16E4">
      <w:pPr>
        <w:spacing w:after="0"/>
        <w:jc w:val="center"/>
        <w:rPr>
          <w:bCs/>
          <w:sz w:val="8"/>
          <w:szCs w:val="8"/>
          <w:highlight w:val="yellow"/>
        </w:rPr>
      </w:pPr>
    </w:p>
    <w:p w:rsidR="008A16E4" w:rsidRPr="00CF3103" w:rsidRDefault="008A16E4" w:rsidP="007C4B2A">
      <w:pPr>
        <w:numPr>
          <w:ilvl w:val="1"/>
          <w:numId w:val="35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CF3103">
        <w:rPr>
          <w:b/>
          <w:bCs/>
          <w:sz w:val="24"/>
          <w:szCs w:val="24"/>
        </w:rPr>
        <w:t>Administrator</w:t>
      </w:r>
    </w:p>
    <w:p w:rsidR="008A16E4" w:rsidRDefault="008A16E4" w:rsidP="007C4B2A">
      <w:pPr>
        <w:spacing w:after="0"/>
        <w:ind w:left="426" w:firstLine="0"/>
        <w:rPr>
          <w:sz w:val="24"/>
          <w:szCs w:val="24"/>
        </w:rPr>
      </w:pPr>
      <w:r w:rsidRPr="00CF3103">
        <w:rPr>
          <w:bCs/>
          <w:sz w:val="24"/>
          <w:szCs w:val="24"/>
        </w:rPr>
        <w:t xml:space="preserve">Administratorem Państwa </w:t>
      </w:r>
      <w:r w:rsidRPr="00CF3103">
        <w:rPr>
          <w:sz w:val="24"/>
          <w:szCs w:val="24"/>
        </w:rPr>
        <w:t>danych przetwarzanych w związku z prowadzeniem postępowania o udzielenie zamówienia publicznego</w:t>
      </w:r>
      <w:r w:rsidRPr="00CF3103">
        <w:rPr>
          <w:bCs/>
          <w:sz w:val="24"/>
          <w:szCs w:val="24"/>
        </w:rPr>
        <w:t xml:space="preserve"> jest </w:t>
      </w:r>
      <w:r w:rsidRPr="00CF3103">
        <w:rPr>
          <w:sz w:val="24"/>
          <w:szCs w:val="24"/>
        </w:rPr>
        <w:t xml:space="preserve">4 Regionalna Baza Logistyczna (dalej: 4 RBLog), ul. Bernarda Pretficza 28, 50-984 Wrocław, reprezentowana przez Komendanta 4 RBLog, tel.: 261 650 451, e-mail: </w:t>
      </w:r>
      <w:hyperlink r:id="rId16" w:history="1">
        <w:r w:rsidR="001B7E56" w:rsidRPr="001A0D97">
          <w:rPr>
            <w:rStyle w:val="Hipercze"/>
            <w:sz w:val="24"/>
            <w:szCs w:val="24"/>
          </w:rPr>
          <w:t>4rblog@ron.mil.pl</w:t>
        </w:r>
      </w:hyperlink>
      <w:r w:rsidRPr="00CF3103">
        <w:rPr>
          <w:sz w:val="24"/>
          <w:szCs w:val="24"/>
        </w:rPr>
        <w:t>.</w:t>
      </w:r>
    </w:p>
    <w:p w:rsidR="001B7E56" w:rsidRDefault="001B7E56" w:rsidP="007C4B2A">
      <w:pPr>
        <w:spacing w:after="0"/>
        <w:ind w:left="426" w:firstLine="0"/>
        <w:rPr>
          <w:sz w:val="24"/>
          <w:szCs w:val="24"/>
        </w:rPr>
      </w:pPr>
    </w:p>
    <w:p w:rsidR="001B7E56" w:rsidRPr="00CF3103" w:rsidRDefault="001B7E56" w:rsidP="007C4B2A">
      <w:pPr>
        <w:spacing w:after="0"/>
        <w:ind w:left="426" w:firstLine="0"/>
        <w:rPr>
          <w:sz w:val="24"/>
          <w:szCs w:val="24"/>
        </w:rPr>
      </w:pPr>
    </w:p>
    <w:p w:rsidR="008A16E4" w:rsidRPr="00CF3103" w:rsidRDefault="008A16E4" w:rsidP="007C4B2A">
      <w:pPr>
        <w:numPr>
          <w:ilvl w:val="1"/>
          <w:numId w:val="35"/>
        </w:num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 w:rsidRPr="00CF3103">
        <w:rPr>
          <w:b/>
          <w:bCs/>
          <w:sz w:val="24"/>
          <w:szCs w:val="24"/>
        </w:rPr>
        <w:t>Inspektor ochrony danych</w:t>
      </w:r>
    </w:p>
    <w:p w:rsidR="008A16E4" w:rsidRPr="00CF3103" w:rsidRDefault="007C4B2A" w:rsidP="007C4B2A">
      <w:pPr>
        <w:tabs>
          <w:tab w:val="left" w:pos="426"/>
        </w:tabs>
        <w:spacing w:after="0"/>
        <w:ind w:left="426" w:hanging="284"/>
        <w:rPr>
          <w:sz w:val="24"/>
          <w:szCs w:val="24"/>
        </w:rPr>
      </w:pPr>
      <w:r w:rsidRPr="00CF3103">
        <w:rPr>
          <w:sz w:val="24"/>
          <w:szCs w:val="24"/>
        </w:rPr>
        <w:tab/>
      </w:r>
      <w:r w:rsidR="008A16E4" w:rsidRPr="00CF3103">
        <w:rPr>
          <w:sz w:val="24"/>
          <w:szCs w:val="24"/>
        </w:rPr>
        <w:t>We wszystkich sprawach dotyczących przetwarzania danych osobowych oraz korzystania z praw związanych z przetwarzaniem danych mogą się Państwo kontaktować z wyznaczonym przez Komendanta 4 RBLog inspektorem ochrony danych (dalej: IOD) w następujący sposób:</w:t>
      </w:r>
    </w:p>
    <w:p w:rsidR="008A16E4" w:rsidRPr="00CF3103" w:rsidRDefault="008A16E4" w:rsidP="007C4B2A">
      <w:pPr>
        <w:pStyle w:val="Akapitzlist"/>
        <w:numPr>
          <w:ilvl w:val="0"/>
          <w:numId w:val="36"/>
        </w:numPr>
        <w:tabs>
          <w:tab w:val="left" w:pos="426"/>
        </w:tabs>
        <w:spacing w:after="0"/>
        <w:rPr>
          <w:sz w:val="24"/>
          <w:szCs w:val="24"/>
        </w:rPr>
      </w:pPr>
      <w:r w:rsidRPr="00CF3103">
        <w:rPr>
          <w:sz w:val="24"/>
          <w:szCs w:val="24"/>
        </w:rPr>
        <w:t xml:space="preserve">listownie na adres: 4 Regionalna Baza Logistyczna ul. Bernarda Pretficza 28, 50-984 Wrocław, z dopiskiem „Inspektor ochrony danych”; </w:t>
      </w:r>
    </w:p>
    <w:p w:rsidR="008A16E4" w:rsidRPr="00CF3103" w:rsidRDefault="008A16E4" w:rsidP="007C4B2A">
      <w:pPr>
        <w:pStyle w:val="Akapitzlist"/>
        <w:numPr>
          <w:ilvl w:val="0"/>
          <w:numId w:val="36"/>
        </w:numPr>
        <w:tabs>
          <w:tab w:val="left" w:pos="426"/>
        </w:tabs>
        <w:spacing w:after="0"/>
        <w:rPr>
          <w:sz w:val="24"/>
          <w:szCs w:val="24"/>
        </w:rPr>
      </w:pPr>
      <w:r w:rsidRPr="00CF3103">
        <w:rPr>
          <w:sz w:val="24"/>
          <w:szCs w:val="24"/>
        </w:rPr>
        <w:t xml:space="preserve"> poprzez e-mail: 4rblog.iod@ron.mil.pl; </w:t>
      </w:r>
    </w:p>
    <w:p w:rsidR="008A16E4" w:rsidRPr="00CF3103" w:rsidRDefault="008A16E4" w:rsidP="007C4B2A">
      <w:pPr>
        <w:pStyle w:val="Akapitzlist"/>
        <w:numPr>
          <w:ilvl w:val="0"/>
          <w:numId w:val="36"/>
        </w:numPr>
        <w:tabs>
          <w:tab w:val="left" w:pos="426"/>
        </w:tabs>
        <w:spacing w:after="0"/>
        <w:rPr>
          <w:sz w:val="24"/>
          <w:szCs w:val="24"/>
        </w:rPr>
      </w:pPr>
      <w:r w:rsidRPr="00CF3103">
        <w:rPr>
          <w:sz w:val="24"/>
          <w:szCs w:val="24"/>
        </w:rPr>
        <w:t xml:space="preserve"> telefonicznie: 261 651 017.</w:t>
      </w:r>
    </w:p>
    <w:p w:rsidR="008A16E4" w:rsidRPr="00CF3103" w:rsidRDefault="008A16E4" w:rsidP="007C4B2A">
      <w:pPr>
        <w:numPr>
          <w:ilvl w:val="1"/>
          <w:numId w:val="35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CF3103">
        <w:rPr>
          <w:b/>
          <w:bCs/>
          <w:sz w:val="24"/>
          <w:szCs w:val="24"/>
        </w:rPr>
        <w:t>Cel i podstawy przetwarzania</w:t>
      </w:r>
    </w:p>
    <w:p w:rsidR="008A16E4" w:rsidRPr="00CF3103" w:rsidRDefault="008A16E4" w:rsidP="007C4B2A">
      <w:pPr>
        <w:spacing w:after="0"/>
        <w:ind w:left="426" w:firstLine="0"/>
        <w:rPr>
          <w:color w:val="FF0000"/>
          <w:sz w:val="24"/>
          <w:szCs w:val="24"/>
        </w:rPr>
      </w:pPr>
      <w:r w:rsidRPr="00CF3103">
        <w:rPr>
          <w:sz w:val="24"/>
          <w:szCs w:val="24"/>
        </w:rPr>
        <w:t xml:space="preserve">Państwa dane osobowe będą przetwarzane w celu związanym z postępowaniem </w:t>
      </w:r>
      <w:r w:rsidRPr="00CF3103">
        <w:rPr>
          <w:sz w:val="24"/>
          <w:szCs w:val="24"/>
        </w:rPr>
        <w:br/>
        <w:t>o udzielenie zamówienia publicznego. Podstawą prawną ich przetwarzania jest art. 6 ust. 1 lit. c RODO</w:t>
      </w:r>
      <w:r w:rsidRPr="00CF3103">
        <w:rPr>
          <w:sz w:val="24"/>
          <w:szCs w:val="24"/>
          <w:vertAlign w:val="superscript"/>
        </w:rPr>
        <w:footnoteReference w:id="1"/>
      </w:r>
      <w:r w:rsidRPr="00CF3103">
        <w:rPr>
          <w:sz w:val="24"/>
          <w:szCs w:val="24"/>
        </w:rPr>
        <w:t xml:space="preserve"> w związku z:</w:t>
      </w:r>
    </w:p>
    <w:p w:rsidR="008A16E4" w:rsidRPr="00CF3103" w:rsidRDefault="008A16E4" w:rsidP="008A16E4">
      <w:pPr>
        <w:spacing w:after="0"/>
        <w:ind w:left="527" w:firstLine="181"/>
        <w:rPr>
          <w:sz w:val="24"/>
          <w:szCs w:val="24"/>
        </w:rPr>
      </w:pPr>
      <w:r w:rsidRPr="00CF3103">
        <w:rPr>
          <w:sz w:val="24"/>
          <w:szCs w:val="24"/>
        </w:rPr>
        <w:t>1) ustawą z dnia 11 września 2019 r. Prawo zamówień publicznych (dalej: Pzp);</w:t>
      </w:r>
    </w:p>
    <w:p w:rsidR="008A16E4" w:rsidRPr="00CF3103" w:rsidRDefault="008A16E4" w:rsidP="008A16E4">
      <w:pPr>
        <w:spacing w:after="0"/>
        <w:ind w:left="527" w:firstLine="181"/>
        <w:rPr>
          <w:sz w:val="24"/>
          <w:szCs w:val="24"/>
        </w:rPr>
      </w:pPr>
      <w:r w:rsidRPr="00CF3103">
        <w:rPr>
          <w:sz w:val="24"/>
          <w:szCs w:val="24"/>
        </w:rPr>
        <w:t>2) ustawą z dnia 14 lipca 1983 r. o narodowym zasobie archiwalnym i archiwach;</w:t>
      </w:r>
    </w:p>
    <w:p w:rsidR="008A16E4" w:rsidRPr="00CF3103" w:rsidRDefault="008A16E4" w:rsidP="008A16E4">
      <w:pPr>
        <w:spacing w:after="0"/>
        <w:ind w:left="708" w:firstLine="12"/>
        <w:rPr>
          <w:sz w:val="24"/>
          <w:szCs w:val="24"/>
        </w:rPr>
      </w:pPr>
      <w:r w:rsidRPr="00CF3103">
        <w:rPr>
          <w:sz w:val="24"/>
          <w:szCs w:val="24"/>
        </w:rPr>
        <w:t xml:space="preserve">3) rozporządzeniem Ministra Rozwoju, Pracy i Technologii z dnia 23 grudnia 2020 r. w </w:t>
      </w:r>
      <w:r w:rsidRPr="00CF3103">
        <w:rPr>
          <w:i/>
          <w:iCs/>
          <w:sz w:val="24"/>
          <w:szCs w:val="24"/>
        </w:rPr>
        <w:t>sprawie podmiotowych środków dowodowych</w:t>
      </w:r>
      <w:r w:rsidRPr="00CF3103">
        <w:rPr>
          <w:i/>
          <w:sz w:val="24"/>
          <w:szCs w:val="24"/>
        </w:rPr>
        <w:t xml:space="preserve"> </w:t>
      </w:r>
      <w:r w:rsidRPr="00CF3103">
        <w:rPr>
          <w:sz w:val="24"/>
          <w:szCs w:val="24"/>
        </w:rPr>
        <w:t xml:space="preserve">oraz </w:t>
      </w:r>
      <w:r w:rsidRPr="00CF3103">
        <w:rPr>
          <w:i/>
          <w:iCs/>
          <w:sz w:val="24"/>
          <w:szCs w:val="24"/>
        </w:rPr>
        <w:t>innych dokumentów</w:t>
      </w:r>
      <w:r w:rsidRPr="00CF3103">
        <w:rPr>
          <w:i/>
          <w:sz w:val="24"/>
          <w:szCs w:val="24"/>
        </w:rPr>
        <w:t xml:space="preserve"> </w:t>
      </w:r>
      <w:r w:rsidRPr="00CF3103">
        <w:rPr>
          <w:sz w:val="24"/>
          <w:szCs w:val="24"/>
        </w:rPr>
        <w:t>lub</w:t>
      </w:r>
      <w:r w:rsidRPr="00CF3103">
        <w:rPr>
          <w:i/>
          <w:sz w:val="24"/>
          <w:szCs w:val="24"/>
        </w:rPr>
        <w:t xml:space="preserve"> </w:t>
      </w:r>
      <w:r w:rsidRPr="00CF3103">
        <w:rPr>
          <w:i/>
          <w:iCs/>
          <w:sz w:val="24"/>
          <w:szCs w:val="24"/>
        </w:rPr>
        <w:t>oświadczeń, jakich może żądać zamawiający</w:t>
      </w:r>
      <w:r w:rsidRPr="00CF3103">
        <w:rPr>
          <w:i/>
          <w:sz w:val="24"/>
          <w:szCs w:val="24"/>
        </w:rPr>
        <w:t xml:space="preserve"> </w:t>
      </w:r>
      <w:r w:rsidRPr="00CF3103">
        <w:rPr>
          <w:sz w:val="24"/>
          <w:szCs w:val="24"/>
        </w:rPr>
        <w:t xml:space="preserve">od </w:t>
      </w:r>
      <w:r w:rsidRPr="00CF3103">
        <w:rPr>
          <w:i/>
          <w:iCs/>
          <w:sz w:val="24"/>
          <w:szCs w:val="24"/>
        </w:rPr>
        <w:t>wykonawcy.</w:t>
      </w:r>
    </w:p>
    <w:p w:rsidR="008A16E4" w:rsidRPr="00CF3103" w:rsidRDefault="008A16E4" w:rsidP="007C4B2A">
      <w:pPr>
        <w:numPr>
          <w:ilvl w:val="1"/>
          <w:numId w:val="35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CF3103">
        <w:rPr>
          <w:b/>
          <w:bCs/>
          <w:sz w:val="24"/>
          <w:szCs w:val="24"/>
        </w:rPr>
        <w:t>Okres przechowywania danych</w:t>
      </w:r>
    </w:p>
    <w:p w:rsidR="008A16E4" w:rsidRPr="00CF3103" w:rsidRDefault="008A16E4" w:rsidP="007C4B2A">
      <w:pPr>
        <w:spacing w:after="0"/>
        <w:ind w:left="426" w:firstLine="0"/>
        <w:rPr>
          <w:sz w:val="24"/>
          <w:szCs w:val="24"/>
        </w:rPr>
      </w:pPr>
      <w:r w:rsidRPr="00CF3103">
        <w:rPr>
          <w:sz w:val="24"/>
          <w:szCs w:val="24"/>
        </w:rPr>
        <w:t xml:space="preserve">Państwa dane pozyskane w związku z postępowaniem o udzielenie zamówienia publicznego przetwarzane będą zgodnie z obowiązującym w 4 </w:t>
      </w:r>
      <w:proofErr w:type="spellStart"/>
      <w:r w:rsidRPr="00CF3103">
        <w:rPr>
          <w:sz w:val="24"/>
          <w:szCs w:val="24"/>
        </w:rPr>
        <w:t>RBLog</w:t>
      </w:r>
      <w:proofErr w:type="spellEnd"/>
      <w:r w:rsidRPr="00CF3103">
        <w:rPr>
          <w:sz w:val="24"/>
          <w:szCs w:val="24"/>
        </w:rPr>
        <w:t xml:space="preserve"> </w:t>
      </w:r>
      <w:proofErr w:type="spellStart"/>
      <w:r w:rsidRPr="00CF3103">
        <w:rPr>
          <w:sz w:val="24"/>
          <w:szCs w:val="24"/>
        </w:rPr>
        <w:t>Jedolitym</w:t>
      </w:r>
      <w:proofErr w:type="spellEnd"/>
      <w:r w:rsidRPr="00CF3103">
        <w:rPr>
          <w:sz w:val="24"/>
          <w:szCs w:val="24"/>
        </w:rPr>
        <w:t xml:space="preserve"> Rzeczowym Wykazem Akt. </w:t>
      </w:r>
    </w:p>
    <w:p w:rsidR="008A16E4" w:rsidRPr="00CF3103" w:rsidRDefault="008A16E4" w:rsidP="007C4B2A">
      <w:pPr>
        <w:numPr>
          <w:ilvl w:val="1"/>
          <w:numId w:val="35"/>
        </w:num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 w:rsidRPr="00CF3103">
        <w:rPr>
          <w:b/>
          <w:bCs/>
          <w:sz w:val="24"/>
          <w:szCs w:val="24"/>
        </w:rPr>
        <w:t>Odbiorcy danych osobowych</w:t>
      </w:r>
    </w:p>
    <w:p w:rsidR="008A16E4" w:rsidRPr="00CF3103" w:rsidRDefault="008A16E4" w:rsidP="007C4B2A">
      <w:pPr>
        <w:spacing w:after="0"/>
        <w:ind w:left="426" w:firstLine="0"/>
        <w:rPr>
          <w:sz w:val="24"/>
          <w:szCs w:val="24"/>
        </w:rPr>
      </w:pPr>
      <w:r w:rsidRPr="00CF3103">
        <w:rPr>
          <w:sz w:val="24"/>
          <w:szCs w:val="24"/>
        </w:rPr>
        <w:t>1) Państwa dane pozyskane w związku z postępowaniem o udzielenie zamówienia publicznego przekazywane będą wszystkim zainteresowanym podmiotom i osobom, gdyż co do zasady postępowanie o udzielenie zamówienia publicznego jest jawne.</w:t>
      </w:r>
    </w:p>
    <w:p w:rsidR="008A16E4" w:rsidRPr="00CF3103" w:rsidRDefault="008A16E4" w:rsidP="007C4B2A">
      <w:pPr>
        <w:spacing w:after="0"/>
        <w:ind w:left="426" w:firstLine="0"/>
        <w:rPr>
          <w:sz w:val="24"/>
          <w:szCs w:val="24"/>
        </w:rPr>
      </w:pPr>
      <w:r w:rsidRPr="00CF3103">
        <w:rPr>
          <w:sz w:val="24"/>
          <w:szCs w:val="24"/>
        </w:rPr>
        <w:t>2) Ograniczenie dostępu do Państwa danych osobowych, o których mowa wyżej wystąpić może jedynie w szczególnych przepadkach jeśli jest to uzasadnione ochroną prywatności lub interesem publicznym zgodnie z art. 18 ust 5 Pzp.</w:t>
      </w:r>
    </w:p>
    <w:p w:rsidR="008A16E4" w:rsidRPr="00CF3103" w:rsidRDefault="008A16E4" w:rsidP="007C4B2A">
      <w:pPr>
        <w:spacing w:after="0"/>
        <w:ind w:left="426" w:firstLine="0"/>
        <w:rPr>
          <w:b/>
          <w:bCs/>
          <w:sz w:val="24"/>
          <w:szCs w:val="24"/>
        </w:rPr>
      </w:pPr>
      <w:r w:rsidRPr="00CF3103">
        <w:rPr>
          <w:sz w:val="24"/>
          <w:szCs w:val="24"/>
        </w:rPr>
        <w:t>3) Ponadto odbiorcą danych zawartych w dokument</w:t>
      </w:r>
      <w:r w:rsidR="005049C7">
        <w:rPr>
          <w:sz w:val="24"/>
          <w:szCs w:val="24"/>
        </w:rPr>
        <w:t xml:space="preserve">ach związanych z postępowaniem </w:t>
      </w:r>
      <w:r w:rsidRPr="00CF3103">
        <w:rPr>
          <w:sz w:val="24"/>
          <w:szCs w:val="24"/>
        </w:rPr>
        <w:t>o zamówienie publiczne mogą być podmioty, z którymi 4 RBLog zawarł umowy oraz porozumienie na korzystanie z ud</w:t>
      </w:r>
      <w:r w:rsidR="005049C7">
        <w:rPr>
          <w:sz w:val="24"/>
          <w:szCs w:val="24"/>
        </w:rPr>
        <w:t xml:space="preserve">ostępnianych przez nie systemów informatycznych </w:t>
      </w:r>
      <w:r w:rsidRPr="00CF3103">
        <w:rPr>
          <w:sz w:val="24"/>
          <w:szCs w:val="24"/>
        </w:rPr>
        <w:t xml:space="preserve">w zakresie przekazywania lub archiwizacji danych. Zakres przekazywania danych tym odbiorcom ograniczony jest jednak wyłącznie do możliwości zapoznania się z tymi danymi w związku ze świadczeniem usług wsparcia technicznego i usuwania awarii. Odbiorców tych obowiązuje klauzula zachowania poufności pozyskanych w takich okolicznościach wszelkich danych, w tym danych osobowych.   </w:t>
      </w:r>
    </w:p>
    <w:p w:rsidR="008A16E4" w:rsidRPr="00CF3103" w:rsidRDefault="008A16E4" w:rsidP="007C4B2A">
      <w:pPr>
        <w:numPr>
          <w:ilvl w:val="1"/>
          <w:numId w:val="35"/>
        </w:num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 w:rsidRPr="00CF3103">
        <w:rPr>
          <w:b/>
          <w:bCs/>
          <w:sz w:val="24"/>
          <w:szCs w:val="24"/>
        </w:rPr>
        <w:t>Przekazanie danych poza Europejski Obszar Gospodarczy</w:t>
      </w:r>
    </w:p>
    <w:p w:rsidR="008A16E4" w:rsidRPr="00CF3103" w:rsidRDefault="008A16E4" w:rsidP="007C4B2A">
      <w:pPr>
        <w:spacing w:after="0"/>
        <w:ind w:left="426" w:firstLine="0"/>
        <w:rPr>
          <w:rFonts w:eastAsia="Arial Unicode MS"/>
          <w:sz w:val="24"/>
          <w:szCs w:val="24"/>
          <w:lang w:eastAsia="ar-SA"/>
        </w:rPr>
      </w:pPr>
      <w:r w:rsidRPr="00CF3103">
        <w:rPr>
          <w:sz w:val="24"/>
          <w:szCs w:val="24"/>
        </w:rPr>
        <w:t>Dane</w:t>
      </w:r>
      <w:r w:rsidRPr="00CF3103">
        <w:rPr>
          <w:rFonts w:eastAsia="Arial Unicode MS"/>
          <w:sz w:val="24"/>
          <w:szCs w:val="24"/>
          <w:lang w:eastAsia="ar-SA"/>
        </w:rPr>
        <w:t xml:space="preserve"> nie będą przekazywane do państwa trzeciego ani do organizacji międzynarodowej, jednakże z uwagi na jawność postę</w:t>
      </w:r>
      <w:r w:rsidR="005049C7">
        <w:rPr>
          <w:rFonts w:eastAsia="Arial Unicode MS"/>
          <w:sz w:val="24"/>
          <w:szCs w:val="24"/>
          <w:lang w:eastAsia="ar-SA"/>
        </w:rPr>
        <w:t xml:space="preserve">powania o udzielenie zamówienia publicznego, </w:t>
      </w:r>
      <w:r w:rsidRPr="00CF3103">
        <w:rPr>
          <w:rFonts w:eastAsia="Arial Unicode MS"/>
          <w:sz w:val="24"/>
          <w:szCs w:val="24"/>
          <w:lang w:eastAsia="ar-SA"/>
        </w:rPr>
        <w:t>z danymi mogą zapoznać się odbiorcy z państwa spoza EOG.</w:t>
      </w:r>
    </w:p>
    <w:p w:rsidR="008A16E4" w:rsidRPr="00CF3103" w:rsidRDefault="008A16E4" w:rsidP="007C4B2A">
      <w:pPr>
        <w:numPr>
          <w:ilvl w:val="1"/>
          <w:numId w:val="35"/>
        </w:num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 w:rsidRPr="00CF3103">
        <w:rPr>
          <w:b/>
          <w:bCs/>
          <w:sz w:val="24"/>
          <w:szCs w:val="24"/>
        </w:rPr>
        <w:t>Prawa osób, których dane dotyczą</w:t>
      </w:r>
    </w:p>
    <w:p w:rsidR="008A16E4" w:rsidRPr="00CF3103" w:rsidRDefault="008A16E4" w:rsidP="00B013B6">
      <w:pPr>
        <w:spacing w:after="0"/>
        <w:ind w:left="426" w:firstLine="0"/>
        <w:rPr>
          <w:sz w:val="24"/>
          <w:szCs w:val="24"/>
        </w:rPr>
      </w:pPr>
      <w:r w:rsidRPr="00CF3103">
        <w:rPr>
          <w:sz w:val="24"/>
          <w:szCs w:val="24"/>
        </w:rPr>
        <w:t xml:space="preserve">W odniesieniu do danych pozyskanych w związku z prowadzeniem postępowania </w:t>
      </w:r>
      <w:r w:rsidRPr="00CF3103">
        <w:rPr>
          <w:sz w:val="24"/>
          <w:szCs w:val="24"/>
        </w:rPr>
        <w:br/>
        <w:t>o udzielenie zamówienia publicznego przysługują Państwa następujące prawa:</w:t>
      </w:r>
    </w:p>
    <w:p w:rsidR="008A16E4" w:rsidRPr="00CF3103" w:rsidRDefault="008A16E4" w:rsidP="007C4B2A">
      <w:pPr>
        <w:spacing w:after="0"/>
        <w:ind w:left="426" w:firstLine="0"/>
        <w:rPr>
          <w:sz w:val="24"/>
          <w:szCs w:val="24"/>
        </w:rPr>
      </w:pPr>
      <w:r w:rsidRPr="00CF3103">
        <w:rPr>
          <w:sz w:val="24"/>
          <w:szCs w:val="24"/>
        </w:rPr>
        <w:lastRenderedPageBreak/>
        <w:t xml:space="preserve">1) prawo dostępu do swoich danych oraz otrzymania ich kopii; z zastrzeżeniem, </w:t>
      </w:r>
      <w:r w:rsidRPr="00CF3103">
        <w:rPr>
          <w:sz w:val="24"/>
          <w:szCs w:val="24"/>
        </w:rPr>
        <w:br/>
        <w:t>że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:rsidR="008A16E4" w:rsidRPr="00CF3103" w:rsidRDefault="008A16E4" w:rsidP="007C4B2A">
      <w:pPr>
        <w:spacing w:after="0"/>
        <w:ind w:left="426" w:firstLine="0"/>
        <w:rPr>
          <w:sz w:val="24"/>
          <w:szCs w:val="24"/>
        </w:rPr>
      </w:pPr>
      <w:r w:rsidRPr="00CF3103">
        <w:rPr>
          <w:sz w:val="24"/>
          <w:szCs w:val="24"/>
        </w:rPr>
        <w:t xml:space="preserve">2) prawo do sprostowania (poprawiania) swoich danych osobowych, nie może skutkować zmianą wyniku postępowania o udzielenie zamówienia ani zmianą postanowień umowy w sprawie </w:t>
      </w:r>
      <w:r w:rsidRPr="00CF3103">
        <w:rPr>
          <w:i/>
          <w:iCs/>
          <w:sz w:val="24"/>
          <w:szCs w:val="24"/>
        </w:rPr>
        <w:t>zamówienia publicznego</w:t>
      </w:r>
      <w:r w:rsidRPr="00CF3103">
        <w:rPr>
          <w:sz w:val="24"/>
          <w:szCs w:val="24"/>
        </w:rPr>
        <w:t xml:space="preserve"> w zakresie niezgodnym z ustawą Pzp;</w:t>
      </w:r>
    </w:p>
    <w:p w:rsidR="008A16E4" w:rsidRPr="00CF3103" w:rsidRDefault="008A16E4" w:rsidP="007C4B2A">
      <w:pPr>
        <w:spacing w:after="0"/>
        <w:ind w:left="426" w:firstLine="0"/>
        <w:rPr>
          <w:sz w:val="24"/>
          <w:szCs w:val="24"/>
        </w:rPr>
      </w:pPr>
      <w:r w:rsidRPr="00CF3103">
        <w:rPr>
          <w:sz w:val="24"/>
          <w:szCs w:val="24"/>
        </w:rPr>
        <w:t>3) prawo do ograniczenia przetwarzania danych osobowych, nie ogranicza przetwarzania danych osobowych do czasu zakończenia tego postępowania;</w:t>
      </w:r>
    </w:p>
    <w:p w:rsidR="008A16E4" w:rsidRPr="00CF3103" w:rsidRDefault="008A16E4" w:rsidP="007C4B2A">
      <w:pPr>
        <w:spacing w:after="0"/>
        <w:ind w:left="426" w:firstLine="0"/>
        <w:rPr>
          <w:sz w:val="24"/>
          <w:szCs w:val="24"/>
        </w:rPr>
      </w:pPr>
      <w:r w:rsidRPr="00CF3103">
        <w:rPr>
          <w:sz w:val="24"/>
          <w:szCs w:val="24"/>
        </w:rPr>
        <w:t xml:space="preserve">4) prawo do usunięcia danych osobowych, w sytuacji, gdy przetwarzanie danych nie następuje w celu wywiązywania się z obowiązku wynikającego z przepisu prawa lub </w:t>
      </w:r>
      <w:r w:rsidRPr="00CF3103">
        <w:rPr>
          <w:sz w:val="24"/>
          <w:szCs w:val="24"/>
        </w:rPr>
        <w:br/>
        <w:t>w ramach sprawowania władzy publicznej.</w:t>
      </w:r>
    </w:p>
    <w:p w:rsidR="008A16E4" w:rsidRPr="00CF3103" w:rsidRDefault="008A16E4" w:rsidP="007C4B2A">
      <w:pPr>
        <w:numPr>
          <w:ilvl w:val="1"/>
          <w:numId w:val="35"/>
        </w:num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 w:rsidRPr="00CF3103">
        <w:rPr>
          <w:b/>
          <w:bCs/>
          <w:sz w:val="24"/>
          <w:szCs w:val="24"/>
        </w:rPr>
        <w:t>Prawa osób, których dane dotyczą</w:t>
      </w:r>
    </w:p>
    <w:p w:rsidR="008A16E4" w:rsidRPr="00CF3103" w:rsidRDefault="008A16E4" w:rsidP="007C4B2A">
      <w:pPr>
        <w:spacing w:after="0"/>
        <w:ind w:left="426" w:firstLine="0"/>
        <w:rPr>
          <w:rFonts w:eastAsia="Arial Unicode MS"/>
          <w:sz w:val="24"/>
          <w:szCs w:val="24"/>
          <w:lang w:eastAsia="ar-SA"/>
        </w:rPr>
      </w:pPr>
      <w:r w:rsidRPr="00CF3103">
        <w:rPr>
          <w:sz w:val="24"/>
          <w:szCs w:val="24"/>
        </w:rPr>
        <w:t>Mają</w:t>
      </w:r>
      <w:r w:rsidRPr="00CF3103">
        <w:rPr>
          <w:rFonts w:eastAsia="Arial Unicode MS"/>
          <w:sz w:val="24"/>
          <w:szCs w:val="24"/>
          <w:lang w:eastAsia="ar-SA"/>
        </w:rPr>
        <w:t xml:space="preserve"> Państwo prawo do wniesienia skargi do Prezesa Urzędu Ochrony Danych Osobowych (na adres: ul. Stawki 2, 00 – 193 Warszawa), jeżeli uważają Państwo,</w:t>
      </w:r>
      <w:r w:rsidRPr="00CF3103">
        <w:rPr>
          <w:rFonts w:eastAsia="Arial Unicode MS"/>
          <w:sz w:val="24"/>
          <w:szCs w:val="24"/>
          <w:lang w:eastAsia="ar-SA"/>
        </w:rPr>
        <w:br/>
        <w:t>że przetwarzanie Państwa danych osobowych jest niezgodne z prawem.</w:t>
      </w:r>
    </w:p>
    <w:p w:rsidR="008A16E4" w:rsidRPr="00CF3103" w:rsidRDefault="008A16E4" w:rsidP="007C4B2A">
      <w:pPr>
        <w:numPr>
          <w:ilvl w:val="1"/>
          <w:numId w:val="35"/>
        </w:num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 w:rsidRPr="00CF3103">
        <w:rPr>
          <w:b/>
          <w:bCs/>
          <w:sz w:val="24"/>
          <w:szCs w:val="24"/>
        </w:rPr>
        <w:t>Informacja o wymogu podania danych</w:t>
      </w:r>
    </w:p>
    <w:p w:rsidR="008A16E4" w:rsidRPr="00CF3103" w:rsidRDefault="008A16E4" w:rsidP="007C4B2A">
      <w:pPr>
        <w:spacing w:after="0"/>
        <w:ind w:left="426" w:firstLine="0"/>
        <w:rPr>
          <w:b/>
          <w:i/>
          <w:sz w:val="24"/>
          <w:szCs w:val="24"/>
        </w:rPr>
      </w:pPr>
      <w:r w:rsidRPr="00CF3103">
        <w:rPr>
          <w:sz w:val="24"/>
          <w:szCs w:val="24"/>
        </w:rPr>
        <w:t xml:space="preserve">Podanie przez Państwa danych osobowych w związku z udziałem w postępowaniu </w:t>
      </w:r>
      <w:r w:rsidRPr="00CF3103">
        <w:rPr>
          <w:sz w:val="24"/>
          <w:szCs w:val="24"/>
        </w:rPr>
        <w:br/>
        <w:t>o zamówienia publiczne nie jest obowiązkowe, ale</w:t>
      </w:r>
      <w:r w:rsidR="005049C7">
        <w:rPr>
          <w:sz w:val="24"/>
          <w:szCs w:val="24"/>
        </w:rPr>
        <w:t xml:space="preserve"> może być warunkiem niezbędnym </w:t>
      </w:r>
      <w:r w:rsidRPr="00CF3103">
        <w:rPr>
          <w:sz w:val="24"/>
          <w:szCs w:val="24"/>
        </w:rPr>
        <w:t xml:space="preserve">do wzięcia w nim udziału. Wynika to z stąd, że w zależności od przedmiotu zamówienia, zamawiający może żądać ich podania na podstawie przepisów ustawy Pzp oraz wydanych do niej przepisów wykonawczych. </w:t>
      </w:r>
    </w:p>
    <w:p w:rsidR="008A16E4" w:rsidRPr="00CF3103" w:rsidRDefault="008A16E4" w:rsidP="007C4B2A">
      <w:pPr>
        <w:numPr>
          <w:ilvl w:val="1"/>
          <w:numId w:val="35"/>
        </w:numPr>
        <w:autoSpaceDE w:val="0"/>
        <w:autoSpaceDN w:val="0"/>
        <w:adjustRightInd w:val="0"/>
        <w:spacing w:after="0"/>
        <w:rPr>
          <w:rFonts w:eastAsia="Arial Unicode MS"/>
          <w:b/>
          <w:sz w:val="24"/>
          <w:szCs w:val="24"/>
          <w:lang w:eastAsia="ar-SA"/>
        </w:rPr>
      </w:pPr>
      <w:r w:rsidRPr="00CF3103">
        <w:rPr>
          <w:b/>
          <w:bCs/>
          <w:sz w:val="24"/>
          <w:szCs w:val="24"/>
        </w:rPr>
        <w:t xml:space="preserve">Informacja o zautomatyzowanym podejmowaniu decyzji, w tym </w:t>
      </w:r>
      <w:r w:rsidRPr="00CF3103">
        <w:rPr>
          <w:b/>
          <w:bCs/>
          <w:sz w:val="24"/>
          <w:szCs w:val="24"/>
        </w:rPr>
        <w:br/>
      </w:r>
      <w:r w:rsidRPr="00CF3103">
        <w:rPr>
          <w:rFonts w:eastAsia="Arial Unicode MS"/>
          <w:b/>
          <w:sz w:val="24"/>
          <w:szCs w:val="24"/>
          <w:lang w:eastAsia="ar-SA"/>
        </w:rPr>
        <w:t>o profilowaniu</w:t>
      </w:r>
    </w:p>
    <w:p w:rsidR="008A16E4" w:rsidRDefault="008A16E4" w:rsidP="007C4B2A">
      <w:pPr>
        <w:spacing w:after="0"/>
        <w:ind w:left="426" w:firstLine="0"/>
        <w:rPr>
          <w:rFonts w:eastAsia="Arial Unicode MS"/>
          <w:sz w:val="24"/>
          <w:szCs w:val="24"/>
          <w:lang w:eastAsia="ar-SA"/>
        </w:rPr>
      </w:pPr>
      <w:r w:rsidRPr="00CF3103">
        <w:rPr>
          <w:rFonts w:eastAsia="Arial Unicode MS"/>
          <w:sz w:val="24"/>
          <w:szCs w:val="24"/>
          <w:lang w:eastAsia="ar-SA"/>
        </w:rPr>
        <w:t>W trakcie przetwarzania danych nie będzie dochodziło do zautomatyzowanego podejmowania decyzji ani do profilowania.</w:t>
      </w:r>
    </w:p>
    <w:p w:rsidR="001B7E56" w:rsidRPr="001B7E56" w:rsidRDefault="001B7E56" w:rsidP="007C4B2A">
      <w:pPr>
        <w:spacing w:after="0"/>
        <w:ind w:left="426" w:firstLine="0"/>
        <w:rPr>
          <w:rFonts w:eastAsia="Arial Unicode MS"/>
          <w:sz w:val="4"/>
          <w:szCs w:val="4"/>
          <w:lang w:eastAsia="ar-SA"/>
        </w:rPr>
      </w:pPr>
    </w:p>
    <w:p w:rsidR="006A4993" w:rsidRPr="003E7476" w:rsidRDefault="006A4993" w:rsidP="007C4B2A">
      <w:pPr>
        <w:spacing w:after="0"/>
        <w:ind w:left="426" w:firstLine="0"/>
        <w:rPr>
          <w:rFonts w:eastAsia="Arial Unicode MS"/>
          <w:b/>
          <w:sz w:val="4"/>
          <w:szCs w:val="4"/>
          <w:lang w:eastAsia="ar-SA"/>
        </w:rPr>
      </w:pPr>
    </w:p>
    <w:p w:rsidR="00B013B6" w:rsidRDefault="00B013B6" w:rsidP="008B7994">
      <w:pPr>
        <w:shd w:val="clear" w:color="auto" w:fill="448462"/>
        <w:spacing w:after="0"/>
        <w:ind w:left="0" w:firstLine="0"/>
        <w:jc w:val="center"/>
        <w:rPr>
          <w:b/>
          <w:smallCaps/>
          <w:color w:val="FFFFFF"/>
          <w:sz w:val="24"/>
          <w:szCs w:val="24"/>
        </w:rPr>
      </w:pPr>
      <w:r>
        <w:rPr>
          <w:b/>
          <w:smallCaps/>
          <w:color w:val="FFFFFF"/>
          <w:sz w:val="24"/>
          <w:szCs w:val="24"/>
        </w:rPr>
        <w:t>Rozdział 21</w:t>
      </w:r>
    </w:p>
    <w:p w:rsidR="00B013B6" w:rsidRDefault="00B013B6" w:rsidP="008B7994">
      <w:pPr>
        <w:shd w:val="clear" w:color="auto" w:fill="448462"/>
        <w:spacing w:after="0"/>
        <w:ind w:left="0" w:firstLine="0"/>
        <w:jc w:val="center"/>
        <w:rPr>
          <w:sz w:val="24"/>
          <w:szCs w:val="24"/>
        </w:rPr>
      </w:pPr>
      <w:r>
        <w:rPr>
          <w:b/>
          <w:smallCaps/>
          <w:color w:val="FFFFFF"/>
          <w:sz w:val="24"/>
          <w:szCs w:val="24"/>
        </w:rPr>
        <w:t xml:space="preserve">wykaz załączników do </w:t>
      </w:r>
      <w:proofErr w:type="spellStart"/>
      <w:r>
        <w:rPr>
          <w:b/>
          <w:smallCaps/>
          <w:color w:val="FFFFFF"/>
          <w:sz w:val="24"/>
          <w:szCs w:val="24"/>
        </w:rPr>
        <w:t>swz</w:t>
      </w:r>
      <w:proofErr w:type="spellEnd"/>
    </w:p>
    <w:p w:rsidR="00B013B6" w:rsidRPr="008B7994" w:rsidRDefault="00B013B6" w:rsidP="008B7994">
      <w:pPr>
        <w:shd w:val="clear" w:color="auto" w:fill="448462"/>
        <w:spacing w:after="0"/>
        <w:ind w:left="0" w:firstLine="0"/>
        <w:jc w:val="center"/>
        <w:rPr>
          <w:sz w:val="4"/>
          <w:szCs w:val="4"/>
        </w:rPr>
      </w:pPr>
    </w:p>
    <w:p w:rsidR="008C7937" w:rsidRPr="002826C4" w:rsidRDefault="008C7937" w:rsidP="008A16E4">
      <w:pPr>
        <w:pStyle w:val="Akapitzlist"/>
        <w:spacing w:after="0"/>
        <w:ind w:left="714" w:firstLine="0"/>
        <w:rPr>
          <w:sz w:val="8"/>
          <w:szCs w:val="8"/>
        </w:rPr>
      </w:pPr>
    </w:p>
    <w:p w:rsidR="00B013B6" w:rsidRDefault="00B013B6" w:rsidP="002826C4">
      <w:pPr>
        <w:pStyle w:val="Akapitzlist"/>
        <w:spacing w:after="0" w:line="276" w:lineRule="auto"/>
        <w:ind w:left="714" w:firstLine="0"/>
        <w:rPr>
          <w:sz w:val="24"/>
          <w:szCs w:val="24"/>
        </w:rPr>
      </w:pPr>
      <w:r>
        <w:rPr>
          <w:sz w:val="24"/>
          <w:szCs w:val="24"/>
        </w:rPr>
        <w:t>Integralną częścią niniejszej SWZ stanowią wzory następujących dokumentów:</w:t>
      </w:r>
    </w:p>
    <w:p w:rsidR="00B013B6" w:rsidRPr="002826C4" w:rsidRDefault="00B013B6" w:rsidP="008A16E4">
      <w:pPr>
        <w:pStyle w:val="Akapitzlist"/>
        <w:spacing w:after="0"/>
        <w:ind w:left="714" w:firstLine="0"/>
        <w:rPr>
          <w:sz w:val="12"/>
          <w:szCs w:val="12"/>
        </w:rPr>
      </w:pPr>
    </w:p>
    <w:tbl>
      <w:tblPr>
        <w:tblStyle w:val="Tabela-Siatka"/>
        <w:tblW w:w="7933" w:type="dxa"/>
        <w:tblInd w:w="714" w:type="dxa"/>
        <w:tblLook w:val="04A0" w:firstRow="1" w:lastRow="0" w:firstColumn="1" w:lastColumn="0" w:noHBand="0" w:noVBand="1"/>
      </w:tblPr>
      <w:tblGrid>
        <w:gridCol w:w="1695"/>
        <w:gridCol w:w="296"/>
        <w:gridCol w:w="5942"/>
      </w:tblGrid>
      <w:tr w:rsidR="00E42EF0" w:rsidTr="00E42EF0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E42EF0" w:rsidRDefault="00E42EF0" w:rsidP="008A16E4">
            <w:pPr>
              <w:pStyle w:val="Akapitzlist"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nr 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42EF0" w:rsidRDefault="00E42EF0" w:rsidP="008A16E4">
            <w:pPr>
              <w:pStyle w:val="Akapitzlist"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</w:tcPr>
          <w:p w:rsidR="00E42EF0" w:rsidRDefault="00E42EF0" w:rsidP="008A16E4">
            <w:pPr>
              <w:pStyle w:val="Akapitzlist"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Formularz oferty</w:t>
            </w:r>
          </w:p>
        </w:tc>
      </w:tr>
      <w:tr w:rsidR="00E42EF0" w:rsidTr="00E42EF0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E42EF0" w:rsidRDefault="00E42EF0" w:rsidP="008A16E4">
            <w:pPr>
              <w:pStyle w:val="Akapitzlist"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nr 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42EF0" w:rsidRDefault="00E42EF0" w:rsidP="008A16E4">
            <w:pPr>
              <w:pStyle w:val="Akapitzlist"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</w:tcPr>
          <w:p w:rsidR="00E42EF0" w:rsidRDefault="00E42EF0" w:rsidP="008A16E4">
            <w:pPr>
              <w:pStyle w:val="Akapitzlist"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Oświadczenie z art. 125 ust.1 ustawy </w:t>
            </w:r>
            <w:proofErr w:type="spellStart"/>
            <w:r>
              <w:rPr>
                <w:sz w:val="24"/>
                <w:szCs w:val="24"/>
              </w:rPr>
              <w:t>Pzp</w:t>
            </w:r>
            <w:proofErr w:type="spellEnd"/>
            <w:r>
              <w:rPr>
                <w:sz w:val="24"/>
                <w:szCs w:val="24"/>
              </w:rPr>
              <w:t xml:space="preserve"> - brak podstaw do wykluczenie (wzór)</w:t>
            </w:r>
          </w:p>
        </w:tc>
      </w:tr>
      <w:tr w:rsidR="00E42EF0" w:rsidTr="00E42EF0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E42EF0" w:rsidRDefault="00E42EF0" w:rsidP="008A16E4">
            <w:pPr>
              <w:pStyle w:val="Akapitzlist"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nr 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42EF0" w:rsidRDefault="00E42EF0" w:rsidP="008A16E4">
            <w:pPr>
              <w:pStyle w:val="Akapitzlist"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</w:tcPr>
          <w:p w:rsidR="00E42EF0" w:rsidRDefault="00E42EF0" w:rsidP="008A16E4">
            <w:pPr>
              <w:pStyle w:val="Akapitzlist"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Oświadczenie z art. 108 ust.1 pkt 5 ustawy </w:t>
            </w:r>
            <w:proofErr w:type="spellStart"/>
            <w:r>
              <w:rPr>
                <w:sz w:val="24"/>
                <w:szCs w:val="24"/>
              </w:rPr>
              <w:t>Pzp</w:t>
            </w:r>
            <w:proofErr w:type="spellEnd"/>
            <w:r>
              <w:rPr>
                <w:sz w:val="24"/>
                <w:szCs w:val="24"/>
              </w:rPr>
              <w:t xml:space="preserve"> – grupa kapitałowa (wzór)</w:t>
            </w:r>
          </w:p>
        </w:tc>
      </w:tr>
      <w:tr w:rsidR="00E42EF0" w:rsidTr="00E42EF0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E42EF0" w:rsidRDefault="00E42EF0" w:rsidP="008A16E4">
            <w:pPr>
              <w:pStyle w:val="Akapitzlist"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nr 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42EF0" w:rsidRDefault="00E42EF0" w:rsidP="008A16E4">
            <w:pPr>
              <w:pStyle w:val="Akapitzlist"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</w:tcPr>
          <w:p w:rsidR="00E42EF0" w:rsidRDefault="00E42EF0" w:rsidP="008A16E4">
            <w:pPr>
              <w:pStyle w:val="Akapitzlist"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Projektowane postanowienia umowy wraz z Załącznikami</w:t>
            </w:r>
          </w:p>
        </w:tc>
      </w:tr>
      <w:tr w:rsidR="00E42EF0" w:rsidTr="00E42EF0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E42EF0" w:rsidRDefault="00E42EF0" w:rsidP="008A16E4">
            <w:pPr>
              <w:pStyle w:val="Akapitzlist"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nr 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42EF0" w:rsidRDefault="00E42EF0" w:rsidP="008A16E4">
            <w:pPr>
              <w:pStyle w:val="Akapitzlist"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</w:tcPr>
          <w:p w:rsidR="00E42EF0" w:rsidRDefault="00E42EF0" w:rsidP="008A16E4">
            <w:pPr>
              <w:pStyle w:val="Akapitzlist"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Gwarancja należytego wykonania umowy</w:t>
            </w:r>
          </w:p>
        </w:tc>
      </w:tr>
      <w:tr w:rsidR="00E42EF0" w:rsidTr="00E42EF0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E42EF0" w:rsidRDefault="00E42EF0" w:rsidP="008A16E4">
            <w:pPr>
              <w:pStyle w:val="Akapitzlist"/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42EF0" w:rsidRDefault="00E42EF0" w:rsidP="008A16E4">
            <w:pPr>
              <w:pStyle w:val="Akapitzlist"/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</w:tcPr>
          <w:p w:rsidR="00E42EF0" w:rsidRDefault="00E42EF0" w:rsidP="008A16E4">
            <w:pPr>
              <w:pStyle w:val="Akapitzlist"/>
              <w:spacing w:after="0"/>
              <w:ind w:left="0" w:firstLine="0"/>
              <w:rPr>
                <w:sz w:val="24"/>
                <w:szCs w:val="24"/>
              </w:rPr>
            </w:pPr>
          </w:p>
        </w:tc>
      </w:tr>
    </w:tbl>
    <w:p w:rsidR="00B013B6" w:rsidRDefault="00B013B6" w:rsidP="008A16E4">
      <w:pPr>
        <w:pStyle w:val="Akapitzlist"/>
        <w:spacing w:after="0"/>
        <w:ind w:left="714" w:firstLine="0"/>
        <w:rPr>
          <w:sz w:val="24"/>
          <w:szCs w:val="24"/>
        </w:rPr>
      </w:pPr>
    </w:p>
    <w:p w:rsidR="008C7937" w:rsidRPr="003E7A88" w:rsidRDefault="008C7937" w:rsidP="008A16E4">
      <w:pPr>
        <w:pStyle w:val="Akapitzlist"/>
        <w:spacing w:after="0"/>
        <w:ind w:left="714" w:firstLine="0"/>
        <w:rPr>
          <w:sz w:val="24"/>
          <w:szCs w:val="24"/>
        </w:rPr>
      </w:pPr>
    </w:p>
    <w:tbl>
      <w:tblPr>
        <w:tblW w:w="8418" w:type="dxa"/>
        <w:jc w:val="center"/>
        <w:tblLook w:val="04A0" w:firstRow="1" w:lastRow="0" w:firstColumn="1" w:lastColumn="0" w:noHBand="0" w:noVBand="1"/>
      </w:tblPr>
      <w:tblGrid>
        <w:gridCol w:w="3785"/>
        <w:gridCol w:w="4633"/>
      </w:tblGrid>
      <w:tr w:rsidR="00BF7A85" w:rsidRPr="00014E6C" w:rsidTr="000D5950">
        <w:trPr>
          <w:trHeight w:val="645"/>
          <w:jc w:val="center"/>
        </w:trPr>
        <w:tc>
          <w:tcPr>
            <w:tcW w:w="3785" w:type="dxa"/>
            <w:vAlign w:val="center"/>
          </w:tcPr>
          <w:p w:rsidR="00BF7A85" w:rsidRPr="00BF7A85" w:rsidRDefault="00BF7A85" w:rsidP="000D5950">
            <w:pPr>
              <w:autoSpaceDE w:val="0"/>
              <w:autoSpaceDN w:val="0"/>
              <w:adjustRightInd w:val="0"/>
              <w:spacing w:after="240"/>
              <w:ind w:left="0" w:firstLine="0"/>
              <w:jc w:val="center"/>
              <w:rPr>
                <w:sz w:val="24"/>
                <w:szCs w:val="24"/>
              </w:rPr>
            </w:pPr>
            <w:r w:rsidRPr="00BF7A85">
              <w:rPr>
                <w:sz w:val="24"/>
                <w:szCs w:val="24"/>
              </w:rPr>
              <w:t>Odpowiedzialny za przedmiot zamówienia</w:t>
            </w:r>
          </w:p>
        </w:tc>
        <w:tc>
          <w:tcPr>
            <w:tcW w:w="4633" w:type="dxa"/>
            <w:vAlign w:val="center"/>
          </w:tcPr>
          <w:p w:rsidR="00BF7A85" w:rsidRPr="00BF7A85" w:rsidRDefault="00BF7A85" w:rsidP="000D5950">
            <w:pPr>
              <w:autoSpaceDE w:val="0"/>
              <w:autoSpaceDN w:val="0"/>
              <w:adjustRightInd w:val="0"/>
              <w:spacing w:after="240"/>
              <w:ind w:left="0" w:firstLine="0"/>
              <w:jc w:val="center"/>
              <w:rPr>
                <w:sz w:val="24"/>
                <w:szCs w:val="24"/>
              </w:rPr>
            </w:pPr>
            <w:r w:rsidRPr="00BF7A85">
              <w:rPr>
                <w:sz w:val="24"/>
                <w:szCs w:val="24"/>
              </w:rPr>
              <w:t xml:space="preserve">Sprawdził pod względem </w:t>
            </w:r>
            <w:r w:rsidRPr="00BF7A85">
              <w:rPr>
                <w:sz w:val="24"/>
                <w:szCs w:val="24"/>
              </w:rPr>
              <w:br/>
              <w:t>merytorycznym</w:t>
            </w:r>
          </w:p>
        </w:tc>
      </w:tr>
      <w:tr w:rsidR="00BF7A85" w:rsidRPr="00D75A66" w:rsidTr="000D5950">
        <w:trPr>
          <w:trHeight w:val="728"/>
          <w:jc w:val="center"/>
        </w:trPr>
        <w:tc>
          <w:tcPr>
            <w:tcW w:w="3785" w:type="dxa"/>
            <w:vAlign w:val="center"/>
          </w:tcPr>
          <w:p w:rsidR="00BF7A85" w:rsidRPr="00014E6C" w:rsidRDefault="00014E6C" w:rsidP="000D595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014E6C">
              <w:rPr>
                <w:sz w:val="24"/>
                <w:szCs w:val="24"/>
              </w:rPr>
              <w:t>Przemysław</w:t>
            </w:r>
            <w:r>
              <w:rPr>
                <w:sz w:val="24"/>
                <w:szCs w:val="24"/>
                <w:lang w:val="en-US"/>
              </w:rPr>
              <w:t xml:space="preserve"> HAJKOWSKI</w:t>
            </w:r>
          </w:p>
        </w:tc>
        <w:tc>
          <w:tcPr>
            <w:tcW w:w="4633" w:type="dxa"/>
            <w:vAlign w:val="center"/>
          </w:tcPr>
          <w:p w:rsidR="00BF7A85" w:rsidRPr="00F14A27" w:rsidRDefault="00014E6C" w:rsidP="000D595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14E6C">
              <w:rPr>
                <w:sz w:val="22"/>
                <w:szCs w:val="22"/>
              </w:rPr>
              <w:t>ppłk</w:t>
            </w:r>
            <w:r>
              <w:rPr>
                <w:sz w:val="22"/>
                <w:szCs w:val="22"/>
                <w:lang w:val="en-US"/>
              </w:rPr>
              <w:t xml:space="preserve"> Jacek ANDRZEJEWSKI</w:t>
            </w:r>
          </w:p>
        </w:tc>
      </w:tr>
    </w:tbl>
    <w:p w:rsidR="003142E1" w:rsidRPr="00BF7A85" w:rsidRDefault="005B262C" w:rsidP="00480B1B">
      <w:pPr>
        <w:tabs>
          <w:tab w:val="left" w:pos="1232"/>
          <w:tab w:val="left" w:pos="15600"/>
        </w:tabs>
        <w:spacing w:after="0"/>
        <w:ind w:left="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142E1" w:rsidRPr="00BF7A85" w:rsidSect="003D727B">
      <w:footerReference w:type="default" r:id="rId17"/>
      <w:pgSz w:w="11907" w:h="16840"/>
      <w:pgMar w:top="993" w:right="1275" w:bottom="1418" w:left="2127" w:header="680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9A2" w:rsidRDefault="000A19A2" w:rsidP="003142E1">
      <w:pPr>
        <w:spacing w:after="0"/>
      </w:pPr>
      <w:r>
        <w:separator/>
      </w:r>
    </w:p>
  </w:endnote>
  <w:endnote w:type="continuationSeparator" w:id="0">
    <w:p w:rsidR="000A19A2" w:rsidRDefault="000A19A2" w:rsidP="003142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950" w:rsidRPr="003E0CAD" w:rsidRDefault="000D5950" w:rsidP="00DA6B2D">
    <w:pPr>
      <w:pStyle w:val="Stopka"/>
      <w:jc w:val="right"/>
      <w:rPr>
        <w:sz w:val="18"/>
        <w:szCs w:val="18"/>
      </w:rPr>
    </w:pPr>
    <w:r w:rsidRPr="003E0CAD">
      <w:rPr>
        <w:sz w:val="18"/>
        <w:szCs w:val="18"/>
      </w:rPr>
      <w:t xml:space="preserve">str. </w:t>
    </w:r>
    <w:r w:rsidRPr="003E0CAD">
      <w:rPr>
        <w:sz w:val="18"/>
        <w:szCs w:val="18"/>
      </w:rPr>
      <w:fldChar w:fldCharType="begin"/>
    </w:r>
    <w:r w:rsidRPr="003E0CAD">
      <w:rPr>
        <w:sz w:val="18"/>
        <w:szCs w:val="18"/>
      </w:rPr>
      <w:instrText xml:space="preserve"> PAGE    \* MERGEFORMAT </w:instrText>
    </w:r>
    <w:r w:rsidRPr="003E0CAD">
      <w:rPr>
        <w:sz w:val="18"/>
        <w:szCs w:val="18"/>
      </w:rPr>
      <w:fldChar w:fldCharType="separate"/>
    </w:r>
    <w:r w:rsidR="0013055D">
      <w:rPr>
        <w:noProof/>
        <w:sz w:val="18"/>
        <w:szCs w:val="18"/>
      </w:rPr>
      <w:t>13</w:t>
    </w:r>
    <w:r w:rsidRPr="003E0CA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9A2" w:rsidRDefault="000A19A2" w:rsidP="003142E1">
      <w:pPr>
        <w:spacing w:after="0"/>
      </w:pPr>
      <w:r>
        <w:separator/>
      </w:r>
    </w:p>
  </w:footnote>
  <w:footnote w:type="continuationSeparator" w:id="0">
    <w:p w:rsidR="000A19A2" w:rsidRDefault="000A19A2" w:rsidP="003142E1">
      <w:pPr>
        <w:spacing w:after="0"/>
      </w:pPr>
      <w:r>
        <w:continuationSeparator/>
      </w:r>
    </w:p>
  </w:footnote>
  <w:footnote w:id="1">
    <w:p w:rsidR="000D5950" w:rsidRPr="006B27F5" w:rsidRDefault="000D5950" w:rsidP="008A16E4">
      <w:pPr>
        <w:pStyle w:val="Tekstprzypisudolnego"/>
        <w:jc w:val="both"/>
      </w:pPr>
      <w:r w:rsidRPr="006B27F5">
        <w:rPr>
          <w:rStyle w:val="Odwoanieprzypisudolnego"/>
        </w:rPr>
        <w:footnoteRef/>
      </w:r>
      <w:r w:rsidRPr="006B27F5"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</w:t>
      </w:r>
      <w:r>
        <w:t xml:space="preserve"> (dalej: RODO)</w:t>
      </w:r>
      <w:r w:rsidRPr="006B27F5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2"/>
    <w:multiLevelType w:val="singleLevel"/>
    <w:tmpl w:val="07D6E9E0"/>
    <w:name w:val="WW8Num312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04C0FA5"/>
    <w:multiLevelType w:val="hybridMultilevel"/>
    <w:tmpl w:val="ACC6B176"/>
    <w:name w:val="WW8Num3222"/>
    <w:lvl w:ilvl="0" w:tplc="1A626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F3400"/>
    <w:multiLevelType w:val="multilevel"/>
    <w:tmpl w:val="FCCE171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460263"/>
    <w:multiLevelType w:val="hybridMultilevel"/>
    <w:tmpl w:val="999ECE2A"/>
    <w:lvl w:ilvl="0" w:tplc="C5E6C20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047A8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97A2D89"/>
    <w:multiLevelType w:val="hybridMultilevel"/>
    <w:tmpl w:val="3E9A05E8"/>
    <w:lvl w:ilvl="0" w:tplc="DBACFD7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26044"/>
    <w:multiLevelType w:val="hybridMultilevel"/>
    <w:tmpl w:val="6AAA8C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76626"/>
    <w:multiLevelType w:val="hybridMultilevel"/>
    <w:tmpl w:val="E4E6F9F2"/>
    <w:lvl w:ilvl="0" w:tplc="67CEDF84">
      <w:start w:val="1"/>
      <w:numFmt w:val="decimal"/>
      <w:lvlText w:val="%1."/>
      <w:lvlJc w:val="right"/>
      <w:pPr>
        <w:ind w:left="53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8" w15:restartNumberingAfterBreak="0">
    <w:nsid w:val="183736FF"/>
    <w:multiLevelType w:val="hybridMultilevel"/>
    <w:tmpl w:val="39AA8B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882664B"/>
    <w:multiLevelType w:val="hybridMultilevel"/>
    <w:tmpl w:val="3F285A1A"/>
    <w:lvl w:ilvl="0" w:tplc="DF3CB644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6BEEC9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1F57D6"/>
    <w:multiLevelType w:val="hybridMultilevel"/>
    <w:tmpl w:val="3F561AF8"/>
    <w:lvl w:ilvl="0" w:tplc="DD802E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B3422"/>
    <w:multiLevelType w:val="hybridMultilevel"/>
    <w:tmpl w:val="2DD4A0CC"/>
    <w:lvl w:ilvl="0" w:tplc="739209DA">
      <w:start w:val="1"/>
      <w:numFmt w:val="decimal"/>
      <w:lvlText w:val="18.%1."/>
      <w:lvlJc w:val="left"/>
      <w:pPr>
        <w:ind w:left="36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2" w15:restartNumberingAfterBreak="0">
    <w:nsid w:val="1B814D95"/>
    <w:multiLevelType w:val="hybridMultilevel"/>
    <w:tmpl w:val="2BACEF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BC75CA2"/>
    <w:multiLevelType w:val="multilevel"/>
    <w:tmpl w:val="D86C398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497160"/>
    <w:multiLevelType w:val="hybridMultilevel"/>
    <w:tmpl w:val="9154A706"/>
    <w:lvl w:ilvl="0" w:tplc="85CEBD8E">
      <w:start w:val="1"/>
      <w:numFmt w:val="bullet"/>
      <w:lvlText w:val="─"/>
      <w:lvlJc w:val="left"/>
      <w:pPr>
        <w:ind w:left="148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5" w15:restartNumberingAfterBreak="0">
    <w:nsid w:val="208715A9"/>
    <w:multiLevelType w:val="hybridMultilevel"/>
    <w:tmpl w:val="D6A4ED6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32744DF"/>
    <w:multiLevelType w:val="multilevel"/>
    <w:tmpl w:val="E2BCFCDC"/>
    <w:lvl w:ilvl="0">
      <w:start w:val="1"/>
      <w:numFmt w:val="decimal"/>
      <w:lvlText w:val="16.%1."/>
      <w:lvlJc w:val="left"/>
      <w:pPr>
        <w:ind w:left="107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7" w15:restartNumberingAfterBreak="0">
    <w:nsid w:val="280577B3"/>
    <w:multiLevelType w:val="hybridMultilevel"/>
    <w:tmpl w:val="94C826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CEBD8E">
      <w:start w:val="1"/>
      <w:numFmt w:val="bullet"/>
      <w:lvlText w:val="─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A65F2"/>
    <w:multiLevelType w:val="hybridMultilevel"/>
    <w:tmpl w:val="05F04C8A"/>
    <w:lvl w:ilvl="0" w:tplc="B25C1FC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A7BC9"/>
    <w:multiLevelType w:val="hybridMultilevel"/>
    <w:tmpl w:val="57861D32"/>
    <w:lvl w:ilvl="0" w:tplc="0AB06EA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2E983820"/>
    <w:multiLevelType w:val="hybridMultilevel"/>
    <w:tmpl w:val="C9BCD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DB309F"/>
    <w:multiLevelType w:val="hybridMultilevel"/>
    <w:tmpl w:val="F21CE264"/>
    <w:lvl w:ilvl="0" w:tplc="A064988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66529B"/>
    <w:multiLevelType w:val="hybridMultilevel"/>
    <w:tmpl w:val="FC0CEE6C"/>
    <w:lvl w:ilvl="0" w:tplc="673AB4E6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6BEEC9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8D22BD"/>
    <w:multiLevelType w:val="hybridMultilevel"/>
    <w:tmpl w:val="DB444000"/>
    <w:name w:val="WW8Num312222222"/>
    <w:lvl w:ilvl="0" w:tplc="81AE9018">
      <w:start w:val="1"/>
      <w:numFmt w:val="bullet"/>
      <w:lvlText w:val=""/>
      <w:lvlJc w:val="left"/>
      <w:pPr>
        <w:ind w:left="1856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4" w15:restartNumberingAfterBreak="0">
    <w:nsid w:val="35C7608D"/>
    <w:multiLevelType w:val="hybridMultilevel"/>
    <w:tmpl w:val="774040B2"/>
    <w:lvl w:ilvl="0" w:tplc="C1E042F6">
      <w:start w:val="1"/>
      <w:numFmt w:val="decimal"/>
      <w:lvlText w:val="2.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7162A"/>
    <w:multiLevelType w:val="hybridMultilevel"/>
    <w:tmpl w:val="1F705C86"/>
    <w:lvl w:ilvl="0" w:tplc="01D6BD46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3F0C6B6D"/>
    <w:multiLevelType w:val="hybridMultilevel"/>
    <w:tmpl w:val="EE42EDFC"/>
    <w:lvl w:ilvl="0" w:tplc="DD802E76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1B154F4"/>
    <w:multiLevelType w:val="hybridMultilevel"/>
    <w:tmpl w:val="960A658E"/>
    <w:lvl w:ilvl="0" w:tplc="D1067F70">
      <w:start w:val="1"/>
      <w:numFmt w:val="decimal"/>
      <w:lvlText w:val="%1)"/>
      <w:lvlJc w:val="left"/>
      <w:pPr>
        <w:ind w:left="1496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11EE9"/>
    <w:multiLevelType w:val="hybridMultilevel"/>
    <w:tmpl w:val="89200C16"/>
    <w:lvl w:ilvl="0" w:tplc="4B2C4572">
      <w:start w:val="1"/>
      <w:numFmt w:val="decimal"/>
      <w:lvlText w:val="17.2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84370"/>
    <w:multiLevelType w:val="hybridMultilevel"/>
    <w:tmpl w:val="8F66A4B0"/>
    <w:lvl w:ilvl="0" w:tplc="9508CAB2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0" w15:restartNumberingAfterBreak="0">
    <w:nsid w:val="4F610BC2"/>
    <w:multiLevelType w:val="hybridMultilevel"/>
    <w:tmpl w:val="7BDE571A"/>
    <w:lvl w:ilvl="0" w:tplc="04150011">
      <w:start w:val="1"/>
      <w:numFmt w:val="decimal"/>
      <w:lvlText w:val="%1)"/>
      <w:lvlJc w:val="left"/>
      <w:pPr>
        <w:ind w:left="1496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4377D37"/>
    <w:multiLevelType w:val="hybridMultilevel"/>
    <w:tmpl w:val="D5EC506A"/>
    <w:lvl w:ilvl="0" w:tplc="1FDCA008">
      <w:start w:val="1"/>
      <w:numFmt w:val="decimal"/>
      <w:lvlText w:val="17.1.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D10ACC"/>
    <w:multiLevelType w:val="hybridMultilevel"/>
    <w:tmpl w:val="4168C46C"/>
    <w:lvl w:ilvl="0" w:tplc="F3FA6014">
      <w:start w:val="1"/>
      <w:numFmt w:val="decimal"/>
      <w:lvlText w:val="17.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CD35C06"/>
    <w:multiLevelType w:val="multilevel"/>
    <w:tmpl w:val="B49C47C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65E13"/>
    <w:multiLevelType w:val="hybridMultilevel"/>
    <w:tmpl w:val="70C0E134"/>
    <w:name w:val="WW8Num322"/>
    <w:lvl w:ilvl="0" w:tplc="1A6264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0090A"/>
    <w:multiLevelType w:val="hybridMultilevel"/>
    <w:tmpl w:val="32B22A1C"/>
    <w:lvl w:ilvl="0" w:tplc="854E63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FF010F"/>
    <w:multiLevelType w:val="hybridMultilevel"/>
    <w:tmpl w:val="2F286298"/>
    <w:name w:val="WW8Num32"/>
    <w:lvl w:ilvl="0" w:tplc="EEC6DD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727349"/>
    <w:multiLevelType w:val="hybridMultilevel"/>
    <w:tmpl w:val="80085066"/>
    <w:lvl w:ilvl="0" w:tplc="0415000F">
      <w:start w:val="1"/>
      <w:numFmt w:val="decimal"/>
      <w:lvlText w:val="%1."/>
      <w:lvlJc w:val="left"/>
      <w:pPr>
        <w:ind w:left="759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7A0652"/>
    <w:multiLevelType w:val="multilevel"/>
    <w:tmpl w:val="60FE86F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37"/>
  </w:num>
  <w:num w:numId="3">
    <w:abstractNumId w:val="6"/>
  </w:num>
  <w:num w:numId="4">
    <w:abstractNumId w:val="16"/>
  </w:num>
  <w:num w:numId="5">
    <w:abstractNumId w:val="30"/>
  </w:num>
  <w:num w:numId="6">
    <w:abstractNumId w:val="36"/>
  </w:num>
  <w:num w:numId="7">
    <w:abstractNumId w:val="22"/>
  </w:num>
  <w:num w:numId="8">
    <w:abstractNumId w:val="32"/>
  </w:num>
  <w:num w:numId="9">
    <w:abstractNumId w:val="31"/>
  </w:num>
  <w:num w:numId="10">
    <w:abstractNumId w:val="28"/>
  </w:num>
  <w:num w:numId="11">
    <w:abstractNumId w:val="19"/>
  </w:num>
  <w:num w:numId="12">
    <w:abstractNumId w:val="17"/>
  </w:num>
  <w:num w:numId="13">
    <w:abstractNumId w:val="4"/>
  </w:num>
  <w:num w:numId="14">
    <w:abstractNumId w:val="11"/>
  </w:num>
  <w:num w:numId="15">
    <w:abstractNumId w:val="38"/>
  </w:num>
  <w:num w:numId="16">
    <w:abstractNumId w:val="20"/>
  </w:num>
  <w:num w:numId="17">
    <w:abstractNumId w:val="9"/>
  </w:num>
  <w:num w:numId="18">
    <w:abstractNumId w:val="29"/>
  </w:num>
  <w:num w:numId="19">
    <w:abstractNumId w:val="34"/>
  </w:num>
  <w:num w:numId="20">
    <w:abstractNumId w:val="2"/>
  </w:num>
  <w:num w:numId="21">
    <w:abstractNumId w:val="33"/>
  </w:num>
  <w:num w:numId="22">
    <w:abstractNumId w:val="39"/>
  </w:num>
  <w:num w:numId="23">
    <w:abstractNumId w:val="21"/>
  </w:num>
  <w:num w:numId="24">
    <w:abstractNumId w:val="7"/>
  </w:num>
  <w:num w:numId="25">
    <w:abstractNumId w:val="5"/>
  </w:num>
  <w:num w:numId="26">
    <w:abstractNumId w:val="26"/>
  </w:num>
  <w:num w:numId="27">
    <w:abstractNumId w:val="18"/>
  </w:num>
  <w:num w:numId="28">
    <w:abstractNumId w:val="10"/>
  </w:num>
  <w:num w:numId="29">
    <w:abstractNumId w:val="25"/>
  </w:num>
  <w:num w:numId="30">
    <w:abstractNumId w:val="12"/>
  </w:num>
  <w:num w:numId="31">
    <w:abstractNumId w:val="3"/>
  </w:num>
  <w:num w:numId="32">
    <w:abstractNumId w:val="35"/>
  </w:num>
  <w:num w:numId="33">
    <w:abstractNumId w:val="1"/>
  </w:num>
  <w:num w:numId="34">
    <w:abstractNumId w:val="27"/>
  </w:num>
  <w:num w:numId="35">
    <w:abstractNumId w:val="13"/>
  </w:num>
  <w:num w:numId="36">
    <w:abstractNumId w:val="14"/>
  </w:num>
  <w:num w:numId="37">
    <w:abstractNumId w:val="24"/>
  </w:num>
  <w:num w:numId="38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E1"/>
    <w:rsid w:val="00001A91"/>
    <w:rsid w:val="000020D5"/>
    <w:rsid w:val="00010EF1"/>
    <w:rsid w:val="00011B7D"/>
    <w:rsid w:val="00011E7B"/>
    <w:rsid w:val="00013321"/>
    <w:rsid w:val="00013F34"/>
    <w:rsid w:val="00014E6C"/>
    <w:rsid w:val="00016AC6"/>
    <w:rsid w:val="00017FB4"/>
    <w:rsid w:val="00020536"/>
    <w:rsid w:val="000257F9"/>
    <w:rsid w:val="000268A5"/>
    <w:rsid w:val="000310A8"/>
    <w:rsid w:val="000321A9"/>
    <w:rsid w:val="000356D5"/>
    <w:rsid w:val="000361CD"/>
    <w:rsid w:val="0003637D"/>
    <w:rsid w:val="00043E6F"/>
    <w:rsid w:val="000455B7"/>
    <w:rsid w:val="000473D7"/>
    <w:rsid w:val="00047871"/>
    <w:rsid w:val="00052B73"/>
    <w:rsid w:val="00055118"/>
    <w:rsid w:val="000568C8"/>
    <w:rsid w:val="00060019"/>
    <w:rsid w:val="00060405"/>
    <w:rsid w:val="0006113B"/>
    <w:rsid w:val="000618F0"/>
    <w:rsid w:val="00062CF4"/>
    <w:rsid w:val="00063DA0"/>
    <w:rsid w:val="0006577C"/>
    <w:rsid w:val="0006585C"/>
    <w:rsid w:val="000662AF"/>
    <w:rsid w:val="00070870"/>
    <w:rsid w:val="00071251"/>
    <w:rsid w:val="00071D8F"/>
    <w:rsid w:val="00072C01"/>
    <w:rsid w:val="00073191"/>
    <w:rsid w:val="000770CC"/>
    <w:rsid w:val="000854E7"/>
    <w:rsid w:val="00094168"/>
    <w:rsid w:val="00096517"/>
    <w:rsid w:val="00096684"/>
    <w:rsid w:val="000A19A2"/>
    <w:rsid w:val="000A6D6E"/>
    <w:rsid w:val="000B37E5"/>
    <w:rsid w:val="000B3B75"/>
    <w:rsid w:val="000C11C4"/>
    <w:rsid w:val="000C1EE2"/>
    <w:rsid w:val="000C2AF2"/>
    <w:rsid w:val="000C32A6"/>
    <w:rsid w:val="000C4028"/>
    <w:rsid w:val="000C566F"/>
    <w:rsid w:val="000C66A0"/>
    <w:rsid w:val="000D5770"/>
    <w:rsid w:val="000D579C"/>
    <w:rsid w:val="000D5950"/>
    <w:rsid w:val="000D7FDB"/>
    <w:rsid w:val="000E0406"/>
    <w:rsid w:val="000E2B9D"/>
    <w:rsid w:val="000E36E9"/>
    <w:rsid w:val="000E6331"/>
    <w:rsid w:val="000E7E4B"/>
    <w:rsid w:val="000F1DA1"/>
    <w:rsid w:val="00104647"/>
    <w:rsid w:val="00106133"/>
    <w:rsid w:val="0010706B"/>
    <w:rsid w:val="0010778E"/>
    <w:rsid w:val="00107ECE"/>
    <w:rsid w:val="00112F69"/>
    <w:rsid w:val="0011593D"/>
    <w:rsid w:val="001162D4"/>
    <w:rsid w:val="00120D95"/>
    <w:rsid w:val="001235F8"/>
    <w:rsid w:val="00123DEA"/>
    <w:rsid w:val="001241BF"/>
    <w:rsid w:val="001257D8"/>
    <w:rsid w:val="00125DC5"/>
    <w:rsid w:val="001265AA"/>
    <w:rsid w:val="0013055D"/>
    <w:rsid w:val="001331BB"/>
    <w:rsid w:val="00134B6A"/>
    <w:rsid w:val="00136F89"/>
    <w:rsid w:val="001404D8"/>
    <w:rsid w:val="0014147B"/>
    <w:rsid w:val="001427E5"/>
    <w:rsid w:val="00143895"/>
    <w:rsid w:val="00144D16"/>
    <w:rsid w:val="00144E69"/>
    <w:rsid w:val="0014552E"/>
    <w:rsid w:val="001461DD"/>
    <w:rsid w:val="00147A85"/>
    <w:rsid w:val="00151B58"/>
    <w:rsid w:val="00154D7D"/>
    <w:rsid w:val="001557EB"/>
    <w:rsid w:val="0016160B"/>
    <w:rsid w:val="00162C0F"/>
    <w:rsid w:val="00162C19"/>
    <w:rsid w:val="00167372"/>
    <w:rsid w:val="0016777B"/>
    <w:rsid w:val="00170687"/>
    <w:rsid w:val="00170A21"/>
    <w:rsid w:val="00176E52"/>
    <w:rsid w:val="001772FB"/>
    <w:rsid w:val="00186844"/>
    <w:rsid w:val="001873CD"/>
    <w:rsid w:val="00187F62"/>
    <w:rsid w:val="00191E6E"/>
    <w:rsid w:val="001924EB"/>
    <w:rsid w:val="001968C3"/>
    <w:rsid w:val="001A1FF9"/>
    <w:rsid w:val="001A2579"/>
    <w:rsid w:val="001A7200"/>
    <w:rsid w:val="001B0EBD"/>
    <w:rsid w:val="001B19F4"/>
    <w:rsid w:val="001B329C"/>
    <w:rsid w:val="001B639D"/>
    <w:rsid w:val="001B7E56"/>
    <w:rsid w:val="001C6260"/>
    <w:rsid w:val="001C6461"/>
    <w:rsid w:val="001C7CEE"/>
    <w:rsid w:val="001D0DC5"/>
    <w:rsid w:val="001D1947"/>
    <w:rsid w:val="001D264F"/>
    <w:rsid w:val="001D3438"/>
    <w:rsid w:val="001D5311"/>
    <w:rsid w:val="001E13BC"/>
    <w:rsid w:val="001E19A1"/>
    <w:rsid w:val="001E673B"/>
    <w:rsid w:val="001E67C3"/>
    <w:rsid w:val="001E6CB4"/>
    <w:rsid w:val="001F0FE0"/>
    <w:rsid w:val="001F56C6"/>
    <w:rsid w:val="001F75C7"/>
    <w:rsid w:val="001F7CDC"/>
    <w:rsid w:val="002004D4"/>
    <w:rsid w:val="00204AE6"/>
    <w:rsid w:val="00207AB5"/>
    <w:rsid w:val="00215A0B"/>
    <w:rsid w:val="00216E8D"/>
    <w:rsid w:val="00217F3C"/>
    <w:rsid w:val="00221533"/>
    <w:rsid w:val="00223C6A"/>
    <w:rsid w:val="00227A78"/>
    <w:rsid w:val="002341DE"/>
    <w:rsid w:val="002364E4"/>
    <w:rsid w:val="00236944"/>
    <w:rsid w:val="0023744B"/>
    <w:rsid w:val="00245C8D"/>
    <w:rsid w:val="00245FE2"/>
    <w:rsid w:val="002469DD"/>
    <w:rsid w:val="00246C47"/>
    <w:rsid w:val="00247EB1"/>
    <w:rsid w:val="00256D91"/>
    <w:rsid w:val="00257C71"/>
    <w:rsid w:val="0026066D"/>
    <w:rsid w:val="00261E44"/>
    <w:rsid w:val="00261E78"/>
    <w:rsid w:val="002826C4"/>
    <w:rsid w:val="00285386"/>
    <w:rsid w:val="00295BB4"/>
    <w:rsid w:val="00297FAA"/>
    <w:rsid w:val="002A2F30"/>
    <w:rsid w:val="002A36A9"/>
    <w:rsid w:val="002A705B"/>
    <w:rsid w:val="002B6452"/>
    <w:rsid w:val="002C6A09"/>
    <w:rsid w:val="002C6DCD"/>
    <w:rsid w:val="002C7A40"/>
    <w:rsid w:val="002D410A"/>
    <w:rsid w:val="002D7B83"/>
    <w:rsid w:val="002E1CC0"/>
    <w:rsid w:val="002E3894"/>
    <w:rsid w:val="002F1405"/>
    <w:rsid w:val="002F36D5"/>
    <w:rsid w:val="002F3EC4"/>
    <w:rsid w:val="002F54B3"/>
    <w:rsid w:val="002F73B0"/>
    <w:rsid w:val="003007D6"/>
    <w:rsid w:val="0030091D"/>
    <w:rsid w:val="00300F2F"/>
    <w:rsid w:val="0030369B"/>
    <w:rsid w:val="003046B1"/>
    <w:rsid w:val="00305217"/>
    <w:rsid w:val="00311640"/>
    <w:rsid w:val="00313B4E"/>
    <w:rsid w:val="003142E1"/>
    <w:rsid w:val="00322AE7"/>
    <w:rsid w:val="0033275E"/>
    <w:rsid w:val="00335827"/>
    <w:rsid w:val="00342856"/>
    <w:rsid w:val="00346C94"/>
    <w:rsid w:val="00351311"/>
    <w:rsid w:val="00353B57"/>
    <w:rsid w:val="003574DB"/>
    <w:rsid w:val="00362728"/>
    <w:rsid w:val="0036528B"/>
    <w:rsid w:val="00365FDC"/>
    <w:rsid w:val="003677F4"/>
    <w:rsid w:val="00367922"/>
    <w:rsid w:val="00373087"/>
    <w:rsid w:val="00373C00"/>
    <w:rsid w:val="00375B4B"/>
    <w:rsid w:val="00377677"/>
    <w:rsid w:val="00382FF0"/>
    <w:rsid w:val="00387762"/>
    <w:rsid w:val="00387AF3"/>
    <w:rsid w:val="00390546"/>
    <w:rsid w:val="00390D7F"/>
    <w:rsid w:val="0039264C"/>
    <w:rsid w:val="00394106"/>
    <w:rsid w:val="00395C7B"/>
    <w:rsid w:val="003A19B6"/>
    <w:rsid w:val="003A37DC"/>
    <w:rsid w:val="003D1445"/>
    <w:rsid w:val="003D1630"/>
    <w:rsid w:val="003D27BF"/>
    <w:rsid w:val="003D480D"/>
    <w:rsid w:val="003D727B"/>
    <w:rsid w:val="003E20EC"/>
    <w:rsid w:val="003E4F4C"/>
    <w:rsid w:val="003E66B7"/>
    <w:rsid w:val="003E7476"/>
    <w:rsid w:val="003E7A88"/>
    <w:rsid w:val="003E7FA9"/>
    <w:rsid w:val="003F0C6C"/>
    <w:rsid w:val="003F25D4"/>
    <w:rsid w:val="003F3E61"/>
    <w:rsid w:val="003F52D1"/>
    <w:rsid w:val="003F7620"/>
    <w:rsid w:val="00404D95"/>
    <w:rsid w:val="004055B5"/>
    <w:rsid w:val="004061D6"/>
    <w:rsid w:val="00415862"/>
    <w:rsid w:val="00415C41"/>
    <w:rsid w:val="00415C73"/>
    <w:rsid w:val="00416DA2"/>
    <w:rsid w:val="004244E3"/>
    <w:rsid w:val="00432021"/>
    <w:rsid w:val="00432A93"/>
    <w:rsid w:val="00433010"/>
    <w:rsid w:val="00433C17"/>
    <w:rsid w:val="00446BD9"/>
    <w:rsid w:val="00446C5A"/>
    <w:rsid w:val="00457D2D"/>
    <w:rsid w:val="00463765"/>
    <w:rsid w:val="00465F33"/>
    <w:rsid w:val="0047097A"/>
    <w:rsid w:val="00471803"/>
    <w:rsid w:val="00473998"/>
    <w:rsid w:val="00474FEE"/>
    <w:rsid w:val="00476D05"/>
    <w:rsid w:val="0047723C"/>
    <w:rsid w:val="00480B1B"/>
    <w:rsid w:val="00482E7E"/>
    <w:rsid w:val="0049045E"/>
    <w:rsid w:val="00490A1D"/>
    <w:rsid w:val="00495417"/>
    <w:rsid w:val="004968E3"/>
    <w:rsid w:val="004A2415"/>
    <w:rsid w:val="004A32F4"/>
    <w:rsid w:val="004A33F6"/>
    <w:rsid w:val="004A6E05"/>
    <w:rsid w:val="004B1303"/>
    <w:rsid w:val="004C1CEE"/>
    <w:rsid w:val="004C32D7"/>
    <w:rsid w:val="004C3F92"/>
    <w:rsid w:val="004C498D"/>
    <w:rsid w:val="004D4AB6"/>
    <w:rsid w:val="004D521F"/>
    <w:rsid w:val="004D5639"/>
    <w:rsid w:val="004D5F49"/>
    <w:rsid w:val="004D6035"/>
    <w:rsid w:val="004D7C91"/>
    <w:rsid w:val="004E20EA"/>
    <w:rsid w:val="004E3175"/>
    <w:rsid w:val="004E6BA4"/>
    <w:rsid w:val="004E6CD5"/>
    <w:rsid w:val="004F104E"/>
    <w:rsid w:val="004F3449"/>
    <w:rsid w:val="004F7028"/>
    <w:rsid w:val="00503B37"/>
    <w:rsid w:val="005049C7"/>
    <w:rsid w:val="005052BC"/>
    <w:rsid w:val="00513E59"/>
    <w:rsid w:val="00515287"/>
    <w:rsid w:val="00515805"/>
    <w:rsid w:val="00516E8B"/>
    <w:rsid w:val="00517078"/>
    <w:rsid w:val="00520D95"/>
    <w:rsid w:val="00524008"/>
    <w:rsid w:val="005264E3"/>
    <w:rsid w:val="00527C4E"/>
    <w:rsid w:val="00531E83"/>
    <w:rsid w:val="00532687"/>
    <w:rsid w:val="00537B10"/>
    <w:rsid w:val="00540E31"/>
    <w:rsid w:val="00555FC4"/>
    <w:rsid w:val="005613A7"/>
    <w:rsid w:val="00563540"/>
    <w:rsid w:val="005654D6"/>
    <w:rsid w:val="005679F3"/>
    <w:rsid w:val="00570201"/>
    <w:rsid w:val="005717D7"/>
    <w:rsid w:val="005721BA"/>
    <w:rsid w:val="005735CA"/>
    <w:rsid w:val="0057413F"/>
    <w:rsid w:val="005836E1"/>
    <w:rsid w:val="0058451C"/>
    <w:rsid w:val="00584853"/>
    <w:rsid w:val="005902B6"/>
    <w:rsid w:val="00591065"/>
    <w:rsid w:val="00594FA6"/>
    <w:rsid w:val="005A0488"/>
    <w:rsid w:val="005A25B5"/>
    <w:rsid w:val="005A43B7"/>
    <w:rsid w:val="005B08E1"/>
    <w:rsid w:val="005B1C9D"/>
    <w:rsid w:val="005B262C"/>
    <w:rsid w:val="005B3182"/>
    <w:rsid w:val="005B4604"/>
    <w:rsid w:val="005B485D"/>
    <w:rsid w:val="005B4DBC"/>
    <w:rsid w:val="005C0FC7"/>
    <w:rsid w:val="005C3EBC"/>
    <w:rsid w:val="005C43C9"/>
    <w:rsid w:val="005C7569"/>
    <w:rsid w:val="005C7F4C"/>
    <w:rsid w:val="005D5C67"/>
    <w:rsid w:val="005D79EF"/>
    <w:rsid w:val="005E2E8F"/>
    <w:rsid w:val="005F0496"/>
    <w:rsid w:val="005F081C"/>
    <w:rsid w:val="005F4CBD"/>
    <w:rsid w:val="00601D6A"/>
    <w:rsid w:val="00607BF8"/>
    <w:rsid w:val="00612246"/>
    <w:rsid w:val="00616C7B"/>
    <w:rsid w:val="006205AE"/>
    <w:rsid w:val="00623022"/>
    <w:rsid w:val="006272F4"/>
    <w:rsid w:val="00634DEF"/>
    <w:rsid w:val="00642C09"/>
    <w:rsid w:val="00643E5F"/>
    <w:rsid w:val="006458F4"/>
    <w:rsid w:val="00645D30"/>
    <w:rsid w:val="0064668A"/>
    <w:rsid w:val="006477E5"/>
    <w:rsid w:val="0065002D"/>
    <w:rsid w:val="00650C61"/>
    <w:rsid w:val="006515BD"/>
    <w:rsid w:val="00660242"/>
    <w:rsid w:val="00661402"/>
    <w:rsid w:val="00662C59"/>
    <w:rsid w:val="00670520"/>
    <w:rsid w:val="0067765E"/>
    <w:rsid w:val="00685261"/>
    <w:rsid w:val="00690636"/>
    <w:rsid w:val="0069091F"/>
    <w:rsid w:val="00690ACB"/>
    <w:rsid w:val="00692C86"/>
    <w:rsid w:val="00695D32"/>
    <w:rsid w:val="006A01AD"/>
    <w:rsid w:val="006A2761"/>
    <w:rsid w:val="006A4993"/>
    <w:rsid w:val="006B34E5"/>
    <w:rsid w:val="006B4580"/>
    <w:rsid w:val="006B55BA"/>
    <w:rsid w:val="006B6D25"/>
    <w:rsid w:val="006C09E1"/>
    <w:rsid w:val="006C350E"/>
    <w:rsid w:val="006C3BF2"/>
    <w:rsid w:val="006C4D29"/>
    <w:rsid w:val="006C510B"/>
    <w:rsid w:val="006D4AC1"/>
    <w:rsid w:val="006D50FD"/>
    <w:rsid w:val="006D5FC4"/>
    <w:rsid w:val="006D6FB0"/>
    <w:rsid w:val="006E2169"/>
    <w:rsid w:val="006E4191"/>
    <w:rsid w:val="006F2B6E"/>
    <w:rsid w:val="006F3E49"/>
    <w:rsid w:val="006F58B5"/>
    <w:rsid w:val="006F7CE0"/>
    <w:rsid w:val="00700D35"/>
    <w:rsid w:val="007024B8"/>
    <w:rsid w:val="00705FED"/>
    <w:rsid w:val="00706427"/>
    <w:rsid w:val="0070681D"/>
    <w:rsid w:val="00711ED8"/>
    <w:rsid w:val="0071223F"/>
    <w:rsid w:val="00714A8A"/>
    <w:rsid w:val="00721C5C"/>
    <w:rsid w:val="007238CE"/>
    <w:rsid w:val="00727454"/>
    <w:rsid w:val="0073038B"/>
    <w:rsid w:val="00730A46"/>
    <w:rsid w:val="0073293C"/>
    <w:rsid w:val="00735DC9"/>
    <w:rsid w:val="00742B4B"/>
    <w:rsid w:val="00742F20"/>
    <w:rsid w:val="0074355B"/>
    <w:rsid w:val="00746510"/>
    <w:rsid w:val="007467F3"/>
    <w:rsid w:val="00750450"/>
    <w:rsid w:val="0075286A"/>
    <w:rsid w:val="007535B0"/>
    <w:rsid w:val="0076694A"/>
    <w:rsid w:val="00766A11"/>
    <w:rsid w:val="00767575"/>
    <w:rsid w:val="00771B1D"/>
    <w:rsid w:val="007729B0"/>
    <w:rsid w:val="007758AD"/>
    <w:rsid w:val="00777E6D"/>
    <w:rsid w:val="00781499"/>
    <w:rsid w:val="0078742B"/>
    <w:rsid w:val="00787765"/>
    <w:rsid w:val="00790C7C"/>
    <w:rsid w:val="00794261"/>
    <w:rsid w:val="007955E5"/>
    <w:rsid w:val="007A3E5F"/>
    <w:rsid w:val="007A615A"/>
    <w:rsid w:val="007A77C4"/>
    <w:rsid w:val="007A7AC7"/>
    <w:rsid w:val="007B4EEF"/>
    <w:rsid w:val="007C0574"/>
    <w:rsid w:val="007C0664"/>
    <w:rsid w:val="007C4B2A"/>
    <w:rsid w:val="007C61AC"/>
    <w:rsid w:val="007C6C68"/>
    <w:rsid w:val="007D24E1"/>
    <w:rsid w:val="007D7CDE"/>
    <w:rsid w:val="007E4D8E"/>
    <w:rsid w:val="007E5209"/>
    <w:rsid w:val="007E790E"/>
    <w:rsid w:val="007F13DA"/>
    <w:rsid w:val="007F4107"/>
    <w:rsid w:val="007F5E2F"/>
    <w:rsid w:val="008015C2"/>
    <w:rsid w:val="00803461"/>
    <w:rsid w:val="00812AD3"/>
    <w:rsid w:val="008163C6"/>
    <w:rsid w:val="00816CF4"/>
    <w:rsid w:val="00820EEF"/>
    <w:rsid w:val="00822365"/>
    <w:rsid w:val="00824267"/>
    <w:rsid w:val="00825504"/>
    <w:rsid w:val="00826702"/>
    <w:rsid w:val="00837A30"/>
    <w:rsid w:val="00840C6A"/>
    <w:rsid w:val="00845FB1"/>
    <w:rsid w:val="00846B01"/>
    <w:rsid w:val="008471F1"/>
    <w:rsid w:val="00847EFD"/>
    <w:rsid w:val="0085586C"/>
    <w:rsid w:val="00863229"/>
    <w:rsid w:val="008702DF"/>
    <w:rsid w:val="0087266E"/>
    <w:rsid w:val="00874FEC"/>
    <w:rsid w:val="008828B2"/>
    <w:rsid w:val="008828E0"/>
    <w:rsid w:val="0088337D"/>
    <w:rsid w:val="00886F6B"/>
    <w:rsid w:val="008930D9"/>
    <w:rsid w:val="0089711D"/>
    <w:rsid w:val="008977C7"/>
    <w:rsid w:val="008A16E4"/>
    <w:rsid w:val="008A1BAF"/>
    <w:rsid w:val="008A2C84"/>
    <w:rsid w:val="008A4FBC"/>
    <w:rsid w:val="008A573D"/>
    <w:rsid w:val="008B0B3A"/>
    <w:rsid w:val="008B2743"/>
    <w:rsid w:val="008B59E4"/>
    <w:rsid w:val="008B66C1"/>
    <w:rsid w:val="008B7994"/>
    <w:rsid w:val="008C11F5"/>
    <w:rsid w:val="008C4758"/>
    <w:rsid w:val="008C6AD1"/>
    <w:rsid w:val="008C6EE1"/>
    <w:rsid w:val="008C7937"/>
    <w:rsid w:val="008C7FA7"/>
    <w:rsid w:val="008E06F4"/>
    <w:rsid w:val="008E3C17"/>
    <w:rsid w:val="008E3E9D"/>
    <w:rsid w:val="008E68C4"/>
    <w:rsid w:val="008E6A58"/>
    <w:rsid w:val="008F6B6E"/>
    <w:rsid w:val="009000CE"/>
    <w:rsid w:val="009044EB"/>
    <w:rsid w:val="00916A1F"/>
    <w:rsid w:val="00916CDE"/>
    <w:rsid w:val="00920283"/>
    <w:rsid w:val="00923381"/>
    <w:rsid w:val="00924BBF"/>
    <w:rsid w:val="009257B2"/>
    <w:rsid w:val="009304D3"/>
    <w:rsid w:val="00932F70"/>
    <w:rsid w:val="0093366A"/>
    <w:rsid w:val="00937CA4"/>
    <w:rsid w:val="00943D29"/>
    <w:rsid w:val="00944791"/>
    <w:rsid w:val="00947CC8"/>
    <w:rsid w:val="0095040C"/>
    <w:rsid w:val="00955422"/>
    <w:rsid w:val="00955B62"/>
    <w:rsid w:val="009600ED"/>
    <w:rsid w:val="00960367"/>
    <w:rsid w:val="009612E1"/>
    <w:rsid w:val="00961C28"/>
    <w:rsid w:val="00962023"/>
    <w:rsid w:val="0096358F"/>
    <w:rsid w:val="00963B92"/>
    <w:rsid w:val="00963C5C"/>
    <w:rsid w:val="00965789"/>
    <w:rsid w:val="009747A4"/>
    <w:rsid w:val="00974B42"/>
    <w:rsid w:val="00975FD9"/>
    <w:rsid w:val="00977AFE"/>
    <w:rsid w:val="00980026"/>
    <w:rsid w:val="00980174"/>
    <w:rsid w:val="009805AE"/>
    <w:rsid w:val="00980896"/>
    <w:rsid w:val="009821ED"/>
    <w:rsid w:val="00983918"/>
    <w:rsid w:val="00985D19"/>
    <w:rsid w:val="009903B0"/>
    <w:rsid w:val="00992619"/>
    <w:rsid w:val="009A1630"/>
    <w:rsid w:val="009A6DC0"/>
    <w:rsid w:val="009A7361"/>
    <w:rsid w:val="009B066E"/>
    <w:rsid w:val="009B1AE5"/>
    <w:rsid w:val="009B7B81"/>
    <w:rsid w:val="009C08DB"/>
    <w:rsid w:val="009D323F"/>
    <w:rsid w:val="009D332E"/>
    <w:rsid w:val="009D486D"/>
    <w:rsid w:val="009E3135"/>
    <w:rsid w:val="009E527B"/>
    <w:rsid w:val="009E5DB0"/>
    <w:rsid w:val="009F106C"/>
    <w:rsid w:val="009F1A8F"/>
    <w:rsid w:val="009F50EE"/>
    <w:rsid w:val="009F567C"/>
    <w:rsid w:val="009F6EE7"/>
    <w:rsid w:val="00A0080D"/>
    <w:rsid w:val="00A02C7B"/>
    <w:rsid w:val="00A04295"/>
    <w:rsid w:val="00A05664"/>
    <w:rsid w:val="00A06229"/>
    <w:rsid w:val="00A07F2B"/>
    <w:rsid w:val="00A10CDF"/>
    <w:rsid w:val="00A17EBE"/>
    <w:rsid w:val="00A20630"/>
    <w:rsid w:val="00A2165E"/>
    <w:rsid w:val="00A302E5"/>
    <w:rsid w:val="00A327C1"/>
    <w:rsid w:val="00A3356E"/>
    <w:rsid w:val="00A41C64"/>
    <w:rsid w:val="00A41E28"/>
    <w:rsid w:val="00A435B4"/>
    <w:rsid w:val="00A4501B"/>
    <w:rsid w:val="00A45972"/>
    <w:rsid w:val="00A45B36"/>
    <w:rsid w:val="00A52236"/>
    <w:rsid w:val="00A607EC"/>
    <w:rsid w:val="00A648A5"/>
    <w:rsid w:val="00A65FCC"/>
    <w:rsid w:val="00A67564"/>
    <w:rsid w:val="00A72B09"/>
    <w:rsid w:val="00A732AE"/>
    <w:rsid w:val="00A7427A"/>
    <w:rsid w:val="00A74934"/>
    <w:rsid w:val="00A767DA"/>
    <w:rsid w:val="00A83154"/>
    <w:rsid w:val="00A8340D"/>
    <w:rsid w:val="00A8702D"/>
    <w:rsid w:val="00AA01E9"/>
    <w:rsid w:val="00AA4D64"/>
    <w:rsid w:val="00AA5C30"/>
    <w:rsid w:val="00AA7440"/>
    <w:rsid w:val="00AB305D"/>
    <w:rsid w:val="00AB3A7F"/>
    <w:rsid w:val="00AB54E8"/>
    <w:rsid w:val="00AC583E"/>
    <w:rsid w:val="00AD688E"/>
    <w:rsid w:val="00AD6F4C"/>
    <w:rsid w:val="00AD731C"/>
    <w:rsid w:val="00AE14BE"/>
    <w:rsid w:val="00AE1FC4"/>
    <w:rsid w:val="00AE32B5"/>
    <w:rsid w:val="00AE5FB2"/>
    <w:rsid w:val="00AE696B"/>
    <w:rsid w:val="00AF60CE"/>
    <w:rsid w:val="00AF643E"/>
    <w:rsid w:val="00AF7E96"/>
    <w:rsid w:val="00B0060F"/>
    <w:rsid w:val="00B01251"/>
    <w:rsid w:val="00B013B6"/>
    <w:rsid w:val="00B01570"/>
    <w:rsid w:val="00B01BBF"/>
    <w:rsid w:val="00B057D8"/>
    <w:rsid w:val="00B06FCA"/>
    <w:rsid w:val="00B07873"/>
    <w:rsid w:val="00B13B54"/>
    <w:rsid w:val="00B159D6"/>
    <w:rsid w:val="00B165A3"/>
    <w:rsid w:val="00B2113F"/>
    <w:rsid w:val="00B262D2"/>
    <w:rsid w:val="00B27F37"/>
    <w:rsid w:val="00B355C6"/>
    <w:rsid w:val="00B368C9"/>
    <w:rsid w:val="00B37520"/>
    <w:rsid w:val="00B410EC"/>
    <w:rsid w:val="00B41489"/>
    <w:rsid w:val="00B43237"/>
    <w:rsid w:val="00B5165A"/>
    <w:rsid w:val="00B60514"/>
    <w:rsid w:val="00B62BDD"/>
    <w:rsid w:val="00B64453"/>
    <w:rsid w:val="00B64EE8"/>
    <w:rsid w:val="00B6708C"/>
    <w:rsid w:val="00B676BF"/>
    <w:rsid w:val="00B67F89"/>
    <w:rsid w:val="00B7086C"/>
    <w:rsid w:val="00B72687"/>
    <w:rsid w:val="00B73B56"/>
    <w:rsid w:val="00B8289A"/>
    <w:rsid w:val="00B83083"/>
    <w:rsid w:val="00B83F0A"/>
    <w:rsid w:val="00B84FE6"/>
    <w:rsid w:val="00B8678B"/>
    <w:rsid w:val="00B870DE"/>
    <w:rsid w:val="00B92917"/>
    <w:rsid w:val="00B96653"/>
    <w:rsid w:val="00BA4F63"/>
    <w:rsid w:val="00BB1663"/>
    <w:rsid w:val="00BB1E36"/>
    <w:rsid w:val="00BB26EB"/>
    <w:rsid w:val="00BB3129"/>
    <w:rsid w:val="00BC353B"/>
    <w:rsid w:val="00BC3A6E"/>
    <w:rsid w:val="00BC6181"/>
    <w:rsid w:val="00BD4A3C"/>
    <w:rsid w:val="00BD57D0"/>
    <w:rsid w:val="00BD6006"/>
    <w:rsid w:val="00BD726C"/>
    <w:rsid w:val="00BE06D0"/>
    <w:rsid w:val="00BE1620"/>
    <w:rsid w:val="00BE57AB"/>
    <w:rsid w:val="00BE6A51"/>
    <w:rsid w:val="00BE7517"/>
    <w:rsid w:val="00BF2D25"/>
    <w:rsid w:val="00BF75CB"/>
    <w:rsid w:val="00BF7A85"/>
    <w:rsid w:val="00C11E14"/>
    <w:rsid w:val="00C1238C"/>
    <w:rsid w:val="00C12655"/>
    <w:rsid w:val="00C129C9"/>
    <w:rsid w:val="00C15240"/>
    <w:rsid w:val="00C1567B"/>
    <w:rsid w:val="00C15887"/>
    <w:rsid w:val="00C16B56"/>
    <w:rsid w:val="00C2011A"/>
    <w:rsid w:val="00C215ED"/>
    <w:rsid w:val="00C21E67"/>
    <w:rsid w:val="00C221BD"/>
    <w:rsid w:val="00C221E6"/>
    <w:rsid w:val="00C22AE3"/>
    <w:rsid w:val="00C2617E"/>
    <w:rsid w:val="00C261E9"/>
    <w:rsid w:val="00C26D99"/>
    <w:rsid w:val="00C33936"/>
    <w:rsid w:val="00C3442D"/>
    <w:rsid w:val="00C36BF1"/>
    <w:rsid w:val="00C37541"/>
    <w:rsid w:val="00C4132F"/>
    <w:rsid w:val="00C62815"/>
    <w:rsid w:val="00C62B08"/>
    <w:rsid w:val="00C72926"/>
    <w:rsid w:val="00C739AE"/>
    <w:rsid w:val="00C73E36"/>
    <w:rsid w:val="00C74111"/>
    <w:rsid w:val="00C749DF"/>
    <w:rsid w:val="00C77DEC"/>
    <w:rsid w:val="00C80D94"/>
    <w:rsid w:val="00C81597"/>
    <w:rsid w:val="00C82913"/>
    <w:rsid w:val="00C878E0"/>
    <w:rsid w:val="00C9161C"/>
    <w:rsid w:val="00C955BA"/>
    <w:rsid w:val="00CA522E"/>
    <w:rsid w:val="00CA5A04"/>
    <w:rsid w:val="00CA73FA"/>
    <w:rsid w:val="00CA7E1B"/>
    <w:rsid w:val="00CB2FF8"/>
    <w:rsid w:val="00CB6448"/>
    <w:rsid w:val="00CB7A33"/>
    <w:rsid w:val="00CC23BA"/>
    <w:rsid w:val="00CC4F8A"/>
    <w:rsid w:val="00CC526B"/>
    <w:rsid w:val="00CD182C"/>
    <w:rsid w:val="00CD212C"/>
    <w:rsid w:val="00CD220D"/>
    <w:rsid w:val="00CD2440"/>
    <w:rsid w:val="00CD245C"/>
    <w:rsid w:val="00CD537B"/>
    <w:rsid w:val="00CD7F4D"/>
    <w:rsid w:val="00CE3183"/>
    <w:rsid w:val="00CE4319"/>
    <w:rsid w:val="00CE5847"/>
    <w:rsid w:val="00CE7B74"/>
    <w:rsid w:val="00CF17BD"/>
    <w:rsid w:val="00CF3103"/>
    <w:rsid w:val="00CF52E6"/>
    <w:rsid w:val="00CF79A9"/>
    <w:rsid w:val="00D00F96"/>
    <w:rsid w:val="00D034C2"/>
    <w:rsid w:val="00D03E52"/>
    <w:rsid w:val="00D04419"/>
    <w:rsid w:val="00D0530F"/>
    <w:rsid w:val="00D05372"/>
    <w:rsid w:val="00D078C0"/>
    <w:rsid w:val="00D16249"/>
    <w:rsid w:val="00D23113"/>
    <w:rsid w:val="00D232D6"/>
    <w:rsid w:val="00D250AA"/>
    <w:rsid w:val="00D263FA"/>
    <w:rsid w:val="00D418E2"/>
    <w:rsid w:val="00D423B4"/>
    <w:rsid w:val="00D45C72"/>
    <w:rsid w:val="00D4711D"/>
    <w:rsid w:val="00D5213C"/>
    <w:rsid w:val="00D52FAC"/>
    <w:rsid w:val="00D545C6"/>
    <w:rsid w:val="00D55887"/>
    <w:rsid w:val="00D655D5"/>
    <w:rsid w:val="00D65AEC"/>
    <w:rsid w:val="00D67DF6"/>
    <w:rsid w:val="00D73C6F"/>
    <w:rsid w:val="00D74DC9"/>
    <w:rsid w:val="00D805FB"/>
    <w:rsid w:val="00D93FBF"/>
    <w:rsid w:val="00D94000"/>
    <w:rsid w:val="00D9522D"/>
    <w:rsid w:val="00D96607"/>
    <w:rsid w:val="00D96A0E"/>
    <w:rsid w:val="00DA1E26"/>
    <w:rsid w:val="00DA2CC8"/>
    <w:rsid w:val="00DA3027"/>
    <w:rsid w:val="00DA6B2D"/>
    <w:rsid w:val="00DB04EB"/>
    <w:rsid w:val="00DB19C5"/>
    <w:rsid w:val="00DB1C92"/>
    <w:rsid w:val="00DB4F1D"/>
    <w:rsid w:val="00DC0434"/>
    <w:rsid w:val="00DC0640"/>
    <w:rsid w:val="00DC2355"/>
    <w:rsid w:val="00DC64F9"/>
    <w:rsid w:val="00DC6F50"/>
    <w:rsid w:val="00DD0D9A"/>
    <w:rsid w:val="00DD2A1B"/>
    <w:rsid w:val="00DD34B0"/>
    <w:rsid w:val="00DD4326"/>
    <w:rsid w:val="00DD49C6"/>
    <w:rsid w:val="00DE799C"/>
    <w:rsid w:val="00DF047B"/>
    <w:rsid w:val="00DF4B32"/>
    <w:rsid w:val="00DF6347"/>
    <w:rsid w:val="00DF6B85"/>
    <w:rsid w:val="00E046AB"/>
    <w:rsid w:val="00E078F0"/>
    <w:rsid w:val="00E150CD"/>
    <w:rsid w:val="00E2347E"/>
    <w:rsid w:val="00E30BCF"/>
    <w:rsid w:val="00E31BD3"/>
    <w:rsid w:val="00E33203"/>
    <w:rsid w:val="00E35163"/>
    <w:rsid w:val="00E36931"/>
    <w:rsid w:val="00E40FC8"/>
    <w:rsid w:val="00E4153C"/>
    <w:rsid w:val="00E42EF0"/>
    <w:rsid w:val="00E54B78"/>
    <w:rsid w:val="00E5567A"/>
    <w:rsid w:val="00E572FA"/>
    <w:rsid w:val="00E5775F"/>
    <w:rsid w:val="00E62BE0"/>
    <w:rsid w:val="00E63B3B"/>
    <w:rsid w:val="00E64618"/>
    <w:rsid w:val="00E71DAB"/>
    <w:rsid w:val="00E72DDD"/>
    <w:rsid w:val="00E760F7"/>
    <w:rsid w:val="00E773EE"/>
    <w:rsid w:val="00E802B3"/>
    <w:rsid w:val="00E84CA3"/>
    <w:rsid w:val="00E867F0"/>
    <w:rsid w:val="00E86F49"/>
    <w:rsid w:val="00E92475"/>
    <w:rsid w:val="00EA004C"/>
    <w:rsid w:val="00EA104C"/>
    <w:rsid w:val="00EA1A68"/>
    <w:rsid w:val="00EA520B"/>
    <w:rsid w:val="00EA5607"/>
    <w:rsid w:val="00EA763D"/>
    <w:rsid w:val="00EB0669"/>
    <w:rsid w:val="00EB0C81"/>
    <w:rsid w:val="00EB0E07"/>
    <w:rsid w:val="00EB42D4"/>
    <w:rsid w:val="00EC0D55"/>
    <w:rsid w:val="00EC2939"/>
    <w:rsid w:val="00EC581F"/>
    <w:rsid w:val="00EC71B8"/>
    <w:rsid w:val="00ED0C10"/>
    <w:rsid w:val="00ED0C1D"/>
    <w:rsid w:val="00ED3358"/>
    <w:rsid w:val="00ED4BCE"/>
    <w:rsid w:val="00ED5C35"/>
    <w:rsid w:val="00EE00B5"/>
    <w:rsid w:val="00EE44BA"/>
    <w:rsid w:val="00EE4D3A"/>
    <w:rsid w:val="00EE70DC"/>
    <w:rsid w:val="00EF0CCC"/>
    <w:rsid w:val="00EF42BE"/>
    <w:rsid w:val="00F02190"/>
    <w:rsid w:val="00F05003"/>
    <w:rsid w:val="00F0753C"/>
    <w:rsid w:val="00F1067B"/>
    <w:rsid w:val="00F14A27"/>
    <w:rsid w:val="00F15975"/>
    <w:rsid w:val="00F20096"/>
    <w:rsid w:val="00F21A6B"/>
    <w:rsid w:val="00F2246B"/>
    <w:rsid w:val="00F25D4C"/>
    <w:rsid w:val="00F318B1"/>
    <w:rsid w:val="00F34947"/>
    <w:rsid w:val="00F3580D"/>
    <w:rsid w:val="00F401CF"/>
    <w:rsid w:val="00F40710"/>
    <w:rsid w:val="00F416DF"/>
    <w:rsid w:val="00F4490D"/>
    <w:rsid w:val="00F44CA1"/>
    <w:rsid w:val="00F50435"/>
    <w:rsid w:val="00F5255C"/>
    <w:rsid w:val="00F53626"/>
    <w:rsid w:val="00F56442"/>
    <w:rsid w:val="00F63395"/>
    <w:rsid w:val="00F63EE6"/>
    <w:rsid w:val="00F65BC8"/>
    <w:rsid w:val="00F706C4"/>
    <w:rsid w:val="00F73EF7"/>
    <w:rsid w:val="00F80B16"/>
    <w:rsid w:val="00F94A7D"/>
    <w:rsid w:val="00F96A14"/>
    <w:rsid w:val="00F977AA"/>
    <w:rsid w:val="00FA028B"/>
    <w:rsid w:val="00FA1808"/>
    <w:rsid w:val="00FA1FEB"/>
    <w:rsid w:val="00FB0CA2"/>
    <w:rsid w:val="00FB172D"/>
    <w:rsid w:val="00FB52F0"/>
    <w:rsid w:val="00FB7F75"/>
    <w:rsid w:val="00FC2BC8"/>
    <w:rsid w:val="00FC5D8C"/>
    <w:rsid w:val="00FC6DE8"/>
    <w:rsid w:val="00FC7AF3"/>
    <w:rsid w:val="00FD0140"/>
    <w:rsid w:val="00FD12D9"/>
    <w:rsid w:val="00FD48A6"/>
    <w:rsid w:val="00FD555E"/>
    <w:rsid w:val="00FE0049"/>
    <w:rsid w:val="00FE0AEE"/>
    <w:rsid w:val="00FE10DE"/>
    <w:rsid w:val="00FE30D4"/>
    <w:rsid w:val="00FE64A5"/>
    <w:rsid w:val="00FF0C62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4B64"/>
  <w15:docId w15:val="{AEDDA4A8-997F-4FC4-ABFA-C1355E0D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"/>
    <w:qFormat/>
    <w:rsid w:val="003142E1"/>
    <w:pPr>
      <w:spacing w:after="120"/>
      <w:ind w:left="170" w:hanging="357"/>
      <w:jc w:val="both"/>
    </w:pPr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FC6DE8"/>
    <w:pPr>
      <w:keepNext/>
      <w:outlineLvl w:val="2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13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142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2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42E1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3142E1"/>
    <w:rPr>
      <w:rFonts w:ascii="Times New Roman" w:eastAsia="Times New Roman" w:hAnsi="Times New Roman" w:cs="Times New Roman"/>
      <w:sz w:val="32"/>
      <w:szCs w:val="20"/>
    </w:rPr>
  </w:style>
  <w:style w:type="paragraph" w:styleId="Tekstpodstawowy3">
    <w:name w:val="Body Text 3"/>
    <w:aliases w:val=" Znak,Znak"/>
    <w:basedOn w:val="Normalny"/>
    <w:link w:val="Tekstpodstawowy3Znak"/>
    <w:rsid w:val="003142E1"/>
    <w:pPr>
      <w:spacing w:line="360" w:lineRule="auto"/>
    </w:pPr>
    <w:rPr>
      <w:sz w:val="24"/>
    </w:rPr>
  </w:style>
  <w:style w:type="character" w:customStyle="1" w:styleId="Tekstpodstawowy3Znak">
    <w:name w:val="Tekst podstawowy 3 Znak"/>
    <w:aliases w:val=" Znak Znak,Znak Znak"/>
    <w:basedOn w:val="Domylnaczcionkaakapitu"/>
    <w:link w:val="Tekstpodstawowy3"/>
    <w:rsid w:val="003142E1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CW_Lista,Data wydania,List Paragraph"/>
    <w:basedOn w:val="Normalny"/>
    <w:link w:val="AkapitzlistZnak"/>
    <w:uiPriority w:val="34"/>
    <w:qFormat/>
    <w:rsid w:val="003142E1"/>
    <w:pPr>
      <w:ind w:left="708"/>
    </w:pPr>
  </w:style>
  <w:style w:type="character" w:styleId="Hipercze">
    <w:name w:val="Hyperlink"/>
    <w:uiPriority w:val="99"/>
    <w:unhideWhenUsed/>
    <w:rsid w:val="003142E1"/>
    <w:rPr>
      <w:color w:val="0000FF"/>
      <w:u w:val="single"/>
    </w:rPr>
  </w:style>
  <w:style w:type="character" w:customStyle="1" w:styleId="AkapitzlistZnak">
    <w:name w:val="Akapit z listą Znak"/>
    <w:aliases w:val="CW_Lista Znak,Data wydania Znak,List Paragraph Znak"/>
    <w:link w:val="Akapitzlist"/>
    <w:uiPriority w:val="34"/>
    <w:rsid w:val="003142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2E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2E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u-lowercase">
    <w:name w:val="du-lowercase"/>
    <w:basedOn w:val="Domylnaczcionkaakapitu"/>
    <w:rsid w:val="007E4D8E"/>
  </w:style>
  <w:style w:type="paragraph" w:styleId="Nagwek">
    <w:name w:val="header"/>
    <w:basedOn w:val="Normalny"/>
    <w:link w:val="NagwekZnak"/>
    <w:uiPriority w:val="99"/>
    <w:semiHidden/>
    <w:unhideWhenUsed/>
    <w:rsid w:val="007D24E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24E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12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-text">
    <w:name w:val="Zal-text"/>
    <w:basedOn w:val="Normalny"/>
    <w:rsid w:val="007E79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MyriadPro-Regular"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FC6DE8"/>
    <w:rPr>
      <w:rFonts w:ascii="Times New Roman" w:eastAsia="Times New Roman" w:hAnsi="Times New Roman"/>
      <w:b/>
      <w:sz w:val="32"/>
    </w:rPr>
  </w:style>
  <w:style w:type="numbering" w:customStyle="1" w:styleId="Styl5">
    <w:name w:val="Styl5"/>
    <w:rsid w:val="00FC6DE8"/>
    <w:pPr>
      <w:numPr>
        <w:numId w:val="13"/>
      </w:numPr>
    </w:pPr>
  </w:style>
  <w:style w:type="paragraph" w:customStyle="1" w:styleId="Tekstpodstawowy32">
    <w:name w:val="Tekst podstawowy 32"/>
    <w:basedOn w:val="Normalny"/>
    <w:rsid w:val="00727454"/>
    <w:pPr>
      <w:suppressAutoHyphens/>
      <w:spacing w:line="360" w:lineRule="auto"/>
    </w:pPr>
    <w:rPr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05372"/>
    <w:pPr>
      <w:spacing w:after="0"/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372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D05372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4B130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CA4"/>
    <w:pPr>
      <w:spacing w:after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CA4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CA4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D7CDE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D7CDE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A648A5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Default">
    <w:name w:val="Default"/>
    <w:rsid w:val="00123D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84F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4rblo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4rblog@ron.mil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4rblo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4rblo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4rblog.wp.mil.pl" TargetMode="External"/><Relationship Id="rId14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204AA-70D1-4FAA-B7DE-5447166A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5114</Words>
  <Characters>30689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35732</CharactersWithSpaces>
  <SharedDoc>false</SharedDoc>
  <HLinks>
    <vt:vector size="24" baseType="variant">
      <vt:variant>
        <vt:i4>1179739</vt:i4>
      </vt:variant>
      <vt:variant>
        <vt:i4>9</vt:i4>
      </vt:variant>
      <vt:variant>
        <vt:i4>0</vt:i4>
      </vt:variant>
      <vt:variant>
        <vt:i4>5</vt:i4>
      </vt:variant>
      <vt:variant>
        <vt:lpwstr>http://www.4rblog.wp.mil.pl/</vt:lpwstr>
      </vt:variant>
      <vt:variant>
        <vt:lpwstr/>
      </vt:variant>
      <vt:variant>
        <vt:i4>5111867</vt:i4>
      </vt:variant>
      <vt:variant>
        <vt:i4>6</vt:i4>
      </vt:variant>
      <vt:variant>
        <vt:i4>0</vt:i4>
      </vt:variant>
      <vt:variant>
        <vt:i4>5</vt:i4>
      </vt:variant>
      <vt:variant>
        <vt:lpwstr>mailto:4rblog.przetargi@ron.mil.pl</vt:lpwstr>
      </vt:variant>
      <vt:variant>
        <vt:lpwstr/>
      </vt:variant>
      <vt:variant>
        <vt:i4>5111867</vt:i4>
      </vt:variant>
      <vt:variant>
        <vt:i4>3</vt:i4>
      </vt:variant>
      <vt:variant>
        <vt:i4>0</vt:i4>
      </vt:variant>
      <vt:variant>
        <vt:i4>5</vt:i4>
      </vt:variant>
      <vt:variant>
        <vt:lpwstr>mailto:4rblog.przetargi@ron.mil.pl</vt:lpwstr>
      </vt:variant>
      <vt:variant>
        <vt:lpwstr/>
      </vt:variant>
      <vt:variant>
        <vt:i4>1179650</vt:i4>
      </vt:variant>
      <vt:variant>
        <vt:i4>0</vt:i4>
      </vt:variant>
      <vt:variant>
        <vt:i4>0</vt:i4>
      </vt:variant>
      <vt:variant>
        <vt:i4>5</vt:i4>
      </vt:variant>
      <vt:variant>
        <vt:lpwstr>http://4rblog.wp.mil.pl/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Owczarska Dorota</dc:creator>
  <cp:lastModifiedBy>Rybicka Małgorzata</cp:lastModifiedBy>
  <cp:revision>8</cp:revision>
  <cp:lastPrinted>2021-03-12T10:03:00Z</cp:lastPrinted>
  <dcterms:created xsi:type="dcterms:W3CDTF">2021-03-12T07:09:00Z</dcterms:created>
  <dcterms:modified xsi:type="dcterms:W3CDTF">2021-03-12T10:17:00Z</dcterms:modified>
</cp:coreProperties>
</file>