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8948" w14:textId="311E81BF" w:rsidR="00F869EA" w:rsidRPr="00F869EA" w:rsidRDefault="00F869EA" w:rsidP="00F869EA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F869EA">
        <w:rPr>
          <w:rFonts w:ascii="Times New Roman" w:hAnsi="Times New Roman" w:cs="Times New Roman"/>
        </w:rPr>
        <w:t xml:space="preserve">Zgierz, dnia </w:t>
      </w:r>
      <w:r w:rsidR="00367BA6">
        <w:rPr>
          <w:rFonts w:ascii="Times New Roman" w:hAnsi="Times New Roman" w:cs="Times New Roman"/>
        </w:rPr>
        <w:t>06.12.2023 r</w:t>
      </w:r>
    </w:p>
    <w:p w14:paraId="303D8565" w14:textId="4259E337" w:rsidR="00F869EA" w:rsidRPr="00F869EA" w:rsidRDefault="00F869EA" w:rsidP="00F869EA">
      <w:pPr>
        <w:pStyle w:val="Nagwek"/>
        <w:rPr>
          <w:rFonts w:ascii="Times New Roman" w:hAnsi="Times New Roman" w:cs="Times New Roman"/>
          <w:b/>
          <w:u w:val="single"/>
        </w:rPr>
      </w:pPr>
      <w:r w:rsidRPr="00F869EA">
        <w:rPr>
          <w:rFonts w:ascii="Times New Roman" w:hAnsi="Times New Roman" w:cs="Times New Roman"/>
        </w:rPr>
        <w:t>ZP.272.15.2023.MW/</w:t>
      </w:r>
      <w:r w:rsidR="00367BA6">
        <w:rPr>
          <w:rFonts w:ascii="Times New Roman" w:hAnsi="Times New Roman" w:cs="Times New Roman"/>
        </w:rPr>
        <w:t>15</w:t>
      </w:r>
    </w:p>
    <w:p w14:paraId="037B34F8" w14:textId="77777777" w:rsidR="0000641A" w:rsidRDefault="0000641A" w:rsidP="00601146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2015C465" w14:textId="0FEFF448" w:rsidR="00F869EA" w:rsidRPr="00F869EA" w:rsidRDefault="00F869EA" w:rsidP="00601146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869EA">
        <w:rPr>
          <w:rFonts w:ascii="Times New Roman" w:hAnsi="Times New Roman" w:cs="Times New Roman"/>
          <w:b/>
          <w:u w:val="single"/>
        </w:rPr>
        <w:t xml:space="preserve">ZAWIADOMIENIE O WYBORZE OFERTY, </w:t>
      </w:r>
    </w:p>
    <w:p w14:paraId="7E1C1135" w14:textId="77777777" w:rsidR="00F869EA" w:rsidRPr="00F869EA" w:rsidRDefault="00F869EA" w:rsidP="00F869EA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F869EA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50217980" w14:textId="142A248A" w:rsidR="00F869EA" w:rsidRPr="00F869EA" w:rsidRDefault="00F869EA" w:rsidP="00F869EA">
      <w:pPr>
        <w:pStyle w:val="Standard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F869EA">
        <w:rPr>
          <w:sz w:val="22"/>
          <w:szCs w:val="22"/>
        </w:rPr>
        <w:t xml:space="preserve">Na podstawie art. 253 ust. 1  pkt 1 ustawy z dnia 11 września 2019 r. Prawo zamówień publicznych </w:t>
      </w:r>
      <w:r>
        <w:rPr>
          <w:sz w:val="22"/>
          <w:szCs w:val="22"/>
        </w:rPr>
        <w:br/>
      </w:r>
      <w:r w:rsidRPr="00F869EA">
        <w:rPr>
          <w:sz w:val="22"/>
          <w:szCs w:val="22"/>
        </w:rPr>
        <w:t xml:space="preserve">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</w:t>
      </w:r>
      <w:r>
        <w:rPr>
          <w:sz w:val="22"/>
          <w:szCs w:val="22"/>
        </w:rPr>
        <w:br/>
      </w:r>
      <w:r w:rsidRPr="00F869EA">
        <w:rPr>
          <w:sz w:val="22"/>
          <w:szCs w:val="22"/>
        </w:rPr>
        <w:t>w postępowaniu prowadzonym w trybie podstawowym na podstawie art. 275 pkt 2 Ustawy pn.:</w:t>
      </w:r>
      <w:bookmarkStart w:id="0" w:name="_Hlk75860595"/>
      <w:r w:rsidRPr="00F869EA">
        <w:rPr>
          <w:sz w:val="22"/>
          <w:szCs w:val="22"/>
        </w:rPr>
        <w:t xml:space="preserve"> </w:t>
      </w:r>
      <w:bookmarkEnd w:id="0"/>
      <w:r w:rsidRPr="00F869EA">
        <w:rPr>
          <w:b/>
          <w:bCs/>
          <w:sz w:val="22"/>
          <w:szCs w:val="22"/>
        </w:rPr>
        <w:t>„Przebudowa drogi powiatowej nr 5121 E w Boczkach Domaradzkich gm. Głowno”</w:t>
      </w:r>
      <w:r w:rsidR="00AA23B0">
        <w:rPr>
          <w:b/>
          <w:bCs/>
          <w:sz w:val="22"/>
          <w:szCs w:val="22"/>
        </w:rPr>
        <w:t xml:space="preserve"> (ID 837442)</w:t>
      </w:r>
    </w:p>
    <w:p w14:paraId="2F3EFDA4" w14:textId="77777777" w:rsidR="00F869EA" w:rsidRPr="00F869EA" w:rsidRDefault="00F869EA" w:rsidP="00F869EA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1E9543C3" w14:textId="77777777" w:rsidR="00F869EA" w:rsidRPr="00F869EA" w:rsidRDefault="00F869EA" w:rsidP="00F869EA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F869EA">
        <w:rPr>
          <w:sz w:val="22"/>
          <w:szCs w:val="22"/>
        </w:rPr>
        <w:t xml:space="preserve">Zamawiający informuje, że dokonał wyboru najkorzystniejszej oferty zgodnie z art. 239 Ustawy, na podstawie kryteriów oceny ofert określonych w dokumentach zamówienia. Najkorzystniejszy bilans maksymalnej liczby przyznanych punktów w oparciu o ustalone kryteria otrzymała </w:t>
      </w:r>
      <w:r w:rsidRPr="00F869EA">
        <w:rPr>
          <w:b/>
          <w:bCs/>
          <w:sz w:val="22"/>
          <w:szCs w:val="22"/>
        </w:rPr>
        <w:t>oferta nr 4</w:t>
      </w:r>
      <w:r w:rsidRPr="00F869EA">
        <w:rPr>
          <w:sz w:val="22"/>
          <w:szCs w:val="22"/>
        </w:rPr>
        <w:t xml:space="preserve"> złożona przez</w:t>
      </w:r>
      <w:r w:rsidRPr="00F869EA">
        <w:rPr>
          <w:b/>
          <w:bCs/>
          <w:sz w:val="22"/>
          <w:szCs w:val="22"/>
        </w:rPr>
        <w:t xml:space="preserve"> Zakład Remontowo Drogowy Sp. z o.o., Sp.k, ul. Piotrkowska 276 bud. A, 90-361 Łódź</w:t>
      </w:r>
      <w:r w:rsidRPr="00F869EA">
        <w:rPr>
          <w:sz w:val="22"/>
          <w:szCs w:val="22"/>
        </w:rPr>
        <w:t xml:space="preserve"> (zwanym dalej Wykonawcą). </w:t>
      </w:r>
      <w:r w:rsidRPr="00F869EA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5F5558BE" w14:textId="77777777" w:rsidR="00F869EA" w:rsidRPr="00F869EA" w:rsidRDefault="00F869EA" w:rsidP="00F869EA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683A671C" w14:textId="77777777" w:rsidR="00F869EA" w:rsidRPr="00F869EA" w:rsidRDefault="00F869EA" w:rsidP="00F869EA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F869EA">
        <w:rPr>
          <w:color w:val="000000"/>
          <w:sz w:val="22"/>
          <w:szCs w:val="22"/>
        </w:rPr>
        <w:t xml:space="preserve">Ocenie podlegały następujące oferty: </w:t>
      </w:r>
    </w:p>
    <w:tbl>
      <w:tblPr>
        <w:tblpPr w:leftFromText="141" w:rightFromText="141" w:vertAnchor="text" w:horzAnchor="margin" w:tblpXSpec="center" w:tblpY="103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379"/>
        <w:gridCol w:w="1517"/>
        <w:gridCol w:w="1097"/>
        <w:gridCol w:w="1342"/>
        <w:gridCol w:w="1209"/>
      </w:tblGrid>
      <w:tr w:rsidR="00F869EA" w:rsidRPr="00F869EA" w14:paraId="416B0C6A" w14:textId="77777777" w:rsidTr="00816F6C">
        <w:trPr>
          <w:trHeight w:val="20"/>
        </w:trPr>
        <w:tc>
          <w:tcPr>
            <w:tcW w:w="727" w:type="dxa"/>
            <w:vMerge w:val="restart"/>
            <w:vAlign w:val="center"/>
          </w:tcPr>
          <w:p w14:paraId="23928134" w14:textId="77777777" w:rsidR="00F869EA" w:rsidRPr="00F869EA" w:rsidRDefault="00F869EA" w:rsidP="00816F6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Nr oferty</w:t>
            </w:r>
          </w:p>
        </w:tc>
        <w:tc>
          <w:tcPr>
            <w:tcW w:w="3379" w:type="dxa"/>
            <w:vMerge w:val="restart"/>
            <w:vAlign w:val="center"/>
          </w:tcPr>
          <w:p w14:paraId="46736E2C" w14:textId="77777777" w:rsidR="00F869EA" w:rsidRPr="00F869EA" w:rsidRDefault="00F869EA" w:rsidP="00816F6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Nazwa i adres Wykonawcy</w:t>
            </w:r>
          </w:p>
        </w:tc>
        <w:tc>
          <w:tcPr>
            <w:tcW w:w="1517" w:type="dxa"/>
            <w:vMerge w:val="restart"/>
            <w:vAlign w:val="center"/>
          </w:tcPr>
          <w:p w14:paraId="5556765C" w14:textId="77777777" w:rsidR="00F869EA" w:rsidRPr="00F869EA" w:rsidRDefault="00F869EA" w:rsidP="00816F6C">
            <w:pPr>
              <w:autoSpaceDN w:val="0"/>
              <w:spacing w:after="0" w:line="240" w:lineRule="auto"/>
              <w:ind w:left="-2285" w:right="-162" w:firstLine="2032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Łączna</w:t>
            </w:r>
          </w:p>
          <w:p w14:paraId="7107823B" w14:textId="77777777" w:rsidR="00F869EA" w:rsidRPr="00F869EA" w:rsidRDefault="00F869EA" w:rsidP="00816F6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brutto</w:t>
            </w:r>
          </w:p>
        </w:tc>
        <w:tc>
          <w:tcPr>
            <w:tcW w:w="2439" w:type="dxa"/>
            <w:gridSpan w:val="2"/>
            <w:vAlign w:val="center"/>
          </w:tcPr>
          <w:p w14:paraId="481C1755" w14:textId="77777777" w:rsidR="00F869EA" w:rsidRPr="00F869EA" w:rsidRDefault="00F869EA" w:rsidP="00816F6C">
            <w:pPr>
              <w:autoSpaceDN w:val="0"/>
              <w:spacing w:after="0" w:line="240" w:lineRule="auto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Punktacja otrzymana </w:t>
            </w: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br/>
              <w:t>zgodnie z kryteriami określonymi  w SWZ</w:t>
            </w:r>
          </w:p>
        </w:tc>
        <w:tc>
          <w:tcPr>
            <w:tcW w:w="1209" w:type="dxa"/>
            <w:vMerge w:val="restart"/>
            <w:vAlign w:val="center"/>
          </w:tcPr>
          <w:p w14:paraId="78B7E221" w14:textId="77777777" w:rsidR="00F869EA" w:rsidRPr="00F869EA" w:rsidRDefault="00F869EA" w:rsidP="00816F6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Bilans przyznanych punktów</w:t>
            </w:r>
          </w:p>
        </w:tc>
      </w:tr>
      <w:tr w:rsidR="00F869EA" w:rsidRPr="00F869EA" w14:paraId="692872B5" w14:textId="77777777" w:rsidTr="00816F6C">
        <w:trPr>
          <w:trHeight w:val="20"/>
        </w:trPr>
        <w:tc>
          <w:tcPr>
            <w:tcW w:w="727" w:type="dxa"/>
            <w:vMerge/>
            <w:vAlign w:val="center"/>
          </w:tcPr>
          <w:p w14:paraId="42C8253C" w14:textId="77777777" w:rsidR="00F869EA" w:rsidRPr="00F869EA" w:rsidRDefault="00F869EA" w:rsidP="00816F6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3379" w:type="dxa"/>
            <w:vMerge/>
            <w:vAlign w:val="center"/>
          </w:tcPr>
          <w:p w14:paraId="134949C3" w14:textId="77777777" w:rsidR="00F869EA" w:rsidRPr="00F869EA" w:rsidRDefault="00F869EA" w:rsidP="00816F6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14:paraId="7D9F84F2" w14:textId="77777777" w:rsidR="00F869EA" w:rsidRPr="00F869EA" w:rsidRDefault="00F869EA" w:rsidP="00816F6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6BBC2036" w14:textId="77777777" w:rsidR="00F869EA" w:rsidRPr="00F869EA" w:rsidRDefault="00F869EA" w:rsidP="00816F6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OFERTY</w:t>
            </w:r>
          </w:p>
          <w:p w14:paraId="2B2CB1D4" w14:textId="77777777" w:rsidR="00F869EA" w:rsidRPr="00F869EA" w:rsidRDefault="00F869EA" w:rsidP="00816F6C">
            <w:pPr>
              <w:autoSpaceDN w:val="0"/>
              <w:spacing w:after="0" w:line="240" w:lineRule="auto"/>
              <w:ind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60% waga udział w ocenie</w:t>
            </w:r>
          </w:p>
          <w:p w14:paraId="6CAECF61" w14:textId="77777777" w:rsidR="00F869EA" w:rsidRPr="00F869EA" w:rsidRDefault="00F869EA" w:rsidP="00816F6C">
            <w:pPr>
              <w:autoSpaceDN w:val="0"/>
              <w:spacing w:after="0" w:line="240" w:lineRule="auto"/>
              <w:ind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60 pkt</w:t>
            </w:r>
          </w:p>
        </w:tc>
        <w:tc>
          <w:tcPr>
            <w:tcW w:w="1342" w:type="dxa"/>
            <w:vAlign w:val="center"/>
          </w:tcPr>
          <w:p w14:paraId="0956B361" w14:textId="77777777" w:rsidR="00F869EA" w:rsidRPr="00F869EA" w:rsidRDefault="00F869EA" w:rsidP="00816F6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OKRES GWARANCJI 40% waga</w:t>
            </w:r>
          </w:p>
          <w:p w14:paraId="5E2C3C85" w14:textId="77777777" w:rsidR="00F869EA" w:rsidRPr="00F869EA" w:rsidRDefault="00F869EA" w:rsidP="00816F6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udział  w                      ocenie</w:t>
            </w:r>
          </w:p>
          <w:p w14:paraId="621AA191" w14:textId="77777777" w:rsidR="00F869EA" w:rsidRPr="00F869EA" w:rsidRDefault="00F869EA" w:rsidP="00816F6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F869E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40 pkt</w:t>
            </w:r>
          </w:p>
        </w:tc>
        <w:tc>
          <w:tcPr>
            <w:tcW w:w="1209" w:type="dxa"/>
            <w:vMerge/>
            <w:vAlign w:val="center"/>
          </w:tcPr>
          <w:p w14:paraId="32B51D0E" w14:textId="77777777" w:rsidR="00F869EA" w:rsidRPr="00F869EA" w:rsidRDefault="00F869EA" w:rsidP="00816F6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F869EA" w:rsidRPr="00F869EA" w14:paraId="5378654E" w14:textId="77777777" w:rsidTr="00816F6C">
        <w:trPr>
          <w:trHeight w:val="20"/>
        </w:trPr>
        <w:tc>
          <w:tcPr>
            <w:tcW w:w="727" w:type="dxa"/>
            <w:vAlign w:val="center"/>
          </w:tcPr>
          <w:p w14:paraId="4FC574AD" w14:textId="77777777" w:rsidR="00F869EA" w:rsidRPr="00F869EA" w:rsidRDefault="00F869EA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F267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LuKpol</w:t>
            </w:r>
            <w:proofErr w:type="spellEnd"/>
            <w:r w:rsidRPr="00F869EA">
              <w:rPr>
                <w:rFonts w:ascii="Times New Roman" w:hAnsi="Times New Roman" w:cs="Times New Roman"/>
                <w:sz w:val="20"/>
                <w:szCs w:val="20"/>
              </w:rPr>
              <w:t xml:space="preserve"> Krzysztof Łuczak, </w:t>
            </w:r>
            <w:r w:rsidRPr="00F869EA">
              <w:rPr>
                <w:rFonts w:ascii="Times New Roman" w:hAnsi="Times New Roman" w:cs="Times New Roman"/>
                <w:sz w:val="20"/>
                <w:szCs w:val="20"/>
              </w:rPr>
              <w:br/>
              <w:t>ul. Dąbska 26, 99-210 Uniejów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464A" w14:textId="77777777" w:rsidR="00F869EA" w:rsidRPr="00F869EA" w:rsidRDefault="00F869EA" w:rsidP="00816F6C">
            <w:pPr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1 571 039,64 zł</w:t>
            </w:r>
          </w:p>
        </w:tc>
        <w:tc>
          <w:tcPr>
            <w:tcW w:w="1097" w:type="dxa"/>
            <w:vAlign w:val="center"/>
          </w:tcPr>
          <w:p w14:paraId="41165BCD" w14:textId="07B1F72B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56,43</w:t>
            </w:r>
          </w:p>
        </w:tc>
        <w:tc>
          <w:tcPr>
            <w:tcW w:w="1342" w:type="dxa"/>
            <w:vAlign w:val="center"/>
          </w:tcPr>
          <w:p w14:paraId="11CC95ED" w14:textId="7CFB2EE2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0A05F64" w14:textId="17C256B4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96,43</w:t>
            </w:r>
          </w:p>
        </w:tc>
      </w:tr>
      <w:tr w:rsidR="00F869EA" w:rsidRPr="00F869EA" w14:paraId="49D3F0A1" w14:textId="77777777" w:rsidTr="00816F6C">
        <w:trPr>
          <w:trHeight w:val="20"/>
        </w:trPr>
        <w:tc>
          <w:tcPr>
            <w:tcW w:w="727" w:type="dxa"/>
            <w:vAlign w:val="center"/>
          </w:tcPr>
          <w:p w14:paraId="4CD3436B" w14:textId="77777777" w:rsidR="00F869EA" w:rsidRPr="00F869EA" w:rsidRDefault="00F869EA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0CB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 xml:space="preserve">DROGOMEX Sp. z o.o., </w:t>
            </w:r>
            <w:r w:rsidRPr="00F869EA">
              <w:rPr>
                <w:rFonts w:ascii="Times New Roman" w:hAnsi="Times New Roman" w:cs="Times New Roman"/>
                <w:sz w:val="20"/>
                <w:szCs w:val="20"/>
              </w:rPr>
              <w:br/>
              <w:t>ul. Stefana Bryły 4, 05-800 Pruszków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BC2F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 xml:space="preserve">2 001 519,47 zł </w:t>
            </w:r>
          </w:p>
        </w:tc>
        <w:tc>
          <w:tcPr>
            <w:tcW w:w="1097" w:type="dxa"/>
            <w:vAlign w:val="center"/>
          </w:tcPr>
          <w:p w14:paraId="296A01C9" w14:textId="30433F0B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44,29</w:t>
            </w:r>
          </w:p>
        </w:tc>
        <w:tc>
          <w:tcPr>
            <w:tcW w:w="1342" w:type="dxa"/>
            <w:vAlign w:val="center"/>
          </w:tcPr>
          <w:p w14:paraId="62D34406" w14:textId="1DDD487B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5DE5895F" w14:textId="26409BB6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84,29</w:t>
            </w:r>
          </w:p>
        </w:tc>
      </w:tr>
      <w:tr w:rsidR="00F869EA" w:rsidRPr="00F869EA" w14:paraId="13AC31D8" w14:textId="77777777" w:rsidTr="00816F6C">
        <w:trPr>
          <w:trHeight w:val="20"/>
        </w:trPr>
        <w:tc>
          <w:tcPr>
            <w:tcW w:w="727" w:type="dxa"/>
            <w:vAlign w:val="center"/>
          </w:tcPr>
          <w:p w14:paraId="62C338A3" w14:textId="77777777" w:rsidR="00F869EA" w:rsidRPr="00F869EA" w:rsidRDefault="00F869EA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17C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391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 xml:space="preserve">COLAS Polska Sp. z o.o., </w:t>
            </w:r>
            <w:r w:rsidRPr="00F869EA">
              <w:rPr>
                <w:rFonts w:ascii="Times New Roman" w:hAnsi="Times New Roman" w:cs="Times New Roman"/>
                <w:sz w:val="20"/>
                <w:szCs w:val="20"/>
              </w:rPr>
              <w:br/>
              <w:t>ul. Nowa 49, 62-070 Palędzie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DF1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391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 xml:space="preserve">1 633 688,13 zł </w:t>
            </w:r>
          </w:p>
        </w:tc>
        <w:tc>
          <w:tcPr>
            <w:tcW w:w="1097" w:type="dxa"/>
            <w:vAlign w:val="center"/>
          </w:tcPr>
          <w:p w14:paraId="063A85F9" w14:textId="283597A2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54,26</w:t>
            </w:r>
          </w:p>
        </w:tc>
        <w:tc>
          <w:tcPr>
            <w:tcW w:w="1342" w:type="dxa"/>
            <w:vAlign w:val="center"/>
          </w:tcPr>
          <w:p w14:paraId="0E3258D5" w14:textId="41CDD6B2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C869FC6" w14:textId="08C4A810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94,26</w:t>
            </w:r>
          </w:p>
        </w:tc>
      </w:tr>
      <w:tr w:rsidR="00F869EA" w:rsidRPr="00F869EA" w14:paraId="584A3E18" w14:textId="77777777" w:rsidTr="00816F6C">
        <w:trPr>
          <w:trHeight w:val="20"/>
        </w:trPr>
        <w:tc>
          <w:tcPr>
            <w:tcW w:w="727" w:type="dxa"/>
            <w:vAlign w:val="center"/>
          </w:tcPr>
          <w:p w14:paraId="5000E6D0" w14:textId="77777777" w:rsidR="00F869EA" w:rsidRPr="00F869EA" w:rsidRDefault="00F869EA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E02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 xml:space="preserve">Zakład Remontowo Drogowy Sp. z o.o., Sp.k, ul. Piotrkowska 276 bud. A, </w:t>
            </w:r>
            <w:r w:rsidRPr="00F869EA">
              <w:rPr>
                <w:rFonts w:ascii="Times New Roman" w:hAnsi="Times New Roman" w:cs="Times New Roman"/>
                <w:sz w:val="20"/>
                <w:szCs w:val="20"/>
              </w:rPr>
              <w:br/>
              <w:t>90-361 Łódź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167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1 477 564,98 zł</w:t>
            </w:r>
          </w:p>
        </w:tc>
        <w:tc>
          <w:tcPr>
            <w:tcW w:w="1097" w:type="dxa"/>
            <w:vAlign w:val="center"/>
          </w:tcPr>
          <w:p w14:paraId="08218B9F" w14:textId="17B145F2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60</w:t>
            </w:r>
          </w:p>
        </w:tc>
        <w:tc>
          <w:tcPr>
            <w:tcW w:w="1342" w:type="dxa"/>
            <w:vAlign w:val="center"/>
          </w:tcPr>
          <w:p w14:paraId="09F60604" w14:textId="377BA14F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E518438" w14:textId="2DA6FF61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100</w:t>
            </w:r>
          </w:p>
        </w:tc>
      </w:tr>
      <w:tr w:rsidR="00F869EA" w:rsidRPr="00F869EA" w14:paraId="3AC212E8" w14:textId="77777777" w:rsidTr="00816F6C">
        <w:trPr>
          <w:trHeight w:val="20"/>
        </w:trPr>
        <w:tc>
          <w:tcPr>
            <w:tcW w:w="727" w:type="dxa"/>
            <w:vAlign w:val="center"/>
          </w:tcPr>
          <w:p w14:paraId="333D122F" w14:textId="77777777" w:rsidR="00F869EA" w:rsidRPr="00F869EA" w:rsidRDefault="00F869EA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6B64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Przedsiębiorstwo Budowy Dróg i Mostów „ERBEDIM” Sp. z o.o.,</w:t>
            </w:r>
            <w:r w:rsidRPr="00F869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Żelazna 3, </w:t>
            </w:r>
            <w:r w:rsidRPr="00F869EA">
              <w:rPr>
                <w:rFonts w:ascii="Times New Roman" w:hAnsi="Times New Roman" w:cs="Times New Roman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EC3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 xml:space="preserve">1 759 134,14 zł </w:t>
            </w:r>
          </w:p>
        </w:tc>
        <w:tc>
          <w:tcPr>
            <w:tcW w:w="1097" w:type="dxa"/>
            <w:vAlign w:val="center"/>
          </w:tcPr>
          <w:p w14:paraId="725DF3BD" w14:textId="44110376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50,39</w:t>
            </w:r>
          </w:p>
        </w:tc>
        <w:tc>
          <w:tcPr>
            <w:tcW w:w="1342" w:type="dxa"/>
            <w:vAlign w:val="center"/>
          </w:tcPr>
          <w:p w14:paraId="195C7CA5" w14:textId="3A01DFF0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0C267779" w14:textId="5C4C4D10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90,36</w:t>
            </w:r>
          </w:p>
        </w:tc>
      </w:tr>
      <w:tr w:rsidR="00F869EA" w:rsidRPr="00F869EA" w14:paraId="3A731220" w14:textId="77777777" w:rsidTr="00816F6C">
        <w:trPr>
          <w:trHeight w:val="20"/>
        </w:trPr>
        <w:tc>
          <w:tcPr>
            <w:tcW w:w="727" w:type="dxa"/>
            <w:vAlign w:val="center"/>
          </w:tcPr>
          <w:p w14:paraId="425C1FBA" w14:textId="77777777" w:rsidR="00F869EA" w:rsidRPr="00F869EA" w:rsidRDefault="00F869EA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0D6B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 xml:space="preserve">WŁODAN Sp. z o.o., Sp.k, </w:t>
            </w:r>
            <w:r w:rsidRPr="00F869EA">
              <w:rPr>
                <w:rFonts w:ascii="Times New Roman" w:hAnsi="Times New Roman" w:cs="Times New Roman"/>
                <w:sz w:val="20"/>
                <w:szCs w:val="20"/>
              </w:rPr>
              <w:br/>
              <w:t>Porszewice 31, 95-200 Pabianice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C76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1 857 000,00 zł</w:t>
            </w:r>
          </w:p>
        </w:tc>
        <w:tc>
          <w:tcPr>
            <w:tcW w:w="1097" w:type="dxa"/>
            <w:vAlign w:val="center"/>
          </w:tcPr>
          <w:p w14:paraId="357C257F" w14:textId="18127909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47,74</w:t>
            </w:r>
          </w:p>
        </w:tc>
        <w:tc>
          <w:tcPr>
            <w:tcW w:w="1342" w:type="dxa"/>
            <w:vAlign w:val="center"/>
          </w:tcPr>
          <w:p w14:paraId="76B74FAD" w14:textId="58ECD961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178982E" w14:textId="21067F1E" w:rsidR="00F869EA" w:rsidRPr="00F869EA" w:rsidRDefault="001C2604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87,74</w:t>
            </w:r>
          </w:p>
        </w:tc>
      </w:tr>
      <w:tr w:rsidR="00F869EA" w:rsidRPr="00F869EA" w14:paraId="69D5CC6F" w14:textId="77777777" w:rsidTr="00816F6C">
        <w:trPr>
          <w:trHeight w:val="20"/>
        </w:trPr>
        <w:tc>
          <w:tcPr>
            <w:tcW w:w="727" w:type="dxa"/>
            <w:vAlign w:val="center"/>
          </w:tcPr>
          <w:p w14:paraId="6B8B2160" w14:textId="77777777" w:rsidR="00F869EA" w:rsidRPr="00F869EA" w:rsidRDefault="00F869EA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5237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 xml:space="preserve">P.H.U. „DOMAX” Arkadiusz Mika, </w:t>
            </w:r>
            <w:r w:rsidRPr="00F869EA">
              <w:rPr>
                <w:rFonts w:ascii="Times New Roman" w:hAnsi="Times New Roman" w:cs="Times New Roman"/>
                <w:sz w:val="20"/>
                <w:szCs w:val="20"/>
              </w:rPr>
              <w:br/>
              <w:t>ul. Grabińska 8,  42-283 Boronów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903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1 860 510,30 zł</w:t>
            </w:r>
          </w:p>
        </w:tc>
        <w:tc>
          <w:tcPr>
            <w:tcW w:w="1097" w:type="dxa"/>
            <w:vAlign w:val="center"/>
          </w:tcPr>
          <w:p w14:paraId="7409FA8B" w14:textId="11317DE2" w:rsidR="00F869EA" w:rsidRPr="00F869EA" w:rsidRDefault="00A63C0D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47,65</w:t>
            </w:r>
          </w:p>
        </w:tc>
        <w:tc>
          <w:tcPr>
            <w:tcW w:w="1342" w:type="dxa"/>
            <w:vAlign w:val="center"/>
          </w:tcPr>
          <w:p w14:paraId="3DDD9A43" w14:textId="2EEBE622" w:rsidR="00F869EA" w:rsidRPr="00F869EA" w:rsidRDefault="00A63C0D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973C83D" w14:textId="7D35A822" w:rsidR="00F869EA" w:rsidRPr="00F869EA" w:rsidRDefault="00A63C0D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87,65</w:t>
            </w:r>
          </w:p>
        </w:tc>
      </w:tr>
      <w:tr w:rsidR="00F869EA" w:rsidRPr="00F869EA" w14:paraId="6466A129" w14:textId="77777777" w:rsidTr="00816F6C">
        <w:trPr>
          <w:trHeight w:val="20"/>
        </w:trPr>
        <w:tc>
          <w:tcPr>
            <w:tcW w:w="727" w:type="dxa"/>
            <w:vAlign w:val="center"/>
          </w:tcPr>
          <w:p w14:paraId="4A10BD54" w14:textId="77777777" w:rsidR="00F869EA" w:rsidRPr="00F869EA" w:rsidRDefault="00F869EA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4C8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>ANDRO Anna Fijałkowska Sp.k, ul. Brzezińska 136 A, 95-040 Koluszki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319F" w14:textId="77777777" w:rsidR="00F869EA" w:rsidRPr="00F869EA" w:rsidRDefault="00F869EA" w:rsidP="00816F6C">
            <w:pPr>
              <w:autoSpaceDE w:val="0"/>
              <w:autoSpaceDN w:val="0"/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F869EA">
              <w:rPr>
                <w:rFonts w:ascii="Times New Roman" w:hAnsi="Times New Roman" w:cs="Times New Roman"/>
                <w:sz w:val="20"/>
                <w:szCs w:val="20"/>
              </w:rPr>
              <w:t xml:space="preserve">1 752 382,48 zł </w:t>
            </w:r>
          </w:p>
        </w:tc>
        <w:tc>
          <w:tcPr>
            <w:tcW w:w="1097" w:type="dxa"/>
            <w:vAlign w:val="center"/>
          </w:tcPr>
          <w:p w14:paraId="05DA6912" w14:textId="1EC16141" w:rsidR="00F869EA" w:rsidRPr="00F869EA" w:rsidRDefault="0000641A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50,59</w:t>
            </w:r>
          </w:p>
        </w:tc>
        <w:tc>
          <w:tcPr>
            <w:tcW w:w="1342" w:type="dxa"/>
            <w:vAlign w:val="center"/>
          </w:tcPr>
          <w:p w14:paraId="26FD95E2" w14:textId="11E24959" w:rsidR="00F869EA" w:rsidRPr="00F869EA" w:rsidRDefault="0000641A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696BB75F" w14:textId="60BB63C9" w:rsidR="00F869EA" w:rsidRPr="00F869EA" w:rsidRDefault="0000641A" w:rsidP="00816F6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90,59</w:t>
            </w:r>
          </w:p>
        </w:tc>
      </w:tr>
    </w:tbl>
    <w:p w14:paraId="50418014" w14:textId="77777777" w:rsidR="00F869EA" w:rsidRPr="00F869EA" w:rsidRDefault="00F869EA" w:rsidP="00F869EA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7BDB6577" w14:textId="77777777" w:rsidR="00F869EA" w:rsidRPr="00F869EA" w:rsidRDefault="00F869EA" w:rsidP="00F869EA">
      <w:pPr>
        <w:pStyle w:val="Standard"/>
        <w:widowControl/>
        <w:numPr>
          <w:ilvl w:val="0"/>
          <w:numId w:val="1"/>
        </w:numPr>
        <w:tabs>
          <w:tab w:val="left" w:pos="426"/>
        </w:tabs>
        <w:suppressAutoHyphens/>
        <w:autoSpaceDE/>
        <w:ind w:left="426" w:hanging="426"/>
        <w:jc w:val="both"/>
        <w:rPr>
          <w:sz w:val="22"/>
          <w:szCs w:val="22"/>
          <w:u w:val="single"/>
        </w:rPr>
      </w:pPr>
      <w:r w:rsidRPr="00F869EA">
        <w:rPr>
          <w:sz w:val="22"/>
          <w:szCs w:val="22"/>
        </w:rPr>
        <w:t>Umowa w sprawie niniejszego zamówienia publicznego zostanie zawarta w terminie zgodnym z art. 308 ust. 2 Ustawy, tj. nie krótszym niż 5 dni od dnia przesłania zawiadomienia o wyborze najkorzystniejszej oferty przy użyciu środków komunikacji elektronicznej.</w:t>
      </w:r>
    </w:p>
    <w:p w14:paraId="2AD07D25" w14:textId="77777777" w:rsidR="00F869EA" w:rsidRPr="00F869EA" w:rsidRDefault="00F869EA" w:rsidP="00F869EA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7486A274" w14:textId="77777777" w:rsidR="00F869EA" w:rsidRPr="00F869EA" w:rsidRDefault="00F869EA" w:rsidP="00F869EA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6C132483" w14:textId="77777777" w:rsidR="00F869EA" w:rsidRPr="00F869EA" w:rsidRDefault="00F869EA" w:rsidP="00F869EA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F869EA">
        <w:rPr>
          <w:b/>
          <w:sz w:val="22"/>
          <w:szCs w:val="22"/>
          <w:u w:val="single"/>
        </w:rPr>
        <w:t>POUCZENIE</w:t>
      </w:r>
    </w:p>
    <w:p w14:paraId="356CB6D8" w14:textId="77777777" w:rsidR="00F869EA" w:rsidRPr="00F869EA" w:rsidRDefault="00F869EA" w:rsidP="00F869EA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26AF3CAF" w14:textId="77777777" w:rsidR="00F869EA" w:rsidRPr="00F869EA" w:rsidRDefault="00F869EA" w:rsidP="00F869EA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2BB7D29A" w14:textId="77777777" w:rsidR="00F869EA" w:rsidRPr="00F869EA" w:rsidRDefault="00F869EA" w:rsidP="00F869EA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F869EA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02317DCD" w14:textId="77777777" w:rsidR="00F869EA" w:rsidRPr="00F869EA" w:rsidRDefault="00F869EA" w:rsidP="00F869EA">
      <w:pPr>
        <w:rPr>
          <w:rFonts w:ascii="Times New Roman" w:hAnsi="Times New Roman" w:cs="Times New Roman"/>
          <w:b/>
          <w:bCs/>
          <w:i/>
          <w:iCs/>
        </w:rPr>
      </w:pPr>
    </w:p>
    <w:p w14:paraId="71257E23" w14:textId="16779140" w:rsidR="00F869EA" w:rsidRPr="00F869EA" w:rsidRDefault="00367BA6" w:rsidP="00367BA6">
      <w:pPr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Zarząd Powiatu Zgierskiego </w:t>
      </w:r>
    </w:p>
    <w:p w14:paraId="46650824" w14:textId="77777777" w:rsidR="00F869EA" w:rsidRPr="00F869EA" w:rsidRDefault="00F869EA" w:rsidP="00F869EA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F869EA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2CF617A2" w14:textId="22ADB9E7" w:rsidR="00F869EA" w:rsidRPr="00F869EA" w:rsidRDefault="00F869EA" w:rsidP="00F869EA">
      <w:pPr>
        <w:ind w:left="720"/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  <w:r w:rsidRPr="00F869EA">
        <w:rPr>
          <w:rFonts w:ascii="Times New Roman" w:eastAsia="Calibri" w:hAnsi="Times New Roman" w:cs="Times New Roman"/>
          <w:i/>
          <w:iCs/>
          <w:color w:val="00000A"/>
        </w:rPr>
        <w:t xml:space="preserve">                                                               (podpis kierownika Zamawiającego lub osoby upoważnionej)  </w:t>
      </w:r>
    </w:p>
    <w:p w14:paraId="2A7B751D" w14:textId="77777777" w:rsidR="00DE03EB" w:rsidRPr="00F869EA" w:rsidRDefault="00DE03EB" w:rsidP="006B5859">
      <w:pPr>
        <w:rPr>
          <w:rFonts w:ascii="Times New Roman" w:hAnsi="Times New Roman" w:cs="Times New Roman"/>
        </w:rPr>
      </w:pPr>
    </w:p>
    <w:p w14:paraId="5D48A5F6" w14:textId="77777777" w:rsidR="00183440" w:rsidRPr="00F869EA" w:rsidRDefault="00183440" w:rsidP="006B5859">
      <w:pPr>
        <w:rPr>
          <w:rFonts w:ascii="Times New Roman" w:hAnsi="Times New Roman" w:cs="Times New Roman"/>
        </w:rPr>
      </w:pPr>
    </w:p>
    <w:p w14:paraId="4713B2B2" w14:textId="77777777" w:rsidR="00183440" w:rsidRPr="00F869EA" w:rsidRDefault="00183440" w:rsidP="006B5859">
      <w:pPr>
        <w:rPr>
          <w:rFonts w:ascii="Times New Roman" w:hAnsi="Times New Roman" w:cs="Times New Roman"/>
        </w:rPr>
      </w:pPr>
    </w:p>
    <w:p w14:paraId="59BB38D2" w14:textId="77777777" w:rsidR="0031611E" w:rsidRPr="00F869EA" w:rsidRDefault="0031611E" w:rsidP="006B5859">
      <w:pPr>
        <w:rPr>
          <w:rFonts w:ascii="Times New Roman" w:hAnsi="Times New Roman" w:cs="Times New Roman"/>
        </w:rPr>
      </w:pPr>
    </w:p>
    <w:p w14:paraId="7E7FA82D" w14:textId="77777777" w:rsidR="0031611E" w:rsidRPr="00F869EA" w:rsidRDefault="0031611E" w:rsidP="0031611E">
      <w:pPr>
        <w:rPr>
          <w:rFonts w:ascii="Times New Roman" w:hAnsi="Times New Roman" w:cs="Times New Roman"/>
        </w:rPr>
      </w:pPr>
    </w:p>
    <w:p w14:paraId="0263C907" w14:textId="77777777" w:rsidR="0031611E" w:rsidRPr="00F869EA" w:rsidRDefault="0031611E" w:rsidP="0031611E">
      <w:pPr>
        <w:rPr>
          <w:rFonts w:ascii="Times New Roman" w:hAnsi="Times New Roman" w:cs="Times New Roman"/>
        </w:rPr>
      </w:pPr>
    </w:p>
    <w:p w14:paraId="4923BCA0" w14:textId="77777777" w:rsidR="0031611E" w:rsidRPr="00F869EA" w:rsidRDefault="0031611E" w:rsidP="0031611E">
      <w:pPr>
        <w:rPr>
          <w:rFonts w:ascii="Times New Roman" w:hAnsi="Times New Roman" w:cs="Times New Roman"/>
        </w:rPr>
      </w:pPr>
    </w:p>
    <w:p w14:paraId="7B0830F9" w14:textId="77777777" w:rsidR="00183440" w:rsidRPr="00F869EA" w:rsidRDefault="0031611E" w:rsidP="0031611E">
      <w:pPr>
        <w:tabs>
          <w:tab w:val="left" w:pos="5636"/>
        </w:tabs>
        <w:rPr>
          <w:rFonts w:ascii="Times New Roman" w:hAnsi="Times New Roman" w:cs="Times New Roman"/>
        </w:rPr>
      </w:pPr>
      <w:r w:rsidRPr="00F869EA">
        <w:rPr>
          <w:rFonts w:ascii="Times New Roman" w:hAnsi="Times New Roman" w:cs="Times New Roman"/>
        </w:rPr>
        <w:tab/>
      </w:r>
    </w:p>
    <w:sectPr w:rsidR="00183440" w:rsidRPr="00F869EA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CAA2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6F3B7C21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3961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053C57" wp14:editId="0AE8B1C5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FD6F1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4B9C7D3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4D7C33A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10B06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E4B1ED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02EB721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053C57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2EFD6F1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4B9C7D3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4D7C33A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1F10B06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E4B1ED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02EB721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EDE3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1CC8AB7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EF07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57A37" wp14:editId="4B2E8731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F89614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057A37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1BF89614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06ED5C8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num w:numId="1" w16cid:durableId="52251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FE55B12-70AA-44BC-ACE1-387D24AEA851}"/>
  </w:docVars>
  <w:rsids>
    <w:rsidRoot w:val="00804698"/>
    <w:rsid w:val="0000641A"/>
    <w:rsid w:val="00013223"/>
    <w:rsid w:val="00085BA8"/>
    <w:rsid w:val="000C4817"/>
    <w:rsid w:val="00154874"/>
    <w:rsid w:val="00183440"/>
    <w:rsid w:val="0019028F"/>
    <w:rsid w:val="001C2604"/>
    <w:rsid w:val="00286BA2"/>
    <w:rsid w:val="002C645E"/>
    <w:rsid w:val="002F54CB"/>
    <w:rsid w:val="0031611E"/>
    <w:rsid w:val="00345591"/>
    <w:rsid w:val="00350B4D"/>
    <w:rsid w:val="00367BA6"/>
    <w:rsid w:val="00570120"/>
    <w:rsid w:val="00594FAE"/>
    <w:rsid w:val="00601146"/>
    <w:rsid w:val="006113D1"/>
    <w:rsid w:val="00663478"/>
    <w:rsid w:val="006763C8"/>
    <w:rsid w:val="006B5859"/>
    <w:rsid w:val="007E679C"/>
    <w:rsid w:val="00803A30"/>
    <w:rsid w:val="00804698"/>
    <w:rsid w:val="00816F6C"/>
    <w:rsid w:val="008D19BA"/>
    <w:rsid w:val="008F4EE9"/>
    <w:rsid w:val="009A4BFB"/>
    <w:rsid w:val="009B2D58"/>
    <w:rsid w:val="009E186F"/>
    <w:rsid w:val="00A63C0D"/>
    <w:rsid w:val="00A658F1"/>
    <w:rsid w:val="00AA23B0"/>
    <w:rsid w:val="00BC078E"/>
    <w:rsid w:val="00CB0749"/>
    <w:rsid w:val="00DE03EB"/>
    <w:rsid w:val="00E042DD"/>
    <w:rsid w:val="00ED6F77"/>
    <w:rsid w:val="00F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715D8"/>
  <w15:docId w15:val="{7B74C08C-C75D-4519-B6D6-72450E7F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869E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69EA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69EA"/>
    <w:rPr>
      <w:rFonts w:ascii="Times New Roman" w:eastAsia="Tahoma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qFormat/>
    <w:rsid w:val="00F86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F869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F869EA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FE55B12-70AA-44BC-ACE1-387D24AEA8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19</cp:revision>
  <cp:lastPrinted>2023-12-05T12:49:00Z</cp:lastPrinted>
  <dcterms:created xsi:type="dcterms:W3CDTF">2023-09-21T10:54:00Z</dcterms:created>
  <dcterms:modified xsi:type="dcterms:W3CDTF">2023-12-06T13:14:00Z</dcterms:modified>
</cp:coreProperties>
</file>