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C36990" w:rsidRPr="00C36990" w:rsidTr="00DC005C">
        <w:trPr>
          <w:cantSplit/>
          <w:trHeight w:val="894"/>
          <w:jc w:val="center"/>
        </w:trPr>
        <w:tc>
          <w:tcPr>
            <w:tcW w:w="1519" w:type="dxa"/>
          </w:tcPr>
          <w:p w:rsidR="00C36990" w:rsidRPr="00417235" w:rsidRDefault="00984B97" w:rsidP="00C36990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9" o:title="" blacklevel="5898f"/>
                </v:shape>
                <o:OLEObject Type="Embed" ProgID="Msxml2.SAXXMLReader.5.0" ShapeID="_x0000_s1026" DrawAspect="Content" ObjectID="_1710227983" r:id="rId10"/>
              </w:pict>
            </w:r>
            <w:r w:rsidR="00417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C36990" w:rsidRPr="00135E39" w:rsidRDefault="00C36990" w:rsidP="00496B87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31 marca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 xml:space="preserve"> 202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5DD3" w:rsidRPr="00135E39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C36990" w:rsidRPr="00C36990" w:rsidTr="00DC005C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C36990" w:rsidRPr="00135E39" w:rsidRDefault="00C36990" w:rsidP="00496B87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.2380.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0836A9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71" w:type="dxa"/>
            <w:gridSpan w:val="2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6DBC" w:rsidRPr="00C36990" w:rsidRDefault="00EC6DBC" w:rsidP="00C3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990" w:rsidRDefault="0018046D" w:rsidP="00496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postępowania 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na</w:t>
      </w:r>
      <w:r w:rsidR="00C82E92" w:rsidRPr="00C82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96B87" w:rsidRPr="00496B87">
        <w:rPr>
          <w:rFonts w:ascii="Times New Roman" w:eastAsia="Times New Roman" w:hAnsi="Times New Roman" w:cs="Times New Roman"/>
          <w:b/>
          <w:lang w:eastAsia="pl-PL"/>
        </w:rPr>
        <w:t>ROZBUDOWĘ LABORATORIUM KRYMINALISTYCZNEGO</w:t>
      </w:r>
      <w:r w:rsidR="00167F14"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="00496B87" w:rsidRPr="00496B87">
        <w:rPr>
          <w:rFonts w:ascii="Times New Roman" w:eastAsia="Times New Roman" w:hAnsi="Times New Roman" w:cs="Times New Roman"/>
          <w:b/>
          <w:lang w:eastAsia="pl-PL"/>
        </w:rPr>
        <w:t xml:space="preserve">KWP W BIAŁYMSTOKU </w:t>
      </w:r>
      <w:r w:rsidR="000836A9" w:rsidRPr="00C711DA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496B87">
        <w:rPr>
          <w:rFonts w:ascii="Times New Roman" w:eastAsia="Times New Roman" w:hAnsi="Times New Roman" w:cs="Times New Roman"/>
          <w:lang w:eastAsia="pl-PL"/>
        </w:rPr>
        <w:t>10/C/22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):</w:t>
      </w:r>
    </w:p>
    <w:p w:rsidR="0018046D" w:rsidRDefault="00496B87" w:rsidP="00496B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</w:t>
      </w:r>
      <w:r w:rsidR="0018046D">
        <w:rPr>
          <w:rFonts w:ascii="Times New Roman" w:hAnsi="Times New Roman" w:cs="Times New Roman"/>
          <w:b/>
          <w:bCs/>
        </w:rPr>
        <w:t xml:space="preserve">odyfikacja  </w:t>
      </w:r>
      <w:r w:rsidR="00D210C1">
        <w:rPr>
          <w:rFonts w:ascii="Times New Roman" w:hAnsi="Times New Roman" w:cs="Times New Roman"/>
          <w:b/>
          <w:bCs/>
        </w:rPr>
        <w:t>treści S</w:t>
      </w:r>
      <w:r w:rsidR="0018046D" w:rsidRPr="00CB4261">
        <w:rPr>
          <w:rFonts w:ascii="Times New Roman" w:hAnsi="Times New Roman" w:cs="Times New Roman"/>
          <w:b/>
          <w:bCs/>
        </w:rPr>
        <w:t>WZ:</w:t>
      </w:r>
    </w:p>
    <w:p w:rsidR="0018046D" w:rsidRPr="008C7931" w:rsidRDefault="0018046D" w:rsidP="00180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7931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284 ust. 2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308E">
        <w:rPr>
          <w:rFonts w:ascii="Times New Roman" w:eastAsia="Times New Roman" w:hAnsi="Times New Roman" w:cs="Times New Roman"/>
          <w:lang w:eastAsia="pl-PL"/>
        </w:rPr>
        <w:t>i 6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ustawy Prawo zamówień publicznych (</w:t>
      </w:r>
      <w:r w:rsidR="006F308E" w:rsidRPr="004B1E7B">
        <w:rPr>
          <w:rFonts w:ascii="Times New Roman" w:hAnsi="Times New Roman" w:cs="Times New Roman"/>
          <w:i/>
        </w:rPr>
        <w:t>Dz. U. z 20</w:t>
      </w:r>
      <w:r w:rsidR="00615663">
        <w:rPr>
          <w:rFonts w:ascii="Times New Roman" w:hAnsi="Times New Roman" w:cs="Times New Roman"/>
          <w:i/>
        </w:rPr>
        <w:t>21</w:t>
      </w:r>
      <w:r w:rsidR="006F308E" w:rsidRPr="004B1E7B">
        <w:rPr>
          <w:rFonts w:ascii="Times New Roman" w:hAnsi="Times New Roman" w:cs="Times New Roman"/>
          <w:i/>
        </w:rPr>
        <w:t xml:space="preserve">, poz. </w:t>
      </w:r>
      <w:r w:rsidR="00615663">
        <w:rPr>
          <w:rFonts w:ascii="Times New Roman" w:hAnsi="Times New Roman" w:cs="Times New Roman"/>
          <w:i/>
        </w:rPr>
        <w:t>1129</w:t>
      </w:r>
      <w:r w:rsidR="00167F14">
        <w:rPr>
          <w:rFonts w:ascii="Times New Roman" w:hAnsi="Times New Roman" w:cs="Times New Roman"/>
          <w:i/>
        </w:rPr>
        <w:t xml:space="preserve"> ze zm.</w:t>
      </w:r>
      <w:r w:rsidRPr="008C7931">
        <w:rPr>
          <w:rFonts w:ascii="Times New Roman" w:eastAsia="Times New Roman" w:hAnsi="Times New Roman" w:cs="Times New Roman"/>
          <w:lang w:eastAsia="pl-PL"/>
        </w:rPr>
        <w:t>) Zamawiaj</w:t>
      </w:r>
      <w:r w:rsidRPr="008C7931">
        <w:rPr>
          <w:rFonts w:ascii="Times New Roman" w:eastAsia="TimesNewRoman" w:hAnsi="Times New Roman" w:cs="Times New Roman"/>
          <w:lang w:eastAsia="pl-PL"/>
        </w:rPr>
        <w:t>ą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cy 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286 ust. 1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w/w ustaw</w:t>
      </w:r>
      <w:r w:rsidR="00D210C1">
        <w:rPr>
          <w:rFonts w:ascii="Times New Roman" w:eastAsia="Times New Roman" w:hAnsi="Times New Roman" w:cs="Times New Roman"/>
          <w:lang w:eastAsia="pl-PL"/>
        </w:rPr>
        <w:t>y dokonuje modyfikacji treści S</w:t>
      </w:r>
      <w:r w:rsidRPr="008C7931">
        <w:rPr>
          <w:rFonts w:ascii="Times New Roman" w:eastAsia="Times New Roman" w:hAnsi="Times New Roman" w:cs="Times New Roman"/>
          <w:lang w:eastAsia="pl-PL"/>
        </w:rPr>
        <w:t>WZ:</w:t>
      </w:r>
    </w:p>
    <w:p w:rsidR="00615663" w:rsidRDefault="00615663" w:rsidP="00DA3809">
      <w:pPr>
        <w:pStyle w:val="Akapitzlist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615663" w:rsidRPr="00615663" w:rsidRDefault="00615663" w:rsidP="00496B87">
      <w:pPr>
        <w:pStyle w:val="Akapitzlist"/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615663">
        <w:rPr>
          <w:rFonts w:ascii="Times New Roman" w:hAnsi="Times New Roman" w:cs="Times New Roman"/>
          <w:b/>
        </w:rPr>
        <w:t>Pytanie:</w:t>
      </w:r>
    </w:p>
    <w:p w:rsidR="00496B87" w:rsidRPr="009B7E43" w:rsidRDefault="00496B87" w:rsidP="009B7E43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B7E43">
        <w:rPr>
          <w:rFonts w:ascii="Times New Roman" w:hAnsi="Times New Roman" w:cs="Times New Roman"/>
        </w:rPr>
        <w:t>Biorąc pod uwagę przeznaczenie obiektu i nieokreślenie w specyfikacji potrzeb użytkownika, zapytuję:</w:t>
      </w:r>
    </w:p>
    <w:p w:rsidR="009B7E43" w:rsidRPr="009B7E43" w:rsidRDefault="009B7E43" w:rsidP="009B7E43">
      <w:pPr>
        <w:pStyle w:val="Akapitzlist"/>
        <w:numPr>
          <w:ilvl w:val="0"/>
          <w:numId w:val="45"/>
        </w:num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ascii="Times New Roman" w:hAnsi="Times New Roman" w:cs="Times New Roman"/>
          <w:b/>
        </w:rPr>
      </w:pPr>
      <w:r w:rsidRPr="009B7E43">
        <w:rPr>
          <w:rFonts w:ascii="Times New Roman" w:hAnsi="Times New Roman" w:cs="Times New Roman"/>
        </w:rPr>
        <w:t xml:space="preserve"> jakie </w:t>
      </w:r>
      <w:r w:rsidR="00496B87" w:rsidRPr="009B7E43">
        <w:rPr>
          <w:rFonts w:ascii="Times New Roman" w:hAnsi="Times New Roman" w:cs="Times New Roman"/>
        </w:rPr>
        <w:t>wymagania techniczne powinna spe</w:t>
      </w:r>
      <w:r>
        <w:rPr>
          <w:rFonts w:ascii="Times New Roman" w:hAnsi="Times New Roman" w:cs="Times New Roman"/>
        </w:rPr>
        <w:t>łniać wykładzina laboratoryjna?</w:t>
      </w:r>
    </w:p>
    <w:p w:rsidR="00615663" w:rsidRPr="009B7E43" w:rsidRDefault="00496B87" w:rsidP="009B7E43">
      <w:pPr>
        <w:pStyle w:val="Akapitzlist"/>
        <w:numPr>
          <w:ilvl w:val="0"/>
          <w:numId w:val="45"/>
        </w:num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ascii="Times New Roman" w:hAnsi="Times New Roman" w:cs="Times New Roman"/>
          <w:b/>
        </w:rPr>
      </w:pPr>
      <w:r w:rsidRPr="009B7E43">
        <w:rPr>
          <w:rFonts w:ascii="Times New Roman" w:hAnsi="Times New Roman" w:cs="Times New Roman"/>
        </w:rPr>
        <w:t xml:space="preserve"> na jakie odczynniki chemiczne i w jakich stężeniach będzie narażona wykładzina     </w:t>
      </w:r>
      <w:r w:rsidR="009B7E43" w:rsidRPr="009B7E43">
        <w:rPr>
          <w:rFonts w:ascii="Times New Roman" w:hAnsi="Times New Roman" w:cs="Times New Roman"/>
        </w:rPr>
        <w:t xml:space="preserve">      </w:t>
      </w:r>
      <w:r w:rsidR="009B7E43">
        <w:rPr>
          <w:rFonts w:ascii="Times New Roman" w:hAnsi="Times New Roman" w:cs="Times New Roman"/>
        </w:rPr>
        <w:t xml:space="preserve"> </w:t>
      </w:r>
      <w:r w:rsidRPr="009B7E43">
        <w:rPr>
          <w:rFonts w:ascii="Times New Roman" w:hAnsi="Times New Roman" w:cs="Times New Roman"/>
        </w:rPr>
        <w:t>laboratoryjna?</w:t>
      </w:r>
    </w:p>
    <w:p w:rsidR="00496B87" w:rsidRDefault="00496B87" w:rsidP="00615663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DA3809" w:rsidRDefault="007A43D9" w:rsidP="00615663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7A43D9">
        <w:rPr>
          <w:rFonts w:ascii="Times New Roman" w:hAnsi="Times New Roman" w:cs="Times New Roman"/>
          <w:b/>
        </w:rPr>
        <w:t>Odpowiedź:</w:t>
      </w:r>
      <w:r w:rsidR="00DA3809">
        <w:rPr>
          <w:rFonts w:ascii="Times New Roman" w:hAnsi="Times New Roman" w:cs="Times New Roman"/>
          <w:b/>
        </w:rPr>
        <w:t xml:space="preserve"> </w:t>
      </w:r>
    </w:p>
    <w:p w:rsidR="009B7E43" w:rsidRDefault="009B7E43" w:rsidP="00615663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9B7E43" w:rsidRPr="009B7E43" w:rsidRDefault="009B7E43" w:rsidP="009B7E43">
      <w:pPr>
        <w:suppressAutoHyphens/>
        <w:autoSpaceDN w:val="0"/>
        <w:spacing w:after="140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Parametry techniczne wykładzin podłogowych i ściennych:</w:t>
      </w:r>
    </w:p>
    <w:p w:rsidR="009B7E43" w:rsidRPr="009B7E43" w:rsidRDefault="009B7E43" w:rsidP="009B7E43">
      <w:pPr>
        <w:suppressAutoHyphens/>
        <w:autoSpaceDN w:val="0"/>
        <w:spacing w:after="140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Wykładzina na podłogę:</w:t>
      </w:r>
    </w:p>
    <w:p w:rsidR="009B7E43" w:rsidRPr="009B7E43" w:rsidRDefault="009B7E43" w:rsidP="009B7E43">
      <w:pPr>
        <w:suppressAutoHyphens/>
        <w:autoSpaceDN w:val="0"/>
        <w:spacing w:after="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 xml:space="preserve">Homogeniczna rozpraszająca wykładzina PVC w rolce do zastosowania obiektowego o wysokiej jakości z wywinięciem na ścianę 10 cm, o parametrach </w:t>
      </w:r>
      <w:r w:rsidRPr="009B7E43"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>nie gorszych niż</w:t>
      </w: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: </w:t>
      </w:r>
    </w:p>
    <w:p w:rsidR="009B7E43" w:rsidRPr="009B7E43" w:rsidRDefault="009B7E43" w:rsidP="009B7E43">
      <w:pPr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 xml:space="preserve">wykładzina bez zawartości </w:t>
      </w:r>
      <w:proofErr w:type="spellStart"/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ftalanów</w:t>
      </w:r>
      <w:proofErr w:type="spellEnd"/>
    </w:p>
    <w:p w:rsidR="009B7E43" w:rsidRPr="009B7E43" w:rsidRDefault="009B7E43" w:rsidP="009B7E43">
      <w:pPr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dodatkowe, fabryczne zabezpieczenie powłoką ochronną (poliuretanową) </w:t>
      </w:r>
    </w:p>
    <w:p w:rsidR="009B7E43" w:rsidRPr="009B7E43" w:rsidRDefault="009B7E43" w:rsidP="009B7E43">
      <w:pPr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klasa użytkowa EN ISO 10874 – 34/43</w:t>
      </w:r>
    </w:p>
    <w:p w:rsidR="009B7E43" w:rsidRPr="009B7E43" w:rsidRDefault="009B7E43" w:rsidP="009B7E43">
      <w:pPr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grubość całkowita EN ISO 24346 – min. 2,0 mm </w:t>
      </w:r>
    </w:p>
    <w:p w:rsidR="009B7E43" w:rsidRPr="009B7E43" w:rsidRDefault="009B7E43" w:rsidP="009B7E43">
      <w:pPr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grubość warstwy użytkowej PN-EN ISO 24340 –  min. 0,7 mm</w:t>
      </w:r>
    </w:p>
    <w:p w:rsidR="009B7E43" w:rsidRPr="009B7E43" w:rsidRDefault="009B7E43" w:rsidP="009B7E43">
      <w:pPr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klasa ścieralności PN EN 660-2 - grupa T </w:t>
      </w:r>
    </w:p>
    <w:p w:rsidR="009B7E43" w:rsidRPr="009B7E43" w:rsidRDefault="009B7E43" w:rsidP="009B7E43">
      <w:pPr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reakcja na ogień EN 13501-1 – B</w:t>
      </w:r>
      <w:proofErr w:type="spellStart"/>
      <w:r w:rsidRPr="009B7E43">
        <w:rPr>
          <w:rFonts w:ascii="Times New Roman" w:eastAsia="NSimSun" w:hAnsi="Times New Roman" w:cs="Times New Roman"/>
          <w:kern w:val="3"/>
          <w:position w:val="-2"/>
          <w:lang w:eastAsia="zh-CN" w:bidi="hi-IN"/>
        </w:rPr>
        <w:t>fl</w:t>
      </w:r>
      <w:proofErr w:type="spellEnd"/>
      <w:r w:rsidRPr="009B7E43">
        <w:rPr>
          <w:rFonts w:ascii="Times New Roman" w:eastAsia="NSimSun" w:hAnsi="Times New Roman" w:cs="Times New Roman"/>
          <w:kern w:val="3"/>
          <w:position w:val="-2"/>
          <w:lang w:eastAsia="zh-CN" w:bidi="hi-IN"/>
        </w:rPr>
        <w:t xml:space="preserve"> </w:t>
      </w: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s1, G, NCS </w:t>
      </w:r>
    </w:p>
    <w:p w:rsidR="009B7E43" w:rsidRPr="009B7E43" w:rsidRDefault="009B7E43" w:rsidP="009B7E43">
      <w:pPr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elektrostatyka IEC 61340-5-1 – zgodne </w:t>
      </w:r>
    </w:p>
    <w:p w:rsidR="009B7E43" w:rsidRPr="009B7E43" w:rsidRDefault="009B7E43" w:rsidP="009B7E43">
      <w:pPr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rezystancja elektryczna IEC 61340-4-1 –  10</w:t>
      </w:r>
      <w:r w:rsidRPr="009B7E43">
        <w:rPr>
          <w:rFonts w:ascii="Times New Roman" w:eastAsia="NSimSun" w:hAnsi="Times New Roman" w:cs="Times New Roman"/>
          <w:kern w:val="3"/>
          <w:position w:val="8"/>
          <w:lang w:eastAsia="zh-CN" w:bidi="hi-IN"/>
        </w:rPr>
        <w:t xml:space="preserve">6 </w:t>
      </w: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≤ R ≤ 10</w:t>
      </w:r>
      <w:r w:rsidRPr="009B7E43">
        <w:rPr>
          <w:rFonts w:ascii="Times New Roman" w:eastAsia="NSimSun" w:hAnsi="Times New Roman" w:cs="Times New Roman"/>
          <w:kern w:val="3"/>
          <w:position w:val="8"/>
          <w:lang w:eastAsia="zh-CN" w:bidi="hi-IN"/>
        </w:rPr>
        <w:t>9</w:t>
      </w: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Ω </w:t>
      </w:r>
    </w:p>
    <w:p w:rsidR="009B7E43" w:rsidRPr="009B7E43" w:rsidRDefault="009B7E43" w:rsidP="009B7E43">
      <w:pPr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rezystancja elektryczna w połączeniu z obuwiem ESD IEC 61340-4-5 –  R ≤ 10</w:t>
      </w:r>
      <w:r w:rsidRPr="009B7E43">
        <w:rPr>
          <w:rFonts w:ascii="Times New Roman" w:eastAsia="NSimSun" w:hAnsi="Times New Roman" w:cs="Times New Roman"/>
          <w:kern w:val="3"/>
          <w:position w:val="8"/>
          <w:lang w:eastAsia="zh-CN" w:bidi="hi-IN"/>
        </w:rPr>
        <w:t>9</w:t>
      </w: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Ω </w:t>
      </w:r>
    </w:p>
    <w:p w:rsidR="009B7E43" w:rsidRPr="009B7E43" w:rsidRDefault="009B7E43" w:rsidP="009B7E43">
      <w:pPr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napięcie elektrostatyczne w połączeniu z obuwiem ESD IEC 61340-4-5 - &lt; 50V </w:t>
      </w:r>
    </w:p>
    <w:p w:rsidR="009B7E43" w:rsidRPr="009B7E43" w:rsidRDefault="009B7E43" w:rsidP="009B7E43">
      <w:pPr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właściwości elektryczne EN 1815 - ≤ 2kV </w:t>
      </w:r>
    </w:p>
    <w:p w:rsidR="009B7E43" w:rsidRPr="009B7E43" w:rsidRDefault="009B7E43" w:rsidP="009B7E43">
      <w:pPr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 xml:space="preserve">Właściwości elektryczne - </w:t>
      </w:r>
      <w:proofErr w:type="spellStart"/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prądoprzewodząca</w:t>
      </w:r>
      <w:proofErr w:type="spellEnd"/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 xml:space="preserve"> EN 1081 - ≤ 10</w:t>
      </w:r>
      <w:r w:rsidRPr="009B7E43">
        <w:rPr>
          <w:rFonts w:ascii="Times New Roman" w:eastAsia="NSimSun" w:hAnsi="Times New Roman" w:cs="Times New Roman"/>
          <w:kern w:val="3"/>
          <w:position w:val="8"/>
          <w:lang w:eastAsia="zh-CN" w:bidi="hi-IN"/>
        </w:rPr>
        <w:t>9</w:t>
      </w: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Ω </w:t>
      </w:r>
    </w:p>
    <w:p w:rsidR="009B7E43" w:rsidRPr="009B7E43" w:rsidRDefault="009B7E43" w:rsidP="009B7E43">
      <w:pPr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odporność na kółka meblowe EN 425 – żadnych śladów </w:t>
      </w:r>
    </w:p>
    <w:p w:rsidR="009B7E43" w:rsidRPr="009B7E43" w:rsidRDefault="009B7E43" w:rsidP="009B7E43">
      <w:pPr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klasa antypoślizgowości DIN 51130 – min. R9 </w:t>
      </w:r>
    </w:p>
    <w:p w:rsidR="009B7E43" w:rsidRPr="009B7E43" w:rsidRDefault="009B7E43" w:rsidP="009B7E43">
      <w:pPr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odporność na poślizg EN 13893 - µ ≥ 0,30  </w:t>
      </w:r>
    </w:p>
    <w:p w:rsidR="009B7E43" w:rsidRPr="009B7E43" w:rsidRDefault="009B7E43" w:rsidP="009B7E43">
      <w:pPr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trwałość kolorów EN ISO 105-B02 ≥ 7 </w:t>
      </w:r>
    </w:p>
    <w:p w:rsidR="009B7E43" w:rsidRPr="009B7E43" w:rsidRDefault="009B7E43" w:rsidP="009B7E43">
      <w:pPr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średnia pozostałość wgniecenia EN ISO 24343-1 – 0,05mm</w:t>
      </w:r>
    </w:p>
    <w:p w:rsidR="009B7E43" w:rsidRPr="009B7E43" w:rsidRDefault="009B7E43" w:rsidP="009B7E43">
      <w:pPr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emisja do powietrza: TVOC po 28 dniach ISO 16516 - ≤ 0,01 mg/m</w:t>
      </w:r>
      <w:r w:rsidRPr="009B7E43">
        <w:rPr>
          <w:rFonts w:ascii="Times New Roman" w:eastAsia="NSimSun" w:hAnsi="Times New Roman" w:cs="Times New Roman"/>
          <w:kern w:val="3"/>
          <w:position w:val="8"/>
          <w:lang w:eastAsia="zh-CN" w:bidi="hi-IN"/>
        </w:rPr>
        <w:t>3</w:t>
      </w: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 </w:t>
      </w:r>
    </w:p>
    <w:p w:rsidR="009B7E43" w:rsidRPr="009B7E43" w:rsidRDefault="009B7E43" w:rsidP="009B7E43">
      <w:pPr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odporność na zabrudzenia i chemikalia EN ISO 26987 – bardzo dobra </w:t>
      </w:r>
    </w:p>
    <w:p w:rsidR="009B7E43" w:rsidRPr="009B7E43" w:rsidRDefault="009B7E43" w:rsidP="009B7E43">
      <w:pPr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odporność przeciw grzybom i bakteriom EN 846 -  dobra, nie sprzyja wzrostowi </w:t>
      </w:r>
    </w:p>
    <w:p w:rsidR="009B7E43" w:rsidRPr="009B7E43" w:rsidRDefault="009B7E43" w:rsidP="009B7E43">
      <w:pPr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t>brak zmian parametrów wykładziny pod wpływem promieniowania UV</w:t>
      </w:r>
    </w:p>
    <w:p w:rsidR="009B7E43" w:rsidRDefault="009B7E43" w:rsidP="009B7E43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9B7E43" w:rsidRDefault="009B7E43" w:rsidP="009B7E43">
      <w:pPr>
        <w:suppressAutoHyphens/>
        <w:autoSpaceDN w:val="0"/>
        <w:spacing w:after="0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9B7E43" w:rsidRDefault="009B7E43" w:rsidP="009B7E43">
      <w:pPr>
        <w:suppressAutoHyphens/>
        <w:autoSpaceDN w:val="0"/>
        <w:spacing w:after="0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9B7E43" w:rsidRPr="009B7E43" w:rsidRDefault="009B7E43" w:rsidP="009B7E43">
      <w:pPr>
        <w:suppressAutoHyphens/>
        <w:autoSpaceDN w:val="0"/>
        <w:spacing w:after="0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9B7E43" w:rsidRPr="009B7E43" w:rsidRDefault="009B7E43" w:rsidP="009B7E43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9B7E43" w:rsidRPr="009B7E43" w:rsidRDefault="009B7E43" w:rsidP="009B7E43">
      <w:pPr>
        <w:suppressAutoHyphens/>
        <w:autoSpaceDN w:val="0"/>
        <w:spacing w:after="140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kern w:val="3"/>
          <w:lang w:eastAsia="zh-CN" w:bidi="hi-IN"/>
        </w:rPr>
        <w:lastRenderedPageBreak/>
        <w:t>Wykładzina ścienna</w:t>
      </w:r>
    </w:p>
    <w:p w:rsidR="009B7E43" w:rsidRPr="009B7E43" w:rsidRDefault="009B7E43" w:rsidP="009B7E43">
      <w:pPr>
        <w:suppressAutoHyphens/>
        <w:autoSpaceDN w:val="0"/>
        <w:spacing w:after="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 xml:space="preserve">Heterogeniczna okładzina ścienna PCV, do zastosowania w obiektach użyteczności publicznej, </w:t>
      </w:r>
      <w:r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 xml:space="preserve">                    </w:t>
      </w:r>
      <w:r w:rsidRPr="009B7E43"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>o parametrach nie gorszych niż:</w:t>
      </w:r>
    </w:p>
    <w:p w:rsidR="009B7E43" w:rsidRPr="009B7E43" w:rsidRDefault="009B7E43" w:rsidP="009B7E43">
      <w:pPr>
        <w:numPr>
          <w:ilvl w:val="0"/>
          <w:numId w:val="4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>grubość całkowita EN 428 - 0,92 mm</w:t>
      </w:r>
    </w:p>
    <w:p w:rsidR="009B7E43" w:rsidRPr="009B7E43" w:rsidRDefault="009B7E43" w:rsidP="009B7E43">
      <w:pPr>
        <w:numPr>
          <w:ilvl w:val="0"/>
          <w:numId w:val="4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>grubość warstwy użytkowej EN429 – 0,10 mm</w:t>
      </w:r>
    </w:p>
    <w:p w:rsidR="009B7E43" w:rsidRPr="009B7E43" w:rsidRDefault="009B7E43" w:rsidP="009B7E43">
      <w:pPr>
        <w:numPr>
          <w:ilvl w:val="0"/>
          <w:numId w:val="4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>ciężar całkowity – 1610 g/m2</w:t>
      </w:r>
    </w:p>
    <w:p w:rsidR="009B7E43" w:rsidRPr="009B7E43" w:rsidRDefault="009B7E43" w:rsidP="009B7E43">
      <w:pPr>
        <w:numPr>
          <w:ilvl w:val="0"/>
          <w:numId w:val="4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 xml:space="preserve">reakcja na ogień EN 13501-1 – B-s2, </w:t>
      </w:r>
      <w:proofErr w:type="spellStart"/>
      <w:r w:rsidRPr="009B7E43"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>dO</w:t>
      </w:r>
      <w:proofErr w:type="spellEnd"/>
    </w:p>
    <w:p w:rsidR="009B7E43" w:rsidRPr="009B7E43" w:rsidRDefault="009B7E43" w:rsidP="009B7E43">
      <w:pPr>
        <w:numPr>
          <w:ilvl w:val="0"/>
          <w:numId w:val="4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>trwałość kolorów EN ISO 105-B02 - ≥6</w:t>
      </w:r>
    </w:p>
    <w:p w:rsidR="009B7E43" w:rsidRPr="009B7E43" w:rsidRDefault="009B7E43" w:rsidP="009B7E43">
      <w:pPr>
        <w:numPr>
          <w:ilvl w:val="0"/>
          <w:numId w:val="4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>odporność na zabrudzenia i chemikalia EN423 – dobra</w:t>
      </w:r>
    </w:p>
    <w:p w:rsidR="009B7E43" w:rsidRPr="009B7E43" w:rsidRDefault="009B7E43" w:rsidP="009B7E43">
      <w:pPr>
        <w:numPr>
          <w:ilvl w:val="0"/>
          <w:numId w:val="4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 xml:space="preserve">Emisja do powietrza: TVOC(1) w 28 dni EN ISO 16000 (ISO 10580) - &lt; 100 </w:t>
      </w:r>
      <w:proofErr w:type="spellStart"/>
      <w:r w:rsidRPr="009B7E43"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>μg</w:t>
      </w:r>
      <w:proofErr w:type="spellEnd"/>
      <w:r w:rsidRPr="009B7E43"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>/m3</w:t>
      </w:r>
    </w:p>
    <w:p w:rsidR="009B7E43" w:rsidRPr="009B7E43" w:rsidRDefault="009B7E43" w:rsidP="009B7E43">
      <w:pPr>
        <w:numPr>
          <w:ilvl w:val="0"/>
          <w:numId w:val="4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>REACH 1907/2006/CE – tak</w:t>
      </w:r>
    </w:p>
    <w:p w:rsidR="009B7E43" w:rsidRPr="009B7E43" w:rsidRDefault="009B7E43" w:rsidP="009B7E43">
      <w:pPr>
        <w:numPr>
          <w:ilvl w:val="0"/>
          <w:numId w:val="47"/>
        </w:numPr>
        <w:suppressAutoHyphens/>
        <w:autoSpaceDN w:val="0"/>
        <w:spacing w:after="0" w:line="240" w:lineRule="auto"/>
        <w:ind w:left="426" w:firstLine="0"/>
        <w:textAlignment w:val="baseline"/>
        <w:rPr>
          <w:rFonts w:ascii="Times New Roman" w:eastAsia="NSimSun" w:hAnsi="Times New Roman" w:cs="Times New Roman"/>
          <w:color w:val="000000"/>
          <w:kern w:val="3"/>
          <w:lang w:eastAsia="zh-CN" w:bidi="hi-IN"/>
        </w:rPr>
      </w:pPr>
      <w:r w:rsidRPr="009B7E43"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>brak zmian parametrów wykładziny pod wpływem promieniowania UV</w:t>
      </w:r>
      <w:r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>.</w:t>
      </w:r>
    </w:p>
    <w:p w:rsidR="009B7E43" w:rsidRPr="009B7E43" w:rsidRDefault="009B7E43" w:rsidP="009B7E43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615663" w:rsidRDefault="00B17A90" w:rsidP="0061566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Pozostałe zapisy SWZ pozostają bez zmian.</w:t>
      </w:r>
    </w:p>
    <w:p w:rsidR="007A43D9" w:rsidRPr="007A43D9" w:rsidRDefault="007A43D9" w:rsidP="007A43D9">
      <w:pPr>
        <w:pStyle w:val="Akapitzlist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B13C8F" w:rsidRPr="008212A7" w:rsidRDefault="00B13C8F" w:rsidP="00215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212A7">
        <w:rPr>
          <w:rFonts w:ascii="Times New Roman" w:eastAsia="Times New Roman" w:hAnsi="Times New Roman" w:cs="Times New Roman"/>
          <w:lang w:eastAsia="pl-PL"/>
        </w:rPr>
        <w:t xml:space="preserve">Treść </w:t>
      </w:r>
      <w:r w:rsidR="00C82E92" w:rsidRPr="008212A7">
        <w:rPr>
          <w:rFonts w:ascii="Times New Roman" w:eastAsia="Times New Roman" w:hAnsi="Times New Roman" w:cs="Times New Roman"/>
          <w:lang w:eastAsia="pl-PL"/>
        </w:rPr>
        <w:t>modyfikacji</w:t>
      </w:r>
      <w:r w:rsidRPr="008212A7">
        <w:rPr>
          <w:rFonts w:ascii="Times New Roman" w:eastAsia="Times New Roman" w:hAnsi="Times New Roman" w:cs="Times New Roman"/>
          <w:lang w:eastAsia="pl-PL"/>
        </w:rPr>
        <w:t xml:space="preserve">  należy uwzględnić w składanej ofercie. </w:t>
      </w:r>
    </w:p>
    <w:p w:rsidR="008D4CA5" w:rsidRPr="00300769" w:rsidRDefault="008D4CA5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7311" w:rsidRDefault="00DF0F49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67F14"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r w:rsidR="00277311" w:rsidRPr="00300769">
        <w:rPr>
          <w:rFonts w:ascii="Times New Roman" w:eastAsia="Times New Roman" w:hAnsi="Times New Roman" w:cs="Times New Roman"/>
          <w:b/>
          <w:lang w:eastAsia="pl-PL"/>
        </w:rPr>
        <w:t>Sławomir Wilczewski</w:t>
      </w:r>
    </w:p>
    <w:p w:rsidR="00DA3809" w:rsidRPr="00FF1BF6" w:rsidRDefault="00FF1BF6" w:rsidP="00FF1B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F1BF6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  <w:bookmarkStart w:id="0" w:name="_GoBack"/>
      <w:bookmarkEnd w:id="0"/>
      <w:r w:rsidRPr="00FF1B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na oryginale)</w:t>
      </w: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35E39" w:rsidRPr="00300769" w:rsidRDefault="00277311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007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Wyk. w  1 egz. </w:t>
      </w:r>
    </w:p>
    <w:sectPr w:rsidR="00135E39" w:rsidRPr="00300769" w:rsidSect="00FF48E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97" w:rsidRDefault="00984B97" w:rsidP="00417235">
      <w:pPr>
        <w:spacing w:after="0" w:line="240" w:lineRule="auto"/>
      </w:pPr>
      <w:r>
        <w:separator/>
      </w:r>
    </w:p>
  </w:endnote>
  <w:endnote w:type="continuationSeparator" w:id="0">
    <w:p w:rsidR="00984B97" w:rsidRDefault="00984B97" w:rsidP="004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97" w:rsidRDefault="00984B97" w:rsidP="00417235">
      <w:pPr>
        <w:spacing w:after="0" w:line="240" w:lineRule="auto"/>
      </w:pPr>
      <w:r>
        <w:separator/>
      </w:r>
    </w:p>
  </w:footnote>
  <w:footnote w:type="continuationSeparator" w:id="0">
    <w:p w:rsidR="00984B97" w:rsidRDefault="00984B97" w:rsidP="0041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772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6448"/>
    <w:multiLevelType w:val="hybridMultilevel"/>
    <w:tmpl w:val="0F7422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B7179"/>
    <w:multiLevelType w:val="hybridMultilevel"/>
    <w:tmpl w:val="4550A09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D91158"/>
    <w:multiLevelType w:val="hybridMultilevel"/>
    <w:tmpl w:val="CBC2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707A3"/>
    <w:multiLevelType w:val="hybridMultilevel"/>
    <w:tmpl w:val="0EAA08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967E6"/>
    <w:multiLevelType w:val="hybridMultilevel"/>
    <w:tmpl w:val="FCAE5B62"/>
    <w:lvl w:ilvl="0" w:tplc="EA80C4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0DE3C3F"/>
    <w:multiLevelType w:val="hybridMultilevel"/>
    <w:tmpl w:val="96224596"/>
    <w:lvl w:ilvl="0" w:tplc="0218A402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D3D7A"/>
    <w:multiLevelType w:val="hybridMultilevel"/>
    <w:tmpl w:val="0B0C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739"/>
    <w:multiLevelType w:val="hybridMultilevel"/>
    <w:tmpl w:val="0AC45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63852"/>
    <w:multiLevelType w:val="multilevel"/>
    <w:tmpl w:val="A11884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0">
    <w:nsid w:val="1F745572"/>
    <w:multiLevelType w:val="multilevel"/>
    <w:tmpl w:val="7A8E095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2497639A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44CB3"/>
    <w:multiLevelType w:val="multilevel"/>
    <w:tmpl w:val="98D47B5A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D5A1CDF"/>
    <w:multiLevelType w:val="hybridMultilevel"/>
    <w:tmpl w:val="B6E6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5650E"/>
    <w:multiLevelType w:val="hybridMultilevel"/>
    <w:tmpl w:val="CE94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92E3A"/>
    <w:multiLevelType w:val="hybridMultilevel"/>
    <w:tmpl w:val="3F46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80C5E"/>
    <w:multiLevelType w:val="hybridMultilevel"/>
    <w:tmpl w:val="A114E9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F7DE2"/>
    <w:multiLevelType w:val="hybridMultilevel"/>
    <w:tmpl w:val="D568A878"/>
    <w:lvl w:ilvl="0" w:tplc="9C4A58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506B9"/>
    <w:multiLevelType w:val="hybridMultilevel"/>
    <w:tmpl w:val="83EEAACE"/>
    <w:lvl w:ilvl="0" w:tplc="D8864E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A114E"/>
    <w:multiLevelType w:val="hybridMultilevel"/>
    <w:tmpl w:val="31CC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F0821"/>
    <w:multiLevelType w:val="hybridMultilevel"/>
    <w:tmpl w:val="ACF4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00F84"/>
    <w:multiLevelType w:val="hybridMultilevel"/>
    <w:tmpl w:val="78723130"/>
    <w:lvl w:ilvl="0" w:tplc="236689D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B4737B7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40DC0"/>
    <w:multiLevelType w:val="hybridMultilevel"/>
    <w:tmpl w:val="B496921E"/>
    <w:lvl w:ilvl="0" w:tplc="12828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56731"/>
    <w:multiLevelType w:val="hybridMultilevel"/>
    <w:tmpl w:val="2FA8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853D7"/>
    <w:multiLevelType w:val="hybridMultilevel"/>
    <w:tmpl w:val="1F8CC2A2"/>
    <w:lvl w:ilvl="0" w:tplc="D910F0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050601F"/>
    <w:multiLevelType w:val="hybridMultilevel"/>
    <w:tmpl w:val="FF5870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543A5"/>
    <w:multiLevelType w:val="hybridMultilevel"/>
    <w:tmpl w:val="98B273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97B68"/>
    <w:multiLevelType w:val="hybridMultilevel"/>
    <w:tmpl w:val="0AFA8224"/>
    <w:lvl w:ilvl="0" w:tplc="8D7EC7B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E1AF9"/>
    <w:multiLevelType w:val="hybridMultilevel"/>
    <w:tmpl w:val="8A5C6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C0E92"/>
    <w:multiLevelType w:val="hybridMultilevel"/>
    <w:tmpl w:val="B4B053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4683EC8"/>
    <w:multiLevelType w:val="hybridMultilevel"/>
    <w:tmpl w:val="2EE2DDDA"/>
    <w:lvl w:ilvl="0" w:tplc="9402B8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8F0926"/>
    <w:multiLevelType w:val="hybridMultilevel"/>
    <w:tmpl w:val="D0EA4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F649D"/>
    <w:multiLevelType w:val="hybridMultilevel"/>
    <w:tmpl w:val="B8ECC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B86B71"/>
    <w:multiLevelType w:val="hybridMultilevel"/>
    <w:tmpl w:val="F7448F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C6E25"/>
    <w:multiLevelType w:val="hybridMultilevel"/>
    <w:tmpl w:val="8C74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E5259"/>
    <w:multiLevelType w:val="hybridMultilevel"/>
    <w:tmpl w:val="651A0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77C21"/>
    <w:multiLevelType w:val="hybridMultilevel"/>
    <w:tmpl w:val="A904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47F80"/>
    <w:multiLevelType w:val="hybridMultilevel"/>
    <w:tmpl w:val="C5E6C0C6"/>
    <w:lvl w:ilvl="0" w:tplc="27FA266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A3B9A"/>
    <w:multiLevelType w:val="hybridMultilevel"/>
    <w:tmpl w:val="0484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B544C"/>
    <w:multiLevelType w:val="hybridMultilevel"/>
    <w:tmpl w:val="C47AFABA"/>
    <w:lvl w:ilvl="0" w:tplc="0FEC3B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335C9"/>
    <w:multiLevelType w:val="hybridMultilevel"/>
    <w:tmpl w:val="62745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6F671E"/>
    <w:multiLevelType w:val="hybridMultilevel"/>
    <w:tmpl w:val="1794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9363F"/>
    <w:multiLevelType w:val="hybridMultilevel"/>
    <w:tmpl w:val="31BECBF2"/>
    <w:lvl w:ilvl="0" w:tplc="83BE97A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B343F69"/>
    <w:multiLevelType w:val="hybridMultilevel"/>
    <w:tmpl w:val="436A92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5333E"/>
    <w:multiLevelType w:val="hybridMultilevel"/>
    <w:tmpl w:val="F0F8F8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3"/>
  </w:num>
  <w:num w:numId="4">
    <w:abstractNumId w:val="24"/>
  </w:num>
  <w:num w:numId="5">
    <w:abstractNumId w:val="29"/>
  </w:num>
  <w:num w:numId="6">
    <w:abstractNumId w:val="28"/>
  </w:num>
  <w:num w:numId="7">
    <w:abstractNumId w:val="17"/>
  </w:num>
  <w:num w:numId="8">
    <w:abstractNumId w:val="23"/>
  </w:num>
  <w:num w:numId="9">
    <w:abstractNumId w:val="40"/>
  </w:num>
  <w:num w:numId="10">
    <w:abstractNumId w:val="8"/>
  </w:num>
  <w:num w:numId="11">
    <w:abstractNumId w:val="4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7"/>
  </w:num>
  <w:num w:numId="16">
    <w:abstractNumId w:val="3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2"/>
  </w:num>
  <w:num w:numId="20">
    <w:abstractNumId w:val="22"/>
  </w:num>
  <w:num w:numId="21">
    <w:abstractNumId w:val="11"/>
  </w:num>
  <w:num w:numId="22">
    <w:abstractNumId w:val="43"/>
  </w:num>
  <w:num w:numId="23">
    <w:abstractNumId w:val="33"/>
  </w:num>
  <w:num w:numId="24">
    <w:abstractNumId w:val="5"/>
  </w:num>
  <w:num w:numId="25">
    <w:abstractNumId w:val="13"/>
  </w:num>
  <w:num w:numId="26">
    <w:abstractNumId w:val="19"/>
  </w:num>
  <w:num w:numId="27">
    <w:abstractNumId w:val="14"/>
  </w:num>
  <w:num w:numId="28">
    <w:abstractNumId w:val="34"/>
  </w:num>
  <w:num w:numId="29">
    <w:abstractNumId w:val="44"/>
  </w:num>
  <w:num w:numId="30">
    <w:abstractNumId w:val="27"/>
  </w:num>
  <w:num w:numId="31">
    <w:abstractNumId w:val="1"/>
  </w:num>
  <w:num w:numId="32">
    <w:abstractNumId w:val="45"/>
  </w:num>
  <w:num w:numId="33">
    <w:abstractNumId w:val="4"/>
  </w:num>
  <w:num w:numId="34">
    <w:abstractNumId w:val="16"/>
  </w:num>
  <w:num w:numId="35">
    <w:abstractNumId w:val="26"/>
  </w:num>
  <w:num w:numId="36">
    <w:abstractNumId w:val="21"/>
  </w:num>
  <w:num w:numId="37">
    <w:abstractNumId w:val="30"/>
  </w:num>
  <w:num w:numId="38">
    <w:abstractNumId w:val="31"/>
  </w:num>
  <w:num w:numId="39">
    <w:abstractNumId w:val="20"/>
  </w:num>
  <w:num w:numId="40">
    <w:abstractNumId w:val="38"/>
  </w:num>
  <w:num w:numId="41">
    <w:abstractNumId w:val="6"/>
  </w:num>
  <w:num w:numId="42">
    <w:abstractNumId w:val="12"/>
  </w:num>
  <w:num w:numId="43">
    <w:abstractNumId w:val="41"/>
  </w:num>
  <w:num w:numId="44">
    <w:abstractNumId w:val="39"/>
  </w:num>
  <w:num w:numId="45">
    <w:abstractNumId w:val="2"/>
  </w:num>
  <w:num w:numId="46">
    <w:abstractNumId w:val="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6"/>
    <w:rsid w:val="00010EDC"/>
    <w:rsid w:val="00031DF5"/>
    <w:rsid w:val="000423BD"/>
    <w:rsid w:val="00066567"/>
    <w:rsid w:val="000667B0"/>
    <w:rsid w:val="000836A9"/>
    <w:rsid w:val="0009169E"/>
    <w:rsid w:val="000975DF"/>
    <w:rsid w:val="000D5D7A"/>
    <w:rsid w:val="001174A0"/>
    <w:rsid w:val="00135E39"/>
    <w:rsid w:val="00150261"/>
    <w:rsid w:val="00161BE5"/>
    <w:rsid w:val="00167F14"/>
    <w:rsid w:val="00174309"/>
    <w:rsid w:val="0018046D"/>
    <w:rsid w:val="001A7A9E"/>
    <w:rsid w:val="001C3127"/>
    <w:rsid w:val="001E0AF0"/>
    <w:rsid w:val="00201BA0"/>
    <w:rsid w:val="00202937"/>
    <w:rsid w:val="00215480"/>
    <w:rsid w:val="002435EA"/>
    <w:rsid w:val="00243916"/>
    <w:rsid w:val="0025214A"/>
    <w:rsid w:val="00253564"/>
    <w:rsid w:val="00260775"/>
    <w:rsid w:val="0027389F"/>
    <w:rsid w:val="002754F8"/>
    <w:rsid w:val="00277311"/>
    <w:rsid w:val="002903C3"/>
    <w:rsid w:val="00291CE2"/>
    <w:rsid w:val="002A1DBF"/>
    <w:rsid w:val="002A52DD"/>
    <w:rsid w:val="002B6384"/>
    <w:rsid w:val="002E4979"/>
    <w:rsid w:val="002E7B96"/>
    <w:rsid w:val="002F6E79"/>
    <w:rsid w:val="00300769"/>
    <w:rsid w:val="00326E2D"/>
    <w:rsid w:val="00327F2F"/>
    <w:rsid w:val="00337B71"/>
    <w:rsid w:val="00355406"/>
    <w:rsid w:val="00386ED6"/>
    <w:rsid w:val="00392C36"/>
    <w:rsid w:val="003937C8"/>
    <w:rsid w:val="00396C66"/>
    <w:rsid w:val="003A5D75"/>
    <w:rsid w:val="003C0B83"/>
    <w:rsid w:val="004015A9"/>
    <w:rsid w:val="00404EDB"/>
    <w:rsid w:val="00412F4E"/>
    <w:rsid w:val="00416787"/>
    <w:rsid w:val="00417235"/>
    <w:rsid w:val="00434E1E"/>
    <w:rsid w:val="0044686B"/>
    <w:rsid w:val="00473353"/>
    <w:rsid w:val="00480F2D"/>
    <w:rsid w:val="00483BE1"/>
    <w:rsid w:val="00496B87"/>
    <w:rsid w:val="004A0517"/>
    <w:rsid w:val="004C2552"/>
    <w:rsid w:val="004C3D89"/>
    <w:rsid w:val="004D3550"/>
    <w:rsid w:val="004D5B7A"/>
    <w:rsid w:val="004F5BD8"/>
    <w:rsid w:val="00501B00"/>
    <w:rsid w:val="00510DF0"/>
    <w:rsid w:val="0051717E"/>
    <w:rsid w:val="00544690"/>
    <w:rsid w:val="005527B7"/>
    <w:rsid w:val="00554AD4"/>
    <w:rsid w:val="005552A2"/>
    <w:rsid w:val="00572696"/>
    <w:rsid w:val="0057634E"/>
    <w:rsid w:val="00587859"/>
    <w:rsid w:val="00595381"/>
    <w:rsid w:val="00597083"/>
    <w:rsid w:val="005B589A"/>
    <w:rsid w:val="005F1166"/>
    <w:rsid w:val="00615663"/>
    <w:rsid w:val="00651640"/>
    <w:rsid w:val="0066397B"/>
    <w:rsid w:val="00667C97"/>
    <w:rsid w:val="00674F75"/>
    <w:rsid w:val="00680A5C"/>
    <w:rsid w:val="00687757"/>
    <w:rsid w:val="00691562"/>
    <w:rsid w:val="00692EBF"/>
    <w:rsid w:val="006B0A52"/>
    <w:rsid w:val="006B1E1A"/>
    <w:rsid w:val="006C44C1"/>
    <w:rsid w:val="006E3878"/>
    <w:rsid w:val="006F308E"/>
    <w:rsid w:val="006F43BF"/>
    <w:rsid w:val="00704E66"/>
    <w:rsid w:val="00744CF0"/>
    <w:rsid w:val="00751707"/>
    <w:rsid w:val="00764C85"/>
    <w:rsid w:val="00784CE9"/>
    <w:rsid w:val="007919FD"/>
    <w:rsid w:val="00795BAB"/>
    <w:rsid w:val="00796629"/>
    <w:rsid w:val="007A43D9"/>
    <w:rsid w:val="007A7EAB"/>
    <w:rsid w:val="007C1C3E"/>
    <w:rsid w:val="00805DD3"/>
    <w:rsid w:val="00820C2B"/>
    <w:rsid w:val="008212A7"/>
    <w:rsid w:val="00836F9A"/>
    <w:rsid w:val="00861732"/>
    <w:rsid w:val="0086365C"/>
    <w:rsid w:val="00863911"/>
    <w:rsid w:val="008A7860"/>
    <w:rsid w:val="008C4FCC"/>
    <w:rsid w:val="008C6685"/>
    <w:rsid w:val="008C740F"/>
    <w:rsid w:val="008C7931"/>
    <w:rsid w:val="008D4CA5"/>
    <w:rsid w:val="0096164A"/>
    <w:rsid w:val="00980EA8"/>
    <w:rsid w:val="00984B97"/>
    <w:rsid w:val="00995966"/>
    <w:rsid w:val="009B7E43"/>
    <w:rsid w:val="009C125E"/>
    <w:rsid w:val="009D1EDC"/>
    <w:rsid w:val="009D239B"/>
    <w:rsid w:val="009F42A0"/>
    <w:rsid w:val="00A16220"/>
    <w:rsid w:val="00A52D6B"/>
    <w:rsid w:val="00A554DB"/>
    <w:rsid w:val="00A809F0"/>
    <w:rsid w:val="00AA7DAC"/>
    <w:rsid w:val="00AC7CFA"/>
    <w:rsid w:val="00AD7B12"/>
    <w:rsid w:val="00AE4C34"/>
    <w:rsid w:val="00AF2A4A"/>
    <w:rsid w:val="00B105BF"/>
    <w:rsid w:val="00B13C8F"/>
    <w:rsid w:val="00B17A90"/>
    <w:rsid w:val="00B35DCE"/>
    <w:rsid w:val="00B57739"/>
    <w:rsid w:val="00B659A7"/>
    <w:rsid w:val="00B73CC1"/>
    <w:rsid w:val="00B86B37"/>
    <w:rsid w:val="00B935F5"/>
    <w:rsid w:val="00B9373C"/>
    <w:rsid w:val="00B96062"/>
    <w:rsid w:val="00BB14DB"/>
    <w:rsid w:val="00BD5054"/>
    <w:rsid w:val="00BF1B2F"/>
    <w:rsid w:val="00BF6409"/>
    <w:rsid w:val="00C13964"/>
    <w:rsid w:val="00C36990"/>
    <w:rsid w:val="00C456AA"/>
    <w:rsid w:val="00C53DA2"/>
    <w:rsid w:val="00C5475E"/>
    <w:rsid w:val="00C6233F"/>
    <w:rsid w:val="00C64BFA"/>
    <w:rsid w:val="00C65C14"/>
    <w:rsid w:val="00C711DA"/>
    <w:rsid w:val="00C750EC"/>
    <w:rsid w:val="00C82E92"/>
    <w:rsid w:val="00C97D8E"/>
    <w:rsid w:val="00CB4261"/>
    <w:rsid w:val="00CB6D44"/>
    <w:rsid w:val="00CC2823"/>
    <w:rsid w:val="00CC3EE2"/>
    <w:rsid w:val="00CD3149"/>
    <w:rsid w:val="00D210C1"/>
    <w:rsid w:val="00D367A1"/>
    <w:rsid w:val="00D36CFD"/>
    <w:rsid w:val="00D37EBA"/>
    <w:rsid w:val="00D655E9"/>
    <w:rsid w:val="00D72E0E"/>
    <w:rsid w:val="00DA3809"/>
    <w:rsid w:val="00DC5CEC"/>
    <w:rsid w:val="00DF0F49"/>
    <w:rsid w:val="00E212BC"/>
    <w:rsid w:val="00E63E7A"/>
    <w:rsid w:val="00E71F1B"/>
    <w:rsid w:val="00E72346"/>
    <w:rsid w:val="00E77ADE"/>
    <w:rsid w:val="00E84D02"/>
    <w:rsid w:val="00E8548B"/>
    <w:rsid w:val="00EA3F51"/>
    <w:rsid w:val="00EB1752"/>
    <w:rsid w:val="00EC6DBC"/>
    <w:rsid w:val="00EE4AD1"/>
    <w:rsid w:val="00F04489"/>
    <w:rsid w:val="00F06E94"/>
    <w:rsid w:val="00F21B6E"/>
    <w:rsid w:val="00F4010B"/>
    <w:rsid w:val="00F4318F"/>
    <w:rsid w:val="00F67527"/>
    <w:rsid w:val="00F71AD5"/>
    <w:rsid w:val="00F77946"/>
    <w:rsid w:val="00F903B4"/>
    <w:rsid w:val="00FA5F72"/>
    <w:rsid w:val="00FC016C"/>
    <w:rsid w:val="00FF1BF6"/>
    <w:rsid w:val="00FF2239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A4FC-0039-4A81-9B16-0FEDBFA0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grażynkasacharko</dc:creator>
  <cp:keywords/>
  <dc:description/>
  <cp:lastModifiedBy>grażynasacharko</cp:lastModifiedBy>
  <cp:revision>93</cp:revision>
  <cp:lastPrinted>2022-03-31T07:39:00Z</cp:lastPrinted>
  <dcterms:created xsi:type="dcterms:W3CDTF">2017-07-05T07:20:00Z</dcterms:created>
  <dcterms:modified xsi:type="dcterms:W3CDTF">2022-03-31T08:33:00Z</dcterms:modified>
</cp:coreProperties>
</file>