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174A278" w14:textId="77777777" w:rsidR="00CC48A3" w:rsidRDefault="00CC48A3">
      <w:pPr>
        <w:spacing w:line="200" w:lineRule="exact"/>
        <w:rPr>
          <w:rFonts w:ascii="Times New Roman" w:eastAsia="Times New Roman" w:hAnsi="Times New Roman"/>
          <w:sz w:val="24"/>
        </w:rPr>
      </w:pPr>
      <w:bookmarkStart w:id="0" w:name="page1"/>
      <w:bookmarkEnd w:id="0"/>
    </w:p>
    <w:p w14:paraId="0CC74863" w14:textId="3A134CC3" w:rsidR="001C2C87" w:rsidRDefault="00000000">
      <w:pPr>
        <w:spacing w:line="200" w:lineRule="exact"/>
        <w:rPr>
          <w:rFonts w:ascii="Times New Roman" w:eastAsia="Times New Roman" w:hAnsi="Times New Roman"/>
          <w:sz w:val="24"/>
        </w:rPr>
      </w:pPr>
      <w:r>
        <w:rPr>
          <w:noProof/>
        </w:rPr>
        <w:pict w14:anchorId="0FEC11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3" o:spid="_x0000_s1027" type="#_x0000_t75" alt="Obraz zawierający tekst&#10;&#10;Opis wygenerowany automatycznie" style="position:absolute;margin-left:106pt;margin-top:-31.15pt;width:240.6pt;height:65.7pt;z-index:1;visibility:visible">
            <v:imagedata r:id="rId8" o:title="Obraz zawierający tekst&#10;&#10;Opis wygenerowany automatycznie"/>
          </v:shape>
        </w:pict>
      </w:r>
    </w:p>
    <w:p w14:paraId="5430B7BC" w14:textId="77777777" w:rsidR="001C2C87" w:rsidRDefault="001C2C87">
      <w:pPr>
        <w:spacing w:line="200" w:lineRule="exact"/>
        <w:rPr>
          <w:rFonts w:ascii="Times New Roman" w:eastAsia="Times New Roman" w:hAnsi="Times New Roman"/>
          <w:sz w:val="24"/>
        </w:rPr>
      </w:pPr>
    </w:p>
    <w:p w14:paraId="6C0582DB" w14:textId="77777777" w:rsidR="001C2C87" w:rsidRDefault="001C2C87">
      <w:pPr>
        <w:spacing w:line="200" w:lineRule="exact"/>
        <w:rPr>
          <w:rFonts w:ascii="Times New Roman" w:eastAsia="Times New Roman" w:hAnsi="Times New Roman"/>
          <w:sz w:val="24"/>
        </w:rPr>
      </w:pPr>
    </w:p>
    <w:p w14:paraId="2A7A0A6A" w14:textId="1A4492D6" w:rsidR="004516B0" w:rsidRPr="00E92494" w:rsidRDefault="004035C6" w:rsidP="004035C6">
      <w:pPr>
        <w:pBdr>
          <w:bottom w:val="thinThickSmallGap" w:sz="12" w:space="1" w:color="C45911"/>
        </w:pBdr>
        <w:spacing w:before="400" w:line="252" w:lineRule="auto"/>
        <w:jc w:val="center"/>
        <w:outlineLvl w:val="0"/>
        <w:rPr>
          <w:rFonts w:cs="Calibri"/>
          <w:b/>
          <w:bCs/>
          <w:iCs/>
          <w:color w:val="000000"/>
          <w:sz w:val="22"/>
          <w:szCs w:val="22"/>
          <w:lang w:val="en-US"/>
        </w:rPr>
      </w:pPr>
      <w:r>
        <w:rPr>
          <w:rFonts w:ascii="Arial" w:eastAsia="Times New Roman" w:hAnsi="Arial"/>
          <w:caps/>
          <w:spacing w:val="20"/>
        </w:rPr>
        <w:t>Nr referencyjny postępowania</w:t>
      </w:r>
      <w:r w:rsidR="000A639D">
        <w:rPr>
          <w:rFonts w:ascii="Arial" w:eastAsia="Times New Roman" w:hAnsi="Arial"/>
          <w:caps/>
          <w:spacing w:val="20"/>
        </w:rPr>
        <w:t xml:space="preserve"> - </w:t>
      </w:r>
      <w:r>
        <w:rPr>
          <w:rFonts w:ascii="Arial" w:eastAsia="Times New Roman" w:hAnsi="Arial"/>
          <w:caps/>
          <w:spacing w:val="20"/>
        </w:rPr>
        <w:t xml:space="preserve"> zp/tp -</w:t>
      </w:r>
      <w:r w:rsidR="004E680F">
        <w:rPr>
          <w:rFonts w:ascii="Arial" w:eastAsia="Times New Roman" w:hAnsi="Arial"/>
          <w:caps/>
          <w:spacing w:val="20"/>
        </w:rPr>
        <w:t>10/</w:t>
      </w:r>
      <w:r>
        <w:rPr>
          <w:rFonts w:ascii="Arial" w:eastAsia="Times New Roman" w:hAnsi="Arial"/>
          <w:caps/>
          <w:spacing w:val="20"/>
        </w:rPr>
        <w:t xml:space="preserve"> 2024</w:t>
      </w:r>
    </w:p>
    <w:p w14:paraId="26EE4BEB" w14:textId="77777777" w:rsidR="00D476D2" w:rsidRDefault="00D476D2" w:rsidP="004516B0">
      <w:pPr>
        <w:pStyle w:val="Tekstpodstawowy"/>
        <w:jc w:val="left"/>
        <w:rPr>
          <w:bCs/>
          <w:iCs/>
        </w:rPr>
      </w:pPr>
    </w:p>
    <w:p w14:paraId="1EE32DD2" w14:textId="77777777" w:rsidR="00D476D2" w:rsidRDefault="00D476D2" w:rsidP="004516B0">
      <w:pPr>
        <w:pStyle w:val="Tekstpodstawowy"/>
        <w:jc w:val="left"/>
        <w:rPr>
          <w:bCs/>
          <w:iCs/>
        </w:rPr>
      </w:pPr>
    </w:p>
    <w:p w14:paraId="0C6194A7" w14:textId="77777777" w:rsidR="00185AA4" w:rsidRDefault="00185AA4" w:rsidP="004516B0">
      <w:pPr>
        <w:pStyle w:val="Tekstpodstawowy"/>
        <w:jc w:val="left"/>
        <w:rPr>
          <w:bCs/>
          <w:iCs/>
        </w:rPr>
      </w:pPr>
    </w:p>
    <w:p w14:paraId="16908976" w14:textId="77777777" w:rsidR="00185AA4" w:rsidRDefault="00185AA4" w:rsidP="004516B0">
      <w:pPr>
        <w:pStyle w:val="Tekstpodstawowy"/>
        <w:jc w:val="left"/>
        <w:rPr>
          <w:bCs/>
          <w:iCs/>
        </w:rPr>
      </w:pPr>
    </w:p>
    <w:p w14:paraId="41F62F96" w14:textId="77777777" w:rsidR="00185AA4" w:rsidRDefault="00185AA4" w:rsidP="004516B0">
      <w:pPr>
        <w:pStyle w:val="Tekstpodstawowy"/>
        <w:jc w:val="left"/>
        <w:rPr>
          <w:bCs/>
          <w:iCs/>
        </w:rPr>
      </w:pPr>
    </w:p>
    <w:p w14:paraId="1C8C5E6B" w14:textId="77777777" w:rsidR="00D476D2" w:rsidRDefault="00D476D2" w:rsidP="004516B0">
      <w:pPr>
        <w:pStyle w:val="Tekstpodstawowy"/>
        <w:jc w:val="left"/>
        <w:rPr>
          <w:bCs/>
          <w:iCs/>
        </w:rPr>
      </w:pPr>
    </w:p>
    <w:p w14:paraId="500EE8F1" w14:textId="77777777" w:rsidR="007529CE" w:rsidRDefault="004035C6" w:rsidP="00185AA4">
      <w:pPr>
        <w:pStyle w:val="Tekstpodstawowy"/>
        <w:jc w:val="center"/>
        <w:rPr>
          <w:b/>
          <w:iCs/>
          <w:sz w:val="40"/>
          <w:szCs w:val="40"/>
        </w:rPr>
      </w:pPr>
      <w:r w:rsidRPr="00185AA4">
        <w:rPr>
          <w:b/>
          <w:iCs/>
          <w:sz w:val="40"/>
          <w:szCs w:val="40"/>
        </w:rPr>
        <w:t xml:space="preserve">SPECYFIKACJA </w:t>
      </w:r>
    </w:p>
    <w:p w14:paraId="670B369F" w14:textId="77777777" w:rsidR="00185AA4" w:rsidRPr="00185AA4" w:rsidRDefault="004035C6" w:rsidP="00185AA4">
      <w:pPr>
        <w:pStyle w:val="Tekstpodstawowy"/>
        <w:jc w:val="center"/>
        <w:rPr>
          <w:b/>
          <w:iCs/>
          <w:sz w:val="40"/>
          <w:szCs w:val="40"/>
        </w:rPr>
      </w:pPr>
      <w:r w:rsidRPr="00185AA4">
        <w:rPr>
          <w:b/>
          <w:iCs/>
          <w:sz w:val="40"/>
          <w:szCs w:val="40"/>
        </w:rPr>
        <w:t>WARUNKÓW ZAMÓWIENIA</w:t>
      </w:r>
    </w:p>
    <w:p w14:paraId="343B6022" w14:textId="77777777" w:rsidR="004035C6" w:rsidRDefault="004035C6" w:rsidP="004035C6">
      <w:pPr>
        <w:pStyle w:val="Tekstpodstawowy"/>
        <w:jc w:val="center"/>
        <w:rPr>
          <w:bCs/>
          <w:iCs/>
        </w:rPr>
      </w:pPr>
      <w:r w:rsidRPr="004035C6">
        <w:rPr>
          <w:bCs/>
          <w:iCs/>
        </w:rPr>
        <w:t xml:space="preserve">w postępowaniu </w:t>
      </w:r>
      <w:r>
        <w:rPr>
          <w:bCs/>
          <w:iCs/>
        </w:rPr>
        <w:t xml:space="preserve"> o udzielenie zamówienia publicznego na realizację zadania pn.</w:t>
      </w:r>
    </w:p>
    <w:p w14:paraId="64E3C12E" w14:textId="5F572BA8" w:rsidR="00185AA4" w:rsidRPr="004035C6" w:rsidRDefault="00B116D8" w:rsidP="004035C6">
      <w:pPr>
        <w:pStyle w:val="Tekstpodstawowy"/>
        <w:jc w:val="center"/>
        <w:rPr>
          <w:bCs/>
          <w:iCs/>
        </w:rPr>
      </w:pPr>
      <w:r>
        <w:rPr>
          <w:bCs/>
          <w:iCs/>
        </w:rPr>
        <w:t>-</w:t>
      </w:r>
    </w:p>
    <w:p w14:paraId="1076F0D5" w14:textId="77777777" w:rsidR="00D476D2" w:rsidRPr="00185AA4" w:rsidRDefault="00185AA4" w:rsidP="00185AA4">
      <w:pPr>
        <w:pStyle w:val="Tekstpodstawowy"/>
        <w:jc w:val="center"/>
        <w:rPr>
          <w:b/>
          <w:iCs/>
          <w:sz w:val="32"/>
          <w:szCs w:val="32"/>
        </w:rPr>
      </w:pPr>
      <w:r w:rsidRPr="00185AA4">
        <w:rPr>
          <w:b/>
          <w:iCs/>
          <w:sz w:val="32"/>
          <w:szCs w:val="32"/>
        </w:rPr>
        <w:t>Świadczenie usług w zakresie prania bielizny i odzieży szpitalnej</w:t>
      </w:r>
    </w:p>
    <w:p w14:paraId="3E01DD2B" w14:textId="77777777" w:rsidR="00185AA4" w:rsidRDefault="00185AA4" w:rsidP="00185AA4">
      <w:pPr>
        <w:pStyle w:val="Tekstpodstawowy"/>
        <w:jc w:val="center"/>
        <w:rPr>
          <w:b/>
          <w:iCs/>
        </w:rPr>
      </w:pPr>
    </w:p>
    <w:p w14:paraId="688E8087" w14:textId="77777777" w:rsidR="00185AA4" w:rsidRDefault="00185AA4" w:rsidP="00185AA4">
      <w:pPr>
        <w:pStyle w:val="Tekstpodstawowy"/>
        <w:jc w:val="center"/>
        <w:rPr>
          <w:b/>
          <w:iCs/>
        </w:rPr>
      </w:pPr>
    </w:p>
    <w:p w14:paraId="3DE5A6F1" w14:textId="77777777" w:rsidR="00185AA4" w:rsidRPr="004035C6" w:rsidRDefault="00185AA4" w:rsidP="00185AA4">
      <w:pPr>
        <w:pStyle w:val="Tekstpodstawowy"/>
        <w:jc w:val="center"/>
        <w:rPr>
          <w:b/>
          <w:iCs/>
        </w:rPr>
      </w:pPr>
    </w:p>
    <w:p w14:paraId="2E42349B" w14:textId="77777777" w:rsidR="004516B0" w:rsidRPr="00F44EC0" w:rsidRDefault="004516B0" w:rsidP="002D2B5C">
      <w:pPr>
        <w:spacing w:before="243"/>
        <w:ind w:left="115"/>
        <w:jc w:val="center"/>
        <w:rPr>
          <w:bCs/>
          <w:sz w:val="24"/>
        </w:rPr>
      </w:pPr>
      <w:r w:rsidRPr="00F44EC0">
        <w:rPr>
          <w:bCs/>
          <w:sz w:val="24"/>
          <w:u w:val="single"/>
        </w:rPr>
        <w:t>TRYB</w:t>
      </w:r>
      <w:r w:rsidRPr="00F44EC0">
        <w:rPr>
          <w:bCs/>
          <w:spacing w:val="-1"/>
          <w:sz w:val="24"/>
          <w:u w:val="single"/>
        </w:rPr>
        <w:t xml:space="preserve"> </w:t>
      </w:r>
      <w:r w:rsidRPr="00F44EC0">
        <w:rPr>
          <w:bCs/>
          <w:sz w:val="24"/>
          <w:u w:val="single"/>
        </w:rPr>
        <w:t>POSTĘPOWANIA</w:t>
      </w:r>
      <w:r w:rsidRPr="00F44EC0">
        <w:rPr>
          <w:bCs/>
          <w:sz w:val="24"/>
        </w:rPr>
        <w:t>:</w:t>
      </w:r>
    </w:p>
    <w:p w14:paraId="3CE8FBF8" w14:textId="77777777" w:rsidR="004516B0" w:rsidRDefault="004516B0" w:rsidP="002D2B5C">
      <w:pPr>
        <w:pStyle w:val="Nagwek2"/>
        <w:ind w:left="115" w:right="717" w:firstLine="0"/>
        <w:jc w:val="center"/>
        <w:rPr>
          <w:b w:val="0"/>
          <w:bCs w:val="0"/>
        </w:rPr>
      </w:pPr>
      <w:r w:rsidRPr="00F44EC0">
        <w:rPr>
          <w:b w:val="0"/>
          <w:bCs w:val="0"/>
        </w:rPr>
        <w:t>Postępowanie o udzielenie zamówienia prowadzone jest w trybie podstawowym bez</w:t>
      </w:r>
      <w:r w:rsidR="002D2B5C" w:rsidRPr="00F44EC0">
        <w:rPr>
          <w:b w:val="0"/>
          <w:bCs w:val="0"/>
        </w:rPr>
        <w:t xml:space="preserve"> </w:t>
      </w:r>
      <w:r w:rsidRPr="00F44EC0">
        <w:rPr>
          <w:b w:val="0"/>
          <w:bCs w:val="0"/>
          <w:spacing w:val="-52"/>
        </w:rPr>
        <w:t xml:space="preserve"> </w:t>
      </w:r>
      <w:r w:rsidR="002D2B5C" w:rsidRPr="00F44EC0">
        <w:rPr>
          <w:b w:val="0"/>
          <w:bCs w:val="0"/>
          <w:spacing w:val="-52"/>
        </w:rPr>
        <w:t xml:space="preserve">    </w:t>
      </w:r>
      <w:r w:rsidRPr="00F44EC0">
        <w:rPr>
          <w:b w:val="0"/>
          <w:bCs w:val="0"/>
        </w:rPr>
        <w:t>negocjacji, o którym mowa w art. 275 pkt 1 ustawy z dnia 11 września 2019 r. Prawo</w:t>
      </w:r>
      <w:r w:rsidRPr="00F44EC0">
        <w:rPr>
          <w:b w:val="0"/>
          <w:bCs w:val="0"/>
          <w:spacing w:val="1"/>
        </w:rPr>
        <w:t xml:space="preserve"> </w:t>
      </w:r>
      <w:r w:rsidRPr="00F44EC0">
        <w:rPr>
          <w:b w:val="0"/>
          <w:bCs w:val="0"/>
        </w:rPr>
        <w:t>zamówień</w:t>
      </w:r>
      <w:r w:rsidRPr="00F44EC0">
        <w:rPr>
          <w:b w:val="0"/>
          <w:bCs w:val="0"/>
          <w:spacing w:val="1"/>
        </w:rPr>
        <w:t xml:space="preserve"> </w:t>
      </w:r>
      <w:r w:rsidRPr="00F44EC0">
        <w:rPr>
          <w:b w:val="0"/>
          <w:bCs w:val="0"/>
        </w:rPr>
        <w:t>publicznych,</w:t>
      </w:r>
      <w:r w:rsidRPr="00F44EC0">
        <w:rPr>
          <w:b w:val="0"/>
          <w:bCs w:val="0"/>
          <w:spacing w:val="-1"/>
        </w:rPr>
        <w:t xml:space="preserve"> </w:t>
      </w:r>
      <w:r w:rsidRPr="00F44EC0">
        <w:rPr>
          <w:b w:val="0"/>
          <w:bCs w:val="0"/>
        </w:rPr>
        <w:t>zwanej</w:t>
      </w:r>
      <w:r w:rsidRPr="00F44EC0">
        <w:rPr>
          <w:b w:val="0"/>
          <w:bCs w:val="0"/>
          <w:spacing w:val="-1"/>
        </w:rPr>
        <w:t xml:space="preserve"> </w:t>
      </w:r>
      <w:r w:rsidRPr="00F44EC0">
        <w:rPr>
          <w:b w:val="0"/>
          <w:bCs w:val="0"/>
        </w:rPr>
        <w:t>dalej „ustawą</w:t>
      </w:r>
      <w:r w:rsidRPr="00F44EC0">
        <w:rPr>
          <w:b w:val="0"/>
          <w:bCs w:val="0"/>
          <w:spacing w:val="-3"/>
        </w:rPr>
        <w:t xml:space="preserve"> </w:t>
      </w:r>
      <w:proofErr w:type="spellStart"/>
      <w:r w:rsidRPr="00F44EC0">
        <w:rPr>
          <w:b w:val="0"/>
          <w:bCs w:val="0"/>
        </w:rPr>
        <w:t>Pzp</w:t>
      </w:r>
      <w:proofErr w:type="spellEnd"/>
      <w:r w:rsidRPr="00F44EC0">
        <w:rPr>
          <w:b w:val="0"/>
          <w:bCs w:val="0"/>
        </w:rPr>
        <w:t>”.</w:t>
      </w:r>
    </w:p>
    <w:p w14:paraId="511734E1" w14:textId="77777777" w:rsidR="00E50AD3" w:rsidRDefault="00E50AD3" w:rsidP="002D2B5C">
      <w:pPr>
        <w:pStyle w:val="Nagwek2"/>
        <w:ind w:left="115" w:right="717" w:firstLine="0"/>
        <w:jc w:val="center"/>
        <w:rPr>
          <w:b w:val="0"/>
          <w:bCs w:val="0"/>
        </w:rPr>
      </w:pPr>
    </w:p>
    <w:p w14:paraId="02548923" w14:textId="77777777" w:rsidR="00E50AD3" w:rsidRPr="00F450CB" w:rsidRDefault="00E50AD3" w:rsidP="002D2B5C">
      <w:pPr>
        <w:pStyle w:val="Nagwek2"/>
        <w:ind w:left="115" w:right="717" w:firstLine="0"/>
        <w:jc w:val="center"/>
      </w:pPr>
    </w:p>
    <w:p w14:paraId="001DBEB0" w14:textId="77777777" w:rsidR="00B11B7C" w:rsidRDefault="00B11B7C" w:rsidP="004516B0">
      <w:pPr>
        <w:pStyle w:val="Tekstpodstawowy"/>
        <w:jc w:val="left"/>
        <w:rPr>
          <w:b/>
        </w:rPr>
      </w:pPr>
    </w:p>
    <w:p w14:paraId="1029178C" w14:textId="77777777" w:rsidR="00F450CB" w:rsidRDefault="00F450CB" w:rsidP="004516B0">
      <w:pPr>
        <w:pStyle w:val="Tekstpodstawowy"/>
        <w:jc w:val="left"/>
        <w:rPr>
          <w:b/>
        </w:rPr>
      </w:pPr>
    </w:p>
    <w:p w14:paraId="1379036A" w14:textId="77777777" w:rsidR="00B11B7C" w:rsidRDefault="00B11B7C" w:rsidP="00B11B7C">
      <w:pPr>
        <w:pStyle w:val="Tekstpodstawowy"/>
        <w:jc w:val="right"/>
        <w:rPr>
          <w:b/>
        </w:rPr>
      </w:pPr>
      <w:r>
        <w:rPr>
          <w:b/>
        </w:rPr>
        <w:t>Zatwierdzam</w:t>
      </w:r>
      <w:r w:rsidR="00E50AD3">
        <w:rPr>
          <w:b/>
        </w:rPr>
        <w:t>;</w:t>
      </w:r>
    </w:p>
    <w:p w14:paraId="2484AD83" w14:textId="032A8791" w:rsidR="009E2751" w:rsidRDefault="005361B1" w:rsidP="00B11B7C">
      <w:pPr>
        <w:pStyle w:val="Tekstpodstawowy"/>
        <w:jc w:val="right"/>
        <w:rPr>
          <w:bCs/>
        </w:rPr>
      </w:pPr>
      <w:r w:rsidRPr="005361B1">
        <w:rPr>
          <w:bCs/>
        </w:rPr>
        <w:t>Dyrektor SP ZOZ w Rypinie</w:t>
      </w:r>
    </w:p>
    <w:p w14:paraId="2D5F45B3" w14:textId="06823BAC" w:rsidR="005361B1" w:rsidRPr="005361B1" w:rsidRDefault="005361B1" w:rsidP="00B11B7C">
      <w:pPr>
        <w:pStyle w:val="Tekstpodstawowy"/>
        <w:jc w:val="right"/>
        <w:rPr>
          <w:bCs/>
        </w:rPr>
      </w:pPr>
      <w:r>
        <w:rPr>
          <w:bCs/>
        </w:rPr>
        <w:t xml:space="preserve">Monika </w:t>
      </w:r>
      <w:proofErr w:type="spellStart"/>
      <w:r>
        <w:rPr>
          <w:bCs/>
        </w:rPr>
        <w:t>Tryniszewska</w:t>
      </w:r>
      <w:proofErr w:type="spellEnd"/>
      <w:r>
        <w:rPr>
          <w:bCs/>
        </w:rPr>
        <w:t xml:space="preserve"> Skarżyńska</w:t>
      </w:r>
    </w:p>
    <w:p w14:paraId="11013051" w14:textId="77777777" w:rsidR="00F44EC0" w:rsidRDefault="00F44EC0" w:rsidP="006A5F80">
      <w:pPr>
        <w:pStyle w:val="Tekstpodstawowy"/>
        <w:jc w:val="right"/>
        <w:rPr>
          <w:b/>
        </w:rPr>
      </w:pPr>
    </w:p>
    <w:p w14:paraId="75A74FF7" w14:textId="77777777" w:rsidR="009E2751" w:rsidRDefault="009E2751" w:rsidP="006A5F80">
      <w:pPr>
        <w:pStyle w:val="Tekstpodstawowy"/>
        <w:jc w:val="right"/>
        <w:rPr>
          <w:b/>
        </w:rPr>
      </w:pPr>
    </w:p>
    <w:p w14:paraId="2EB3ADF1" w14:textId="77777777" w:rsidR="00015B7F" w:rsidRDefault="00015B7F" w:rsidP="004516B0">
      <w:pPr>
        <w:pStyle w:val="Tekstpodstawowy"/>
        <w:spacing w:before="1"/>
        <w:jc w:val="left"/>
        <w:rPr>
          <w:b/>
        </w:rPr>
      </w:pPr>
    </w:p>
    <w:p w14:paraId="3E24D017" w14:textId="77777777" w:rsidR="00D02FDD" w:rsidRDefault="00D02FDD" w:rsidP="00B11B7C">
      <w:pPr>
        <w:spacing w:line="0" w:lineRule="atLeast"/>
        <w:rPr>
          <w:rFonts w:ascii="Verdana" w:eastAsia="Verdana" w:hAnsi="Verdana"/>
          <w:sz w:val="18"/>
        </w:rPr>
        <w:sectPr w:rsidR="00D02FDD" w:rsidSect="000A639D">
          <w:footerReference w:type="default" r:id="rId9"/>
          <w:pgSz w:w="11900" w:h="16840"/>
          <w:pgMar w:top="1417" w:right="1417" w:bottom="1417" w:left="1417" w:header="0" w:footer="0" w:gutter="0"/>
          <w:cols w:space="0" w:equalWidth="0">
            <w:col w:w="9043"/>
          </w:cols>
          <w:docGrid w:linePitch="360"/>
        </w:sectPr>
      </w:pPr>
    </w:p>
    <w:p w14:paraId="254FDE85" w14:textId="77777777" w:rsidR="004C09DA" w:rsidRDefault="00920E7F" w:rsidP="00E4106F">
      <w:pPr>
        <w:spacing w:line="0" w:lineRule="atLeast"/>
        <w:ind w:right="-3"/>
        <w:jc w:val="center"/>
        <w:rPr>
          <w:rFonts w:ascii="Verdana" w:eastAsia="Verdana" w:hAnsi="Verdana"/>
          <w:b/>
          <w:sz w:val="18"/>
        </w:rPr>
      </w:pPr>
      <w:bookmarkStart w:id="1" w:name="page2"/>
      <w:bookmarkEnd w:id="1"/>
      <w:r w:rsidRPr="004C09DA">
        <w:rPr>
          <w:rFonts w:ascii="Verdana" w:eastAsia="Verdana" w:hAnsi="Verdana"/>
          <w:b/>
          <w:sz w:val="18"/>
        </w:rPr>
        <w:lastRenderedPageBreak/>
        <w:t>KLAUZULA INFORMACYJNA DOTYCZĄCA PRZETWARZANIA DANYCH OSOBOWYCH</w:t>
      </w:r>
    </w:p>
    <w:p w14:paraId="041857D5" w14:textId="77777777" w:rsidR="00920E7F" w:rsidRPr="00D86488" w:rsidRDefault="00920E7F" w:rsidP="00E4106F">
      <w:pPr>
        <w:ind w:left="4"/>
        <w:jc w:val="both"/>
        <w:rPr>
          <w:rFonts w:eastAsia="Verdana" w:cs="Calibri"/>
          <w:sz w:val="22"/>
          <w:szCs w:val="22"/>
        </w:rPr>
      </w:pPr>
      <w:r w:rsidRPr="00D86488">
        <w:rPr>
          <w:rFonts w:eastAsia="Verdana" w:cs="Calibr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4EE2CBE" w14:textId="77777777" w:rsidR="00920E7F" w:rsidRPr="00AE6AEA" w:rsidRDefault="00920E7F" w:rsidP="000A639D">
      <w:r w:rsidRPr="00AE6AEA">
        <w:t>administratorem   Pani/Pana   danych   osobowych  jest   Dyrektor Samodzielnego Publicznego Zakładu Opieki Zdrowotnej w Rypinie przy ul. 3 Maja 2</w:t>
      </w:r>
    </w:p>
    <w:p w14:paraId="30374EDD" w14:textId="77777777" w:rsidR="00920E7F" w:rsidRPr="00AE6AEA" w:rsidRDefault="00AE6AEA">
      <w:pPr>
        <w:numPr>
          <w:ilvl w:val="1"/>
          <w:numId w:val="1"/>
        </w:numPr>
        <w:tabs>
          <w:tab w:val="left" w:pos="710"/>
        </w:tabs>
        <w:ind w:left="724" w:hanging="364"/>
        <w:jc w:val="both"/>
        <w:rPr>
          <w:rFonts w:eastAsia="Verdana" w:cs="Calibri"/>
          <w:sz w:val="22"/>
          <w:szCs w:val="22"/>
        </w:rPr>
      </w:pPr>
      <w:r w:rsidRPr="00AE6AEA">
        <w:rPr>
          <w:rFonts w:eastAsia="Verdana" w:cs="Calibri"/>
          <w:sz w:val="22"/>
          <w:szCs w:val="22"/>
        </w:rPr>
        <w:t>administrator wyznaczył Inspektora Ochrony danych osobowych z którym można kontaktować się we wszystkich sprawach związanych z przetwarzaniem danych osobowych oraz korzystania z praw związanych z przetwarzaniem danych : e-mail; iod@spzozrypin.pl</w:t>
      </w:r>
    </w:p>
    <w:p w14:paraId="54D945F5" w14:textId="77777777" w:rsidR="00920E7F" w:rsidRPr="00D86488" w:rsidRDefault="00920E7F">
      <w:pPr>
        <w:numPr>
          <w:ilvl w:val="1"/>
          <w:numId w:val="1"/>
        </w:numPr>
        <w:tabs>
          <w:tab w:val="left" w:pos="710"/>
        </w:tabs>
        <w:ind w:left="724" w:right="20" w:hanging="364"/>
        <w:jc w:val="both"/>
        <w:rPr>
          <w:rFonts w:eastAsia="Verdana" w:cs="Calibri"/>
          <w:sz w:val="22"/>
          <w:szCs w:val="22"/>
        </w:rPr>
      </w:pPr>
      <w:r w:rsidRPr="00D86488">
        <w:rPr>
          <w:rFonts w:eastAsia="Verdana" w:cs="Calibri"/>
          <w:sz w:val="22"/>
          <w:szCs w:val="22"/>
        </w:rPr>
        <w:t>Pani/Pana dane osobowe przetwarzane będą na podstawie art. 6 ust. 1 lit. c RODO w celu prowadzenia przedmiotowego postępowania o udzielenie zamówienia</w:t>
      </w:r>
      <w:r w:rsidR="0024274F" w:rsidRPr="00D86488">
        <w:rPr>
          <w:rFonts w:eastAsia="Verdana" w:cs="Calibri"/>
          <w:sz w:val="22"/>
          <w:szCs w:val="22"/>
        </w:rPr>
        <w:t xml:space="preserve"> pn. </w:t>
      </w:r>
      <w:r w:rsidR="00185AA4" w:rsidRPr="004E680F">
        <w:rPr>
          <w:rFonts w:eastAsia="Verdana" w:cs="Calibri"/>
          <w:b/>
          <w:bCs/>
          <w:sz w:val="22"/>
          <w:szCs w:val="22"/>
        </w:rPr>
        <w:t>Świadczenie usług w zakresie prania bielizny i odzieży szpitalnej</w:t>
      </w:r>
      <w:r w:rsidR="0024274F" w:rsidRPr="004E680F">
        <w:rPr>
          <w:rFonts w:eastAsia="Verdana" w:cs="Calibri"/>
          <w:b/>
          <w:bCs/>
          <w:sz w:val="22"/>
          <w:szCs w:val="22"/>
        </w:rPr>
        <w:t>, oznaczonego numerem ZP/</w:t>
      </w:r>
      <w:r w:rsidR="000D5B82" w:rsidRPr="004E680F">
        <w:rPr>
          <w:rFonts w:eastAsia="Verdana" w:cs="Calibri"/>
          <w:b/>
          <w:bCs/>
          <w:sz w:val="22"/>
          <w:szCs w:val="22"/>
        </w:rPr>
        <w:t>TP</w:t>
      </w:r>
      <w:r w:rsidR="0024274F" w:rsidRPr="004E680F">
        <w:rPr>
          <w:rFonts w:eastAsia="Verdana" w:cs="Calibri"/>
          <w:b/>
          <w:bCs/>
          <w:sz w:val="22"/>
          <w:szCs w:val="22"/>
        </w:rPr>
        <w:t xml:space="preserve"> –</w:t>
      </w:r>
      <w:r w:rsidR="004E680F" w:rsidRPr="004E680F">
        <w:rPr>
          <w:rFonts w:eastAsia="Verdana" w:cs="Calibri"/>
          <w:b/>
          <w:bCs/>
          <w:sz w:val="22"/>
          <w:szCs w:val="22"/>
        </w:rPr>
        <w:t>10</w:t>
      </w:r>
      <w:r w:rsidR="0024274F" w:rsidRPr="004E680F">
        <w:rPr>
          <w:rFonts w:eastAsia="Verdana" w:cs="Calibri"/>
          <w:b/>
          <w:bCs/>
          <w:sz w:val="22"/>
          <w:szCs w:val="22"/>
        </w:rPr>
        <w:t xml:space="preserve"> /202</w:t>
      </w:r>
      <w:r w:rsidR="00185AA4" w:rsidRPr="004E680F">
        <w:rPr>
          <w:rFonts w:eastAsia="Verdana" w:cs="Calibri"/>
          <w:b/>
          <w:bCs/>
          <w:sz w:val="22"/>
          <w:szCs w:val="22"/>
        </w:rPr>
        <w:t>4</w:t>
      </w:r>
      <w:r w:rsidR="0024274F" w:rsidRPr="004E680F">
        <w:rPr>
          <w:rFonts w:eastAsia="Verdana" w:cs="Calibri"/>
          <w:sz w:val="22"/>
          <w:szCs w:val="22"/>
        </w:rPr>
        <w:t xml:space="preserve"> </w:t>
      </w:r>
      <w:r w:rsidRPr="004E680F">
        <w:rPr>
          <w:rFonts w:eastAsia="Verdana" w:cs="Calibri"/>
          <w:bCs/>
          <w:sz w:val="22"/>
          <w:szCs w:val="22"/>
        </w:rPr>
        <w:t>oraz zawarcia umowy na to zadanie a podstawą prawną ich przetwarzania jest obowiązek prawny</w:t>
      </w:r>
      <w:r w:rsidRPr="00D86488">
        <w:rPr>
          <w:rFonts w:eastAsia="Verdana" w:cs="Calibri"/>
          <w:bCs/>
          <w:sz w:val="22"/>
          <w:szCs w:val="22"/>
        </w:rPr>
        <w:t xml:space="preserve"> stosowania sformalizowanych procedur udzielania zamówień publicznych spoczywających na Zamawiającym</w:t>
      </w:r>
      <w:r w:rsidRPr="00D86488">
        <w:rPr>
          <w:rFonts w:eastAsia="Verdana" w:cs="Calibri"/>
          <w:b/>
          <w:sz w:val="22"/>
          <w:szCs w:val="22"/>
        </w:rPr>
        <w:t>;</w:t>
      </w:r>
      <w:r w:rsidRPr="00D86488">
        <w:rPr>
          <w:rFonts w:eastAsia="Verdana" w:cs="Calibri"/>
          <w:sz w:val="22"/>
          <w:szCs w:val="22"/>
        </w:rPr>
        <w:t xml:space="preserve"> odbiorcami Pani/Pana danych osobowych będą osoby lub podmioty, którym udostępniona zostanie dokumentacja postępowania w oparciu o art. 18 oraz art. 74 ust. 1 ustawy </w:t>
      </w:r>
      <w:proofErr w:type="spellStart"/>
      <w:r w:rsidRPr="00D86488">
        <w:rPr>
          <w:rFonts w:eastAsia="Verdana" w:cs="Calibri"/>
          <w:sz w:val="22"/>
          <w:szCs w:val="22"/>
        </w:rPr>
        <w:t>pzp</w:t>
      </w:r>
      <w:proofErr w:type="spellEnd"/>
      <w:r w:rsidRPr="00D86488">
        <w:rPr>
          <w:rFonts w:eastAsia="Verdana" w:cs="Calibri"/>
          <w:sz w:val="22"/>
          <w:szCs w:val="22"/>
        </w:rPr>
        <w:t>;</w:t>
      </w:r>
    </w:p>
    <w:p w14:paraId="2E5DA165" w14:textId="77777777" w:rsidR="00920E7F" w:rsidRPr="00D86488" w:rsidRDefault="00920E7F">
      <w:pPr>
        <w:numPr>
          <w:ilvl w:val="1"/>
          <w:numId w:val="1"/>
        </w:numPr>
        <w:tabs>
          <w:tab w:val="left" w:pos="710"/>
        </w:tabs>
        <w:ind w:left="724" w:right="20" w:hanging="364"/>
        <w:jc w:val="both"/>
        <w:rPr>
          <w:rFonts w:eastAsia="Verdana" w:cs="Calibri"/>
          <w:sz w:val="22"/>
          <w:szCs w:val="22"/>
        </w:rPr>
      </w:pPr>
      <w:r w:rsidRPr="00D86488">
        <w:rPr>
          <w:rFonts w:eastAsia="Verdana" w:cs="Calibri"/>
          <w:sz w:val="22"/>
          <w:szCs w:val="22"/>
        </w:rPr>
        <w:t>Pani/Pana dane osobowe będą przechowywane, przez okres 4 lat od dnia zakończenia realizacji zamówienia publicznego, a jeżeli czas realizacji zamówienia przekracza 4 lat, okres przechowywania obejmuje cały czas trwania umowy;</w:t>
      </w:r>
    </w:p>
    <w:p w14:paraId="59056DEA" w14:textId="77777777" w:rsidR="00920E7F" w:rsidRPr="00D86488" w:rsidRDefault="00920E7F">
      <w:pPr>
        <w:numPr>
          <w:ilvl w:val="1"/>
          <w:numId w:val="1"/>
        </w:numPr>
        <w:tabs>
          <w:tab w:val="left" w:pos="710"/>
        </w:tabs>
        <w:ind w:left="724" w:hanging="364"/>
        <w:jc w:val="both"/>
        <w:rPr>
          <w:rFonts w:eastAsia="Verdana" w:cs="Calibri"/>
          <w:sz w:val="22"/>
          <w:szCs w:val="22"/>
        </w:rPr>
      </w:pPr>
      <w:r w:rsidRPr="00D86488">
        <w:rPr>
          <w:rFonts w:eastAsia="Verdana" w:cs="Calibri"/>
          <w:sz w:val="22"/>
          <w:szCs w:val="22"/>
        </w:rPr>
        <w:t xml:space="preserve">obowiązek podania przez Panią/Pana danych osobowych bezpośrednio Pani/Pana dotyczących jest wymogiem ustawowym określonym w przepisach ustawy </w:t>
      </w:r>
      <w:proofErr w:type="spellStart"/>
      <w:r w:rsidRPr="00D86488">
        <w:rPr>
          <w:rFonts w:eastAsia="Verdana" w:cs="Calibri"/>
          <w:sz w:val="22"/>
          <w:szCs w:val="22"/>
        </w:rPr>
        <w:t>Pzp</w:t>
      </w:r>
      <w:proofErr w:type="spellEnd"/>
      <w:r w:rsidRPr="00D86488">
        <w:rPr>
          <w:rFonts w:eastAsia="Verdana" w:cs="Calibri"/>
          <w:sz w:val="22"/>
          <w:szCs w:val="22"/>
        </w:rPr>
        <w:t xml:space="preserve">, związanym z udziałem w postępowaniu o udzielenie zamówienia publicznego; konsekwencje niepodania określonych danych wynikają z ustawy </w:t>
      </w:r>
      <w:proofErr w:type="spellStart"/>
      <w:r w:rsidRPr="00D86488">
        <w:rPr>
          <w:rFonts w:eastAsia="Verdana" w:cs="Calibri"/>
          <w:sz w:val="22"/>
          <w:szCs w:val="22"/>
        </w:rPr>
        <w:t>Pzp</w:t>
      </w:r>
      <w:proofErr w:type="spellEnd"/>
      <w:r w:rsidRPr="00D86488">
        <w:rPr>
          <w:rFonts w:eastAsia="Verdana" w:cs="Calibri"/>
          <w:sz w:val="22"/>
          <w:szCs w:val="22"/>
        </w:rPr>
        <w:t>;</w:t>
      </w:r>
    </w:p>
    <w:p w14:paraId="40569C20" w14:textId="77777777" w:rsidR="00920E7F" w:rsidRPr="00D86488" w:rsidRDefault="00920E7F">
      <w:pPr>
        <w:numPr>
          <w:ilvl w:val="1"/>
          <w:numId w:val="1"/>
        </w:numPr>
        <w:tabs>
          <w:tab w:val="left" w:pos="710"/>
        </w:tabs>
        <w:ind w:left="724" w:right="20" w:hanging="364"/>
        <w:rPr>
          <w:rFonts w:eastAsia="Verdana" w:cs="Calibri"/>
          <w:sz w:val="22"/>
          <w:szCs w:val="22"/>
        </w:rPr>
      </w:pPr>
      <w:r w:rsidRPr="00D86488">
        <w:rPr>
          <w:rFonts w:eastAsia="Verdana" w:cs="Calibri"/>
          <w:sz w:val="22"/>
          <w:szCs w:val="22"/>
        </w:rPr>
        <w:t>w odniesieniu do Pani/Pana danych osobowych decyzje nie będą podejmowane w sposób zautomatyzowany, stosowanie do art. 22 RODO;</w:t>
      </w:r>
    </w:p>
    <w:p w14:paraId="55B0439A" w14:textId="77777777" w:rsidR="00920E7F" w:rsidRPr="00D86488" w:rsidRDefault="00920E7F">
      <w:pPr>
        <w:numPr>
          <w:ilvl w:val="1"/>
          <w:numId w:val="1"/>
        </w:numPr>
        <w:tabs>
          <w:tab w:val="left" w:pos="704"/>
        </w:tabs>
        <w:ind w:left="704" w:hanging="344"/>
        <w:rPr>
          <w:rFonts w:eastAsia="Verdana" w:cs="Calibri"/>
          <w:sz w:val="22"/>
          <w:szCs w:val="22"/>
        </w:rPr>
      </w:pPr>
      <w:r w:rsidRPr="00D86488">
        <w:rPr>
          <w:rFonts w:eastAsia="Verdana" w:cs="Calibri"/>
          <w:sz w:val="22"/>
          <w:szCs w:val="22"/>
        </w:rPr>
        <w:t>posiada Pani/Pan:</w:t>
      </w:r>
    </w:p>
    <w:p w14:paraId="661E4BD3" w14:textId="77777777" w:rsidR="00920E7F" w:rsidRPr="00D86488" w:rsidRDefault="00920E7F">
      <w:pPr>
        <w:numPr>
          <w:ilvl w:val="2"/>
          <w:numId w:val="1"/>
        </w:numPr>
        <w:tabs>
          <w:tab w:val="left" w:pos="1046"/>
        </w:tabs>
        <w:ind w:left="724" w:hanging="4"/>
        <w:rPr>
          <w:rFonts w:eastAsia="Verdana" w:cs="Calibri"/>
          <w:sz w:val="22"/>
          <w:szCs w:val="22"/>
        </w:rPr>
      </w:pPr>
      <w:r w:rsidRPr="00D86488">
        <w:rPr>
          <w:rFonts w:eastAsia="Verdana" w:cs="Calibri"/>
          <w:sz w:val="22"/>
          <w:szCs w:val="22"/>
        </w:rPr>
        <w:t>na podstawie art. 15 RODO prawo dostępu do danych osobowych Pani/Pana dotyczących;</w:t>
      </w:r>
    </w:p>
    <w:p w14:paraId="334FD889" w14:textId="77777777" w:rsidR="00920E7F" w:rsidRPr="00D86488" w:rsidRDefault="00920E7F">
      <w:pPr>
        <w:numPr>
          <w:ilvl w:val="2"/>
          <w:numId w:val="1"/>
        </w:numPr>
        <w:tabs>
          <w:tab w:val="left" w:pos="924"/>
        </w:tabs>
        <w:ind w:left="924" w:hanging="204"/>
        <w:rPr>
          <w:rFonts w:eastAsia="Verdana" w:cs="Calibri"/>
          <w:sz w:val="22"/>
          <w:szCs w:val="22"/>
        </w:rPr>
      </w:pPr>
      <w:r w:rsidRPr="00D86488">
        <w:rPr>
          <w:rFonts w:eastAsia="Verdana" w:cs="Calibri"/>
          <w:sz w:val="22"/>
          <w:szCs w:val="22"/>
        </w:rPr>
        <w:t>na podstawie art. 16 RODO prawo do sprostowania Pani/Pana danych osobowych **;</w:t>
      </w:r>
    </w:p>
    <w:p w14:paraId="1932D56A" w14:textId="77777777" w:rsidR="00920E7F" w:rsidRPr="00D86488" w:rsidRDefault="00920E7F">
      <w:pPr>
        <w:numPr>
          <w:ilvl w:val="2"/>
          <w:numId w:val="1"/>
        </w:numPr>
        <w:tabs>
          <w:tab w:val="left" w:pos="945"/>
        </w:tabs>
        <w:ind w:left="724" w:right="20" w:hanging="4"/>
        <w:jc w:val="both"/>
        <w:rPr>
          <w:rFonts w:eastAsia="Verdana" w:cs="Calibri"/>
          <w:sz w:val="22"/>
          <w:szCs w:val="22"/>
        </w:rPr>
      </w:pPr>
      <w:r w:rsidRPr="00D86488">
        <w:rPr>
          <w:rFonts w:eastAsia="Verdana" w:cs="Calibri"/>
          <w:sz w:val="22"/>
          <w:szCs w:val="22"/>
        </w:rPr>
        <w:t>na podstawie art. 18 RODO prawo żądania od administratora ograniczenia przetwarzania danych osobowych z zastrzeżeniem przypadków, o których mowa w art. 18 ust. 2 RODO</w:t>
      </w:r>
    </w:p>
    <w:p w14:paraId="4E320E96" w14:textId="77777777" w:rsidR="00920E7F" w:rsidRPr="00D86488" w:rsidRDefault="00920E7F" w:rsidP="00E4106F">
      <w:pPr>
        <w:ind w:left="724"/>
        <w:rPr>
          <w:rFonts w:eastAsia="Verdana" w:cs="Calibri"/>
          <w:sz w:val="22"/>
          <w:szCs w:val="22"/>
        </w:rPr>
      </w:pPr>
      <w:r w:rsidRPr="00D86488">
        <w:rPr>
          <w:rFonts w:eastAsia="Verdana" w:cs="Calibri"/>
          <w:sz w:val="22"/>
          <w:szCs w:val="22"/>
        </w:rPr>
        <w:t>***;</w:t>
      </w:r>
    </w:p>
    <w:p w14:paraId="71666A7A" w14:textId="77777777" w:rsidR="00920E7F" w:rsidRPr="00264D53" w:rsidRDefault="00920E7F">
      <w:pPr>
        <w:numPr>
          <w:ilvl w:val="2"/>
          <w:numId w:val="1"/>
        </w:numPr>
        <w:tabs>
          <w:tab w:val="left" w:pos="964"/>
        </w:tabs>
        <w:ind w:left="724" w:right="20" w:hanging="4"/>
        <w:jc w:val="both"/>
        <w:rPr>
          <w:rFonts w:eastAsia="Verdana" w:cs="Calibri"/>
          <w:sz w:val="24"/>
          <w:szCs w:val="24"/>
        </w:rPr>
      </w:pPr>
      <w:r w:rsidRPr="00264D53">
        <w:rPr>
          <w:rFonts w:eastAsia="Verdana" w:cs="Calibri"/>
          <w:sz w:val="24"/>
          <w:szCs w:val="24"/>
        </w:rPr>
        <w:t>prawo do wniesienia skargi do Prezesa Urzędu Ochrony Danych Osobowych, gdy uzna Pani/Pan, że przetwarzanie danych osobowych Pani/Pana dotyczących narusza przepisy RODO;</w:t>
      </w:r>
    </w:p>
    <w:p w14:paraId="010FD04C" w14:textId="77777777" w:rsidR="00920E7F" w:rsidRPr="00264D53" w:rsidRDefault="00920E7F">
      <w:pPr>
        <w:numPr>
          <w:ilvl w:val="1"/>
          <w:numId w:val="1"/>
        </w:numPr>
        <w:tabs>
          <w:tab w:val="left" w:pos="724"/>
        </w:tabs>
        <w:ind w:left="724" w:hanging="364"/>
        <w:rPr>
          <w:rFonts w:eastAsia="Verdana" w:cs="Calibri"/>
          <w:sz w:val="24"/>
          <w:szCs w:val="24"/>
        </w:rPr>
      </w:pPr>
      <w:r w:rsidRPr="00264D53">
        <w:rPr>
          <w:rFonts w:eastAsia="Verdana" w:cs="Calibri"/>
          <w:sz w:val="24"/>
          <w:szCs w:val="24"/>
        </w:rPr>
        <w:t>nie przysługuje Pani/Panu:</w:t>
      </w:r>
    </w:p>
    <w:p w14:paraId="56B69E64" w14:textId="77777777" w:rsidR="00920E7F" w:rsidRPr="00264D53" w:rsidRDefault="00920E7F">
      <w:pPr>
        <w:numPr>
          <w:ilvl w:val="2"/>
          <w:numId w:val="1"/>
        </w:numPr>
        <w:tabs>
          <w:tab w:val="left" w:pos="924"/>
        </w:tabs>
        <w:ind w:left="924" w:hanging="204"/>
        <w:rPr>
          <w:rFonts w:eastAsia="Verdana" w:cs="Calibri"/>
          <w:sz w:val="24"/>
          <w:szCs w:val="24"/>
        </w:rPr>
      </w:pPr>
      <w:r w:rsidRPr="00264D53">
        <w:rPr>
          <w:rFonts w:eastAsia="Verdana" w:cs="Calibri"/>
          <w:sz w:val="24"/>
          <w:szCs w:val="24"/>
        </w:rPr>
        <w:t>w związku z art. 17 ust. 3 lit. b, d lub e RODO prawo do usunięcia danych osobowych;</w:t>
      </w:r>
    </w:p>
    <w:p w14:paraId="36E757AB" w14:textId="77777777" w:rsidR="00920E7F" w:rsidRPr="00264D53" w:rsidRDefault="00920E7F">
      <w:pPr>
        <w:numPr>
          <w:ilvl w:val="2"/>
          <w:numId w:val="1"/>
        </w:numPr>
        <w:tabs>
          <w:tab w:val="left" w:pos="924"/>
        </w:tabs>
        <w:ind w:left="924" w:hanging="204"/>
        <w:rPr>
          <w:rFonts w:eastAsia="Verdana" w:cs="Calibri"/>
          <w:sz w:val="24"/>
          <w:szCs w:val="24"/>
        </w:rPr>
      </w:pPr>
      <w:r w:rsidRPr="00264D53">
        <w:rPr>
          <w:rFonts w:eastAsia="Verdana" w:cs="Calibri"/>
          <w:sz w:val="24"/>
          <w:szCs w:val="24"/>
        </w:rPr>
        <w:t>prawo do przenoszenia danych osobowych, o którym mowa w art. 20 RODO;</w:t>
      </w:r>
    </w:p>
    <w:p w14:paraId="641B0B4B" w14:textId="77777777" w:rsidR="00920E7F" w:rsidRPr="00264D53" w:rsidRDefault="00920E7F">
      <w:pPr>
        <w:numPr>
          <w:ilvl w:val="2"/>
          <w:numId w:val="1"/>
        </w:numPr>
        <w:tabs>
          <w:tab w:val="left" w:pos="998"/>
        </w:tabs>
        <w:ind w:left="724" w:hanging="4"/>
        <w:jc w:val="both"/>
        <w:rPr>
          <w:rFonts w:eastAsia="Verdana" w:cs="Calibri"/>
          <w:b/>
          <w:sz w:val="24"/>
          <w:szCs w:val="24"/>
        </w:rPr>
      </w:pPr>
      <w:r w:rsidRPr="00264D53">
        <w:rPr>
          <w:rFonts w:eastAsia="Verdana" w:cs="Calibri"/>
          <w:b/>
          <w:sz w:val="24"/>
          <w:szCs w:val="24"/>
        </w:rPr>
        <w:t>na podstawie art. 21 RODO prawo sprzeciwu, wobec przetwarzania danych osobowych, gdyż podstawą prawną przetwarzania Pani/Pana danych osobowych jest art. 6 ust. 1 lit. c RODO.</w:t>
      </w:r>
    </w:p>
    <w:p w14:paraId="7C8D23B8" w14:textId="77777777" w:rsidR="00E4106F" w:rsidRPr="00264D53" w:rsidRDefault="00E4106F" w:rsidP="00E4106F">
      <w:pPr>
        <w:pStyle w:val="Akapitzlist"/>
        <w:rPr>
          <w:rFonts w:eastAsia="Verdana"/>
          <w:b/>
          <w:sz w:val="24"/>
          <w:szCs w:val="24"/>
        </w:rPr>
      </w:pPr>
    </w:p>
    <w:p w14:paraId="4DA04420" w14:textId="77777777" w:rsidR="00E4106F" w:rsidRDefault="00E4106F">
      <w:pPr>
        <w:numPr>
          <w:ilvl w:val="0"/>
          <w:numId w:val="1"/>
        </w:numPr>
        <w:tabs>
          <w:tab w:val="left" w:pos="143"/>
        </w:tabs>
        <w:spacing w:line="225" w:lineRule="auto"/>
        <w:ind w:left="4" w:right="20" w:hanging="4"/>
        <w:rPr>
          <w:rFonts w:ascii="Verdana" w:eastAsia="Verdana" w:hAnsi="Verdana"/>
          <w:b/>
          <w:i/>
          <w:vertAlign w:val="superscript"/>
        </w:rPr>
      </w:pPr>
      <w:r>
        <w:rPr>
          <w:rFonts w:ascii="Verdana" w:eastAsia="Verdana" w:hAnsi="Verdana"/>
          <w:b/>
          <w:i/>
          <w:sz w:val="16"/>
        </w:rPr>
        <w:t>Wyjaśnienie:</w:t>
      </w:r>
      <w:r>
        <w:rPr>
          <w:rFonts w:ascii="Verdana" w:eastAsia="Verdana" w:hAnsi="Verdana"/>
          <w:i/>
          <w:sz w:val="16"/>
        </w:rPr>
        <w:t xml:space="preserve"> informacja w tym zakresie jest wymagana, jeżeli w odniesieniu do danego administratora lub podmiotu przetwarzającego istnieje obowiązek wyznaczenia inspektora ochrony danych osobowych.</w:t>
      </w:r>
    </w:p>
    <w:p w14:paraId="18626A40" w14:textId="77777777" w:rsidR="00E4106F" w:rsidRDefault="00E4106F" w:rsidP="00E4106F">
      <w:pPr>
        <w:spacing w:line="1" w:lineRule="exact"/>
        <w:rPr>
          <w:rFonts w:ascii="Verdana" w:eastAsia="Verdana" w:hAnsi="Verdana"/>
          <w:b/>
          <w:i/>
          <w:vertAlign w:val="superscript"/>
        </w:rPr>
      </w:pPr>
    </w:p>
    <w:p w14:paraId="1292DEF0" w14:textId="77777777" w:rsidR="00E4106F" w:rsidRDefault="00E4106F">
      <w:pPr>
        <w:numPr>
          <w:ilvl w:val="0"/>
          <w:numId w:val="2"/>
        </w:numPr>
        <w:tabs>
          <w:tab w:val="left" w:pos="225"/>
        </w:tabs>
        <w:spacing w:line="220" w:lineRule="auto"/>
        <w:ind w:left="4" w:right="20" w:hanging="4"/>
        <w:jc w:val="both"/>
        <w:rPr>
          <w:rFonts w:ascii="Verdana" w:eastAsia="Verdana" w:hAnsi="Verdana"/>
          <w:b/>
          <w:i/>
          <w:vertAlign w:val="superscript"/>
        </w:rPr>
      </w:pPr>
      <w:r>
        <w:rPr>
          <w:rFonts w:ascii="Verdana" w:eastAsia="Verdana" w:hAnsi="Verdana"/>
          <w:b/>
          <w:i/>
          <w:sz w:val="16"/>
        </w:rPr>
        <w:t>Wyjaśnienie:</w:t>
      </w:r>
      <w:r>
        <w:rPr>
          <w:rFonts w:ascii="Verdana" w:eastAsia="Verdana" w:hAnsi="Verdana"/>
          <w:i/>
          <w:sz w:val="16"/>
        </w:rPr>
        <w:t xml:space="preserve"> skorzystanie z prawa do sprostowania nie może skutkować zmianą wyniku postępowania o udzielenie zamówienia publicznego ani zmianą postanowień umowy w zakresie niezgodnym z ustawą </w:t>
      </w:r>
      <w:proofErr w:type="spellStart"/>
      <w:r>
        <w:rPr>
          <w:rFonts w:ascii="Verdana" w:eastAsia="Verdana" w:hAnsi="Verdana"/>
          <w:i/>
          <w:sz w:val="16"/>
        </w:rPr>
        <w:t>Pzp</w:t>
      </w:r>
      <w:proofErr w:type="spellEnd"/>
      <w:r>
        <w:rPr>
          <w:rFonts w:ascii="Verdana" w:eastAsia="Verdana" w:hAnsi="Verdana"/>
          <w:i/>
          <w:sz w:val="16"/>
        </w:rPr>
        <w:t xml:space="preserve"> oraz nie może naruszać integralności protokołu oraz jego załączników.</w:t>
      </w:r>
    </w:p>
    <w:p w14:paraId="277F4DD1" w14:textId="77777777" w:rsidR="00E4106F" w:rsidRDefault="00E4106F" w:rsidP="00E4106F">
      <w:pPr>
        <w:spacing w:line="1" w:lineRule="exact"/>
        <w:rPr>
          <w:rFonts w:ascii="Verdana" w:eastAsia="Verdana" w:hAnsi="Verdana"/>
          <w:b/>
          <w:i/>
          <w:vertAlign w:val="superscript"/>
        </w:rPr>
      </w:pPr>
    </w:p>
    <w:p w14:paraId="59D92058" w14:textId="77777777" w:rsidR="001C2C87" w:rsidRPr="00D86488" w:rsidRDefault="00E4106F">
      <w:pPr>
        <w:numPr>
          <w:ilvl w:val="0"/>
          <w:numId w:val="3"/>
        </w:numPr>
        <w:tabs>
          <w:tab w:val="left" w:pos="258"/>
        </w:tabs>
        <w:spacing w:line="256" w:lineRule="auto"/>
        <w:ind w:left="4" w:right="20" w:hanging="4"/>
        <w:jc w:val="both"/>
        <w:rPr>
          <w:rFonts w:ascii="Verdana" w:eastAsia="Verdana" w:hAnsi="Verdana"/>
          <w:b/>
          <w:i/>
          <w:sz w:val="18"/>
          <w:vertAlign w:val="superscript"/>
        </w:rPr>
      </w:pPr>
      <w:r>
        <w:rPr>
          <w:rFonts w:ascii="Verdana" w:eastAsia="Verdana" w:hAnsi="Verdana"/>
          <w:b/>
          <w:i/>
          <w:sz w:val="14"/>
        </w:rPr>
        <w:t>Wyjaśnienie:</w:t>
      </w:r>
      <w:r>
        <w:rPr>
          <w:rFonts w:ascii="Verdana" w:eastAsia="Verdana" w:hAnsi="Verdana"/>
          <w:i/>
          <w:sz w:val="1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9BAAC81" w14:textId="77777777" w:rsidR="00D86488" w:rsidRDefault="00D86488" w:rsidP="00D86488">
      <w:pPr>
        <w:tabs>
          <w:tab w:val="left" w:pos="258"/>
        </w:tabs>
        <w:spacing w:line="256" w:lineRule="auto"/>
        <w:ind w:right="20"/>
        <w:jc w:val="both"/>
        <w:rPr>
          <w:rFonts w:ascii="Verdana" w:eastAsia="Verdana" w:hAnsi="Verdana"/>
          <w:b/>
          <w:i/>
          <w:sz w:val="18"/>
          <w:vertAlign w:val="superscript"/>
        </w:rPr>
      </w:pPr>
    </w:p>
    <w:p w14:paraId="0978B738" w14:textId="77777777" w:rsidR="00D86488" w:rsidRDefault="00D86488" w:rsidP="00D86488">
      <w:pPr>
        <w:tabs>
          <w:tab w:val="left" w:pos="258"/>
        </w:tabs>
        <w:spacing w:line="256" w:lineRule="auto"/>
        <w:ind w:right="20"/>
        <w:jc w:val="both"/>
        <w:rPr>
          <w:rFonts w:ascii="Verdana" w:eastAsia="Verdana" w:hAnsi="Verdana"/>
          <w:b/>
          <w:i/>
          <w:sz w:val="18"/>
          <w:vertAlign w:val="superscript"/>
        </w:rPr>
      </w:pPr>
    </w:p>
    <w:p w14:paraId="7719979D" w14:textId="77777777" w:rsidR="00D86488" w:rsidRDefault="00D86488" w:rsidP="00D86488">
      <w:pPr>
        <w:tabs>
          <w:tab w:val="left" w:pos="258"/>
        </w:tabs>
        <w:spacing w:line="256" w:lineRule="auto"/>
        <w:ind w:right="20"/>
        <w:jc w:val="both"/>
        <w:rPr>
          <w:rFonts w:ascii="Verdana" w:eastAsia="Verdana" w:hAnsi="Verdana"/>
          <w:b/>
          <w:i/>
          <w:sz w:val="18"/>
          <w:vertAlign w:val="superscript"/>
        </w:rPr>
      </w:pPr>
    </w:p>
    <w:p w14:paraId="2BDA4BB0" w14:textId="77777777" w:rsidR="000E06DC" w:rsidRDefault="000E06DC" w:rsidP="00D86488">
      <w:pPr>
        <w:tabs>
          <w:tab w:val="left" w:pos="258"/>
        </w:tabs>
        <w:spacing w:line="256" w:lineRule="auto"/>
        <w:ind w:right="20"/>
        <w:jc w:val="both"/>
        <w:rPr>
          <w:rFonts w:ascii="Verdana" w:eastAsia="Verdana" w:hAnsi="Verdana"/>
          <w:b/>
          <w:i/>
          <w:sz w:val="18"/>
          <w:vertAlign w:val="superscript"/>
        </w:rPr>
      </w:pPr>
    </w:p>
    <w:p w14:paraId="709656E8" w14:textId="77777777" w:rsidR="00D86488" w:rsidRPr="0024274F" w:rsidRDefault="00D86488" w:rsidP="00D86488">
      <w:pPr>
        <w:tabs>
          <w:tab w:val="left" w:pos="258"/>
        </w:tabs>
        <w:spacing w:line="256" w:lineRule="auto"/>
        <w:ind w:right="20"/>
        <w:jc w:val="both"/>
        <w:rPr>
          <w:rFonts w:ascii="Verdana" w:eastAsia="Verdana" w:hAnsi="Verdana"/>
          <w:b/>
          <w:i/>
          <w:sz w:val="18"/>
          <w:vertAlign w:val="superscript"/>
        </w:rPr>
      </w:pPr>
    </w:p>
    <w:p w14:paraId="5290F66B" w14:textId="77777777" w:rsidR="001C2C87" w:rsidRDefault="004516B0">
      <w:pPr>
        <w:numPr>
          <w:ilvl w:val="0"/>
          <w:numId w:val="6"/>
        </w:numPr>
        <w:spacing w:line="200" w:lineRule="exact"/>
        <w:rPr>
          <w:rFonts w:eastAsia="Times New Roman"/>
          <w:b/>
          <w:bCs/>
          <w:sz w:val="24"/>
          <w:szCs w:val="24"/>
        </w:rPr>
      </w:pPr>
      <w:r w:rsidRPr="005131D6">
        <w:rPr>
          <w:rFonts w:eastAsia="Times New Roman"/>
          <w:b/>
          <w:bCs/>
          <w:sz w:val="24"/>
          <w:szCs w:val="24"/>
        </w:rPr>
        <w:t xml:space="preserve">INFORMACJE </w:t>
      </w:r>
      <w:r w:rsidR="00AC073A">
        <w:rPr>
          <w:rFonts w:eastAsia="Times New Roman"/>
          <w:b/>
          <w:bCs/>
          <w:sz w:val="24"/>
          <w:szCs w:val="24"/>
        </w:rPr>
        <w:t xml:space="preserve"> O ZAMAWIAJĄCYM</w:t>
      </w:r>
    </w:p>
    <w:p w14:paraId="1E4A55B1" w14:textId="77777777" w:rsidR="00AC073A" w:rsidRPr="005131D6" w:rsidRDefault="00AC073A" w:rsidP="00AC073A">
      <w:pPr>
        <w:spacing w:line="200" w:lineRule="exact"/>
        <w:ind w:left="1080"/>
        <w:rPr>
          <w:rFonts w:eastAsia="Times New Roman"/>
          <w:b/>
          <w:bCs/>
          <w:sz w:val="24"/>
          <w:szCs w:val="24"/>
        </w:rPr>
      </w:pPr>
    </w:p>
    <w:p w14:paraId="24C63394" w14:textId="77777777" w:rsidR="004516B0" w:rsidRDefault="00AC073A">
      <w:pPr>
        <w:pStyle w:val="Akapitzlist"/>
        <w:numPr>
          <w:ilvl w:val="1"/>
          <w:numId w:val="5"/>
        </w:numPr>
        <w:tabs>
          <w:tab w:val="left" w:pos="824"/>
        </w:tabs>
        <w:ind w:left="824" w:hanging="349"/>
        <w:rPr>
          <w:sz w:val="24"/>
        </w:rPr>
      </w:pPr>
      <w:r>
        <w:rPr>
          <w:sz w:val="24"/>
        </w:rPr>
        <w:t xml:space="preserve">Zamawiającym jest </w:t>
      </w:r>
      <w:r w:rsidR="004516B0">
        <w:rPr>
          <w:sz w:val="24"/>
        </w:rPr>
        <w:t xml:space="preserve">Samodzielny Publiczny Zakład Opieki Zdrowotnej w Rypinie  </w:t>
      </w:r>
      <w:r w:rsidR="00185AA4">
        <w:rPr>
          <w:sz w:val="24"/>
        </w:rPr>
        <w:t xml:space="preserve">  </w:t>
      </w:r>
      <w:r w:rsidR="004516B0">
        <w:rPr>
          <w:sz w:val="24"/>
        </w:rPr>
        <w:t xml:space="preserve"> przy ulicy 3 Maja 2  </w:t>
      </w:r>
    </w:p>
    <w:p w14:paraId="62B58B28" w14:textId="77777777" w:rsidR="00AC073A" w:rsidRDefault="00AC073A">
      <w:pPr>
        <w:pStyle w:val="Akapitzlist"/>
        <w:numPr>
          <w:ilvl w:val="1"/>
          <w:numId w:val="5"/>
        </w:numPr>
        <w:tabs>
          <w:tab w:val="left" w:pos="824"/>
        </w:tabs>
        <w:ind w:left="824" w:hanging="349"/>
        <w:rPr>
          <w:sz w:val="24"/>
        </w:rPr>
      </w:pPr>
      <w:r>
        <w:rPr>
          <w:sz w:val="24"/>
        </w:rPr>
        <w:t>Dane Zamawiającego;</w:t>
      </w:r>
    </w:p>
    <w:p w14:paraId="69A867ED" w14:textId="77777777" w:rsidR="00AC073A" w:rsidRPr="007529CE" w:rsidRDefault="00AC073A" w:rsidP="00AC073A">
      <w:pPr>
        <w:pStyle w:val="Akapitzlist"/>
        <w:tabs>
          <w:tab w:val="left" w:pos="824"/>
        </w:tabs>
        <w:ind w:left="824" w:firstLine="0"/>
        <w:rPr>
          <w:b/>
          <w:bCs/>
          <w:sz w:val="24"/>
        </w:rPr>
      </w:pPr>
      <w:r w:rsidRPr="007529CE">
        <w:rPr>
          <w:b/>
          <w:bCs/>
          <w:sz w:val="24"/>
        </w:rPr>
        <w:t>Samodzielny Publiczny zakład opieki zdrowotnej</w:t>
      </w:r>
    </w:p>
    <w:p w14:paraId="7CA7EC99" w14:textId="77777777" w:rsidR="00AC073A" w:rsidRPr="007529CE" w:rsidRDefault="00AC073A" w:rsidP="00AC073A">
      <w:pPr>
        <w:pStyle w:val="Akapitzlist"/>
        <w:tabs>
          <w:tab w:val="left" w:pos="824"/>
        </w:tabs>
        <w:ind w:left="824" w:firstLine="0"/>
        <w:rPr>
          <w:b/>
          <w:bCs/>
          <w:sz w:val="24"/>
        </w:rPr>
      </w:pPr>
      <w:r w:rsidRPr="007529CE">
        <w:rPr>
          <w:b/>
          <w:bCs/>
          <w:sz w:val="24"/>
        </w:rPr>
        <w:t xml:space="preserve">Ul. 3 Maja 2 </w:t>
      </w:r>
    </w:p>
    <w:p w14:paraId="512CB34D" w14:textId="77777777" w:rsidR="00AC073A" w:rsidRPr="007529CE" w:rsidRDefault="00AC073A" w:rsidP="00AC073A">
      <w:pPr>
        <w:pStyle w:val="Akapitzlist"/>
        <w:tabs>
          <w:tab w:val="left" w:pos="824"/>
        </w:tabs>
        <w:ind w:left="824" w:firstLine="0"/>
        <w:rPr>
          <w:b/>
          <w:bCs/>
          <w:sz w:val="24"/>
        </w:rPr>
      </w:pPr>
      <w:r w:rsidRPr="007529CE">
        <w:rPr>
          <w:b/>
          <w:bCs/>
          <w:sz w:val="24"/>
        </w:rPr>
        <w:t>87 – 500 RYPIN</w:t>
      </w:r>
    </w:p>
    <w:p w14:paraId="3AE7656B" w14:textId="77777777" w:rsidR="00AC073A" w:rsidRPr="007529CE" w:rsidRDefault="00AC073A" w:rsidP="00AC073A">
      <w:pPr>
        <w:pStyle w:val="Akapitzlist"/>
        <w:tabs>
          <w:tab w:val="left" w:pos="824"/>
        </w:tabs>
        <w:ind w:left="824" w:firstLine="0"/>
        <w:rPr>
          <w:b/>
          <w:bCs/>
          <w:sz w:val="24"/>
        </w:rPr>
      </w:pPr>
      <w:r w:rsidRPr="007529CE">
        <w:rPr>
          <w:b/>
          <w:bCs/>
          <w:sz w:val="24"/>
        </w:rPr>
        <w:t>NIP: 892 12 96 985</w:t>
      </w:r>
    </w:p>
    <w:p w14:paraId="5A2A888B" w14:textId="77777777" w:rsidR="00AC073A" w:rsidRPr="007529CE" w:rsidRDefault="00AC073A" w:rsidP="00AC073A">
      <w:pPr>
        <w:pStyle w:val="Akapitzlist"/>
        <w:tabs>
          <w:tab w:val="left" w:pos="824"/>
        </w:tabs>
        <w:ind w:left="824" w:firstLine="0"/>
        <w:rPr>
          <w:b/>
          <w:bCs/>
          <w:color w:val="0000FF"/>
          <w:sz w:val="24"/>
        </w:rPr>
      </w:pPr>
      <w:r w:rsidRPr="007529CE">
        <w:rPr>
          <w:b/>
          <w:bCs/>
          <w:sz w:val="24"/>
        </w:rPr>
        <w:t>Regon: 910858394</w:t>
      </w:r>
    </w:p>
    <w:p w14:paraId="2CC5320F" w14:textId="77777777" w:rsidR="00AC073A" w:rsidRPr="007529CE" w:rsidRDefault="00AC073A" w:rsidP="00AC073A">
      <w:pPr>
        <w:pStyle w:val="Akapitzlist"/>
        <w:tabs>
          <w:tab w:val="left" w:pos="824"/>
        </w:tabs>
        <w:ind w:left="824" w:firstLine="0"/>
        <w:rPr>
          <w:b/>
          <w:bCs/>
          <w:sz w:val="24"/>
        </w:rPr>
      </w:pPr>
      <w:r w:rsidRPr="007529CE">
        <w:rPr>
          <w:b/>
          <w:bCs/>
          <w:sz w:val="24"/>
        </w:rPr>
        <w:t>Telefon: 54 23 08 728 – sekretariat</w:t>
      </w:r>
    </w:p>
    <w:p w14:paraId="241E4311" w14:textId="77777777" w:rsidR="00AC073A" w:rsidRPr="007529CE" w:rsidRDefault="00AC073A" w:rsidP="00AC073A">
      <w:pPr>
        <w:pStyle w:val="Akapitzlist"/>
        <w:tabs>
          <w:tab w:val="left" w:pos="824"/>
        </w:tabs>
        <w:ind w:left="824" w:firstLine="0"/>
        <w:rPr>
          <w:b/>
          <w:bCs/>
          <w:sz w:val="24"/>
        </w:rPr>
      </w:pPr>
      <w:r w:rsidRPr="007529CE">
        <w:rPr>
          <w:b/>
          <w:bCs/>
          <w:sz w:val="24"/>
        </w:rPr>
        <w:t>Telefon: 54 23 08 723 – zamówienia publiczne</w:t>
      </w:r>
    </w:p>
    <w:p w14:paraId="37FF9FF2" w14:textId="77777777" w:rsidR="00AC073A" w:rsidRDefault="00D43638" w:rsidP="00185AA4">
      <w:pPr>
        <w:pStyle w:val="Akapitzlist"/>
        <w:tabs>
          <w:tab w:val="left" w:pos="824"/>
        </w:tabs>
        <w:ind w:left="824" w:firstLine="0"/>
        <w:rPr>
          <w:sz w:val="24"/>
        </w:rPr>
      </w:pPr>
      <w:hyperlink r:id="rId10" w:history="1">
        <w:r>
          <w:rPr>
            <w:rStyle w:val="Hipercze"/>
            <w:sz w:val="24"/>
          </w:rPr>
          <w:t>http;/</w:t>
        </w:r>
        <w:r w:rsidRPr="000644BD">
          <w:rPr>
            <w:rStyle w:val="Hipercze"/>
            <w:sz w:val="24"/>
          </w:rPr>
          <w:t>platformazakupowa.pl/</w:t>
        </w:r>
        <w:proofErr w:type="spellStart"/>
        <w:r w:rsidRPr="000644BD">
          <w:rPr>
            <w:rStyle w:val="Hipercze"/>
            <w:sz w:val="24"/>
          </w:rPr>
          <w:t>pn</w:t>
        </w:r>
        <w:proofErr w:type="spellEnd"/>
        <w:r w:rsidRPr="000644BD">
          <w:rPr>
            <w:rStyle w:val="Hipercze"/>
            <w:sz w:val="24"/>
          </w:rPr>
          <w:t>/spzozrypin</w:t>
        </w:r>
      </w:hyperlink>
      <w:r w:rsidR="00AC073A">
        <w:rPr>
          <w:sz w:val="24"/>
        </w:rPr>
        <w:t xml:space="preserve"> - strona prowadzonego post</w:t>
      </w:r>
      <w:r w:rsidR="006E7CE3">
        <w:rPr>
          <w:sz w:val="24"/>
        </w:rPr>
        <w:t>ę</w:t>
      </w:r>
      <w:r w:rsidR="00AC073A">
        <w:rPr>
          <w:sz w:val="24"/>
        </w:rPr>
        <w:t>powania</w:t>
      </w:r>
    </w:p>
    <w:p w14:paraId="64A7C64D" w14:textId="77777777" w:rsidR="00AC073A" w:rsidRDefault="00AC073A" w:rsidP="00185AA4">
      <w:pPr>
        <w:pStyle w:val="Akapitzlist"/>
        <w:tabs>
          <w:tab w:val="left" w:pos="824"/>
        </w:tabs>
        <w:ind w:left="824" w:firstLine="0"/>
        <w:rPr>
          <w:sz w:val="24"/>
        </w:rPr>
      </w:pPr>
      <w:r>
        <w:rPr>
          <w:sz w:val="24"/>
        </w:rPr>
        <w:t xml:space="preserve">E-mail: </w:t>
      </w:r>
      <w:hyperlink r:id="rId11" w:history="1">
        <w:r w:rsidRPr="000644BD">
          <w:rPr>
            <w:rStyle w:val="Hipercze"/>
            <w:sz w:val="24"/>
          </w:rPr>
          <w:t>sekretariat@spzozrypin.pl</w:t>
        </w:r>
      </w:hyperlink>
      <w:r>
        <w:rPr>
          <w:sz w:val="24"/>
        </w:rPr>
        <w:t xml:space="preserve"> </w:t>
      </w:r>
      <w:r w:rsidR="006E7CE3">
        <w:rPr>
          <w:sz w:val="24"/>
        </w:rPr>
        <w:t xml:space="preserve"> - sekretariat szpitala</w:t>
      </w:r>
    </w:p>
    <w:p w14:paraId="136F6B71" w14:textId="77777777" w:rsidR="00AC073A" w:rsidRPr="00AC073A" w:rsidRDefault="00AC073A" w:rsidP="00185AA4">
      <w:pPr>
        <w:pStyle w:val="Akapitzlist"/>
        <w:tabs>
          <w:tab w:val="left" w:pos="824"/>
        </w:tabs>
        <w:ind w:left="824" w:firstLine="0"/>
        <w:rPr>
          <w:sz w:val="24"/>
        </w:rPr>
      </w:pPr>
      <w:r>
        <w:rPr>
          <w:sz w:val="24"/>
        </w:rPr>
        <w:t>E-mail</w:t>
      </w:r>
      <w:r w:rsidRPr="00AC073A">
        <w:rPr>
          <w:sz w:val="24"/>
          <w:u w:val="single"/>
        </w:rPr>
        <w:t xml:space="preserve">: </w:t>
      </w:r>
      <w:r w:rsidRPr="00AC073A">
        <w:rPr>
          <w:color w:val="0000FF"/>
          <w:sz w:val="24"/>
          <w:u w:val="single"/>
        </w:rPr>
        <w:t>ewa.kwiatkowska@spzozrypin.pl</w:t>
      </w:r>
      <w:r w:rsidRPr="00AC073A">
        <w:rPr>
          <w:sz w:val="24"/>
        </w:rPr>
        <w:t xml:space="preserve">    - zamówienia publiczne</w:t>
      </w:r>
    </w:p>
    <w:p w14:paraId="34797E02" w14:textId="77777777" w:rsidR="00AC073A" w:rsidRDefault="00AC073A" w:rsidP="00185AA4">
      <w:pPr>
        <w:pStyle w:val="Akapitzlist"/>
        <w:tabs>
          <w:tab w:val="left" w:pos="824"/>
        </w:tabs>
        <w:ind w:left="824" w:firstLine="0"/>
        <w:rPr>
          <w:sz w:val="24"/>
        </w:rPr>
      </w:pPr>
    </w:p>
    <w:p w14:paraId="33E3CFCB" w14:textId="77777777" w:rsidR="00D43638" w:rsidRDefault="00D43638" w:rsidP="00185AA4">
      <w:pPr>
        <w:pStyle w:val="Akapitzlist"/>
        <w:numPr>
          <w:ilvl w:val="1"/>
          <w:numId w:val="5"/>
        </w:numPr>
        <w:tabs>
          <w:tab w:val="left" w:pos="824"/>
        </w:tabs>
        <w:rPr>
          <w:sz w:val="24"/>
        </w:rPr>
      </w:pPr>
      <w:r>
        <w:rPr>
          <w:sz w:val="24"/>
        </w:rPr>
        <w:t>Zmiany i wyjaśnienia dotyczące Specyfikacji warunków zamówienia oraz inne dokumenty zamówienia bezpośrednio związane z niniejszym postepowaniem o udzielenie zamówienia dostępne będą na stronie platformy.</w:t>
      </w:r>
    </w:p>
    <w:p w14:paraId="45A77A02" w14:textId="77777777" w:rsidR="00D43638" w:rsidRPr="006E7CE3" w:rsidRDefault="00D43638" w:rsidP="00185AA4">
      <w:pPr>
        <w:pStyle w:val="Akapitzlist"/>
        <w:numPr>
          <w:ilvl w:val="1"/>
          <w:numId w:val="5"/>
        </w:numPr>
        <w:tabs>
          <w:tab w:val="left" w:pos="824"/>
        </w:tabs>
        <w:rPr>
          <w:sz w:val="24"/>
        </w:rPr>
      </w:pPr>
      <w:r>
        <w:rPr>
          <w:sz w:val="24"/>
        </w:rPr>
        <w:t>Osoby uprawnione do kontaktów z Wykonawcami są;</w:t>
      </w:r>
    </w:p>
    <w:p w14:paraId="450081B5" w14:textId="77777777" w:rsidR="00D43638" w:rsidRDefault="00D43638" w:rsidP="00185AA4">
      <w:pPr>
        <w:pStyle w:val="Akapitzlist"/>
        <w:tabs>
          <w:tab w:val="left" w:pos="824"/>
        </w:tabs>
        <w:ind w:left="824" w:firstLine="0"/>
        <w:rPr>
          <w:sz w:val="24"/>
        </w:rPr>
      </w:pPr>
      <w:r>
        <w:rPr>
          <w:sz w:val="24"/>
        </w:rPr>
        <w:t>Ewa Kwiatkowska – tel. 54 23 08 723</w:t>
      </w:r>
    </w:p>
    <w:p w14:paraId="3F7CD492" w14:textId="77777777" w:rsidR="00D43638" w:rsidRDefault="00D43638" w:rsidP="00185AA4">
      <w:pPr>
        <w:pStyle w:val="Akapitzlist"/>
        <w:tabs>
          <w:tab w:val="left" w:pos="824"/>
        </w:tabs>
        <w:ind w:left="824" w:firstLine="0"/>
        <w:rPr>
          <w:sz w:val="24"/>
        </w:rPr>
      </w:pPr>
      <w:r>
        <w:rPr>
          <w:sz w:val="24"/>
        </w:rPr>
        <w:t xml:space="preserve">e-mail; </w:t>
      </w:r>
      <w:hyperlink r:id="rId12" w:history="1">
        <w:r w:rsidRPr="000644BD">
          <w:rPr>
            <w:rStyle w:val="Hipercze"/>
            <w:sz w:val="24"/>
          </w:rPr>
          <w:t>ewa.kwiatkowska@spzozrypin.pl</w:t>
        </w:r>
      </w:hyperlink>
      <w:r>
        <w:rPr>
          <w:sz w:val="24"/>
        </w:rPr>
        <w:t xml:space="preserve"> </w:t>
      </w:r>
    </w:p>
    <w:p w14:paraId="32F3BA62" w14:textId="77777777" w:rsidR="00D43638" w:rsidRDefault="00D43638" w:rsidP="00185AA4">
      <w:pPr>
        <w:pStyle w:val="Akapitzlist"/>
        <w:numPr>
          <w:ilvl w:val="1"/>
          <w:numId w:val="5"/>
        </w:numPr>
        <w:tabs>
          <w:tab w:val="left" w:pos="824"/>
        </w:tabs>
        <w:rPr>
          <w:sz w:val="24"/>
        </w:rPr>
      </w:pPr>
      <w:r>
        <w:rPr>
          <w:sz w:val="24"/>
        </w:rPr>
        <w:t>Wykonawcy mogą się kontaktować z Zamawiającym od poniedziałku do piątku w godzinach 7.30 do 15.00</w:t>
      </w:r>
    </w:p>
    <w:p w14:paraId="4B42172B" w14:textId="77777777" w:rsidR="00D43638" w:rsidRDefault="00D43638" w:rsidP="00185AA4">
      <w:pPr>
        <w:pStyle w:val="Akapitzlist"/>
        <w:numPr>
          <w:ilvl w:val="1"/>
          <w:numId w:val="5"/>
        </w:numPr>
        <w:tabs>
          <w:tab w:val="left" w:pos="824"/>
        </w:tabs>
        <w:rPr>
          <w:sz w:val="24"/>
        </w:rPr>
      </w:pPr>
      <w:r>
        <w:rPr>
          <w:sz w:val="24"/>
        </w:rPr>
        <w:t xml:space="preserve">W korespondencji należy przywoływać znak referencyjny postepowania tj. </w:t>
      </w:r>
      <w:r w:rsidR="00800CD1">
        <w:rPr>
          <w:sz w:val="24"/>
        </w:rPr>
        <w:t xml:space="preserve">ZP/TP - </w:t>
      </w:r>
    </w:p>
    <w:p w14:paraId="417FB718" w14:textId="77777777" w:rsidR="00D43638" w:rsidRDefault="00D43638" w:rsidP="00D43638">
      <w:pPr>
        <w:pStyle w:val="Akapitzlist"/>
        <w:tabs>
          <w:tab w:val="left" w:pos="824"/>
        </w:tabs>
        <w:ind w:left="773" w:firstLine="0"/>
        <w:jc w:val="left"/>
        <w:rPr>
          <w:sz w:val="24"/>
        </w:rPr>
      </w:pPr>
    </w:p>
    <w:p w14:paraId="5B9FF1D4" w14:textId="77777777" w:rsidR="00D43638" w:rsidRDefault="00D43638">
      <w:pPr>
        <w:numPr>
          <w:ilvl w:val="0"/>
          <w:numId w:val="5"/>
        </w:numPr>
        <w:tabs>
          <w:tab w:val="left" w:pos="544"/>
        </w:tabs>
        <w:spacing w:line="0" w:lineRule="atLeast"/>
        <w:jc w:val="both"/>
        <w:rPr>
          <w:rFonts w:eastAsia="Verdana" w:cs="Calibri"/>
          <w:b/>
          <w:sz w:val="24"/>
          <w:szCs w:val="24"/>
          <w:highlight w:val="lightGray"/>
        </w:rPr>
      </w:pPr>
      <w:r w:rsidRPr="005131D6">
        <w:rPr>
          <w:rFonts w:eastAsia="Verdana" w:cs="Calibri"/>
          <w:b/>
          <w:sz w:val="24"/>
          <w:szCs w:val="24"/>
        </w:rPr>
        <w:t>TRYB UDZIELENIA ZAMÓWIENIA</w:t>
      </w:r>
      <w:r>
        <w:rPr>
          <w:rFonts w:eastAsia="Verdana" w:cs="Calibri"/>
          <w:b/>
          <w:sz w:val="24"/>
          <w:szCs w:val="24"/>
          <w:highlight w:val="lightGray"/>
        </w:rPr>
        <w:t>:</w:t>
      </w:r>
    </w:p>
    <w:p w14:paraId="220D3140" w14:textId="77777777" w:rsidR="00D43638" w:rsidRDefault="00D43638" w:rsidP="00D43638">
      <w:pPr>
        <w:tabs>
          <w:tab w:val="left" w:pos="544"/>
        </w:tabs>
        <w:spacing w:line="0" w:lineRule="atLeast"/>
        <w:ind w:left="824"/>
        <w:jc w:val="both"/>
        <w:rPr>
          <w:rFonts w:ascii="Verdana" w:eastAsia="Verdana" w:hAnsi="Verdana"/>
          <w:b/>
          <w:sz w:val="18"/>
        </w:rPr>
      </w:pPr>
    </w:p>
    <w:p w14:paraId="6F2738EB" w14:textId="77777777" w:rsidR="00D43638" w:rsidRDefault="00D43638" w:rsidP="00D43638">
      <w:pPr>
        <w:spacing w:line="33" w:lineRule="exact"/>
        <w:jc w:val="both"/>
        <w:rPr>
          <w:rFonts w:ascii="Times New Roman" w:eastAsia="Times New Roman" w:hAnsi="Times New Roman"/>
        </w:rPr>
      </w:pPr>
    </w:p>
    <w:p w14:paraId="4EBF72F3" w14:textId="77777777" w:rsidR="00AC073A" w:rsidRDefault="00D43638">
      <w:pPr>
        <w:numPr>
          <w:ilvl w:val="0"/>
          <w:numId w:val="11"/>
        </w:numPr>
        <w:spacing w:line="271" w:lineRule="auto"/>
        <w:ind w:right="20"/>
        <w:jc w:val="both"/>
        <w:rPr>
          <w:rFonts w:eastAsia="Verdana" w:cs="Calibri"/>
          <w:sz w:val="24"/>
          <w:szCs w:val="24"/>
        </w:rPr>
      </w:pPr>
      <w:r w:rsidRPr="0024274F">
        <w:rPr>
          <w:rFonts w:eastAsia="Verdana" w:cs="Calibri"/>
          <w:sz w:val="24"/>
          <w:szCs w:val="24"/>
        </w:rPr>
        <w:t xml:space="preserve">Postępowanie </w:t>
      </w:r>
      <w:r>
        <w:rPr>
          <w:rFonts w:eastAsia="Verdana" w:cs="Calibri"/>
          <w:sz w:val="24"/>
          <w:szCs w:val="24"/>
        </w:rPr>
        <w:t>prowadzone jest w trybie podstawowym na podstawie art. 275 pkt 1 ustawy z dnia 11 września 2019 roku Prawo zamówie</w:t>
      </w:r>
      <w:r w:rsidR="00566708">
        <w:rPr>
          <w:rFonts w:eastAsia="Verdana" w:cs="Calibri"/>
          <w:sz w:val="24"/>
          <w:szCs w:val="24"/>
        </w:rPr>
        <w:t>ń</w:t>
      </w:r>
      <w:r>
        <w:rPr>
          <w:rFonts w:eastAsia="Verdana" w:cs="Calibri"/>
          <w:sz w:val="24"/>
          <w:szCs w:val="24"/>
        </w:rPr>
        <w:t xml:space="preserve"> publicznych ( tj. Dz. U. z 2023 r poz.1605 z </w:t>
      </w:r>
      <w:proofErr w:type="spellStart"/>
      <w:r>
        <w:rPr>
          <w:rFonts w:eastAsia="Verdana" w:cs="Calibri"/>
          <w:sz w:val="24"/>
          <w:szCs w:val="24"/>
        </w:rPr>
        <w:t>póź</w:t>
      </w:r>
      <w:proofErr w:type="spellEnd"/>
      <w:r>
        <w:rPr>
          <w:rFonts w:eastAsia="Verdana" w:cs="Calibri"/>
          <w:sz w:val="24"/>
          <w:szCs w:val="24"/>
        </w:rPr>
        <w:t>. zm.</w:t>
      </w:r>
      <w:r w:rsidR="00566708">
        <w:rPr>
          <w:rFonts w:eastAsia="Verdana" w:cs="Calibri"/>
          <w:sz w:val="24"/>
          <w:szCs w:val="24"/>
        </w:rPr>
        <w:t xml:space="preserve">) </w:t>
      </w:r>
    </w:p>
    <w:p w14:paraId="21A9BD8E" w14:textId="77777777" w:rsidR="00566708" w:rsidRDefault="00566708">
      <w:pPr>
        <w:numPr>
          <w:ilvl w:val="0"/>
          <w:numId w:val="11"/>
        </w:numPr>
        <w:spacing w:line="271" w:lineRule="auto"/>
        <w:ind w:right="20"/>
        <w:jc w:val="both"/>
        <w:rPr>
          <w:rFonts w:eastAsia="Verdana" w:cs="Calibri"/>
          <w:sz w:val="24"/>
          <w:szCs w:val="24"/>
        </w:rPr>
      </w:pPr>
      <w:r>
        <w:rPr>
          <w:rFonts w:eastAsia="Verdana" w:cs="Calibri"/>
          <w:sz w:val="24"/>
          <w:szCs w:val="24"/>
        </w:rPr>
        <w:t xml:space="preserve">Zamawiający wybierze najkorzystniejszą ofertę bez  przeprowadzania negocjacji </w:t>
      </w:r>
    </w:p>
    <w:p w14:paraId="07D9ABEF" w14:textId="77777777" w:rsidR="00566708" w:rsidRDefault="00566708">
      <w:pPr>
        <w:numPr>
          <w:ilvl w:val="0"/>
          <w:numId w:val="11"/>
        </w:numPr>
        <w:spacing w:line="271" w:lineRule="auto"/>
        <w:ind w:right="20"/>
        <w:jc w:val="both"/>
        <w:rPr>
          <w:rFonts w:eastAsia="Verdana" w:cs="Calibri"/>
          <w:sz w:val="24"/>
          <w:szCs w:val="24"/>
        </w:rPr>
      </w:pPr>
      <w:r>
        <w:rPr>
          <w:rFonts w:eastAsia="Verdana" w:cs="Calibri"/>
          <w:sz w:val="24"/>
          <w:szCs w:val="24"/>
        </w:rPr>
        <w:t>Zamawiający nie przewiduje aukcji elektronicznej</w:t>
      </w:r>
    </w:p>
    <w:p w14:paraId="44A59DE8" w14:textId="77777777" w:rsidR="004035C6" w:rsidRDefault="004035C6">
      <w:pPr>
        <w:numPr>
          <w:ilvl w:val="0"/>
          <w:numId w:val="11"/>
        </w:numPr>
        <w:spacing w:line="271" w:lineRule="auto"/>
        <w:ind w:right="20"/>
        <w:jc w:val="both"/>
        <w:rPr>
          <w:rFonts w:eastAsia="Verdana" w:cs="Calibri"/>
          <w:sz w:val="24"/>
          <w:szCs w:val="24"/>
        </w:rPr>
      </w:pPr>
      <w:r>
        <w:rPr>
          <w:rFonts w:eastAsia="Verdana" w:cs="Calibri"/>
          <w:sz w:val="24"/>
          <w:szCs w:val="24"/>
        </w:rPr>
        <w:t>Zamawiający nie wymaga złożenia ofert w postaci katalogów elektronicznych</w:t>
      </w:r>
    </w:p>
    <w:p w14:paraId="20A79BF5" w14:textId="77777777" w:rsidR="00566708" w:rsidRDefault="00566708">
      <w:pPr>
        <w:numPr>
          <w:ilvl w:val="0"/>
          <w:numId w:val="11"/>
        </w:numPr>
        <w:spacing w:line="271" w:lineRule="auto"/>
        <w:ind w:right="20"/>
        <w:jc w:val="both"/>
        <w:rPr>
          <w:rFonts w:eastAsia="Verdana" w:cs="Calibri"/>
          <w:sz w:val="24"/>
          <w:szCs w:val="24"/>
        </w:rPr>
      </w:pPr>
      <w:r>
        <w:rPr>
          <w:rFonts w:eastAsia="Verdana" w:cs="Calibri"/>
          <w:sz w:val="24"/>
          <w:szCs w:val="24"/>
        </w:rPr>
        <w:t>Zamawiający nie  przewiduje złożenia oferty w postaci katalogów elektronicznych</w:t>
      </w:r>
    </w:p>
    <w:p w14:paraId="5916D534" w14:textId="77777777" w:rsidR="00566708" w:rsidRDefault="00566708">
      <w:pPr>
        <w:numPr>
          <w:ilvl w:val="0"/>
          <w:numId w:val="11"/>
        </w:numPr>
        <w:spacing w:line="271" w:lineRule="auto"/>
        <w:ind w:right="20"/>
        <w:jc w:val="both"/>
        <w:rPr>
          <w:rFonts w:eastAsia="Verdana" w:cs="Calibri"/>
          <w:sz w:val="24"/>
          <w:szCs w:val="24"/>
        </w:rPr>
      </w:pPr>
      <w:r>
        <w:rPr>
          <w:rFonts w:eastAsia="Verdana" w:cs="Calibri"/>
          <w:sz w:val="24"/>
          <w:szCs w:val="24"/>
        </w:rPr>
        <w:t>Zamawiający nie prowadzi postepowania w celu zawarcia umowy ramowej</w:t>
      </w:r>
    </w:p>
    <w:p w14:paraId="5BFE0581" w14:textId="77777777" w:rsidR="00566708" w:rsidRDefault="00566708">
      <w:pPr>
        <w:numPr>
          <w:ilvl w:val="0"/>
          <w:numId w:val="11"/>
        </w:numPr>
        <w:spacing w:line="271" w:lineRule="auto"/>
        <w:ind w:right="20"/>
        <w:jc w:val="both"/>
        <w:rPr>
          <w:rFonts w:eastAsia="Verdana" w:cs="Calibri"/>
          <w:sz w:val="24"/>
          <w:szCs w:val="24"/>
        </w:rPr>
      </w:pPr>
      <w:r>
        <w:rPr>
          <w:rFonts w:eastAsia="Verdana" w:cs="Calibri"/>
          <w:sz w:val="24"/>
          <w:szCs w:val="24"/>
        </w:rPr>
        <w:t xml:space="preserve">Zamawiający nie zastrzega możliwości ubiegania się o udzielenie zamówienia wyłącznie przez Wykonawców, o których mowa w art. 94 </w:t>
      </w:r>
      <w:proofErr w:type="spellStart"/>
      <w:r>
        <w:rPr>
          <w:rFonts w:eastAsia="Verdana" w:cs="Calibri"/>
          <w:sz w:val="24"/>
          <w:szCs w:val="24"/>
        </w:rPr>
        <w:t>pzp</w:t>
      </w:r>
      <w:proofErr w:type="spellEnd"/>
    </w:p>
    <w:p w14:paraId="3B2608FE" w14:textId="77777777" w:rsidR="00566708" w:rsidRDefault="00566708">
      <w:pPr>
        <w:numPr>
          <w:ilvl w:val="0"/>
          <w:numId w:val="11"/>
        </w:numPr>
        <w:spacing w:line="271" w:lineRule="auto"/>
        <w:ind w:right="20"/>
        <w:jc w:val="both"/>
        <w:rPr>
          <w:rFonts w:eastAsia="Verdana" w:cs="Calibri"/>
          <w:sz w:val="24"/>
          <w:szCs w:val="24"/>
        </w:rPr>
      </w:pPr>
      <w:r>
        <w:rPr>
          <w:rFonts w:eastAsia="Verdana" w:cs="Calibri"/>
          <w:sz w:val="24"/>
          <w:szCs w:val="24"/>
        </w:rPr>
        <w:t>Zamawiający nie przewiduje  składania przedmiotowych środków dowodowych</w:t>
      </w:r>
    </w:p>
    <w:p w14:paraId="3D33DE07" w14:textId="77777777" w:rsidR="00566708" w:rsidRDefault="00566708">
      <w:pPr>
        <w:numPr>
          <w:ilvl w:val="0"/>
          <w:numId w:val="11"/>
        </w:numPr>
        <w:spacing w:line="271" w:lineRule="auto"/>
        <w:ind w:right="20"/>
        <w:jc w:val="both"/>
        <w:rPr>
          <w:rFonts w:eastAsia="Verdana" w:cs="Calibri"/>
          <w:sz w:val="24"/>
          <w:szCs w:val="24"/>
        </w:rPr>
      </w:pPr>
      <w:r>
        <w:rPr>
          <w:rFonts w:eastAsia="Verdana" w:cs="Calibri"/>
          <w:sz w:val="24"/>
          <w:szCs w:val="24"/>
        </w:rPr>
        <w:t>Zamawiający nie przewiduje zwrotu kosztów udziału w post</w:t>
      </w:r>
      <w:r w:rsidR="00800CD1">
        <w:rPr>
          <w:rFonts w:eastAsia="Verdana" w:cs="Calibri"/>
          <w:sz w:val="24"/>
          <w:szCs w:val="24"/>
        </w:rPr>
        <w:t>ę</w:t>
      </w:r>
      <w:r>
        <w:rPr>
          <w:rFonts w:eastAsia="Verdana" w:cs="Calibri"/>
          <w:sz w:val="24"/>
          <w:szCs w:val="24"/>
        </w:rPr>
        <w:t>powaniu</w:t>
      </w:r>
    </w:p>
    <w:p w14:paraId="09D97FA6" w14:textId="77777777" w:rsidR="00566708" w:rsidRDefault="00566708">
      <w:pPr>
        <w:numPr>
          <w:ilvl w:val="0"/>
          <w:numId w:val="11"/>
        </w:numPr>
        <w:spacing w:line="271" w:lineRule="auto"/>
        <w:ind w:right="20"/>
        <w:jc w:val="both"/>
        <w:rPr>
          <w:rFonts w:eastAsia="Verdana" w:cs="Calibri"/>
          <w:sz w:val="24"/>
          <w:szCs w:val="24"/>
        </w:rPr>
      </w:pPr>
      <w:r>
        <w:rPr>
          <w:rFonts w:eastAsia="Verdana" w:cs="Calibri"/>
          <w:sz w:val="24"/>
          <w:szCs w:val="24"/>
        </w:rPr>
        <w:t>Zamawiaj</w:t>
      </w:r>
      <w:r w:rsidR="00800CD1">
        <w:rPr>
          <w:rFonts w:eastAsia="Verdana" w:cs="Calibri"/>
          <w:sz w:val="24"/>
          <w:szCs w:val="24"/>
        </w:rPr>
        <w:t>ą</w:t>
      </w:r>
      <w:r>
        <w:rPr>
          <w:rFonts w:eastAsia="Verdana" w:cs="Calibri"/>
          <w:sz w:val="24"/>
          <w:szCs w:val="24"/>
        </w:rPr>
        <w:t xml:space="preserve">cy nie dopuszcza składania ofert częściowych ze względu na zakres i specyfikę  zadania ( zgodnie z art. 91 ust. 2, </w:t>
      </w:r>
      <w:r w:rsidR="00800CD1">
        <w:rPr>
          <w:rFonts w:eastAsia="Verdana" w:cs="Calibri"/>
          <w:sz w:val="24"/>
          <w:szCs w:val="24"/>
        </w:rPr>
        <w:t>Zamawiający</w:t>
      </w:r>
      <w:r>
        <w:rPr>
          <w:rFonts w:eastAsia="Verdana" w:cs="Calibri"/>
          <w:sz w:val="24"/>
          <w:szCs w:val="24"/>
        </w:rPr>
        <w:t xml:space="preserve"> informuje, </w:t>
      </w:r>
      <w:r w:rsidR="003E0C05">
        <w:rPr>
          <w:rFonts w:eastAsia="Verdana" w:cs="Calibri"/>
          <w:sz w:val="24"/>
          <w:szCs w:val="24"/>
        </w:rPr>
        <w:t>ż</w:t>
      </w:r>
      <w:r>
        <w:rPr>
          <w:rFonts w:eastAsia="Verdana" w:cs="Calibri"/>
          <w:sz w:val="24"/>
          <w:szCs w:val="24"/>
        </w:rPr>
        <w:t xml:space="preserve">e nie </w:t>
      </w:r>
      <w:r>
        <w:rPr>
          <w:rFonts w:eastAsia="Verdana" w:cs="Calibri"/>
          <w:sz w:val="24"/>
          <w:szCs w:val="24"/>
        </w:rPr>
        <w:lastRenderedPageBreak/>
        <w:t>dokonuje podziału zamówienia na części ponieważ</w:t>
      </w:r>
      <w:r w:rsidR="00800CD1">
        <w:rPr>
          <w:rFonts w:eastAsia="Verdana" w:cs="Calibri"/>
          <w:sz w:val="24"/>
          <w:szCs w:val="24"/>
        </w:rPr>
        <w:t xml:space="preserve"> powodowałoby wzrost kosztów realizacji zamówienia oraz groziłoby to nadmiernymi trudnościami technicznymi w szczególności tym, </w:t>
      </w:r>
      <w:r w:rsidR="003E0C05">
        <w:rPr>
          <w:rFonts w:eastAsia="Verdana" w:cs="Calibri"/>
          <w:sz w:val="24"/>
          <w:szCs w:val="24"/>
        </w:rPr>
        <w:t>ż</w:t>
      </w:r>
      <w:r w:rsidR="00800CD1">
        <w:rPr>
          <w:rFonts w:eastAsia="Verdana" w:cs="Calibri"/>
          <w:sz w:val="24"/>
          <w:szCs w:val="24"/>
        </w:rPr>
        <w:t>e potrzeba skoordynowania działań różnych Wykonawców realizujących poszczególne części zamówienia zagrażałoby poważnie właściwemu wykonaniu zamówienia .</w:t>
      </w:r>
    </w:p>
    <w:p w14:paraId="1AA3CE69" w14:textId="33B91793" w:rsidR="006E7CE3" w:rsidRPr="000A639D" w:rsidRDefault="00800CD1" w:rsidP="006E7CE3">
      <w:pPr>
        <w:numPr>
          <w:ilvl w:val="0"/>
          <w:numId w:val="11"/>
        </w:numPr>
        <w:spacing w:line="271" w:lineRule="auto"/>
        <w:ind w:right="20"/>
        <w:jc w:val="both"/>
        <w:rPr>
          <w:rFonts w:eastAsia="Verdana" w:cs="Calibri"/>
          <w:sz w:val="24"/>
          <w:szCs w:val="24"/>
        </w:rPr>
      </w:pPr>
      <w:r>
        <w:rPr>
          <w:rFonts w:eastAsia="Verdana" w:cs="Calibri"/>
          <w:sz w:val="24"/>
          <w:szCs w:val="24"/>
        </w:rPr>
        <w:t>Zamawiający nie dopuszcza składania ofert wariantowych</w:t>
      </w:r>
    </w:p>
    <w:p w14:paraId="1932471F" w14:textId="77777777" w:rsidR="006E7CE3" w:rsidRDefault="006E7CE3" w:rsidP="006E7CE3">
      <w:pPr>
        <w:spacing w:line="271" w:lineRule="auto"/>
        <w:ind w:right="20"/>
        <w:jc w:val="both"/>
        <w:rPr>
          <w:rFonts w:eastAsia="Verdana" w:cs="Calibri"/>
          <w:sz w:val="24"/>
          <w:szCs w:val="24"/>
        </w:rPr>
      </w:pPr>
    </w:p>
    <w:p w14:paraId="4C376E1D" w14:textId="6BAE0E1D" w:rsidR="000A639D" w:rsidRPr="000A639D" w:rsidRDefault="00800CD1" w:rsidP="000A639D">
      <w:pPr>
        <w:numPr>
          <w:ilvl w:val="0"/>
          <w:numId w:val="5"/>
        </w:numPr>
        <w:spacing w:line="271" w:lineRule="auto"/>
        <w:ind w:left="1084" w:right="20" w:hanging="360"/>
        <w:jc w:val="both"/>
        <w:rPr>
          <w:rFonts w:eastAsia="Verdana" w:cs="Calibri"/>
          <w:b/>
          <w:bCs/>
          <w:sz w:val="24"/>
          <w:szCs w:val="24"/>
        </w:rPr>
      </w:pPr>
      <w:r w:rsidRPr="00800CD1">
        <w:rPr>
          <w:rFonts w:eastAsia="Verdana" w:cs="Calibri"/>
          <w:b/>
          <w:bCs/>
          <w:sz w:val="24"/>
          <w:szCs w:val="24"/>
        </w:rPr>
        <w:t>PRZEDMIOT ZAMÓWIENIA</w:t>
      </w:r>
    </w:p>
    <w:p w14:paraId="329013C3" w14:textId="77777777" w:rsidR="0041275A" w:rsidRPr="00FE5F2D" w:rsidRDefault="0041275A" w:rsidP="0041275A">
      <w:pPr>
        <w:widowControl w:val="0"/>
        <w:numPr>
          <w:ilvl w:val="0"/>
          <w:numId w:val="12"/>
        </w:numPr>
        <w:tabs>
          <w:tab w:val="left" w:pos="284"/>
          <w:tab w:val="left" w:pos="567"/>
        </w:tabs>
        <w:suppressAutoHyphens/>
        <w:jc w:val="both"/>
        <w:rPr>
          <w:rFonts w:eastAsia="Lucida Sans Unicode" w:cs="Calibri"/>
          <w:color w:val="000000"/>
          <w:kern w:val="2"/>
          <w:sz w:val="24"/>
          <w:szCs w:val="24"/>
          <w:lang w:eastAsia="hi-IN" w:bidi="hi-IN"/>
        </w:rPr>
      </w:pPr>
      <w:r w:rsidRPr="00FE5F2D">
        <w:rPr>
          <w:rFonts w:eastAsia="Lucida Sans Unicode" w:cs="Calibri"/>
          <w:color w:val="000000"/>
          <w:kern w:val="1"/>
          <w:sz w:val="24"/>
          <w:szCs w:val="24"/>
          <w:lang w:eastAsia="hi-IN" w:bidi="hi-IN"/>
        </w:rPr>
        <w:t xml:space="preserve">Przedmiotem zamówienia jest świadczenie przez Wykonawcę na rzecz Zamawiającego </w:t>
      </w:r>
      <w:r w:rsidRPr="00FE5F2D">
        <w:rPr>
          <w:rFonts w:eastAsia="Lucida Sans Unicode" w:cs="Calibri"/>
          <w:b/>
          <w:color w:val="000000"/>
          <w:kern w:val="1"/>
          <w:sz w:val="24"/>
          <w:szCs w:val="24"/>
          <w:lang w:eastAsia="hi-IN" w:bidi="hi-IN"/>
        </w:rPr>
        <w:t xml:space="preserve">usługi prania bielizny i odzieży szpitalnej , </w:t>
      </w:r>
      <w:r w:rsidRPr="00FE5F2D">
        <w:rPr>
          <w:rFonts w:eastAsia="Lucida Sans Unicode" w:cs="Calibri"/>
          <w:color w:val="000000"/>
          <w:kern w:val="1"/>
          <w:sz w:val="24"/>
          <w:szCs w:val="24"/>
          <w:lang w:eastAsia="hi-IN" w:bidi="hi-IN"/>
        </w:rPr>
        <w:t xml:space="preserve">szacunkowa ilość prania asortymentu który jest własnością Zamawiającego to </w:t>
      </w:r>
      <w:r w:rsidRPr="007529CE">
        <w:rPr>
          <w:rFonts w:eastAsia="Lucida Sans Unicode" w:cs="Calibri"/>
          <w:b/>
          <w:bCs/>
          <w:color w:val="000000"/>
          <w:kern w:val="1"/>
          <w:sz w:val="24"/>
          <w:szCs w:val="24"/>
          <w:lang w:eastAsia="hi-IN" w:bidi="hi-IN"/>
        </w:rPr>
        <w:t>4</w:t>
      </w:r>
      <w:r w:rsidR="00501F0D" w:rsidRPr="007529CE">
        <w:rPr>
          <w:rFonts w:eastAsia="Lucida Sans Unicode" w:cs="Calibri"/>
          <w:b/>
          <w:bCs/>
          <w:color w:val="000000"/>
          <w:kern w:val="1"/>
          <w:sz w:val="24"/>
          <w:szCs w:val="24"/>
          <w:lang w:eastAsia="hi-IN" w:bidi="hi-IN"/>
        </w:rPr>
        <w:t>5</w:t>
      </w:r>
      <w:r w:rsidRPr="007529CE">
        <w:rPr>
          <w:rFonts w:eastAsia="Lucida Sans Unicode" w:cs="Calibri"/>
          <w:b/>
          <w:bCs/>
          <w:color w:val="000000"/>
          <w:kern w:val="1"/>
          <w:sz w:val="24"/>
          <w:szCs w:val="24"/>
          <w:lang w:eastAsia="hi-IN" w:bidi="hi-IN"/>
        </w:rPr>
        <w:t xml:space="preserve"> 000</w:t>
      </w:r>
      <w:r w:rsidRPr="007529CE">
        <w:rPr>
          <w:rFonts w:eastAsia="Lucida Sans Unicode" w:cs="Calibri"/>
          <w:b/>
          <w:color w:val="000000"/>
          <w:kern w:val="1"/>
          <w:sz w:val="24"/>
          <w:szCs w:val="24"/>
          <w:lang w:eastAsia="hi-IN" w:bidi="hi-IN"/>
        </w:rPr>
        <w:t xml:space="preserve"> kg</w:t>
      </w:r>
      <w:r w:rsidRPr="007529CE">
        <w:rPr>
          <w:rFonts w:eastAsia="Lucida Sans Unicode" w:cs="Calibri"/>
          <w:color w:val="000000"/>
          <w:kern w:val="1"/>
          <w:sz w:val="24"/>
          <w:szCs w:val="24"/>
          <w:lang w:eastAsia="hi-IN" w:bidi="hi-IN"/>
        </w:rPr>
        <w:t xml:space="preserve"> oraz  </w:t>
      </w:r>
      <w:r w:rsidRPr="007529CE">
        <w:rPr>
          <w:rFonts w:eastAsia="Lucida Sans Unicode" w:cs="Calibri"/>
          <w:b/>
          <w:bCs/>
          <w:color w:val="000000"/>
          <w:kern w:val="1"/>
          <w:sz w:val="24"/>
          <w:szCs w:val="24"/>
          <w:lang w:eastAsia="hi-IN" w:bidi="hi-IN"/>
        </w:rPr>
        <w:t>1</w:t>
      </w:r>
      <w:r w:rsidR="00501F0D" w:rsidRPr="007529CE">
        <w:rPr>
          <w:rFonts w:eastAsia="Lucida Sans Unicode" w:cs="Calibri"/>
          <w:b/>
          <w:bCs/>
          <w:color w:val="000000"/>
          <w:kern w:val="1"/>
          <w:sz w:val="24"/>
          <w:szCs w:val="24"/>
          <w:lang w:eastAsia="hi-IN" w:bidi="hi-IN"/>
        </w:rPr>
        <w:t>8</w:t>
      </w:r>
      <w:r w:rsidRPr="007529CE">
        <w:rPr>
          <w:rFonts w:eastAsia="Lucida Sans Unicode" w:cs="Calibri"/>
          <w:b/>
          <w:bCs/>
          <w:color w:val="000000"/>
          <w:kern w:val="1"/>
          <w:sz w:val="24"/>
          <w:szCs w:val="24"/>
          <w:lang w:eastAsia="hi-IN" w:bidi="hi-IN"/>
        </w:rPr>
        <w:t> </w:t>
      </w:r>
      <w:r w:rsidR="00501F0D" w:rsidRPr="007529CE">
        <w:rPr>
          <w:rFonts w:eastAsia="Lucida Sans Unicode" w:cs="Calibri"/>
          <w:b/>
          <w:bCs/>
          <w:color w:val="000000"/>
          <w:kern w:val="1"/>
          <w:sz w:val="24"/>
          <w:szCs w:val="24"/>
          <w:lang w:eastAsia="hi-IN" w:bidi="hi-IN"/>
        </w:rPr>
        <w:t>2</w:t>
      </w:r>
      <w:r w:rsidRPr="007529CE">
        <w:rPr>
          <w:rFonts w:eastAsia="Lucida Sans Unicode" w:cs="Calibri"/>
          <w:b/>
          <w:bCs/>
          <w:color w:val="000000"/>
          <w:kern w:val="1"/>
          <w:sz w:val="24"/>
          <w:szCs w:val="24"/>
          <w:lang w:eastAsia="hi-IN" w:bidi="hi-IN"/>
        </w:rPr>
        <w:t>00</w:t>
      </w:r>
      <w:r w:rsidRPr="00FE5F2D">
        <w:rPr>
          <w:rFonts w:eastAsia="Lucida Sans Unicode" w:cs="Calibri"/>
          <w:b/>
          <w:bCs/>
          <w:color w:val="000000"/>
          <w:kern w:val="1"/>
          <w:sz w:val="24"/>
          <w:szCs w:val="24"/>
          <w:lang w:eastAsia="hi-IN" w:bidi="hi-IN"/>
        </w:rPr>
        <w:t xml:space="preserve"> kg </w:t>
      </w:r>
      <w:proofErr w:type="spellStart"/>
      <w:r w:rsidRPr="00FE5F2D">
        <w:rPr>
          <w:rFonts w:eastAsia="Lucida Sans Unicode" w:cs="Calibri"/>
          <w:b/>
          <w:bCs/>
          <w:color w:val="000000"/>
          <w:kern w:val="1"/>
          <w:sz w:val="24"/>
          <w:szCs w:val="24"/>
          <w:lang w:eastAsia="hi-IN" w:bidi="hi-IN"/>
        </w:rPr>
        <w:t>mopów</w:t>
      </w:r>
      <w:proofErr w:type="spellEnd"/>
      <w:r w:rsidRPr="00FE5F2D">
        <w:rPr>
          <w:rFonts w:eastAsia="Lucida Sans Unicode" w:cs="Calibri"/>
          <w:color w:val="000000"/>
          <w:kern w:val="1"/>
          <w:sz w:val="24"/>
          <w:szCs w:val="24"/>
          <w:lang w:eastAsia="hi-IN" w:bidi="hi-IN"/>
        </w:rPr>
        <w:t xml:space="preserve"> </w:t>
      </w:r>
      <w:r w:rsidRPr="00FE5F2D">
        <w:rPr>
          <w:rFonts w:eastAsia="Lucida Sans Unicode" w:cs="Calibri"/>
          <w:kern w:val="1"/>
          <w:sz w:val="24"/>
          <w:szCs w:val="24"/>
          <w:lang w:eastAsia="hi-IN" w:bidi="hi-IN"/>
        </w:rPr>
        <w:t xml:space="preserve"> </w:t>
      </w:r>
      <w:r w:rsidRPr="00FE5F2D">
        <w:rPr>
          <w:rFonts w:eastAsia="Lucida Sans Unicode" w:cs="Calibri"/>
          <w:b/>
          <w:bCs/>
          <w:color w:val="000000"/>
          <w:kern w:val="1"/>
          <w:sz w:val="24"/>
          <w:szCs w:val="24"/>
          <w:lang w:eastAsia="hi-IN" w:bidi="hi-IN"/>
        </w:rPr>
        <w:t>przez okres trwania umowy czyli 12 miesięcy .</w:t>
      </w:r>
    </w:p>
    <w:p w14:paraId="5C52F1E3" w14:textId="77777777" w:rsidR="0041275A" w:rsidRPr="00FE5F2D" w:rsidRDefault="00167852" w:rsidP="00167852">
      <w:pPr>
        <w:ind w:left="720"/>
        <w:rPr>
          <w:rFonts w:eastAsia="Times New Roman" w:cs="Calibri"/>
          <w:b/>
          <w:sz w:val="24"/>
          <w:szCs w:val="24"/>
        </w:rPr>
      </w:pPr>
      <w:r w:rsidRPr="00FE5F2D">
        <w:rPr>
          <w:rFonts w:eastAsia="Times New Roman" w:cs="Calibri"/>
          <w:bCs/>
          <w:sz w:val="24"/>
          <w:szCs w:val="24"/>
        </w:rPr>
        <w:t>KOD CPV</w:t>
      </w:r>
      <w:r w:rsidRPr="00FE5F2D">
        <w:rPr>
          <w:rFonts w:eastAsia="Times New Roman" w:cs="Calibri"/>
          <w:b/>
          <w:sz w:val="24"/>
          <w:szCs w:val="24"/>
        </w:rPr>
        <w:t xml:space="preserve">; </w:t>
      </w:r>
    </w:p>
    <w:p w14:paraId="75166754" w14:textId="77777777" w:rsidR="0041275A" w:rsidRPr="00FE5F2D" w:rsidRDefault="00167852" w:rsidP="00167852">
      <w:pPr>
        <w:widowControl w:val="0"/>
        <w:tabs>
          <w:tab w:val="left" w:pos="284"/>
          <w:tab w:val="left" w:pos="567"/>
        </w:tabs>
        <w:suppressAutoHyphens/>
        <w:jc w:val="center"/>
        <w:rPr>
          <w:rFonts w:eastAsia="Lucida Sans Unicode" w:cs="Calibri"/>
          <w:kern w:val="1"/>
          <w:sz w:val="24"/>
          <w:szCs w:val="24"/>
          <w:lang w:eastAsia="hi-IN" w:bidi="hi-IN"/>
        </w:rPr>
      </w:pPr>
      <w:r w:rsidRPr="00FE5F2D">
        <w:rPr>
          <w:rFonts w:eastAsia="Lucida Sans Unicode" w:cs="Calibri"/>
          <w:kern w:val="1"/>
          <w:sz w:val="24"/>
          <w:szCs w:val="24"/>
          <w:lang w:eastAsia="hi-IN" w:bidi="hi-IN"/>
        </w:rPr>
        <w:t xml:space="preserve">                                     </w:t>
      </w:r>
      <w:r w:rsidR="0041275A" w:rsidRPr="00FE5F2D">
        <w:rPr>
          <w:rFonts w:eastAsia="Lucida Sans Unicode" w:cs="Calibri"/>
          <w:kern w:val="1"/>
          <w:sz w:val="24"/>
          <w:szCs w:val="24"/>
          <w:lang w:eastAsia="hi-IN" w:bidi="hi-IN"/>
        </w:rPr>
        <w:t xml:space="preserve">98.31.00.00 </w:t>
      </w:r>
      <w:r w:rsidR="00883188" w:rsidRPr="00FE5F2D">
        <w:rPr>
          <w:rFonts w:eastAsia="Lucida Sans Unicode" w:cs="Calibri"/>
          <w:kern w:val="1"/>
          <w:sz w:val="24"/>
          <w:szCs w:val="24"/>
          <w:lang w:eastAsia="hi-IN" w:bidi="hi-IN"/>
        </w:rPr>
        <w:t>– 9 Usługa prania i czyszczenia na sucho</w:t>
      </w:r>
    </w:p>
    <w:p w14:paraId="778707DC" w14:textId="77777777" w:rsidR="0041275A" w:rsidRPr="00FE5F2D" w:rsidRDefault="0041275A" w:rsidP="00167852">
      <w:pPr>
        <w:widowControl w:val="0"/>
        <w:suppressAutoHyphens/>
        <w:ind w:left="358"/>
        <w:jc w:val="center"/>
        <w:rPr>
          <w:rFonts w:eastAsia="Lucida Sans Unicode" w:cs="Calibri"/>
          <w:kern w:val="1"/>
          <w:sz w:val="24"/>
          <w:szCs w:val="24"/>
          <w:lang w:eastAsia="hi-IN" w:bidi="hi-IN"/>
        </w:rPr>
      </w:pPr>
      <w:r w:rsidRPr="00FE5F2D">
        <w:rPr>
          <w:rFonts w:eastAsia="Lucida Sans Unicode" w:cs="Calibri"/>
          <w:kern w:val="1"/>
          <w:sz w:val="24"/>
          <w:szCs w:val="24"/>
          <w:lang w:eastAsia="hi-IN" w:bidi="hi-IN"/>
        </w:rPr>
        <w:t xml:space="preserve">98.31.50.00 </w:t>
      </w:r>
      <w:r w:rsidR="00883188" w:rsidRPr="00FE5F2D">
        <w:rPr>
          <w:rFonts w:eastAsia="Lucida Sans Unicode" w:cs="Calibri"/>
          <w:kern w:val="1"/>
          <w:sz w:val="24"/>
          <w:szCs w:val="24"/>
          <w:lang w:eastAsia="hi-IN" w:bidi="hi-IN"/>
        </w:rPr>
        <w:t xml:space="preserve"> - 4 Usługa prasowania</w:t>
      </w:r>
    </w:p>
    <w:p w14:paraId="124576FD" w14:textId="77777777" w:rsidR="0041275A" w:rsidRPr="00FE5F2D" w:rsidRDefault="00167852" w:rsidP="00167852">
      <w:pPr>
        <w:widowControl w:val="0"/>
        <w:tabs>
          <w:tab w:val="left" w:pos="0"/>
        </w:tabs>
        <w:suppressAutoHyphens/>
        <w:ind w:left="358"/>
        <w:rPr>
          <w:rFonts w:eastAsia="Lucida Sans Unicode" w:cs="Calibri"/>
          <w:kern w:val="1"/>
          <w:sz w:val="24"/>
          <w:szCs w:val="24"/>
          <w:u w:val="single"/>
          <w:lang w:eastAsia="hi-IN" w:bidi="hi-IN"/>
        </w:rPr>
      </w:pPr>
      <w:r w:rsidRPr="00FE5F2D">
        <w:rPr>
          <w:rFonts w:eastAsia="Lucida Sans Unicode" w:cs="Calibri"/>
          <w:kern w:val="1"/>
          <w:sz w:val="24"/>
          <w:szCs w:val="24"/>
          <w:lang w:eastAsia="hi-IN" w:bidi="hi-IN"/>
        </w:rPr>
        <w:t xml:space="preserve">                                                 </w:t>
      </w:r>
      <w:r w:rsidR="0041275A" w:rsidRPr="00FE5F2D">
        <w:rPr>
          <w:rFonts w:eastAsia="Lucida Sans Unicode" w:cs="Calibri"/>
          <w:kern w:val="1"/>
          <w:sz w:val="24"/>
          <w:szCs w:val="24"/>
          <w:lang w:eastAsia="hi-IN" w:bidi="hi-IN"/>
        </w:rPr>
        <w:t>98.31.10.00 – 6</w:t>
      </w:r>
      <w:r w:rsidR="00883188" w:rsidRPr="00FE5F2D">
        <w:rPr>
          <w:rFonts w:eastAsia="Lucida Sans Unicode" w:cs="Calibri"/>
          <w:kern w:val="1"/>
          <w:sz w:val="24"/>
          <w:szCs w:val="24"/>
          <w:lang w:eastAsia="hi-IN" w:bidi="hi-IN"/>
        </w:rPr>
        <w:t xml:space="preserve"> Usługa odbierania</w:t>
      </w:r>
    </w:p>
    <w:p w14:paraId="0DF28953" w14:textId="77777777" w:rsidR="00167852" w:rsidRPr="00FE5F2D" w:rsidRDefault="00167852" w:rsidP="00167852">
      <w:pPr>
        <w:widowControl w:val="0"/>
        <w:tabs>
          <w:tab w:val="left" w:pos="0"/>
        </w:tabs>
        <w:suppressAutoHyphens/>
        <w:ind w:left="358"/>
        <w:rPr>
          <w:rFonts w:eastAsia="Lucida Sans Unicode" w:cs="Calibri"/>
          <w:bCs/>
          <w:color w:val="000000"/>
          <w:kern w:val="1"/>
          <w:sz w:val="24"/>
          <w:szCs w:val="24"/>
          <w:lang w:eastAsia="hi-IN" w:bidi="hi-IN"/>
        </w:rPr>
      </w:pPr>
      <w:r w:rsidRPr="00FE5F2D">
        <w:rPr>
          <w:rFonts w:eastAsia="Lucida Sans Unicode" w:cs="Calibri"/>
          <w:bCs/>
          <w:color w:val="000000"/>
          <w:kern w:val="1"/>
          <w:sz w:val="24"/>
          <w:szCs w:val="24"/>
          <w:lang w:eastAsia="hi-IN" w:bidi="hi-IN"/>
        </w:rPr>
        <w:t xml:space="preserve">                                                 </w:t>
      </w:r>
      <w:r w:rsidR="0041275A" w:rsidRPr="00FE5F2D">
        <w:rPr>
          <w:rFonts w:eastAsia="Lucida Sans Unicode" w:cs="Calibri"/>
          <w:bCs/>
          <w:color w:val="000000"/>
          <w:kern w:val="1"/>
          <w:sz w:val="24"/>
          <w:szCs w:val="24"/>
          <w:lang w:eastAsia="hi-IN" w:bidi="hi-IN"/>
        </w:rPr>
        <w:t xml:space="preserve">98.39.30.00 </w:t>
      </w:r>
      <w:r w:rsidR="00883188" w:rsidRPr="00FE5F2D">
        <w:rPr>
          <w:rFonts w:eastAsia="Lucida Sans Unicode" w:cs="Calibri"/>
          <w:bCs/>
          <w:color w:val="000000"/>
          <w:kern w:val="1"/>
          <w:sz w:val="24"/>
          <w:szCs w:val="24"/>
          <w:lang w:eastAsia="hi-IN" w:bidi="hi-IN"/>
        </w:rPr>
        <w:t xml:space="preserve"> - 4 Usługa krawiecka</w:t>
      </w:r>
    </w:p>
    <w:p w14:paraId="2C8AFE95" w14:textId="77777777" w:rsidR="0041275A" w:rsidRPr="00FE5F2D" w:rsidRDefault="0041275A" w:rsidP="0041275A">
      <w:pPr>
        <w:widowControl w:val="0"/>
        <w:tabs>
          <w:tab w:val="left" w:pos="284"/>
          <w:tab w:val="left" w:pos="567"/>
        </w:tabs>
        <w:suppressAutoHyphens/>
        <w:ind w:left="720"/>
        <w:jc w:val="both"/>
        <w:rPr>
          <w:rFonts w:eastAsia="Lucida Sans Unicode" w:cs="Calibri"/>
          <w:color w:val="000000"/>
          <w:kern w:val="2"/>
          <w:sz w:val="24"/>
          <w:szCs w:val="24"/>
          <w:lang w:eastAsia="hi-IN" w:bidi="hi-IN"/>
        </w:rPr>
      </w:pPr>
    </w:p>
    <w:p w14:paraId="6B557444" w14:textId="77777777" w:rsidR="0041275A" w:rsidRPr="00FE5F2D" w:rsidRDefault="0041275A" w:rsidP="0041275A">
      <w:pPr>
        <w:widowControl w:val="0"/>
        <w:numPr>
          <w:ilvl w:val="0"/>
          <w:numId w:val="12"/>
        </w:numPr>
        <w:tabs>
          <w:tab w:val="left" w:pos="284"/>
          <w:tab w:val="left" w:pos="567"/>
        </w:tabs>
        <w:suppressAutoHyphens/>
        <w:jc w:val="both"/>
        <w:rPr>
          <w:rFonts w:eastAsia="Lucida Sans Unicode" w:cs="Calibri"/>
          <w:color w:val="000000"/>
          <w:kern w:val="2"/>
          <w:sz w:val="24"/>
          <w:szCs w:val="24"/>
          <w:lang w:eastAsia="hi-IN" w:bidi="hi-IN"/>
        </w:rPr>
      </w:pPr>
      <w:r w:rsidRPr="00FE5F2D">
        <w:rPr>
          <w:rFonts w:eastAsia="Times New Roman" w:cs="Calibri"/>
          <w:sz w:val="24"/>
          <w:szCs w:val="24"/>
        </w:rPr>
        <w:t xml:space="preserve">Zamawiający wymaga aby transport bielizny i odzieży szpitalnej był zgodny z zaleceniami </w:t>
      </w:r>
      <w:proofErr w:type="spellStart"/>
      <w:r w:rsidRPr="00FE5F2D">
        <w:rPr>
          <w:rFonts w:eastAsia="Times New Roman" w:cs="Calibri"/>
          <w:sz w:val="24"/>
          <w:szCs w:val="24"/>
        </w:rPr>
        <w:t>sanitarno</w:t>
      </w:r>
      <w:proofErr w:type="spellEnd"/>
      <w:r w:rsidRPr="00FE5F2D">
        <w:rPr>
          <w:rFonts w:eastAsia="Times New Roman" w:cs="Calibri"/>
          <w:sz w:val="24"/>
          <w:szCs w:val="24"/>
        </w:rPr>
        <w:t xml:space="preserve"> – epidemiologicznymi .</w:t>
      </w:r>
    </w:p>
    <w:p w14:paraId="485A4240" w14:textId="77777777" w:rsidR="0041275A" w:rsidRPr="00FE5F2D" w:rsidRDefault="0041275A" w:rsidP="0041275A">
      <w:pPr>
        <w:widowControl w:val="0"/>
        <w:numPr>
          <w:ilvl w:val="0"/>
          <w:numId w:val="12"/>
        </w:numPr>
        <w:tabs>
          <w:tab w:val="left" w:pos="284"/>
          <w:tab w:val="left" w:pos="567"/>
        </w:tabs>
        <w:suppressAutoHyphens/>
        <w:jc w:val="both"/>
        <w:rPr>
          <w:rFonts w:eastAsia="Lucida Sans Unicode" w:cs="Calibri"/>
          <w:color w:val="000000"/>
          <w:kern w:val="2"/>
          <w:sz w:val="24"/>
          <w:szCs w:val="24"/>
          <w:lang w:eastAsia="hi-IN" w:bidi="hi-IN"/>
        </w:rPr>
      </w:pPr>
      <w:r w:rsidRPr="00FE5F2D">
        <w:rPr>
          <w:rFonts w:eastAsia="Times New Roman" w:cs="Calibri"/>
          <w:sz w:val="24"/>
          <w:szCs w:val="24"/>
        </w:rPr>
        <w:t>Brudna bielizna winna być odbierana z zachowaniem obowiązujących przepisów sanitarno-epidemiologicznych w szczególności z odrębnym traktowaniem i transportowaniem bielizny oznaczonej jako skażona .</w:t>
      </w:r>
    </w:p>
    <w:p w14:paraId="49AC5A4E" w14:textId="77777777" w:rsidR="0041275A" w:rsidRPr="00FE5F2D" w:rsidRDefault="0041275A" w:rsidP="0041275A">
      <w:pPr>
        <w:widowControl w:val="0"/>
        <w:numPr>
          <w:ilvl w:val="0"/>
          <w:numId w:val="12"/>
        </w:numPr>
        <w:tabs>
          <w:tab w:val="left" w:pos="284"/>
          <w:tab w:val="left" w:pos="567"/>
        </w:tabs>
        <w:suppressAutoHyphens/>
        <w:jc w:val="both"/>
        <w:rPr>
          <w:rFonts w:eastAsia="Lucida Sans Unicode" w:cs="Calibri"/>
          <w:color w:val="000000"/>
          <w:kern w:val="2"/>
          <w:sz w:val="24"/>
          <w:szCs w:val="24"/>
          <w:lang w:eastAsia="hi-IN" w:bidi="hi-IN"/>
        </w:rPr>
      </w:pPr>
      <w:r w:rsidRPr="00FE5F2D">
        <w:rPr>
          <w:rFonts w:eastAsia="Times New Roman" w:cs="Calibri"/>
          <w:sz w:val="24"/>
          <w:szCs w:val="24"/>
        </w:rPr>
        <w:t>Zamawiający wymaga stosowania technologii gwarantującej wysoką jakość usługi, zapewniającej pełne przestrzeganie przepisów sanitarnych i epidemiologicznych</w:t>
      </w:r>
    </w:p>
    <w:p w14:paraId="74113FFE" w14:textId="77777777" w:rsidR="0041275A" w:rsidRPr="00FE5F2D" w:rsidRDefault="0041275A" w:rsidP="0041275A">
      <w:pPr>
        <w:widowControl w:val="0"/>
        <w:numPr>
          <w:ilvl w:val="0"/>
          <w:numId w:val="12"/>
        </w:numPr>
        <w:tabs>
          <w:tab w:val="left" w:pos="284"/>
          <w:tab w:val="left" w:pos="567"/>
        </w:tabs>
        <w:suppressAutoHyphens/>
        <w:jc w:val="both"/>
        <w:rPr>
          <w:rFonts w:eastAsia="Lucida Sans Unicode" w:cs="Calibri"/>
          <w:color w:val="000000"/>
          <w:kern w:val="2"/>
          <w:sz w:val="24"/>
          <w:szCs w:val="24"/>
          <w:lang w:eastAsia="hi-IN" w:bidi="hi-IN"/>
        </w:rPr>
      </w:pPr>
      <w:r w:rsidRPr="00FE5F2D">
        <w:rPr>
          <w:rFonts w:eastAsia="Times New Roman" w:cs="Calibri"/>
          <w:sz w:val="24"/>
          <w:szCs w:val="24"/>
        </w:rPr>
        <w:t>Wykonawca gwarantuje wykonywanie usług pralniczych w oparciu o środki piorące, dezynfekujące, przeznaczone do higieny szpitalnej</w:t>
      </w:r>
    </w:p>
    <w:p w14:paraId="54D0F56C" w14:textId="77777777" w:rsidR="0041275A" w:rsidRPr="00FE5F2D" w:rsidRDefault="0041275A" w:rsidP="0041275A">
      <w:pPr>
        <w:widowControl w:val="0"/>
        <w:numPr>
          <w:ilvl w:val="0"/>
          <w:numId w:val="12"/>
        </w:numPr>
        <w:tabs>
          <w:tab w:val="left" w:pos="284"/>
          <w:tab w:val="left" w:pos="567"/>
        </w:tabs>
        <w:suppressAutoHyphens/>
        <w:jc w:val="both"/>
        <w:rPr>
          <w:rFonts w:eastAsia="Lucida Sans Unicode" w:cs="Calibri"/>
          <w:color w:val="000000"/>
          <w:kern w:val="2"/>
          <w:sz w:val="24"/>
          <w:szCs w:val="24"/>
          <w:lang w:eastAsia="hi-IN" w:bidi="hi-IN"/>
        </w:rPr>
      </w:pPr>
      <w:r w:rsidRPr="00FE5F2D">
        <w:rPr>
          <w:rFonts w:eastAsia="Times New Roman" w:cs="Calibri"/>
          <w:sz w:val="24"/>
          <w:szCs w:val="24"/>
        </w:rPr>
        <w:t>Zastosowane środki muszą posiadać świadectwo PZH i być dopuszczone do użytku w jednostkach służby zdrowia, a Wykonawca zobowiązuje się do przedstawienia ich na każde żądanie Zamawiającego .</w:t>
      </w:r>
    </w:p>
    <w:p w14:paraId="6F641DB4" w14:textId="77777777" w:rsidR="0041275A" w:rsidRPr="001630C6" w:rsidRDefault="0041275A" w:rsidP="0041275A">
      <w:pPr>
        <w:widowControl w:val="0"/>
        <w:numPr>
          <w:ilvl w:val="0"/>
          <w:numId w:val="12"/>
        </w:numPr>
        <w:tabs>
          <w:tab w:val="left" w:pos="284"/>
          <w:tab w:val="left" w:pos="567"/>
        </w:tabs>
        <w:suppressAutoHyphens/>
        <w:jc w:val="both"/>
        <w:rPr>
          <w:rFonts w:eastAsia="Lucida Sans Unicode" w:cs="Calibri"/>
          <w:color w:val="000000"/>
          <w:kern w:val="2"/>
          <w:sz w:val="24"/>
          <w:szCs w:val="24"/>
          <w:lang w:eastAsia="hi-IN" w:bidi="hi-IN"/>
        </w:rPr>
      </w:pPr>
      <w:r w:rsidRPr="00FE5F2D">
        <w:rPr>
          <w:rFonts w:eastAsia="Times New Roman" w:cs="Calibri"/>
          <w:sz w:val="24"/>
          <w:szCs w:val="24"/>
        </w:rPr>
        <w:t>Dla preparatów biobójczych wymagane jest dodatkowo potwierdzenie zgłoszenia do rejestracji w Urzędzie Rejestracji Produktów Leczniczych, Wyrobów medycznych i Produktów Biobójczych. Środki te powinny  cechować się właściwościami piorąco – dezynfekcyjnymi o szerokim spektrum działania (</w:t>
      </w:r>
      <w:r w:rsidRPr="00FE5F2D">
        <w:rPr>
          <w:rFonts w:eastAsia="Times New Roman" w:cs="Calibri"/>
          <w:i/>
          <w:sz w:val="24"/>
          <w:szCs w:val="24"/>
        </w:rPr>
        <w:t>wpis</w:t>
      </w:r>
      <w:r w:rsidRPr="00FE5F2D">
        <w:rPr>
          <w:rFonts w:eastAsia="Times New Roman" w:cs="Calibri"/>
          <w:sz w:val="24"/>
          <w:szCs w:val="24"/>
        </w:rPr>
        <w:t xml:space="preserve"> </w:t>
      </w:r>
      <w:r w:rsidRPr="00FE5F2D">
        <w:rPr>
          <w:rFonts w:eastAsia="Times New Roman" w:cs="Calibri"/>
          <w:i/>
          <w:sz w:val="24"/>
          <w:szCs w:val="24"/>
        </w:rPr>
        <w:t>na żądanie Zamawiającego w każdym czasie</w:t>
      </w:r>
      <w:r w:rsidRPr="00FE5F2D">
        <w:rPr>
          <w:rFonts w:eastAsia="Times New Roman" w:cs="Calibri"/>
          <w:sz w:val="24"/>
          <w:szCs w:val="24"/>
        </w:rPr>
        <w:t>) podczas prowadzenia postępowania jak również w czasie już świadczonej usługi z wybranym Wykonawcą .</w:t>
      </w:r>
    </w:p>
    <w:p w14:paraId="6ED46AB0" w14:textId="77777777" w:rsidR="001630C6" w:rsidRPr="00FE5F2D" w:rsidRDefault="001630C6" w:rsidP="001630C6">
      <w:pPr>
        <w:widowControl w:val="0"/>
        <w:tabs>
          <w:tab w:val="left" w:pos="284"/>
          <w:tab w:val="left" w:pos="567"/>
        </w:tabs>
        <w:suppressAutoHyphens/>
        <w:ind w:left="720"/>
        <w:jc w:val="both"/>
        <w:rPr>
          <w:rFonts w:eastAsia="Lucida Sans Unicode" w:cs="Calibri"/>
          <w:color w:val="000000"/>
          <w:kern w:val="2"/>
          <w:sz w:val="24"/>
          <w:szCs w:val="24"/>
          <w:lang w:eastAsia="hi-IN" w:bidi="hi-IN"/>
        </w:rPr>
      </w:pPr>
    </w:p>
    <w:p w14:paraId="660DDC25" w14:textId="77777777" w:rsidR="0041275A" w:rsidRPr="001630C6" w:rsidRDefault="0041275A" w:rsidP="0041275A">
      <w:pPr>
        <w:widowControl w:val="0"/>
        <w:numPr>
          <w:ilvl w:val="0"/>
          <w:numId w:val="12"/>
        </w:numPr>
        <w:tabs>
          <w:tab w:val="left" w:pos="284"/>
          <w:tab w:val="left" w:pos="567"/>
        </w:tabs>
        <w:suppressAutoHyphens/>
        <w:jc w:val="both"/>
        <w:rPr>
          <w:rFonts w:eastAsia="Lucida Sans Unicode" w:cs="Calibri"/>
          <w:color w:val="000000"/>
          <w:kern w:val="2"/>
          <w:sz w:val="24"/>
          <w:szCs w:val="24"/>
          <w:lang w:eastAsia="hi-IN" w:bidi="hi-IN"/>
        </w:rPr>
      </w:pPr>
      <w:r w:rsidRPr="00FE5F2D">
        <w:rPr>
          <w:rFonts w:eastAsia="Times New Roman" w:cs="Calibri"/>
          <w:b/>
          <w:color w:val="FF0000"/>
          <w:sz w:val="24"/>
          <w:szCs w:val="24"/>
        </w:rPr>
        <w:t>Wykonawca musi posiadać certyfikat  w branży pralniczej PN – EN 14065, który ma za zadanie eliminację zagrożenia mikrobiologicznego poprzez zapewnienie regularnego nadzoru punktów krytycznych, wyznaczonych przez pralnię</w:t>
      </w:r>
      <w:r w:rsidRPr="00FE5F2D">
        <w:rPr>
          <w:rFonts w:eastAsia="Times New Roman" w:cs="Calibri"/>
          <w:sz w:val="24"/>
          <w:szCs w:val="24"/>
        </w:rPr>
        <w:t xml:space="preserve"> .</w:t>
      </w:r>
    </w:p>
    <w:p w14:paraId="3CC35B2C" w14:textId="77777777" w:rsidR="001630C6" w:rsidRPr="00501F0D" w:rsidRDefault="001630C6" w:rsidP="001630C6">
      <w:pPr>
        <w:widowControl w:val="0"/>
        <w:tabs>
          <w:tab w:val="left" w:pos="284"/>
          <w:tab w:val="left" w:pos="567"/>
        </w:tabs>
        <w:suppressAutoHyphens/>
        <w:ind w:left="720"/>
        <w:jc w:val="both"/>
        <w:rPr>
          <w:rFonts w:eastAsia="Lucida Sans Unicode" w:cs="Calibri"/>
          <w:color w:val="000000"/>
          <w:kern w:val="2"/>
          <w:sz w:val="24"/>
          <w:szCs w:val="24"/>
          <w:lang w:eastAsia="hi-IN" w:bidi="hi-IN"/>
        </w:rPr>
      </w:pPr>
    </w:p>
    <w:p w14:paraId="2D8D77C2" w14:textId="77777777" w:rsidR="00A67E8B" w:rsidRPr="001630C6" w:rsidRDefault="00501F0D" w:rsidP="00A67E8B">
      <w:pPr>
        <w:widowControl w:val="0"/>
        <w:numPr>
          <w:ilvl w:val="0"/>
          <w:numId w:val="12"/>
        </w:numPr>
        <w:tabs>
          <w:tab w:val="left" w:pos="284"/>
          <w:tab w:val="left" w:pos="567"/>
        </w:tabs>
        <w:suppressAutoHyphens/>
        <w:jc w:val="both"/>
        <w:rPr>
          <w:rFonts w:eastAsia="Lucida Sans Unicode" w:cs="Calibri"/>
          <w:b/>
          <w:color w:val="FF0000"/>
          <w:kern w:val="2"/>
          <w:sz w:val="24"/>
          <w:szCs w:val="24"/>
          <w:lang w:eastAsia="hi-IN" w:bidi="hi-IN"/>
        </w:rPr>
      </w:pPr>
      <w:r>
        <w:rPr>
          <w:rFonts w:eastAsia="Times New Roman" w:cs="Calibri"/>
          <w:b/>
          <w:color w:val="FF0000"/>
          <w:sz w:val="24"/>
          <w:szCs w:val="24"/>
        </w:rPr>
        <w:t xml:space="preserve">Wykonawca musi posiadać aktualny Certyfikat „ GWARANT CZYSTOŚCI I HIGIENY”   </w:t>
      </w:r>
      <w:r w:rsidRPr="007529CE">
        <w:rPr>
          <w:rFonts w:eastAsia="Times New Roman" w:cs="Calibri"/>
          <w:bCs/>
          <w:color w:val="FF0000"/>
          <w:sz w:val="24"/>
          <w:szCs w:val="24"/>
        </w:rPr>
        <w:t>w</w:t>
      </w:r>
      <w:r>
        <w:rPr>
          <w:rFonts w:eastAsia="Times New Roman" w:cs="Calibri"/>
          <w:bCs/>
          <w:color w:val="0D0D0D"/>
          <w:sz w:val="24"/>
          <w:szCs w:val="24"/>
        </w:rPr>
        <w:t xml:space="preserve"> </w:t>
      </w:r>
      <w:r w:rsidRPr="001630C6">
        <w:rPr>
          <w:rFonts w:eastAsia="Times New Roman" w:cs="Calibri"/>
          <w:b/>
          <w:color w:val="FF0000"/>
          <w:sz w:val="24"/>
          <w:szCs w:val="24"/>
        </w:rPr>
        <w:t>zakresie świadczenia usług pralniczych</w:t>
      </w:r>
      <w:r w:rsidR="00A67E8B" w:rsidRPr="001630C6">
        <w:rPr>
          <w:rFonts w:eastAsia="Times New Roman" w:cs="Calibri"/>
          <w:b/>
          <w:color w:val="FF0000"/>
          <w:sz w:val="24"/>
          <w:szCs w:val="24"/>
        </w:rPr>
        <w:t>, który gwar</w:t>
      </w:r>
      <w:r w:rsidR="009C2623" w:rsidRPr="001630C6">
        <w:rPr>
          <w:rFonts w:eastAsia="Times New Roman" w:cs="Calibri"/>
          <w:b/>
          <w:color w:val="FF0000"/>
          <w:sz w:val="24"/>
          <w:szCs w:val="24"/>
        </w:rPr>
        <w:t>a</w:t>
      </w:r>
      <w:r w:rsidR="00A67E8B" w:rsidRPr="001630C6">
        <w:rPr>
          <w:rFonts w:eastAsia="Times New Roman" w:cs="Calibri"/>
          <w:b/>
          <w:color w:val="FF0000"/>
          <w:sz w:val="24"/>
          <w:szCs w:val="24"/>
        </w:rPr>
        <w:t>ntuje</w:t>
      </w:r>
      <w:r w:rsidR="009C2623" w:rsidRPr="001630C6">
        <w:rPr>
          <w:rFonts w:eastAsia="Times New Roman" w:cs="Calibri"/>
          <w:b/>
          <w:color w:val="FF0000"/>
          <w:sz w:val="24"/>
          <w:szCs w:val="24"/>
        </w:rPr>
        <w:t xml:space="preserve"> jakość i bezpieczeństwo usług na wysokim poziomie</w:t>
      </w:r>
      <w:r w:rsidR="00B03E08" w:rsidRPr="001630C6">
        <w:rPr>
          <w:rFonts w:eastAsia="Times New Roman" w:cs="Calibri"/>
          <w:b/>
          <w:color w:val="FF0000"/>
          <w:sz w:val="24"/>
          <w:szCs w:val="24"/>
        </w:rPr>
        <w:t xml:space="preserve">. Certyfikat jest standardem zawierającym aktualny katalog wymagań </w:t>
      </w:r>
      <w:r w:rsidR="007529CE">
        <w:rPr>
          <w:rFonts w:eastAsia="Times New Roman" w:cs="Calibri"/>
          <w:b/>
          <w:color w:val="FF0000"/>
          <w:sz w:val="24"/>
          <w:szCs w:val="24"/>
        </w:rPr>
        <w:t xml:space="preserve"> między innymi gwarancja zapobiegania skażeniom  biologicznym</w:t>
      </w:r>
    </w:p>
    <w:p w14:paraId="27381FF9" w14:textId="77777777" w:rsidR="001630C6" w:rsidRPr="001630C6" w:rsidRDefault="001630C6" w:rsidP="001630C6">
      <w:pPr>
        <w:widowControl w:val="0"/>
        <w:tabs>
          <w:tab w:val="left" w:pos="284"/>
          <w:tab w:val="left" w:pos="567"/>
        </w:tabs>
        <w:suppressAutoHyphens/>
        <w:jc w:val="both"/>
        <w:rPr>
          <w:rFonts w:eastAsia="Lucida Sans Unicode" w:cs="Calibri"/>
          <w:b/>
          <w:color w:val="FF0000"/>
          <w:kern w:val="2"/>
          <w:sz w:val="24"/>
          <w:szCs w:val="24"/>
          <w:lang w:eastAsia="hi-IN" w:bidi="hi-IN"/>
        </w:rPr>
      </w:pPr>
    </w:p>
    <w:p w14:paraId="2F2F6CC6" w14:textId="77777777" w:rsidR="0041275A" w:rsidRPr="00FE5F2D" w:rsidRDefault="0041275A" w:rsidP="0041275A">
      <w:pPr>
        <w:widowControl w:val="0"/>
        <w:numPr>
          <w:ilvl w:val="0"/>
          <w:numId w:val="12"/>
        </w:numPr>
        <w:tabs>
          <w:tab w:val="left" w:pos="284"/>
          <w:tab w:val="left" w:pos="567"/>
        </w:tabs>
        <w:suppressAutoHyphens/>
        <w:jc w:val="both"/>
        <w:rPr>
          <w:rFonts w:eastAsia="Lucida Sans Unicode" w:cs="Calibri"/>
          <w:color w:val="000000"/>
          <w:kern w:val="2"/>
          <w:sz w:val="24"/>
          <w:szCs w:val="24"/>
          <w:lang w:eastAsia="hi-IN" w:bidi="hi-IN"/>
        </w:rPr>
      </w:pPr>
      <w:r w:rsidRPr="00FE5F2D">
        <w:rPr>
          <w:rFonts w:eastAsia="Times New Roman" w:cs="Calibri"/>
          <w:sz w:val="24"/>
          <w:szCs w:val="24"/>
        </w:rPr>
        <w:lastRenderedPageBreak/>
        <w:t>Wykonawca zobowiązany jest do respektowania warunków prania określonych przez producenta odzieży.</w:t>
      </w:r>
    </w:p>
    <w:p w14:paraId="496CAF30" w14:textId="77777777" w:rsidR="0041275A" w:rsidRPr="00FE5F2D" w:rsidRDefault="0041275A" w:rsidP="0041275A">
      <w:pPr>
        <w:widowControl w:val="0"/>
        <w:numPr>
          <w:ilvl w:val="0"/>
          <w:numId w:val="12"/>
        </w:numPr>
        <w:tabs>
          <w:tab w:val="left" w:pos="284"/>
          <w:tab w:val="left" w:pos="567"/>
        </w:tabs>
        <w:suppressAutoHyphens/>
        <w:jc w:val="both"/>
        <w:rPr>
          <w:rFonts w:eastAsia="Lucida Sans Unicode" w:cs="Calibri"/>
          <w:color w:val="000000"/>
          <w:kern w:val="2"/>
          <w:sz w:val="24"/>
          <w:szCs w:val="24"/>
          <w:lang w:eastAsia="hi-IN" w:bidi="hi-IN"/>
        </w:rPr>
      </w:pPr>
      <w:r w:rsidRPr="00FE5F2D">
        <w:rPr>
          <w:rFonts w:eastAsia="Times New Roman" w:cs="Calibri"/>
          <w:sz w:val="24"/>
          <w:szCs w:val="24"/>
        </w:rPr>
        <w:t xml:space="preserve"> Naprawy krawieckie – Wykonawca zobowiązany jest do dokonywanie napraw bielizny w zakresie cerowania maszynowego</w:t>
      </w:r>
      <w:r w:rsidR="00501F0D">
        <w:rPr>
          <w:rFonts w:eastAsia="Times New Roman" w:cs="Calibri"/>
          <w:sz w:val="24"/>
          <w:szCs w:val="24"/>
        </w:rPr>
        <w:t xml:space="preserve"> i ręcznego </w:t>
      </w:r>
      <w:r w:rsidRPr="00FE5F2D">
        <w:rPr>
          <w:rFonts w:eastAsia="Times New Roman" w:cs="Calibri"/>
          <w:sz w:val="24"/>
          <w:szCs w:val="24"/>
        </w:rPr>
        <w:t>, przyszywania troczków, guzików, oderwanych części bielizny, zamków błyskawicznych, gumek w pidżamach itp.</w:t>
      </w:r>
    </w:p>
    <w:p w14:paraId="6989944F" w14:textId="77777777" w:rsidR="0041275A" w:rsidRPr="00FE5F2D" w:rsidRDefault="0041275A" w:rsidP="0041275A">
      <w:pPr>
        <w:widowControl w:val="0"/>
        <w:numPr>
          <w:ilvl w:val="0"/>
          <w:numId w:val="12"/>
        </w:numPr>
        <w:tabs>
          <w:tab w:val="left" w:pos="284"/>
          <w:tab w:val="left" w:pos="567"/>
        </w:tabs>
        <w:suppressAutoHyphens/>
        <w:jc w:val="both"/>
        <w:rPr>
          <w:rFonts w:eastAsia="Lucida Sans Unicode" w:cs="Calibri"/>
          <w:color w:val="000000"/>
          <w:kern w:val="2"/>
          <w:sz w:val="24"/>
          <w:szCs w:val="24"/>
          <w:lang w:eastAsia="hi-IN" w:bidi="hi-IN"/>
        </w:rPr>
      </w:pPr>
      <w:r w:rsidRPr="00FE5F2D">
        <w:rPr>
          <w:rFonts w:eastAsia="Times New Roman" w:cs="Calibri"/>
          <w:b/>
          <w:color w:val="FF0000"/>
          <w:sz w:val="24"/>
          <w:szCs w:val="24"/>
          <w:u w:val="single"/>
        </w:rPr>
        <w:t>W przypadku zaginięcia, trwałych zabrudzeń lub uszkodzenia asortymentu będącego przedmiotem usługi, Wykonawca zwraca nowy produkt  (nie gorszy od zaginionego, uszkodzonego, zabrudzonego trwale) lub zwraca  jego równowartość  w ciągu 14 dni od dnia zgłoszenia o  zaistniałym  incydencie</w:t>
      </w:r>
      <w:r w:rsidRPr="00FE5F2D">
        <w:rPr>
          <w:rFonts w:eastAsia="Times New Roman" w:cs="Calibri"/>
          <w:sz w:val="24"/>
          <w:szCs w:val="24"/>
        </w:rPr>
        <w:t xml:space="preserve"> .</w:t>
      </w:r>
    </w:p>
    <w:p w14:paraId="5E0B8CAA" w14:textId="77777777" w:rsidR="0041275A" w:rsidRPr="00FE5F2D" w:rsidRDefault="0041275A" w:rsidP="0041275A">
      <w:pPr>
        <w:widowControl w:val="0"/>
        <w:numPr>
          <w:ilvl w:val="0"/>
          <w:numId w:val="12"/>
        </w:numPr>
        <w:tabs>
          <w:tab w:val="left" w:pos="284"/>
          <w:tab w:val="left" w:pos="567"/>
        </w:tabs>
        <w:suppressAutoHyphens/>
        <w:jc w:val="both"/>
        <w:rPr>
          <w:rFonts w:eastAsia="Lucida Sans Unicode" w:cs="Calibri"/>
          <w:color w:val="000000"/>
          <w:kern w:val="2"/>
          <w:sz w:val="24"/>
          <w:szCs w:val="24"/>
          <w:lang w:eastAsia="hi-IN" w:bidi="hi-IN"/>
        </w:rPr>
      </w:pPr>
      <w:r w:rsidRPr="00551D7E">
        <w:rPr>
          <w:rFonts w:eastAsia="Times New Roman" w:cs="Calibri"/>
          <w:b/>
          <w:bCs/>
          <w:color w:val="FF0000"/>
          <w:sz w:val="24"/>
          <w:szCs w:val="24"/>
        </w:rPr>
        <w:t>Wszelkie reklamacje będą rozstrzygana przez Wykonawcę w czasie 24 godzin od momentu zgłoszenia dokonanego przez Zamawiającego</w:t>
      </w:r>
      <w:r w:rsidRPr="00FE5F2D">
        <w:rPr>
          <w:rFonts w:eastAsia="Times New Roman" w:cs="Calibri"/>
          <w:sz w:val="24"/>
          <w:szCs w:val="24"/>
        </w:rPr>
        <w:t xml:space="preserve"> .</w:t>
      </w:r>
    </w:p>
    <w:p w14:paraId="7C203A29" w14:textId="77777777" w:rsidR="0041275A" w:rsidRPr="00FE5F2D" w:rsidRDefault="0041275A" w:rsidP="0041275A">
      <w:pPr>
        <w:widowControl w:val="0"/>
        <w:numPr>
          <w:ilvl w:val="0"/>
          <w:numId w:val="12"/>
        </w:numPr>
        <w:tabs>
          <w:tab w:val="left" w:pos="284"/>
          <w:tab w:val="left" w:pos="567"/>
        </w:tabs>
        <w:suppressAutoHyphens/>
        <w:jc w:val="both"/>
        <w:rPr>
          <w:rFonts w:eastAsia="Lucida Sans Unicode" w:cs="Calibri"/>
          <w:color w:val="000000"/>
          <w:kern w:val="2"/>
          <w:sz w:val="24"/>
          <w:szCs w:val="24"/>
          <w:lang w:eastAsia="hi-IN" w:bidi="hi-IN"/>
        </w:rPr>
      </w:pPr>
      <w:r w:rsidRPr="00FE5F2D">
        <w:rPr>
          <w:rFonts w:eastAsia="Times New Roman" w:cs="Calibri"/>
          <w:sz w:val="24"/>
          <w:szCs w:val="24"/>
        </w:rPr>
        <w:t xml:space="preserve">Zamawiający zastrzega sobie prawo do bieżącej kontroli świadczonych usług w swojej siedzibie i w siedzibie oferenta pod względem </w:t>
      </w:r>
      <w:proofErr w:type="spellStart"/>
      <w:r w:rsidRPr="00FE5F2D">
        <w:rPr>
          <w:rFonts w:eastAsia="Times New Roman" w:cs="Calibri"/>
          <w:sz w:val="24"/>
          <w:szCs w:val="24"/>
        </w:rPr>
        <w:t>sanitarno</w:t>
      </w:r>
      <w:proofErr w:type="spellEnd"/>
      <w:r w:rsidRPr="00FE5F2D">
        <w:rPr>
          <w:rFonts w:eastAsia="Times New Roman" w:cs="Calibri"/>
          <w:sz w:val="24"/>
          <w:szCs w:val="24"/>
        </w:rPr>
        <w:t xml:space="preserve"> – epidemiologicznym i jakościowym.</w:t>
      </w:r>
    </w:p>
    <w:p w14:paraId="7B642004" w14:textId="77777777" w:rsidR="0041275A" w:rsidRPr="00FE5F2D" w:rsidRDefault="0041275A" w:rsidP="0041275A">
      <w:pPr>
        <w:widowControl w:val="0"/>
        <w:numPr>
          <w:ilvl w:val="0"/>
          <w:numId w:val="12"/>
        </w:numPr>
        <w:tabs>
          <w:tab w:val="left" w:pos="284"/>
          <w:tab w:val="left" w:pos="567"/>
        </w:tabs>
        <w:suppressAutoHyphens/>
        <w:jc w:val="both"/>
        <w:rPr>
          <w:rFonts w:eastAsia="Lucida Sans Unicode" w:cs="Calibri"/>
          <w:color w:val="000000"/>
          <w:kern w:val="2"/>
          <w:sz w:val="24"/>
          <w:szCs w:val="24"/>
          <w:lang w:eastAsia="hi-IN" w:bidi="hi-IN"/>
        </w:rPr>
      </w:pPr>
      <w:r w:rsidRPr="00FE5F2D">
        <w:rPr>
          <w:rFonts w:eastAsia="Times New Roman" w:cs="Calibri"/>
          <w:sz w:val="24"/>
          <w:szCs w:val="24"/>
        </w:rPr>
        <w:t>Zamawiający zastrzega sobie prawo do wykonywania okresowych badań czystości mikrobiologicznej bielizny szpitalnej itp. na koszt Wykonawcy, materiał do powyższych badań będzie pobierał Zamawiający.</w:t>
      </w:r>
    </w:p>
    <w:p w14:paraId="4B2D33A9" w14:textId="77777777" w:rsidR="0041275A" w:rsidRPr="00FE5F2D" w:rsidRDefault="0041275A" w:rsidP="0041275A">
      <w:pPr>
        <w:widowControl w:val="0"/>
        <w:numPr>
          <w:ilvl w:val="0"/>
          <w:numId w:val="12"/>
        </w:numPr>
        <w:tabs>
          <w:tab w:val="left" w:pos="284"/>
          <w:tab w:val="left" w:pos="567"/>
        </w:tabs>
        <w:suppressAutoHyphens/>
        <w:jc w:val="both"/>
        <w:rPr>
          <w:rFonts w:eastAsia="Lucida Sans Unicode" w:cs="Calibri"/>
          <w:color w:val="000000"/>
          <w:kern w:val="2"/>
          <w:sz w:val="24"/>
          <w:szCs w:val="24"/>
          <w:lang w:eastAsia="hi-IN" w:bidi="hi-IN"/>
        </w:rPr>
      </w:pPr>
      <w:r w:rsidRPr="00FE5F2D">
        <w:rPr>
          <w:rFonts w:eastAsia="Times New Roman" w:cs="Calibri"/>
          <w:sz w:val="24"/>
          <w:szCs w:val="24"/>
        </w:rPr>
        <w:t>W przypadku zakwestionowania wyników ponownie w ciągu 3 dni zostaną pobrane próby</w:t>
      </w:r>
    </w:p>
    <w:p w14:paraId="2023BE20" w14:textId="77777777" w:rsidR="0041275A" w:rsidRPr="00FE5F2D" w:rsidRDefault="0041275A" w:rsidP="0041275A">
      <w:pPr>
        <w:widowControl w:val="0"/>
        <w:numPr>
          <w:ilvl w:val="0"/>
          <w:numId w:val="12"/>
        </w:numPr>
        <w:tabs>
          <w:tab w:val="left" w:pos="284"/>
          <w:tab w:val="left" w:pos="567"/>
        </w:tabs>
        <w:suppressAutoHyphens/>
        <w:jc w:val="both"/>
        <w:rPr>
          <w:rFonts w:eastAsia="Lucida Sans Unicode" w:cs="Calibri"/>
          <w:color w:val="000000"/>
          <w:kern w:val="2"/>
          <w:sz w:val="24"/>
          <w:szCs w:val="24"/>
          <w:lang w:eastAsia="hi-IN" w:bidi="hi-IN"/>
        </w:rPr>
      </w:pPr>
      <w:r w:rsidRPr="00FE5F2D">
        <w:rPr>
          <w:rFonts w:eastAsia="Times New Roman" w:cs="Calibri"/>
          <w:sz w:val="24"/>
          <w:szCs w:val="24"/>
        </w:rPr>
        <w:t>Próby czystościowe pobierane będą z 4 – 8 punktów ( w obecności pracownika Wykonawcy)</w:t>
      </w:r>
    </w:p>
    <w:p w14:paraId="1641A267" w14:textId="77777777" w:rsidR="0041275A" w:rsidRPr="00FE5F2D" w:rsidRDefault="0041275A" w:rsidP="0041275A">
      <w:pPr>
        <w:widowControl w:val="0"/>
        <w:numPr>
          <w:ilvl w:val="0"/>
          <w:numId w:val="12"/>
        </w:numPr>
        <w:tabs>
          <w:tab w:val="left" w:pos="284"/>
          <w:tab w:val="left" w:pos="567"/>
        </w:tabs>
        <w:suppressAutoHyphens/>
        <w:jc w:val="both"/>
        <w:rPr>
          <w:rFonts w:eastAsia="Lucida Sans Unicode" w:cs="Calibri"/>
          <w:color w:val="000000"/>
          <w:kern w:val="2"/>
          <w:sz w:val="24"/>
          <w:szCs w:val="24"/>
          <w:lang w:eastAsia="hi-IN" w:bidi="hi-IN"/>
        </w:rPr>
      </w:pPr>
      <w:r w:rsidRPr="00FE5F2D">
        <w:rPr>
          <w:rFonts w:eastAsia="Times New Roman" w:cs="Calibri"/>
          <w:sz w:val="24"/>
          <w:szCs w:val="24"/>
        </w:rPr>
        <w:t>W przypadku nie stwierdzenia zagrożeń epidemiologicznych próby czystościowe zostaną pobrane w następnych miesiącach 1 raz w kwartale 4 – 8 punktów.</w:t>
      </w:r>
    </w:p>
    <w:p w14:paraId="6EFFF58C" w14:textId="77777777" w:rsidR="0041275A" w:rsidRPr="00FE5F2D" w:rsidRDefault="0041275A" w:rsidP="00167852">
      <w:pPr>
        <w:widowControl w:val="0"/>
        <w:numPr>
          <w:ilvl w:val="0"/>
          <w:numId w:val="12"/>
        </w:numPr>
        <w:tabs>
          <w:tab w:val="left" w:pos="284"/>
          <w:tab w:val="left" w:pos="567"/>
        </w:tabs>
        <w:suppressAutoHyphens/>
        <w:jc w:val="both"/>
        <w:rPr>
          <w:rFonts w:eastAsia="Lucida Sans Unicode" w:cs="Calibri"/>
          <w:color w:val="000000"/>
          <w:kern w:val="2"/>
          <w:sz w:val="24"/>
          <w:szCs w:val="24"/>
          <w:lang w:eastAsia="hi-IN" w:bidi="hi-IN"/>
        </w:rPr>
      </w:pPr>
      <w:r w:rsidRPr="00FE5F2D">
        <w:rPr>
          <w:rFonts w:eastAsia="Times New Roman" w:cs="Calibri"/>
          <w:sz w:val="24"/>
          <w:szCs w:val="24"/>
        </w:rPr>
        <w:t>Za prawidłowość świadczonych usług zgodnie z wymaganiami sanitarnymi, Wykonawca ponosił będzie odpowiedzialność przed zamawiającym oraz uprawnionymi organami kontroli zewnętrznej (wymazy itp.)</w:t>
      </w:r>
    </w:p>
    <w:p w14:paraId="6C7BFB89" w14:textId="77777777" w:rsidR="0041275A" w:rsidRPr="00FE5F2D" w:rsidRDefault="0041275A" w:rsidP="00800CD1">
      <w:pPr>
        <w:spacing w:line="271" w:lineRule="auto"/>
        <w:ind w:right="20"/>
        <w:rPr>
          <w:rFonts w:eastAsia="Verdana" w:cs="Calibri"/>
          <w:sz w:val="24"/>
          <w:szCs w:val="24"/>
        </w:rPr>
      </w:pPr>
    </w:p>
    <w:p w14:paraId="6B6DA463" w14:textId="77777777" w:rsidR="0041275A" w:rsidRPr="00FE5F2D" w:rsidRDefault="0041275A" w:rsidP="0041275A">
      <w:pPr>
        <w:jc w:val="both"/>
        <w:rPr>
          <w:rFonts w:eastAsia="Times New Roman" w:cs="Calibri"/>
          <w:b/>
          <w:sz w:val="24"/>
          <w:szCs w:val="24"/>
          <w:u w:val="single"/>
        </w:rPr>
      </w:pPr>
      <w:r w:rsidRPr="00FE5F2D">
        <w:rPr>
          <w:rFonts w:eastAsia="Times New Roman" w:cs="Calibri"/>
          <w:b/>
          <w:sz w:val="24"/>
          <w:szCs w:val="24"/>
          <w:u w:val="single"/>
        </w:rPr>
        <w:t>UWAGA !!!!!</w:t>
      </w:r>
    </w:p>
    <w:p w14:paraId="68486046" w14:textId="77777777" w:rsidR="0041275A" w:rsidRPr="00FE5F2D" w:rsidRDefault="0041275A" w:rsidP="0041275A">
      <w:pPr>
        <w:jc w:val="both"/>
        <w:rPr>
          <w:rFonts w:eastAsia="Times New Roman" w:cs="Calibri"/>
          <w:b/>
          <w:sz w:val="24"/>
          <w:szCs w:val="24"/>
          <w:u w:val="single"/>
        </w:rPr>
      </w:pPr>
    </w:p>
    <w:p w14:paraId="3BA25671" w14:textId="5A96204C" w:rsidR="0041275A" w:rsidRPr="00AF521A" w:rsidRDefault="0041275A" w:rsidP="0041275A">
      <w:pPr>
        <w:numPr>
          <w:ilvl w:val="0"/>
          <w:numId w:val="44"/>
        </w:numPr>
        <w:jc w:val="both"/>
        <w:rPr>
          <w:rFonts w:eastAsia="Times New Roman" w:cs="Calibri"/>
          <w:b/>
          <w:i/>
          <w:iCs/>
          <w:sz w:val="24"/>
          <w:szCs w:val="24"/>
        </w:rPr>
      </w:pPr>
      <w:r w:rsidRPr="00FE5F2D">
        <w:rPr>
          <w:rFonts w:eastAsia="Times New Roman" w:cs="Calibri"/>
          <w:sz w:val="24"/>
          <w:szCs w:val="24"/>
        </w:rPr>
        <w:t>Wykonawca wyposaży  na własny koszt  Zamawiającego w wózki (szafy – zamykana przestrzeń) do zbierania brudnej bielizny z oddziałów w ilości - sztuk  6 oraz  wózki (szafy – zamykana przestrzeń ) do rozwożenia czystej  bielizny na oddziały w ilości -  sztuk 6, spełniające wymogi sanitarne .</w:t>
      </w:r>
      <w:r w:rsidR="00AF521A">
        <w:rPr>
          <w:rFonts w:eastAsia="Times New Roman" w:cs="Calibri"/>
          <w:sz w:val="24"/>
          <w:szCs w:val="24"/>
        </w:rPr>
        <w:t xml:space="preserve"> ( </w:t>
      </w:r>
      <w:r w:rsidR="00AF521A" w:rsidRPr="00AF521A">
        <w:rPr>
          <w:rFonts w:eastAsia="Times New Roman" w:cs="Calibri"/>
          <w:i/>
          <w:iCs/>
          <w:sz w:val="24"/>
          <w:szCs w:val="24"/>
        </w:rPr>
        <w:t>wózki- szafy muszą być w dobrym stanie technicznym )</w:t>
      </w:r>
    </w:p>
    <w:p w14:paraId="5DDAEDF0" w14:textId="77777777" w:rsidR="0041275A" w:rsidRPr="00FE5F2D" w:rsidRDefault="0041275A" w:rsidP="0041275A">
      <w:pPr>
        <w:numPr>
          <w:ilvl w:val="0"/>
          <w:numId w:val="44"/>
        </w:numPr>
        <w:jc w:val="both"/>
        <w:rPr>
          <w:rFonts w:eastAsia="Times New Roman" w:cs="Calibri"/>
          <w:b/>
          <w:sz w:val="24"/>
          <w:szCs w:val="24"/>
        </w:rPr>
      </w:pPr>
      <w:r w:rsidRPr="00FE5F2D">
        <w:rPr>
          <w:rFonts w:eastAsia="Times New Roman" w:cs="Calibri"/>
          <w:sz w:val="24"/>
          <w:szCs w:val="24"/>
        </w:rPr>
        <w:t>Zamawiający dopuszcza możliwość wyposażenia go w 6 wózków (szafy – zamykana przestrzeń), którymi Wykonawca dostarcza  czystą bieliznę, po rozwiezieniu bielizny czystej  w wózki zbierana jest bielizna brudna i dostarczana do magazynu bielizny brudnej skąd Wykonawca ją zabiera, poddaje myciu i dezynfekcji, a następnego dnia wracają z bielizną czystą .</w:t>
      </w:r>
    </w:p>
    <w:p w14:paraId="32E6F591" w14:textId="77777777" w:rsidR="0041275A" w:rsidRPr="00FE5F2D" w:rsidRDefault="0041275A" w:rsidP="0041275A">
      <w:pPr>
        <w:numPr>
          <w:ilvl w:val="0"/>
          <w:numId w:val="44"/>
        </w:numPr>
        <w:jc w:val="both"/>
        <w:rPr>
          <w:rFonts w:eastAsia="Times New Roman" w:cs="Calibri"/>
          <w:b/>
          <w:sz w:val="24"/>
          <w:szCs w:val="24"/>
        </w:rPr>
      </w:pPr>
      <w:r w:rsidRPr="00FE5F2D">
        <w:rPr>
          <w:rFonts w:eastAsia="Times New Roman" w:cs="Calibri"/>
          <w:sz w:val="24"/>
          <w:szCs w:val="24"/>
        </w:rPr>
        <w:t>Bielizna i odzież musi być pakowana w worki, odzież lekarska, pielęgniarska, musi być pakowana w worki i umieszczana w szafach na wieszakach w pozycji wiszącej .</w:t>
      </w:r>
    </w:p>
    <w:p w14:paraId="61678C4C" w14:textId="683EB620" w:rsidR="0041275A" w:rsidRPr="00AF521A" w:rsidRDefault="0041275A" w:rsidP="00AF521A">
      <w:pPr>
        <w:numPr>
          <w:ilvl w:val="0"/>
          <w:numId w:val="44"/>
        </w:numPr>
        <w:jc w:val="both"/>
        <w:rPr>
          <w:rFonts w:eastAsia="Times New Roman" w:cs="Calibri"/>
          <w:b/>
          <w:sz w:val="24"/>
          <w:szCs w:val="24"/>
        </w:rPr>
      </w:pPr>
      <w:r w:rsidRPr="007529CE">
        <w:rPr>
          <w:rFonts w:eastAsia="Times New Roman" w:cs="Calibri"/>
          <w:color w:val="FF0000"/>
          <w:sz w:val="24"/>
          <w:szCs w:val="24"/>
        </w:rPr>
        <w:t xml:space="preserve">Bielizna do prania odbierana będzie z magazynu w siedzibie Zamawiającego </w:t>
      </w:r>
      <w:r w:rsidR="001630C6" w:rsidRPr="007529CE">
        <w:rPr>
          <w:rFonts w:eastAsia="Times New Roman" w:cs="Calibri"/>
          <w:b/>
          <w:bCs/>
          <w:color w:val="FF0000"/>
          <w:sz w:val="24"/>
          <w:szCs w:val="24"/>
        </w:rPr>
        <w:t>3 x w</w:t>
      </w:r>
      <w:r w:rsidR="001630C6" w:rsidRPr="007529CE">
        <w:rPr>
          <w:rFonts w:eastAsia="Times New Roman" w:cs="Calibri"/>
          <w:color w:val="FF0000"/>
          <w:sz w:val="24"/>
          <w:szCs w:val="24"/>
        </w:rPr>
        <w:t xml:space="preserve"> </w:t>
      </w:r>
      <w:r w:rsidR="001630C6" w:rsidRPr="007529CE">
        <w:rPr>
          <w:rFonts w:eastAsia="Times New Roman" w:cs="Calibri"/>
          <w:b/>
          <w:bCs/>
          <w:color w:val="FF0000"/>
          <w:sz w:val="24"/>
          <w:szCs w:val="24"/>
        </w:rPr>
        <w:t xml:space="preserve">tygodniu tj. w poniedziałki, środy i piątki w godzinach od </w:t>
      </w:r>
      <w:r w:rsidR="00114278">
        <w:rPr>
          <w:rFonts w:eastAsia="Times New Roman" w:cs="Calibri"/>
          <w:b/>
          <w:bCs/>
          <w:color w:val="FF0000"/>
          <w:sz w:val="24"/>
          <w:szCs w:val="24"/>
        </w:rPr>
        <w:t>8</w:t>
      </w:r>
      <w:r w:rsidR="001630C6" w:rsidRPr="007529CE">
        <w:rPr>
          <w:rFonts w:eastAsia="Times New Roman" w:cs="Calibri"/>
          <w:b/>
          <w:bCs/>
          <w:color w:val="FF0000"/>
          <w:sz w:val="24"/>
          <w:szCs w:val="24"/>
        </w:rPr>
        <w:t>.</w:t>
      </w:r>
      <w:r w:rsidR="00114278">
        <w:rPr>
          <w:rFonts w:eastAsia="Times New Roman" w:cs="Calibri"/>
          <w:b/>
          <w:bCs/>
          <w:color w:val="FF0000"/>
          <w:sz w:val="24"/>
          <w:szCs w:val="24"/>
        </w:rPr>
        <w:t>0</w:t>
      </w:r>
      <w:r w:rsidR="001630C6" w:rsidRPr="007529CE">
        <w:rPr>
          <w:rFonts w:eastAsia="Times New Roman" w:cs="Calibri"/>
          <w:b/>
          <w:bCs/>
          <w:color w:val="FF0000"/>
          <w:sz w:val="24"/>
          <w:szCs w:val="24"/>
        </w:rPr>
        <w:t xml:space="preserve">0 – </w:t>
      </w:r>
      <w:r w:rsidR="00114278">
        <w:rPr>
          <w:rFonts w:eastAsia="Times New Roman" w:cs="Calibri"/>
          <w:b/>
          <w:bCs/>
          <w:color w:val="FF0000"/>
          <w:sz w:val="24"/>
          <w:szCs w:val="24"/>
        </w:rPr>
        <w:t>10</w:t>
      </w:r>
      <w:r w:rsidR="001630C6" w:rsidRPr="007529CE">
        <w:rPr>
          <w:rFonts w:eastAsia="Times New Roman" w:cs="Calibri"/>
          <w:b/>
          <w:bCs/>
          <w:color w:val="FF0000"/>
          <w:sz w:val="24"/>
          <w:szCs w:val="24"/>
        </w:rPr>
        <w:t>.00</w:t>
      </w:r>
      <w:r w:rsidR="00A56D66">
        <w:rPr>
          <w:rFonts w:eastAsia="Times New Roman" w:cs="Calibri"/>
          <w:color w:val="FF0000"/>
          <w:sz w:val="24"/>
          <w:szCs w:val="24"/>
        </w:rPr>
        <w:t xml:space="preserve"> ( w przypadku wolnego dnia przypadającego  na odbiór wymienionych dni, Wykonawca, zobowiązany jest do odbioru</w:t>
      </w:r>
      <w:r w:rsidR="00AF521A">
        <w:rPr>
          <w:rFonts w:eastAsia="Times New Roman" w:cs="Calibri"/>
          <w:color w:val="FF0000"/>
          <w:sz w:val="24"/>
          <w:szCs w:val="24"/>
        </w:rPr>
        <w:t xml:space="preserve"> i dostarczenia </w:t>
      </w:r>
      <w:r w:rsidR="00A56D66">
        <w:rPr>
          <w:rFonts w:eastAsia="Times New Roman" w:cs="Calibri"/>
          <w:color w:val="FF0000"/>
          <w:sz w:val="24"/>
          <w:szCs w:val="24"/>
        </w:rPr>
        <w:t xml:space="preserve">  bielizny</w:t>
      </w:r>
      <w:r w:rsidR="00A56D66" w:rsidRPr="00AF521A">
        <w:rPr>
          <w:rFonts w:eastAsia="Times New Roman" w:cs="Calibri"/>
          <w:color w:val="FF0000"/>
          <w:sz w:val="24"/>
          <w:szCs w:val="24"/>
        </w:rPr>
        <w:t xml:space="preserve"> </w:t>
      </w:r>
      <w:r w:rsidR="00AF521A">
        <w:rPr>
          <w:rFonts w:eastAsia="Times New Roman" w:cs="Calibri"/>
          <w:color w:val="FF0000"/>
          <w:sz w:val="24"/>
          <w:szCs w:val="24"/>
        </w:rPr>
        <w:t xml:space="preserve">w porozumieniu z zamawiającym </w:t>
      </w:r>
      <w:r w:rsidR="00A56D66" w:rsidRPr="00AF521A">
        <w:rPr>
          <w:rFonts w:eastAsia="Times New Roman" w:cs="Calibri"/>
          <w:color w:val="FF0000"/>
          <w:sz w:val="24"/>
          <w:szCs w:val="24"/>
        </w:rPr>
        <w:t>)</w:t>
      </w:r>
      <w:r w:rsidRPr="00AF521A">
        <w:rPr>
          <w:rFonts w:eastAsia="Times New Roman" w:cs="Calibri"/>
          <w:color w:val="FF0000"/>
          <w:sz w:val="24"/>
          <w:szCs w:val="24"/>
        </w:rPr>
        <w:t xml:space="preserve"> Zwrot bielizny czystej nastąpi</w:t>
      </w:r>
      <w:r w:rsidR="001630C6" w:rsidRPr="00AF521A">
        <w:rPr>
          <w:rFonts w:eastAsia="Times New Roman" w:cs="Calibri"/>
          <w:color w:val="FF0000"/>
          <w:sz w:val="24"/>
          <w:szCs w:val="24"/>
        </w:rPr>
        <w:t xml:space="preserve"> w </w:t>
      </w:r>
      <w:r w:rsidRPr="00AF521A">
        <w:rPr>
          <w:rFonts w:eastAsia="Times New Roman" w:cs="Calibri"/>
          <w:color w:val="FF0000"/>
          <w:sz w:val="24"/>
          <w:szCs w:val="24"/>
        </w:rPr>
        <w:t xml:space="preserve"> dni</w:t>
      </w:r>
      <w:r w:rsidR="001630C6" w:rsidRPr="00AF521A">
        <w:rPr>
          <w:rFonts w:eastAsia="Times New Roman" w:cs="Calibri"/>
          <w:color w:val="FF0000"/>
          <w:sz w:val="24"/>
          <w:szCs w:val="24"/>
        </w:rPr>
        <w:t xml:space="preserve">u kolejnym </w:t>
      </w:r>
      <w:r w:rsidR="007529CE" w:rsidRPr="00AF521A">
        <w:rPr>
          <w:rFonts w:eastAsia="Times New Roman" w:cs="Calibri"/>
          <w:color w:val="FF0000"/>
          <w:sz w:val="24"/>
          <w:szCs w:val="24"/>
        </w:rPr>
        <w:t xml:space="preserve">odbioru </w:t>
      </w:r>
      <w:r w:rsidR="00A56D66" w:rsidRPr="00AF521A">
        <w:rPr>
          <w:rFonts w:eastAsia="Times New Roman" w:cs="Calibri"/>
          <w:color w:val="FF0000"/>
          <w:sz w:val="24"/>
          <w:szCs w:val="24"/>
        </w:rPr>
        <w:t>bielizny</w:t>
      </w:r>
      <w:r w:rsidRPr="00AF521A">
        <w:rPr>
          <w:rFonts w:eastAsia="Times New Roman" w:cs="Calibri"/>
          <w:color w:val="FF0000"/>
          <w:sz w:val="24"/>
          <w:szCs w:val="24"/>
        </w:rPr>
        <w:t xml:space="preserve"> </w:t>
      </w:r>
      <w:r w:rsidR="001630C6" w:rsidRPr="00AF521A">
        <w:rPr>
          <w:rFonts w:eastAsia="Times New Roman" w:cs="Calibri"/>
          <w:color w:val="FF0000"/>
          <w:sz w:val="24"/>
          <w:szCs w:val="24"/>
        </w:rPr>
        <w:t>.</w:t>
      </w:r>
      <w:r w:rsidRPr="00AF521A">
        <w:rPr>
          <w:rFonts w:eastAsia="Times New Roman" w:cs="Calibri"/>
          <w:color w:val="FF0000"/>
          <w:sz w:val="24"/>
          <w:szCs w:val="24"/>
        </w:rPr>
        <w:t xml:space="preserve"> </w:t>
      </w:r>
      <w:r w:rsidRPr="00AF521A">
        <w:rPr>
          <w:rFonts w:eastAsia="Times New Roman" w:cs="Calibri"/>
          <w:color w:val="FF0000"/>
          <w:sz w:val="24"/>
          <w:szCs w:val="24"/>
          <w:u w:val="single"/>
        </w:rPr>
        <w:t xml:space="preserve">W </w:t>
      </w:r>
      <w:r w:rsidRPr="00AF521A">
        <w:rPr>
          <w:rFonts w:eastAsia="Times New Roman" w:cs="Calibri"/>
          <w:color w:val="FF0000"/>
          <w:sz w:val="24"/>
          <w:szCs w:val="24"/>
          <w:u w:val="single"/>
        </w:rPr>
        <w:lastRenderedPageBreak/>
        <w:t xml:space="preserve">nagłych i nieprzewidywalnych sytuacjach i potrzeb Zamawiającego, </w:t>
      </w:r>
      <w:r w:rsidR="00551D7E" w:rsidRPr="00AF521A">
        <w:rPr>
          <w:rFonts w:eastAsia="Times New Roman" w:cs="Calibri"/>
          <w:color w:val="FF0000"/>
          <w:sz w:val="24"/>
          <w:szCs w:val="24"/>
          <w:u w:val="single"/>
        </w:rPr>
        <w:t xml:space="preserve"> </w:t>
      </w:r>
      <w:r w:rsidRPr="00AF521A">
        <w:rPr>
          <w:rFonts w:eastAsia="Times New Roman" w:cs="Calibri"/>
          <w:color w:val="FF0000"/>
          <w:sz w:val="24"/>
          <w:szCs w:val="24"/>
          <w:u w:val="single"/>
        </w:rPr>
        <w:t>Wykonawca zobowiązany jest zapewnić niezwłocznie odbiór i zwrot bielizny dwa razy w ciągu dnia</w:t>
      </w:r>
      <w:r w:rsidR="00551D7E" w:rsidRPr="00AF521A">
        <w:rPr>
          <w:rFonts w:eastAsia="Times New Roman" w:cs="Calibri"/>
          <w:color w:val="FF0000"/>
          <w:sz w:val="24"/>
          <w:szCs w:val="24"/>
          <w:u w:val="single"/>
        </w:rPr>
        <w:t>/</w:t>
      </w:r>
      <w:r w:rsidR="00A56D66" w:rsidRPr="00AF521A">
        <w:rPr>
          <w:rFonts w:eastAsia="Times New Roman" w:cs="Calibri"/>
          <w:color w:val="FF0000"/>
          <w:sz w:val="24"/>
          <w:szCs w:val="24"/>
          <w:u w:val="single"/>
        </w:rPr>
        <w:t xml:space="preserve"> codziennie </w:t>
      </w:r>
      <w:r w:rsidRPr="00AF521A">
        <w:rPr>
          <w:rFonts w:eastAsia="Times New Roman" w:cs="Calibri"/>
          <w:color w:val="FF0000"/>
          <w:sz w:val="24"/>
          <w:szCs w:val="24"/>
          <w:u w:val="single"/>
        </w:rPr>
        <w:t>a także w dni wolne od pracy – zlecenie na CITO  bez  dodatkowych opłat .</w:t>
      </w:r>
    </w:p>
    <w:p w14:paraId="5C7E2A88" w14:textId="77777777" w:rsidR="0041275A" w:rsidRPr="00FE5F2D" w:rsidRDefault="0041275A" w:rsidP="0041275A">
      <w:pPr>
        <w:numPr>
          <w:ilvl w:val="0"/>
          <w:numId w:val="44"/>
        </w:numPr>
        <w:jc w:val="both"/>
        <w:rPr>
          <w:rFonts w:eastAsia="Times New Roman" w:cs="Calibri"/>
          <w:b/>
          <w:sz w:val="24"/>
          <w:szCs w:val="24"/>
        </w:rPr>
      </w:pPr>
      <w:r w:rsidRPr="00FE5F2D">
        <w:rPr>
          <w:rFonts w:eastAsia="Times New Roman" w:cs="Calibri"/>
          <w:sz w:val="24"/>
          <w:szCs w:val="24"/>
        </w:rPr>
        <w:t xml:space="preserve">Bielizna czysta musi być posegregowana odrębnie dla każdego działu, oddziału, przychodni, administracji oraz wg asortymentu i odpowiednio zapakowana, oznakowana i zafoliowana w sposób uniemożliwiający jej zabrudzenie wraz z załączoną kartą bielizny z podaną ilością, rodzajem i kilogramami w rozbiciu na każdą komórkę organizacyjną </w:t>
      </w:r>
    </w:p>
    <w:p w14:paraId="6F3284F6" w14:textId="77777777" w:rsidR="0041275A" w:rsidRPr="00FE5F2D" w:rsidRDefault="0041275A" w:rsidP="0041275A">
      <w:pPr>
        <w:numPr>
          <w:ilvl w:val="0"/>
          <w:numId w:val="44"/>
        </w:numPr>
        <w:jc w:val="both"/>
        <w:rPr>
          <w:rFonts w:eastAsia="Times New Roman" w:cs="Calibri"/>
          <w:b/>
          <w:sz w:val="24"/>
          <w:szCs w:val="24"/>
        </w:rPr>
      </w:pPr>
      <w:r w:rsidRPr="00FE5F2D">
        <w:rPr>
          <w:rFonts w:eastAsia="Times New Roman" w:cs="Calibri"/>
          <w:sz w:val="24"/>
          <w:szCs w:val="24"/>
        </w:rPr>
        <w:t>Każda sztuka bielizny oznaczona będzie przez Zamawiającego symbolem oddziału z którego pochodzi. Bielizna brudna będzie przez Zamawiającego posegregowana, zważona i zapakowana w worki .</w:t>
      </w:r>
    </w:p>
    <w:p w14:paraId="0023BE3E" w14:textId="77777777" w:rsidR="0041275A" w:rsidRPr="00FE5F2D" w:rsidRDefault="0041275A" w:rsidP="0041275A">
      <w:pPr>
        <w:numPr>
          <w:ilvl w:val="0"/>
          <w:numId w:val="44"/>
        </w:numPr>
        <w:jc w:val="both"/>
        <w:rPr>
          <w:rFonts w:eastAsia="Times New Roman" w:cs="Calibri"/>
          <w:b/>
          <w:sz w:val="24"/>
          <w:szCs w:val="24"/>
        </w:rPr>
      </w:pPr>
      <w:r w:rsidRPr="00FE5F2D">
        <w:rPr>
          <w:rFonts w:eastAsia="Times New Roman" w:cs="Calibri"/>
          <w:sz w:val="24"/>
          <w:szCs w:val="24"/>
        </w:rPr>
        <w:t>Odbiór bielizny brudnej i dowóz bielizny czystej wraz z transportem i rozładunkiem, załadunkiem zapewnia Wykonawca.</w:t>
      </w:r>
    </w:p>
    <w:p w14:paraId="76460126" w14:textId="77777777" w:rsidR="0041275A" w:rsidRPr="00FE5F2D" w:rsidRDefault="0041275A" w:rsidP="0041275A">
      <w:pPr>
        <w:numPr>
          <w:ilvl w:val="0"/>
          <w:numId w:val="44"/>
        </w:numPr>
        <w:jc w:val="both"/>
        <w:rPr>
          <w:rFonts w:eastAsia="Times New Roman" w:cs="Calibri"/>
          <w:b/>
          <w:sz w:val="24"/>
          <w:szCs w:val="24"/>
        </w:rPr>
      </w:pPr>
      <w:r w:rsidRPr="00FE5F2D">
        <w:rPr>
          <w:rFonts w:eastAsia="Times New Roman" w:cs="Calibri"/>
          <w:sz w:val="24"/>
          <w:szCs w:val="24"/>
        </w:rPr>
        <w:t>Usługa rozliczana będzie w systemie miesięcznym na podstawie wystawianych faktur oraz zbiorczego zestawienia wypranej bielizny z podziałem na poszczególne działy i oddziały Zamawiającego .</w:t>
      </w:r>
    </w:p>
    <w:p w14:paraId="76A70A96" w14:textId="77777777" w:rsidR="0041275A" w:rsidRPr="00FE5F2D" w:rsidRDefault="0041275A" w:rsidP="0041275A">
      <w:pPr>
        <w:numPr>
          <w:ilvl w:val="0"/>
          <w:numId w:val="44"/>
        </w:numPr>
        <w:jc w:val="both"/>
        <w:rPr>
          <w:rFonts w:eastAsia="Times New Roman" w:cs="Calibri"/>
          <w:b/>
          <w:sz w:val="24"/>
          <w:szCs w:val="24"/>
        </w:rPr>
      </w:pPr>
      <w:r w:rsidRPr="00FE5F2D">
        <w:rPr>
          <w:rFonts w:eastAsia="Times New Roman" w:cs="Calibri"/>
          <w:sz w:val="24"/>
          <w:szCs w:val="24"/>
        </w:rPr>
        <w:t>Wykonawca usługi zobowiązany jest do potwierdzenia odbioru na zestawieniu zbiorczym (zestawienie zapewni Wykonawca ) wykazującym asortymentowe ilości oddanej bielizny oraz określające jej wagę ogólną, ww. zestawienie potwierdza własnoręcznym podpisem pracownik szpitala oraz osoba upoważniona ze strony Wykonawcy. W przypadku odzieży ochronnej i roboczej sporządza się listy imienne.</w:t>
      </w:r>
    </w:p>
    <w:p w14:paraId="014E076B" w14:textId="77777777" w:rsidR="0041275A" w:rsidRPr="00FE5F2D" w:rsidRDefault="0041275A" w:rsidP="0041275A">
      <w:pPr>
        <w:numPr>
          <w:ilvl w:val="0"/>
          <w:numId w:val="44"/>
        </w:numPr>
        <w:jc w:val="both"/>
        <w:rPr>
          <w:rFonts w:eastAsia="Times New Roman" w:cs="Calibri"/>
          <w:b/>
          <w:sz w:val="24"/>
          <w:szCs w:val="24"/>
        </w:rPr>
      </w:pPr>
      <w:r w:rsidRPr="00FE5F2D">
        <w:rPr>
          <w:rFonts w:eastAsia="Times New Roman" w:cs="Calibri"/>
          <w:sz w:val="24"/>
          <w:szCs w:val="24"/>
        </w:rPr>
        <w:t>Wykonawca przedstawi Zamawiającemu co najmniej raz na kwartał aktualne wyniki badań mikrobiologicznych wymazów celem stwierdzenia skuteczności prania oraz prania i dezynfekcji potwierdzone przez właściwą Stację Sanitarno- Epidemiologiczną</w:t>
      </w:r>
    </w:p>
    <w:p w14:paraId="297F4F24" w14:textId="77777777" w:rsidR="00444F12" w:rsidRPr="00FE5F2D" w:rsidRDefault="00444F12" w:rsidP="00800CD1">
      <w:pPr>
        <w:spacing w:line="271" w:lineRule="auto"/>
        <w:ind w:right="20"/>
        <w:rPr>
          <w:rFonts w:eastAsia="Verdana" w:cs="Calibri"/>
          <w:sz w:val="24"/>
          <w:szCs w:val="24"/>
        </w:rPr>
      </w:pPr>
    </w:p>
    <w:p w14:paraId="140BE58F" w14:textId="77777777" w:rsidR="00800CD1" w:rsidRPr="00FE5F2D" w:rsidRDefault="00800CD1">
      <w:pPr>
        <w:numPr>
          <w:ilvl w:val="0"/>
          <w:numId w:val="5"/>
        </w:numPr>
        <w:spacing w:line="271" w:lineRule="auto"/>
        <w:ind w:left="1084" w:right="20" w:hanging="360"/>
        <w:rPr>
          <w:rFonts w:eastAsia="Verdana" w:cs="Calibri"/>
          <w:b/>
          <w:bCs/>
          <w:sz w:val="24"/>
          <w:szCs w:val="24"/>
        </w:rPr>
      </w:pPr>
      <w:r w:rsidRPr="00FE5F2D">
        <w:rPr>
          <w:rFonts w:eastAsia="Verdana" w:cs="Calibri"/>
          <w:b/>
          <w:bCs/>
          <w:sz w:val="24"/>
          <w:szCs w:val="24"/>
        </w:rPr>
        <w:t>TERMIN WYKONANIA ZAMÓWIENIA</w:t>
      </w:r>
    </w:p>
    <w:p w14:paraId="277256E3" w14:textId="77777777" w:rsidR="0041275A" w:rsidRPr="00FE5F2D" w:rsidRDefault="00444F12" w:rsidP="0041275A">
      <w:pPr>
        <w:spacing w:line="271" w:lineRule="auto"/>
        <w:ind w:left="773" w:right="20"/>
        <w:rPr>
          <w:rFonts w:eastAsia="Verdana" w:cs="Calibri"/>
          <w:sz w:val="24"/>
          <w:szCs w:val="24"/>
        </w:rPr>
      </w:pPr>
      <w:r w:rsidRPr="00FE5F2D">
        <w:rPr>
          <w:rFonts w:eastAsia="Verdana" w:cs="Calibri"/>
          <w:sz w:val="24"/>
          <w:szCs w:val="24"/>
        </w:rPr>
        <w:t>Termin wykonania zamówienia :</w:t>
      </w:r>
      <w:r w:rsidR="0041275A" w:rsidRPr="00FE5F2D">
        <w:rPr>
          <w:rFonts w:eastAsia="Verdana" w:cs="Calibri"/>
          <w:sz w:val="24"/>
          <w:szCs w:val="24"/>
        </w:rPr>
        <w:t xml:space="preserve"> 12 miesięcy od daty podpisania umowy</w:t>
      </w:r>
    </w:p>
    <w:p w14:paraId="687BF993" w14:textId="77777777" w:rsidR="00444F12" w:rsidRPr="00FE5F2D" w:rsidRDefault="00444F12" w:rsidP="00444F12">
      <w:pPr>
        <w:spacing w:line="271" w:lineRule="auto"/>
        <w:ind w:right="20"/>
        <w:rPr>
          <w:rFonts w:eastAsia="Verdana" w:cs="Calibri"/>
          <w:sz w:val="24"/>
          <w:szCs w:val="24"/>
        </w:rPr>
      </w:pPr>
    </w:p>
    <w:p w14:paraId="772259F3" w14:textId="77777777" w:rsidR="00444F12" w:rsidRPr="00FE5F2D" w:rsidRDefault="00444F12">
      <w:pPr>
        <w:numPr>
          <w:ilvl w:val="0"/>
          <w:numId w:val="5"/>
        </w:numPr>
        <w:spacing w:line="271" w:lineRule="auto"/>
        <w:ind w:left="1084" w:right="20" w:hanging="360"/>
        <w:rPr>
          <w:rFonts w:eastAsia="Verdana" w:cs="Calibri"/>
          <w:b/>
          <w:bCs/>
          <w:sz w:val="24"/>
          <w:szCs w:val="24"/>
        </w:rPr>
      </w:pPr>
      <w:r w:rsidRPr="00FE5F2D">
        <w:rPr>
          <w:rFonts w:eastAsia="Verdana" w:cs="Calibri"/>
          <w:b/>
          <w:bCs/>
          <w:sz w:val="24"/>
          <w:szCs w:val="24"/>
        </w:rPr>
        <w:t>WARUNKI UDZIAŁU W POSTĘPOWANIU</w:t>
      </w:r>
    </w:p>
    <w:p w14:paraId="7BE1A3D4" w14:textId="77777777" w:rsidR="00444F12" w:rsidRPr="00FE5F2D" w:rsidRDefault="00444F12">
      <w:pPr>
        <w:numPr>
          <w:ilvl w:val="1"/>
          <w:numId w:val="5"/>
        </w:numPr>
        <w:spacing w:line="271" w:lineRule="auto"/>
        <w:ind w:right="20"/>
        <w:jc w:val="both"/>
        <w:rPr>
          <w:rFonts w:eastAsia="Verdana" w:cs="Calibri"/>
          <w:sz w:val="24"/>
          <w:szCs w:val="24"/>
        </w:rPr>
      </w:pPr>
      <w:r w:rsidRPr="00FE5F2D">
        <w:rPr>
          <w:rFonts w:eastAsia="Verdana" w:cs="Calibri"/>
          <w:sz w:val="24"/>
          <w:szCs w:val="24"/>
        </w:rPr>
        <w:t xml:space="preserve">O udzielenie zamówienia mogą ubiegać się Wykonawcy, którzy nie podlegają wykluczeniu na zasadach określonych w części </w:t>
      </w:r>
      <w:r w:rsidR="00551D7E">
        <w:rPr>
          <w:rFonts w:eastAsia="Verdana" w:cs="Calibri"/>
          <w:sz w:val="24"/>
          <w:szCs w:val="24"/>
        </w:rPr>
        <w:t xml:space="preserve">VI </w:t>
      </w:r>
      <w:r w:rsidRPr="00FE5F2D">
        <w:rPr>
          <w:rFonts w:eastAsia="Verdana" w:cs="Calibri"/>
          <w:sz w:val="24"/>
          <w:szCs w:val="24"/>
        </w:rPr>
        <w:t>SWZ oraz spełniają warunki określone przez Zamawiającego.</w:t>
      </w:r>
    </w:p>
    <w:p w14:paraId="1A56F33B" w14:textId="77777777" w:rsidR="00444F12" w:rsidRPr="00FE5F2D" w:rsidRDefault="00444F12">
      <w:pPr>
        <w:numPr>
          <w:ilvl w:val="1"/>
          <w:numId w:val="5"/>
        </w:numPr>
        <w:spacing w:line="271" w:lineRule="auto"/>
        <w:ind w:right="20"/>
        <w:jc w:val="both"/>
        <w:rPr>
          <w:rFonts w:eastAsia="Verdana" w:cs="Calibri"/>
          <w:sz w:val="24"/>
          <w:szCs w:val="24"/>
        </w:rPr>
      </w:pPr>
      <w:r w:rsidRPr="00FE5F2D">
        <w:rPr>
          <w:rFonts w:eastAsia="Verdana" w:cs="Calibri"/>
          <w:sz w:val="24"/>
          <w:szCs w:val="24"/>
        </w:rPr>
        <w:t xml:space="preserve">O udzielenie </w:t>
      </w:r>
      <w:r w:rsidR="000F1EC5" w:rsidRPr="00FE5F2D">
        <w:rPr>
          <w:rFonts w:eastAsia="Verdana" w:cs="Calibri"/>
          <w:sz w:val="24"/>
          <w:szCs w:val="24"/>
        </w:rPr>
        <w:t xml:space="preserve"> zamówienia mogą ubiegać się Wykonawcy, którzy spełniają warunki dotyczące:</w:t>
      </w:r>
    </w:p>
    <w:p w14:paraId="14BDD19D" w14:textId="77777777" w:rsidR="000F1EC5" w:rsidRPr="00FE5F2D" w:rsidRDefault="000F1EC5">
      <w:pPr>
        <w:numPr>
          <w:ilvl w:val="2"/>
          <w:numId w:val="5"/>
        </w:numPr>
        <w:spacing w:line="271" w:lineRule="auto"/>
        <w:ind w:right="20"/>
        <w:jc w:val="both"/>
        <w:rPr>
          <w:rFonts w:eastAsia="Verdana" w:cs="Calibri"/>
          <w:sz w:val="24"/>
          <w:szCs w:val="24"/>
        </w:rPr>
      </w:pPr>
      <w:r w:rsidRPr="00FE5F2D">
        <w:rPr>
          <w:rFonts w:eastAsia="Verdana" w:cs="Calibri"/>
          <w:sz w:val="24"/>
          <w:szCs w:val="24"/>
        </w:rPr>
        <w:t>Zdolności do występowania w obrocie gospodarczym:</w:t>
      </w:r>
    </w:p>
    <w:p w14:paraId="511F29D5" w14:textId="77777777" w:rsidR="003A5D6F" w:rsidRPr="00FE5F2D" w:rsidRDefault="003A5D6F" w:rsidP="003A5D6F">
      <w:pPr>
        <w:spacing w:line="271" w:lineRule="auto"/>
        <w:ind w:left="1084" w:right="20"/>
        <w:jc w:val="both"/>
        <w:rPr>
          <w:rFonts w:eastAsia="Verdana" w:cs="Calibri"/>
          <w:b/>
          <w:bCs/>
          <w:sz w:val="24"/>
          <w:szCs w:val="24"/>
        </w:rPr>
      </w:pPr>
      <w:r w:rsidRPr="00FE5F2D">
        <w:rPr>
          <w:rFonts w:eastAsia="Verdana" w:cs="Calibri"/>
          <w:b/>
          <w:bCs/>
          <w:sz w:val="24"/>
          <w:szCs w:val="24"/>
        </w:rPr>
        <w:t>Zamawiający nie stawia warunku w tym zakresie</w:t>
      </w:r>
    </w:p>
    <w:p w14:paraId="3394BA41" w14:textId="77777777" w:rsidR="003A5D6F" w:rsidRPr="00FE5F2D" w:rsidRDefault="003A5D6F" w:rsidP="003A5D6F">
      <w:pPr>
        <w:spacing w:line="271" w:lineRule="auto"/>
        <w:ind w:left="1531" w:right="20"/>
        <w:jc w:val="both"/>
        <w:rPr>
          <w:rFonts w:eastAsia="Verdana" w:cs="Calibri"/>
          <w:sz w:val="24"/>
          <w:szCs w:val="24"/>
        </w:rPr>
      </w:pPr>
    </w:p>
    <w:p w14:paraId="6BBA1C56" w14:textId="77777777" w:rsidR="000F1EC5" w:rsidRPr="00FE5F2D" w:rsidRDefault="000F1EC5">
      <w:pPr>
        <w:numPr>
          <w:ilvl w:val="2"/>
          <w:numId w:val="5"/>
        </w:numPr>
        <w:spacing w:line="271" w:lineRule="auto"/>
        <w:ind w:right="20"/>
        <w:jc w:val="both"/>
        <w:rPr>
          <w:rFonts w:eastAsia="Verdana" w:cs="Calibri"/>
          <w:sz w:val="24"/>
          <w:szCs w:val="24"/>
        </w:rPr>
      </w:pPr>
      <w:r w:rsidRPr="00FE5F2D">
        <w:rPr>
          <w:rFonts w:eastAsia="Verdana" w:cs="Calibri"/>
          <w:sz w:val="24"/>
          <w:szCs w:val="24"/>
        </w:rPr>
        <w:t>Uprawnień do prowadzenia określonej działalności gospodarczej lub zawodowej o ile wynika to z odrębnych przepisów:</w:t>
      </w:r>
    </w:p>
    <w:p w14:paraId="5DDE0F71" w14:textId="77777777" w:rsidR="00185AA4" w:rsidRPr="00FE5F2D" w:rsidRDefault="00185AA4" w:rsidP="00185AA4">
      <w:pPr>
        <w:spacing w:line="271" w:lineRule="auto"/>
        <w:ind w:left="1531" w:right="20"/>
        <w:jc w:val="both"/>
        <w:rPr>
          <w:rFonts w:eastAsia="Verdana" w:cs="Calibri"/>
          <w:sz w:val="24"/>
          <w:szCs w:val="24"/>
        </w:rPr>
      </w:pPr>
    </w:p>
    <w:p w14:paraId="2B035A2A" w14:textId="77777777" w:rsidR="00185AA4" w:rsidRPr="00FE5F2D" w:rsidRDefault="00185AA4" w:rsidP="00185AA4">
      <w:pPr>
        <w:ind w:left="785"/>
        <w:jc w:val="both"/>
        <w:rPr>
          <w:rFonts w:eastAsia="Times New Roman" w:cs="Calibri"/>
          <w:sz w:val="24"/>
          <w:szCs w:val="24"/>
        </w:rPr>
      </w:pPr>
      <w:bookmarkStart w:id="2" w:name="_Hlk121738718"/>
      <w:bookmarkStart w:id="3" w:name="_Hlk179963006"/>
      <w:r w:rsidRPr="00FE5F2D">
        <w:rPr>
          <w:rFonts w:eastAsia="Times New Roman" w:cs="Calibri"/>
          <w:sz w:val="24"/>
          <w:szCs w:val="24"/>
        </w:rPr>
        <w:t xml:space="preserve">Zamawiający wymaga aktualnej, pozytywnej opinii właściwego Państwowego Inspektoratu Sanitarnego, dopuszczającą obiekt lub pomieszczenie, (dotyczy to  również środka transportu), w którym będzie realizowany przedmiot zamówienia do </w:t>
      </w:r>
      <w:r w:rsidRPr="00FE5F2D">
        <w:rPr>
          <w:rFonts w:eastAsia="Times New Roman" w:cs="Calibri"/>
          <w:sz w:val="24"/>
          <w:szCs w:val="24"/>
        </w:rPr>
        <w:lastRenderedPageBreak/>
        <w:t xml:space="preserve">świadczenia usług pralniczych dla jednostek służby zdrowia i potwierdzającą, że pralnia posiada pełną barierę higieniczną oraz funkcjonującą komorę  dezynfekcyjną  </w:t>
      </w:r>
      <w:bookmarkEnd w:id="2"/>
    </w:p>
    <w:p w14:paraId="3AA6B741" w14:textId="77777777" w:rsidR="003A5D6F" w:rsidRPr="00FE5F2D" w:rsidRDefault="003A5D6F" w:rsidP="0020170A">
      <w:pPr>
        <w:spacing w:line="271" w:lineRule="auto"/>
        <w:ind w:left="1084" w:right="20"/>
        <w:jc w:val="both"/>
        <w:rPr>
          <w:rFonts w:eastAsia="Verdana" w:cs="Calibri"/>
          <w:b/>
          <w:bCs/>
          <w:sz w:val="24"/>
          <w:szCs w:val="24"/>
        </w:rPr>
      </w:pPr>
    </w:p>
    <w:bookmarkEnd w:id="3"/>
    <w:p w14:paraId="28D102B8" w14:textId="77777777" w:rsidR="000F1EC5" w:rsidRPr="00FE5F2D" w:rsidRDefault="000F1EC5">
      <w:pPr>
        <w:numPr>
          <w:ilvl w:val="0"/>
          <w:numId w:val="10"/>
        </w:numPr>
        <w:spacing w:line="271" w:lineRule="auto"/>
        <w:ind w:right="20"/>
        <w:jc w:val="both"/>
        <w:rPr>
          <w:rFonts w:eastAsia="Verdana" w:cs="Calibri"/>
          <w:sz w:val="24"/>
          <w:szCs w:val="24"/>
        </w:rPr>
      </w:pPr>
      <w:r w:rsidRPr="00FE5F2D">
        <w:rPr>
          <w:rFonts w:eastAsia="Verdana" w:cs="Calibri"/>
          <w:sz w:val="24"/>
          <w:szCs w:val="24"/>
        </w:rPr>
        <w:t>Sytuacji ekonomicznej lub finansowej:</w:t>
      </w:r>
    </w:p>
    <w:p w14:paraId="756218F8" w14:textId="77777777" w:rsidR="00185AA4" w:rsidRPr="00FE5F2D" w:rsidRDefault="00185AA4" w:rsidP="00185AA4">
      <w:pPr>
        <w:autoSpaceDE w:val="0"/>
        <w:autoSpaceDN w:val="0"/>
        <w:adjustRightInd w:val="0"/>
        <w:ind w:left="720"/>
        <w:jc w:val="both"/>
        <w:rPr>
          <w:rFonts w:eastAsia="Times New Roman" w:cs="Calibri"/>
          <w:sz w:val="24"/>
          <w:szCs w:val="24"/>
        </w:rPr>
      </w:pPr>
      <w:bookmarkStart w:id="4" w:name="_Hlk121738735"/>
      <w:r w:rsidRPr="00FE5F2D">
        <w:rPr>
          <w:rFonts w:eastAsia="Times New Roman" w:cs="Calibri"/>
          <w:sz w:val="24"/>
          <w:szCs w:val="24"/>
        </w:rPr>
        <w:t xml:space="preserve">Wykonawca zobowiązany  jest  </w:t>
      </w:r>
      <w:r w:rsidR="00A54D19">
        <w:rPr>
          <w:rFonts w:eastAsia="Times New Roman" w:cs="Calibri"/>
          <w:sz w:val="24"/>
          <w:szCs w:val="24"/>
        </w:rPr>
        <w:t xml:space="preserve">posiadać </w:t>
      </w:r>
      <w:r w:rsidRPr="00FE5F2D">
        <w:rPr>
          <w:rFonts w:eastAsia="Times New Roman" w:cs="Calibri"/>
          <w:sz w:val="24"/>
          <w:szCs w:val="24"/>
        </w:rPr>
        <w:t>polisę (</w:t>
      </w:r>
      <w:r w:rsidR="00A54D19">
        <w:rPr>
          <w:rFonts w:eastAsia="Times New Roman" w:cs="Calibri"/>
          <w:sz w:val="24"/>
          <w:szCs w:val="24"/>
        </w:rPr>
        <w:t xml:space="preserve"> </w:t>
      </w:r>
      <w:r w:rsidR="00A54D19" w:rsidRPr="00B116D8">
        <w:rPr>
          <w:rFonts w:eastAsia="Times New Roman" w:cs="Calibri"/>
          <w:b/>
          <w:bCs/>
          <w:i/>
          <w:iCs/>
          <w:sz w:val="24"/>
          <w:szCs w:val="24"/>
        </w:rPr>
        <w:t>Wykonawca zobowiązany</w:t>
      </w:r>
      <w:r w:rsidR="00A54D19" w:rsidRPr="00B116D8">
        <w:rPr>
          <w:rFonts w:eastAsia="Times New Roman" w:cs="Calibri"/>
          <w:b/>
          <w:bCs/>
          <w:sz w:val="24"/>
          <w:szCs w:val="24"/>
        </w:rPr>
        <w:t xml:space="preserve"> </w:t>
      </w:r>
      <w:r w:rsidR="00A54D19" w:rsidRPr="00B116D8">
        <w:rPr>
          <w:rFonts w:eastAsia="Times New Roman" w:cs="Calibri"/>
          <w:b/>
          <w:bCs/>
          <w:i/>
          <w:iCs/>
          <w:sz w:val="24"/>
          <w:szCs w:val="24"/>
        </w:rPr>
        <w:t xml:space="preserve">jest dostarczyć ją </w:t>
      </w:r>
      <w:r w:rsidRPr="00B116D8">
        <w:rPr>
          <w:rFonts w:eastAsia="Times New Roman" w:cs="Calibri"/>
          <w:b/>
          <w:bCs/>
          <w:sz w:val="24"/>
          <w:szCs w:val="24"/>
        </w:rPr>
        <w:t xml:space="preserve"> </w:t>
      </w:r>
      <w:r w:rsidRPr="00B116D8">
        <w:rPr>
          <w:rFonts w:eastAsia="Times New Roman" w:cs="Calibri"/>
          <w:b/>
          <w:bCs/>
          <w:i/>
          <w:iCs/>
          <w:sz w:val="24"/>
          <w:szCs w:val="24"/>
        </w:rPr>
        <w:t>przed podpisaniem umowy</w:t>
      </w:r>
      <w:r w:rsidRPr="00FE5F2D">
        <w:rPr>
          <w:rFonts w:eastAsia="Times New Roman" w:cs="Calibri"/>
          <w:sz w:val="24"/>
          <w:szCs w:val="24"/>
        </w:rPr>
        <w:t>) lub inny dokument potwierdzający, że jest ubezpieczony od odpowiedzialności cywilnej w zakresie prowadzonej działalności związanej z przedmiotem zamówienia – wysokość polisy ubezpieczeniowej  na kwotę  minimalną  250 000 zł.</w:t>
      </w:r>
    </w:p>
    <w:bookmarkEnd w:id="4"/>
    <w:p w14:paraId="4F64D0E9" w14:textId="77777777" w:rsidR="003A5D6F" w:rsidRPr="00FE5F2D" w:rsidRDefault="003A5D6F" w:rsidP="0020170A">
      <w:pPr>
        <w:spacing w:line="271" w:lineRule="auto"/>
        <w:ind w:left="720" w:right="20"/>
        <w:jc w:val="both"/>
        <w:rPr>
          <w:rFonts w:eastAsia="Verdana" w:cs="Calibri"/>
          <w:b/>
          <w:bCs/>
          <w:sz w:val="24"/>
          <w:szCs w:val="24"/>
        </w:rPr>
      </w:pPr>
    </w:p>
    <w:p w14:paraId="69AF6D5C" w14:textId="77777777" w:rsidR="00780AD2" w:rsidRPr="00FE5F2D" w:rsidRDefault="000F1EC5">
      <w:pPr>
        <w:numPr>
          <w:ilvl w:val="0"/>
          <w:numId w:val="10"/>
        </w:numPr>
        <w:spacing w:line="271" w:lineRule="auto"/>
        <w:ind w:right="20"/>
        <w:jc w:val="both"/>
        <w:rPr>
          <w:rFonts w:eastAsia="Verdana" w:cs="Calibri"/>
          <w:sz w:val="24"/>
          <w:szCs w:val="24"/>
        </w:rPr>
      </w:pPr>
      <w:r w:rsidRPr="00FE5F2D">
        <w:rPr>
          <w:rFonts w:eastAsia="Verdana" w:cs="Calibri"/>
          <w:sz w:val="24"/>
          <w:szCs w:val="24"/>
        </w:rPr>
        <w:t>Zdolności technicznej lub zawodowej:</w:t>
      </w:r>
    </w:p>
    <w:p w14:paraId="0A033FC9" w14:textId="77777777" w:rsidR="000F1EC5" w:rsidRPr="00FE5F2D" w:rsidRDefault="000F1EC5" w:rsidP="0020170A">
      <w:pPr>
        <w:spacing w:line="271" w:lineRule="auto"/>
        <w:ind w:right="20"/>
        <w:jc w:val="both"/>
        <w:rPr>
          <w:rFonts w:eastAsia="Verdana" w:cs="Calibri"/>
          <w:b/>
          <w:bCs/>
          <w:sz w:val="24"/>
          <w:szCs w:val="24"/>
        </w:rPr>
      </w:pPr>
      <w:r w:rsidRPr="00FE5F2D">
        <w:rPr>
          <w:rFonts w:eastAsia="Verdana" w:cs="Calibri"/>
          <w:sz w:val="24"/>
          <w:szCs w:val="24"/>
        </w:rPr>
        <w:t xml:space="preserve">                   </w:t>
      </w:r>
      <w:r w:rsidRPr="00FE5F2D">
        <w:rPr>
          <w:rFonts w:eastAsia="Verdana" w:cs="Calibri"/>
          <w:b/>
          <w:bCs/>
          <w:sz w:val="24"/>
          <w:szCs w:val="24"/>
        </w:rPr>
        <w:t>Zamawiający nie stawia warunku w tym zakresie</w:t>
      </w:r>
    </w:p>
    <w:p w14:paraId="39B2C1EF" w14:textId="77777777" w:rsidR="00780AD2" w:rsidRPr="00FE5F2D" w:rsidRDefault="00780AD2" w:rsidP="0020170A">
      <w:pPr>
        <w:spacing w:line="271" w:lineRule="auto"/>
        <w:ind w:right="20"/>
        <w:jc w:val="both"/>
        <w:rPr>
          <w:rFonts w:eastAsia="Verdana" w:cs="Calibri"/>
          <w:b/>
          <w:bCs/>
          <w:sz w:val="24"/>
          <w:szCs w:val="24"/>
        </w:rPr>
      </w:pPr>
    </w:p>
    <w:p w14:paraId="19C6C558" w14:textId="77777777" w:rsidR="00780AD2" w:rsidRPr="00FE5F2D" w:rsidRDefault="00780AD2" w:rsidP="000F1EC5">
      <w:pPr>
        <w:spacing w:line="271" w:lineRule="auto"/>
        <w:ind w:right="20"/>
        <w:rPr>
          <w:rFonts w:eastAsia="Verdana" w:cs="Calibri"/>
          <w:b/>
          <w:bCs/>
          <w:sz w:val="24"/>
          <w:szCs w:val="24"/>
        </w:rPr>
      </w:pPr>
      <w:r w:rsidRPr="00FE5F2D">
        <w:rPr>
          <w:rFonts w:eastAsia="Verdana" w:cs="Calibri"/>
          <w:b/>
          <w:bCs/>
          <w:sz w:val="24"/>
          <w:szCs w:val="24"/>
        </w:rPr>
        <w:t xml:space="preserve">              VI. PRZESŁANKI WYKLUCZENIA WYKONAWCÓW</w:t>
      </w:r>
    </w:p>
    <w:p w14:paraId="798D7A70" w14:textId="77777777" w:rsidR="000F1EC5" w:rsidRPr="00FE5F2D" w:rsidRDefault="00780AD2">
      <w:pPr>
        <w:numPr>
          <w:ilvl w:val="0"/>
          <w:numId w:val="13"/>
        </w:numPr>
        <w:spacing w:line="271" w:lineRule="auto"/>
        <w:ind w:right="20"/>
        <w:jc w:val="both"/>
        <w:rPr>
          <w:rFonts w:eastAsia="Verdana" w:cs="Calibri"/>
          <w:sz w:val="24"/>
          <w:szCs w:val="24"/>
        </w:rPr>
      </w:pPr>
      <w:r w:rsidRPr="00FE5F2D">
        <w:rPr>
          <w:rFonts w:eastAsia="Verdana" w:cs="Calibri"/>
          <w:sz w:val="24"/>
          <w:szCs w:val="24"/>
        </w:rPr>
        <w:t>Z postępowania  o udzielenie  zamówienia wyklucza się Wykonawcę w stosunku do którego zachodzi którakolwiek z okoliczności , o których mowa w:</w:t>
      </w:r>
    </w:p>
    <w:p w14:paraId="439F00BD" w14:textId="77777777" w:rsidR="00780AD2" w:rsidRDefault="00780AD2">
      <w:pPr>
        <w:numPr>
          <w:ilvl w:val="0"/>
          <w:numId w:val="14"/>
        </w:numPr>
        <w:spacing w:line="271" w:lineRule="auto"/>
        <w:ind w:right="20"/>
        <w:jc w:val="both"/>
        <w:rPr>
          <w:rFonts w:eastAsia="Verdana" w:cs="Calibri"/>
          <w:sz w:val="24"/>
          <w:szCs w:val="24"/>
        </w:rPr>
      </w:pPr>
      <w:r w:rsidRPr="00FE5F2D">
        <w:rPr>
          <w:rFonts w:eastAsia="Verdana" w:cs="Calibri"/>
          <w:sz w:val="24"/>
          <w:szCs w:val="24"/>
        </w:rPr>
        <w:t xml:space="preserve">Art. 108 ust. 1 ustawy </w:t>
      </w:r>
      <w:proofErr w:type="spellStart"/>
      <w:r w:rsidRPr="00FE5F2D">
        <w:rPr>
          <w:rFonts w:eastAsia="Verdana" w:cs="Calibri"/>
          <w:sz w:val="24"/>
          <w:szCs w:val="24"/>
        </w:rPr>
        <w:t>Pzp</w:t>
      </w:r>
      <w:proofErr w:type="spellEnd"/>
    </w:p>
    <w:p w14:paraId="45EC3BC9" w14:textId="77777777" w:rsidR="00551D7E" w:rsidRPr="00FE5F2D" w:rsidRDefault="00551D7E">
      <w:pPr>
        <w:numPr>
          <w:ilvl w:val="0"/>
          <w:numId w:val="14"/>
        </w:numPr>
        <w:spacing w:line="271" w:lineRule="auto"/>
        <w:ind w:right="20"/>
        <w:jc w:val="both"/>
        <w:rPr>
          <w:rFonts w:eastAsia="Verdana" w:cs="Calibri"/>
          <w:sz w:val="24"/>
          <w:szCs w:val="24"/>
        </w:rPr>
      </w:pPr>
      <w:r>
        <w:rPr>
          <w:rFonts w:eastAsia="Verdana" w:cs="Calibri"/>
          <w:sz w:val="24"/>
          <w:szCs w:val="24"/>
        </w:rPr>
        <w:t xml:space="preserve">Art.109 ust 4  ustawy </w:t>
      </w:r>
      <w:proofErr w:type="spellStart"/>
      <w:r>
        <w:rPr>
          <w:rFonts w:eastAsia="Verdana" w:cs="Calibri"/>
          <w:sz w:val="24"/>
          <w:szCs w:val="24"/>
        </w:rPr>
        <w:t>Pzp</w:t>
      </w:r>
      <w:proofErr w:type="spellEnd"/>
    </w:p>
    <w:p w14:paraId="12BE61CB" w14:textId="77777777" w:rsidR="00780AD2" w:rsidRPr="00FE5F2D" w:rsidRDefault="00780AD2">
      <w:pPr>
        <w:numPr>
          <w:ilvl w:val="0"/>
          <w:numId w:val="14"/>
        </w:numPr>
        <w:spacing w:line="271" w:lineRule="auto"/>
        <w:ind w:right="20"/>
        <w:jc w:val="both"/>
        <w:rPr>
          <w:rFonts w:eastAsia="Verdana" w:cs="Calibri"/>
          <w:sz w:val="24"/>
          <w:szCs w:val="24"/>
        </w:rPr>
      </w:pPr>
      <w:r w:rsidRPr="00FE5F2D">
        <w:rPr>
          <w:rFonts w:eastAsia="Verdana" w:cs="Calibri"/>
          <w:sz w:val="24"/>
          <w:szCs w:val="24"/>
        </w:rPr>
        <w:t xml:space="preserve">Art. 7 ust. 1 ustawy z dnia 13 kwietnia 2022 roku o szczególnych rozwiązaniach w zakresie przeciwdziałania wspieraniu agresji na Ukrainę oraz służących ochronie  bezpieczeństwa narodowego ( Dz. U. z 2023 r poz. 14+97 z </w:t>
      </w:r>
      <w:proofErr w:type="spellStart"/>
      <w:r w:rsidRPr="00FE5F2D">
        <w:rPr>
          <w:rFonts w:eastAsia="Verdana" w:cs="Calibri"/>
          <w:sz w:val="24"/>
          <w:szCs w:val="24"/>
        </w:rPr>
        <w:t>póź</w:t>
      </w:r>
      <w:proofErr w:type="spellEnd"/>
      <w:r w:rsidRPr="00FE5F2D">
        <w:rPr>
          <w:rFonts w:eastAsia="Verdana" w:cs="Calibri"/>
          <w:sz w:val="24"/>
          <w:szCs w:val="24"/>
        </w:rPr>
        <w:t>. zm.)</w:t>
      </w:r>
    </w:p>
    <w:p w14:paraId="2CBA5F12" w14:textId="77777777" w:rsidR="00780AD2" w:rsidRPr="00FE5F2D" w:rsidRDefault="00780AD2">
      <w:pPr>
        <w:numPr>
          <w:ilvl w:val="0"/>
          <w:numId w:val="13"/>
        </w:numPr>
        <w:spacing w:line="271" w:lineRule="auto"/>
        <w:ind w:right="20"/>
        <w:jc w:val="both"/>
        <w:rPr>
          <w:rFonts w:eastAsia="Verdana" w:cs="Calibri"/>
          <w:sz w:val="24"/>
          <w:szCs w:val="24"/>
        </w:rPr>
      </w:pPr>
      <w:r w:rsidRPr="00FE5F2D">
        <w:rPr>
          <w:rFonts w:eastAsia="Verdana" w:cs="Calibri"/>
          <w:sz w:val="24"/>
          <w:szCs w:val="24"/>
        </w:rPr>
        <w:t>Zamawiający wyklucza również Wykonawcę na podstawie niżej wymienionych przesłanek;</w:t>
      </w:r>
    </w:p>
    <w:p w14:paraId="04DE0378" w14:textId="77777777" w:rsidR="00780AD2" w:rsidRPr="00FE5F2D" w:rsidRDefault="00780AD2">
      <w:pPr>
        <w:numPr>
          <w:ilvl w:val="0"/>
          <w:numId w:val="15"/>
        </w:numPr>
        <w:spacing w:line="271" w:lineRule="auto"/>
        <w:ind w:right="20"/>
        <w:jc w:val="both"/>
        <w:rPr>
          <w:rFonts w:eastAsia="Verdana" w:cs="Calibri"/>
          <w:sz w:val="24"/>
          <w:szCs w:val="24"/>
        </w:rPr>
      </w:pPr>
      <w:r w:rsidRPr="00FE5F2D">
        <w:rPr>
          <w:rFonts w:eastAsia="Verdana" w:cs="Calibri"/>
          <w:sz w:val="24"/>
          <w:szCs w:val="24"/>
        </w:rPr>
        <w:t>W stosunku, do którego otwarto likwidację, ogłoszono upadłość, którego aktywami zarządza likwidator lub sąd, zawarł układ z wierzycielami, kt</w:t>
      </w:r>
      <w:r w:rsidR="00B1711E" w:rsidRPr="00FE5F2D">
        <w:rPr>
          <w:rFonts w:eastAsia="Verdana" w:cs="Calibri"/>
          <w:sz w:val="24"/>
          <w:szCs w:val="24"/>
        </w:rPr>
        <w:t>órego działalność gospodarcza jest  zawieszona albo znajduje się on w innej tego rodzaju sytuacji wynikającej z podobnej procedury przewidzianej w przepisach miejsca wszczęcia tej procedury – art. 109 ust. 1 pkt 4</w:t>
      </w:r>
    </w:p>
    <w:p w14:paraId="5437C279" w14:textId="77777777" w:rsidR="00B1711E" w:rsidRPr="00FE5F2D" w:rsidRDefault="00B1711E">
      <w:pPr>
        <w:numPr>
          <w:ilvl w:val="0"/>
          <w:numId w:val="13"/>
        </w:numPr>
        <w:spacing w:line="271" w:lineRule="auto"/>
        <w:ind w:right="20"/>
        <w:jc w:val="both"/>
        <w:rPr>
          <w:rFonts w:eastAsia="Verdana" w:cs="Calibri"/>
          <w:sz w:val="24"/>
          <w:szCs w:val="24"/>
        </w:rPr>
      </w:pPr>
      <w:r w:rsidRPr="00FE5F2D">
        <w:rPr>
          <w:rFonts w:eastAsia="Verdana" w:cs="Calibri"/>
          <w:sz w:val="24"/>
          <w:szCs w:val="24"/>
        </w:rPr>
        <w:t xml:space="preserve">W zależności od zaistniałych podstaw wykluczenia określonych w ust. 1 pkt 1 i ust.2 pkt 1SWZ , następuje wykluczenie Wykonawcy na odpowiedni okres wskazany w art. 111 ustawy </w:t>
      </w:r>
      <w:proofErr w:type="spellStart"/>
      <w:r w:rsidRPr="00FE5F2D">
        <w:rPr>
          <w:rFonts w:eastAsia="Verdana" w:cs="Calibri"/>
          <w:sz w:val="24"/>
          <w:szCs w:val="24"/>
        </w:rPr>
        <w:t>Pzp</w:t>
      </w:r>
      <w:proofErr w:type="spellEnd"/>
      <w:r w:rsidRPr="00FE5F2D">
        <w:rPr>
          <w:rFonts w:eastAsia="Verdana" w:cs="Calibri"/>
          <w:sz w:val="24"/>
          <w:szCs w:val="24"/>
        </w:rPr>
        <w:t xml:space="preserve"> </w:t>
      </w:r>
    </w:p>
    <w:p w14:paraId="7A2C786A" w14:textId="77777777" w:rsidR="00B1711E" w:rsidRPr="00FE5F2D" w:rsidRDefault="00B1711E">
      <w:pPr>
        <w:numPr>
          <w:ilvl w:val="0"/>
          <w:numId w:val="13"/>
        </w:numPr>
        <w:spacing w:line="271" w:lineRule="auto"/>
        <w:ind w:right="20"/>
        <w:jc w:val="both"/>
        <w:rPr>
          <w:rFonts w:eastAsia="Verdana" w:cs="Calibri"/>
          <w:sz w:val="24"/>
          <w:szCs w:val="24"/>
        </w:rPr>
      </w:pPr>
      <w:r w:rsidRPr="00FE5F2D">
        <w:rPr>
          <w:rFonts w:eastAsia="Verdana" w:cs="Calibri"/>
          <w:sz w:val="24"/>
          <w:szCs w:val="24"/>
        </w:rPr>
        <w:t>Wykonawca może na każdym etapie zostać wykluczony przez Zamawiającego .</w:t>
      </w:r>
    </w:p>
    <w:p w14:paraId="17148042" w14:textId="77777777" w:rsidR="00B1711E" w:rsidRPr="00FE5F2D" w:rsidRDefault="00B1711E" w:rsidP="00B1711E">
      <w:pPr>
        <w:spacing w:line="271" w:lineRule="auto"/>
        <w:ind w:right="20"/>
        <w:rPr>
          <w:rFonts w:eastAsia="Verdana" w:cs="Calibri"/>
          <w:sz w:val="24"/>
          <w:szCs w:val="24"/>
        </w:rPr>
      </w:pPr>
    </w:p>
    <w:p w14:paraId="0889204C" w14:textId="77777777" w:rsidR="00B1711E" w:rsidRPr="00FE5F2D" w:rsidRDefault="00B1711E" w:rsidP="00B1711E">
      <w:pPr>
        <w:spacing w:line="271" w:lineRule="auto"/>
        <w:ind w:right="20"/>
        <w:rPr>
          <w:rFonts w:eastAsia="Verdana" w:cs="Calibri"/>
          <w:b/>
          <w:bCs/>
          <w:sz w:val="24"/>
          <w:szCs w:val="24"/>
        </w:rPr>
      </w:pPr>
      <w:r w:rsidRPr="00FE5F2D">
        <w:rPr>
          <w:rFonts w:eastAsia="Verdana" w:cs="Calibri"/>
          <w:b/>
          <w:bCs/>
          <w:sz w:val="24"/>
          <w:szCs w:val="24"/>
        </w:rPr>
        <w:t>VII .</w:t>
      </w:r>
      <w:r w:rsidRPr="00FE5F2D">
        <w:rPr>
          <w:rFonts w:eastAsia="Verdana" w:cs="Calibri"/>
          <w:sz w:val="24"/>
          <w:szCs w:val="24"/>
        </w:rPr>
        <w:t xml:space="preserve"> </w:t>
      </w:r>
      <w:r w:rsidRPr="00FE5F2D">
        <w:rPr>
          <w:rFonts w:eastAsia="Verdana" w:cs="Calibri"/>
          <w:b/>
          <w:bCs/>
          <w:sz w:val="24"/>
          <w:szCs w:val="24"/>
        </w:rPr>
        <w:t>PODMIOTOWE ŚRODKI DOWODOWE WYKAZ OŚWIADCZEŃ I DOKUMENTÓW JAKIE MAJĄ ZŁOŻYĆ WYKONAWCY W CELU POTWIERDZENIA SPEŁNIANIA  WARUNKÓW UDZIAŁU W POSTEPOWANIU ORAZ WYKAZANIU  BRAKU PODSTAW  WYKLUCZENIA</w:t>
      </w:r>
    </w:p>
    <w:p w14:paraId="0FA8BF8E" w14:textId="77777777" w:rsidR="00B1711E" w:rsidRPr="00FE5F2D" w:rsidRDefault="00B1711E" w:rsidP="00B1711E">
      <w:pPr>
        <w:spacing w:line="271" w:lineRule="auto"/>
        <w:ind w:right="20"/>
        <w:rPr>
          <w:rFonts w:eastAsia="Verdana" w:cs="Calibri"/>
          <w:b/>
          <w:bCs/>
          <w:sz w:val="24"/>
          <w:szCs w:val="24"/>
        </w:rPr>
      </w:pPr>
    </w:p>
    <w:p w14:paraId="57C96A0D" w14:textId="77777777" w:rsidR="00AC073A" w:rsidRPr="00FE5F2D" w:rsidRDefault="00B1711E">
      <w:pPr>
        <w:numPr>
          <w:ilvl w:val="0"/>
          <w:numId w:val="16"/>
        </w:numPr>
        <w:spacing w:line="271" w:lineRule="auto"/>
        <w:ind w:right="20"/>
        <w:jc w:val="both"/>
        <w:rPr>
          <w:rFonts w:cs="Calibri"/>
          <w:sz w:val="24"/>
          <w:szCs w:val="24"/>
        </w:rPr>
      </w:pPr>
      <w:r w:rsidRPr="00FE5F2D">
        <w:rPr>
          <w:rFonts w:eastAsia="Verdana" w:cs="Calibri"/>
          <w:sz w:val="24"/>
          <w:szCs w:val="24"/>
        </w:rPr>
        <w:t>Do oferty Wykonawca zobowiązany jest dołączyć aktualne na dzień składania ofert oświadczenia o spełnianiu warunków</w:t>
      </w:r>
      <w:r w:rsidR="003F2195" w:rsidRPr="00FE5F2D">
        <w:rPr>
          <w:rFonts w:eastAsia="Verdana" w:cs="Calibri"/>
          <w:sz w:val="24"/>
          <w:szCs w:val="24"/>
        </w:rPr>
        <w:t xml:space="preserve"> udziału w postepowaniu oraz o braku podstaw do wykluczenia z postepowania według wzoru – załącznik Nr … do SWZ</w:t>
      </w:r>
    </w:p>
    <w:p w14:paraId="64F648CA" w14:textId="77777777" w:rsidR="003F2195" w:rsidRPr="00FE5F2D" w:rsidRDefault="003F2195">
      <w:pPr>
        <w:numPr>
          <w:ilvl w:val="0"/>
          <w:numId w:val="16"/>
        </w:numPr>
        <w:spacing w:line="271" w:lineRule="auto"/>
        <w:ind w:right="20"/>
        <w:jc w:val="both"/>
        <w:rPr>
          <w:rFonts w:cs="Calibri"/>
          <w:sz w:val="24"/>
          <w:szCs w:val="24"/>
        </w:rPr>
      </w:pPr>
      <w:r w:rsidRPr="00FE5F2D">
        <w:rPr>
          <w:rFonts w:eastAsia="Verdana" w:cs="Calibri"/>
          <w:sz w:val="24"/>
          <w:szCs w:val="24"/>
        </w:rPr>
        <w:lastRenderedPageBreak/>
        <w:t>Informacje zawarte w oświadczeniu, o którym mowa w ust. 1 stanowią wstępne potwierdzenie, ze Wykonawca nie podlega wykluczeniu oraz spełnia warunki udziału w postepowaniu.</w:t>
      </w:r>
    </w:p>
    <w:p w14:paraId="575365F1" w14:textId="77777777" w:rsidR="003F2195" w:rsidRPr="00FE5F2D" w:rsidRDefault="003F2195">
      <w:pPr>
        <w:numPr>
          <w:ilvl w:val="0"/>
          <w:numId w:val="16"/>
        </w:numPr>
        <w:spacing w:line="271" w:lineRule="auto"/>
        <w:ind w:right="20"/>
        <w:jc w:val="both"/>
        <w:rPr>
          <w:rFonts w:cs="Calibri"/>
          <w:sz w:val="24"/>
          <w:szCs w:val="24"/>
        </w:rPr>
      </w:pPr>
      <w:r w:rsidRPr="00FE5F2D">
        <w:rPr>
          <w:rFonts w:eastAsia="Verdana" w:cs="Calibri"/>
          <w:sz w:val="24"/>
          <w:szCs w:val="24"/>
        </w:rPr>
        <w:t>Zamawiający wzywa Wykonawcę, którego oferta została najwyżej oceniona do złożona  wyznaczonym terminie nie krótszym niż 5 dni od dnia wezwania podmiotowych środków dowodowych aktualnych na dzień złożenia podmiotowych środków dowodowych.</w:t>
      </w:r>
    </w:p>
    <w:p w14:paraId="357AB25B" w14:textId="77777777" w:rsidR="003F2195" w:rsidRPr="003E0C05" w:rsidRDefault="003F2195">
      <w:pPr>
        <w:numPr>
          <w:ilvl w:val="0"/>
          <w:numId w:val="16"/>
        </w:numPr>
        <w:spacing w:line="271" w:lineRule="auto"/>
        <w:ind w:right="20"/>
        <w:jc w:val="both"/>
        <w:rPr>
          <w:rFonts w:cs="Calibri"/>
          <w:b/>
          <w:bCs/>
          <w:sz w:val="24"/>
          <w:szCs w:val="24"/>
        </w:rPr>
      </w:pPr>
      <w:r w:rsidRPr="003E0C05">
        <w:rPr>
          <w:rFonts w:eastAsia="Verdana" w:cs="Calibri"/>
          <w:b/>
          <w:bCs/>
          <w:sz w:val="24"/>
          <w:szCs w:val="24"/>
        </w:rPr>
        <w:t>Dokumenty na potwierdzenie spełniania przez Wykonawcę warunków udziału w postępowaniu</w:t>
      </w:r>
      <w:r w:rsidR="00FE5F2D" w:rsidRPr="003E0C05">
        <w:rPr>
          <w:rFonts w:eastAsia="Verdana" w:cs="Calibri"/>
          <w:b/>
          <w:bCs/>
          <w:sz w:val="24"/>
          <w:szCs w:val="24"/>
        </w:rPr>
        <w:t>;</w:t>
      </w:r>
    </w:p>
    <w:p w14:paraId="3F1924CD" w14:textId="77777777" w:rsidR="00FE5F2D" w:rsidRPr="00FE5F2D" w:rsidRDefault="00FE5F2D" w:rsidP="00FE5F2D">
      <w:pPr>
        <w:spacing w:line="271" w:lineRule="auto"/>
        <w:ind w:left="1440" w:right="20"/>
        <w:jc w:val="both"/>
        <w:rPr>
          <w:rFonts w:cs="Calibri"/>
          <w:sz w:val="24"/>
          <w:szCs w:val="24"/>
        </w:rPr>
      </w:pPr>
    </w:p>
    <w:p w14:paraId="42A59AD9" w14:textId="77777777" w:rsidR="00FE5F2D" w:rsidRPr="00FE5F2D" w:rsidRDefault="00FE5F2D" w:rsidP="00FE5F2D">
      <w:pPr>
        <w:numPr>
          <w:ilvl w:val="0"/>
          <w:numId w:val="46"/>
        </w:numPr>
        <w:spacing w:line="276" w:lineRule="auto"/>
        <w:jc w:val="both"/>
        <w:rPr>
          <w:rFonts w:eastAsia="Times New Roman" w:cs="Calibri"/>
          <w:sz w:val="24"/>
          <w:szCs w:val="24"/>
        </w:rPr>
      </w:pPr>
      <w:r w:rsidRPr="00FE5F2D">
        <w:rPr>
          <w:rFonts w:eastAsia="Times New Roman" w:cs="Calibri"/>
          <w:sz w:val="24"/>
          <w:szCs w:val="24"/>
        </w:rPr>
        <w:t xml:space="preserve">aktualna, pozytywna opinia właściwego Państwowego Inspektoratu Sanitarnego, dopuszczającą obiekt lub pomieszczenie, (dotyczy to  również środka transportu) w którym będzie realizowany przedmiot zamówienia do świadczenia usług pralniczych dla jednostek służby zdrowia i potwierdzającą, że pralnia posiada pełną barierę higieniczną oraz funkcjonującą komorę  dezynfekcyjną  </w:t>
      </w:r>
      <w:r w:rsidR="00A56D66">
        <w:rPr>
          <w:rFonts w:eastAsia="Times New Roman" w:cs="Calibri"/>
          <w:sz w:val="24"/>
          <w:szCs w:val="24"/>
        </w:rPr>
        <w:t>z rejestratorem i drukarką parametrów do dezynfekcji materacy i poduszek</w:t>
      </w:r>
    </w:p>
    <w:p w14:paraId="66325085" w14:textId="77777777" w:rsidR="00FE5F2D" w:rsidRPr="00FE5F2D" w:rsidRDefault="00FE5F2D" w:rsidP="00FE5F2D">
      <w:pPr>
        <w:spacing w:line="276" w:lineRule="auto"/>
        <w:ind w:left="360"/>
        <w:jc w:val="both"/>
        <w:rPr>
          <w:rFonts w:eastAsia="Times New Roman" w:cs="Calibri"/>
          <w:sz w:val="24"/>
          <w:szCs w:val="24"/>
        </w:rPr>
      </w:pPr>
    </w:p>
    <w:p w14:paraId="3347E86A" w14:textId="77777777" w:rsidR="00FE5F2D" w:rsidRPr="00FE5F2D" w:rsidRDefault="00FE5F2D" w:rsidP="00FE5F2D">
      <w:pPr>
        <w:numPr>
          <w:ilvl w:val="0"/>
          <w:numId w:val="46"/>
        </w:numPr>
        <w:spacing w:line="276" w:lineRule="auto"/>
        <w:jc w:val="both"/>
        <w:rPr>
          <w:rFonts w:eastAsia="Times New Roman" w:cs="Calibri"/>
          <w:sz w:val="24"/>
          <w:szCs w:val="24"/>
        </w:rPr>
      </w:pPr>
      <w:r w:rsidRPr="00FE5F2D">
        <w:rPr>
          <w:rFonts w:eastAsia="Times New Roman" w:cs="Calibri"/>
          <w:sz w:val="24"/>
          <w:szCs w:val="24"/>
        </w:rPr>
        <w:t xml:space="preserve">Wykonawca zobowiązany jest dostarczyć wykaz środków piorących i dezynfekujących z podaniem producenta ( z podaniem składu chemicznego, obszaru zastosowania, sposobu użycia, czasu i spektrum działania w przypadku preparatów dezynfekcyjnych pozytywne opinii o tych  środkach PZH lub innej równoważnej jednostki oraz w przypadku środków piorących do bielizny  niemowlęcej – pozytywnej opinii Instytutu Matki i Dziecka lub innej równoważnej jednostki  oraz opis  procesu technologicznego prania obejmujący wykaz maszyn pralniczych </w:t>
      </w:r>
      <w:r w:rsidRPr="00FE5F2D">
        <w:rPr>
          <w:rFonts w:cs="Calibri"/>
          <w:sz w:val="24"/>
          <w:szCs w:val="24"/>
          <w:lang w:eastAsia="en-US"/>
        </w:rPr>
        <w:t>za pomocą których Wykonawca będzie świadczył usługę wraz z podaniem informacji, czy są one wyposażone w automatyczne systemy dozujące środki piorące i dezynfekcyjne oraz urządzenia kontrolujące parametry procesu prania i dezynfekcji</w:t>
      </w:r>
    </w:p>
    <w:p w14:paraId="68AC0C23" w14:textId="77777777" w:rsidR="00FE5F2D" w:rsidRPr="00FE5F2D" w:rsidRDefault="00FE5F2D" w:rsidP="00FE5F2D">
      <w:pPr>
        <w:spacing w:line="276" w:lineRule="auto"/>
        <w:ind w:left="360"/>
        <w:rPr>
          <w:rFonts w:eastAsia="Times New Roman" w:cs="Calibri"/>
          <w:sz w:val="24"/>
          <w:szCs w:val="24"/>
        </w:rPr>
      </w:pPr>
    </w:p>
    <w:p w14:paraId="2B5A8E8E" w14:textId="77777777" w:rsidR="00FE5F2D" w:rsidRDefault="00FE5F2D" w:rsidP="00FE5F2D">
      <w:pPr>
        <w:numPr>
          <w:ilvl w:val="0"/>
          <w:numId w:val="46"/>
        </w:numPr>
        <w:spacing w:line="276" w:lineRule="auto"/>
        <w:rPr>
          <w:rFonts w:eastAsia="Times New Roman" w:cs="Calibri"/>
          <w:sz w:val="24"/>
          <w:szCs w:val="24"/>
        </w:rPr>
      </w:pPr>
      <w:r w:rsidRPr="00FE5F2D">
        <w:rPr>
          <w:rFonts w:eastAsia="Times New Roman" w:cs="Calibri"/>
          <w:sz w:val="24"/>
          <w:szCs w:val="24"/>
        </w:rPr>
        <w:t xml:space="preserve">Certyfikat  na zgodność z normą PN – EN 14065 wyposażoną w barierę higieniczną, przystosowaną do prania bielizny szpitalnej </w:t>
      </w:r>
    </w:p>
    <w:p w14:paraId="4C1BB062" w14:textId="77777777" w:rsidR="00A56D66" w:rsidRDefault="00A56D66" w:rsidP="00A56D66">
      <w:pPr>
        <w:pStyle w:val="Akapitzlist"/>
        <w:rPr>
          <w:rFonts w:eastAsia="Times New Roman"/>
          <w:sz w:val="24"/>
          <w:szCs w:val="24"/>
        </w:rPr>
      </w:pPr>
    </w:p>
    <w:p w14:paraId="5D4A6E6D" w14:textId="77777777" w:rsidR="00A56D66" w:rsidRPr="00A56D66" w:rsidRDefault="00A56D66">
      <w:pPr>
        <w:widowControl w:val="0"/>
        <w:numPr>
          <w:ilvl w:val="0"/>
          <w:numId w:val="46"/>
        </w:numPr>
        <w:tabs>
          <w:tab w:val="left" w:pos="284"/>
          <w:tab w:val="left" w:pos="567"/>
        </w:tabs>
        <w:suppressAutoHyphens/>
        <w:spacing w:line="276" w:lineRule="auto"/>
        <w:jc w:val="both"/>
        <w:rPr>
          <w:rFonts w:eastAsia="Times New Roman" w:cs="Calibri"/>
          <w:bCs/>
          <w:sz w:val="24"/>
          <w:szCs w:val="24"/>
        </w:rPr>
      </w:pPr>
      <w:r w:rsidRPr="00A56D66">
        <w:rPr>
          <w:rFonts w:eastAsia="Times New Roman" w:cs="Calibri"/>
          <w:bCs/>
          <w:sz w:val="24"/>
          <w:szCs w:val="24"/>
        </w:rPr>
        <w:t>Wykonawca musi posiadać aktualny Certyfikat „ GWARANT CZYSTOŚCI I HIGIENY”   w zakresie świadczenia usług pralniczych</w:t>
      </w:r>
    </w:p>
    <w:p w14:paraId="0B7B28BD" w14:textId="77777777" w:rsidR="00FE5F2D" w:rsidRPr="00FE5F2D" w:rsidRDefault="00FE5F2D" w:rsidP="00FE5F2D">
      <w:pPr>
        <w:rPr>
          <w:rFonts w:eastAsia="Times New Roman" w:cs="Calibri"/>
          <w:sz w:val="24"/>
          <w:szCs w:val="24"/>
        </w:rPr>
      </w:pPr>
    </w:p>
    <w:p w14:paraId="0ED685AC" w14:textId="77777777" w:rsidR="0020170A" w:rsidRPr="00FE5F2D" w:rsidRDefault="0020170A">
      <w:pPr>
        <w:numPr>
          <w:ilvl w:val="0"/>
          <w:numId w:val="16"/>
        </w:numPr>
        <w:spacing w:line="271" w:lineRule="auto"/>
        <w:ind w:right="20"/>
        <w:jc w:val="both"/>
        <w:rPr>
          <w:rFonts w:cs="Calibri"/>
          <w:sz w:val="24"/>
          <w:szCs w:val="24"/>
        </w:rPr>
      </w:pPr>
      <w:r w:rsidRPr="00FE5F2D">
        <w:rPr>
          <w:rFonts w:cs="Calibri"/>
          <w:sz w:val="24"/>
          <w:szCs w:val="24"/>
        </w:rPr>
        <w:t>Podmiotowe środki dowodowe żądane w celu potwierdzenia braku podstaw wykluczeniu ( składane na wezwanie Zamawiającego) w celu potwierdzenia braku  podstaw wykluczenia z udziału w postepowaniu o udzielenie zamówienia Wykonawca składa:</w:t>
      </w:r>
    </w:p>
    <w:p w14:paraId="56D2D500" w14:textId="429E5924" w:rsidR="00452387" w:rsidRPr="00FE5F2D" w:rsidRDefault="00452387">
      <w:pPr>
        <w:numPr>
          <w:ilvl w:val="1"/>
          <w:numId w:val="1"/>
        </w:numPr>
        <w:spacing w:line="271" w:lineRule="auto"/>
        <w:ind w:left="1440" w:right="20" w:hanging="360"/>
        <w:jc w:val="both"/>
        <w:rPr>
          <w:rFonts w:cs="Calibri"/>
          <w:sz w:val="24"/>
          <w:szCs w:val="24"/>
        </w:rPr>
      </w:pPr>
      <w:r w:rsidRPr="00FE5F2D">
        <w:rPr>
          <w:rFonts w:cs="Calibri"/>
          <w:sz w:val="24"/>
          <w:szCs w:val="24"/>
        </w:rPr>
        <w:t xml:space="preserve">Oświadczenie Wykonawcy w zakresie art. 108 ust. 1 pkt 5 ustawy o braku </w:t>
      </w:r>
      <w:r w:rsidR="003504A8" w:rsidRPr="00FE5F2D">
        <w:rPr>
          <w:rFonts w:cs="Calibri"/>
          <w:sz w:val="24"/>
          <w:szCs w:val="24"/>
        </w:rPr>
        <w:t>przynależności do tej samej grupy kapitałowej w rozumieniu ustawy</w:t>
      </w:r>
      <w:r w:rsidR="0028060C" w:rsidRPr="00FE5F2D">
        <w:rPr>
          <w:rFonts w:cs="Calibri"/>
          <w:sz w:val="24"/>
          <w:szCs w:val="24"/>
        </w:rPr>
        <w:t xml:space="preserve"> z dnia 16 </w:t>
      </w:r>
      <w:r w:rsidR="0028060C" w:rsidRPr="00FE5F2D">
        <w:rPr>
          <w:rFonts w:cs="Calibri"/>
          <w:sz w:val="24"/>
          <w:szCs w:val="24"/>
        </w:rPr>
        <w:lastRenderedPageBreak/>
        <w:t>lutego 2007 r o ochronie konkurencji i konsumentów tj. ( Dz.</w:t>
      </w:r>
      <w:r w:rsidR="00E41CCB" w:rsidRPr="00FE5F2D">
        <w:rPr>
          <w:rFonts w:cs="Calibri"/>
          <w:sz w:val="24"/>
          <w:szCs w:val="24"/>
        </w:rPr>
        <w:t xml:space="preserve">U. z 2023 r poz. 1689 z </w:t>
      </w:r>
      <w:proofErr w:type="spellStart"/>
      <w:r w:rsidR="00E41CCB" w:rsidRPr="00FE5F2D">
        <w:rPr>
          <w:rFonts w:cs="Calibri"/>
          <w:sz w:val="24"/>
          <w:szCs w:val="24"/>
        </w:rPr>
        <w:t>póź</w:t>
      </w:r>
      <w:proofErr w:type="spellEnd"/>
      <w:r w:rsidR="00E41CCB" w:rsidRPr="00FE5F2D">
        <w:rPr>
          <w:rFonts w:cs="Calibri"/>
          <w:sz w:val="24"/>
          <w:szCs w:val="24"/>
        </w:rPr>
        <w:t xml:space="preserve">. zm.) z innym wykonawcą, który złożył  odrębną ofertę – według wzoru – załącznik Nr </w:t>
      </w:r>
      <w:r w:rsidR="000A639D">
        <w:rPr>
          <w:rFonts w:cs="Calibri"/>
          <w:sz w:val="24"/>
          <w:szCs w:val="24"/>
        </w:rPr>
        <w:t>4</w:t>
      </w:r>
      <w:r w:rsidR="00E41CCB" w:rsidRPr="00FE5F2D">
        <w:rPr>
          <w:rFonts w:cs="Calibri"/>
          <w:sz w:val="24"/>
          <w:szCs w:val="24"/>
        </w:rPr>
        <w:t xml:space="preserve"> do SWZ</w:t>
      </w:r>
    </w:p>
    <w:p w14:paraId="71423FB5" w14:textId="77777777" w:rsidR="00E41CCB" w:rsidRPr="00FE5F2D" w:rsidRDefault="00E41CCB">
      <w:pPr>
        <w:numPr>
          <w:ilvl w:val="1"/>
          <w:numId w:val="1"/>
        </w:numPr>
        <w:spacing w:line="271" w:lineRule="auto"/>
        <w:ind w:left="1440" w:right="20" w:hanging="360"/>
        <w:jc w:val="both"/>
        <w:rPr>
          <w:rFonts w:cs="Calibri"/>
          <w:sz w:val="24"/>
          <w:szCs w:val="24"/>
        </w:rPr>
      </w:pPr>
      <w:r w:rsidRPr="00FE5F2D">
        <w:rPr>
          <w:rFonts w:cs="Calibri"/>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592F360" w14:textId="77777777" w:rsidR="00E41CCB" w:rsidRPr="00FE5F2D" w:rsidRDefault="00E41CCB">
      <w:pPr>
        <w:numPr>
          <w:ilvl w:val="0"/>
          <w:numId w:val="16"/>
        </w:numPr>
        <w:spacing w:line="271" w:lineRule="auto"/>
        <w:ind w:right="20"/>
        <w:jc w:val="both"/>
        <w:rPr>
          <w:rFonts w:cs="Calibri"/>
          <w:sz w:val="24"/>
          <w:szCs w:val="24"/>
        </w:rPr>
      </w:pPr>
      <w:r w:rsidRPr="00FE5F2D">
        <w:rPr>
          <w:rFonts w:cs="Calibri"/>
          <w:sz w:val="24"/>
          <w:szCs w:val="24"/>
        </w:rPr>
        <w:t>Jeżeli Wykonawca ma siedzibę lub miejsce zamieszkania poza granicami Rzeczypospolitej Polskiej, zamiast:</w:t>
      </w:r>
    </w:p>
    <w:p w14:paraId="418F5DA7" w14:textId="77777777" w:rsidR="00BC325F" w:rsidRPr="00FE5F2D" w:rsidRDefault="00BC325F">
      <w:pPr>
        <w:numPr>
          <w:ilvl w:val="0"/>
          <w:numId w:val="18"/>
        </w:numPr>
        <w:spacing w:line="271" w:lineRule="auto"/>
        <w:ind w:right="20"/>
        <w:jc w:val="both"/>
        <w:rPr>
          <w:rFonts w:cs="Calibri"/>
          <w:sz w:val="24"/>
          <w:szCs w:val="24"/>
        </w:rPr>
      </w:pPr>
      <w:r w:rsidRPr="00FE5F2D">
        <w:rPr>
          <w:rFonts w:cs="Calibri"/>
          <w:sz w:val="24"/>
          <w:szCs w:val="24"/>
        </w:rPr>
        <w:t>Zaświadczenia o którym mowa w ust. 5 pkt 2 – składa dokument lub dokumenty wystawione w kraju, w którym wykonawca ma siedzibę lub miejsce zamieszkania potwierdzającego odpowiednio że :</w:t>
      </w:r>
    </w:p>
    <w:p w14:paraId="340896DA" w14:textId="77777777" w:rsidR="00BC325F" w:rsidRPr="00FE5F2D" w:rsidRDefault="00BC325F">
      <w:pPr>
        <w:numPr>
          <w:ilvl w:val="0"/>
          <w:numId w:val="19"/>
        </w:numPr>
        <w:spacing w:line="271" w:lineRule="auto"/>
        <w:ind w:right="20"/>
        <w:jc w:val="both"/>
        <w:rPr>
          <w:rFonts w:cs="Calibri"/>
          <w:sz w:val="24"/>
          <w:szCs w:val="24"/>
        </w:rPr>
      </w:pPr>
      <w:r w:rsidRPr="00FE5F2D">
        <w:rPr>
          <w:rFonts w:cs="Calibri"/>
          <w:sz w:val="24"/>
          <w:szCs w:val="24"/>
        </w:rPr>
        <w:t>Nie otwarto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88FF21A" w14:textId="77777777" w:rsidR="00E41CCB" w:rsidRPr="00FE5F2D" w:rsidRDefault="00674E02">
      <w:pPr>
        <w:numPr>
          <w:ilvl w:val="0"/>
          <w:numId w:val="16"/>
        </w:numPr>
        <w:spacing w:line="271" w:lineRule="auto"/>
        <w:ind w:right="20"/>
        <w:jc w:val="both"/>
        <w:rPr>
          <w:rFonts w:cs="Calibri"/>
          <w:sz w:val="24"/>
          <w:szCs w:val="24"/>
        </w:rPr>
      </w:pPr>
      <w:r w:rsidRPr="00FE5F2D">
        <w:rPr>
          <w:rFonts w:cs="Calibri"/>
          <w:sz w:val="24"/>
          <w:szCs w:val="24"/>
        </w:rPr>
        <w:t xml:space="preserve">Zamawiający nie wzywa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(tj. Dz. U. z 2023 r poz. 57) </w:t>
      </w:r>
    </w:p>
    <w:p w14:paraId="55479F2B" w14:textId="77777777" w:rsidR="00674E02" w:rsidRPr="00FE5F2D" w:rsidRDefault="00674E02">
      <w:pPr>
        <w:numPr>
          <w:ilvl w:val="0"/>
          <w:numId w:val="16"/>
        </w:numPr>
        <w:spacing w:line="271" w:lineRule="auto"/>
        <w:ind w:right="20"/>
        <w:jc w:val="both"/>
        <w:rPr>
          <w:rFonts w:cs="Calibri"/>
          <w:sz w:val="24"/>
          <w:szCs w:val="24"/>
        </w:rPr>
      </w:pPr>
      <w:r w:rsidRPr="00FE5F2D">
        <w:rPr>
          <w:rFonts w:cs="Calibri"/>
          <w:sz w:val="24"/>
          <w:szCs w:val="24"/>
        </w:rPr>
        <w:t xml:space="preserve">Wykonawca nie jest zobowiązany do złożenia podmiotowych środków dowodowych które Zamawiający posiada, jeżeli Wykonawca wskaże te środki poprzez podanie numeru referencyjnego postepowania lub nazwy postepowania oraz potwierdzi ich prawidłowość i aktualność. </w:t>
      </w:r>
    </w:p>
    <w:p w14:paraId="37B218A7" w14:textId="77777777" w:rsidR="00674E02" w:rsidRPr="00FE5F2D" w:rsidRDefault="00674E02">
      <w:pPr>
        <w:numPr>
          <w:ilvl w:val="0"/>
          <w:numId w:val="16"/>
        </w:numPr>
        <w:spacing w:line="271" w:lineRule="auto"/>
        <w:ind w:right="20"/>
        <w:jc w:val="both"/>
        <w:rPr>
          <w:rFonts w:cs="Calibri"/>
          <w:sz w:val="24"/>
          <w:szCs w:val="24"/>
        </w:rPr>
      </w:pPr>
      <w:r w:rsidRPr="00FE5F2D">
        <w:rPr>
          <w:rFonts w:cs="Calibri"/>
          <w:sz w:val="24"/>
          <w:szCs w:val="24"/>
        </w:rPr>
        <w:t>Jeżeli jest to niezbędne do zapewnienia odpowiedniego przebiegu postepowania o udzielenie zamówienia, zamawiający może na każdym etapie postepowania wezwać Wykonawców do złożenia wszystkich lub niektórych podmiotowych środków dowodowych aktualnych na dzień ich złożenia .</w:t>
      </w:r>
    </w:p>
    <w:p w14:paraId="466884F3" w14:textId="77777777" w:rsidR="00674E02" w:rsidRPr="00FE5F2D" w:rsidRDefault="00674E02">
      <w:pPr>
        <w:numPr>
          <w:ilvl w:val="0"/>
          <w:numId w:val="16"/>
        </w:numPr>
        <w:spacing w:line="271" w:lineRule="auto"/>
        <w:ind w:right="20"/>
        <w:jc w:val="both"/>
        <w:rPr>
          <w:rFonts w:cs="Calibri"/>
          <w:sz w:val="24"/>
          <w:szCs w:val="24"/>
        </w:rPr>
      </w:pPr>
      <w:r w:rsidRPr="00FE5F2D">
        <w:rPr>
          <w:rFonts w:cs="Calibri"/>
          <w:sz w:val="24"/>
          <w:szCs w:val="24"/>
        </w:rPr>
        <w:t xml:space="preserve">Jeżeli zachodzą uzasadnione podstawy do uznania że  złożone uprzednio podmiotowe środki dowodowe nie są już aktualne, Zamawiający może w każdym czasie wezwać Wykonawcę do złożenia  wszystkich  lub niektórych podmiotowych </w:t>
      </w:r>
      <w:r w:rsidR="000F2E18" w:rsidRPr="00FE5F2D">
        <w:rPr>
          <w:rFonts w:cs="Calibri"/>
          <w:sz w:val="24"/>
          <w:szCs w:val="24"/>
        </w:rPr>
        <w:t>środków dowodowych aktualnych na dzień ich złożenia .</w:t>
      </w:r>
    </w:p>
    <w:p w14:paraId="32C146A7" w14:textId="77777777" w:rsidR="00FE5F2D" w:rsidRPr="00FE5F2D" w:rsidRDefault="00FE5F2D" w:rsidP="00FE5F2D">
      <w:pPr>
        <w:pBdr>
          <w:top w:val="single" w:sz="4" w:space="1" w:color="auto"/>
          <w:left w:val="single" w:sz="4" w:space="29" w:color="auto"/>
          <w:bottom w:val="single" w:sz="4" w:space="1" w:color="auto"/>
          <w:right w:val="single" w:sz="4" w:space="4" w:color="auto"/>
        </w:pBdr>
        <w:tabs>
          <w:tab w:val="left" w:pos="700"/>
        </w:tabs>
        <w:spacing w:line="231" w:lineRule="auto"/>
        <w:ind w:left="720"/>
        <w:rPr>
          <w:rFonts w:cs="Calibri"/>
          <w:sz w:val="24"/>
          <w:szCs w:val="24"/>
        </w:rPr>
      </w:pPr>
      <w:r w:rsidRPr="00FE5F2D">
        <w:rPr>
          <w:rFonts w:cs="Calibri"/>
          <w:sz w:val="24"/>
          <w:szCs w:val="24"/>
        </w:rPr>
        <w:t xml:space="preserve">Zgodnie z art. 274 ust. 1 ustawy </w:t>
      </w:r>
      <w:proofErr w:type="spellStart"/>
      <w:r w:rsidRPr="00FE5F2D">
        <w:rPr>
          <w:rFonts w:cs="Calibri"/>
          <w:sz w:val="24"/>
          <w:szCs w:val="24"/>
        </w:rPr>
        <w:t>Pzp</w:t>
      </w:r>
      <w:proofErr w:type="spellEnd"/>
      <w:r w:rsidRPr="00FE5F2D">
        <w:rPr>
          <w:rFonts w:cs="Calibri"/>
          <w:sz w:val="24"/>
          <w:szCs w:val="24"/>
        </w:rPr>
        <w:t>, Zamawiający przed wyborem najkorzystniejszej oferty wezwie wykonawcę, którego oferta została najwyżej oceniona, do złożenia w wyznaczonym terminie, nie krótszym niż 5 dni od dnia wezwania, aktualnych na dzień złożenia, następujących podmiotowych środków dowodowych, o których mowa w art. 273 ust. 1 ustawy PZP, tj.</w:t>
      </w:r>
    </w:p>
    <w:p w14:paraId="0AD4767C" w14:textId="77777777" w:rsidR="000A639D" w:rsidRPr="00FE5F2D" w:rsidRDefault="000A639D" w:rsidP="000A639D">
      <w:pPr>
        <w:spacing w:line="271" w:lineRule="auto"/>
        <w:ind w:right="20"/>
        <w:jc w:val="both"/>
        <w:rPr>
          <w:rFonts w:cs="Calibri"/>
          <w:sz w:val="24"/>
          <w:szCs w:val="24"/>
        </w:rPr>
      </w:pPr>
    </w:p>
    <w:p w14:paraId="61E0D1CB" w14:textId="77777777" w:rsidR="00AF521A" w:rsidRDefault="00AF521A" w:rsidP="000F2E18">
      <w:pPr>
        <w:spacing w:line="271" w:lineRule="auto"/>
        <w:ind w:right="20"/>
        <w:rPr>
          <w:rFonts w:cs="Calibri"/>
          <w:b/>
          <w:bCs/>
          <w:sz w:val="24"/>
          <w:szCs w:val="24"/>
        </w:rPr>
      </w:pPr>
    </w:p>
    <w:p w14:paraId="299CAE26" w14:textId="77777777" w:rsidR="00AF521A" w:rsidRDefault="00AF521A" w:rsidP="000F2E18">
      <w:pPr>
        <w:spacing w:line="271" w:lineRule="auto"/>
        <w:ind w:right="20"/>
        <w:rPr>
          <w:rFonts w:cs="Calibri"/>
          <w:b/>
          <w:bCs/>
          <w:sz w:val="24"/>
          <w:szCs w:val="24"/>
        </w:rPr>
      </w:pPr>
    </w:p>
    <w:p w14:paraId="5821D51A" w14:textId="77777777" w:rsidR="00AF521A" w:rsidRDefault="00AF521A" w:rsidP="000F2E18">
      <w:pPr>
        <w:spacing w:line="271" w:lineRule="auto"/>
        <w:ind w:right="20"/>
        <w:rPr>
          <w:rFonts w:cs="Calibri"/>
          <w:b/>
          <w:bCs/>
          <w:sz w:val="24"/>
          <w:szCs w:val="24"/>
        </w:rPr>
      </w:pPr>
    </w:p>
    <w:p w14:paraId="5BB60137" w14:textId="7AD1A7DD" w:rsidR="00912007" w:rsidRDefault="000F2E18" w:rsidP="000F2E18">
      <w:pPr>
        <w:spacing w:line="271" w:lineRule="auto"/>
        <w:ind w:right="20"/>
        <w:rPr>
          <w:rFonts w:cs="Calibri"/>
          <w:b/>
          <w:bCs/>
          <w:sz w:val="24"/>
          <w:szCs w:val="24"/>
        </w:rPr>
      </w:pPr>
      <w:r w:rsidRPr="00FE5F2D">
        <w:rPr>
          <w:rFonts w:cs="Calibri"/>
          <w:b/>
          <w:bCs/>
          <w:sz w:val="24"/>
          <w:szCs w:val="24"/>
        </w:rPr>
        <w:lastRenderedPageBreak/>
        <w:t xml:space="preserve">VII.UDOSTĘPNIENIE ZASOBÓW </w:t>
      </w:r>
    </w:p>
    <w:p w14:paraId="70598B85" w14:textId="77777777" w:rsidR="00FE5F2D" w:rsidRPr="00FE5F2D" w:rsidRDefault="00FE5F2D" w:rsidP="000F2E18">
      <w:pPr>
        <w:spacing w:line="271" w:lineRule="auto"/>
        <w:ind w:right="20"/>
        <w:rPr>
          <w:rFonts w:cs="Calibri"/>
          <w:b/>
          <w:bCs/>
          <w:sz w:val="24"/>
          <w:szCs w:val="24"/>
        </w:rPr>
      </w:pPr>
    </w:p>
    <w:p w14:paraId="364A66C7" w14:textId="77777777" w:rsidR="000F2E18" w:rsidRPr="00FE5F2D" w:rsidRDefault="00912007" w:rsidP="003E0C05">
      <w:pPr>
        <w:numPr>
          <w:ilvl w:val="0"/>
          <w:numId w:val="9"/>
        </w:numPr>
        <w:tabs>
          <w:tab w:val="left" w:pos="540"/>
        </w:tabs>
        <w:spacing w:line="228" w:lineRule="auto"/>
        <w:jc w:val="both"/>
        <w:rPr>
          <w:rFonts w:cs="Calibri"/>
          <w:sz w:val="24"/>
          <w:szCs w:val="24"/>
        </w:rPr>
      </w:pPr>
      <w:r w:rsidRPr="00FE5F2D">
        <w:rPr>
          <w:rFonts w:cs="Calibri"/>
          <w:sz w:val="24"/>
          <w:szCs w:val="24"/>
        </w:rPr>
        <w:t xml:space="preserve"> </w:t>
      </w:r>
      <w:r w:rsidR="000F2E18" w:rsidRPr="00FE5F2D">
        <w:rPr>
          <w:rFonts w:cs="Calibri"/>
          <w:sz w:val="24"/>
          <w:szCs w:val="24"/>
        </w:rP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000F2E18" w:rsidRPr="00FE5F2D">
        <w:rPr>
          <w:rFonts w:cs="Calibri"/>
          <w:sz w:val="24"/>
          <w:szCs w:val="24"/>
        </w:rPr>
        <w:t>Pzp</w:t>
      </w:r>
      <w:proofErr w:type="spellEnd"/>
      <w:r w:rsidR="000F2E18" w:rsidRPr="00FE5F2D">
        <w:rPr>
          <w:rFonts w:cs="Calibri"/>
          <w:sz w:val="24"/>
          <w:szCs w:val="24"/>
        </w:rPr>
        <w:t>.</w:t>
      </w:r>
    </w:p>
    <w:p w14:paraId="5F55A4B3" w14:textId="77777777" w:rsidR="000F2E18" w:rsidRPr="00FE5F2D" w:rsidRDefault="000F2E18" w:rsidP="003E0C05">
      <w:pPr>
        <w:numPr>
          <w:ilvl w:val="0"/>
          <w:numId w:val="9"/>
        </w:numPr>
        <w:tabs>
          <w:tab w:val="left" w:pos="540"/>
        </w:tabs>
        <w:spacing w:line="228" w:lineRule="auto"/>
        <w:jc w:val="both"/>
        <w:rPr>
          <w:rFonts w:cs="Calibri"/>
          <w:sz w:val="24"/>
          <w:szCs w:val="24"/>
        </w:rPr>
      </w:pPr>
      <w:r w:rsidRPr="00FE5F2D">
        <w:rPr>
          <w:rFonts w:cs="Calibri"/>
          <w:sz w:val="24"/>
          <w:szCs w:val="24"/>
        </w:rPr>
        <w:t>Wykonawca, który polega na zdolnościach lub sytuacji podmiotów udostępniających zasoby, zobowiązany jest:</w:t>
      </w:r>
    </w:p>
    <w:p w14:paraId="739C6102" w14:textId="77777777" w:rsidR="000F2E18" w:rsidRPr="00FE5F2D" w:rsidRDefault="000F2E18" w:rsidP="003E0C05">
      <w:pPr>
        <w:spacing w:line="53" w:lineRule="exact"/>
        <w:jc w:val="both"/>
        <w:rPr>
          <w:rFonts w:cs="Calibri"/>
          <w:sz w:val="24"/>
          <w:szCs w:val="24"/>
        </w:rPr>
      </w:pPr>
    </w:p>
    <w:p w14:paraId="51427ED7" w14:textId="77777777" w:rsidR="000F2E18" w:rsidRPr="00FE5F2D" w:rsidRDefault="000F2E18" w:rsidP="003E0C05">
      <w:pPr>
        <w:numPr>
          <w:ilvl w:val="0"/>
          <w:numId w:val="20"/>
        </w:numPr>
        <w:spacing w:line="234" w:lineRule="auto"/>
        <w:jc w:val="both"/>
        <w:rPr>
          <w:rFonts w:cs="Calibri"/>
          <w:sz w:val="24"/>
          <w:szCs w:val="24"/>
        </w:rPr>
      </w:pPr>
      <w:r w:rsidRPr="00FE5F2D">
        <w:rPr>
          <w:rFonts w:cs="Calibri"/>
          <w:sz w:val="24"/>
          <w:szCs w:val="24"/>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7F08D458" w14:textId="77777777" w:rsidR="00713EBE" w:rsidRPr="00FE5F2D" w:rsidRDefault="00713EBE" w:rsidP="003E0C05">
      <w:pPr>
        <w:spacing w:line="234" w:lineRule="auto"/>
        <w:ind w:left="1080"/>
        <w:jc w:val="both"/>
        <w:rPr>
          <w:rFonts w:cs="Calibri"/>
          <w:sz w:val="24"/>
          <w:szCs w:val="24"/>
        </w:rPr>
      </w:pPr>
    </w:p>
    <w:p w14:paraId="10C736CC" w14:textId="77777777" w:rsidR="000F2E18" w:rsidRPr="00FE5F2D" w:rsidRDefault="000F2E18" w:rsidP="003E0C05">
      <w:pPr>
        <w:spacing w:line="6" w:lineRule="exact"/>
        <w:jc w:val="both"/>
        <w:rPr>
          <w:rFonts w:cs="Calibri"/>
          <w:sz w:val="24"/>
          <w:szCs w:val="24"/>
        </w:rPr>
      </w:pPr>
    </w:p>
    <w:p w14:paraId="458DE948" w14:textId="77777777" w:rsidR="00453297" w:rsidRPr="00FE5F2D" w:rsidRDefault="000F2E18" w:rsidP="003E0C05">
      <w:pPr>
        <w:numPr>
          <w:ilvl w:val="0"/>
          <w:numId w:val="21"/>
        </w:numPr>
        <w:tabs>
          <w:tab w:val="left" w:pos="1383"/>
        </w:tabs>
        <w:spacing w:line="0" w:lineRule="atLeast"/>
        <w:jc w:val="both"/>
        <w:rPr>
          <w:rFonts w:cs="Calibri"/>
          <w:sz w:val="24"/>
          <w:szCs w:val="24"/>
        </w:rPr>
      </w:pPr>
      <w:r w:rsidRPr="00FE5F2D">
        <w:rPr>
          <w:rFonts w:cs="Calibri"/>
          <w:sz w:val="24"/>
          <w:szCs w:val="24"/>
        </w:rPr>
        <w:t xml:space="preserve">zakres dostępnych Wykonawcy zasobów podmiotu udostępniającego </w:t>
      </w:r>
      <w:r w:rsidR="00713EBE" w:rsidRPr="00FE5F2D">
        <w:rPr>
          <w:rFonts w:cs="Calibri"/>
          <w:sz w:val="24"/>
          <w:szCs w:val="24"/>
        </w:rPr>
        <w:t xml:space="preserve"> </w:t>
      </w:r>
      <w:r w:rsidRPr="00FE5F2D">
        <w:rPr>
          <w:rFonts w:cs="Calibri"/>
          <w:sz w:val="24"/>
          <w:szCs w:val="24"/>
        </w:rPr>
        <w:t>zasoby;</w:t>
      </w:r>
    </w:p>
    <w:p w14:paraId="703B3955" w14:textId="77777777" w:rsidR="00453297" w:rsidRPr="00FE5F2D" w:rsidRDefault="000F2E18" w:rsidP="003E0C05">
      <w:pPr>
        <w:numPr>
          <w:ilvl w:val="0"/>
          <w:numId w:val="21"/>
        </w:numPr>
        <w:tabs>
          <w:tab w:val="left" w:pos="1383"/>
        </w:tabs>
        <w:spacing w:line="0" w:lineRule="atLeast"/>
        <w:jc w:val="both"/>
        <w:rPr>
          <w:rFonts w:cs="Calibri"/>
          <w:sz w:val="24"/>
          <w:szCs w:val="24"/>
        </w:rPr>
      </w:pPr>
      <w:r w:rsidRPr="00FE5F2D">
        <w:rPr>
          <w:rFonts w:cs="Calibri"/>
          <w:sz w:val="24"/>
          <w:szCs w:val="24"/>
        </w:rPr>
        <w:t>sposób i okres udostępnienia Wykonawcy i wykorzystania przez niego zasobów podmiotu udostępniającego te zasoby przy wykonywaniu zamówienia;</w:t>
      </w:r>
    </w:p>
    <w:p w14:paraId="2B136B57" w14:textId="77777777" w:rsidR="000F2E18" w:rsidRPr="00FE5F2D" w:rsidRDefault="000F2E18" w:rsidP="003E0C05">
      <w:pPr>
        <w:numPr>
          <w:ilvl w:val="0"/>
          <w:numId w:val="21"/>
        </w:numPr>
        <w:tabs>
          <w:tab w:val="left" w:pos="1383"/>
        </w:tabs>
        <w:spacing w:line="0" w:lineRule="atLeast"/>
        <w:jc w:val="both"/>
        <w:rPr>
          <w:rFonts w:cs="Calibri"/>
          <w:sz w:val="24"/>
          <w:szCs w:val="24"/>
        </w:rPr>
      </w:pPr>
      <w:r w:rsidRPr="00FE5F2D">
        <w:rPr>
          <w:rFonts w:cs="Calibr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309AD04" w14:textId="77777777" w:rsidR="000F2E18" w:rsidRPr="00FE5F2D" w:rsidRDefault="000F2E18" w:rsidP="003E0C05">
      <w:pPr>
        <w:spacing w:line="53" w:lineRule="exact"/>
        <w:jc w:val="both"/>
        <w:rPr>
          <w:rFonts w:eastAsia="Times New Roman" w:cs="Calibri"/>
          <w:sz w:val="24"/>
          <w:szCs w:val="24"/>
        </w:rPr>
      </w:pPr>
    </w:p>
    <w:p w14:paraId="453F4613" w14:textId="77777777" w:rsidR="00713EBE" w:rsidRPr="00FE5F2D" w:rsidRDefault="00713EBE" w:rsidP="003E0C05">
      <w:pPr>
        <w:numPr>
          <w:ilvl w:val="1"/>
          <w:numId w:val="5"/>
        </w:numPr>
        <w:spacing w:line="229" w:lineRule="auto"/>
        <w:ind w:right="20"/>
        <w:jc w:val="both"/>
        <w:rPr>
          <w:rFonts w:cs="Calibri"/>
          <w:sz w:val="24"/>
          <w:szCs w:val="24"/>
        </w:rPr>
      </w:pPr>
      <w:r w:rsidRPr="00FE5F2D">
        <w:rPr>
          <w:rFonts w:cs="Calibri"/>
          <w:sz w:val="24"/>
          <w:szCs w:val="24"/>
        </w:rPr>
        <w:t>Z</w:t>
      </w:r>
      <w:r w:rsidR="000F2E18" w:rsidRPr="00FE5F2D">
        <w:rPr>
          <w:rFonts w:cs="Calibri"/>
          <w:sz w:val="24"/>
          <w:szCs w:val="24"/>
        </w:rPr>
        <w:t>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w:t>
      </w:r>
    </w:p>
    <w:p w14:paraId="277015A7" w14:textId="77777777" w:rsidR="00713EBE" w:rsidRPr="00FE5F2D" w:rsidRDefault="000F2E18" w:rsidP="003E0C05">
      <w:pPr>
        <w:numPr>
          <w:ilvl w:val="1"/>
          <w:numId w:val="5"/>
        </w:numPr>
        <w:spacing w:line="229" w:lineRule="auto"/>
        <w:ind w:right="20"/>
        <w:jc w:val="both"/>
        <w:rPr>
          <w:rFonts w:cs="Calibri"/>
          <w:sz w:val="24"/>
          <w:szCs w:val="24"/>
        </w:rPr>
      </w:pPr>
      <w:r w:rsidRPr="00FE5F2D">
        <w:rPr>
          <w:rFonts w:cs="Calibri"/>
          <w:sz w:val="24"/>
          <w:szCs w:val="24"/>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w:t>
      </w:r>
    </w:p>
    <w:p w14:paraId="11FB7DD7" w14:textId="77777777" w:rsidR="000F2E18" w:rsidRPr="00FE5F2D" w:rsidRDefault="000F2E18" w:rsidP="003E0C05">
      <w:pPr>
        <w:numPr>
          <w:ilvl w:val="1"/>
          <w:numId w:val="5"/>
        </w:numPr>
        <w:spacing w:line="229" w:lineRule="auto"/>
        <w:ind w:right="20"/>
        <w:jc w:val="both"/>
        <w:rPr>
          <w:rFonts w:cs="Calibri"/>
          <w:sz w:val="24"/>
          <w:szCs w:val="24"/>
        </w:rPr>
      </w:pPr>
      <w:r w:rsidRPr="00FE5F2D">
        <w:rPr>
          <w:rFonts w:cs="Calibri"/>
          <w:sz w:val="24"/>
          <w:szCs w:val="24"/>
        </w:rP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r w:rsidR="00713EBE" w:rsidRPr="00FE5F2D">
        <w:rPr>
          <w:rFonts w:cs="Calibri"/>
          <w:sz w:val="24"/>
          <w:szCs w:val="24"/>
        </w:rPr>
        <w:t xml:space="preserve"> – według wzoru – załącznik Nr …</w:t>
      </w:r>
      <w:r w:rsidRPr="00FE5F2D">
        <w:rPr>
          <w:rFonts w:cs="Calibri"/>
          <w:sz w:val="24"/>
          <w:szCs w:val="24"/>
        </w:rPr>
        <w:t xml:space="preserve"> do SWZ.</w:t>
      </w:r>
    </w:p>
    <w:p w14:paraId="7817503B" w14:textId="77777777" w:rsidR="00713EBE" w:rsidRDefault="00713EBE" w:rsidP="003E0C05">
      <w:pPr>
        <w:numPr>
          <w:ilvl w:val="1"/>
          <w:numId w:val="5"/>
        </w:numPr>
        <w:spacing w:line="229" w:lineRule="auto"/>
        <w:ind w:right="20"/>
        <w:jc w:val="both"/>
        <w:rPr>
          <w:rFonts w:cs="Calibri"/>
          <w:sz w:val="24"/>
          <w:szCs w:val="24"/>
        </w:rPr>
      </w:pPr>
      <w:r w:rsidRPr="00FE5F2D">
        <w:rPr>
          <w:rFonts w:cs="Calibri"/>
          <w:sz w:val="24"/>
          <w:szCs w:val="24"/>
        </w:rPr>
        <w:t xml:space="preserve">Na wezwanie Zamawiającego Wykonawca, który polega na zdolnościach lub sytuacji podmiotów udostepniających zasoby na zasadach określonych w art. 118 ustawy </w:t>
      </w:r>
      <w:proofErr w:type="spellStart"/>
      <w:r w:rsidRPr="00FE5F2D">
        <w:rPr>
          <w:rFonts w:cs="Calibri"/>
          <w:sz w:val="24"/>
          <w:szCs w:val="24"/>
        </w:rPr>
        <w:t>Pzp</w:t>
      </w:r>
      <w:proofErr w:type="spellEnd"/>
      <w:r w:rsidRPr="00FE5F2D">
        <w:rPr>
          <w:rFonts w:cs="Calibri"/>
          <w:sz w:val="24"/>
          <w:szCs w:val="24"/>
        </w:rPr>
        <w:t xml:space="preserve"> zobowi</w:t>
      </w:r>
      <w:r w:rsidR="00453297" w:rsidRPr="00FE5F2D">
        <w:rPr>
          <w:rFonts w:cs="Calibri"/>
          <w:sz w:val="24"/>
          <w:szCs w:val="24"/>
        </w:rPr>
        <w:t>ą</w:t>
      </w:r>
      <w:r w:rsidRPr="00FE5F2D">
        <w:rPr>
          <w:rFonts w:cs="Calibri"/>
          <w:sz w:val="24"/>
          <w:szCs w:val="24"/>
        </w:rPr>
        <w:t>zany jest do przedstawienia w odniesieniu do tych podmiotów , podmiotowych środków dowodowych, o których mowa w cz</w:t>
      </w:r>
      <w:r w:rsidR="00453297" w:rsidRPr="00FE5F2D">
        <w:rPr>
          <w:rFonts w:cs="Calibri"/>
          <w:sz w:val="24"/>
          <w:szCs w:val="24"/>
        </w:rPr>
        <w:t>ęści VII ust. 5 pkt  2</w:t>
      </w:r>
    </w:p>
    <w:p w14:paraId="61CEF934" w14:textId="77777777" w:rsidR="00453297" w:rsidRPr="00FE5F2D" w:rsidRDefault="00453297" w:rsidP="000A639D">
      <w:pPr>
        <w:spacing w:line="229" w:lineRule="auto"/>
        <w:ind w:right="20"/>
        <w:jc w:val="both"/>
        <w:rPr>
          <w:rFonts w:cs="Calibri"/>
          <w:sz w:val="24"/>
          <w:szCs w:val="24"/>
        </w:rPr>
      </w:pPr>
    </w:p>
    <w:p w14:paraId="5C3B1EC0" w14:textId="77777777" w:rsidR="00453297" w:rsidRPr="00FE5F2D" w:rsidRDefault="00453297" w:rsidP="00453297">
      <w:pPr>
        <w:spacing w:line="229" w:lineRule="auto"/>
        <w:ind w:right="20"/>
        <w:rPr>
          <w:rFonts w:cs="Calibri"/>
          <w:b/>
          <w:bCs/>
          <w:sz w:val="24"/>
          <w:szCs w:val="24"/>
        </w:rPr>
      </w:pPr>
      <w:r w:rsidRPr="00FE5F2D">
        <w:rPr>
          <w:rFonts w:cs="Calibri"/>
          <w:b/>
          <w:bCs/>
          <w:sz w:val="24"/>
          <w:szCs w:val="24"/>
        </w:rPr>
        <w:lastRenderedPageBreak/>
        <w:t>VIII. PODWYKONAWSTWO</w:t>
      </w:r>
    </w:p>
    <w:p w14:paraId="631783F0" w14:textId="77777777" w:rsidR="00453297" w:rsidRPr="00FE5F2D" w:rsidRDefault="00453297" w:rsidP="00453297">
      <w:pPr>
        <w:spacing w:line="229" w:lineRule="auto"/>
        <w:ind w:right="20"/>
        <w:rPr>
          <w:rFonts w:cs="Calibri"/>
          <w:sz w:val="24"/>
          <w:szCs w:val="24"/>
        </w:rPr>
      </w:pPr>
    </w:p>
    <w:p w14:paraId="182D8660" w14:textId="77777777" w:rsidR="00912007" w:rsidRPr="00FE5F2D" w:rsidRDefault="00453297">
      <w:pPr>
        <w:numPr>
          <w:ilvl w:val="0"/>
          <w:numId w:val="22"/>
        </w:numPr>
        <w:spacing w:line="271" w:lineRule="auto"/>
        <w:ind w:right="20"/>
        <w:jc w:val="both"/>
        <w:rPr>
          <w:rFonts w:cs="Calibri"/>
          <w:sz w:val="24"/>
          <w:szCs w:val="24"/>
        </w:rPr>
      </w:pPr>
      <w:r w:rsidRPr="00FE5F2D">
        <w:rPr>
          <w:rFonts w:cs="Calibri"/>
          <w:sz w:val="24"/>
          <w:szCs w:val="24"/>
        </w:rPr>
        <w:t>Wykonawca może powierzyć podwykonawcy wykonanie części zamówienia</w:t>
      </w:r>
    </w:p>
    <w:p w14:paraId="2588D1D7" w14:textId="77777777" w:rsidR="00453297" w:rsidRPr="00FE5F2D" w:rsidRDefault="00453297">
      <w:pPr>
        <w:numPr>
          <w:ilvl w:val="0"/>
          <w:numId w:val="22"/>
        </w:numPr>
        <w:spacing w:line="271" w:lineRule="auto"/>
        <w:ind w:right="20"/>
        <w:jc w:val="both"/>
        <w:rPr>
          <w:rFonts w:cs="Calibri"/>
          <w:sz w:val="24"/>
          <w:szCs w:val="24"/>
        </w:rPr>
      </w:pPr>
      <w:r w:rsidRPr="00FE5F2D">
        <w:rPr>
          <w:rFonts w:cs="Calibri"/>
          <w:sz w:val="24"/>
          <w:szCs w:val="24"/>
        </w:rPr>
        <w:t>Zamawiający nie zastrzega obowiązku osobistego wykonania przez Wykonawcę kluczowych części zamówienia .</w:t>
      </w:r>
    </w:p>
    <w:p w14:paraId="0CE6EB18" w14:textId="77777777" w:rsidR="00453297" w:rsidRPr="00FE5F2D" w:rsidRDefault="00453297">
      <w:pPr>
        <w:numPr>
          <w:ilvl w:val="0"/>
          <w:numId w:val="22"/>
        </w:numPr>
        <w:spacing w:line="271" w:lineRule="auto"/>
        <w:ind w:right="20"/>
        <w:jc w:val="both"/>
        <w:rPr>
          <w:rFonts w:cs="Calibri"/>
          <w:sz w:val="24"/>
          <w:szCs w:val="24"/>
        </w:rPr>
      </w:pPr>
      <w:r w:rsidRPr="00FE5F2D">
        <w:rPr>
          <w:rFonts w:cs="Calibri"/>
          <w:sz w:val="24"/>
          <w:szCs w:val="24"/>
        </w:rPr>
        <w:t>Zamawiający żąda wskazania przez Wykonawcę w ofercie części zamówienia , których wykonanie zamierza powierzyć podwykonawcom oraz podania nazw ewentualnych podwykonawców  jeżeli są już znani .</w:t>
      </w:r>
    </w:p>
    <w:p w14:paraId="11D59DDC" w14:textId="77777777" w:rsidR="00453297" w:rsidRPr="00FE5F2D" w:rsidRDefault="00453297">
      <w:pPr>
        <w:numPr>
          <w:ilvl w:val="0"/>
          <w:numId w:val="22"/>
        </w:numPr>
        <w:spacing w:line="271" w:lineRule="auto"/>
        <w:ind w:right="20"/>
        <w:jc w:val="both"/>
        <w:rPr>
          <w:rFonts w:cs="Calibri"/>
          <w:sz w:val="24"/>
          <w:szCs w:val="24"/>
        </w:rPr>
      </w:pPr>
      <w:r w:rsidRPr="00FE5F2D">
        <w:rPr>
          <w:rFonts w:cs="Calibri"/>
          <w:sz w:val="24"/>
          <w:szCs w:val="24"/>
        </w:rPr>
        <w:t xml:space="preserve">Podwykonawstwo nie zmienia zobowiązań Wykonawcy </w:t>
      </w:r>
      <w:r w:rsidR="00C40B3C" w:rsidRPr="00FE5F2D">
        <w:rPr>
          <w:rFonts w:cs="Calibri"/>
          <w:sz w:val="24"/>
          <w:szCs w:val="24"/>
        </w:rPr>
        <w:t>.Wykonawca jest odpowiedzialny za działania, uchybienia i zaniedbania podwykonawcy, dalszego podwykonawcy, usługodawcy, dostawcy i ich przedstawicieli lub pracowników w takim samym zakresie jak za swoje działania.</w:t>
      </w:r>
    </w:p>
    <w:p w14:paraId="4B15C5DB" w14:textId="77777777" w:rsidR="00C40B3C" w:rsidRPr="00FE5F2D" w:rsidRDefault="00C40B3C">
      <w:pPr>
        <w:numPr>
          <w:ilvl w:val="0"/>
          <w:numId w:val="22"/>
        </w:numPr>
        <w:spacing w:line="271" w:lineRule="auto"/>
        <w:ind w:right="20"/>
        <w:jc w:val="both"/>
        <w:rPr>
          <w:rFonts w:cs="Calibri"/>
          <w:sz w:val="24"/>
          <w:szCs w:val="24"/>
        </w:rPr>
      </w:pPr>
      <w:r w:rsidRPr="00FE5F2D">
        <w:rPr>
          <w:rFonts w:cs="Calibri"/>
          <w:sz w:val="24"/>
          <w:szCs w:val="24"/>
        </w:rPr>
        <w:t xml:space="preserve">Jeżeli zmiana albo rezygnacja z podwykonawcy dotyczy podmiotu, na którego zasoby Wykonawca powoływał się na zasadach określonych w art. 118 ustawy </w:t>
      </w:r>
      <w:proofErr w:type="spellStart"/>
      <w:r w:rsidRPr="00FE5F2D">
        <w:rPr>
          <w:rFonts w:cs="Calibri"/>
          <w:sz w:val="24"/>
          <w:szCs w:val="24"/>
        </w:rPr>
        <w:t>Pzp</w:t>
      </w:r>
      <w:proofErr w:type="spellEnd"/>
      <w:r w:rsidRPr="00FE5F2D">
        <w:rPr>
          <w:rFonts w:cs="Calibri"/>
          <w:sz w:val="24"/>
          <w:szCs w:val="24"/>
        </w:rPr>
        <w:t xml:space="preserve"> w celu wykazania spełniania warunków udziału w postepowaniu, Wykonawca jest zobowiązany jest wykazać Zamawiającemu iż proponowany  inny  podwykonawca lub Wykonawca samodzielnie spełnia je w stopniu nie mniejszym niż podwykonawca na którego zasoby wykonawca powoływał się w trakcie postepowania . Przepis art. 122 ustawy </w:t>
      </w:r>
      <w:proofErr w:type="spellStart"/>
      <w:r w:rsidR="00F0708F" w:rsidRPr="00FE5F2D">
        <w:rPr>
          <w:rFonts w:cs="Calibri"/>
          <w:sz w:val="24"/>
          <w:szCs w:val="24"/>
        </w:rPr>
        <w:t>Pzp</w:t>
      </w:r>
      <w:proofErr w:type="spellEnd"/>
      <w:r w:rsidRPr="00FE5F2D">
        <w:rPr>
          <w:rFonts w:cs="Calibri"/>
          <w:sz w:val="24"/>
          <w:szCs w:val="24"/>
        </w:rPr>
        <w:t xml:space="preserve"> stosuje się odpowiednio .</w:t>
      </w:r>
    </w:p>
    <w:p w14:paraId="1D544099" w14:textId="77777777" w:rsidR="00F0708F" w:rsidRPr="00FE5F2D" w:rsidRDefault="00F0708F" w:rsidP="00FE5F2D">
      <w:pPr>
        <w:spacing w:line="271" w:lineRule="auto"/>
        <w:ind w:right="20"/>
        <w:jc w:val="both"/>
        <w:rPr>
          <w:rFonts w:cs="Calibri"/>
          <w:sz w:val="24"/>
          <w:szCs w:val="24"/>
        </w:rPr>
      </w:pPr>
    </w:p>
    <w:p w14:paraId="443EDF7C" w14:textId="77777777" w:rsidR="00F0708F" w:rsidRPr="00FE5F2D" w:rsidRDefault="00F0708F" w:rsidP="00F0708F">
      <w:pPr>
        <w:spacing w:line="271" w:lineRule="auto"/>
        <w:ind w:right="20"/>
        <w:jc w:val="both"/>
        <w:rPr>
          <w:rFonts w:cs="Calibri"/>
          <w:b/>
          <w:bCs/>
          <w:sz w:val="24"/>
          <w:szCs w:val="24"/>
        </w:rPr>
      </w:pPr>
      <w:r w:rsidRPr="00FE5F2D">
        <w:rPr>
          <w:rFonts w:cs="Calibri"/>
          <w:b/>
          <w:bCs/>
          <w:sz w:val="24"/>
          <w:szCs w:val="24"/>
        </w:rPr>
        <w:t>IX. INFORMACJA DLA  WYKONAWCOW UBIEGAJĄCYCH SIĘ O UDZIELENIE ZAMÓWIENIA</w:t>
      </w:r>
    </w:p>
    <w:p w14:paraId="3B1070D6" w14:textId="77777777" w:rsidR="00F0708F" w:rsidRPr="00FE5F2D" w:rsidRDefault="00F0708F" w:rsidP="00F0708F">
      <w:pPr>
        <w:spacing w:line="271" w:lineRule="auto"/>
        <w:ind w:right="20"/>
        <w:jc w:val="both"/>
        <w:rPr>
          <w:rFonts w:cs="Calibri"/>
          <w:b/>
          <w:bCs/>
          <w:sz w:val="24"/>
          <w:szCs w:val="24"/>
        </w:rPr>
      </w:pPr>
    </w:p>
    <w:p w14:paraId="00C5A4F4" w14:textId="77777777" w:rsidR="00F0708F" w:rsidRPr="00FE5F2D" w:rsidRDefault="00F0708F">
      <w:pPr>
        <w:numPr>
          <w:ilvl w:val="0"/>
          <w:numId w:val="23"/>
        </w:numPr>
        <w:spacing w:line="271" w:lineRule="auto"/>
        <w:ind w:right="20"/>
        <w:jc w:val="both"/>
        <w:rPr>
          <w:rFonts w:cs="Calibri"/>
          <w:sz w:val="24"/>
          <w:szCs w:val="24"/>
        </w:rPr>
      </w:pPr>
      <w:r w:rsidRPr="00FE5F2D">
        <w:rPr>
          <w:rFonts w:cs="Calibri"/>
          <w:sz w:val="24"/>
          <w:szCs w:val="24"/>
        </w:rPr>
        <w:t>Wykonawcy mogą wspólnie ubiegać się o udzielenie zamówienia. W takim przypadku Wykonawcy ustanawiają pełnomocnika do reprezentowania ich w postepowaniu o udzielenie zamówienia albo do reprezentowania w postepowaniu i zawarcia umowy w sprawie zamówienia publicznego .</w:t>
      </w:r>
    </w:p>
    <w:p w14:paraId="3955C4A3" w14:textId="77777777" w:rsidR="00F0708F" w:rsidRPr="00FE5F2D" w:rsidRDefault="00F0708F">
      <w:pPr>
        <w:numPr>
          <w:ilvl w:val="0"/>
          <w:numId w:val="23"/>
        </w:numPr>
        <w:spacing w:line="271" w:lineRule="auto"/>
        <w:ind w:right="20"/>
        <w:jc w:val="both"/>
        <w:rPr>
          <w:rFonts w:cs="Calibri"/>
          <w:sz w:val="24"/>
          <w:szCs w:val="24"/>
        </w:rPr>
      </w:pPr>
      <w:r w:rsidRPr="00FE5F2D">
        <w:rPr>
          <w:rFonts w:cs="Calibri"/>
          <w:sz w:val="24"/>
          <w:szCs w:val="24"/>
        </w:rPr>
        <w:t xml:space="preserve">W przypadku </w:t>
      </w:r>
      <w:r w:rsidR="00170D0C" w:rsidRPr="00FE5F2D">
        <w:rPr>
          <w:rFonts w:cs="Calibri"/>
          <w:sz w:val="24"/>
          <w:szCs w:val="24"/>
        </w:rPr>
        <w:t>Wykonawców</w:t>
      </w:r>
      <w:r w:rsidRPr="00FE5F2D">
        <w:rPr>
          <w:rFonts w:cs="Calibri"/>
          <w:sz w:val="24"/>
          <w:szCs w:val="24"/>
        </w:rPr>
        <w:t xml:space="preserve"> wspólnie ubiegających się o udzielenie zamówienia, oświadczenia, o których mowa w części VII ust. 1 SWZ, składa każdy z Wykonawców </w:t>
      </w:r>
      <w:r w:rsidR="00170D0C" w:rsidRPr="00FE5F2D">
        <w:rPr>
          <w:rFonts w:cs="Calibri"/>
          <w:sz w:val="24"/>
          <w:szCs w:val="24"/>
        </w:rPr>
        <w:t>. Oświadczenia  te potwierdzają brak podstaw wykluczenia oraz spełnianie warunków udziału w zakresie w jakim każdy z Wykonawców wykazuje spełnianie warunków udziału w postepowaniu.</w:t>
      </w:r>
    </w:p>
    <w:p w14:paraId="2A656A33" w14:textId="77777777" w:rsidR="00170D0C" w:rsidRPr="00FE5F2D" w:rsidRDefault="00170D0C">
      <w:pPr>
        <w:numPr>
          <w:ilvl w:val="0"/>
          <w:numId w:val="23"/>
        </w:numPr>
        <w:spacing w:line="271" w:lineRule="auto"/>
        <w:ind w:right="20"/>
        <w:jc w:val="both"/>
        <w:rPr>
          <w:rFonts w:cs="Calibri"/>
          <w:sz w:val="24"/>
          <w:szCs w:val="24"/>
        </w:rPr>
      </w:pPr>
      <w:r w:rsidRPr="00FE5F2D">
        <w:rPr>
          <w:rFonts w:cs="Calibri"/>
          <w:sz w:val="24"/>
          <w:szCs w:val="24"/>
        </w:rPr>
        <w:t xml:space="preserve">W przypadku  Wykonawców wspólnie ubiegających się o udzielenie zamówienia, żaden z nich nie może podlegać wykluczeniu w zakresie wskazanym w części VI  ust. 1 i ust. 2, </w:t>
      </w:r>
    </w:p>
    <w:p w14:paraId="0FA7E253" w14:textId="77777777" w:rsidR="00805F54" w:rsidRPr="00FE5F2D" w:rsidRDefault="00805F54">
      <w:pPr>
        <w:numPr>
          <w:ilvl w:val="0"/>
          <w:numId w:val="23"/>
        </w:numPr>
        <w:spacing w:line="271" w:lineRule="auto"/>
        <w:ind w:right="20"/>
        <w:jc w:val="both"/>
        <w:rPr>
          <w:rFonts w:cs="Calibri"/>
          <w:sz w:val="24"/>
          <w:szCs w:val="24"/>
        </w:rPr>
      </w:pPr>
      <w:r w:rsidRPr="00FE5F2D">
        <w:rPr>
          <w:rFonts w:cs="Calibri"/>
          <w:sz w:val="24"/>
          <w:szCs w:val="24"/>
        </w:rPr>
        <w:t xml:space="preserve">W przypadku wspólnego ubiegania się o zamówienie przez Wykonawców </w:t>
      </w:r>
      <w:proofErr w:type="spellStart"/>
      <w:r w:rsidRPr="00FE5F2D">
        <w:rPr>
          <w:rFonts w:cs="Calibri"/>
          <w:sz w:val="24"/>
          <w:szCs w:val="24"/>
        </w:rPr>
        <w:t>sa</w:t>
      </w:r>
      <w:proofErr w:type="spellEnd"/>
      <w:r w:rsidRPr="00FE5F2D">
        <w:rPr>
          <w:rFonts w:cs="Calibri"/>
          <w:sz w:val="24"/>
          <w:szCs w:val="24"/>
        </w:rPr>
        <w:t xml:space="preserve"> oni zobowiązani na wezwanie Zamawiającego złożyć aktualne na dzień złożenia podmiotowe środki dowodowe, o których mowa w części VII ust. 4 składa</w:t>
      </w:r>
      <w:r w:rsidR="00626D36" w:rsidRPr="00FE5F2D">
        <w:rPr>
          <w:rFonts w:cs="Calibri"/>
          <w:sz w:val="24"/>
          <w:szCs w:val="24"/>
        </w:rPr>
        <w:t xml:space="preserve"> </w:t>
      </w:r>
      <w:r w:rsidRPr="00FE5F2D">
        <w:rPr>
          <w:rFonts w:cs="Calibri"/>
          <w:sz w:val="24"/>
          <w:szCs w:val="24"/>
        </w:rPr>
        <w:t>odpowiednio Wykonawc</w:t>
      </w:r>
      <w:r w:rsidR="00626D36" w:rsidRPr="00FE5F2D">
        <w:rPr>
          <w:rFonts w:cs="Calibri"/>
          <w:sz w:val="24"/>
          <w:szCs w:val="24"/>
        </w:rPr>
        <w:t>a/wykonawcy, którzy  wykazują spełnianie warunków zakresie i na zasadach opisanych w części V ust. 2 SWZ</w:t>
      </w:r>
    </w:p>
    <w:p w14:paraId="36A23BAE" w14:textId="77777777" w:rsidR="00626D36" w:rsidRPr="00FE5F2D" w:rsidRDefault="00626D36">
      <w:pPr>
        <w:numPr>
          <w:ilvl w:val="0"/>
          <w:numId w:val="23"/>
        </w:numPr>
        <w:spacing w:line="271" w:lineRule="auto"/>
        <w:ind w:right="20"/>
        <w:jc w:val="both"/>
        <w:rPr>
          <w:rFonts w:cs="Calibri"/>
          <w:sz w:val="24"/>
          <w:szCs w:val="24"/>
        </w:rPr>
      </w:pPr>
      <w:r w:rsidRPr="00FE5F2D">
        <w:rPr>
          <w:rFonts w:cs="Calibri"/>
          <w:sz w:val="24"/>
          <w:szCs w:val="24"/>
        </w:rPr>
        <w:t>Podmiotowe środki dowodowe, o których mowa w części VII ust. 5 SWZ składa każdy z nich .</w:t>
      </w:r>
    </w:p>
    <w:p w14:paraId="446F0023" w14:textId="14551416" w:rsidR="000A639D" w:rsidRPr="00A01890" w:rsidRDefault="00626D36" w:rsidP="00A01890">
      <w:pPr>
        <w:numPr>
          <w:ilvl w:val="0"/>
          <w:numId w:val="23"/>
        </w:numPr>
        <w:spacing w:line="271" w:lineRule="auto"/>
        <w:ind w:right="20"/>
        <w:jc w:val="both"/>
        <w:rPr>
          <w:sz w:val="24"/>
        </w:rPr>
      </w:pPr>
      <w:r w:rsidRPr="00FE5F2D">
        <w:rPr>
          <w:rFonts w:cs="Calibri"/>
          <w:sz w:val="24"/>
          <w:szCs w:val="24"/>
        </w:rPr>
        <w:lastRenderedPageBreak/>
        <w:t>Wykonawcy wspólnie ubiegający się o udzielenie zamówienia dołączają do oferty oświadcz</w:t>
      </w:r>
      <w:r>
        <w:rPr>
          <w:sz w:val="24"/>
        </w:rPr>
        <w:t xml:space="preserve">enie, z którego wynika, które roboty budowlane, dostawy lub usługi wykonują poszczególni wykonawcy – według wzoru – załącznik nr </w:t>
      </w:r>
      <w:r w:rsidR="00A11902">
        <w:rPr>
          <w:sz w:val="24"/>
        </w:rPr>
        <w:t xml:space="preserve">2 </w:t>
      </w:r>
      <w:r>
        <w:rPr>
          <w:sz w:val="24"/>
        </w:rPr>
        <w:t>do SWZ</w:t>
      </w:r>
    </w:p>
    <w:p w14:paraId="4D214021" w14:textId="77777777" w:rsidR="000A639D" w:rsidRDefault="000A639D" w:rsidP="00626D36">
      <w:pPr>
        <w:spacing w:line="271" w:lineRule="auto"/>
        <w:ind w:left="720" w:right="20"/>
        <w:jc w:val="both"/>
        <w:rPr>
          <w:sz w:val="24"/>
        </w:rPr>
      </w:pPr>
    </w:p>
    <w:p w14:paraId="29711279" w14:textId="77777777" w:rsidR="00626D36" w:rsidRDefault="00626D36" w:rsidP="00626D36">
      <w:pPr>
        <w:spacing w:line="271" w:lineRule="auto"/>
        <w:ind w:right="20"/>
        <w:jc w:val="both"/>
        <w:rPr>
          <w:b/>
          <w:bCs/>
          <w:sz w:val="24"/>
        </w:rPr>
      </w:pPr>
      <w:r w:rsidRPr="00626D36">
        <w:rPr>
          <w:b/>
          <w:bCs/>
          <w:sz w:val="24"/>
        </w:rPr>
        <w:t xml:space="preserve">X. SPOSÓB KOMUNIKACJI W POSTĘPOWANIU </w:t>
      </w:r>
    </w:p>
    <w:p w14:paraId="71DE86B1" w14:textId="77777777" w:rsidR="00626D36" w:rsidRDefault="00626D36" w:rsidP="00626D36">
      <w:pPr>
        <w:spacing w:line="271" w:lineRule="auto"/>
        <w:ind w:right="20"/>
        <w:jc w:val="both"/>
        <w:rPr>
          <w:b/>
          <w:bCs/>
          <w:sz w:val="24"/>
        </w:rPr>
      </w:pPr>
    </w:p>
    <w:p w14:paraId="00E2333C" w14:textId="77777777" w:rsidR="00626D36" w:rsidRDefault="00626D36">
      <w:pPr>
        <w:numPr>
          <w:ilvl w:val="0"/>
          <w:numId w:val="24"/>
        </w:numPr>
        <w:spacing w:line="276" w:lineRule="auto"/>
        <w:ind w:right="20"/>
        <w:jc w:val="both"/>
        <w:rPr>
          <w:sz w:val="24"/>
        </w:rPr>
      </w:pPr>
      <w:r w:rsidRPr="00626D36">
        <w:rPr>
          <w:sz w:val="24"/>
        </w:rPr>
        <w:t xml:space="preserve">Postepowanie prowadzone jest w języku polskim w formie elektronicznej przy użyciu środków komunikacji elektronicznej za  pośrednictwem Platformy zakupowej Komunikacja w postępowaniu o udzielenie zamówienia odbywa się przy użyciu środków komunikacji elektronicznej, za pośrednictwem platformy zakupowej pod adresem </w:t>
      </w:r>
      <w:hyperlink r:id="rId13" w:history="1">
        <w:r w:rsidRPr="00D72C0F">
          <w:rPr>
            <w:rStyle w:val="Hipercze"/>
            <w:b/>
            <w:sz w:val="24"/>
            <w:u w:val="none"/>
          </w:rPr>
          <w:t>https://platformazakupowa.pl/pn/spzozrypin</w:t>
        </w:r>
      </w:hyperlink>
      <w:r w:rsidRPr="00D72C0F">
        <w:rPr>
          <w:b/>
          <w:sz w:val="24"/>
        </w:rPr>
        <w:t xml:space="preserve"> </w:t>
      </w:r>
      <w:r w:rsidRPr="00D72C0F">
        <w:rPr>
          <w:sz w:val="24"/>
        </w:rPr>
        <w:t>zwanej dalej Platformą.</w:t>
      </w:r>
    </w:p>
    <w:p w14:paraId="00D42CE3" w14:textId="77777777" w:rsidR="00BC67C4" w:rsidRDefault="00A14CC4">
      <w:pPr>
        <w:numPr>
          <w:ilvl w:val="0"/>
          <w:numId w:val="24"/>
        </w:numPr>
        <w:spacing w:line="276" w:lineRule="auto"/>
        <w:ind w:right="20"/>
        <w:jc w:val="both"/>
        <w:rPr>
          <w:sz w:val="24"/>
        </w:rPr>
      </w:pPr>
      <w:r>
        <w:rPr>
          <w:sz w:val="24"/>
        </w:rPr>
        <w:t>Korzystanie z platformy jest bezpłatne</w:t>
      </w:r>
    </w:p>
    <w:p w14:paraId="66CABAC2" w14:textId="77777777" w:rsidR="00A14CC4" w:rsidRDefault="00A14CC4">
      <w:pPr>
        <w:numPr>
          <w:ilvl w:val="0"/>
          <w:numId w:val="24"/>
        </w:numPr>
        <w:spacing w:line="276" w:lineRule="auto"/>
        <w:ind w:right="20"/>
        <w:jc w:val="both"/>
        <w:rPr>
          <w:sz w:val="24"/>
        </w:rPr>
      </w:pPr>
      <w:r>
        <w:rPr>
          <w:sz w:val="24"/>
        </w:rPr>
        <w:t>W postepowaniu komunikacja między Zamawiającym a Wykonawcami w tym składanie ofert oraz przekazywanie dokumentów lub oświadczeń odbywa się przy użyciu środków komunikacji elektronicznej</w:t>
      </w:r>
    </w:p>
    <w:p w14:paraId="0A6B95F5" w14:textId="77777777" w:rsidR="00A14CC4" w:rsidRDefault="008C6372">
      <w:pPr>
        <w:numPr>
          <w:ilvl w:val="0"/>
          <w:numId w:val="24"/>
        </w:numPr>
        <w:spacing w:line="276" w:lineRule="auto"/>
        <w:ind w:right="20"/>
        <w:jc w:val="both"/>
        <w:rPr>
          <w:sz w:val="24"/>
        </w:rPr>
      </w:pPr>
      <w:r>
        <w:rPr>
          <w:sz w:val="24"/>
        </w:rPr>
        <w:t xml:space="preserve">Za datę przekazania ( wpływy) oświadczeń, wniosków, zawiadomień oraz informacji przyjmuje się datę ich przeslania za pośrednictwem Platformy poprze kliknie </w:t>
      </w:r>
      <w:proofErr w:type="spellStart"/>
      <w:r>
        <w:rPr>
          <w:sz w:val="24"/>
        </w:rPr>
        <w:t>cie</w:t>
      </w:r>
      <w:proofErr w:type="spellEnd"/>
      <w:r>
        <w:rPr>
          <w:sz w:val="24"/>
        </w:rPr>
        <w:t xml:space="preserve"> przycisku „Wyślij wiadomość do Zamawiającego „ po których pojawi się komunikat, ze wiadomość została wysłana do zamawiającego .</w:t>
      </w:r>
    </w:p>
    <w:p w14:paraId="5C648B54" w14:textId="77777777" w:rsidR="008C6372" w:rsidRDefault="008C6372">
      <w:pPr>
        <w:numPr>
          <w:ilvl w:val="0"/>
          <w:numId w:val="24"/>
        </w:numPr>
        <w:spacing w:line="276" w:lineRule="auto"/>
        <w:ind w:right="20"/>
        <w:jc w:val="both"/>
        <w:rPr>
          <w:sz w:val="24"/>
        </w:rPr>
      </w:pPr>
      <w:r>
        <w:rPr>
          <w:sz w:val="24"/>
        </w:rPr>
        <w:t>Zamawiający będzie przekazywał Wykonawcom informacje za pośrednictwem Platformy. Informacje dotyczące odpowiedzi na wnioski Wykonawców o wyjaśnienie treści SWZ, zmiany SWZ, zmiany terminu składania i otwarcia ofert Zamawiającego będzie zamieszczał</w:t>
      </w:r>
      <w:r w:rsidR="009411BF">
        <w:rPr>
          <w:sz w:val="24"/>
        </w:rPr>
        <w:t xml:space="preserve"> na platformie w sekcji „Komunikaty”</w:t>
      </w:r>
    </w:p>
    <w:p w14:paraId="1841FF9E" w14:textId="77777777" w:rsidR="009411BF" w:rsidRDefault="009411BF">
      <w:pPr>
        <w:numPr>
          <w:ilvl w:val="0"/>
          <w:numId w:val="24"/>
        </w:numPr>
        <w:spacing w:line="276" w:lineRule="auto"/>
        <w:ind w:right="20"/>
        <w:jc w:val="both"/>
        <w:rPr>
          <w:sz w:val="24"/>
        </w:rPr>
      </w:pPr>
      <w:r>
        <w:rPr>
          <w:sz w:val="24"/>
        </w:rPr>
        <w:t>Wykonawca jako podmiot profesjonalny ma obowiązek sprawdzania komunikatów i wiadomości bezpośrednio na platformie zakupowej przesłanych przez zamawiającego gdyż system powiadomień może ulec awarii lub powiadomienie może trafić do folderu SPAM.</w:t>
      </w:r>
    </w:p>
    <w:p w14:paraId="36F80BAB" w14:textId="77777777" w:rsidR="009411BF" w:rsidRDefault="009411BF" w:rsidP="00A01890">
      <w:pPr>
        <w:numPr>
          <w:ilvl w:val="0"/>
          <w:numId w:val="24"/>
        </w:numPr>
        <w:spacing w:line="276" w:lineRule="auto"/>
        <w:ind w:right="20"/>
        <w:jc w:val="both"/>
        <w:rPr>
          <w:sz w:val="24"/>
        </w:rPr>
      </w:pPr>
      <w:r>
        <w:rPr>
          <w:sz w:val="24"/>
        </w:rPr>
        <w:t xml:space="preserve">Zamawiający zgodnie z Rozporządzeniem Prezesa Rady Ministrów z dnia  30 grudnia 2020r w sprawie sposobu sporządzenia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platformazakupowa.pl  tj. </w:t>
      </w:r>
    </w:p>
    <w:p w14:paraId="64E46C98" w14:textId="77777777" w:rsidR="009411BF" w:rsidRDefault="009411BF" w:rsidP="00A01890">
      <w:pPr>
        <w:numPr>
          <w:ilvl w:val="0"/>
          <w:numId w:val="25"/>
        </w:numPr>
        <w:spacing w:line="276" w:lineRule="auto"/>
        <w:ind w:right="20"/>
        <w:jc w:val="both"/>
        <w:rPr>
          <w:sz w:val="24"/>
        </w:rPr>
      </w:pPr>
      <w:r>
        <w:rPr>
          <w:sz w:val="24"/>
        </w:rPr>
        <w:t xml:space="preserve">Stały dostęp do sieci </w:t>
      </w:r>
      <w:proofErr w:type="spellStart"/>
      <w:r>
        <w:rPr>
          <w:sz w:val="24"/>
        </w:rPr>
        <w:t>internet</w:t>
      </w:r>
      <w:proofErr w:type="spellEnd"/>
      <w:r>
        <w:rPr>
          <w:sz w:val="24"/>
        </w:rPr>
        <w:t xml:space="preserve"> o  gwarantowanej przepustowości nie mniejszej niż 512kb/s</w:t>
      </w:r>
    </w:p>
    <w:p w14:paraId="2A26FC61" w14:textId="77777777" w:rsidR="009411BF" w:rsidRDefault="006E4AA2" w:rsidP="00A01890">
      <w:pPr>
        <w:numPr>
          <w:ilvl w:val="0"/>
          <w:numId w:val="25"/>
        </w:numPr>
        <w:spacing w:line="276" w:lineRule="auto"/>
        <w:ind w:right="20"/>
        <w:jc w:val="both"/>
        <w:rPr>
          <w:sz w:val="24"/>
        </w:rPr>
      </w:pPr>
      <w:r>
        <w:rPr>
          <w:sz w:val="24"/>
        </w:rPr>
        <w:t xml:space="preserve">Komputer klasy PC lub MAC o następującej konfiguracji: pamięć min. 2 GB RAM, procesor Intel IV 2 GHZ lub jego nowsza wersja, jeden z systemów operacyjnych – </w:t>
      </w:r>
      <w:proofErr w:type="spellStart"/>
      <w:r>
        <w:rPr>
          <w:sz w:val="24"/>
        </w:rPr>
        <w:t>MSWindows</w:t>
      </w:r>
      <w:proofErr w:type="spellEnd"/>
      <w:r>
        <w:rPr>
          <w:sz w:val="24"/>
        </w:rPr>
        <w:t xml:space="preserve"> 7, mac Os x 10,4, Linux lub ich nowsze wersje,</w:t>
      </w:r>
    </w:p>
    <w:p w14:paraId="34ACE410" w14:textId="77777777" w:rsidR="006E4AA2" w:rsidRDefault="006E4AA2" w:rsidP="00A01890">
      <w:pPr>
        <w:numPr>
          <w:ilvl w:val="0"/>
          <w:numId w:val="25"/>
        </w:numPr>
        <w:spacing w:line="276" w:lineRule="auto"/>
        <w:ind w:right="20"/>
        <w:jc w:val="both"/>
        <w:rPr>
          <w:sz w:val="24"/>
        </w:rPr>
      </w:pPr>
      <w:r>
        <w:rPr>
          <w:sz w:val="24"/>
        </w:rPr>
        <w:t xml:space="preserve">Zainstalowana dowolna </w:t>
      </w:r>
      <w:proofErr w:type="spellStart"/>
      <w:r>
        <w:rPr>
          <w:sz w:val="24"/>
        </w:rPr>
        <w:t>przegladarka</w:t>
      </w:r>
      <w:proofErr w:type="spellEnd"/>
      <w:r>
        <w:rPr>
          <w:sz w:val="24"/>
        </w:rPr>
        <w:t xml:space="preserve"> internetowa w przypadku Internet </w:t>
      </w:r>
      <w:proofErr w:type="spellStart"/>
      <w:r>
        <w:rPr>
          <w:sz w:val="24"/>
        </w:rPr>
        <w:t>Exploer</w:t>
      </w:r>
      <w:proofErr w:type="spellEnd"/>
      <w:r>
        <w:rPr>
          <w:sz w:val="24"/>
        </w:rPr>
        <w:t xml:space="preserve"> minimalnie wersja 10.0</w:t>
      </w:r>
    </w:p>
    <w:p w14:paraId="67B616F2" w14:textId="77777777" w:rsidR="006E4AA2" w:rsidRDefault="006E4AA2" w:rsidP="00A01890">
      <w:pPr>
        <w:numPr>
          <w:ilvl w:val="0"/>
          <w:numId w:val="25"/>
        </w:numPr>
        <w:spacing w:line="276" w:lineRule="auto"/>
        <w:ind w:right="20"/>
        <w:jc w:val="both"/>
        <w:rPr>
          <w:sz w:val="24"/>
        </w:rPr>
      </w:pPr>
      <w:r>
        <w:rPr>
          <w:sz w:val="24"/>
        </w:rPr>
        <w:lastRenderedPageBreak/>
        <w:t xml:space="preserve">Włączona obsługa </w:t>
      </w:r>
      <w:proofErr w:type="spellStart"/>
      <w:r>
        <w:rPr>
          <w:sz w:val="24"/>
        </w:rPr>
        <w:t>JavaSript</w:t>
      </w:r>
      <w:proofErr w:type="spellEnd"/>
    </w:p>
    <w:p w14:paraId="4F9B39A6" w14:textId="77777777" w:rsidR="006E4AA2" w:rsidRDefault="006E4AA2" w:rsidP="00A01890">
      <w:pPr>
        <w:numPr>
          <w:ilvl w:val="0"/>
          <w:numId w:val="25"/>
        </w:numPr>
        <w:spacing w:line="276" w:lineRule="auto"/>
        <w:ind w:right="20"/>
        <w:jc w:val="both"/>
        <w:rPr>
          <w:sz w:val="24"/>
        </w:rPr>
      </w:pPr>
      <w:r>
        <w:rPr>
          <w:sz w:val="24"/>
        </w:rPr>
        <w:t xml:space="preserve">Zainstalowany program Adobe </w:t>
      </w:r>
      <w:proofErr w:type="spellStart"/>
      <w:r>
        <w:rPr>
          <w:sz w:val="24"/>
        </w:rPr>
        <w:t>Acrobat</w:t>
      </w:r>
      <w:proofErr w:type="spellEnd"/>
      <w:r>
        <w:rPr>
          <w:sz w:val="24"/>
        </w:rPr>
        <w:t xml:space="preserve"> Reader lub inny obsługujący format plików pdf</w:t>
      </w:r>
    </w:p>
    <w:p w14:paraId="10FF7930" w14:textId="77777777" w:rsidR="006E4AA2" w:rsidRDefault="006E4AA2" w:rsidP="00A01890">
      <w:pPr>
        <w:numPr>
          <w:ilvl w:val="0"/>
          <w:numId w:val="25"/>
        </w:numPr>
        <w:spacing w:line="276" w:lineRule="auto"/>
        <w:ind w:right="20"/>
        <w:jc w:val="both"/>
        <w:rPr>
          <w:sz w:val="24"/>
        </w:rPr>
      </w:pPr>
      <w:r>
        <w:rPr>
          <w:sz w:val="24"/>
        </w:rPr>
        <w:t>Szyfrowanie na platformazakupowa.pl odbywa się za pomocą protokołu TLS 1.3</w:t>
      </w:r>
    </w:p>
    <w:p w14:paraId="33D8DEC9" w14:textId="77777777" w:rsidR="006E4AA2" w:rsidRDefault="006E4AA2" w:rsidP="00A01890">
      <w:pPr>
        <w:numPr>
          <w:ilvl w:val="0"/>
          <w:numId w:val="25"/>
        </w:numPr>
        <w:spacing w:line="276" w:lineRule="auto"/>
        <w:ind w:right="20"/>
        <w:jc w:val="both"/>
        <w:rPr>
          <w:sz w:val="24"/>
        </w:rPr>
      </w:pPr>
      <w:r>
        <w:rPr>
          <w:sz w:val="24"/>
        </w:rPr>
        <w:t>Oznaczenie czasu odbioru danych przez platformę zakupową stanowi datę oraz dokładny czas ( godziny: minuty: sekundy) generowany wg czasu lokalnego serwera synchronizowanego z zegarem Głównego Urzędu Miar</w:t>
      </w:r>
    </w:p>
    <w:p w14:paraId="21E78F47" w14:textId="77777777" w:rsidR="006E4AA2" w:rsidRDefault="006E4AA2">
      <w:pPr>
        <w:numPr>
          <w:ilvl w:val="0"/>
          <w:numId w:val="24"/>
        </w:numPr>
        <w:spacing w:line="276" w:lineRule="auto"/>
        <w:ind w:right="20"/>
        <w:rPr>
          <w:sz w:val="24"/>
        </w:rPr>
      </w:pPr>
      <w:r>
        <w:rPr>
          <w:sz w:val="24"/>
        </w:rPr>
        <w:t>Wykonawca, przystępując do niniejszego postepowania o udzielenie zamówienia publicznego;</w:t>
      </w:r>
    </w:p>
    <w:p w14:paraId="4B704A7E" w14:textId="77777777" w:rsidR="00CB0C91" w:rsidRPr="00CB0C91" w:rsidRDefault="00CB0C91">
      <w:pPr>
        <w:numPr>
          <w:ilvl w:val="0"/>
          <w:numId w:val="26"/>
        </w:numPr>
        <w:tabs>
          <w:tab w:val="left" w:pos="494"/>
        </w:tabs>
        <w:spacing w:line="276" w:lineRule="auto"/>
        <w:rPr>
          <w:sz w:val="24"/>
        </w:rPr>
      </w:pPr>
      <w:r w:rsidRPr="00886874">
        <w:rPr>
          <w:sz w:val="24"/>
        </w:rPr>
        <w:t>akceptuje warunki korzystania z platformazakupowa.pl określone w Regulaminie zamieszczonym na stronie internetowej pod linkiem w zakładce „Regulamin" oraz uznaje go za wiążący,</w:t>
      </w:r>
      <w:r>
        <w:rPr>
          <w:sz w:val="24"/>
        </w:rPr>
        <w:t xml:space="preserve"> </w:t>
      </w:r>
      <w:r w:rsidRPr="00410343">
        <w:rPr>
          <w:sz w:val="24"/>
        </w:rPr>
        <w:t xml:space="preserve">zapoznał i stosuje się do Instrukcji składania ofert/wniosków dostępnej pod linkiem </w:t>
      </w:r>
      <w:hyperlink r:id="rId14" w:history="1">
        <w:r w:rsidRPr="00410343">
          <w:rPr>
            <w:rStyle w:val="Hipercze"/>
            <w:sz w:val="24"/>
          </w:rPr>
          <w:t>https://platformazakupowa.pl/strona/45-instrukcje</w:t>
        </w:r>
      </w:hyperlink>
    </w:p>
    <w:p w14:paraId="2DE6AA5A" w14:textId="77777777" w:rsidR="00CB0C91" w:rsidRDefault="00CB0C91">
      <w:pPr>
        <w:numPr>
          <w:ilvl w:val="0"/>
          <w:numId w:val="24"/>
        </w:numPr>
        <w:tabs>
          <w:tab w:val="left" w:pos="494"/>
        </w:tabs>
        <w:spacing w:line="276" w:lineRule="auto"/>
        <w:jc w:val="both"/>
        <w:rPr>
          <w:color w:val="000000"/>
          <w:sz w:val="24"/>
        </w:rPr>
      </w:pPr>
      <w:r>
        <w:rPr>
          <w:color w:val="000000"/>
          <w:sz w:val="24"/>
        </w:rPr>
        <w:t xml:space="preserve">Zamawiający nie ponosi odpowiedzialności za złożenie oferty w sposób niezgodny z instrukcją korzystania z platformazakopowa.pl  w szczególności za sytuację gdy Zamawiający na skutek błędów po stronie Wykonawcy zapozna się z treścią oferty przed upływem terminu składania ofert ( np. złożenie oferty w zakładce „ Wyślij wiadomość  do zamawiającego „ Taka oferta nie będzie brana pod uwagę w przedmiotowym postepowaniu ponieważ nie został spełniony obowiązek narzucony w  art. 221 ustawy </w:t>
      </w:r>
      <w:proofErr w:type="spellStart"/>
      <w:r>
        <w:rPr>
          <w:color w:val="000000"/>
          <w:sz w:val="24"/>
        </w:rPr>
        <w:t>Pzp</w:t>
      </w:r>
      <w:proofErr w:type="spellEnd"/>
      <w:r>
        <w:rPr>
          <w:color w:val="000000"/>
          <w:sz w:val="24"/>
        </w:rPr>
        <w:t>.</w:t>
      </w:r>
    </w:p>
    <w:p w14:paraId="05220BBA" w14:textId="77777777" w:rsidR="00D77BD5" w:rsidRPr="00D77BD5" w:rsidRDefault="00D77BD5">
      <w:pPr>
        <w:numPr>
          <w:ilvl w:val="0"/>
          <w:numId w:val="24"/>
        </w:numPr>
        <w:tabs>
          <w:tab w:val="left" w:pos="494"/>
        </w:tabs>
        <w:spacing w:line="276" w:lineRule="auto"/>
        <w:jc w:val="both"/>
        <w:rPr>
          <w:color w:val="000000"/>
          <w:sz w:val="24"/>
        </w:rPr>
      </w:pPr>
      <w:r w:rsidRPr="009D04EA">
        <w:rPr>
          <w:rFonts w:eastAsia="Andale Sans UI" w:cs="Calibri"/>
          <w:kern w:val="1"/>
          <w:sz w:val="24"/>
          <w:szCs w:val="24"/>
          <w:lang w:eastAsia="fa-IR" w:bidi="fa-IR"/>
        </w:rPr>
        <w:t xml:space="preserve">Wymagania techniczne i organizacyjne wysyłania oraz odbierania dokumentów elektronicznych, elektronicznych kopii dokumentów i oświadczeń oraz informacji przekazywanych przy ich użyciu zostały opisane w </w:t>
      </w:r>
      <w:r w:rsidRPr="009D04EA">
        <w:rPr>
          <w:rFonts w:eastAsia="Andale Sans UI" w:cs="Calibri"/>
          <w:i/>
          <w:kern w:val="1"/>
          <w:sz w:val="24"/>
          <w:szCs w:val="24"/>
          <w:lang w:eastAsia="fa-IR" w:bidi="fa-IR"/>
        </w:rPr>
        <w:t>Regulaminie korzystania z Platformy</w:t>
      </w:r>
      <w:r w:rsidRPr="009D04EA">
        <w:rPr>
          <w:rFonts w:eastAsia="Andale Sans UI" w:cs="Calibri"/>
          <w:kern w:val="1"/>
          <w:sz w:val="24"/>
          <w:szCs w:val="24"/>
          <w:lang w:eastAsia="fa-IR" w:bidi="fa-IR"/>
        </w:rPr>
        <w:t xml:space="preserve"> (adres: </w:t>
      </w:r>
      <w:hyperlink r:id="rId15" w:history="1">
        <w:r w:rsidRPr="009D04EA">
          <w:rPr>
            <w:rFonts w:eastAsia="Andale Sans UI" w:cs="Calibri"/>
            <w:i/>
            <w:color w:val="0000FF"/>
            <w:kern w:val="1"/>
            <w:sz w:val="24"/>
            <w:szCs w:val="24"/>
            <w:u w:val="single"/>
            <w:lang w:eastAsia="fa-IR" w:bidi="fa-IR"/>
          </w:rPr>
          <w:t>https://platformazakupowa.pl/strona/1-regulamin</w:t>
        </w:r>
      </w:hyperlink>
      <w:r w:rsidRPr="009D04EA">
        <w:rPr>
          <w:rFonts w:eastAsia="Andale Sans UI" w:cs="Calibri"/>
          <w:i/>
          <w:kern w:val="1"/>
          <w:sz w:val="24"/>
          <w:szCs w:val="24"/>
          <w:lang w:eastAsia="fa-IR" w:bidi="fa-IR"/>
        </w:rPr>
        <w:t>).</w:t>
      </w:r>
    </w:p>
    <w:p w14:paraId="0628878F" w14:textId="77777777" w:rsidR="00D77BD5" w:rsidRPr="00D77BD5" w:rsidRDefault="00D77BD5" w:rsidP="003A5D6F">
      <w:pPr>
        <w:tabs>
          <w:tab w:val="left" w:pos="494"/>
        </w:tabs>
        <w:spacing w:line="276" w:lineRule="auto"/>
        <w:ind w:left="720"/>
        <w:jc w:val="both"/>
        <w:rPr>
          <w:color w:val="000000"/>
          <w:sz w:val="24"/>
        </w:rPr>
      </w:pPr>
    </w:p>
    <w:p w14:paraId="5BE53A23" w14:textId="77777777" w:rsidR="00D77BD5" w:rsidRPr="00D77BD5" w:rsidRDefault="00D77BD5" w:rsidP="003A5D6F">
      <w:pPr>
        <w:tabs>
          <w:tab w:val="left" w:pos="494"/>
        </w:tabs>
        <w:spacing w:line="276" w:lineRule="auto"/>
        <w:rPr>
          <w:b/>
          <w:bCs/>
          <w:color w:val="000000"/>
          <w:sz w:val="24"/>
        </w:rPr>
      </w:pPr>
      <w:r w:rsidRPr="00D77BD5">
        <w:rPr>
          <w:b/>
          <w:bCs/>
          <w:color w:val="000000"/>
          <w:sz w:val="24"/>
        </w:rPr>
        <w:t>XI.UDZIELANIE WYJAŚNIEŃ</w:t>
      </w:r>
    </w:p>
    <w:p w14:paraId="03F42B9B" w14:textId="77777777" w:rsidR="00D72C0F" w:rsidRDefault="00D72C0F" w:rsidP="003A5D6F">
      <w:pPr>
        <w:spacing w:line="276" w:lineRule="auto"/>
        <w:ind w:right="20"/>
        <w:jc w:val="both"/>
        <w:rPr>
          <w:sz w:val="24"/>
        </w:rPr>
      </w:pPr>
    </w:p>
    <w:p w14:paraId="49399972" w14:textId="77777777" w:rsidR="00D77BD5" w:rsidRPr="003A5D6F" w:rsidRDefault="00D77BD5">
      <w:pPr>
        <w:numPr>
          <w:ilvl w:val="0"/>
          <w:numId w:val="7"/>
        </w:numPr>
        <w:tabs>
          <w:tab w:val="left" w:pos="706"/>
        </w:tabs>
        <w:spacing w:line="276" w:lineRule="auto"/>
        <w:ind w:right="20"/>
        <w:jc w:val="both"/>
        <w:rPr>
          <w:sz w:val="24"/>
        </w:rPr>
      </w:pPr>
      <w:r w:rsidRPr="00886874">
        <w:rPr>
          <w:sz w:val="24"/>
        </w:rPr>
        <w:t>Wykonawca może zwrócić się do Zamawiającego z wnioskiem o wyjaśnienie treści SWZ, przekazanym za pośrednictwem Platformy (karta ”Zapytania/Wyjaśnienia).</w:t>
      </w:r>
    </w:p>
    <w:p w14:paraId="41C096D6" w14:textId="77777777" w:rsidR="00D77BD5" w:rsidRPr="003A5D6F" w:rsidRDefault="00D77BD5">
      <w:pPr>
        <w:numPr>
          <w:ilvl w:val="0"/>
          <w:numId w:val="7"/>
        </w:numPr>
        <w:tabs>
          <w:tab w:val="left" w:pos="766"/>
        </w:tabs>
        <w:spacing w:line="276" w:lineRule="auto"/>
        <w:jc w:val="both"/>
        <w:rPr>
          <w:sz w:val="24"/>
        </w:rPr>
      </w:pPr>
      <w:r w:rsidRPr="00886874">
        <w:rPr>
          <w:sz w:val="24"/>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p>
    <w:p w14:paraId="14676337" w14:textId="77777777" w:rsidR="00D77BD5" w:rsidRPr="003A5D6F" w:rsidRDefault="00D77BD5">
      <w:pPr>
        <w:numPr>
          <w:ilvl w:val="0"/>
          <w:numId w:val="7"/>
        </w:numPr>
        <w:tabs>
          <w:tab w:val="left" w:pos="715"/>
        </w:tabs>
        <w:spacing w:line="276" w:lineRule="auto"/>
        <w:jc w:val="both"/>
        <w:rPr>
          <w:sz w:val="24"/>
        </w:rPr>
      </w:pPr>
      <w:r w:rsidRPr="00886874">
        <w:rPr>
          <w:sz w:val="24"/>
        </w:rPr>
        <w:t>Jeżeli wniosek o wyjaśnienie treści SWZ nie wpłynie w terminie, o którym mowa w punkcie powyżej, Zamawiający nie ma obowiązku udzielania wyjaśnień SWZ.</w:t>
      </w:r>
    </w:p>
    <w:p w14:paraId="5D55F5CB" w14:textId="77777777" w:rsidR="00D77BD5" w:rsidRPr="003A5D6F" w:rsidRDefault="00D77BD5">
      <w:pPr>
        <w:numPr>
          <w:ilvl w:val="0"/>
          <w:numId w:val="7"/>
        </w:numPr>
        <w:tabs>
          <w:tab w:val="left" w:pos="694"/>
        </w:tabs>
        <w:spacing w:line="276" w:lineRule="auto"/>
        <w:ind w:right="20"/>
        <w:rPr>
          <w:sz w:val="24"/>
        </w:rPr>
      </w:pPr>
      <w:r w:rsidRPr="00886874">
        <w:rPr>
          <w:sz w:val="24"/>
        </w:rPr>
        <w:t>Przedłużenie terminu składania ofert, nie wpływa na bieg terminu składania wniosku o wyjaśnienie treści SWZ.</w:t>
      </w:r>
      <w:r w:rsidR="003A5D6F">
        <w:rPr>
          <w:sz w:val="24"/>
        </w:rPr>
        <w:t xml:space="preserve"> </w:t>
      </w:r>
      <w:r w:rsidRPr="003A5D6F">
        <w:rPr>
          <w:sz w:val="24"/>
        </w:rPr>
        <w:t xml:space="preserve">Treść zapytań wraz z wyjaśnieniami </w:t>
      </w:r>
      <w:r w:rsidRPr="003A5D6F">
        <w:rPr>
          <w:sz w:val="24"/>
        </w:rPr>
        <w:lastRenderedPageBreak/>
        <w:t>Zamawiający udostępni na stronie internetowej prowadzonego postępowania, bez ujawniania źródła zapytania.</w:t>
      </w:r>
    </w:p>
    <w:p w14:paraId="45C34B28" w14:textId="77777777" w:rsidR="00D77BD5" w:rsidRDefault="00D77BD5">
      <w:pPr>
        <w:numPr>
          <w:ilvl w:val="0"/>
          <w:numId w:val="7"/>
        </w:numPr>
        <w:tabs>
          <w:tab w:val="left" w:pos="684"/>
        </w:tabs>
        <w:spacing w:line="276" w:lineRule="auto"/>
        <w:jc w:val="both"/>
        <w:rPr>
          <w:sz w:val="24"/>
        </w:rPr>
      </w:pPr>
      <w:r w:rsidRPr="00886874">
        <w:rPr>
          <w:sz w:val="24"/>
        </w:rPr>
        <w:t>W uzasadnionych przypadkach Zamawiający może przed upływem terminu składania ofert zmienić treść SWZ. Dokonaną zmianę treści SWZ Zamawiający udostępni na stronie internetowej prowadzonego postępowania.</w:t>
      </w:r>
    </w:p>
    <w:p w14:paraId="70271246" w14:textId="77777777" w:rsidR="00D72C0F" w:rsidRDefault="00D72C0F" w:rsidP="003A5D6F">
      <w:pPr>
        <w:spacing w:line="276" w:lineRule="auto"/>
        <w:ind w:right="20"/>
        <w:jc w:val="both"/>
        <w:rPr>
          <w:sz w:val="24"/>
        </w:rPr>
      </w:pPr>
    </w:p>
    <w:p w14:paraId="25F4F1FB" w14:textId="77777777" w:rsidR="002D5C0B" w:rsidRDefault="00551D7E" w:rsidP="003A5D6F">
      <w:pPr>
        <w:spacing w:line="276" w:lineRule="auto"/>
        <w:ind w:right="20"/>
        <w:jc w:val="both"/>
        <w:rPr>
          <w:b/>
          <w:bCs/>
          <w:sz w:val="24"/>
        </w:rPr>
      </w:pPr>
      <w:r>
        <w:rPr>
          <w:b/>
          <w:bCs/>
          <w:sz w:val="24"/>
        </w:rPr>
        <w:t xml:space="preserve">       </w:t>
      </w:r>
      <w:r w:rsidR="00D77BD5" w:rsidRPr="00D77BD5">
        <w:rPr>
          <w:b/>
          <w:bCs/>
          <w:sz w:val="24"/>
        </w:rPr>
        <w:t>XII. OPIS SPOSOBU PRZYGOTOWANIA OFERTY</w:t>
      </w:r>
    </w:p>
    <w:p w14:paraId="40F3E90C" w14:textId="77777777" w:rsidR="00D77BD5" w:rsidRDefault="002D5C0B">
      <w:pPr>
        <w:numPr>
          <w:ilvl w:val="0"/>
          <w:numId w:val="27"/>
        </w:numPr>
        <w:spacing w:line="276" w:lineRule="auto"/>
        <w:ind w:right="20"/>
        <w:jc w:val="both"/>
        <w:rPr>
          <w:sz w:val="24"/>
        </w:rPr>
      </w:pPr>
      <w:r>
        <w:rPr>
          <w:sz w:val="24"/>
        </w:rPr>
        <w:t>Treść oferty musi odpowiadać treści SWZ</w:t>
      </w:r>
    </w:p>
    <w:p w14:paraId="68405A68" w14:textId="77777777" w:rsidR="002D5C0B" w:rsidRDefault="002D5C0B">
      <w:pPr>
        <w:numPr>
          <w:ilvl w:val="0"/>
          <w:numId w:val="27"/>
        </w:numPr>
        <w:spacing w:line="276" w:lineRule="auto"/>
        <w:ind w:right="20"/>
        <w:jc w:val="both"/>
        <w:rPr>
          <w:sz w:val="24"/>
        </w:rPr>
      </w:pPr>
      <w:r>
        <w:rPr>
          <w:sz w:val="24"/>
        </w:rPr>
        <w:t xml:space="preserve">Zgodnie z treścią art. 63 ust. 2 </w:t>
      </w:r>
      <w:proofErr w:type="spellStart"/>
      <w:r>
        <w:rPr>
          <w:sz w:val="24"/>
        </w:rPr>
        <w:t>Pzp</w:t>
      </w:r>
      <w:proofErr w:type="spellEnd"/>
      <w:r>
        <w:rPr>
          <w:sz w:val="24"/>
        </w:rPr>
        <w:t xml:space="preserve">, ofertę oraz załączniki do oferty w tym oświadczenie, o którym mowa w art. 125 ust. 1 ustawy </w:t>
      </w:r>
      <w:proofErr w:type="spellStart"/>
      <w:r>
        <w:rPr>
          <w:sz w:val="24"/>
        </w:rPr>
        <w:t>Pzp</w:t>
      </w:r>
      <w:proofErr w:type="spellEnd"/>
      <w:r>
        <w:rPr>
          <w:sz w:val="24"/>
        </w:rPr>
        <w:t xml:space="preserve"> składa się pod rygorem nieważności w formie elektronicznej i opatruje się kwalifikowanym podpisem elektronicznym lub w postaci elektronicznej i opatruje podpisem zaufanym lub podpisem osobistym. W procesie składania oferty na platformie, , Wykonawca składa  bezpośrednio odpis na dokumencie który następnie przesyła do systemu.</w:t>
      </w:r>
    </w:p>
    <w:p w14:paraId="07D93AF3" w14:textId="77777777" w:rsidR="002D5C0B" w:rsidRDefault="002D5C0B">
      <w:pPr>
        <w:numPr>
          <w:ilvl w:val="0"/>
          <w:numId w:val="27"/>
        </w:numPr>
        <w:spacing w:line="276" w:lineRule="auto"/>
        <w:ind w:right="20"/>
        <w:jc w:val="both"/>
        <w:rPr>
          <w:sz w:val="24"/>
        </w:rPr>
      </w:pPr>
      <w:r>
        <w:rPr>
          <w:sz w:val="24"/>
        </w:rPr>
        <w:t>Poświadczenia za zgodność z oryginałem dokonuje odpowiednio Wykonawca, podmiot na którego zdolnościach lub sytuacji polega Wykonawca, Wykonawcy którzy wspólnie ubiegają się o udzielenie zamówienia publicznego albo podwykonawca w zakresie dokumentów , które każdego z nich dotyczą . Poprzez oryginał należy rozumieć dokument podpisany kwalifikowanym podpisem elektronicznym lub podpisem zaufanym lub osobistym przez osobę upoważnioną. Poświadczenie za zgodnoś</w:t>
      </w:r>
      <w:r w:rsidR="00013E2C">
        <w:rPr>
          <w:sz w:val="24"/>
        </w:rPr>
        <w:t>ć</w:t>
      </w:r>
      <w:r>
        <w:rPr>
          <w:sz w:val="24"/>
        </w:rPr>
        <w:t xml:space="preserve"> z oryginałem następuje w postaci elektronicznej</w:t>
      </w:r>
      <w:r w:rsidR="00215DCD">
        <w:rPr>
          <w:sz w:val="24"/>
        </w:rPr>
        <w:t xml:space="preserve"> przez osobę lub osoby upoważnione.</w:t>
      </w:r>
    </w:p>
    <w:p w14:paraId="33B736B9" w14:textId="77777777" w:rsidR="006E7CE3" w:rsidRDefault="006E7CE3">
      <w:pPr>
        <w:numPr>
          <w:ilvl w:val="0"/>
          <w:numId w:val="27"/>
        </w:numPr>
        <w:spacing w:line="276" w:lineRule="auto"/>
        <w:ind w:right="20"/>
        <w:jc w:val="both"/>
        <w:rPr>
          <w:sz w:val="24"/>
        </w:rPr>
      </w:pPr>
      <w:r>
        <w:rPr>
          <w:sz w:val="24"/>
        </w:rPr>
        <w:t xml:space="preserve">Zgodnie z art. 18 ust. 3 ustawy </w:t>
      </w:r>
      <w:proofErr w:type="spellStart"/>
      <w:r>
        <w:rPr>
          <w:sz w:val="24"/>
        </w:rPr>
        <w:t>Pzp</w:t>
      </w:r>
      <w:proofErr w:type="spellEnd"/>
      <w:r>
        <w:rPr>
          <w:sz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ofertowym znajduje się miejsce wyznaczone do dołączenia części oferty stanowiącej tajemnicę przedsiębiorstwa.</w:t>
      </w:r>
    </w:p>
    <w:p w14:paraId="16BB24C3" w14:textId="77777777" w:rsidR="006E7CE3" w:rsidRDefault="006E7CE3">
      <w:pPr>
        <w:numPr>
          <w:ilvl w:val="0"/>
          <w:numId w:val="27"/>
        </w:numPr>
        <w:spacing w:line="276" w:lineRule="auto"/>
        <w:ind w:right="20"/>
        <w:jc w:val="both"/>
        <w:rPr>
          <w:sz w:val="24"/>
        </w:rPr>
      </w:pPr>
      <w:r>
        <w:rPr>
          <w:sz w:val="24"/>
        </w:rPr>
        <w:t>Wykonawca za pośrednictwem platformy zakupowej może wycofać przed upływem terminu do składania ofert zmienić lub wycofać ofertę.</w:t>
      </w:r>
    </w:p>
    <w:p w14:paraId="247E003E" w14:textId="77777777" w:rsidR="006E7CE3" w:rsidRDefault="006E7CE3">
      <w:pPr>
        <w:numPr>
          <w:ilvl w:val="0"/>
          <w:numId w:val="27"/>
        </w:numPr>
        <w:spacing w:line="276" w:lineRule="auto"/>
        <w:ind w:right="20"/>
        <w:jc w:val="both"/>
        <w:rPr>
          <w:sz w:val="24"/>
        </w:rPr>
      </w:pPr>
      <w:r>
        <w:rPr>
          <w:sz w:val="24"/>
        </w:rPr>
        <w:t>Każdy z Wykonawców może złożyć tylko 1 ofertę.</w:t>
      </w:r>
    </w:p>
    <w:p w14:paraId="10DC153B" w14:textId="77777777" w:rsidR="006E7CE3" w:rsidRDefault="0037462A">
      <w:pPr>
        <w:numPr>
          <w:ilvl w:val="0"/>
          <w:numId w:val="27"/>
        </w:numPr>
        <w:spacing w:line="276" w:lineRule="auto"/>
        <w:ind w:right="20"/>
        <w:jc w:val="both"/>
        <w:rPr>
          <w:sz w:val="24"/>
        </w:rPr>
      </w:pPr>
      <w:r>
        <w:rPr>
          <w:sz w:val="24"/>
        </w:rPr>
        <w:t>Dokumenty i oświadczenia składane przez Wykonawcę musza być w języku polskim . W przypadku załączenia dokumentów sporządzonych w innym języku, Wykonawca zobowiązany jest załączyć tłumaczenie na język polski .</w:t>
      </w:r>
    </w:p>
    <w:p w14:paraId="66272F94" w14:textId="77777777" w:rsidR="00743636" w:rsidRDefault="003A5D6F">
      <w:pPr>
        <w:numPr>
          <w:ilvl w:val="0"/>
          <w:numId w:val="27"/>
        </w:numPr>
        <w:spacing w:line="276" w:lineRule="auto"/>
        <w:ind w:right="20"/>
        <w:jc w:val="both"/>
        <w:rPr>
          <w:sz w:val="24"/>
        </w:rPr>
      </w:pPr>
      <w:r>
        <w:rPr>
          <w:sz w:val="24"/>
        </w:rPr>
        <w:t>Wszelkie koszty związane ze sporządzeniem oraz złożeniem oferty ponosi Wykonawca niezależnie od wyniku postępowania .</w:t>
      </w:r>
    </w:p>
    <w:p w14:paraId="085934FC" w14:textId="77777777" w:rsidR="003A5D6F" w:rsidRDefault="003A5D6F">
      <w:pPr>
        <w:numPr>
          <w:ilvl w:val="0"/>
          <w:numId w:val="27"/>
        </w:numPr>
        <w:spacing w:line="276" w:lineRule="auto"/>
        <w:ind w:right="20"/>
        <w:jc w:val="both"/>
        <w:rPr>
          <w:sz w:val="24"/>
        </w:rPr>
      </w:pPr>
      <w:r>
        <w:rPr>
          <w:sz w:val="24"/>
        </w:rPr>
        <w:t>Do oferty należy dołączyć ;</w:t>
      </w:r>
    </w:p>
    <w:p w14:paraId="61525075" w14:textId="77777777" w:rsidR="003A5D6F" w:rsidRPr="00AE72E0" w:rsidRDefault="00AE72E0">
      <w:pPr>
        <w:numPr>
          <w:ilvl w:val="2"/>
          <w:numId w:val="5"/>
        </w:numPr>
        <w:spacing w:line="276" w:lineRule="auto"/>
        <w:ind w:right="20"/>
        <w:rPr>
          <w:b/>
          <w:bCs/>
          <w:sz w:val="24"/>
        </w:rPr>
      </w:pPr>
      <w:r>
        <w:rPr>
          <w:sz w:val="24"/>
        </w:rPr>
        <w:lastRenderedPageBreak/>
        <w:t xml:space="preserve">Wypełniony i podpisany formularz ofertowy – </w:t>
      </w:r>
      <w:r w:rsidRPr="00AE72E0">
        <w:rPr>
          <w:b/>
          <w:bCs/>
          <w:sz w:val="24"/>
        </w:rPr>
        <w:t>zgodnie ze wzorem załącznika nr 1</w:t>
      </w:r>
    </w:p>
    <w:p w14:paraId="2DE57917" w14:textId="77777777" w:rsidR="00AE72E0" w:rsidRPr="00AE72E0" w:rsidRDefault="00AE72E0">
      <w:pPr>
        <w:numPr>
          <w:ilvl w:val="2"/>
          <w:numId w:val="5"/>
        </w:numPr>
        <w:spacing w:line="276" w:lineRule="auto"/>
        <w:ind w:right="20"/>
        <w:rPr>
          <w:b/>
          <w:bCs/>
          <w:sz w:val="24"/>
        </w:rPr>
      </w:pPr>
      <w:r>
        <w:rPr>
          <w:sz w:val="24"/>
        </w:rPr>
        <w:t xml:space="preserve">Wypełnione i podpisane oświadczenie o spełnianiu warunków udziału w postępowaniu </w:t>
      </w:r>
      <w:r w:rsidRPr="00AE72E0">
        <w:rPr>
          <w:b/>
          <w:bCs/>
          <w:sz w:val="24"/>
        </w:rPr>
        <w:t>– zgodnie ze wzorem załącznika nr 1 A</w:t>
      </w:r>
    </w:p>
    <w:p w14:paraId="57632000" w14:textId="77777777" w:rsidR="00AE72E0" w:rsidRPr="00AE72E0" w:rsidRDefault="00AE72E0">
      <w:pPr>
        <w:numPr>
          <w:ilvl w:val="2"/>
          <w:numId w:val="5"/>
        </w:numPr>
        <w:spacing w:line="276" w:lineRule="auto"/>
        <w:ind w:right="20"/>
        <w:rPr>
          <w:b/>
          <w:bCs/>
          <w:sz w:val="24"/>
        </w:rPr>
      </w:pPr>
      <w:r>
        <w:rPr>
          <w:sz w:val="24"/>
        </w:rPr>
        <w:t xml:space="preserve">Wypełnione  i podpisane  oświadczenie o braku podstaw do wykluczenia z postępowania  - </w:t>
      </w:r>
      <w:r w:rsidRPr="00AE72E0">
        <w:rPr>
          <w:b/>
          <w:bCs/>
          <w:sz w:val="24"/>
        </w:rPr>
        <w:t>zgodnie ze wzorem załącznika Nr 1 B</w:t>
      </w:r>
    </w:p>
    <w:p w14:paraId="10CF8621" w14:textId="77777777" w:rsidR="00D72C0F" w:rsidRDefault="00AE72E0" w:rsidP="00AE72E0">
      <w:pPr>
        <w:spacing w:line="276" w:lineRule="auto"/>
        <w:ind w:left="1531" w:right="20"/>
        <w:jc w:val="both"/>
        <w:rPr>
          <w:sz w:val="24"/>
        </w:rPr>
      </w:pPr>
      <w:r>
        <w:rPr>
          <w:sz w:val="24"/>
        </w:rPr>
        <w:t xml:space="preserve">W przypadku wspólnego ubiegania się o zamówienie przez Wykonawców </w:t>
      </w:r>
      <w:proofErr w:type="spellStart"/>
      <w:r>
        <w:rPr>
          <w:sz w:val="24"/>
        </w:rPr>
        <w:t>ww</w:t>
      </w:r>
      <w:proofErr w:type="spellEnd"/>
      <w:r>
        <w:rPr>
          <w:sz w:val="24"/>
        </w:rPr>
        <w:t xml:space="preserve"> oświadczenia ( 1A i 1B) składa każdy z Wykonawców . Oświadczenia te potwierdzają brak podstaw wykluczenia oraz spełnianie warunku udziału w postepowaniu w zakresie w jakim każdy z wykonawców wykazuje spełnianie warunków udziału w postępowaniu.</w:t>
      </w:r>
    </w:p>
    <w:p w14:paraId="04596992" w14:textId="77777777" w:rsidR="00AE72E0" w:rsidRPr="002B1BCB" w:rsidRDefault="00AE72E0">
      <w:pPr>
        <w:numPr>
          <w:ilvl w:val="2"/>
          <w:numId w:val="5"/>
        </w:numPr>
        <w:spacing w:line="276" w:lineRule="auto"/>
        <w:ind w:right="20"/>
        <w:rPr>
          <w:b/>
          <w:bCs/>
          <w:sz w:val="24"/>
        </w:rPr>
      </w:pPr>
      <w:r>
        <w:rPr>
          <w:sz w:val="24"/>
        </w:rPr>
        <w:t xml:space="preserve">Pełnomocnictwo do reprezentowania wykonawców występujących wspólnie – </w:t>
      </w:r>
      <w:r w:rsidRPr="002B1BCB">
        <w:rPr>
          <w:b/>
          <w:bCs/>
          <w:sz w:val="24"/>
        </w:rPr>
        <w:t>o ile dotyczy</w:t>
      </w:r>
    </w:p>
    <w:p w14:paraId="7533C7C0" w14:textId="77777777" w:rsidR="00AE72E0" w:rsidRDefault="00AE72E0">
      <w:pPr>
        <w:numPr>
          <w:ilvl w:val="2"/>
          <w:numId w:val="5"/>
        </w:numPr>
        <w:spacing w:line="276" w:lineRule="auto"/>
        <w:ind w:right="20"/>
        <w:rPr>
          <w:b/>
          <w:bCs/>
          <w:sz w:val="24"/>
        </w:rPr>
      </w:pPr>
      <w:r>
        <w:rPr>
          <w:sz w:val="24"/>
        </w:rPr>
        <w:t>Pełnomocnictwo do reprezentowania wykonawcy jeżeli w imieniu wykonawcy działa upowa</w:t>
      </w:r>
      <w:r w:rsidR="002B1BCB">
        <w:rPr>
          <w:sz w:val="24"/>
        </w:rPr>
        <w:t>ż</w:t>
      </w:r>
      <w:r>
        <w:rPr>
          <w:sz w:val="24"/>
        </w:rPr>
        <w:t>niona osoba</w:t>
      </w:r>
      <w:r w:rsidR="002B1BCB">
        <w:rPr>
          <w:sz w:val="24"/>
        </w:rPr>
        <w:t xml:space="preserve"> </w:t>
      </w:r>
      <w:r w:rsidR="002B1BCB" w:rsidRPr="002B1BCB">
        <w:rPr>
          <w:b/>
          <w:bCs/>
          <w:sz w:val="24"/>
        </w:rPr>
        <w:t>– o ile dotyczy</w:t>
      </w:r>
    </w:p>
    <w:p w14:paraId="5E82F60D" w14:textId="77777777" w:rsidR="003E0C05" w:rsidRPr="00A54D19" w:rsidRDefault="002B1BCB" w:rsidP="003E0C05">
      <w:pPr>
        <w:numPr>
          <w:ilvl w:val="2"/>
          <w:numId w:val="5"/>
        </w:numPr>
        <w:spacing w:line="276" w:lineRule="auto"/>
        <w:ind w:right="20"/>
        <w:rPr>
          <w:b/>
          <w:bCs/>
          <w:sz w:val="24"/>
        </w:rPr>
      </w:pPr>
      <w:r>
        <w:rPr>
          <w:b/>
          <w:bCs/>
          <w:sz w:val="24"/>
        </w:rPr>
        <w:t>Oświadczenie Wykonawcy (RODO) – zgodnie ze wzorem załącznika Nr ..</w:t>
      </w:r>
    </w:p>
    <w:p w14:paraId="612640BD" w14:textId="77777777" w:rsidR="00D66BD0" w:rsidRDefault="00D66BD0" w:rsidP="00D66BD0">
      <w:pPr>
        <w:spacing w:line="276" w:lineRule="auto"/>
        <w:ind w:left="1531" w:right="20"/>
        <w:rPr>
          <w:b/>
          <w:bCs/>
          <w:sz w:val="24"/>
        </w:rPr>
      </w:pPr>
    </w:p>
    <w:p w14:paraId="138E81B5" w14:textId="77777777" w:rsidR="00D66BD0" w:rsidRDefault="00D66BD0" w:rsidP="00D66BD0">
      <w:pPr>
        <w:spacing w:line="276" w:lineRule="auto"/>
        <w:ind w:left="720" w:right="20"/>
        <w:rPr>
          <w:b/>
          <w:bCs/>
          <w:sz w:val="24"/>
        </w:rPr>
      </w:pPr>
      <w:r w:rsidRPr="00D66BD0">
        <w:rPr>
          <w:b/>
          <w:bCs/>
          <w:sz w:val="24"/>
        </w:rPr>
        <w:t>XIII. SPOSÓB OBLICZENIA CENY OFERTY</w:t>
      </w:r>
    </w:p>
    <w:p w14:paraId="5D12B792" w14:textId="77777777" w:rsidR="00D66BD0" w:rsidRDefault="00D66BD0" w:rsidP="00D66BD0">
      <w:pPr>
        <w:spacing w:line="276" w:lineRule="auto"/>
        <w:ind w:left="720" w:right="20"/>
        <w:rPr>
          <w:sz w:val="24"/>
        </w:rPr>
      </w:pPr>
    </w:p>
    <w:p w14:paraId="32194C6F" w14:textId="77777777" w:rsidR="00D66BD0" w:rsidRDefault="00D66BD0" w:rsidP="00AF521A">
      <w:pPr>
        <w:numPr>
          <w:ilvl w:val="0"/>
          <w:numId w:val="28"/>
        </w:numPr>
        <w:spacing w:line="276" w:lineRule="auto"/>
        <w:ind w:right="20"/>
        <w:jc w:val="both"/>
        <w:rPr>
          <w:sz w:val="24"/>
        </w:rPr>
      </w:pPr>
      <w:r>
        <w:rPr>
          <w:sz w:val="24"/>
        </w:rPr>
        <w:t>Cena oferty jest równa wartości  brutto określonej w formularzu ofertowym.</w:t>
      </w:r>
    </w:p>
    <w:p w14:paraId="0F96037C" w14:textId="77777777" w:rsidR="00D66BD0" w:rsidRDefault="00D66BD0" w:rsidP="00AF521A">
      <w:pPr>
        <w:numPr>
          <w:ilvl w:val="0"/>
          <w:numId w:val="28"/>
        </w:numPr>
        <w:spacing w:line="276" w:lineRule="auto"/>
        <w:ind w:right="20"/>
        <w:jc w:val="both"/>
        <w:rPr>
          <w:sz w:val="24"/>
        </w:rPr>
      </w:pPr>
      <w:r>
        <w:rPr>
          <w:sz w:val="24"/>
        </w:rPr>
        <w:t>Cena musi być wyliczona do dwóch miejsc po przecinku.</w:t>
      </w:r>
    </w:p>
    <w:p w14:paraId="091078A1" w14:textId="77777777" w:rsidR="00D66BD0" w:rsidRDefault="00D66BD0" w:rsidP="00AF521A">
      <w:pPr>
        <w:numPr>
          <w:ilvl w:val="0"/>
          <w:numId w:val="28"/>
        </w:numPr>
        <w:spacing w:line="276" w:lineRule="auto"/>
        <w:ind w:right="20"/>
        <w:jc w:val="both"/>
        <w:rPr>
          <w:sz w:val="24"/>
        </w:rPr>
      </w:pPr>
      <w:r>
        <w:rPr>
          <w:sz w:val="24"/>
        </w:rPr>
        <w:t>Cena podana w ofercie powinna uwzględniać wszystkie wymagania niniejszej SWZ oraz obejmować wszelkie koszty jakie poniesie Wykonawca z tytułu należytej oraz zgodnej z obowiązującymi  przepisami realizacji przedmiotu zamówienia .</w:t>
      </w:r>
    </w:p>
    <w:p w14:paraId="57F05E07" w14:textId="77777777" w:rsidR="00D66BD0" w:rsidRDefault="00D66BD0" w:rsidP="00AF521A">
      <w:pPr>
        <w:numPr>
          <w:ilvl w:val="0"/>
          <w:numId w:val="28"/>
        </w:numPr>
        <w:spacing w:line="276" w:lineRule="auto"/>
        <w:ind w:right="20"/>
        <w:jc w:val="both"/>
        <w:rPr>
          <w:sz w:val="24"/>
        </w:rPr>
      </w:pPr>
      <w:r>
        <w:rPr>
          <w:sz w:val="24"/>
        </w:rPr>
        <w:t>W cenie powinny być uwzględnione wszystkie opłaty celne, podatki w tym podatek VAT .</w:t>
      </w:r>
    </w:p>
    <w:p w14:paraId="3B540C75" w14:textId="77777777" w:rsidR="00D66BD0" w:rsidRDefault="00D66BD0" w:rsidP="00AF521A">
      <w:pPr>
        <w:numPr>
          <w:ilvl w:val="0"/>
          <w:numId w:val="28"/>
        </w:numPr>
        <w:spacing w:line="276" w:lineRule="auto"/>
        <w:ind w:right="20"/>
        <w:jc w:val="both"/>
        <w:rPr>
          <w:sz w:val="24"/>
        </w:rPr>
      </w:pPr>
      <w:r>
        <w:rPr>
          <w:sz w:val="24"/>
        </w:rPr>
        <w:t>Jeżeli zostanie z</w:t>
      </w:r>
      <w:r w:rsidR="00C56531">
        <w:rPr>
          <w:sz w:val="24"/>
        </w:rPr>
        <w:t>łożona</w:t>
      </w:r>
      <w:r>
        <w:rPr>
          <w:sz w:val="24"/>
        </w:rPr>
        <w:t xml:space="preserve"> oferta, której wybór prowadziłby do powstania u Zamawiającego obowiązku podatkowego zgodnie z przepisami o podatku od towarów i usług</w:t>
      </w:r>
      <w:r w:rsidR="00C56531">
        <w:rPr>
          <w:sz w:val="24"/>
        </w:rPr>
        <w:t>,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 rodzaj) towaru lub usługi, których  dostawa lub świadczenie będzie prowadzić do jego powstania oraz wskazując ich wartość bez kwoty podatku.</w:t>
      </w:r>
    </w:p>
    <w:p w14:paraId="5C161F59" w14:textId="77777777" w:rsidR="00AF521A" w:rsidRDefault="00AF521A" w:rsidP="00AF521A">
      <w:pPr>
        <w:spacing w:line="276" w:lineRule="auto"/>
        <w:ind w:left="1440" w:right="20"/>
        <w:jc w:val="both"/>
        <w:rPr>
          <w:sz w:val="24"/>
        </w:rPr>
      </w:pPr>
    </w:p>
    <w:p w14:paraId="226EBD25" w14:textId="77777777" w:rsidR="00C56531" w:rsidRDefault="00C56531" w:rsidP="00C56531">
      <w:pPr>
        <w:spacing w:line="276" w:lineRule="auto"/>
        <w:ind w:left="1440" w:right="20"/>
        <w:rPr>
          <w:sz w:val="24"/>
        </w:rPr>
      </w:pPr>
    </w:p>
    <w:p w14:paraId="789059B7" w14:textId="0407E5D1" w:rsidR="00C56531" w:rsidRDefault="00C56531" w:rsidP="00C56531">
      <w:pPr>
        <w:spacing w:line="276" w:lineRule="auto"/>
        <w:ind w:right="20"/>
        <w:rPr>
          <w:b/>
          <w:bCs/>
          <w:sz w:val="24"/>
        </w:rPr>
      </w:pPr>
      <w:r w:rsidRPr="00C56531">
        <w:rPr>
          <w:b/>
          <w:bCs/>
          <w:sz w:val="24"/>
        </w:rPr>
        <w:t>XIV. WYMAGANIA DOTYCZĄCE WADIUM</w:t>
      </w:r>
    </w:p>
    <w:p w14:paraId="721A7EEC" w14:textId="24F91E30" w:rsidR="000A639D" w:rsidRDefault="00C56531" w:rsidP="00C56531">
      <w:pPr>
        <w:spacing w:line="276" w:lineRule="auto"/>
        <w:ind w:right="20"/>
        <w:rPr>
          <w:sz w:val="24"/>
        </w:rPr>
      </w:pPr>
      <w:r>
        <w:rPr>
          <w:sz w:val="24"/>
        </w:rPr>
        <w:t>Zamawiający nie wymaga wadium</w:t>
      </w:r>
    </w:p>
    <w:p w14:paraId="51DC3A80" w14:textId="77777777" w:rsidR="000A639D" w:rsidRDefault="000A639D" w:rsidP="00C56531">
      <w:pPr>
        <w:spacing w:line="276" w:lineRule="auto"/>
        <w:ind w:right="20"/>
        <w:rPr>
          <w:sz w:val="24"/>
        </w:rPr>
      </w:pPr>
    </w:p>
    <w:p w14:paraId="43169DF8" w14:textId="77777777" w:rsidR="00C56531" w:rsidRPr="00C56531" w:rsidRDefault="00C56531" w:rsidP="00C56531">
      <w:pPr>
        <w:spacing w:line="276" w:lineRule="auto"/>
        <w:ind w:right="20"/>
        <w:rPr>
          <w:b/>
          <w:bCs/>
          <w:sz w:val="24"/>
        </w:rPr>
      </w:pPr>
      <w:r w:rsidRPr="00C56531">
        <w:rPr>
          <w:b/>
          <w:bCs/>
          <w:sz w:val="24"/>
        </w:rPr>
        <w:lastRenderedPageBreak/>
        <w:t xml:space="preserve">XV. TERMIN SKŁADANIA OFERT </w:t>
      </w:r>
    </w:p>
    <w:p w14:paraId="55B71C5E" w14:textId="77777777" w:rsidR="00D72C0F" w:rsidRDefault="00D72C0F" w:rsidP="003A5D6F">
      <w:pPr>
        <w:spacing w:line="276" w:lineRule="auto"/>
        <w:ind w:right="20"/>
        <w:jc w:val="both"/>
        <w:rPr>
          <w:sz w:val="24"/>
        </w:rPr>
      </w:pPr>
    </w:p>
    <w:p w14:paraId="6CC823DA" w14:textId="637828FF" w:rsidR="00D72C0F" w:rsidRPr="001630C6" w:rsidRDefault="00877813">
      <w:pPr>
        <w:numPr>
          <w:ilvl w:val="0"/>
          <w:numId w:val="29"/>
        </w:numPr>
        <w:spacing w:line="276" w:lineRule="auto"/>
        <w:ind w:right="20"/>
        <w:jc w:val="both"/>
        <w:rPr>
          <w:b/>
          <w:bCs/>
          <w:sz w:val="24"/>
        </w:rPr>
      </w:pPr>
      <w:r>
        <w:rPr>
          <w:sz w:val="24"/>
        </w:rPr>
        <w:t xml:space="preserve">Ofertę wraz z wymaganymi w SWZ dokumentami należy złożyć na platformie zakupowej pod adresem: </w:t>
      </w:r>
      <w:hyperlink r:id="rId16" w:history="1">
        <w:r w:rsidRPr="00366932">
          <w:rPr>
            <w:rStyle w:val="Hipercze"/>
            <w:sz w:val="24"/>
          </w:rPr>
          <w:t>https://platformazakupowa.pl/transakcja/</w:t>
        </w:r>
      </w:hyperlink>
      <w:r w:rsidR="005B720F">
        <w:rPr>
          <w:rStyle w:val="Hipercze"/>
          <w:sz w:val="24"/>
        </w:rPr>
        <w:t>1025489</w:t>
      </w:r>
      <w:r>
        <w:rPr>
          <w:sz w:val="24"/>
        </w:rPr>
        <w:t xml:space="preserve"> – w myśl ustawy </w:t>
      </w:r>
      <w:proofErr w:type="spellStart"/>
      <w:r>
        <w:rPr>
          <w:sz w:val="24"/>
        </w:rPr>
        <w:t>Pzp</w:t>
      </w:r>
      <w:proofErr w:type="spellEnd"/>
      <w:r>
        <w:rPr>
          <w:sz w:val="24"/>
        </w:rPr>
        <w:t xml:space="preserve"> na stronie internetowej prowadzonego postępowania do dnia </w:t>
      </w:r>
      <w:r w:rsidR="001630C6" w:rsidRPr="001630C6">
        <w:rPr>
          <w:b/>
          <w:bCs/>
          <w:sz w:val="24"/>
        </w:rPr>
        <w:t>0</w:t>
      </w:r>
      <w:r w:rsidR="001630C6">
        <w:rPr>
          <w:b/>
          <w:bCs/>
          <w:sz w:val="24"/>
        </w:rPr>
        <w:t>4</w:t>
      </w:r>
      <w:r w:rsidR="001630C6" w:rsidRPr="001630C6">
        <w:rPr>
          <w:b/>
          <w:bCs/>
          <w:sz w:val="24"/>
        </w:rPr>
        <w:t xml:space="preserve"> grudnia 2024 roku</w:t>
      </w:r>
      <w:r w:rsidRPr="001630C6">
        <w:rPr>
          <w:b/>
          <w:bCs/>
          <w:sz w:val="24"/>
        </w:rPr>
        <w:t xml:space="preserve"> do godziny 10:00</w:t>
      </w:r>
    </w:p>
    <w:p w14:paraId="55145D00" w14:textId="77777777" w:rsidR="00877813" w:rsidRDefault="00877813">
      <w:pPr>
        <w:numPr>
          <w:ilvl w:val="0"/>
          <w:numId w:val="29"/>
        </w:numPr>
        <w:spacing w:line="276" w:lineRule="auto"/>
        <w:ind w:right="20"/>
        <w:jc w:val="both"/>
        <w:rPr>
          <w:sz w:val="24"/>
        </w:rPr>
      </w:pPr>
      <w:r>
        <w:rPr>
          <w:sz w:val="24"/>
        </w:rPr>
        <w:t xml:space="preserve">Otwarcie ofert nastąpi </w:t>
      </w:r>
      <w:r w:rsidRPr="001630C6">
        <w:rPr>
          <w:b/>
          <w:bCs/>
          <w:sz w:val="24"/>
        </w:rPr>
        <w:t xml:space="preserve">w dniu </w:t>
      </w:r>
      <w:r w:rsidR="001630C6" w:rsidRPr="001630C6">
        <w:rPr>
          <w:b/>
          <w:bCs/>
          <w:sz w:val="24"/>
        </w:rPr>
        <w:t>0</w:t>
      </w:r>
      <w:r w:rsidR="001630C6">
        <w:rPr>
          <w:b/>
          <w:bCs/>
          <w:sz w:val="24"/>
        </w:rPr>
        <w:t>4</w:t>
      </w:r>
      <w:r w:rsidR="001630C6" w:rsidRPr="001630C6">
        <w:rPr>
          <w:b/>
          <w:bCs/>
          <w:sz w:val="24"/>
        </w:rPr>
        <w:t xml:space="preserve"> grudnia </w:t>
      </w:r>
      <w:r w:rsidRPr="001630C6">
        <w:rPr>
          <w:b/>
          <w:bCs/>
          <w:sz w:val="24"/>
        </w:rPr>
        <w:t>2024 roku o godzinie 10.10</w:t>
      </w:r>
      <w:r>
        <w:rPr>
          <w:sz w:val="24"/>
        </w:rPr>
        <w:t xml:space="preserve"> za pośrednictwem Platfor</w:t>
      </w:r>
      <w:r w:rsidR="00FA679B">
        <w:rPr>
          <w:sz w:val="24"/>
        </w:rPr>
        <w:t>my Zakupowej.</w:t>
      </w:r>
    </w:p>
    <w:p w14:paraId="0940BE1E" w14:textId="77777777" w:rsidR="00877813" w:rsidRDefault="00877813">
      <w:pPr>
        <w:numPr>
          <w:ilvl w:val="0"/>
          <w:numId w:val="29"/>
        </w:numPr>
        <w:spacing w:line="276" w:lineRule="auto"/>
        <w:ind w:right="20"/>
        <w:jc w:val="both"/>
        <w:rPr>
          <w:sz w:val="24"/>
        </w:rPr>
      </w:pPr>
      <w:r>
        <w:rPr>
          <w:sz w:val="24"/>
        </w:rPr>
        <w:t>Oferta musi być  opatrzona  kwalifikowanym podpisem elektronicznym lub podpisem zaufanym lub podpisem osobistym .</w:t>
      </w:r>
    </w:p>
    <w:p w14:paraId="13CA34B5" w14:textId="77777777" w:rsidR="00877813" w:rsidRDefault="00877813">
      <w:pPr>
        <w:numPr>
          <w:ilvl w:val="0"/>
          <w:numId w:val="29"/>
        </w:numPr>
        <w:spacing w:line="276" w:lineRule="auto"/>
        <w:ind w:right="20"/>
        <w:jc w:val="both"/>
        <w:rPr>
          <w:sz w:val="24"/>
        </w:rPr>
      </w:pPr>
      <w:r>
        <w:rPr>
          <w:sz w:val="24"/>
        </w:rPr>
        <w:t xml:space="preserve">Szczegółowa instrukcja dla Wykonawców dotycząca złożenia zmiany i wycofania oferty znajduje się na stronie internetowej pod adresem; </w:t>
      </w:r>
      <w:hyperlink r:id="rId17" w:history="1">
        <w:r w:rsidRPr="00366932">
          <w:rPr>
            <w:rStyle w:val="Hipercze"/>
            <w:sz w:val="24"/>
          </w:rPr>
          <w:t>http://platformazakupowa.pl/strona/45-instrukcje</w:t>
        </w:r>
      </w:hyperlink>
    </w:p>
    <w:p w14:paraId="4F54B2E2" w14:textId="77777777" w:rsidR="00877813" w:rsidRDefault="00877813">
      <w:pPr>
        <w:numPr>
          <w:ilvl w:val="0"/>
          <w:numId w:val="29"/>
        </w:numPr>
        <w:spacing w:line="276" w:lineRule="auto"/>
        <w:ind w:right="20"/>
        <w:jc w:val="both"/>
        <w:rPr>
          <w:sz w:val="24"/>
        </w:rPr>
      </w:pPr>
      <w:r>
        <w:rPr>
          <w:sz w:val="24"/>
        </w:rPr>
        <w:t xml:space="preserve">W związku z tym, ze Zamawiający nie odpowiada za ewentualną  awarię </w:t>
      </w:r>
      <w:proofErr w:type="spellStart"/>
      <w:r>
        <w:rPr>
          <w:sz w:val="24"/>
        </w:rPr>
        <w:t>internetu</w:t>
      </w:r>
      <w:proofErr w:type="spellEnd"/>
      <w:r>
        <w:rPr>
          <w:sz w:val="24"/>
        </w:rPr>
        <w:t xml:space="preserve"> czy  problemy techniczne powstałe u Wykonawcy, zaleca się zaplanowanie złożenia oferty z odpowiednim wyprzedzeniem czasowym.</w:t>
      </w:r>
    </w:p>
    <w:p w14:paraId="7F5F6B9A" w14:textId="77777777" w:rsidR="00FA679B" w:rsidRDefault="00FA679B">
      <w:pPr>
        <w:numPr>
          <w:ilvl w:val="0"/>
          <w:numId w:val="29"/>
        </w:numPr>
        <w:spacing w:line="276" w:lineRule="auto"/>
        <w:ind w:right="20"/>
        <w:jc w:val="both"/>
        <w:rPr>
          <w:sz w:val="24"/>
        </w:rPr>
      </w:pPr>
      <w:r>
        <w:rPr>
          <w:sz w:val="24"/>
        </w:rPr>
        <w:t>W przypadku awarii systemu teleinformatycznego przy użyciu którego następuje otwarcie ofert, która powoduje brak  możliwości  otwarcia ofert w terminie określonym przez Zamawiającego , otwarcie ofert następuje niezwłocznie po usunięciu awarii .</w:t>
      </w:r>
    </w:p>
    <w:p w14:paraId="0AAFFB8B" w14:textId="77777777" w:rsidR="00FA679B" w:rsidRDefault="00FA679B">
      <w:pPr>
        <w:numPr>
          <w:ilvl w:val="0"/>
          <w:numId w:val="29"/>
        </w:numPr>
        <w:spacing w:line="276" w:lineRule="auto"/>
        <w:ind w:right="20"/>
        <w:jc w:val="both"/>
        <w:rPr>
          <w:sz w:val="24"/>
        </w:rPr>
      </w:pPr>
      <w:r>
        <w:rPr>
          <w:sz w:val="24"/>
        </w:rPr>
        <w:t>Zamawiający najpóźniej przed otwarciem ofert, udostępni na platformie zakupowej informację o kwocie jaką zamierza przeznaczyć na sfinansowanie zamówienia .</w:t>
      </w:r>
    </w:p>
    <w:p w14:paraId="1C51BC12" w14:textId="77777777" w:rsidR="00FA679B" w:rsidRDefault="00FA679B">
      <w:pPr>
        <w:numPr>
          <w:ilvl w:val="0"/>
          <w:numId w:val="29"/>
        </w:numPr>
        <w:spacing w:line="276" w:lineRule="auto"/>
        <w:ind w:right="20"/>
        <w:jc w:val="both"/>
        <w:rPr>
          <w:sz w:val="24"/>
        </w:rPr>
      </w:pPr>
      <w:r>
        <w:rPr>
          <w:sz w:val="24"/>
        </w:rPr>
        <w:t>Zamawiający niezwłocznie po otwarciu ofert udostępnia informacje o złożonych ofertach.</w:t>
      </w:r>
    </w:p>
    <w:p w14:paraId="06A8B757" w14:textId="77777777" w:rsidR="009C0376" w:rsidRDefault="009C0376" w:rsidP="009C0376">
      <w:pPr>
        <w:spacing w:line="276" w:lineRule="auto"/>
        <w:ind w:left="720" w:right="20"/>
        <w:jc w:val="both"/>
        <w:rPr>
          <w:sz w:val="24"/>
        </w:rPr>
      </w:pPr>
    </w:p>
    <w:p w14:paraId="1638A441" w14:textId="571824CE" w:rsidR="00D72C0F" w:rsidRPr="000A639D" w:rsidRDefault="00FA679B" w:rsidP="003A5D6F">
      <w:pPr>
        <w:spacing w:line="276" w:lineRule="auto"/>
        <w:ind w:right="20"/>
        <w:jc w:val="both"/>
        <w:rPr>
          <w:b/>
          <w:bCs/>
          <w:sz w:val="24"/>
        </w:rPr>
      </w:pPr>
      <w:r w:rsidRPr="00FA679B">
        <w:rPr>
          <w:b/>
          <w:bCs/>
          <w:sz w:val="24"/>
        </w:rPr>
        <w:t>XVI. TERMIN ZWIĄZANIA OFERTĄ</w:t>
      </w:r>
    </w:p>
    <w:p w14:paraId="16021414" w14:textId="77777777" w:rsidR="00D72C0F" w:rsidRDefault="00FA679B">
      <w:pPr>
        <w:numPr>
          <w:ilvl w:val="0"/>
          <w:numId w:val="30"/>
        </w:numPr>
        <w:spacing w:line="276" w:lineRule="auto"/>
        <w:ind w:right="20"/>
        <w:jc w:val="both"/>
        <w:rPr>
          <w:sz w:val="24"/>
        </w:rPr>
      </w:pPr>
      <w:r>
        <w:rPr>
          <w:sz w:val="24"/>
        </w:rPr>
        <w:t>Wykonawca będzie związany ofertą do dnia</w:t>
      </w:r>
      <w:r w:rsidR="007529CE">
        <w:rPr>
          <w:sz w:val="24"/>
        </w:rPr>
        <w:t xml:space="preserve"> 02 stycznia </w:t>
      </w:r>
      <w:r>
        <w:rPr>
          <w:sz w:val="24"/>
        </w:rPr>
        <w:t>202</w:t>
      </w:r>
      <w:r w:rsidR="007529CE">
        <w:rPr>
          <w:sz w:val="24"/>
        </w:rPr>
        <w:t>5</w:t>
      </w:r>
      <w:r>
        <w:rPr>
          <w:sz w:val="24"/>
        </w:rPr>
        <w:t xml:space="preserve"> roku. Bieg terminu związania ofertą rozpoczyna się wraz z upływem terminu składania ofert .</w:t>
      </w:r>
    </w:p>
    <w:p w14:paraId="01584112" w14:textId="3049FEF3" w:rsidR="009C0376" w:rsidRDefault="00FA679B" w:rsidP="009C0376">
      <w:pPr>
        <w:numPr>
          <w:ilvl w:val="0"/>
          <w:numId w:val="30"/>
        </w:numPr>
        <w:spacing w:line="276" w:lineRule="auto"/>
        <w:ind w:right="20"/>
        <w:jc w:val="both"/>
        <w:rPr>
          <w:sz w:val="24"/>
        </w:rPr>
      </w:pPr>
      <w:r>
        <w:rPr>
          <w:sz w:val="24"/>
        </w:rPr>
        <w:t xml:space="preserve">W przypadku </w:t>
      </w:r>
      <w:r w:rsidR="003173C1">
        <w:rPr>
          <w:sz w:val="24"/>
        </w:rPr>
        <w:t xml:space="preserve">gdy wybór najkorzystniejszej oferty nie nastąpi przed upływem terminu związania ofertą wskazanego w ust. 1. Zamawiający przed upływem terminu związania ofertą  zwróci się jednokrotnie do Wykonawców o wrażenie zgody na przedłużenie tego terminu o wskazany przez niego okres, nie dłuższy niż 30 dni </w:t>
      </w:r>
      <w:r w:rsidR="009C0376">
        <w:rPr>
          <w:sz w:val="24"/>
        </w:rPr>
        <w:t>.</w:t>
      </w:r>
    </w:p>
    <w:p w14:paraId="08A7319A" w14:textId="77777777" w:rsidR="000A639D" w:rsidRDefault="000A639D" w:rsidP="000A639D">
      <w:pPr>
        <w:spacing w:line="276" w:lineRule="auto"/>
        <w:ind w:left="720" w:right="20"/>
        <w:jc w:val="both"/>
        <w:rPr>
          <w:sz w:val="24"/>
        </w:rPr>
      </w:pPr>
    </w:p>
    <w:p w14:paraId="1B232335" w14:textId="77777777" w:rsidR="00AF521A" w:rsidRDefault="00AF521A" w:rsidP="000A639D">
      <w:pPr>
        <w:spacing w:line="276" w:lineRule="auto"/>
        <w:ind w:left="720" w:right="20"/>
        <w:jc w:val="both"/>
        <w:rPr>
          <w:sz w:val="24"/>
        </w:rPr>
      </w:pPr>
    </w:p>
    <w:p w14:paraId="631F708C" w14:textId="77777777" w:rsidR="00AF521A" w:rsidRDefault="00AF521A" w:rsidP="000A639D">
      <w:pPr>
        <w:spacing w:line="276" w:lineRule="auto"/>
        <w:ind w:left="720" w:right="20"/>
        <w:jc w:val="both"/>
        <w:rPr>
          <w:sz w:val="24"/>
        </w:rPr>
      </w:pPr>
    </w:p>
    <w:p w14:paraId="15C71303" w14:textId="77777777" w:rsidR="00AF521A" w:rsidRDefault="00AF521A" w:rsidP="000A639D">
      <w:pPr>
        <w:spacing w:line="276" w:lineRule="auto"/>
        <w:ind w:left="720" w:right="20"/>
        <w:jc w:val="both"/>
        <w:rPr>
          <w:sz w:val="24"/>
        </w:rPr>
      </w:pPr>
    </w:p>
    <w:p w14:paraId="23637405" w14:textId="77777777" w:rsidR="00AF521A" w:rsidRDefault="00AF521A" w:rsidP="000A639D">
      <w:pPr>
        <w:spacing w:line="276" w:lineRule="auto"/>
        <w:ind w:left="720" w:right="20"/>
        <w:jc w:val="both"/>
        <w:rPr>
          <w:sz w:val="24"/>
        </w:rPr>
      </w:pPr>
    </w:p>
    <w:p w14:paraId="3330C29B" w14:textId="77777777" w:rsidR="00AF521A" w:rsidRPr="000A639D" w:rsidRDefault="00AF521A" w:rsidP="000A639D">
      <w:pPr>
        <w:spacing w:line="276" w:lineRule="auto"/>
        <w:ind w:left="720" w:right="20"/>
        <w:jc w:val="both"/>
        <w:rPr>
          <w:sz w:val="24"/>
        </w:rPr>
      </w:pPr>
    </w:p>
    <w:p w14:paraId="6C0EF946" w14:textId="21C67F8E" w:rsidR="009C0376" w:rsidRDefault="009C0376" w:rsidP="009C0376">
      <w:pPr>
        <w:spacing w:line="276" w:lineRule="auto"/>
        <w:ind w:right="20"/>
        <w:jc w:val="both"/>
        <w:rPr>
          <w:b/>
          <w:bCs/>
          <w:sz w:val="24"/>
        </w:rPr>
      </w:pPr>
      <w:r w:rsidRPr="009C0376">
        <w:rPr>
          <w:b/>
          <w:bCs/>
          <w:sz w:val="24"/>
        </w:rPr>
        <w:t>XVII. KRYTERIA OCENY Z PODANIEM WAGI TYCH KRYTERIÓW  I SPOSOBU OCENY OFERT</w:t>
      </w:r>
    </w:p>
    <w:p w14:paraId="157DE017" w14:textId="77777777" w:rsidR="009C0376" w:rsidRDefault="009C0376">
      <w:pPr>
        <w:numPr>
          <w:ilvl w:val="0"/>
          <w:numId w:val="31"/>
        </w:numPr>
        <w:spacing w:line="276" w:lineRule="auto"/>
        <w:ind w:right="20"/>
        <w:jc w:val="both"/>
        <w:rPr>
          <w:sz w:val="24"/>
        </w:rPr>
      </w:pPr>
      <w:r>
        <w:rPr>
          <w:sz w:val="24"/>
        </w:rPr>
        <w:t>Przy wyborze oferty, Zamawiający będzie się kierował następującymi kryteriami i ich znaczeniem;</w:t>
      </w:r>
    </w:p>
    <w:p w14:paraId="190A9292" w14:textId="77777777" w:rsidR="009C0376" w:rsidRDefault="009C0376">
      <w:pPr>
        <w:numPr>
          <w:ilvl w:val="0"/>
          <w:numId w:val="32"/>
        </w:numPr>
        <w:spacing w:line="276" w:lineRule="auto"/>
        <w:ind w:right="20"/>
        <w:jc w:val="both"/>
        <w:rPr>
          <w:sz w:val="24"/>
        </w:rPr>
      </w:pPr>
      <w:r>
        <w:rPr>
          <w:sz w:val="24"/>
        </w:rPr>
        <w:lastRenderedPageBreak/>
        <w:t>Cena – 100 %</w:t>
      </w:r>
    </w:p>
    <w:p w14:paraId="45A5B811" w14:textId="77777777" w:rsidR="009C0376" w:rsidRDefault="009C0376" w:rsidP="009C0376">
      <w:pPr>
        <w:spacing w:line="276" w:lineRule="auto"/>
        <w:ind w:left="2160" w:right="20"/>
        <w:jc w:val="both"/>
        <w:rPr>
          <w:sz w:val="24"/>
        </w:rPr>
      </w:pPr>
    </w:p>
    <w:p w14:paraId="01933387" w14:textId="77777777" w:rsidR="009C0376" w:rsidRDefault="009C0376" w:rsidP="009C0376">
      <w:pPr>
        <w:spacing w:line="276" w:lineRule="auto"/>
        <w:ind w:right="20"/>
        <w:rPr>
          <w:sz w:val="24"/>
        </w:rPr>
      </w:pPr>
      <w:r>
        <w:rPr>
          <w:sz w:val="24"/>
        </w:rPr>
        <w:t xml:space="preserve">                                                  </w:t>
      </w:r>
      <w:r w:rsidR="001630C6">
        <w:rPr>
          <w:sz w:val="24"/>
        </w:rPr>
        <w:t xml:space="preserve">   </w:t>
      </w:r>
      <w:r>
        <w:rPr>
          <w:sz w:val="24"/>
        </w:rPr>
        <w:t>Cena najniższa brutto</w:t>
      </w:r>
    </w:p>
    <w:p w14:paraId="072C833C" w14:textId="77777777" w:rsidR="009C0376" w:rsidRPr="009C0376" w:rsidRDefault="009C0376" w:rsidP="009C0376">
      <w:pPr>
        <w:spacing w:line="276" w:lineRule="auto"/>
        <w:ind w:right="20"/>
        <w:jc w:val="center"/>
        <w:rPr>
          <w:sz w:val="24"/>
        </w:rPr>
      </w:pPr>
      <w:r>
        <w:rPr>
          <w:sz w:val="24"/>
        </w:rPr>
        <w:t>Cena = ---------------------------------------------------- x 100 pkt x 100%</w:t>
      </w:r>
    </w:p>
    <w:p w14:paraId="51B34952" w14:textId="77777777" w:rsidR="00D72C0F" w:rsidRDefault="009C0376" w:rsidP="003A5D6F">
      <w:pPr>
        <w:spacing w:line="276" w:lineRule="auto"/>
        <w:ind w:right="20"/>
        <w:jc w:val="both"/>
        <w:rPr>
          <w:sz w:val="24"/>
        </w:rPr>
      </w:pPr>
      <w:r>
        <w:rPr>
          <w:sz w:val="24"/>
        </w:rPr>
        <w:t xml:space="preserve">                                                  Cena oferty ocenianej brutto</w:t>
      </w:r>
    </w:p>
    <w:p w14:paraId="6610C0CA" w14:textId="77777777" w:rsidR="009C0376" w:rsidRDefault="009C0376" w:rsidP="003A5D6F">
      <w:pPr>
        <w:spacing w:line="276" w:lineRule="auto"/>
        <w:ind w:right="20"/>
        <w:jc w:val="both"/>
        <w:rPr>
          <w:sz w:val="24"/>
        </w:rPr>
      </w:pPr>
    </w:p>
    <w:p w14:paraId="2BC1006B" w14:textId="77777777" w:rsidR="009C0376" w:rsidRDefault="009C0376" w:rsidP="003A5D6F">
      <w:pPr>
        <w:spacing w:line="276" w:lineRule="auto"/>
        <w:ind w:right="20"/>
        <w:jc w:val="both"/>
        <w:rPr>
          <w:b/>
          <w:bCs/>
          <w:sz w:val="24"/>
        </w:rPr>
      </w:pPr>
      <w:r w:rsidRPr="009C0376">
        <w:rPr>
          <w:b/>
          <w:bCs/>
          <w:sz w:val="24"/>
        </w:rPr>
        <w:t>XVIII. INFORMACJE O FORMALNOŚCIACH JAKIE NALEŻY DOPEŁNIĆ PO WYBORZE OFERTY</w:t>
      </w:r>
    </w:p>
    <w:p w14:paraId="2639C617" w14:textId="77777777" w:rsidR="009C0376" w:rsidRDefault="009C0376" w:rsidP="003A5D6F">
      <w:pPr>
        <w:spacing w:line="276" w:lineRule="auto"/>
        <w:ind w:right="20"/>
        <w:jc w:val="both"/>
        <w:rPr>
          <w:b/>
          <w:bCs/>
          <w:sz w:val="24"/>
        </w:rPr>
      </w:pPr>
      <w:r>
        <w:rPr>
          <w:b/>
          <w:bCs/>
          <w:sz w:val="24"/>
        </w:rPr>
        <w:t xml:space="preserve">         </w:t>
      </w:r>
      <w:r w:rsidRPr="009C0376">
        <w:rPr>
          <w:b/>
          <w:bCs/>
          <w:sz w:val="24"/>
        </w:rPr>
        <w:t xml:space="preserve"> W CELU ZAWARCIA UMOWY</w:t>
      </w:r>
    </w:p>
    <w:p w14:paraId="11712332" w14:textId="77777777" w:rsidR="009C0376" w:rsidRDefault="009C0376" w:rsidP="003A5D6F">
      <w:pPr>
        <w:spacing w:line="276" w:lineRule="auto"/>
        <w:ind w:right="20"/>
        <w:jc w:val="both"/>
        <w:rPr>
          <w:b/>
          <w:bCs/>
          <w:sz w:val="24"/>
        </w:rPr>
      </w:pPr>
    </w:p>
    <w:p w14:paraId="3C5FE98A" w14:textId="77777777" w:rsidR="009C0376" w:rsidRDefault="00B7076C" w:rsidP="00AF521A">
      <w:pPr>
        <w:numPr>
          <w:ilvl w:val="0"/>
          <w:numId w:val="33"/>
        </w:numPr>
        <w:ind w:right="20"/>
        <w:jc w:val="both"/>
        <w:rPr>
          <w:sz w:val="24"/>
        </w:rPr>
      </w:pPr>
      <w:r>
        <w:rPr>
          <w:sz w:val="24"/>
        </w:rPr>
        <w:t>Niezwłocznie po wyborze najkorzystniejszej oferty, zamawiający poinformuje równocześnie wszystkich Wykonawców, którzy złożyli oferty o ;</w:t>
      </w:r>
    </w:p>
    <w:p w14:paraId="468F2BB3" w14:textId="77777777" w:rsidR="00B7076C" w:rsidRDefault="00B7076C" w:rsidP="00AF521A">
      <w:pPr>
        <w:numPr>
          <w:ilvl w:val="0"/>
          <w:numId w:val="34"/>
        </w:numPr>
        <w:ind w:right="20"/>
        <w:jc w:val="both"/>
        <w:rPr>
          <w:sz w:val="24"/>
        </w:rPr>
      </w:pPr>
      <w:r>
        <w:rPr>
          <w:sz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7D8C4053" w14:textId="77777777" w:rsidR="00B7076C" w:rsidRDefault="00B7076C" w:rsidP="00AF521A">
      <w:pPr>
        <w:numPr>
          <w:ilvl w:val="0"/>
          <w:numId w:val="34"/>
        </w:numPr>
        <w:ind w:right="20"/>
        <w:jc w:val="both"/>
        <w:rPr>
          <w:sz w:val="24"/>
        </w:rPr>
      </w:pPr>
      <w:r>
        <w:rPr>
          <w:sz w:val="24"/>
        </w:rPr>
        <w:t xml:space="preserve">Wykonawcach, których oferty zostały odrzucone, - podając uzasadnienie faktyczne i prawne </w:t>
      </w:r>
    </w:p>
    <w:p w14:paraId="088CA93D" w14:textId="77777777" w:rsidR="00B7076C" w:rsidRDefault="00B7076C" w:rsidP="00AF521A">
      <w:pPr>
        <w:numPr>
          <w:ilvl w:val="0"/>
          <w:numId w:val="33"/>
        </w:numPr>
        <w:ind w:right="20"/>
        <w:jc w:val="both"/>
        <w:rPr>
          <w:sz w:val="24"/>
        </w:rPr>
      </w:pPr>
      <w:r>
        <w:rPr>
          <w:sz w:val="24"/>
        </w:rPr>
        <w:t xml:space="preserve">Zamawiający udostępni informacje, o których mowa w ust. 1 na platformie pod adresem: </w:t>
      </w:r>
      <w:hyperlink r:id="rId18" w:history="1">
        <w:r w:rsidR="006F37D8" w:rsidRPr="00366932">
          <w:rPr>
            <w:rStyle w:val="Hipercze"/>
            <w:sz w:val="24"/>
          </w:rPr>
          <w:t>http://platformazakupowa.pl/transakcja/</w:t>
        </w:r>
      </w:hyperlink>
      <w:r>
        <w:rPr>
          <w:sz w:val="24"/>
        </w:rPr>
        <w:t>....</w:t>
      </w:r>
    </w:p>
    <w:p w14:paraId="17455105" w14:textId="77777777" w:rsidR="006F37D8" w:rsidRDefault="006F37D8" w:rsidP="00AF521A">
      <w:pPr>
        <w:numPr>
          <w:ilvl w:val="0"/>
          <w:numId w:val="33"/>
        </w:numPr>
        <w:ind w:right="20"/>
        <w:jc w:val="both"/>
        <w:rPr>
          <w:sz w:val="24"/>
        </w:rPr>
      </w:pPr>
      <w:r>
        <w:rPr>
          <w:sz w:val="24"/>
        </w:rPr>
        <w:t xml:space="preserve">Zamawiający zawiera umowę w sprawie zamówienia publicznego w terminie nie krótszym niż 5 dni od dnia przesłania  zawiadomienia o wyborze najkorzystniejszej oferty. </w:t>
      </w:r>
    </w:p>
    <w:p w14:paraId="5941E7B5" w14:textId="77777777" w:rsidR="006F37D8" w:rsidRDefault="006F37D8" w:rsidP="00AF521A">
      <w:pPr>
        <w:numPr>
          <w:ilvl w:val="0"/>
          <w:numId w:val="33"/>
        </w:numPr>
        <w:ind w:right="20"/>
        <w:jc w:val="both"/>
        <w:rPr>
          <w:sz w:val="24"/>
        </w:rPr>
      </w:pPr>
      <w:r>
        <w:rPr>
          <w:sz w:val="24"/>
        </w:rPr>
        <w:t xml:space="preserve">Zamawiający może zawrzeć umowę prze terminem 5 dni jeśli złożono tylko jedną ofertę </w:t>
      </w:r>
    </w:p>
    <w:p w14:paraId="5063021D" w14:textId="77777777" w:rsidR="006F37D8" w:rsidRDefault="006F37D8" w:rsidP="00AF521A">
      <w:pPr>
        <w:numPr>
          <w:ilvl w:val="0"/>
          <w:numId w:val="33"/>
        </w:numPr>
        <w:ind w:right="20"/>
        <w:jc w:val="both"/>
        <w:rPr>
          <w:sz w:val="24"/>
        </w:rPr>
      </w:pPr>
      <w:r>
        <w:rPr>
          <w:sz w:val="24"/>
        </w:rPr>
        <w:t>W przypadku, gdy zostanie wybrana jako najkorzystniejsza oferta Wykonawców wspólnie ubiegających się o udzielenie zamówienia, Wykonawca przed podpisaniem umowy na wezwanie Zamawiającego przed</w:t>
      </w:r>
      <w:r w:rsidR="009D5380">
        <w:rPr>
          <w:sz w:val="24"/>
        </w:rPr>
        <w:t>ł</w:t>
      </w:r>
      <w:r>
        <w:rPr>
          <w:sz w:val="24"/>
        </w:rPr>
        <w:t>oży kopię umowy regulującej współpracę Wykonawców w której m.in. zostanie określony pełnomocnik uprawniony do kontaktów z Zamawiaj</w:t>
      </w:r>
      <w:r w:rsidR="009D5380">
        <w:rPr>
          <w:sz w:val="24"/>
        </w:rPr>
        <w:t>ą</w:t>
      </w:r>
      <w:r>
        <w:rPr>
          <w:sz w:val="24"/>
        </w:rPr>
        <w:t>cym oraz do wystawiania</w:t>
      </w:r>
      <w:r w:rsidR="009D5380">
        <w:rPr>
          <w:sz w:val="24"/>
        </w:rPr>
        <w:t xml:space="preserve"> dokumentów związanych z płatnościami .</w:t>
      </w:r>
    </w:p>
    <w:p w14:paraId="0154F9F1" w14:textId="77777777" w:rsidR="009D5380" w:rsidRDefault="009D5380" w:rsidP="00AF521A">
      <w:pPr>
        <w:numPr>
          <w:ilvl w:val="0"/>
          <w:numId w:val="33"/>
        </w:numPr>
        <w:ind w:right="20"/>
        <w:jc w:val="both"/>
        <w:rPr>
          <w:sz w:val="24"/>
        </w:rPr>
      </w:pPr>
      <w:r>
        <w:rPr>
          <w:sz w:val="24"/>
        </w:rPr>
        <w:t>Wykonawca będzie zobowiązany do podpisania umowy w miejscu i terminie wskazanym przez zamawiającego .</w:t>
      </w:r>
    </w:p>
    <w:p w14:paraId="34053924" w14:textId="77777777" w:rsidR="009D5380" w:rsidRDefault="009D5380" w:rsidP="009D5380">
      <w:pPr>
        <w:ind w:left="1080" w:right="20"/>
        <w:jc w:val="both"/>
        <w:rPr>
          <w:sz w:val="24"/>
        </w:rPr>
      </w:pPr>
    </w:p>
    <w:p w14:paraId="476DE276" w14:textId="77777777" w:rsidR="009D5380" w:rsidRPr="009D5380" w:rsidRDefault="009D5380" w:rsidP="009D5380">
      <w:pPr>
        <w:ind w:right="20"/>
        <w:jc w:val="both"/>
        <w:rPr>
          <w:b/>
          <w:bCs/>
          <w:sz w:val="24"/>
        </w:rPr>
      </w:pPr>
      <w:r w:rsidRPr="009D5380">
        <w:rPr>
          <w:b/>
          <w:bCs/>
          <w:sz w:val="24"/>
        </w:rPr>
        <w:t>XIX. ZABEZPIECZENIE NALEZYTEGO WYKONANIA UMOWY</w:t>
      </w:r>
    </w:p>
    <w:p w14:paraId="5D9599AD" w14:textId="77777777" w:rsidR="009D5380" w:rsidRDefault="009D5380" w:rsidP="009D5380">
      <w:pPr>
        <w:ind w:right="20"/>
        <w:jc w:val="both"/>
        <w:rPr>
          <w:sz w:val="24"/>
        </w:rPr>
      </w:pPr>
    </w:p>
    <w:p w14:paraId="4F356B0C" w14:textId="77777777" w:rsidR="009D5380" w:rsidRDefault="009D5380" w:rsidP="009D5380">
      <w:pPr>
        <w:ind w:right="20"/>
        <w:jc w:val="both"/>
        <w:rPr>
          <w:sz w:val="24"/>
        </w:rPr>
      </w:pPr>
      <w:r>
        <w:rPr>
          <w:sz w:val="24"/>
        </w:rPr>
        <w:t>Zamawiający nie wymaga wniesienia zabezpieczenia należytego zabezpieczenia wykonania umowy .</w:t>
      </w:r>
    </w:p>
    <w:p w14:paraId="4F588619" w14:textId="77777777" w:rsidR="009D5380" w:rsidRDefault="009D5380" w:rsidP="009D5380">
      <w:pPr>
        <w:ind w:right="20"/>
        <w:jc w:val="both"/>
        <w:rPr>
          <w:sz w:val="24"/>
        </w:rPr>
      </w:pPr>
    </w:p>
    <w:p w14:paraId="36ECF881" w14:textId="77777777" w:rsidR="00AF521A" w:rsidRDefault="00AF521A" w:rsidP="009D5380">
      <w:pPr>
        <w:ind w:right="20"/>
        <w:jc w:val="both"/>
        <w:rPr>
          <w:sz w:val="24"/>
        </w:rPr>
      </w:pPr>
    </w:p>
    <w:p w14:paraId="580F9658" w14:textId="77777777" w:rsidR="00AF521A" w:rsidRDefault="00AF521A" w:rsidP="009D5380">
      <w:pPr>
        <w:ind w:right="20"/>
        <w:jc w:val="both"/>
        <w:rPr>
          <w:sz w:val="24"/>
        </w:rPr>
      </w:pPr>
    </w:p>
    <w:p w14:paraId="121D45A7" w14:textId="77777777" w:rsidR="009D5380" w:rsidRDefault="009D5380" w:rsidP="009D5380">
      <w:pPr>
        <w:ind w:right="20"/>
        <w:jc w:val="both"/>
        <w:rPr>
          <w:b/>
          <w:bCs/>
          <w:sz w:val="24"/>
        </w:rPr>
      </w:pPr>
      <w:r w:rsidRPr="009D5380">
        <w:rPr>
          <w:b/>
          <w:bCs/>
          <w:sz w:val="24"/>
        </w:rPr>
        <w:t xml:space="preserve">XX. PROJEKTOWANE POSTANOWIENIA UMOWY </w:t>
      </w:r>
    </w:p>
    <w:p w14:paraId="0805BF9C" w14:textId="77777777" w:rsidR="009D5380" w:rsidRDefault="009D5380" w:rsidP="009D5380">
      <w:pPr>
        <w:ind w:right="20"/>
        <w:jc w:val="both"/>
        <w:rPr>
          <w:b/>
          <w:bCs/>
          <w:sz w:val="24"/>
        </w:rPr>
      </w:pPr>
    </w:p>
    <w:p w14:paraId="5F947007" w14:textId="77777777" w:rsidR="009D5380" w:rsidRDefault="009D5380" w:rsidP="009D5380">
      <w:pPr>
        <w:ind w:right="20"/>
        <w:jc w:val="both"/>
        <w:rPr>
          <w:sz w:val="24"/>
        </w:rPr>
      </w:pPr>
      <w:r w:rsidRPr="009D5380">
        <w:rPr>
          <w:sz w:val="24"/>
        </w:rPr>
        <w:lastRenderedPageBreak/>
        <w:t>Wybrany Wykonawca zobowiązany jest do zawarcia umowy w sprawie</w:t>
      </w:r>
      <w:r>
        <w:rPr>
          <w:sz w:val="24"/>
        </w:rPr>
        <w:t xml:space="preserve"> zamówienia publicznego na warunkach określonych w projektowanych postanowieniach umowy, stanowiącym załącznik Nr </w:t>
      </w:r>
      <w:r w:rsidR="007529CE">
        <w:rPr>
          <w:sz w:val="24"/>
        </w:rPr>
        <w:t xml:space="preserve">5 </w:t>
      </w:r>
      <w:r>
        <w:rPr>
          <w:sz w:val="24"/>
        </w:rPr>
        <w:t>do SWZ</w:t>
      </w:r>
    </w:p>
    <w:p w14:paraId="5C9AAAC3" w14:textId="77777777" w:rsidR="009D5380" w:rsidRDefault="009D5380" w:rsidP="009D5380">
      <w:pPr>
        <w:ind w:right="20"/>
        <w:jc w:val="both"/>
        <w:rPr>
          <w:sz w:val="24"/>
        </w:rPr>
      </w:pPr>
    </w:p>
    <w:p w14:paraId="3495DC19" w14:textId="77777777" w:rsidR="009D5380" w:rsidRDefault="009D5380" w:rsidP="009D5380">
      <w:pPr>
        <w:ind w:right="20"/>
        <w:jc w:val="both"/>
        <w:rPr>
          <w:b/>
          <w:bCs/>
          <w:sz w:val="24"/>
        </w:rPr>
      </w:pPr>
      <w:r w:rsidRPr="009D5380">
        <w:rPr>
          <w:b/>
          <w:bCs/>
          <w:sz w:val="24"/>
        </w:rPr>
        <w:t>XXI. POUCZENIE O SRODKACH OCHRONY PRAWNEJ</w:t>
      </w:r>
    </w:p>
    <w:p w14:paraId="74297C14" w14:textId="77777777" w:rsidR="009D5380" w:rsidRDefault="009D5380" w:rsidP="009D5380">
      <w:pPr>
        <w:ind w:right="20"/>
        <w:jc w:val="both"/>
        <w:rPr>
          <w:b/>
          <w:bCs/>
          <w:sz w:val="24"/>
        </w:rPr>
      </w:pPr>
    </w:p>
    <w:p w14:paraId="7689F2AA" w14:textId="77777777" w:rsidR="00BC1D4E" w:rsidRDefault="00C042C1" w:rsidP="00AF521A">
      <w:pPr>
        <w:pStyle w:val="Akapitzlist"/>
        <w:numPr>
          <w:ilvl w:val="0"/>
          <w:numId w:val="39"/>
        </w:numPr>
        <w:tabs>
          <w:tab w:val="left" w:pos="824"/>
        </w:tabs>
        <w:spacing w:line="276" w:lineRule="auto"/>
        <w:rPr>
          <w:sz w:val="24"/>
        </w:rPr>
      </w:pPr>
      <w:r>
        <w:rPr>
          <w:sz w:val="24"/>
        </w:rPr>
        <w:t xml:space="preserve">Wykonawcy, a także innemu podmiotowi jeżeli miał interes w uzyskaniu zamówienia oraz poniósł lub może ponieść szkodę w wyniku naruszenia przez Zamawiającego przepisów ustawy </w:t>
      </w:r>
      <w:proofErr w:type="spellStart"/>
      <w:r>
        <w:rPr>
          <w:sz w:val="24"/>
        </w:rPr>
        <w:t>Pzp</w:t>
      </w:r>
      <w:proofErr w:type="spellEnd"/>
      <w:r>
        <w:rPr>
          <w:sz w:val="24"/>
        </w:rPr>
        <w:t xml:space="preserve">, przysługują środki ochrony prawnej określone w dziale IX ustawy </w:t>
      </w:r>
      <w:proofErr w:type="spellStart"/>
      <w:r>
        <w:rPr>
          <w:sz w:val="24"/>
        </w:rPr>
        <w:t>Pzp</w:t>
      </w:r>
      <w:proofErr w:type="spellEnd"/>
      <w:r>
        <w:rPr>
          <w:sz w:val="24"/>
        </w:rPr>
        <w:t xml:space="preserve">. Środki ochrony prawnej wobec ogłoszenia o zamówieniu oraz dokumentów zamówienia przysługują również organizacjom wpisanym na listę ,  o której mowa w art. 469 pkt 15 ustawy </w:t>
      </w:r>
      <w:proofErr w:type="spellStart"/>
      <w:r>
        <w:rPr>
          <w:sz w:val="24"/>
        </w:rPr>
        <w:t>Pzp</w:t>
      </w:r>
      <w:proofErr w:type="spellEnd"/>
      <w:r>
        <w:rPr>
          <w:sz w:val="24"/>
        </w:rPr>
        <w:t xml:space="preserve"> oraz Rzeczników małych i Średnich Przedsiębiorców.</w:t>
      </w:r>
    </w:p>
    <w:p w14:paraId="252F5713" w14:textId="77777777" w:rsidR="00C042C1" w:rsidRPr="00BC1D4E" w:rsidRDefault="00C042C1" w:rsidP="00AF521A">
      <w:pPr>
        <w:pStyle w:val="Akapitzlist"/>
        <w:numPr>
          <w:ilvl w:val="0"/>
          <w:numId w:val="39"/>
        </w:numPr>
        <w:tabs>
          <w:tab w:val="left" w:pos="824"/>
        </w:tabs>
        <w:spacing w:line="276" w:lineRule="auto"/>
        <w:rPr>
          <w:sz w:val="24"/>
        </w:rPr>
      </w:pPr>
      <w:r w:rsidRPr="00BC1D4E">
        <w:rPr>
          <w:sz w:val="24"/>
        </w:rPr>
        <w:t>Odwołanie przysługuje na;</w:t>
      </w:r>
    </w:p>
    <w:p w14:paraId="242C3C5C" w14:textId="77777777" w:rsidR="000630D7" w:rsidRDefault="000630D7" w:rsidP="00AF521A">
      <w:pPr>
        <w:pStyle w:val="Akapitzlist"/>
        <w:numPr>
          <w:ilvl w:val="0"/>
          <w:numId w:val="35"/>
        </w:numPr>
        <w:tabs>
          <w:tab w:val="left" w:pos="824"/>
        </w:tabs>
        <w:spacing w:line="276" w:lineRule="auto"/>
        <w:rPr>
          <w:sz w:val="24"/>
        </w:rPr>
      </w:pPr>
      <w:r>
        <w:rPr>
          <w:sz w:val="24"/>
        </w:rPr>
        <w:t xml:space="preserve">Niezgodną z przepisami ustawy </w:t>
      </w:r>
      <w:proofErr w:type="spellStart"/>
      <w:r>
        <w:rPr>
          <w:sz w:val="24"/>
        </w:rPr>
        <w:t>Pzp</w:t>
      </w:r>
      <w:proofErr w:type="spellEnd"/>
      <w:r>
        <w:rPr>
          <w:sz w:val="24"/>
        </w:rPr>
        <w:t xml:space="preserve"> czynność zamawiającego podjętą w postępowaniu o udzielenie zamówienia w tym na projektowane postanowienia umowy</w:t>
      </w:r>
    </w:p>
    <w:p w14:paraId="501461B3" w14:textId="77777777" w:rsidR="000630D7" w:rsidRDefault="000630D7" w:rsidP="00AF521A">
      <w:pPr>
        <w:pStyle w:val="Akapitzlist"/>
        <w:numPr>
          <w:ilvl w:val="0"/>
          <w:numId w:val="35"/>
        </w:numPr>
        <w:tabs>
          <w:tab w:val="left" w:pos="824"/>
        </w:tabs>
        <w:spacing w:line="276" w:lineRule="auto"/>
        <w:rPr>
          <w:sz w:val="24"/>
        </w:rPr>
      </w:pPr>
      <w:r>
        <w:rPr>
          <w:sz w:val="24"/>
        </w:rPr>
        <w:t xml:space="preserve">Zaniechanie czynności w postepowaniu o udzielenie zamówienia, do której Zamawiający był zobowiązany na podstawie ustawy </w:t>
      </w:r>
      <w:proofErr w:type="spellStart"/>
      <w:r>
        <w:rPr>
          <w:sz w:val="24"/>
        </w:rPr>
        <w:t>Pzp</w:t>
      </w:r>
      <w:proofErr w:type="spellEnd"/>
    </w:p>
    <w:p w14:paraId="38F4E66C" w14:textId="77777777" w:rsidR="000630D7" w:rsidRDefault="00300444" w:rsidP="00AF521A">
      <w:pPr>
        <w:pStyle w:val="Akapitzlist"/>
        <w:numPr>
          <w:ilvl w:val="0"/>
          <w:numId w:val="30"/>
        </w:numPr>
        <w:tabs>
          <w:tab w:val="left" w:pos="824"/>
        </w:tabs>
        <w:spacing w:line="276" w:lineRule="auto"/>
        <w:rPr>
          <w:sz w:val="24"/>
        </w:rPr>
      </w:pPr>
      <w:r>
        <w:rPr>
          <w:sz w:val="24"/>
        </w:rPr>
        <w:t>Odwołanie wnosi się w terminach;</w:t>
      </w:r>
    </w:p>
    <w:p w14:paraId="26388145" w14:textId="77777777" w:rsidR="00300444" w:rsidRDefault="00300444" w:rsidP="00AF521A">
      <w:pPr>
        <w:pStyle w:val="Akapitzlist"/>
        <w:numPr>
          <w:ilvl w:val="0"/>
          <w:numId w:val="36"/>
        </w:numPr>
        <w:tabs>
          <w:tab w:val="left" w:pos="824"/>
        </w:tabs>
        <w:spacing w:line="276" w:lineRule="auto"/>
        <w:rPr>
          <w:sz w:val="24"/>
        </w:rPr>
      </w:pPr>
      <w:r>
        <w:rPr>
          <w:sz w:val="24"/>
        </w:rPr>
        <w:t>5 dni od dnia przesłania informacji o czynności Zamawiającego stanowiącej podstawę jego wniesienia, jeżeli informacja została przekazana przy użyciu środków komunikacji elektronicznej albo w terminie 10 dni – jeżeli informacja została przekazana w inny sposób ,</w:t>
      </w:r>
    </w:p>
    <w:p w14:paraId="60C40B35" w14:textId="77777777" w:rsidR="00300444" w:rsidRDefault="00300444" w:rsidP="00AF521A">
      <w:pPr>
        <w:pStyle w:val="Akapitzlist"/>
        <w:numPr>
          <w:ilvl w:val="0"/>
          <w:numId w:val="36"/>
        </w:numPr>
        <w:tabs>
          <w:tab w:val="left" w:pos="824"/>
        </w:tabs>
        <w:spacing w:line="276" w:lineRule="auto"/>
        <w:rPr>
          <w:sz w:val="24"/>
        </w:rPr>
      </w:pPr>
      <w:r>
        <w:rPr>
          <w:sz w:val="24"/>
        </w:rPr>
        <w:t>5 dni od dnia zamieszczenia ogłoszenia w Biuletynie zamówień Publicznych lub zamieszczenia dokumentów zamówienia na stronie internetowej wobec treści ogłoszenia o zamówieniu lub wobec treści dokumentów zamówienia,</w:t>
      </w:r>
    </w:p>
    <w:p w14:paraId="5BEED39C" w14:textId="77777777" w:rsidR="00E63DBC" w:rsidRDefault="00E63DBC" w:rsidP="00AF521A">
      <w:pPr>
        <w:pStyle w:val="Akapitzlist"/>
        <w:numPr>
          <w:ilvl w:val="0"/>
          <w:numId w:val="36"/>
        </w:numPr>
        <w:tabs>
          <w:tab w:val="left" w:pos="824"/>
        </w:tabs>
        <w:spacing w:line="276" w:lineRule="auto"/>
        <w:rPr>
          <w:sz w:val="24"/>
        </w:rPr>
      </w:pPr>
      <w:r>
        <w:rPr>
          <w:sz w:val="24"/>
        </w:rPr>
        <w:t>Odwołanie w przypadkach innych niż  określone w ust. 3 pkt 1 i 2) wnosi się w terminie 5 dni od dnia , w którym powzięto lub przy zachowaniu należytej staranności można było powziąć wiadomość o okolicznościach stanowiących podstawę jego wniesienia .</w:t>
      </w:r>
    </w:p>
    <w:p w14:paraId="7438DBF7" w14:textId="77777777" w:rsidR="00E63DBC" w:rsidRDefault="00E63DBC" w:rsidP="00AF521A">
      <w:pPr>
        <w:pStyle w:val="Akapitzlist"/>
        <w:numPr>
          <w:ilvl w:val="0"/>
          <w:numId w:val="30"/>
        </w:numPr>
        <w:tabs>
          <w:tab w:val="left" w:pos="824"/>
        </w:tabs>
        <w:spacing w:line="276" w:lineRule="auto"/>
        <w:rPr>
          <w:sz w:val="24"/>
        </w:rPr>
      </w:pPr>
      <w:r>
        <w:rPr>
          <w:sz w:val="24"/>
        </w:rPr>
        <w:t>Odwołanie wnosi się do Prezesa Izby.</w:t>
      </w:r>
    </w:p>
    <w:p w14:paraId="445B79D5" w14:textId="77777777" w:rsidR="00E63DBC" w:rsidRDefault="00E63DBC" w:rsidP="00AF521A">
      <w:pPr>
        <w:pStyle w:val="Akapitzlist"/>
        <w:numPr>
          <w:ilvl w:val="0"/>
          <w:numId w:val="30"/>
        </w:numPr>
        <w:tabs>
          <w:tab w:val="left" w:pos="824"/>
        </w:tabs>
        <w:spacing w:line="276" w:lineRule="auto"/>
        <w:rPr>
          <w:sz w:val="24"/>
        </w:rPr>
      </w:pPr>
      <w:r>
        <w:rPr>
          <w:sz w:val="24"/>
        </w:rPr>
        <w:t>Odwołujący przekazuje Zamawiaj</w:t>
      </w:r>
      <w:r w:rsidR="00E82FDD">
        <w:rPr>
          <w:sz w:val="24"/>
        </w:rPr>
        <w:t>ą</w:t>
      </w:r>
      <w:r>
        <w:rPr>
          <w:sz w:val="24"/>
        </w:rPr>
        <w:t xml:space="preserve">cemu odwołanie </w:t>
      </w:r>
      <w:r w:rsidR="00E82FDD">
        <w:rPr>
          <w:sz w:val="24"/>
        </w:rPr>
        <w:t xml:space="preserve"> wniesione w formie elektronicznej albo w postaci elektronicznej albo kopię tego odwołania jeżeli zostało wniesione w formie pisemnej przed upływem terminu do wniesienia odwołania  w taki sposób aby mógł on zapoznać się z jego treścią przed upływem tego terminu. </w:t>
      </w:r>
    </w:p>
    <w:p w14:paraId="045DB7D3" w14:textId="77777777" w:rsidR="00E82FDD" w:rsidRDefault="00E82FDD" w:rsidP="00AF521A">
      <w:pPr>
        <w:pStyle w:val="Akapitzlist"/>
        <w:numPr>
          <w:ilvl w:val="0"/>
          <w:numId w:val="30"/>
        </w:numPr>
        <w:tabs>
          <w:tab w:val="left" w:pos="824"/>
        </w:tabs>
        <w:spacing w:line="276" w:lineRule="auto"/>
        <w:rPr>
          <w:sz w:val="24"/>
        </w:rPr>
      </w:pPr>
      <w:r>
        <w:rPr>
          <w:sz w:val="24"/>
        </w:rPr>
        <w:t xml:space="preserve">Odwołanie  zawiera: </w:t>
      </w:r>
    </w:p>
    <w:p w14:paraId="1A61CC28" w14:textId="77777777" w:rsidR="00E82FDD" w:rsidRDefault="00E82FDD">
      <w:pPr>
        <w:pStyle w:val="Akapitzlist"/>
        <w:numPr>
          <w:ilvl w:val="0"/>
          <w:numId w:val="37"/>
        </w:numPr>
        <w:tabs>
          <w:tab w:val="left" w:pos="824"/>
        </w:tabs>
        <w:spacing w:line="276" w:lineRule="auto"/>
        <w:rPr>
          <w:sz w:val="24"/>
        </w:rPr>
      </w:pPr>
      <w:r>
        <w:rPr>
          <w:sz w:val="24"/>
        </w:rPr>
        <w:t>Imię i nazwisko albo nazwę, miejsce zamieszkania albo siedzibę, numer telefonu, oraz adres poczty elektronicznej Odwołującego  oraz imię i nazwisko przedstawiciela ( przedstawicieli)</w:t>
      </w:r>
    </w:p>
    <w:p w14:paraId="34E1DE58" w14:textId="77777777" w:rsidR="00E82FDD" w:rsidRDefault="00E82FDD">
      <w:pPr>
        <w:pStyle w:val="Akapitzlist"/>
        <w:numPr>
          <w:ilvl w:val="0"/>
          <w:numId w:val="37"/>
        </w:numPr>
        <w:tabs>
          <w:tab w:val="left" w:pos="824"/>
        </w:tabs>
        <w:spacing w:line="276" w:lineRule="auto"/>
        <w:rPr>
          <w:sz w:val="24"/>
        </w:rPr>
      </w:pPr>
      <w:r>
        <w:rPr>
          <w:sz w:val="24"/>
        </w:rPr>
        <w:t xml:space="preserve">Nazwę i siedzibę Zamawiającego, numer telefonu, oraz adres poczty </w:t>
      </w:r>
      <w:r>
        <w:rPr>
          <w:sz w:val="24"/>
        </w:rPr>
        <w:lastRenderedPageBreak/>
        <w:t>elektronicznej Zamawiającego</w:t>
      </w:r>
    </w:p>
    <w:p w14:paraId="581B9834" w14:textId="77777777" w:rsidR="00E82FDD" w:rsidRDefault="00E82FDD">
      <w:pPr>
        <w:pStyle w:val="Akapitzlist"/>
        <w:numPr>
          <w:ilvl w:val="0"/>
          <w:numId w:val="37"/>
        </w:numPr>
        <w:tabs>
          <w:tab w:val="left" w:pos="824"/>
        </w:tabs>
        <w:spacing w:line="276" w:lineRule="auto"/>
        <w:rPr>
          <w:sz w:val="24"/>
        </w:rPr>
      </w:pPr>
      <w:r>
        <w:rPr>
          <w:sz w:val="24"/>
        </w:rPr>
        <w:t>Numer PESEL lub NIP odwołującego będącego osobą fizyczną jeżeli jest on obowiązany do jego posiadania albo posiadania  albo posiada go nie mając takiego obowiązku</w:t>
      </w:r>
    </w:p>
    <w:p w14:paraId="35AAF29C" w14:textId="77777777" w:rsidR="00E82FDD" w:rsidRDefault="00E82FDD">
      <w:pPr>
        <w:pStyle w:val="Akapitzlist"/>
        <w:numPr>
          <w:ilvl w:val="0"/>
          <w:numId w:val="37"/>
        </w:numPr>
        <w:tabs>
          <w:tab w:val="left" w:pos="824"/>
        </w:tabs>
        <w:spacing w:line="276" w:lineRule="auto"/>
        <w:rPr>
          <w:sz w:val="24"/>
        </w:rPr>
      </w:pPr>
      <w:r>
        <w:rPr>
          <w:sz w:val="24"/>
        </w:rPr>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7A2A1DD7" w14:textId="77777777" w:rsidR="00E82FDD" w:rsidRDefault="00E82FDD">
      <w:pPr>
        <w:pStyle w:val="Akapitzlist"/>
        <w:numPr>
          <w:ilvl w:val="0"/>
          <w:numId w:val="37"/>
        </w:numPr>
        <w:tabs>
          <w:tab w:val="left" w:pos="824"/>
        </w:tabs>
        <w:spacing w:line="276" w:lineRule="auto"/>
        <w:rPr>
          <w:sz w:val="24"/>
        </w:rPr>
      </w:pPr>
      <w:r>
        <w:rPr>
          <w:sz w:val="24"/>
        </w:rPr>
        <w:t>Określenie przedmiotu zamówienia</w:t>
      </w:r>
    </w:p>
    <w:p w14:paraId="3CC7B2C6" w14:textId="77777777" w:rsidR="00E82FDD" w:rsidRDefault="00E82FDD">
      <w:pPr>
        <w:pStyle w:val="Akapitzlist"/>
        <w:numPr>
          <w:ilvl w:val="0"/>
          <w:numId w:val="37"/>
        </w:numPr>
        <w:tabs>
          <w:tab w:val="left" w:pos="824"/>
        </w:tabs>
        <w:spacing w:line="276" w:lineRule="auto"/>
        <w:rPr>
          <w:sz w:val="24"/>
        </w:rPr>
      </w:pPr>
      <w:r>
        <w:rPr>
          <w:sz w:val="24"/>
        </w:rPr>
        <w:t xml:space="preserve">Wskazanie czynności lub zaniechania czynności </w:t>
      </w:r>
      <w:r w:rsidR="00F04AFA">
        <w:rPr>
          <w:sz w:val="24"/>
        </w:rPr>
        <w:t xml:space="preserve"> Zamawiającego, której zarzuca się niezgodność z przepisami ustawy</w:t>
      </w:r>
    </w:p>
    <w:p w14:paraId="54221E89" w14:textId="77777777" w:rsidR="00F04AFA" w:rsidRDefault="00F04AFA">
      <w:pPr>
        <w:pStyle w:val="Akapitzlist"/>
        <w:numPr>
          <w:ilvl w:val="0"/>
          <w:numId w:val="37"/>
        </w:numPr>
        <w:tabs>
          <w:tab w:val="left" w:pos="824"/>
        </w:tabs>
        <w:spacing w:line="276" w:lineRule="auto"/>
        <w:rPr>
          <w:sz w:val="24"/>
        </w:rPr>
      </w:pPr>
      <w:r>
        <w:rPr>
          <w:sz w:val="24"/>
        </w:rPr>
        <w:t>Zwięzłe przedstawienie zarzutów</w:t>
      </w:r>
    </w:p>
    <w:p w14:paraId="3BFA47FC" w14:textId="77777777" w:rsidR="00F04AFA" w:rsidRDefault="00F04AFA">
      <w:pPr>
        <w:pStyle w:val="Akapitzlist"/>
        <w:numPr>
          <w:ilvl w:val="0"/>
          <w:numId w:val="37"/>
        </w:numPr>
        <w:tabs>
          <w:tab w:val="left" w:pos="824"/>
        </w:tabs>
        <w:spacing w:line="276" w:lineRule="auto"/>
        <w:rPr>
          <w:sz w:val="24"/>
        </w:rPr>
      </w:pPr>
      <w:r>
        <w:rPr>
          <w:sz w:val="24"/>
        </w:rPr>
        <w:t>Żądanie co do sposobu rozstrzygnięcia odwołania</w:t>
      </w:r>
    </w:p>
    <w:p w14:paraId="0BA85CB3" w14:textId="77777777" w:rsidR="00F04AFA" w:rsidRDefault="00F04AFA">
      <w:pPr>
        <w:pStyle w:val="Akapitzlist"/>
        <w:numPr>
          <w:ilvl w:val="0"/>
          <w:numId w:val="37"/>
        </w:numPr>
        <w:tabs>
          <w:tab w:val="left" w:pos="824"/>
        </w:tabs>
        <w:spacing w:line="276" w:lineRule="auto"/>
        <w:rPr>
          <w:sz w:val="24"/>
        </w:rPr>
      </w:pPr>
      <w:r>
        <w:rPr>
          <w:sz w:val="24"/>
        </w:rPr>
        <w:t>Wskazanie okoliczności faktycznych i prawnych uzasadniających wniesienie odwołania oraz dowodów na poparcie przytoczonych okoliczności</w:t>
      </w:r>
    </w:p>
    <w:p w14:paraId="54F903D0" w14:textId="77777777" w:rsidR="00F04AFA" w:rsidRDefault="00F04AFA">
      <w:pPr>
        <w:pStyle w:val="Akapitzlist"/>
        <w:numPr>
          <w:ilvl w:val="0"/>
          <w:numId w:val="30"/>
        </w:numPr>
        <w:tabs>
          <w:tab w:val="left" w:pos="824"/>
        </w:tabs>
        <w:spacing w:line="276" w:lineRule="auto"/>
        <w:rPr>
          <w:sz w:val="24"/>
        </w:rPr>
      </w:pPr>
      <w:r>
        <w:rPr>
          <w:sz w:val="24"/>
        </w:rPr>
        <w:t>Do odwołania dołącza się;</w:t>
      </w:r>
    </w:p>
    <w:p w14:paraId="701412A9" w14:textId="77777777" w:rsidR="00F04AFA" w:rsidRDefault="00F04AFA">
      <w:pPr>
        <w:pStyle w:val="Akapitzlist"/>
        <w:numPr>
          <w:ilvl w:val="0"/>
          <w:numId w:val="38"/>
        </w:numPr>
        <w:tabs>
          <w:tab w:val="left" w:pos="824"/>
        </w:tabs>
        <w:spacing w:line="276" w:lineRule="auto"/>
        <w:rPr>
          <w:sz w:val="24"/>
        </w:rPr>
      </w:pPr>
      <w:r>
        <w:rPr>
          <w:sz w:val="24"/>
        </w:rPr>
        <w:t>Dowód uiszczania wpisu od odwołania w wymaganej wysokości</w:t>
      </w:r>
    </w:p>
    <w:p w14:paraId="4D1CBDE7" w14:textId="77777777" w:rsidR="00F04AFA" w:rsidRDefault="00F04AFA">
      <w:pPr>
        <w:pStyle w:val="Akapitzlist"/>
        <w:numPr>
          <w:ilvl w:val="0"/>
          <w:numId w:val="38"/>
        </w:numPr>
        <w:tabs>
          <w:tab w:val="left" w:pos="824"/>
        </w:tabs>
        <w:spacing w:line="276" w:lineRule="auto"/>
        <w:rPr>
          <w:sz w:val="24"/>
        </w:rPr>
      </w:pPr>
      <w:r>
        <w:rPr>
          <w:sz w:val="24"/>
        </w:rPr>
        <w:t>Dowód przekazania odpowiednio odwołania albo jego kopii Zamawiającemu</w:t>
      </w:r>
    </w:p>
    <w:p w14:paraId="62AE1EF5" w14:textId="77777777" w:rsidR="00F04AFA" w:rsidRDefault="00F04AFA">
      <w:pPr>
        <w:pStyle w:val="Akapitzlist"/>
        <w:numPr>
          <w:ilvl w:val="0"/>
          <w:numId w:val="38"/>
        </w:numPr>
        <w:tabs>
          <w:tab w:val="left" w:pos="824"/>
        </w:tabs>
        <w:spacing w:line="276" w:lineRule="auto"/>
        <w:rPr>
          <w:sz w:val="24"/>
        </w:rPr>
      </w:pPr>
      <w:r>
        <w:rPr>
          <w:sz w:val="24"/>
        </w:rPr>
        <w:t>Dokument potwierdzający umocowanie do reprezentowania Odwołującego</w:t>
      </w:r>
    </w:p>
    <w:p w14:paraId="4CE68740" w14:textId="77777777" w:rsidR="00F04AFA" w:rsidRDefault="00F04AFA">
      <w:pPr>
        <w:pStyle w:val="Akapitzlist"/>
        <w:numPr>
          <w:ilvl w:val="0"/>
          <w:numId w:val="30"/>
        </w:numPr>
        <w:tabs>
          <w:tab w:val="left" w:pos="824"/>
        </w:tabs>
        <w:spacing w:line="276" w:lineRule="auto"/>
        <w:rPr>
          <w:sz w:val="24"/>
        </w:rPr>
      </w:pPr>
      <w:r>
        <w:rPr>
          <w:sz w:val="24"/>
        </w:rPr>
        <w:t xml:space="preserve">Szczegółowe zasady środków ochrony prawnej i postepowania po wniesieniu odwołania, określają stosowne przepisy Działu IX ustawy </w:t>
      </w:r>
      <w:proofErr w:type="spellStart"/>
      <w:r>
        <w:rPr>
          <w:sz w:val="24"/>
        </w:rPr>
        <w:t>Pzp</w:t>
      </w:r>
      <w:proofErr w:type="spellEnd"/>
    </w:p>
    <w:p w14:paraId="42DF91D2" w14:textId="77777777" w:rsidR="00F04AFA" w:rsidRDefault="00F04AFA">
      <w:pPr>
        <w:pStyle w:val="Akapitzlist"/>
        <w:numPr>
          <w:ilvl w:val="0"/>
          <w:numId w:val="30"/>
        </w:numPr>
        <w:tabs>
          <w:tab w:val="left" w:pos="824"/>
        </w:tabs>
        <w:spacing w:line="276" w:lineRule="auto"/>
        <w:rPr>
          <w:sz w:val="24"/>
        </w:rPr>
      </w:pPr>
      <w:r>
        <w:rPr>
          <w:sz w:val="24"/>
        </w:rPr>
        <w:t>Na orzeczenie Krajowej Izby Odwoławczej oraz postanowienie Prezesa Izby, o kt</w:t>
      </w:r>
      <w:r w:rsidR="00BC1D4E">
        <w:rPr>
          <w:sz w:val="24"/>
        </w:rPr>
        <w:t>ó</w:t>
      </w:r>
      <w:r>
        <w:rPr>
          <w:sz w:val="24"/>
        </w:rPr>
        <w:t>rym</w:t>
      </w:r>
      <w:r w:rsidR="00BC1D4E">
        <w:rPr>
          <w:sz w:val="24"/>
        </w:rPr>
        <w:t xml:space="preserve"> w art. 519 ust. 1 ustawy </w:t>
      </w:r>
      <w:proofErr w:type="spellStart"/>
      <w:r w:rsidR="00BC1D4E">
        <w:rPr>
          <w:sz w:val="24"/>
        </w:rPr>
        <w:t>Pzp</w:t>
      </w:r>
      <w:proofErr w:type="spellEnd"/>
      <w:r w:rsidR="00BC1D4E">
        <w:rPr>
          <w:sz w:val="24"/>
        </w:rPr>
        <w:t>, stronom oraz uczestnikom postepowania odwoławczego przysługuje skarga do sądu.</w:t>
      </w:r>
    </w:p>
    <w:p w14:paraId="15E9EA87" w14:textId="77777777" w:rsidR="00BC1D4E" w:rsidRDefault="00BC1D4E">
      <w:pPr>
        <w:pStyle w:val="Akapitzlist"/>
        <w:numPr>
          <w:ilvl w:val="0"/>
          <w:numId w:val="30"/>
        </w:numPr>
        <w:tabs>
          <w:tab w:val="left" w:pos="824"/>
        </w:tabs>
        <w:spacing w:line="276" w:lineRule="auto"/>
        <w:rPr>
          <w:sz w:val="24"/>
        </w:rPr>
      </w:pPr>
      <w:r>
        <w:rPr>
          <w:sz w:val="24"/>
        </w:rPr>
        <w:t>Skargę wnosi się do Sądu Okręgowego w warszawie – sądu zamówień publicznych</w:t>
      </w:r>
    </w:p>
    <w:p w14:paraId="49D6EA39" w14:textId="77777777" w:rsidR="00BC1D4E" w:rsidRDefault="00BC1D4E">
      <w:pPr>
        <w:pStyle w:val="Akapitzlist"/>
        <w:numPr>
          <w:ilvl w:val="0"/>
          <w:numId w:val="30"/>
        </w:numPr>
        <w:tabs>
          <w:tab w:val="left" w:pos="824"/>
        </w:tabs>
        <w:spacing w:line="276" w:lineRule="auto"/>
        <w:rPr>
          <w:sz w:val="24"/>
        </w:rPr>
      </w:pPr>
      <w:r>
        <w:rPr>
          <w:sz w:val="24"/>
        </w:rPr>
        <w:t xml:space="preserve">Skargę wnosi się za pośrednictwem Prezesa Krajowej Izby Odwoławczej w terminie14 dni od dnia doręczenia orzeczenia Krajowej Izby Odwoławczej lub postanowienia Prezesa Izby, o którym mowa w art. 519 ust. 1 ustawy </w:t>
      </w:r>
      <w:proofErr w:type="spellStart"/>
      <w:r>
        <w:rPr>
          <w:sz w:val="24"/>
        </w:rPr>
        <w:t>Pzp</w:t>
      </w:r>
      <w:proofErr w:type="spellEnd"/>
      <w:r>
        <w:rPr>
          <w:sz w:val="24"/>
        </w:rPr>
        <w:t xml:space="preserve"> przesyłając jednocześnie jej odpis przeciwnikowi skargi. Złożenie skargi w placówce pocztowej operatora wyznaczonego w rozumieniu ustawy z dnia 23 listopada 2012 Prawo Pocztowe jest równoznaczne z jej wniesieniem .</w:t>
      </w:r>
    </w:p>
    <w:p w14:paraId="54E47ADA" w14:textId="77777777" w:rsidR="00BC1D4E" w:rsidRDefault="00BC1D4E">
      <w:pPr>
        <w:pStyle w:val="Akapitzlist"/>
        <w:numPr>
          <w:ilvl w:val="0"/>
          <w:numId w:val="30"/>
        </w:numPr>
        <w:tabs>
          <w:tab w:val="left" w:pos="824"/>
        </w:tabs>
        <w:spacing w:line="276" w:lineRule="auto"/>
        <w:rPr>
          <w:sz w:val="24"/>
        </w:rPr>
      </w:pPr>
      <w:r>
        <w:rPr>
          <w:sz w:val="24"/>
        </w:rPr>
        <w:t>Od wyroku sądu lub postanowienia kończącego postepowanie w sprawie przysługuje skarga kasacyjna do Sądu Najwyższego .</w:t>
      </w:r>
    </w:p>
    <w:p w14:paraId="5C49D77C" w14:textId="77777777" w:rsidR="00BC1D4E" w:rsidRDefault="00BC1D4E" w:rsidP="007529CE">
      <w:pPr>
        <w:pStyle w:val="Akapitzlist"/>
        <w:tabs>
          <w:tab w:val="left" w:pos="824"/>
        </w:tabs>
        <w:spacing w:line="276" w:lineRule="auto"/>
        <w:ind w:left="0" w:firstLine="0"/>
        <w:rPr>
          <w:sz w:val="24"/>
        </w:rPr>
      </w:pPr>
    </w:p>
    <w:p w14:paraId="17DC852B" w14:textId="77777777" w:rsidR="00BC1D4E" w:rsidRPr="00BC1D4E" w:rsidRDefault="00BC1D4E" w:rsidP="00BC1D4E">
      <w:pPr>
        <w:pStyle w:val="Akapitzlist"/>
        <w:tabs>
          <w:tab w:val="left" w:pos="824"/>
        </w:tabs>
        <w:spacing w:line="276" w:lineRule="auto"/>
        <w:rPr>
          <w:b/>
          <w:bCs/>
          <w:sz w:val="24"/>
        </w:rPr>
      </w:pPr>
      <w:r w:rsidRPr="00BC1D4E">
        <w:rPr>
          <w:b/>
          <w:bCs/>
          <w:sz w:val="24"/>
        </w:rPr>
        <w:t>XXII. OCHRONA DANYCH OSOBOWYCH</w:t>
      </w:r>
    </w:p>
    <w:p w14:paraId="01ED834A" w14:textId="77777777" w:rsidR="005B2AD9" w:rsidRDefault="005B2AD9" w:rsidP="005B2AD9">
      <w:pPr>
        <w:pStyle w:val="Default"/>
      </w:pPr>
    </w:p>
    <w:p w14:paraId="0FD257FF" w14:textId="77777777" w:rsidR="00D476D2" w:rsidRPr="00D476D2" w:rsidRDefault="00D476D2">
      <w:pPr>
        <w:numPr>
          <w:ilvl w:val="0"/>
          <w:numId w:val="40"/>
        </w:numPr>
        <w:suppressAutoHyphens/>
        <w:spacing w:line="276" w:lineRule="auto"/>
        <w:jc w:val="both"/>
        <w:rPr>
          <w:rFonts w:eastAsia="Times New Roman" w:cs="Calibri"/>
          <w:sz w:val="22"/>
          <w:szCs w:val="22"/>
        </w:rPr>
      </w:pPr>
      <w:r w:rsidRPr="00D476D2">
        <w:rPr>
          <w:rFonts w:eastAsia="Times New Roman" w:cs="Calibri"/>
          <w:sz w:val="24"/>
          <w:szCs w:val="24"/>
        </w:rPr>
        <w:t>W związku z dopuszczeniem do przetwarzania danych osobowych Wykonawca oświadcza, że:</w:t>
      </w:r>
    </w:p>
    <w:p w14:paraId="13868844" w14:textId="77777777" w:rsidR="00D476D2" w:rsidRPr="00D476D2" w:rsidRDefault="00D476D2">
      <w:pPr>
        <w:numPr>
          <w:ilvl w:val="0"/>
          <w:numId w:val="41"/>
        </w:numPr>
        <w:suppressAutoHyphens/>
        <w:spacing w:line="276" w:lineRule="auto"/>
        <w:jc w:val="both"/>
        <w:rPr>
          <w:rFonts w:eastAsia="Times New Roman" w:cs="Calibri"/>
          <w:sz w:val="24"/>
          <w:szCs w:val="24"/>
        </w:rPr>
      </w:pPr>
      <w:r w:rsidRPr="00D476D2">
        <w:rPr>
          <w:rFonts w:eastAsia="Times New Roman" w:cs="Calibri"/>
          <w:sz w:val="24"/>
          <w:szCs w:val="24"/>
        </w:rPr>
        <w:t xml:space="preserve">zapoznał się i zobowiązuje się do przestrzegania obowiązków wynikających z przepisów ustawy z dnia 10 maja 2018r. o ochronie danych osobowych oraz aktów wykonawczych wydanych na jej podstawie oraz Rozporządzenia Parlamentu </w:t>
      </w:r>
      <w:r w:rsidRPr="00D476D2">
        <w:rPr>
          <w:rFonts w:eastAsia="Times New Roman" w:cs="Calibri"/>
          <w:sz w:val="24"/>
          <w:szCs w:val="24"/>
        </w:rPr>
        <w:lastRenderedPageBreak/>
        <w:t>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B264CC8" w14:textId="77777777" w:rsidR="00D476D2" w:rsidRPr="00D476D2" w:rsidRDefault="00D476D2">
      <w:pPr>
        <w:numPr>
          <w:ilvl w:val="0"/>
          <w:numId w:val="41"/>
        </w:numPr>
        <w:suppressAutoHyphens/>
        <w:spacing w:line="276" w:lineRule="auto"/>
        <w:jc w:val="both"/>
        <w:rPr>
          <w:rFonts w:eastAsia="Times New Roman" w:cs="Calibri"/>
          <w:sz w:val="24"/>
          <w:szCs w:val="24"/>
        </w:rPr>
      </w:pPr>
      <w:r w:rsidRPr="00D476D2">
        <w:rPr>
          <w:rFonts w:eastAsia="Times New Roman" w:cs="Calibri"/>
          <w:sz w:val="24"/>
          <w:szCs w:val="24"/>
        </w:rPr>
        <w:t xml:space="preserve"> zapewni bezpieczeństwo przetwarzanych danych osobowych poprzez ich ochronę przed niepowołanym dostępem, nieuzasadnioną modyfikacją i zniszczeniem, nielegalnym ujawnieniem lub pozyskaniem;</w:t>
      </w:r>
    </w:p>
    <w:p w14:paraId="775C5158" w14:textId="77777777" w:rsidR="00D476D2" w:rsidRPr="00D476D2" w:rsidRDefault="00D476D2">
      <w:pPr>
        <w:numPr>
          <w:ilvl w:val="0"/>
          <w:numId w:val="41"/>
        </w:numPr>
        <w:suppressAutoHyphens/>
        <w:spacing w:line="276" w:lineRule="auto"/>
        <w:jc w:val="both"/>
        <w:rPr>
          <w:rFonts w:eastAsia="Times New Roman" w:cs="Calibri"/>
          <w:sz w:val="24"/>
          <w:szCs w:val="24"/>
        </w:rPr>
      </w:pPr>
      <w:r w:rsidRPr="00D476D2">
        <w:rPr>
          <w:rFonts w:eastAsia="Times New Roman" w:cs="Calibri"/>
          <w:sz w:val="24"/>
          <w:szCs w:val="24"/>
        </w:rPr>
        <w:t xml:space="preserve"> zachowa w tajemnicy dane osobowe oraz sposoby ich zabezpieczeń, do których uzyska dostęp w trakcie współpracy z Zamawiającym, jak i po jej zakończeniu;</w:t>
      </w:r>
    </w:p>
    <w:p w14:paraId="2BA9A21E" w14:textId="77777777" w:rsidR="00D476D2" w:rsidRPr="00D476D2" w:rsidRDefault="00D476D2">
      <w:pPr>
        <w:numPr>
          <w:ilvl w:val="0"/>
          <w:numId w:val="41"/>
        </w:numPr>
        <w:suppressAutoHyphens/>
        <w:spacing w:line="276" w:lineRule="auto"/>
        <w:jc w:val="both"/>
        <w:rPr>
          <w:rFonts w:eastAsia="Times New Roman" w:cs="Calibri"/>
          <w:sz w:val="24"/>
          <w:szCs w:val="24"/>
        </w:rPr>
      </w:pPr>
      <w:r w:rsidRPr="00D476D2">
        <w:rPr>
          <w:rFonts w:eastAsia="Times New Roman" w:cs="Calibri"/>
          <w:sz w:val="24"/>
          <w:szCs w:val="24"/>
        </w:rPr>
        <w:t xml:space="preserve"> w razie uzyskania nieuprawnionego dostępu do danych osobowych lub wykrycia incydentu godzącego w bezpieczeństwo danych osobowych, zobowiązuje się powiadomić Zamawiającego pełniącego obowiązki administratora danych osobowych;</w:t>
      </w:r>
    </w:p>
    <w:p w14:paraId="25BD2A33" w14:textId="77777777" w:rsidR="00D476D2" w:rsidRPr="00D476D2" w:rsidRDefault="00D476D2">
      <w:pPr>
        <w:numPr>
          <w:ilvl w:val="0"/>
          <w:numId w:val="41"/>
        </w:numPr>
        <w:suppressAutoHyphens/>
        <w:spacing w:line="276" w:lineRule="auto"/>
        <w:jc w:val="both"/>
        <w:rPr>
          <w:rFonts w:eastAsia="Times New Roman" w:cs="Calibri"/>
          <w:sz w:val="24"/>
          <w:szCs w:val="24"/>
        </w:rPr>
      </w:pPr>
      <w:r w:rsidRPr="00D476D2">
        <w:rPr>
          <w:rFonts w:eastAsia="Times New Roman" w:cs="Calibri"/>
          <w:sz w:val="24"/>
          <w:szCs w:val="24"/>
        </w:rPr>
        <w:t xml:space="preserve"> znane mu są zasady odpowiedzialności prawnej za niezgodne z ustawą o ochronie danych osobowych przetwarzanie danych osobowych oraz ma świadomość, że za niedopełnienie obowiązków wynikających z niniejszego oświadczenia może odpowiadać prawnie;</w:t>
      </w:r>
    </w:p>
    <w:p w14:paraId="65089D13" w14:textId="77777777" w:rsidR="00D476D2" w:rsidRPr="00D476D2" w:rsidRDefault="00D476D2">
      <w:pPr>
        <w:numPr>
          <w:ilvl w:val="0"/>
          <w:numId w:val="41"/>
        </w:numPr>
        <w:suppressAutoHyphens/>
        <w:spacing w:line="276" w:lineRule="auto"/>
        <w:jc w:val="both"/>
        <w:rPr>
          <w:rFonts w:eastAsia="Times New Roman" w:cs="Calibri"/>
          <w:sz w:val="24"/>
          <w:szCs w:val="24"/>
        </w:rPr>
      </w:pPr>
      <w:r w:rsidRPr="00D476D2">
        <w:rPr>
          <w:rFonts w:eastAsia="Times New Roman" w:cs="Calibri"/>
          <w:sz w:val="24"/>
          <w:szCs w:val="24"/>
        </w:rPr>
        <w:t>Wykonawca przyjmuje do wiadomości, że przysługuje mu prawo dostępu do treści jego danych oraz ich poprawiania, a podanie danych w celach związanych z realizacją umowy jest dobrowolne, ale niezbędne do realizacji ww. celów.</w:t>
      </w:r>
    </w:p>
    <w:p w14:paraId="167EC4BC" w14:textId="77777777" w:rsidR="00D476D2" w:rsidRPr="00D476D2" w:rsidRDefault="00D476D2" w:rsidP="00D476D2">
      <w:pPr>
        <w:ind w:left="708"/>
        <w:jc w:val="both"/>
        <w:rPr>
          <w:rFonts w:eastAsia="Times New Roman" w:cs="Calibri"/>
          <w:sz w:val="24"/>
          <w:szCs w:val="24"/>
        </w:rPr>
      </w:pPr>
    </w:p>
    <w:p w14:paraId="184E2A2E" w14:textId="77777777" w:rsidR="00D476D2" w:rsidRPr="00D476D2" w:rsidRDefault="00D476D2">
      <w:pPr>
        <w:numPr>
          <w:ilvl w:val="0"/>
          <w:numId w:val="40"/>
        </w:numPr>
        <w:suppressAutoHyphens/>
        <w:spacing w:line="276" w:lineRule="auto"/>
        <w:jc w:val="both"/>
        <w:rPr>
          <w:rFonts w:eastAsia="Times New Roman" w:cs="Calibri"/>
          <w:sz w:val="24"/>
          <w:szCs w:val="24"/>
        </w:rPr>
      </w:pPr>
      <w:r w:rsidRPr="00D476D2">
        <w:rPr>
          <w:rFonts w:eastAsia="Times New Roman" w:cs="Calibri"/>
          <w:sz w:val="24"/>
          <w:szCs w:val="24"/>
        </w:rPr>
        <w:t>Strony upoważniają się wzajemnie do przetwarzania danych osobowych niezbędnych do wykonania niniejszej umowy i tylko w tym zakresie, a także zobowiązują się do ochrony takich danych z należytą starannością i z zachowaniem zasad ochrony danych medycznych i ochrony danych osobowych przewidzianych przepisami obowiązującego prawa.</w:t>
      </w:r>
    </w:p>
    <w:p w14:paraId="09B4DDF0" w14:textId="77777777" w:rsidR="00D476D2" w:rsidRPr="00D476D2" w:rsidRDefault="00D476D2">
      <w:pPr>
        <w:numPr>
          <w:ilvl w:val="0"/>
          <w:numId w:val="40"/>
        </w:numPr>
        <w:suppressAutoHyphens/>
        <w:spacing w:line="276" w:lineRule="auto"/>
        <w:jc w:val="both"/>
        <w:rPr>
          <w:rFonts w:eastAsia="Times New Roman" w:cs="Calibri"/>
          <w:sz w:val="24"/>
          <w:szCs w:val="24"/>
        </w:rPr>
      </w:pPr>
      <w:r w:rsidRPr="00D476D2">
        <w:rPr>
          <w:rFonts w:eastAsia="Times New Roman" w:cs="Calibri"/>
          <w:sz w:val="24"/>
          <w:szCs w:val="24"/>
        </w:rPr>
        <w:t>Strony zobowiązują się do poddania w zakresie przestrzegania obowiązków opisanych w ust. 1 i 2 powyżej, kontroli uprawnionych organów, w tym w szczególności Prezesa Urzędu Ochrony Danych Osobowych.</w:t>
      </w:r>
    </w:p>
    <w:p w14:paraId="7AB2EEA4" w14:textId="77777777" w:rsidR="00D476D2" w:rsidRPr="00D476D2" w:rsidRDefault="00D476D2">
      <w:pPr>
        <w:numPr>
          <w:ilvl w:val="0"/>
          <w:numId w:val="40"/>
        </w:numPr>
        <w:suppressAutoHyphens/>
        <w:spacing w:line="276" w:lineRule="auto"/>
        <w:jc w:val="both"/>
        <w:rPr>
          <w:rFonts w:eastAsia="Times New Roman" w:cs="Calibri"/>
          <w:sz w:val="24"/>
          <w:szCs w:val="24"/>
        </w:rPr>
      </w:pPr>
      <w:r w:rsidRPr="00D476D2">
        <w:rPr>
          <w:rFonts w:eastAsia="Times New Roman" w:cs="Calibri"/>
          <w:sz w:val="24"/>
          <w:szCs w:val="24"/>
        </w:rPr>
        <w:t>Zgodnie z art. 13 ust. 1 Ogólnego Rozporządzenia o Ochronie Danych (RODO) Zamawiający informuje, że:</w:t>
      </w:r>
    </w:p>
    <w:p w14:paraId="3D79FB18" w14:textId="77777777" w:rsidR="00D476D2" w:rsidRPr="00D476D2" w:rsidRDefault="00D476D2">
      <w:pPr>
        <w:numPr>
          <w:ilvl w:val="0"/>
          <w:numId w:val="42"/>
        </w:numPr>
        <w:suppressAutoHyphens/>
        <w:spacing w:line="276" w:lineRule="auto"/>
        <w:jc w:val="both"/>
        <w:rPr>
          <w:rFonts w:eastAsia="Times New Roman" w:cs="Calibri"/>
          <w:sz w:val="24"/>
          <w:szCs w:val="24"/>
        </w:rPr>
      </w:pPr>
      <w:r w:rsidRPr="00D476D2">
        <w:rPr>
          <w:rFonts w:eastAsia="Times New Roman" w:cs="Calibri"/>
          <w:sz w:val="24"/>
          <w:szCs w:val="24"/>
        </w:rPr>
        <w:t xml:space="preserve"> administratorem danych osobowych jest Samodzielny Publiczny Zakład Opieki zdrowotnej w Rypinie, przy ulicy 3 Maja 2;</w:t>
      </w:r>
    </w:p>
    <w:p w14:paraId="0BA2A8C1" w14:textId="77777777" w:rsidR="00D476D2" w:rsidRPr="00D476D2" w:rsidRDefault="00D476D2">
      <w:pPr>
        <w:numPr>
          <w:ilvl w:val="0"/>
          <w:numId w:val="42"/>
        </w:numPr>
        <w:suppressAutoHyphens/>
        <w:spacing w:line="276" w:lineRule="auto"/>
        <w:jc w:val="both"/>
        <w:rPr>
          <w:rFonts w:eastAsia="Times New Roman" w:cs="Calibri"/>
          <w:sz w:val="24"/>
          <w:szCs w:val="24"/>
        </w:rPr>
      </w:pPr>
      <w:r w:rsidRPr="00D476D2">
        <w:rPr>
          <w:rFonts w:eastAsia="Times New Roman" w:cs="Calibri"/>
          <w:sz w:val="24"/>
          <w:szCs w:val="24"/>
        </w:rPr>
        <w:t xml:space="preserve">  administrator wyznaczył Inspektora Ochrony Danych w osobie Karoliny Krzeszewskiej, z którym mogą się Państwo kontaktować w sprawach przetwarzania Państwa danych osobowych za pośrednictwem poczty elektronicznej: </w:t>
      </w:r>
      <w:hyperlink r:id="rId19" w:history="1">
        <w:r w:rsidR="007529CE" w:rsidRPr="00E750C4">
          <w:rPr>
            <w:rStyle w:val="Hipercze"/>
            <w:rFonts w:eastAsia="Times New Roman" w:cs="Calibri"/>
            <w:sz w:val="24"/>
            <w:szCs w:val="24"/>
          </w:rPr>
          <w:t>iod@spzozrypin.pl</w:t>
        </w:r>
      </w:hyperlink>
    </w:p>
    <w:p w14:paraId="7A30B034" w14:textId="77777777" w:rsidR="00D476D2" w:rsidRPr="00D476D2" w:rsidRDefault="00D476D2">
      <w:pPr>
        <w:numPr>
          <w:ilvl w:val="0"/>
          <w:numId w:val="42"/>
        </w:numPr>
        <w:suppressAutoHyphens/>
        <w:spacing w:line="276" w:lineRule="auto"/>
        <w:jc w:val="both"/>
        <w:rPr>
          <w:rFonts w:eastAsia="Times New Roman" w:cs="Calibri"/>
          <w:sz w:val="24"/>
          <w:szCs w:val="24"/>
        </w:rPr>
      </w:pPr>
      <w:r w:rsidRPr="00D476D2">
        <w:rPr>
          <w:rFonts w:eastAsia="Times New Roman" w:cs="Calibri"/>
          <w:sz w:val="24"/>
          <w:szCs w:val="24"/>
        </w:rPr>
        <w:t xml:space="preserve"> 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38E4AEA8" w14:textId="77777777" w:rsidR="00D476D2" w:rsidRPr="00D476D2" w:rsidRDefault="00D476D2">
      <w:pPr>
        <w:numPr>
          <w:ilvl w:val="0"/>
          <w:numId w:val="42"/>
        </w:numPr>
        <w:suppressAutoHyphens/>
        <w:spacing w:line="276" w:lineRule="auto"/>
        <w:jc w:val="both"/>
        <w:rPr>
          <w:rFonts w:eastAsia="Times New Roman" w:cs="Calibri"/>
          <w:sz w:val="24"/>
          <w:szCs w:val="24"/>
        </w:rPr>
      </w:pPr>
      <w:r w:rsidRPr="00D476D2">
        <w:rPr>
          <w:rFonts w:eastAsia="Times New Roman" w:cs="Calibri"/>
          <w:sz w:val="24"/>
          <w:szCs w:val="24"/>
        </w:rPr>
        <w:lastRenderedPageBreak/>
        <w:t xml:space="preserve"> dane osobowe mogą być udostępnione innym uprawnionym podmiotom, na podstawie przepisów prawa, a także na rzecz podmiotów, z którymi administrator zawarł umowę powierzenia przetwarzania danych w związku z realizacją usług na rzecz administratora (np. kancelarią prawną, dostawcą oprogramowania, zewnętrznym audytorem, zleceniobiorcą świadczącym usługę z zakresu ochrony danych osobowych);</w:t>
      </w:r>
    </w:p>
    <w:p w14:paraId="380D2EEF" w14:textId="77777777" w:rsidR="00D476D2" w:rsidRPr="00D476D2" w:rsidRDefault="00D476D2">
      <w:pPr>
        <w:numPr>
          <w:ilvl w:val="0"/>
          <w:numId w:val="42"/>
        </w:numPr>
        <w:suppressAutoHyphens/>
        <w:spacing w:line="276" w:lineRule="auto"/>
        <w:jc w:val="both"/>
        <w:rPr>
          <w:rFonts w:eastAsia="Times New Roman" w:cs="Calibri"/>
          <w:sz w:val="24"/>
          <w:szCs w:val="24"/>
        </w:rPr>
      </w:pPr>
      <w:r w:rsidRPr="00D476D2">
        <w:rPr>
          <w:rFonts w:eastAsia="Times New Roman" w:cs="Calibri"/>
          <w:sz w:val="24"/>
          <w:szCs w:val="24"/>
        </w:rPr>
        <w:t>administrator nie zamierza przekazywać Państwa danych osobowych do państwa trzeciego lub organizacji międzynarodowej;</w:t>
      </w:r>
    </w:p>
    <w:p w14:paraId="6CCE60BC" w14:textId="77777777" w:rsidR="00D476D2" w:rsidRPr="00D476D2" w:rsidRDefault="00D476D2">
      <w:pPr>
        <w:numPr>
          <w:ilvl w:val="0"/>
          <w:numId w:val="42"/>
        </w:numPr>
        <w:suppressAutoHyphens/>
        <w:spacing w:line="276" w:lineRule="auto"/>
        <w:jc w:val="both"/>
        <w:rPr>
          <w:rFonts w:eastAsia="Times New Roman" w:cs="Calibri"/>
          <w:sz w:val="24"/>
          <w:szCs w:val="24"/>
        </w:rPr>
      </w:pPr>
      <w:r w:rsidRPr="00D476D2">
        <w:rPr>
          <w:rFonts w:eastAsia="Times New Roman" w:cs="Calibri"/>
          <w:sz w:val="24"/>
          <w:szCs w:val="24"/>
        </w:rPr>
        <w:t>mają Państwo prawo uzyskać kopię swoich danych osobowych w siedzibie administratora.</w:t>
      </w:r>
    </w:p>
    <w:p w14:paraId="44620B4D" w14:textId="77777777" w:rsidR="00D476D2" w:rsidRPr="00D476D2" w:rsidRDefault="00D476D2">
      <w:pPr>
        <w:numPr>
          <w:ilvl w:val="0"/>
          <w:numId w:val="42"/>
        </w:numPr>
        <w:suppressAutoHyphens/>
        <w:spacing w:line="276" w:lineRule="auto"/>
        <w:jc w:val="both"/>
        <w:rPr>
          <w:rFonts w:eastAsia="Times New Roman" w:cs="Calibri"/>
          <w:sz w:val="24"/>
          <w:szCs w:val="24"/>
        </w:rPr>
      </w:pPr>
      <w:r w:rsidRPr="00D476D2">
        <w:rPr>
          <w:rFonts w:eastAsia="Times New Roman" w:cs="Calibri"/>
          <w:sz w:val="24"/>
          <w:szCs w:val="24"/>
        </w:rPr>
        <w:t>Dodatkowo zgodnie z art. 13 ust. 2 RODO informujemy, że:</w:t>
      </w:r>
    </w:p>
    <w:p w14:paraId="00585E52" w14:textId="77777777" w:rsidR="00D476D2" w:rsidRPr="00D476D2" w:rsidRDefault="00D476D2">
      <w:pPr>
        <w:numPr>
          <w:ilvl w:val="0"/>
          <w:numId w:val="42"/>
        </w:numPr>
        <w:suppressAutoHyphens/>
        <w:spacing w:line="276" w:lineRule="auto"/>
        <w:jc w:val="both"/>
        <w:rPr>
          <w:rFonts w:eastAsia="Times New Roman" w:cs="Calibri"/>
          <w:sz w:val="24"/>
          <w:szCs w:val="24"/>
        </w:rPr>
      </w:pPr>
      <w:r w:rsidRPr="00D476D2">
        <w:rPr>
          <w:rFonts w:eastAsia="Times New Roman" w:cs="Calibri"/>
          <w:sz w:val="24"/>
          <w:szCs w:val="24"/>
        </w:rPr>
        <w:t>Państwa dane osobowe będą przechowywane do momentu upływu okresu przedawnienia wynikającego z ustawy z dnia 23 kwietnia 1964 r. Kodeks cywilny;</w:t>
      </w:r>
    </w:p>
    <w:p w14:paraId="59271EFE" w14:textId="77777777" w:rsidR="00D476D2" w:rsidRPr="00D476D2" w:rsidRDefault="00D476D2">
      <w:pPr>
        <w:numPr>
          <w:ilvl w:val="0"/>
          <w:numId w:val="42"/>
        </w:numPr>
        <w:suppressAutoHyphens/>
        <w:spacing w:line="276" w:lineRule="auto"/>
        <w:jc w:val="both"/>
        <w:rPr>
          <w:rFonts w:eastAsia="Times New Roman" w:cs="Calibri"/>
          <w:sz w:val="24"/>
          <w:szCs w:val="24"/>
        </w:rPr>
      </w:pPr>
      <w:r w:rsidRPr="00D476D2">
        <w:rPr>
          <w:rFonts w:eastAsia="Times New Roman" w:cs="Calibri"/>
          <w:sz w:val="24"/>
          <w:szCs w:val="24"/>
        </w:rPr>
        <w:t>przysługuje Państwu prawo dostępu do treści swoich danych, ich sprostowania lub ograniczenia przetwarzania, a także prawo do wniesienia sprzeciwu wobec przetwarzania, prawo do przeniesienia danych oraz prawo do wniesienia skargi do organu nadzorczego; podanie danych osobowych jest dobrowolne, jednakże niezbędne do zawarcia umowy. Konsekwencją niepodania danych osobowych będzie brak realizacji umowy</w:t>
      </w:r>
    </w:p>
    <w:p w14:paraId="4CDCE0BF" w14:textId="77777777" w:rsidR="00D476D2" w:rsidRDefault="00D476D2">
      <w:pPr>
        <w:numPr>
          <w:ilvl w:val="0"/>
          <w:numId w:val="42"/>
        </w:numPr>
        <w:suppressAutoHyphens/>
        <w:spacing w:line="276" w:lineRule="auto"/>
        <w:jc w:val="both"/>
        <w:rPr>
          <w:rFonts w:eastAsia="Times New Roman" w:cs="Calibri"/>
          <w:sz w:val="24"/>
          <w:szCs w:val="24"/>
        </w:rPr>
      </w:pPr>
      <w:r w:rsidRPr="00D476D2">
        <w:rPr>
          <w:rFonts w:eastAsia="Times New Roman" w:cs="Calibri"/>
          <w:sz w:val="24"/>
          <w:szCs w:val="24"/>
        </w:rPr>
        <w:t>dane osobowe nie będą podlegały procesowi zautomatyzowanego  podejmowania decyzji w tym profilowaniu.</w:t>
      </w:r>
    </w:p>
    <w:p w14:paraId="2EB4178B" w14:textId="6907A3E7" w:rsidR="00D77BD5" w:rsidRPr="00AF521A" w:rsidRDefault="00000000" w:rsidP="00AF521A">
      <w:pPr>
        <w:suppressAutoHyphens/>
        <w:spacing w:line="276" w:lineRule="auto"/>
        <w:jc w:val="both"/>
        <w:rPr>
          <w:rFonts w:eastAsia="Times New Roman" w:cs="Calibri"/>
          <w:sz w:val="24"/>
          <w:szCs w:val="24"/>
        </w:rPr>
      </w:pPr>
      <w:r>
        <w:rPr>
          <w:rFonts w:eastAsia="Times New Roman" w:cs="Calibri"/>
          <w:sz w:val="24"/>
          <w:szCs w:val="24"/>
        </w:rPr>
        <w:pict w14:anchorId="640FF120">
          <v:rect id="_x0000_i1025" style="width:0;height:1.5pt" o:hralign="center" o:hrstd="t" o:hr="t" fillcolor="#a0a0a0" stroked="f"/>
        </w:pict>
      </w:r>
    </w:p>
    <w:p w14:paraId="4DF7EC30" w14:textId="77777777" w:rsidR="00D476D2" w:rsidRPr="00D476D2" w:rsidRDefault="00D476D2" w:rsidP="00D476D2">
      <w:pPr>
        <w:shd w:val="clear" w:color="auto" w:fill="FFFFFF"/>
        <w:spacing w:before="120" w:after="240" w:line="276" w:lineRule="auto"/>
        <w:jc w:val="both"/>
        <w:rPr>
          <w:rFonts w:eastAsia="Times New Roman" w:cs="Calibri"/>
          <w:color w:val="333333"/>
        </w:rPr>
      </w:pPr>
      <w:r w:rsidRPr="00D476D2">
        <w:rPr>
          <w:rFonts w:eastAsia="Times New Roman" w:cs="Calibri"/>
          <w:color w:val="333333"/>
        </w:rPr>
        <w:t>Realizując obowiązek, o którym mowa w </w:t>
      </w:r>
      <w:hyperlink r:id="rId20" w:anchor="/document/21988763?unitId=art(24)ust(6)&amp;cm=DOCUMENT" w:history="1">
        <w:r w:rsidRPr="00D476D2">
          <w:rPr>
            <w:rFonts w:eastAsia="Times New Roman" w:cs="Calibri"/>
            <w:color w:val="1B7AB8"/>
            <w:u w:val="single"/>
          </w:rPr>
          <w:t>art. 24 ust. 6</w:t>
        </w:r>
      </w:hyperlink>
      <w:r w:rsidRPr="00D476D2">
        <w:rPr>
          <w:rFonts w:eastAsia="Times New Roman" w:cs="Calibri"/>
          <w:color w:val="333333"/>
        </w:rPr>
        <w:t> </w:t>
      </w:r>
      <w:proofErr w:type="spellStart"/>
      <w:r w:rsidRPr="00D476D2">
        <w:rPr>
          <w:rFonts w:eastAsia="Times New Roman" w:cs="Calibri"/>
          <w:color w:val="333333"/>
        </w:rPr>
        <w:t>u.o.s</w:t>
      </w:r>
      <w:proofErr w:type="spellEnd"/>
      <w:r w:rsidRPr="00D476D2">
        <w:rPr>
          <w:rFonts w:eastAsia="Times New Roman" w:cs="Calibri"/>
          <w:color w:val="333333"/>
        </w:rPr>
        <w:t>., informujemy, że w Samodzielnym Publicznym Zakładzie Opieki Zdrowotnej w Rypinie funkcjonuje "Procedura Zgłoszeń Wewnętrznych dotycząca Ochrony Sygnalisty".</w:t>
      </w:r>
      <w:r>
        <w:rPr>
          <w:rFonts w:eastAsia="Times New Roman" w:cs="Calibri"/>
          <w:color w:val="333333"/>
        </w:rPr>
        <w:t xml:space="preserve"> </w:t>
      </w:r>
      <w:r w:rsidRPr="00D476D2">
        <w:rPr>
          <w:rFonts w:eastAsia="Times New Roman" w:cs="Calibri"/>
          <w:color w:val="333333"/>
        </w:rPr>
        <w:t xml:space="preserve">Celem jej wprowadzenia jest umożliwienie dokonywania zgłoszeń osobom fizycznym, które uzyskały informacje o naruszeniu prawa w Samodzielnym Publicznym Zakładzie Opieki Zdrowotnej w Rypinie w kontekście związanym z pracą. Celem dokonania rzetelnego zgłoszenia jest wykrycie ewentualnych naruszeń prawa oraz podjęcie czynności zmierzających do prawidłowego funkcjonowania Samodzielnego Publicznego Zakładu Opieki Zdrowotnej w Rypinie. Informacje dotyczące sposobów dokonywania zgłoszeń wewnętrznych oraz funkcjonowania procedury dostępne są na stronie internetowej SP ZOZ w Rypinie pod adresem </w:t>
      </w:r>
      <w:hyperlink r:id="rId21" w:history="1">
        <w:r w:rsidRPr="00D476D2">
          <w:rPr>
            <w:rFonts w:eastAsia="Times New Roman" w:cs="Calibri"/>
            <w:color w:val="0000FF"/>
            <w:u w:val="single"/>
          </w:rPr>
          <w:t xml:space="preserve"> (spzozrypin.pl)</w:t>
        </w:r>
      </w:hyperlink>
      <w:r w:rsidRPr="00D476D2">
        <w:rPr>
          <w:rFonts w:eastAsia="Times New Roman" w:cs="Calibri"/>
        </w:rPr>
        <w:t xml:space="preserve"> w zakładce Zgłoszenia Wewnętrzne.</w:t>
      </w:r>
    </w:p>
    <w:p w14:paraId="40A377EE" w14:textId="77777777" w:rsidR="007529CE" w:rsidRDefault="007529CE" w:rsidP="00AF521A">
      <w:pPr>
        <w:pStyle w:val="Akapitzlist"/>
        <w:tabs>
          <w:tab w:val="left" w:pos="824"/>
        </w:tabs>
        <w:ind w:left="0" w:firstLine="0"/>
        <w:rPr>
          <w:sz w:val="24"/>
        </w:rPr>
      </w:pPr>
    </w:p>
    <w:p w14:paraId="5A3CBB67" w14:textId="77777777" w:rsidR="009D58AA" w:rsidRPr="003A497B" w:rsidRDefault="009D58AA" w:rsidP="00997B1F">
      <w:pPr>
        <w:rPr>
          <w:rFonts w:eastAsia="Times New Roman" w:cs="Calibri"/>
          <w:b/>
          <w:bCs/>
          <w:sz w:val="24"/>
          <w:szCs w:val="24"/>
        </w:rPr>
      </w:pPr>
      <w:bookmarkStart w:id="5" w:name="_Hlk79145035"/>
      <w:r w:rsidRPr="003A497B">
        <w:rPr>
          <w:rFonts w:eastAsia="Times New Roman" w:cs="Calibri"/>
          <w:b/>
          <w:bCs/>
          <w:sz w:val="24"/>
          <w:szCs w:val="24"/>
        </w:rPr>
        <w:t>Załączniki do SWZ;</w:t>
      </w:r>
    </w:p>
    <w:p w14:paraId="66EE455E" w14:textId="77777777" w:rsidR="009D58AA" w:rsidRPr="003A497B" w:rsidRDefault="009D58AA" w:rsidP="00997B1F">
      <w:pPr>
        <w:rPr>
          <w:rFonts w:eastAsia="Times New Roman" w:cs="Calibri"/>
          <w:sz w:val="24"/>
          <w:szCs w:val="24"/>
        </w:rPr>
      </w:pPr>
    </w:p>
    <w:p w14:paraId="5DE81704" w14:textId="77777777" w:rsidR="00997B1F" w:rsidRDefault="00997B1F">
      <w:pPr>
        <w:numPr>
          <w:ilvl w:val="0"/>
          <w:numId w:val="4"/>
        </w:numPr>
        <w:rPr>
          <w:rFonts w:eastAsia="Times New Roman" w:cs="Calibri"/>
          <w:sz w:val="24"/>
          <w:szCs w:val="24"/>
        </w:rPr>
      </w:pPr>
      <w:bookmarkStart w:id="6" w:name="_Hlk126917834"/>
      <w:r w:rsidRPr="003A497B">
        <w:rPr>
          <w:rFonts w:eastAsia="Times New Roman" w:cs="Calibri"/>
          <w:sz w:val="24"/>
          <w:szCs w:val="24"/>
        </w:rPr>
        <w:t>formularz ofertowy</w:t>
      </w:r>
    </w:p>
    <w:p w14:paraId="2BC7D590" w14:textId="77777777" w:rsidR="00D476D2" w:rsidRPr="003A497B" w:rsidRDefault="00D476D2" w:rsidP="00D476D2">
      <w:pPr>
        <w:rPr>
          <w:rFonts w:eastAsia="Times New Roman" w:cs="Calibri"/>
          <w:sz w:val="24"/>
          <w:szCs w:val="24"/>
        </w:rPr>
      </w:pPr>
      <w:r>
        <w:rPr>
          <w:rFonts w:eastAsia="Times New Roman" w:cs="Calibri"/>
          <w:sz w:val="24"/>
          <w:szCs w:val="24"/>
        </w:rPr>
        <w:t>1A.</w:t>
      </w:r>
      <w:r w:rsidRPr="003A497B">
        <w:rPr>
          <w:rFonts w:eastAsia="Times New Roman" w:cs="Calibri"/>
          <w:sz w:val="24"/>
          <w:szCs w:val="24"/>
        </w:rPr>
        <w:t>.       oświadczenie o braku podstaw do wykluczenia</w:t>
      </w:r>
    </w:p>
    <w:p w14:paraId="2C58B860" w14:textId="77777777" w:rsidR="00D476D2" w:rsidRPr="003A497B" w:rsidRDefault="00D476D2" w:rsidP="00D476D2">
      <w:pPr>
        <w:rPr>
          <w:rFonts w:eastAsia="Times New Roman" w:cs="Calibri"/>
          <w:sz w:val="24"/>
          <w:szCs w:val="24"/>
        </w:rPr>
      </w:pPr>
      <w:r w:rsidRPr="003A497B">
        <w:rPr>
          <w:rFonts w:eastAsia="Times New Roman" w:cs="Calibri"/>
          <w:sz w:val="24"/>
          <w:szCs w:val="24"/>
        </w:rPr>
        <w:t>1B.        oświadczenie w zakresie spełniania warunku</w:t>
      </w:r>
    </w:p>
    <w:p w14:paraId="62A60427" w14:textId="77777777" w:rsidR="00997B1F" w:rsidRPr="003A497B" w:rsidRDefault="00997B1F">
      <w:pPr>
        <w:numPr>
          <w:ilvl w:val="0"/>
          <w:numId w:val="4"/>
        </w:numPr>
        <w:rPr>
          <w:rFonts w:eastAsia="Times New Roman" w:cs="Calibri"/>
          <w:sz w:val="24"/>
          <w:szCs w:val="24"/>
        </w:rPr>
      </w:pPr>
      <w:r w:rsidRPr="003A497B">
        <w:rPr>
          <w:rFonts w:eastAsia="Times New Roman" w:cs="Calibri"/>
          <w:sz w:val="24"/>
          <w:szCs w:val="24"/>
        </w:rPr>
        <w:t>oświadczenie dotyczące podwykonawców</w:t>
      </w:r>
    </w:p>
    <w:p w14:paraId="15FA3EBC" w14:textId="77777777" w:rsidR="00997B1F" w:rsidRPr="003A497B" w:rsidRDefault="00997B1F">
      <w:pPr>
        <w:numPr>
          <w:ilvl w:val="0"/>
          <w:numId w:val="4"/>
        </w:numPr>
        <w:rPr>
          <w:rFonts w:eastAsia="Times New Roman" w:cs="Calibri"/>
          <w:sz w:val="24"/>
          <w:szCs w:val="24"/>
        </w:rPr>
      </w:pPr>
      <w:r w:rsidRPr="003A497B">
        <w:rPr>
          <w:rFonts w:eastAsia="Times New Roman" w:cs="Calibri"/>
          <w:sz w:val="24"/>
          <w:szCs w:val="24"/>
        </w:rPr>
        <w:t>zobowiązanie podmiotu</w:t>
      </w:r>
    </w:p>
    <w:p w14:paraId="3C4581B9" w14:textId="77777777" w:rsidR="00997B1F" w:rsidRPr="003A497B" w:rsidRDefault="00997B1F">
      <w:pPr>
        <w:numPr>
          <w:ilvl w:val="0"/>
          <w:numId w:val="4"/>
        </w:numPr>
        <w:rPr>
          <w:rFonts w:eastAsia="Times New Roman" w:cs="Calibri"/>
          <w:sz w:val="24"/>
          <w:szCs w:val="24"/>
        </w:rPr>
      </w:pPr>
      <w:r w:rsidRPr="003A497B">
        <w:rPr>
          <w:rFonts w:eastAsia="Times New Roman" w:cs="Calibri"/>
          <w:sz w:val="24"/>
          <w:szCs w:val="24"/>
        </w:rPr>
        <w:t>oświadczenie o przynależności do grupy kapitałowej</w:t>
      </w:r>
    </w:p>
    <w:p w14:paraId="518E5E5D" w14:textId="77777777" w:rsidR="006834F5" w:rsidRDefault="00342269" w:rsidP="006834F5">
      <w:pPr>
        <w:numPr>
          <w:ilvl w:val="0"/>
          <w:numId w:val="4"/>
        </w:numPr>
        <w:rPr>
          <w:rFonts w:eastAsia="Times New Roman" w:cs="Calibri"/>
          <w:sz w:val="24"/>
          <w:szCs w:val="24"/>
        </w:rPr>
      </w:pPr>
      <w:r>
        <w:rPr>
          <w:rFonts w:eastAsia="Times New Roman" w:cs="Calibri"/>
          <w:sz w:val="24"/>
          <w:szCs w:val="24"/>
        </w:rPr>
        <w:t>projekt umowy</w:t>
      </w:r>
    </w:p>
    <w:p w14:paraId="5DC6EC8D" w14:textId="77777777" w:rsidR="00CE7BF0" w:rsidRDefault="00CE7BF0" w:rsidP="00CE7BF0">
      <w:pPr>
        <w:numPr>
          <w:ilvl w:val="0"/>
          <w:numId w:val="4"/>
        </w:numPr>
        <w:rPr>
          <w:rFonts w:eastAsia="Times New Roman" w:cs="Calibri"/>
          <w:sz w:val="24"/>
          <w:szCs w:val="24"/>
        </w:rPr>
      </w:pPr>
      <w:r>
        <w:rPr>
          <w:rFonts w:eastAsia="Times New Roman" w:cs="Calibri"/>
          <w:sz w:val="24"/>
          <w:szCs w:val="24"/>
        </w:rPr>
        <w:t>oświadczenie Wykonawcy  o RODO</w:t>
      </w:r>
    </w:p>
    <w:p w14:paraId="336DC41A" w14:textId="77777777" w:rsidR="00CE7BF0" w:rsidRPr="003E0C05" w:rsidRDefault="00CE7BF0" w:rsidP="00CE7BF0">
      <w:pPr>
        <w:rPr>
          <w:rFonts w:eastAsia="Times New Roman" w:cs="Calibri"/>
          <w:sz w:val="24"/>
          <w:szCs w:val="24"/>
        </w:rPr>
      </w:pPr>
    </w:p>
    <w:bookmarkEnd w:id="5"/>
    <w:bookmarkEnd w:id="6"/>
    <w:p w14:paraId="1508DBFC" w14:textId="77777777" w:rsidR="004516B0" w:rsidRDefault="004516B0" w:rsidP="004516B0">
      <w:pPr>
        <w:spacing w:line="0" w:lineRule="atLeast"/>
        <w:ind w:right="-79"/>
        <w:rPr>
          <w:rFonts w:ascii="Times New Roman" w:eastAsia="Times New Roman" w:hAnsi="Times New Roman"/>
          <w:sz w:val="24"/>
        </w:rPr>
      </w:pPr>
    </w:p>
    <w:sectPr w:rsidR="004516B0" w:rsidSect="000A639D">
      <w:pgSz w:w="11900" w:h="16840"/>
      <w:pgMar w:top="1417" w:right="1417" w:bottom="1417" w:left="1417" w:header="0" w:footer="0" w:gutter="0"/>
      <w:cols w:space="0" w:equalWidth="0">
        <w:col w:w="908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375E3" w14:textId="77777777" w:rsidR="00F53092" w:rsidRDefault="00F53092" w:rsidP="000E0083">
      <w:r>
        <w:separator/>
      </w:r>
    </w:p>
  </w:endnote>
  <w:endnote w:type="continuationSeparator" w:id="0">
    <w:p w14:paraId="3A43A49F" w14:textId="77777777" w:rsidR="00F53092" w:rsidRDefault="00F53092" w:rsidP="000E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50573" w14:textId="77777777" w:rsidR="0024274F" w:rsidRDefault="0024274F" w:rsidP="0024274F">
    <w:pPr>
      <w:pStyle w:val="Stopka"/>
      <w:pBdr>
        <w:top w:val="single" w:sz="4" w:space="1" w:color="D9D9D9"/>
      </w:pBdr>
      <w:rPr>
        <w:b/>
        <w:bCs/>
      </w:rPr>
    </w:pPr>
    <w:r>
      <w:fldChar w:fldCharType="begin"/>
    </w:r>
    <w:r>
      <w:instrText>PAGE   \* MERGEFORMAT</w:instrText>
    </w:r>
    <w:r>
      <w:fldChar w:fldCharType="separate"/>
    </w:r>
    <w:r>
      <w:rPr>
        <w:b/>
        <w:bCs/>
      </w:rPr>
      <w:t>2</w:t>
    </w:r>
    <w:r>
      <w:rPr>
        <w:b/>
        <w:bCs/>
      </w:rPr>
      <w:fldChar w:fldCharType="end"/>
    </w:r>
    <w:r>
      <w:rPr>
        <w:b/>
        <w:bCs/>
      </w:rPr>
      <w:t xml:space="preserve"> | </w:t>
    </w:r>
    <w:r w:rsidRPr="0024274F">
      <w:rPr>
        <w:color w:val="7F7F7F"/>
        <w:spacing w:val="60"/>
      </w:rPr>
      <w:t>Strona</w:t>
    </w:r>
  </w:p>
  <w:p w14:paraId="714EF12E" w14:textId="77777777" w:rsidR="000E0083" w:rsidRDefault="000E00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BE800" w14:textId="77777777" w:rsidR="00F53092" w:rsidRDefault="00F53092" w:rsidP="000E0083">
      <w:r>
        <w:separator/>
      </w:r>
    </w:p>
  </w:footnote>
  <w:footnote w:type="continuationSeparator" w:id="0">
    <w:p w14:paraId="0DCA3565" w14:textId="77777777" w:rsidR="00F53092" w:rsidRDefault="00F53092" w:rsidP="000E0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05072366"/>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3804823E"/>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23F4BFB8"/>
    <w:lvl w:ilvl="0" w:tplc="FFFFFFFF">
      <w:start w:val="24"/>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8"/>
    <w:multiLevelType w:val="hybridMultilevel"/>
    <w:tmpl w:val="23F9C1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7A62C80"/>
    <w:multiLevelType w:val="hybridMultilevel"/>
    <w:tmpl w:val="6CFECEC8"/>
    <w:lvl w:ilvl="0" w:tplc="0415000F">
      <w:start w:val="1"/>
      <w:numFmt w:val="decimal"/>
      <w:lvlText w:val="%1."/>
      <w:lvlJc w:val="left"/>
      <w:pPr>
        <w:ind w:left="1404" w:hanging="360"/>
      </w:pPr>
    </w:lvl>
    <w:lvl w:ilvl="1" w:tplc="04150019" w:tentative="1">
      <w:start w:val="1"/>
      <w:numFmt w:val="lowerLetter"/>
      <w:lvlText w:val="%2."/>
      <w:lvlJc w:val="left"/>
      <w:pPr>
        <w:ind w:left="2124" w:hanging="360"/>
      </w:pPr>
    </w:lvl>
    <w:lvl w:ilvl="2" w:tplc="0415001B" w:tentative="1">
      <w:start w:val="1"/>
      <w:numFmt w:val="lowerRoman"/>
      <w:lvlText w:val="%3."/>
      <w:lvlJc w:val="right"/>
      <w:pPr>
        <w:ind w:left="2844" w:hanging="180"/>
      </w:pPr>
    </w:lvl>
    <w:lvl w:ilvl="3" w:tplc="0415000F" w:tentative="1">
      <w:start w:val="1"/>
      <w:numFmt w:val="decimal"/>
      <w:lvlText w:val="%4."/>
      <w:lvlJc w:val="left"/>
      <w:pPr>
        <w:ind w:left="3564" w:hanging="360"/>
      </w:pPr>
    </w:lvl>
    <w:lvl w:ilvl="4" w:tplc="04150019" w:tentative="1">
      <w:start w:val="1"/>
      <w:numFmt w:val="lowerLetter"/>
      <w:lvlText w:val="%5."/>
      <w:lvlJc w:val="left"/>
      <w:pPr>
        <w:ind w:left="4284" w:hanging="360"/>
      </w:pPr>
    </w:lvl>
    <w:lvl w:ilvl="5" w:tplc="0415001B" w:tentative="1">
      <w:start w:val="1"/>
      <w:numFmt w:val="lowerRoman"/>
      <w:lvlText w:val="%6."/>
      <w:lvlJc w:val="right"/>
      <w:pPr>
        <w:ind w:left="5004" w:hanging="180"/>
      </w:pPr>
    </w:lvl>
    <w:lvl w:ilvl="6" w:tplc="0415000F" w:tentative="1">
      <w:start w:val="1"/>
      <w:numFmt w:val="decimal"/>
      <w:lvlText w:val="%7."/>
      <w:lvlJc w:val="left"/>
      <w:pPr>
        <w:ind w:left="5724" w:hanging="360"/>
      </w:pPr>
    </w:lvl>
    <w:lvl w:ilvl="7" w:tplc="04150019" w:tentative="1">
      <w:start w:val="1"/>
      <w:numFmt w:val="lowerLetter"/>
      <w:lvlText w:val="%8."/>
      <w:lvlJc w:val="left"/>
      <w:pPr>
        <w:ind w:left="6444" w:hanging="360"/>
      </w:pPr>
    </w:lvl>
    <w:lvl w:ilvl="8" w:tplc="0415001B" w:tentative="1">
      <w:start w:val="1"/>
      <w:numFmt w:val="lowerRoman"/>
      <w:lvlText w:val="%9."/>
      <w:lvlJc w:val="right"/>
      <w:pPr>
        <w:ind w:left="7164" w:hanging="180"/>
      </w:pPr>
    </w:lvl>
  </w:abstractNum>
  <w:abstractNum w:abstractNumId="5" w15:restartNumberingAfterBreak="0">
    <w:nsid w:val="0A18643D"/>
    <w:multiLevelType w:val="hybridMultilevel"/>
    <w:tmpl w:val="B04AA1A8"/>
    <w:lvl w:ilvl="0" w:tplc="FE768548">
      <w:start w:val="1"/>
      <w:numFmt w:val="upperRoman"/>
      <w:lvlText w:val="%1."/>
      <w:lvlJc w:val="left"/>
      <w:rPr>
        <w:rFonts w:ascii="Calibri" w:hAnsi="Calibri" w:cs="Calibri" w:hint="default"/>
        <w:w w:val="99"/>
        <w:sz w:val="24"/>
        <w:szCs w:val="24"/>
        <w:lang w:val="pl-PL" w:eastAsia="en-US" w:bidi="ar-SA"/>
      </w:rPr>
    </w:lvl>
    <w:lvl w:ilvl="1" w:tplc="4106CD0A">
      <w:start w:val="1"/>
      <w:numFmt w:val="decimal"/>
      <w:lvlText w:val="%2."/>
      <w:lvlJc w:val="left"/>
      <w:pPr>
        <w:ind w:left="773" w:hanging="348"/>
      </w:pPr>
      <w:rPr>
        <w:rFonts w:hint="default"/>
        <w:b w:val="0"/>
        <w:bCs w:val="0"/>
        <w:w w:val="99"/>
        <w:lang w:val="pl-PL" w:eastAsia="en-US" w:bidi="ar-SA"/>
      </w:rPr>
    </w:lvl>
    <w:lvl w:ilvl="2" w:tplc="6A581966">
      <w:start w:val="1"/>
      <w:numFmt w:val="decimal"/>
      <w:lvlText w:val="%3)"/>
      <w:lvlJc w:val="left"/>
      <w:pPr>
        <w:ind w:left="1531" w:hanging="348"/>
      </w:pPr>
      <w:rPr>
        <w:rFonts w:ascii="Calibri" w:eastAsia="Calibri" w:hAnsi="Calibri" w:cs="Calibri" w:hint="default"/>
        <w:b w:val="0"/>
        <w:bCs w:val="0"/>
        <w:i w:val="0"/>
        <w:iCs w:val="0"/>
        <w:w w:val="99"/>
        <w:sz w:val="24"/>
        <w:szCs w:val="24"/>
        <w:lang w:val="pl-PL" w:eastAsia="en-US" w:bidi="ar-SA"/>
      </w:rPr>
    </w:lvl>
    <w:lvl w:ilvl="3" w:tplc="701C622C">
      <w:numFmt w:val="bullet"/>
      <w:lvlText w:val="•"/>
      <w:lvlJc w:val="left"/>
      <w:pPr>
        <w:ind w:left="1100" w:hanging="348"/>
      </w:pPr>
      <w:rPr>
        <w:rFonts w:hint="default"/>
        <w:lang w:val="pl-PL" w:eastAsia="en-US" w:bidi="ar-SA"/>
      </w:rPr>
    </w:lvl>
    <w:lvl w:ilvl="4" w:tplc="BBC62A72">
      <w:numFmt w:val="bullet"/>
      <w:lvlText w:val="•"/>
      <w:lvlJc w:val="left"/>
      <w:pPr>
        <w:ind w:left="1540" w:hanging="348"/>
      </w:pPr>
      <w:rPr>
        <w:rFonts w:hint="default"/>
        <w:lang w:val="pl-PL" w:eastAsia="en-US" w:bidi="ar-SA"/>
      </w:rPr>
    </w:lvl>
    <w:lvl w:ilvl="5" w:tplc="B3124612">
      <w:numFmt w:val="bullet"/>
      <w:lvlText w:val="•"/>
      <w:lvlJc w:val="left"/>
      <w:pPr>
        <w:ind w:left="2833" w:hanging="348"/>
      </w:pPr>
      <w:rPr>
        <w:rFonts w:hint="default"/>
        <w:lang w:val="pl-PL" w:eastAsia="en-US" w:bidi="ar-SA"/>
      </w:rPr>
    </w:lvl>
    <w:lvl w:ilvl="6" w:tplc="6E5AD08C">
      <w:numFmt w:val="bullet"/>
      <w:lvlText w:val="•"/>
      <w:lvlJc w:val="left"/>
      <w:pPr>
        <w:ind w:left="4126" w:hanging="348"/>
      </w:pPr>
      <w:rPr>
        <w:rFonts w:hint="default"/>
        <w:lang w:val="pl-PL" w:eastAsia="en-US" w:bidi="ar-SA"/>
      </w:rPr>
    </w:lvl>
    <w:lvl w:ilvl="7" w:tplc="399EDE42">
      <w:numFmt w:val="bullet"/>
      <w:lvlText w:val="•"/>
      <w:lvlJc w:val="left"/>
      <w:pPr>
        <w:ind w:left="5420" w:hanging="348"/>
      </w:pPr>
      <w:rPr>
        <w:rFonts w:hint="default"/>
        <w:lang w:val="pl-PL" w:eastAsia="en-US" w:bidi="ar-SA"/>
      </w:rPr>
    </w:lvl>
    <w:lvl w:ilvl="8" w:tplc="4802E5BA">
      <w:numFmt w:val="bullet"/>
      <w:lvlText w:val="•"/>
      <w:lvlJc w:val="left"/>
      <w:pPr>
        <w:ind w:left="6713" w:hanging="348"/>
      </w:pPr>
      <w:rPr>
        <w:rFonts w:hint="default"/>
        <w:lang w:val="pl-PL" w:eastAsia="en-US" w:bidi="ar-SA"/>
      </w:rPr>
    </w:lvl>
  </w:abstractNum>
  <w:abstractNum w:abstractNumId="6" w15:restartNumberingAfterBreak="0">
    <w:nsid w:val="0AB85AB5"/>
    <w:multiLevelType w:val="hybridMultilevel"/>
    <w:tmpl w:val="59962680"/>
    <w:lvl w:ilvl="0" w:tplc="FFFFFFF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0C97335F"/>
    <w:multiLevelType w:val="multilevel"/>
    <w:tmpl w:val="2410E1F2"/>
    <w:lvl w:ilvl="0">
      <w:start w:val="1"/>
      <w:numFmt w:val="lowerLetter"/>
      <w:lvlText w:val="%1)"/>
      <w:lvlJc w:val="left"/>
      <w:pPr>
        <w:tabs>
          <w:tab w:val="num" w:pos="0"/>
        </w:tabs>
        <w:ind w:left="786" w:hanging="360"/>
      </w:p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15:restartNumberingAfterBreak="0">
    <w:nsid w:val="0DA2356A"/>
    <w:multiLevelType w:val="hybridMultilevel"/>
    <w:tmpl w:val="C05E7740"/>
    <w:styleLink w:val="111111121"/>
    <w:lvl w:ilvl="0" w:tplc="D944B23E">
      <w:start w:val="1"/>
      <w:numFmt w:val="bullet"/>
      <w:lvlText w:val="−"/>
      <w:lvlJc w:val="left"/>
      <w:pPr>
        <w:ind w:left="1206" w:hanging="360"/>
      </w:pPr>
      <w:rPr>
        <w:rFonts w:ascii="Times New Roman" w:hAnsi="Times New Roman" w:cs="Times New Roman" w:hint="default"/>
        <w:color w:val="auto"/>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9" w15:restartNumberingAfterBreak="0">
    <w:nsid w:val="0E4107AD"/>
    <w:multiLevelType w:val="hybridMultilevel"/>
    <w:tmpl w:val="D946FAC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9714036"/>
    <w:multiLevelType w:val="hybridMultilevel"/>
    <w:tmpl w:val="A74821A6"/>
    <w:lvl w:ilvl="0" w:tplc="8788ED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D2971BD"/>
    <w:multiLevelType w:val="multilevel"/>
    <w:tmpl w:val="42089358"/>
    <w:lvl w:ilvl="0">
      <w:start w:val="1"/>
      <w:numFmt w:val="upperRoman"/>
      <w:lvlText w:val="%1."/>
      <w:lvlJc w:val="left"/>
      <w:pPr>
        <w:ind w:left="1080" w:hanging="720"/>
      </w:pPr>
      <w:rPr>
        <w:rFonts w:hint="default"/>
      </w:rPr>
    </w:lvl>
    <w:lvl w:ilvl="1">
      <w:start w:val="3"/>
      <w:numFmt w:val="decimal"/>
      <w:isLgl/>
      <w:lvlText w:val="%1.%2."/>
      <w:lvlJc w:val="left"/>
      <w:pPr>
        <w:ind w:left="835" w:hanging="435"/>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E2E7072"/>
    <w:multiLevelType w:val="hybridMultilevel"/>
    <w:tmpl w:val="5212F830"/>
    <w:lvl w:ilvl="0" w:tplc="CA50FB18">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15:restartNumberingAfterBreak="0">
    <w:nsid w:val="208E108F"/>
    <w:multiLevelType w:val="multilevel"/>
    <w:tmpl w:val="D682B9AE"/>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2B003EA"/>
    <w:multiLevelType w:val="hybridMultilevel"/>
    <w:tmpl w:val="617C48B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5962437"/>
    <w:multiLevelType w:val="hybridMultilevel"/>
    <w:tmpl w:val="D9E6F4A4"/>
    <w:lvl w:ilvl="0" w:tplc="A69076B0">
      <w:start w:val="1"/>
      <w:numFmt w:val="decimal"/>
      <w:lvlText w:val="%1)"/>
      <w:lvlJc w:val="left"/>
      <w:pPr>
        <w:ind w:left="1455" w:hanging="360"/>
      </w:pPr>
      <w:rPr>
        <w:rFonts w:hint="default"/>
      </w:r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16" w15:restartNumberingAfterBreak="0">
    <w:nsid w:val="26361041"/>
    <w:multiLevelType w:val="hybridMultilevel"/>
    <w:tmpl w:val="8D5EDFDC"/>
    <w:lvl w:ilvl="0" w:tplc="04150017">
      <w:start w:val="1"/>
      <w:numFmt w:val="lowerLetter"/>
      <w:lvlText w:val="%1)"/>
      <w:lvlJc w:val="left"/>
      <w:pPr>
        <w:ind w:left="1455" w:hanging="360"/>
      </w:p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17" w15:restartNumberingAfterBreak="0">
    <w:nsid w:val="273A0C0D"/>
    <w:multiLevelType w:val="hybridMultilevel"/>
    <w:tmpl w:val="1682E6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8F3C90"/>
    <w:multiLevelType w:val="hybridMultilevel"/>
    <w:tmpl w:val="1C7074CC"/>
    <w:lvl w:ilvl="0" w:tplc="FFFFFFF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BCC7608"/>
    <w:multiLevelType w:val="hybridMultilevel"/>
    <w:tmpl w:val="D2AE0EE6"/>
    <w:lvl w:ilvl="0" w:tplc="0FF693E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6CE3148"/>
    <w:multiLevelType w:val="hybridMultilevel"/>
    <w:tmpl w:val="196A68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9C04091"/>
    <w:multiLevelType w:val="hybridMultilevel"/>
    <w:tmpl w:val="70EED202"/>
    <w:lvl w:ilvl="0" w:tplc="0415000F">
      <w:start w:val="1"/>
      <w:numFmt w:val="decimal"/>
      <w:lvlText w:val="%1."/>
      <w:lvlJc w:val="left"/>
      <w:pPr>
        <w:ind w:left="1084" w:hanging="360"/>
      </w:pPr>
    </w:lvl>
    <w:lvl w:ilvl="1" w:tplc="04150019" w:tentative="1">
      <w:start w:val="1"/>
      <w:numFmt w:val="lowerLetter"/>
      <w:lvlText w:val="%2."/>
      <w:lvlJc w:val="left"/>
      <w:pPr>
        <w:ind w:left="1804" w:hanging="360"/>
      </w:p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22" w15:restartNumberingAfterBreak="0">
    <w:nsid w:val="3CC04DF5"/>
    <w:multiLevelType w:val="hybridMultilevel"/>
    <w:tmpl w:val="F532261E"/>
    <w:lvl w:ilvl="0" w:tplc="B688F830">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421F6995"/>
    <w:multiLevelType w:val="hybridMultilevel"/>
    <w:tmpl w:val="5C7ED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5C6970"/>
    <w:multiLevelType w:val="hybridMultilevel"/>
    <w:tmpl w:val="92FC6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751161"/>
    <w:multiLevelType w:val="hybridMultilevel"/>
    <w:tmpl w:val="F8B49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C75249"/>
    <w:multiLevelType w:val="hybridMultilevel"/>
    <w:tmpl w:val="F752A94C"/>
    <w:lvl w:ilvl="0" w:tplc="2F5085E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EB11C2"/>
    <w:multiLevelType w:val="hybridMultilevel"/>
    <w:tmpl w:val="F1BC44B2"/>
    <w:lvl w:ilvl="0" w:tplc="B392782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5638CF"/>
    <w:multiLevelType w:val="hybridMultilevel"/>
    <w:tmpl w:val="1F102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15:restartNumberingAfterBreak="0">
    <w:nsid w:val="550905D3"/>
    <w:multiLevelType w:val="hybridMultilevel"/>
    <w:tmpl w:val="A1387F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4A1CC0"/>
    <w:multiLevelType w:val="hybridMultilevel"/>
    <w:tmpl w:val="59D23902"/>
    <w:lvl w:ilvl="0" w:tplc="FFFFFFF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5A8B5AEF"/>
    <w:multiLevelType w:val="hybridMultilevel"/>
    <w:tmpl w:val="FC54EE82"/>
    <w:lvl w:ilvl="0" w:tplc="B43A8482">
      <w:start w:val="1"/>
      <w:numFmt w:val="decimal"/>
      <w:lvlText w:val="%1)"/>
      <w:lvlJc w:val="left"/>
      <w:pPr>
        <w:ind w:left="1556" w:hanging="360"/>
      </w:pPr>
      <w:rPr>
        <w:b w:val="0"/>
        <w:bCs w:val="0"/>
      </w:rPr>
    </w:lvl>
    <w:lvl w:ilvl="1" w:tplc="04150019" w:tentative="1">
      <w:start w:val="1"/>
      <w:numFmt w:val="lowerLetter"/>
      <w:lvlText w:val="%2."/>
      <w:lvlJc w:val="left"/>
      <w:pPr>
        <w:ind w:left="2276" w:hanging="360"/>
      </w:pPr>
    </w:lvl>
    <w:lvl w:ilvl="2" w:tplc="0415001B" w:tentative="1">
      <w:start w:val="1"/>
      <w:numFmt w:val="lowerRoman"/>
      <w:lvlText w:val="%3."/>
      <w:lvlJc w:val="right"/>
      <w:pPr>
        <w:ind w:left="2996" w:hanging="180"/>
      </w:pPr>
    </w:lvl>
    <w:lvl w:ilvl="3" w:tplc="0415000F" w:tentative="1">
      <w:start w:val="1"/>
      <w:numFmt w:val="decimal"/>
      <w:lvlText w:val="%4."/>
      <w:lvlJc w:val="left"/>
      <w:pPr>
        <w:ind w:left="3716" w:hanging="360"/>
      </w:pPr>
    </w:lvl>
    <w:lvl w:ilvl="4" w:tplc="04150019" w:tentative="1">
      <w:start w:val="1"/>
      <w:numFmt w:val="lowerLetter"/>
      <w:lvlText w:val="%5."/>
      <w:lvlJc w:val="left"/>
      <w:pPr>
        <w:ind w:left="4436" w:hanging="360"/>
      </w:pPr>
    </w:lvl>
    <w:lvl w:ilvl="5" w:tplc="0415001B" w:tentative="1">
      <w:start w:val="1"/>
      <w:numFmt w:val="lowerRoman"/>
      <w:lvlText w:val="%6."/>
      <w:lvlJc w:val="right"/>
      <w:pPr>
        <w:ind w:left="5156" w:hanging="180"/>
      </w:pPr>
    </w:lvl>
    <w:lvl w:ilvl="6" w:tplc="0415000F" w:tentative="1">
      <w:start w:val="1"/>
      <w:numFmt w:val="decimal"/>
      <w:lvlText w:val="%7."/>
      <w:lvlJc w:val="left"/>
      <w:pPr>
        <w:ind w:left="5876" w:hanging="360"/>
      </w:pPr>
    </w:lvl>
    <w:lvl w:ilvl="7" w:tplc="04150019" w:tentative="1">
      <w:start w:val="1"/>
      <w:numFmt w:val="lowerLetter"/>
      <w:lvlText w:val="%8."/>
      <w:lvlJc w:val="left"/>
      <w:pPr>
        <w:ind w:left="6596" w:hanging="360"/>
      </w:pPr>
    </w:lvl>
    <w:lvl w:ilvl="8" w:tplc="0415001B" w:tentative="1">
      <w:start w:val="1"/>
      <w:numFmt w:val="lowerRoman"/>
      <w:lvlText w:val="%9."/>
      <w:lvlJc w:val="right"/>
      <w:pPr>
        <w:ind w:left="7316" w:hanging="180"/>
      </w:pPr>
    </w:lvl>
  </w:abstractNum>
  <w:abstractNum w:abstractNumId="32" w15:restartNumberingAfterBreak="0">
    <w:nsid w:val="5B521D7D"/>
    <w:multiLevelType w:val="hybridMultilevel"/>
    <w:tmpl w:val="AC607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484BC8"/>
    <w:multiLevelType w:val="hybridMultilevel"/>
    <w:tmpl w:val="156E759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3A62990"/>
    <w:multiLevelType w:val="hybridMultilevel"/>
    <w:tmpl w:val="5014841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65792DE8"/>
    <w:multiLevelType w:val="hybridMultilevel"/>
    <w:tmpl w:val="FAF648A8"/>
    <w:lvl w:ilvl="0" w:tplc="EFBA6098">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66E35930"/>
    <w:multiLevelType w:val="hybridMultilevel"/>
    <w:tmpl w:val="B808958A"/>
    <w:lvl w:ilvl="0" w:tplc="FFFFFFF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74C13E6"/>
    <w:multiLevelType w:val="hybridMultilevel"/>
    <w:tmpl w:val="FDF2C8F4"/>
    <w:lvl w:ilvl="0" w:tplc="10DACD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8426CD1"/>
    <w:multiLevelType w:val="hybridMultilevel"/>
    <w:tmpl w:val="B4C0D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E30854"/>
    <w:multiLevelType w:val="multilevel"/>
    <w:tmpl w:val="51C0A3F2"/>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0" w15:restartNumberingAfterBreak="0">
    <w:nsid w:val="6A767E2B"/>
    <w:multiLevelType w:val="hybridMultilevel"/>
    <w:tmpl w:val="CA1C0CD2"/>
    <w:lvl w:ilvl="0" w:tplc="FFFFFFFF">
      <w:start w:val="1"/>
      <w:numFmt w:val="decimal"/>
      <w:lvlText w:val="%1)"/>
      <w:lvlJc w:val="left"/>
      <w:pPr>
        <w:ind w:left="192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6EE46930"/>
    <w:multiLevelType w:val="hybridMultilevel"/>
    <w:tmpl w:val="29C85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A17907"/>
    <w:multiLevelType w:val="hybridMultilevel"/>
    <w:tmpl w:val="A858C33C"/>
    <w:lvl w:ilvl="0" w:tplc="FFFFFFFF">
      <w:start w:val="1"/>
      <w:numFmt w:val="decimal"/>
      <w:lvlText w:val="%1"/>
      <w:lvlJc w:val="left"/>
      <w:pPr>
        <w:ind w:left="542" w:hanging="360"/>
      </w:pPr>
    </w:lvl>
    <w:lvl w:ilvl="1" w:tplc="04150019" w:tentative="1">
      <w:start w:val="1"/>
      <w:numFmt w:val="lowerLetter"/>
      <w:lvlText w:val="%2."/>
      <w:lvlJc w:val="left"/>
      <w:pPr>
        <w:ind w:left="1262" w:hanging="360"/>
      </w:pPr>
    </w:lvl>
    <w:lvl w:ilvl="2" w:tplc="0415001B" w:tentative="1">
      <w:start w:val="1"/>
      <w:numFmt w:val="lowerRoman"/>
      <w:lvlText w:val="%3."/>
      <w:lvlJc w:val="right"/>
      <w:pPr>
        <w:ind w:left="1982" w:hanging="180"/>
      </w:pPr>
    </w:lvl>
    <w:lvl w:ilvl="3" w:tplc="0415000F" w:tentative="1">
      <w:start w:val="1"/>
      <w:numFmt w:val="decimal"/>
      <w:lvlText w:val="%4."/>
      <w:lvlJc w:val="left"/>
      <w:pPr>
        <w:ind w:left="2702" w:hanging="360"/>
      </w:pPr>
    </w:lvl>
    <w:lvl w:ilvl="4" w:tplc="04150019" w:tentative="1">
      <w:start w:val="1"/>
      <w:numFmt w:val="lowerLetter"/>
      <w:lvlText w:val="%5."/>
      <w:lvlJc w:val="left"/>
      <w:pPr>
        <w:ind w:left="3422" w:hanging="360"/>
      </w:pPr>
    </w:lvl>
    <w:lvl w:ilvl="5" w:tplc="0415001B" w:tentative="1">
      <w:start w:val="1"/>
      <w:numFmt w:val="lowerRoman"/>
      <w:lvlText w:val="%6."/>
      <w:lvlJc w:val="right"/>
      <w:pPr>
        <w:ind w:left="4142" w:hanging="180"/>
      </w:pPr>
    </w:lvl>
    <w:lvl w:ilvl="6" w:tplc="0415000F" w:tentative="1">
      <w:start w:val="1"/>
      <w:numFmt w:val="decimal"/>
      <w:lvlText w:val="%7."/>
      <w:lvlJc w:val="left"/>
      <w:pPr>
        <w:ind w:left="4862" w:hanging="360"/>
      </w:pPr>
    </w:lvl>
    <w:lvl w:ilvl="7" w:tplc="04150019" w:tentative="1">
      <w:start w:val="1"/>
      <w:numFmt w:val="lowerLetter"/>
      <w:lvlText w:val="%8."/>
      <w:lvlJc w:val="left"/>
      <w:pPr>
        <w:ind w:left="5582" w:hanging="360"/>
      </w:pPr>
    </w:lvl>
    <w:lvl w:ilvl="8" w:tplc="0415001B" w:tentative="1">
      <w:start w:val="1"/>
      <w:numFmt w:val="lowerRoman"/>
      <w:lvlText w:val="%9."/>
      <w:lvlJc w:val="right"/>
      <w:pPr>
        <w:ind w:left="6302" w:hanging="180"/>
      </w:pPr>
    </w:lvl>
  </w:abstractNum>
  <w:abstractNum w:abstractNumId="43" w15:restartNumberingAfterBreak="0">
    <w:nsid w:val="78B91BDA"/>
    <w:multiLevelType w:val="hybridMultilevel"/>
    <w:tmpl w:val="639CB77A"/>
    <w:lvl w:ilvl="0" w:tplc="AEF2F2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9F20E82"/>
    <w:multiLevelType w:val="hybridMultilevel"/>
    <w:tmpl w:val="2CEA9D04"/>
    <w:lvl w:ilvl="0" w:tplc="12B053E6">
      <w:start w:val="1"/>
      <w:numFmt w:val="lowerLetter"/>
      <w:lvlText w:val="%1)"/>
      <w:lvlJc w:val="left"/>
      <w:pPr>
        <w:ind w:left="1743" w:hanging="360"/>
      </w:pPr>
      <w:rPr>
        <w:b w:val="0"/>
        <w:bCs w:val="0"/>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45" w15:restartNumberingAfterBreak="0">
    <w:nsid w:val="7BB34C08"/>
    <w:multiLevelType w:val="hybridMultilevel"/>
    <w:tmpl w:val="1390E87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2052075360">
    <w:abstractNumId w:val="0"/>
  </w:num>
  <w:num w:numId="2" w16cid:durableId="845095566">
    <w:abstractNumId w:val="1"/>
  </w:num>
  <w:num w:numId="3" w16cid:durableId="1439831265">
    <w:abstractNumId w:val="2"/>
  </w:num>
  <w:num w:numId="4" w16cid:durableId="966013648">
    <w:abstractNumId w:val="3"/>
  </w:num>
  <w:num w:numId="5" w16cid:durableId="72749032">
    <w:abstractNumId w:val="5"/>
  </w:num>
  <w:num w:numId="6" w16cid:durableId="1690256309">
    <w:abstractNumId w:val="11"/>
  </w:num>
  <w:num w:numId="7" w16cid:durableId="1183086115">
    <w:abstractNumId w:val="4"/>
  </w:num>
  <w:num w:numId="8" w16cid:durableId="1972515488">
    <w:abstractNumId w:val="8"/>
  </w:num>
  <w:num w:numId="9" w16cid:durableId="1385912285">
    <w:abstractNumId w:val="42"/>
  </w:num>
  <w:num w:numId="10" w16cid:durableId="2039113252">
    <w:abstractNumId w:val="31"/>
  </w:num>
  <w:num w:numId="11" w16cid:durableId="1000081136">
    <w:abstractNumId w:val="21"/>
  </w:num>
  <w:num w:numId="12" w16cid:durableId="1129201307">
    <w:abstractNumId w:val="29"/>
  </w:num>
  <w:num w:numId="13" w16cid:durableId="1974753055">
    <w:abstractNumId w:val="43"/>
  </w:num>
  <w:num w:numId="14" w16cid:durableId="379016250">
    <w:abstractNumId w:val="45"/>
  </w:num>
  <w:num w:numId="15" w16cid:durableId="1955360103">
    <w:abstractNumId w:val="40"/>
  </w:num>
  <w:num w:numId="16" w16cid:durableId="1650287037">
    <w:abstractNumId w:val="25"/>
  </w:num>
  <w:num w:numId="17" w16cid:durableId="1760637756">
    <w:abstractNumId w:val="28"/>
  </w:num>
  <w:num w:numId="18" w16cid:durableId="938686226">
    <w:abstractNumId w:val="15"/>
  </w:num>
  <w:num w:numId="19" w16cid:durableId="1625696538">
    <w:abstractNumId w:val="16"/>
  </w:num>
  <w:num w:numId="20" w16cid:durableId="145588219">
    <w:abstractNumId w:val="37"/>
  </w:num>
  <w:num w:numId="21" w16cid:durableId="638342406">
    <w:abstractNumId w:val="44"/>
  </w:num>
  <w:num w:numId="22" w16cid:durableId="178737092">
    <w:abstractNumId w:val="38"/>
  </w:num>
  <w:num w:numId="23" w16cid:durableId="1464695197">
    <w:abstractNumId w:val="24"/>
  </w:num>
  <w:num w:numId="24" w16cid:durableId="1534810478">
    <w:abstractNumId w:val="41"/>
  </w:num>
  <w:num w:numId="25" w16cid:durableId="549994336">
    <w:abstractNumId w:val="30"/>
  </w:num>
  <w:num w:numId="26" w16cid:durableId="278029782">
    <w:abstractNumId w:val="34"/>
  </w:num>
  <w:num w:numId="27" w16cid:durableId="2129931908">
    <w:abstractNumId w:val="19"/>
  </w:num>
  <w:num w:numId="28" w16cid:durableId="1080441804">
    <w:abstractNumId w:val="33"/>
  </w:num>
  <w:num w:numId="29" w16cid:durableId="880554027">
    <w:abstractNumId w:val="17"/>
  </w:num>
  <w:num w:numId="30" w16cid:durableId="637301050">
    <w:abstractNumId w:val="23"/>
  </w:num>
  <w:num w:numId="31" w16cid:durableId="135027267">
    <w:abstractNumId w:val="32"/>
  </w:num>
  <w:num w:numId="32" w16cid:durableId="1944410672">
    <w:abstractNumId w:val="35"/>
  </w:num>
  <w:num w:numId="33" w16cid:durableId="874124673">
    <w:abstractNumId w:val="10"/>
  </w:num>
  <w:num w:numId="34" w16cid:durableId="845023011">
    <w:abstractNumId w:val="22"/>
  </w:num>
  <w:num w:numId="35" w16cid:durableId="1397856">
    <w:abstractNumId w:val="12"/>
  </w:num>
  <w:num w:numId="36" w16cid:durableId="734669569">
    <w:abstractNumId w:val="6"/>
  </w:num>
  <w:num w:numId="37" w16cid:durableId="251356882">
    <w:abstractNumId w:val="18"/>
  </w:num>
  <w:num w:numId="38" w16cid:durableId="1149132916">
    <w:abstractNumId w:val="36"/>
  </w:num>
  <w:num w:numId="39" w16cid:durableId="51925829">
    <w:abstractNumId w:val="26"/>
  </w:num>
  <w:num w:numId="40" w16cid:durableId="13208910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12956694">
    <w:abstractNumId w:val="7"/>
    <w:lvlOverride w:ilvl="0">
      <w:startOverride w:val="1"/>
    </w:lvlOverride>
    <w:lvlOverride w:ilvl="1"/>
    <w:lvlOverride w:ilvl="2"/>
    <w:lvlOverride w:ilvl="3"/>
    <w:lvlOverride w:ilvl="4"/>
    <w:lvlOverride w:ilvl="5"/>
    <w:lvlOverride w:ilvl="6"/>
    <w:lvlOverride w:ilvl="7"/>
    <w:lvlOverride w:ilvl="8"/>
  </w:num>
  <w:num w:numId="42" w16cid:durableId="18573095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8970275">
    <w:abstractNumId w:val="14"/>
  </w:num>
  <w:num w:numId="44" w16cid:durableId="1410620353">
    <w:abstractNumId w:val="27"/>
  </w:num>
  <w:num w:numId="45" w16cid:durableId="1339581361">
    <w:abstractNumId w:val="9"/>
  </w:num>
  <w:num w:numId="46" w16cid:durableId="1105929600">
    <w:abstractNumId w:val="20"/>
  </w:num>
  <w:num w:numId="47" w16cid:durableId="1377198331">
    <w:abstractNumId w:val="3"/>
    <w:lvlOverride w:ilvl="0">
      <w:startOverride w:val="1"/>
    </w:lvlOverride>
    <w:lvlOverride w:ilvl="1"/>
    <w:lvlOverride w:ilvl="2"/>
    <w:lvlOverride w:ilvl="3"/>
    <w:lvlOverride w:ilvl="4"/>
    <w:lvlOverride w:ilvl="5"/>
    <w:lvlOverride w:ilvl="6"/>
    <w:lvlOverride w:ilvl="7"/>
    <w:lvlOverride w:ilv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E87"/>
    <w:rsid w:val="000015C7"/>
    <w:rsid w:val="00013E2C"/>
    <w:rsid w:val="00015B7F"/>
    <w:rsid w:val="0002309D"/>
    <w:rsid w:val="00034DE5"/>
    <w:rsid w:val="00055978"/>
    <w:rsid w:val="000630D7"/>
    <w:rsid w:val="00081B27"/>
    <w:rsid w:val="00090273"/>
    <w:rsid w:val="0009135B"/>
    <w:rsid w:val="000A639D"/>
    <w:rsid w:val="000A63F4"/>
    <w:rsid w:val="000C1537"/>
    <w:rsid w:val="000D5911"/>
    <w:rsid w:val="000D5B82"/>
    <w:rsid w:val="000D7558"/>
    <w:rsid w:val="000E0083"/>
    <w:rsid w:val="000E06DC"/>
    <w:rsid w:val="000E4F1B"/>
    <w:rsid w:val="000E695F"/>
    <w:rsid w:val="000E7873"/>
    <w:rsid w:val="000F1EC5"/>
    <w:rsid w:val="000F2E18"/>
    <w:rsid w:val="000F35A0"/>
    <w:rsid w:val="000F74C8"/>
    <w:rsid w:val="00106E82"/>
    <w:rsid w:val="00110520"/>
    <w:rsid w:val="00114278"/>
    <w:rsid w:val="00125819"/>
    <w:rsid w:val="00126E6C"/>
    <w:rsid w:val="00142B54"/>
    <w:rsid w:val="00152857"/>
    <w:rsid w:val="001531E1"/>
    <w:rsid w:val="00156089"/>
    <w:rsid w:val="00161D60"/>
    <w:rsid w:val="001620E7"/>
    <w:rsid w:val="001630C6"/>
    <w:rsid w:val="00167852"/>
    <w:rsid w:val="00170D0C"/>
    <w:rsid w:val="00174BA6"/>
    <w:rsid w:val="00181152"/>
    <w:rsid w:val="00184C54"/>
    <w:rsid w:val="00185AA4"/>
    <w:rsid w:val="00190625"/>
    <w:rsid w:val="00193DAD"/>
    <w:rsid w:val="0019667A"/>
    <w:rsid w:val="001A01DB"/>
    <w:rsid w:val="001B05B6"/>
    <w:rsid w:val="001B5C30"/>
    <w:rsid w:val="001C2C87"/>
    <w:rsid w:val="001D3351"/>
    <w:rsid w:val="0020170A"/>
    <w:rsid w:val="0021393E"/>
    <w:rsid w:val="00214257"/>
    <w:rsid w:val="00215DCD"/>
    <w:rsid w:val="00217ED1"/>
    <w:rsid w:val="0022042C"/>
    <w:rsid w:val="00231A0F"/>
    <w:rsid w:val="0024274F"/>
    <w:rsid w:val="0025573F"/>
    <w:rsid w:val="00256913"/>
    <w:rsid w:val="00264D53"/>
    <w:rsid w:val="00272107"/>
    <w:rsid w:val="0028060C"/>
    <w:rsid w:val="002B1BCB"/>
    <w:rsid w:val="002B7A56"/>
    <w:rsid w:val="002C2776"/>
    <w:rsid w:val="002D2B5C"/>
    <w:rsid w:val="002D5C0B"/>
    <w:rsid w:val="00300444"/>
    <w:rsid w:val="003067EB"/>
    <w:rsid w:val="003173C1"/>
    <w:rsid w:val="00330BD3"/>
    <w:rsid w:val="003327D8"/>
    <w:rsid w:val="00333F94"/>
    <w:rsid w:val="0034011F"/>
    <w:rsid w:val="00342269"/>
    <w:rsid w:val="00342999"/>
    <w:rsid w:val="0034612F"/>
    <w:rsid w:val="003504A8"/>
    <w:rsid w:val="00353811"/>
    <w:rsid w:val="00355531"/>
    <w:rsid w:val="00371060"/>
    <w:rsid w:val="00372983"/>
    <w:rsid w:val="0037399C"/>
    <w:rsid w:val="0037430A"/>
    <w:rsid w:val="0037462A"/>
    <w:rsid w:val="00375333"/>
    <w:rsid w:val="00384E07"/>
    <w:rsid w:val="003A31CF"/>
    <w:rsid w:val="003A497B"/>
    <w:rsid w:val="003A5D6F"/>
    <w:rsid w:val="003B005C"/>
    <w:rsid w:val="003B257B"/>
    <w:rsid w:val="003B2E65"/>
    <w:rsid w:val="003D0F58"/>
    <w:rsid w:val="003D1D57"/>
    <w:rsid w:val="003D4371"/>
    <w:rsid w:val="003E0C05"/>
    <w:rsid w:val="003E616C"/>
    <w:rsid w:val="003F2195"/>
    <w:rsid w:val="00402391"/>
    <w:rsid w:val="004035C6"/>
    <w:rsid w:val="00403B7C"/>
    <w:rsid w:val="00404034"/>
    <w:rsid w:val="004061EF"/>
    <w:rsid w:val="00410343"/>
    <w:rsid w:val="00410ECC"/>
    <w:rsid w:val="0041275A"/>
    <w:rsid w:val="004216AD"/>
    <w:rsid w:val="0043486A"/>
    <w:rsid w:val="004427F6"/>
    <w:rsid w:val="00444F12"/>
    <w:rsid w:val="004516B0"/>
    <w:rsid w:val="00452387"/>
    <w:rsid w:val="00453297"/>
    <w:rsid w:val="0046222D"/>
    <w:rsid w:val="00484DE9"/>
    <w:rsid w:val="004A0645"/>
    <w:rsid w:val="004A538D"/>
    <w:rsid w:val="004A6FD4"/>
    <w:rsid w:val="004B0DAA"/>
    <w:rsid w:val="004B61FD"/>
    <w:rsid w:val="004B65B7"/>
    <w:rsid w:val="004C09DA"/>
    <w:rsid w:val="004C11E2"/>
    <w:rsid w:val="004C2B79"/>
    <w:rsid w:val="004D50E5"/>
    <w:rsid w:val="004D7109"/>
    <w:rsid w:val="004E2E87"/>
    <w:rsid w:val="004E5216"/>
    <w:rsid w:val="004E680F"/>
    <w:rsid w:val="004F6BB0"/>
    <w:rsid w:val="00501F0D"/>
    <w:rsid w:val="005059B7"/>
    <w:rsid w:val="005131D6"/>
    <w:rsid w:val="0051497E"/>
    <w:rsid w:val="00515B30"/>
    <w:rsid w:val="00515FF8"/>
    <w:rsid w:val="005361B1"/>
    <w:rsid w:val="00536D71"/>
    <w:rsid w:val="00551D7E"/>
    <w:rsid w:val="00566708"/>
    <w:rsid w:val="00594B4B"/>
    <w:rsid w:val="005B2AD9"/>
    <w:rsid w:val="005B71D3"/>
    <w:rsid w:val="005B720F"/>
    <w:rsid w:val="005D7012"/>
    <w:rsid w:val="00603CDA"/>
    <w:rsid w:val="00613708"/>
    <w:rsid w:val="00625006"/>
    <w:rsid w:val="00626D36"/>
    <w:rsid w:val="00631550"/>
    <w:rsid w:val="00643CCD"/>
    <w:rsid w:val="00655E18"/>
    <w:rsid w:val="00666EB4"/>
    <w:rsid w:val="00667C47"/>
    <w:rsid w:val="00674E02"/>
    <w:rsid w:val="006834F5"/>
    <w:rsid w:val="00684A77"/>
    <w:rsid w:val="0069748D"/>
    <w:rsid w:val="006A5F80"/>
    <w:rsid w:val="006C4169"/>
    <w:rsid w:val="006D0D74"/>
    <w:rsid w:val="006E4AA2"/>
    <w:rsid w:val="006E7CE3"/>
    <w:rsid w:val="006F37D8"/>
    <w:rsid w:val="0071228F"/>
    <w:rsid w:val="00713EBE"/>
    <w:rsid w:val="00724B39"/>
    <w:rsid w:val="00734D85"/>
    <w:rsid w:val="00736BF4"/>
    <w:rsid w:val="00743636"/>
    <w:rsid w:val="007529CE"/>
    <w:rsid w:val="007607D3"/>
    <w:rsid w:val="00777FA8"/>
    <w:rsid w:val="00780213"/>
    <w:rsid w:val="00780AD2"/>
    <w:rsid w:val="00782354"/>
    <w:rsid w:val="0078480F"/>
    <w:rsid w:val="007A64D1"/>
    <w:rsid w:val="007B64CE"/>
    <w:rsid w:val="007C02A6"/>
    <w:rsid w:val="007C5CE5"/>
    <w:rsid w:val="007E277B"/>
    <w:rsid w:val="007E48BA"/>
    <w:rsid w:val="007F2363"/>
    <w:rsid w:val="00800CD1"/>
    <w:rsid w:val="00805F54"/>
    <w:rsid w:val="00811472"/>
    <w:rsid w:val="00845AB3"/>
    <w:rsid w:val="008622D0"/>
    <w:rsid w:val="00872A18"/>
    <w:rsid w:val="00877813"/>
    <w:rsid w:val="00883188"/>
    <w:rsid w:val="00885A64"/>
    <w:rsid w:val="00886874"/>
    <w:rsid w:val="00890E80"/>
    <w:rsid w:val="008A7B13"/>
    <w:rsid w:val="008C6372"/>
    <w:rsid w:val="008E7846"/>
    <w:rsid w:val="00912007"/>
    <w:rsid w:val="00920E7F"/>
    <w:rsid w:val="00935ADF"/>
    <w:rsid w:val="00937F54"/>
    <w:rsid w:val="009411BF"/>
    <w:rsid w:val="00947277"/>
    <w:rsid w:val="00956643"/>
    <w:rsid w:val="00956C8B"/>
    <w:rsid w:val="00972860"/>
    <w:rsid w:val="00973704"/>
    <w:rsid w:val="009801B2"/>
    <w:rsid w:val="00997B1F"/>
    <w:rsid w:val="009C0376"/>
    <w:rsid w:val="009C2623"/>
    <w:rsid w:val="009D04EA"/>
    <w:rsid w:val="009D5380"/>
    <w:rsid w:val="009D58AA"/>
    <w:rsid w:val="009E2751"/>
    <w:rsid w:val="009F7F90"/>
    <w:rsid w:val="00A01890"/>
    <w:rsid w:val="00A11902"/>
    <w:rsid w:val="00A14CC4"/>
    <w:rsid w:val="00A16CA5"/>
    <w:rsid w:val="00A17524"/>
    <w:rsid w:val="00A54D19"/>
    <w:rsid w:val="00A55586"/>
    <w:rsid w:val="00A56D66"/>
    <w:rsid w:val="00A67E8B"/>
    <w:rsid w:val="00A96480"/>
    <w:rsid w:val="00A97AB8"/>
    <w:rsid w:val="00AA5841"/>
    <w:rsid w:val="00AC073A"/>
    <w:rsid w:val="00AE6AEA"/>
    <w:rsid w:val="00AE72E0"/>
    <w:rsid w:val="00AF521A"/>
    <w:rsid w:val="00B03E08"/>
    <w:rsid w:val="00B116D8"/>
    <w:rsid w:val="00B11B7C"/>
    <w:rsid w:val="00B1711E"/>
    <w:rsid w:val="00B43208"/>
    <w:rsid w:val="00B56B02"/>
    <w:rsid w:val="00B66C30"/>
    <w:rsid w:val="00B7066B"/>
    <w:rsid w:val="00B7076C"/>
    <w:rsid w:val="00B75E08"/>
    <w:rsid w:val="00B9289E"/>
    <w:rsid w:val="00BA38E3"/>
    <w:rsid w:val="00BC1D4E"/>
    <w:rsid w:val="00BC325F"/>
    <w:rsid w:val="00BC39C3"/>
    <w:rsid w:val="00BC6788"/>
    <w:rsid w:val="00BC67C4"/>
    <w:rsid w:val="00BD1D2C"/>
    <w:rsid w:val="00BD42A6"/>
    <w:rsid w:val="00BE5FED"/>
    <w:rsid w:val="00BF241D"/>
    <w:rsid w:val="00BF47F5"/>
    <w:rsid w:val="00C0386E"/>
    <w:rsid w:val="00C042C1"/>
    <w:rsid w:val="00C40B3C"/>
    <w:rsid w:val="00C4243A"/>
    <w:rsid w:val="00C44512"/>
    <w:rsid w:val="00C56531"/>
    <w:rsid w:val="00C617BB"/>
    <w:rsid w:val="00C6263E"/>
    <w:rsid w:val="00C651C1"/>
    <w:rsid w:val="00C74E25"/>
    <w:rsid w:val="00C8094E"/>
    <w:rsid w:val="00C907DE"/>
    <w:rsid w:val="00CB0C91"/>
    <w:rsid w:val="00CC48A3"/>
    <w:rsid w:val="00CD5D58"/>
    <w:rsid w:val="00CE7BF0"/>
    <w:rsid w:val="00D02FDD"/>
    <w:rsid w:val="00D30810"/>
    <w:rsid w:val="00D315BF"/>
    <w:rsid w:val="00D400EC"/>
    <w:rsid w:val="00D43638"/>
    <w:rsid w:val="00D461C4"/>
    <w:rsid w:val="00D476D2"/>
    <w:rsid w:val="00D65E86"/>
    <w:rsid w:val="00D66BD0"/>
    <w:rsid w:val="00D72C0F"/>
    <w:rsid w:val="00D77BD5"/>
    <w:rsid w:val="00D86488"/>
    <w:rsid w:val="00DB18C5"/>
    <w:rsid w:val="00DC1A4C"/>
    <w:rsid w:val="00DF10A5"/>
    <w:rsid w:val="00E05CD6"/>
    <w:rsid w:val="00E4106F"/>
    <w:rsid w:val="00E41CCB"/>
    <w:rsid w:val="00E50AD3"/>
    <w:rsid w:val="00E5243C"/>
    <w:rsid w:val="00E551B1"/>
    <w:rsid w:val="00E63DBC"/>
    <w:rsid w:val="00E82FDD"/>
    <w:rsid w:val="00E913FA"/>
    <w:rsid w:val="00E92494"/>
    <w:rsid w:val="00E934D0"/>
    <w:rsid w:val="00EC76F0"/>
    <w:rsid w:val="00EF3DE1"/>
    <w:rsid w:val="00F04AFA"/>
    <w:rsid w:val="00F0708F"/>
    <w:rsid w:val="00F213C5"/>
    <w:rsid w:val="00F30789"/>
    <w:rsid w:val="00F346D0"/>
    <w:rsid w:val="00F401E1"/>
    <w:rsid w:val="00F44EC0"/>
    <w:rsid w:val="00F450CB"/>
    <w:rsid w:val="00F53092"/>
    <w:rsid w:val="00F53BF0"/>
    <w:rsid w:val="00F55E6B"/>
    <w:rsid w:val="00F96806"/>
    <w:rsid w:val="00FA2532"/>
    <w:rsid w:val="00FA6783"/>
    <w:rsid w:val="00FA679B"/>
    <w:rsid w:val="00FB773C"/>
    <w:rsid w:val="00FC41C3"/>
    <w:rsid w:val="00FC42CF"/>
    <w:rsid w:val="00FE0D39"/>
    <w:rsid w:val="00FE11BA"/>
    <w:rsid w:val="00FE1673"/>
    <w:rsid w:val="00FE3ACC"/>
    <w:rsid w:val="00FE5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828108D"/>
  <w15:docId w15:val="{5D1C2F34-8F7C-4D26-AB47-3DC8D4ED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unhideWhenUsed/>
    <w:qFormat/>
    <w:rsid w:val="004516B0"/>
    <w:pPr>
      <w:widowControl w:val="0"/>
      <w:autoSpaceDE w:val="0"/>
      <w:autoSpaceDN w:val="0"/>
      <w:ind w:left="836" w:hanging="361"/>
      <w:jc w:val="both"/>
      <w:outlineLvl w:val="1"/>
    </w:pPr>
    <w:rPr>
      <w:rFonts w:cs="Calibri"/>
      <w:b/>
      <w:bCs/>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4516B0"/>
    <w:rPr>
      <w:rFonts w:cs="Calibri"/>
      <w:b/>
      <w:bCs/>
      <w:sz w:val="24"/>
      <w:szCs w:val="24"/>
      <w:lang w:eastAsia="en-US"/>
    </w:rPr>
  </w:style>
  <w:style w:type="paragraph" w:styleId="Tekstpodstawowy">
    <w:name w:val="Body Text"/>
    <w:basedOn w:val="Normalny"/>
    <w:link w:val="TekstpodstawowyZnak"/>
    <w:uiPriority w:val="1"/>
    <w:qFormat/>
    <w:rsid w:val="004516B0"/>
    <w:pPr>
      <w:widowControl w:val="0"/>
      <w:autoSpaceDE w:val="0"/>
      <w:autoSpaceDN w:val="0"/>
      <w:jc w:val="both"/>
    </w:pPr>
    <w:rPr>
      <w:rFonts w:cs="Calibri"/>
      <w:sz w:val="24"/>
      <w:szCs w:val="24"/>
      <w:lang w:eastAsia="en-US"/>
    </w:rPr>
  </w:style>
  <w:style w:type="character" w:customStyle="1" w:styleId="TekstpodstawowyZnak">
    <w:name w:val="Tekst podstawowy Znak"/>
    <w:link w:val="Tekstpodstawowy"/>
    <w:uiPriority w:val="1"/>
    <w:rsid w:val="004516B0"/>
    <w:rPr>
      <w:rFonts w:cs="Calibri"/>
      <w:sz w:val="24"/>
      <w:szCs w:val="24"/>
      <w:lang w:eastAsia="en-US"/>
    </w:rPr>
  </w:style>
  <w:style w:type="character" w:styleId="Hipercze">
    <w:name w:val="Hyperlink"/>
    <w:uiPriority w:val="99"/>
    <w:unhideWhenUsed/>
    <w:rsid w:val="004516B0"/>
    <w:rPr>
      <w:color w:val="0000FF"/>
      <w:u w:val="single"/>
    </w:rPr>
  </w:style>
  <w:style w:type="paragraph" w:styleId="Akapitzlist">
    <w:name w:val="List Paragraph"/>
    <w:basedOn w:val="Normalny"/>
    <w:uiPriority w:val="1"/>
    <w:qFormat/>
    <w:rsid w:val="004516B0"/>
    <w:pPr>
      <w:widowControl w:val="0"/>
      <w:autoSpaceDE w:val="0"/>
      <w:autoSpaceDN w:val="0"/>
      <w:ind w:left="835" w:hanging="360"/>
      <w:jc w:val="both"/>
    </w:pPr>
    <w:rPr>
      <w:rFonts w:cs="Calibri"/>
      <w:sz w:val="22"/>
      <w:szCs w:val="22"/>
      <w:lang w:eastAsia="en-US"/>
    </w:rPr>
  </w:style>
  <w:style w:type="paragraph" w:styleId="Nagwek">
    <w:name w:val="header"/>
    <w:basedOn w:val="Normalny"/>
    <w:link w:val="NagwekZnak"/>
    <w:uiPriority w:val="99"/>
    <w:unhideWhenUsed/>
    <w:rsid w:val="000E0083"/>
    <w:pPr>
      <w:tabs>
        <w:tab w:val="center" w:pos="4536"/>
        <w:tab w:val="right" w:pos="9072"/>
      </w:tabs>
    </w:pPr>
  </w:style>
  <w:style w:type="character" w:customStyle="1" w:styleId="NagwekZnak">
    <w:name w:val="Nagłówek Znak"/>
    <w:basedOn w:val="Domylnaczcionkaakapitu"/>
    <w:link w:val="Nagwek"/>
    <w:uiPriority w:val="99"/>
    <w:rsid w:val="000E0083"/>
  </w:style>
  <w:style w:type="paragraph" w:styleId="Stopka">
    <w:name w:val="footer"/>
    <w:basedOn w:val="Normalny"/>
    <w:link w:val="StopkaZnak"/>
    <w:uiPriority w:val="99"/>
    <w:unhideWhenUsed/>
    <w:rsid w:val="000E0083"/>
    <w:pPr>
      <w:tabs>
        <w:tab w:val="center" w:pos="4536"/>
        <w:tab w:val="right" w:pos="9072"/>
      </w:tabs>
    </w:pPr>
  </w:style>
  <w:style w:type="character" w:customStyle="1" w:styleId="StopkaZnak">
    <w:name w:val="Stopka Znak"/>
    <w:basedOn w:val="Domylnaczcionkaakapitu"/>
    <w:link w:val="Stopka"/>
    <w:uiPriority w:val="99"/>
    <w:rsid w:val="000E0083"/>
  </w:style>
  <w:style w:type="paragraph" w:styleId="Bezodstpw">
    <w:name w:val="No Spacing"/>
    <w:uiPriority w:val="1"/>
    <w:qFormat/>
    <w:rsid w:val="00FE11BA"/>
  </w:style>
  <w:style w:type="character" w:styleId="Wyrnienieintensywne">
    <w:name w:val="Intense Emphasis"/>
    <w:uiPriority w:val="21"/>
    <w:qFormat/>
    <w:rsid w:val="00FE11BA"/>
    <w:rPr>
      <w:i/>
      <w:iCs/>
      <w:color w:val="4472C4"/>
    </w:rPr>
  </w:style>
  <w:style w:type="character" w:styleId="Nierozpoznanawzmianka">
    <w:name w:val="Unresolved Mention"/>
    <w:uiPriority w:val="99"/>
    <w:semiHidden/>
    <w:unhideWhenUsed/>
    <w:rsid w:val="00F44EC0"/>
    <w:rPr>
      <w:color w:val="605E5C"/>
      <w:shd w:val="clear" w:color="auto" w:fill="E1DFDD"/>
    </w:rPr>
  </w:style>
  <w:style w:type="numbering" w:customStyle="1" w:styleId="111111121">
    <w:name w:val="1 / 1.1 / 1.1.1121"/>
    <w:rsid w:val="00B43208"/>
    <w:pPr>
      <w:numPr>
        <w:numId w:val="8"/>
      </w:numPr>
    </w:pPr>
  </w:style>
  <w:style w:type="paragraph" w:customStyle="1" w:styleId="Default">
    <w:name w:val="Default"/>
    <w:rsid w:val="005B2AD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46206">
      <w:bodyDiv w:val="1"/>
      <w:marLeft w:val="0"/>
      <w:marRight w:val="0"/>
      <w:marTop w:val="0"/>
      <w:marBottom w:val="0"/>
      <w:divBdr>
        <w:top w:val="none" w:sz="0" w:space="0" w:color="auto"/>
        <w:left w:val="none" w:sz="0" w:space="0" w:color="auto"/>
        <w:bottom w:val="none" w:sz="0" w:space="0" w:color="auto"/>
        <w:right w:val="none" w:sz="0" w:space="0" w:color="auto"/>
      </w:divBdr>
    </w:div>
    <w:div w:id="677347280">
      <w:bodyDiv w:val="1"/>
      <w:marLeft w:val="0"/>
      <w:marRight w:val="0"/>
      <w:marTop w:val="0"/>
      <w:marBottom w:val="0"/>
      <w:divBdr>
        <w:top w:val="none" w:sz="0" w:space="0" w:color="auto"/>
        <w:left w:val="none" w:sz="0" w:space="0" w:color="auto"/>
        <w:bottom w:val="none" w:sz="0" w:space="0" w:color="auto"/>
        <w:right w:val="none" w:sz="0" w:space="0" w:color="auto"/>
      </w:divBdr>
    </w:div>
    <w:div w:id="107906204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spzozrypin" TargetMode="External"/><Relationship Id="rId18" Type="http://schemas.openxmlformats.org/officeDocument/2006/relationships/hyperlink" Target="http://platformazakupowa.pl/transakcja/" TargetMode="External"/><Relationship Id="rId3" Type="http://schemas.openxmlformats.org/officeDocument/2006/relationships/styles" Target="styles.xml"/><Relationship Id="rId21" Type="http://schemas.openxmlformats.org/officeDocument/2006/relationships/hyperlink" Target="https://spzozrypin.pl/" TargetMode="External"/><Relationship Id="rId7" Type="http://schemas.openxmlformats.org/officeDocument/2006/relationships/endnotes" Target="endnotes.xml"/><Relationship Id="rId12" Type="http://schemas.openxmlformats.org/officeDocument/2006/relationships/hyperlink" Target="mailto:ewa.kwiatkowska@spzozrypin.pl" TargetMode="External"/><Relationship Id="rId17" Type="http://schemas.openxmlformats.org/officeDocument/2006/relationships/hyperlink" Target="http://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transakcja/"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pzozrypin.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theme" Target="theme/theme1.xml"/><Relationship Id="rId10" Type="http://schemas.openxmlformats.org/officeDocument/2006/relationships/hyperlink" Target="http://www.platformazakupowa.pl/pn/spzozrypin" TargetMode="External"/><Relationship Id="rId19" Type="http://schemas.openxmlformats.org/officeDocument/2006/relationships/hyperlink" Target="mailto:iod@spzozrypin.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009E8-784E-41CD-8B48-CAFEF542E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7267</Words>
  <Characters>43605</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50771</CharactersWithSpaces>
  <SharedDoc>false</SharedDoc>
  <HLinks>
    <vt:vector size="72" baseType="variant">
      <vt:variant>
        <vt:i4>3997793</vt:i4>
      </vt:variant>
      <vt:variant>
        <vt:i4>33</vt:i4>
      </vt:variant>
      <vt:variant>
        <vt:i4>0</vt:i4>
      </vt:variant>
      <vt:variant>
        <vt:i4>5</vt:i4>
      </vt:variant>
      <vt:variant>
        <vt:lpwstr>https://spzozrypin.pl/</vt:lpwstr>
      </vt:variant>
      <vt:variant>
        <vt:lpwstr/>
      </vt:variant>
      <vt:variant>
        <vt:i4>589850</vt:i4>
      </vt:variant>
      <vt:variant>
        <vt:i4>30</vt:i4>
      </vt:variant>
      <vt:variant>
        <vt:i4>0</vt:i4>
      </vt:variant>
      <vt:variant>
        <vt:i4>5</vt:i4>
      </vt:variant>
      <vt:variant>
        <vt:lpwstr>https://sip.lex.pl/</vt:lpwstr>
      </vt:variant>
      <vt:variant>
        <vt:lpwstr>/document/21988763?unitId=art(24)ust(6)&amp;cm=DOCUMENT</vt:lpwstr>
      </vt:variant>
      <vt:variant>
        <vt:i4>5111910</vt:i4>
      </vt:variant>
      <vt:variant>
        <vt:i4>27</vt:i4>
      </vt:variant>
      <vt:variant>
        <vt:i4>0</vt:i4>
      </vt:variant>
      <vt:variant>
        <vt:i4>5</vt:i4>
      </vt:variant>
      <vt:variant>
        <vt:lpwstr>mailto:iod@spzozrypin.pl</vt:lpwstr>
      </vt:variant>
      <vt:variant>
        <vt:lpwstr/>
      </vt:variant>
      <vt:variant>
        <vt:i4>7667744</vt:i4>
      </vt:variant>
      <vt:variant>
        <vt:i4>24</vt:i4>
      </vt:variant>
      <vt:variant>
        <vt:i4>0</vt:i4>
      </vt:variant>
      <vt:variant>
        <vt:i4>5</vt:i4>
      </vt:variant>
      <vt:variant>
        <vt:lpwstr>http://platformazakupowa.pl/transakcja/</vt:lpwstr>
      </vt:variant>
      <vt:variant>
        <vt:lpwstr/>
      </vt:variant>
      <vt:variant>
        <vt:i4>91</vt:i4>
      </vt:variant>
      <vt:variant>
        <vt:i4>21</vt:i4>
      </vt:variant>
      <vt:variant>
        <vt:i4>0</vt:i4>
      </vt:variant>
      <vt:variant>
        <vt:i4>5</vt:i4>
      </vt:variant>
      <vt:variant>
        <vt:lpwstr>http://platformazakupowa.pl/strona/45-instrukcje</vt:lpwstr>
      </vt:variant>
      <vt:variant>
        <vt:lpwstr/>
      </vt:variant>
      <vt:variant>
        <vt:i4>1507358</vt:i4>
      </vt:variant>
      <vt:variant>
        <vt:i4>18</vt:i4>
      </vt:variant>
      <vt:variant>
        <vt:i4>0</vt:i4>
      </vt:variant>
      <vt:variant>
        <vt:i4>5</vt:i4>
      </vt:variant>
      <vt:variant>
        <vt:lpwstr>https://platformazakupowa.pl/transakcja/</vt:lpwstr>
      </vt:variant>
      <vt:variant>
        <vt:lpwstr/>
      </vt:variant>
      <vt:variant>
        <vt:i4>2752574</vt:i4>
      </vt:variant>
      <vt:variant>
        <vt:i4>15</vt:i4>
      </vt:variant>
      <vt:variant>
        <vt:i4>0</vt:i4>
      </vt:variant>
      <vt:variant>
        <vt:i4>5</vt:i4>
      </vt:variant>
      <vt:variant>
        <vt:lpwstr>https://platformazakupowa.pl/strona/1-regulamin</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7536748</vt:i4>
      </vt:variant>
      <vt:variant>
        <vt:i4>9</vt:i4>
      </vt:variant>
      <vt:variant>
        <vt:i4>0</vt:i4>
      </vt:variant>
      <vt:variant>
        <vt:i4>5</vt:i4>
      </vt:variant>
      <vt:variant>
        <vt:lpwstr>https://platformazakupowa.pl/pn/spzozrypin</vt:lpwstr>
      </vt:variant>
      <vt:variant>
        <vt:lpwstr/>
      </vt:variant>
      <vt:variant>
        <vt:i4>4980785</vt:i4>
      </vt:variant>
      <vt:variant>
        <vt:i4>6</vt:i4>
      </vt:variant>
      <vt:variant>
        <vt:i4>0</vt:i4>
      </vt:variant>
      <vt:variant>
        <vt:i4>5</vt:i4>
      </vt:variant>
      <vt:variant>
        <vt:lpwstr>mailto:ewa.kwiatkowska@spzozrypin.pl</vt:lpwstr>
      </vt:variant>
      <vt:variant>
        <vt:lpwstr/>
      </vt:variant>
      <vt:variant>
        <vt:i4>4325497</vt:i4>
      </vt:variant>
      <vt:variant>
        <vt:i4>3</vt:i4>
      </vt:variant>
      <vt:variant>
        <vt:i4>0</vt:i4>
      </vt:variant>
      <vt:variant>
        <vt:i4>5</vt:i4>
      </vt:variant>
      <vt:variant>
        <vt:lpwstr>mailto:sekretariat@spzozrypin.pl</vt:lpwstr>
      </vt:variant>
      <vt:variant>
        <vt:lpwstr/>
      </vt:variant>
      <vt:variant>
        <vt:i4>458844</vt:i4>
      </vt:variant>
      <vt:variant>
        <vt:i4>0</vt:i4>
      </vt:variant>
      <vt:variant>
        <vt:i4>0</vt:i4>
      </vt:variant>
      <vt:variant>
        <vt:i4>5</vt:i4>
      </vt:variant>
      <vt:variant>
        <vt:lpwstr>http://www.platformazakupowa.pl/pn/spzozrypin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spzozrypin</dc:creator>
  <cp:keywords/>
  <dc:description/>
  <cp:lastModifiedBy>spzozrypin</cp:lastModifiedBy>
  <cp:revision>14</cp:revision>
  <cp:lastPrinted>2024-11-26T10:51:00Z</cp:lastPrinted>
  <dcterms:created xsi:type="dcterms:W3CDTF">2024-11-26T07:57:00Z</dcterms:created>
  <dcterms:modified xsi:type="dcterms:W3CDTF">2024-11-26T12:59:00Z</dcterms:modified>
</cp:coreProperties>
</file>