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4F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:rsidR="006F7BBA" w:rsidRPr="006F7BBA" w:rsidRDefault="006F7BBA" w:rsidP="006F7BBA">
      <w:pPr>
        <w:jc w:val="right"/>
      </w:pPr>
      <w:r w:rsidRPr="006F7BBA">
        <w:t>(składany wraz z ofertą)</w:t>
      </w:r>
    </w:p>
    <w:p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6F7BBA" w:rsidRDefault="006F7BBA" w:rsidP="006F7BBA">
      <w:pPr>
        <w:jc w:val="right"/>
      </w:pPr>
      <w:r>
        <w:br/>
      </w:r>
    </w:p>
    <w:p w:rsidR="006F7BBA" w:rsidRPr="006F7BBA" w:rsidRDefault="00C942C4" w:rsidP="006F7BBA">
      <w:pPr>
        <w:rPr>
          <w:b/>
        </w:rPr>
      </w:pPr>
      <w:r>
        <w:rPr>
          <w:b/>
        </w:rPr>
        <w:t>Oznaczenie sprawy: 17</w:t>
      </w:r>
      <w:r w:rsidR="006F7BBA" w:rsidRPr="006F7BBA">
        <w:rPr>
          <w:b/>
        </w:rPr>
        <w:t>/2023</w:t>
      </w:r>
    </w:p>
    <w:p w:rsidR="006F7BBA" w:rsidRDefault="006F7BBA" w:rsidP="006F7BBA"/>
    <w:p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:rsidR="006F7BBA" w:rsidRDefault="006F7BBA" w:rsidP="006F7BBA"/>
    <w:p w:rsidR="006F7BBA" w:rsidRDefault="006F7BBA" w:rsidP="006F7BBA"/>
    <w:p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:rsidR="00B978BE" w:rsidRPr="00B978BE" w:rsidRDefault="00B978BE" w:rsidP="00B978BE">
      <w:pPr>
        <w:overflowPunct w:val="0"/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</w:rPr>
        <w:t xml:space="preserve">Przystępując do postępowania pn. </w:t>
      </w:r>
      <w:r w:rsidRPr="00B978BE">
        <w:rPr>
          <w:rFonts w:cs="Arial"/>
          <w:b/>
        </w:rPr>
        <w:t xml:space="preserve">Zakup materiału szewnego, siatek do przepuklin i nietrzymania moczu, </w:t>
      </w:r>
      <w:r w:rsidRPr="00B978BE">
        <w:rPr>
          <w:rFonts w:cs="Arial"/>
          <w:b/>
          <w:bCs/>
        </w:rPr>
        <w:t>oznaczenie</w:t>
      </w:r>
      <w:r w:rsidRPr="00B978BE">
        <w:rPr>
          <w:rFonts w:cs="Arial"/>
          <w:b/>
        </w:rPr>
        <w:t xml:space="preserve"> sprawy: 17/2023</w:t>
      </w:r>
      <w:r w:rsidRPr="00B978BE">
        <w:rPr>
          <w:rFonts w:cs="Arial"/>
          <w:b/>
          <w:bCs/>
        </w:rPr>
        <w:t>,</w:t>
      </w:r>
      <w:r w:rsidRPr="00B978BE">
        <w:rPr>
          <w:rFonts w:cs="Arial"/>
          <w:i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bookmarkStart w:id="0" w:name="_GoBack"/>
      <w:bookmarkEnd w:id="0"/>
      <w:r w:rsidRPr="00B978BE">
        <w:rPr>
          <w:rFonts w:cs="Arial"/>
          <w:lang w:eastAsia="ar-SA"/>
        </w:rPr>
        <w:t xml:space="preserve">kontroli jakości, łącznie z certyfikatami CE dokumentującymi aktualne zgłoszenie rejestracji oferowanego produktu do Rejestru produktów Leczniczych, Wyrobów Medycznych i Produktów Biobójczych. 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sectPr w:rsidR="00C03C32" w:rsidSect="006F7BBA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BA"/>
    <w:rsid w:val="000B286E"/>
    <w:rsid w:val="0052557A"/>
    <w:rsid w:val="006F7BBA"/>
    <w:rsid w:val="00922030"/>
    <w:rsid w:val="00B978BE"/>
    <w:rsid w:val="00C03C32"/>
    <w:rsid w:val="00C942C4"/>
    <w:rsid w:val="00CC43A5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7</cp:revision>
  <dcterms:created xsi:type="dcterms:W3CDTF">2023-08-14T09:45:00Z</dcterms:created>
  <dcterms:modified xsi:type="dcterms:W3CDTF">2023-08-29T12:57:00Z</dcterms:modified>
</cp:coreProperties>
</file>