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670E" w14:textId="77777777" w:rsidR="00C41B70" w:rsidRDefault="00413234">
      <w:pPr>
        <w:spacing w:after="0" w:line="276" w:lineRule="auto"/>
        <w:jc w:val="both"/>
        <w:rPr>
          <w:rFonts w:cstheme="minorHAnsi"/>
          <w:b/>
        </w:rPr>
      </w:pPr>
      <w:r>
        <w:rPr>
          <w:rFonts w:cstheme="minorHAnsi"/>
          <w:b/>
        </w:rPr>
        <w:t>ZP.271.6.2024.</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 xml:space="preserve">                                 Część II SWZ</w:t>
      </w:r>
    </w:p>
    <w:p w14:paraId="2FDA670F" w14:textId="77777777" w:rsidR="00C41B70" w:rsidRDefault="00413234">
      <w:pPr>
        <w:spacing w:after="0" w:line="276" w:lineRule="auto"/>
        <w:jc w:val="both"/>
        <w:rPr>
          <w:color w:val="E1DFDD"/>
        </w:rPr>
      </w:pPr>
      <w:r>
        <w:rPr>
          <w:rFonts w:cstheme="minorHAnsi"/>
          <w:b/>
          <w:color w:val="E1DFDD"/>
          <w:shd w:val="clear" w:color="auto" w:fill="605E5C"/>
        </w:rPr>
        <w:t>Dotyczy Części I zamówienia</w:t>
      </w:r>
      <w:r>
        <w:rPr>
          <w:rFonts w:cstheme="minorHAnsi"/>
          <w:b/>
          <w:color w:val="E1DFDD"/>
        </w:rPr>
        <w:t xml:space="preserve"> </w:t>
      </w:r>
    </w:p>
    <w:p w14:paraId="2FDA6710" w14:textId="77777777" w:rsidR="00C41B70" w:rsidRDefault="00C41B70">
      <w:pPr>
        <w:spacing w:after="0" w:line="276" w:lineRule="auto"/>
        <w:jc w:val="center"/>
        <w:rPr>
          <w:rFonts w:cstheme="minorHAnsi"/>
          <w:b/>
        </w:rPr>
      </w:pPr>
    </w:p>
    <w:p w14:paraId="2FDA6711" w14:textId="77777777" w:rsidR="00C41B70" w:rsidRDefault="00413234">
      <w:pPr>
        <w:spacing w:after="0" w:line="276" w:lineRule="auto"/>
        <w:jc w:val="center"/>
        <w:rPr>
          <w:rFonts w:cstheme="minorHAnsi"/>
          <w:b/>
        </w:rPr>
      </w:pPr>
      <w:r>
        <w:rPr>
          <w:rFonts w:cstheme="minorHAnsi"/>
          <w:b/>
        </w:rPr>
        <w:t>UMOWA</w:t>
      </w:r>
    </w:p>
    <w:p w14:paraId="2FDA6712" w14:textId="77777777" w:rsidR="00C41B70" w:rsidRDefault="00413234">
      <w:pPr>
        <w:spacing w:after="0" w:line="276" w:lineRule="auto"/>
        <w:jc w:val="center"/>
        <w:rPr>
          <w:rFonts w:cstheme="minorHAnsi"/>
          <w:b/>
        </w:rPr>
      </w:pPr>
      <w:r>
        <w:rPr>
          <w:rFonts w:cstheme="minorHAnsi"/>
          <w:b/>
        </w:rPr>
        <w:t>NR ……………………</w:t>
      </w:r>
    </w:p>
    <w:p w14:paraId="2FDA6713" w14:textId="77777777" w:rsidR="00C41B70" w:rsidRDefault="00413234">
      <w:pPr>
        <w:spacing w:after="0" w:line="276" w:lineRule="auto"/>
        <w:jc w:val="center"/>
        <w:rPr>
          <w:rFonts w:cstheme="minorHAnsi"/>
        </w:rPr>
      </w:pPr>
      <w:r>
        <w:rPr>
          <w:rFonts w:cstheme="minorHAnsi"/>
        </w:rPr>
        <w:t>- projekt -</w:t>
      </w:r>
    </w:p>
    <w:p w14:paraId="2FDA6714" w14:textId="77777777" w:rsidR="00C41B70" w:rsidRDefault="00C41B70">
      <w:pPr>
        <w:spacing w:after="0" w:line="276" w:lineRule="auto"/>
        <w:jc w:val="both"/>
        <w:rPr>
          <w:rFonts w:cstheme="minorHAnsi"/>
        </w:rPr>
      </w:pPr>
    </w:p>
    <w:p w14:paraId="2FDA6715" w14:textId="77777777" w:rsidR="00C41B70" w:rsidRDefault="00C41B70">
      <w:pPr>
        <w:spacing w:after="0" w:line="276" w:lineRule="auto"/>
        <w:jc w:val="both"/>
        <w:rPr>
          <w:rFonts w:cstheme="minorHAnsi"/>
        </w:rPr>
      </w:pPr>
    </w:p>
    <w:p w14:paraId="2FDA6716" w14:textId="77777777" w:rsidR="00C41B70" w:rsidRDefault="00413234">
      <w:pPr>
        <w:rPr>
          <w:rFonts w:cstheme="minorHAnsi"/>
        </w:rPr>
      </w:pPr>
      <w:r>
        <w:rPr>
          <w:rFonts w:cstheme="minorHAnsi"/>
        </w:rPr>
        <w:t xml:space="preserve">zawarta w dniu ………………………….……. roku we Włoszakowicach, </w:t>
      </w:r>
    </w:p>
    <w:p w14:paraId="2FDA6717" w14:textId="77777777" w:rsidR="00C41B70" w:rsidRDefault="00413234">
      <w:pPr>
        <w:rPr>
          <w:rFonts w:cstheme="minorHAnsi"/>
        </w:rPr>
      </w:pPr>
      <w:r>
        <w:rPr>
          <w:rFonts w:cstheme="minorHAnsi"/>
        </w:rPr>
        <w:t>pomiędzy:</w:t>
      </w:r>
    </w:p>
    <w:p w14:paraId="2FDA6718" w14:textId="77777777" w:rsidR="00C41B70" w:rsidRDefault="00413234">
      <w:pPr>
        <w:spacing w:after="0"/>
        <w:rPr>
          <w:rFonts w:cstheme="minorHAnsi"/>
        </w:rPr>
      </w:pPr>
      <w:r>
        <w:rPr>
          <w:rFonts w:cstheme="minorHAnsi"/>
          <w:b/>
          <w:bCs/>
        </w:rPr>
        <w:t>Gminą Włoszakowice</w:t>
      </w:r>
      <w:r>
        <w:rPr>
          <w:rFonts w:cstheme="minorHAnsi"/>
        </w:rPr>
        <w:t xml:space="preserve"> z siedzibą ul. Karola Kurpińskiego 29, 64-140 Włoszakowice, </w:t>
      </w:r>
      <w:r>
        <w:rPr>
          <w:rFonts w:cstheme="minorHAnsi"/>
        </w:rPr>
        <w:br/>
        <w:t>NIP: 697 226 61 60, REGON: 411050698,</w:t>
      </w:r>
    </w:p>
    <w:p w14:paraId="2FDA6719" w14:textId="77777777" w:rsidR="00C41B70" w:rsidRDefault="00413234">
      <w:pPr>
        <w:spacing w:after="0"/>
        <w:rPr>
          <w:rFonts w:cstheme="minorHAnsi"/>
        </w:rPr>
      </w:pPr>
      <w:r>
        <w:rPr>
          <w:rFonts w:cstheme="minorHAnsi"/>
        </w:rPr>
        <w:t xml:space="preserve">reprezentowaną przez: </w:t>
      </w:r>
    </w:p>
    <w:p w14:paraId="2FDA671A" w14:textId="77777777" w:rsidR="00C41B70" w:rsidRDefault="00413234">
      <w:pPr>
        <w:pStyle w:val="Nagwek1"/>
        <w:numPr>
          <w:ilvl w:val="0"/>
          <w:numId w:val="33"/>
        </w:numPr>
        <w:tabs>
          <w:tab w:val="clear" w:pos="540"/>
        </w:tabs>
        <w:spacing w:before="0" w:after="0"/>
        <w:jc w:val="left"/>
        <w:rPr>
          <w:rFonts w:asciiTheme="minorHAnsi" w:hAnsiTheme="minorHAnsi" w:cstheme="minorHAnsi"/>
          <w:sz w:val="22"/>
          <w:szCs w:val="22"/>
        </w:rPr>
      </w:pPr>
      <w:r>
        <w:rPr>
          <w:rFonts w:asciiTheme="minorHAnsi" w:hAnsiTheme="minorHAnsi" w:cstheme="minorHAnsi"/>
          <w:b w:val="0"/>
          <w:sz w:val="22"/>
          <w:szCs w:val="22"/>
        </w:rPr>
        <w:t>Marka Wąsowicza– Wójta Gminy Włoszakowice,</w:t>
      </w:r>
    </w:p>
    <w:p w14:paraId="2FDA671B" w14:textId="77777777" w:rsidR="00C41B70" w:rsidRDefault="00413234">
      <w:pPr>
        <w:pStyle w:val="Nagwek1"/>
        <w:numPr>
          <w:ilvl w:val="0"/>
          <w:numId w:val="34"/>
        </w:numPr>
        <w:tabs>
          <w:tab w:val="clear" w:pos="540"/>
        </w:tabs>
        <w:spacing w:before="0" w:after="0"/>
        <w:jc w:val="left"/>
        <w:rPr>
          <w:rFonts w:asciiTheme="minorHAnsi" w:hAnsiTheme="minorHAnsi" w:cstheme="minorHAnsi"/>
          <w:sz w:val="22"/>
          <w:szCs w:val="22"/>
        </w:rPr>
      </w:pPr>
      <w:r>
        <w:rPr>
          <w:rFonts w:asciiTheme="minorHAnsi" w:hAnsiTheme="minorHAnsi" w:cstheme="minorHAnsi"/>
          <w:b w:val="0"/>
          <w:sz w:val="22"/>
          <w:szCs w:val="22"/>
        </w:rPr>
        <w:t>przy kontrasygnacie Moniki Ławeckiej – Skarbnika Gminy Włoszakowice,</w:t>
      </w:r>
    </w:p>
    <w:p w14:paraId="2FDA671C" w14:textId="77777777" w:rsidR="00C41B70" w:rsidRDefault="00413234">
      <w:pPr>
        <w:spacing w:after="0"/>
        <w:jc w:val="both"/>
        <w:rPr>
          <w:rFonts w:cstheme="minorHAnsi"/>
        </w:rPr>
      </w:pPr>
      <w:r>
        <w:rPr>
          <w:rFonts w:cstheme="minorHAnsi"/>
        </w:rPr>
        <w:t xml:space="preserve">zwaną dalej </w:t>
      </w:r>
      <w:r>
        <w:rPr>
          <w:rFonts w:cstheme="minorHAnsi"/>
          <w:b/>
        </w:rPr>
        <w:t>Zamawiającym</w:t>
      </w:r>
      <w:r>
        <w:rPr>
          <w:rFonts w:cstheme="minorHAnsi"/>
        </w:rPr>
        <w:t xml:space="preserve">, </w:t>
      </w:r>
    </w:p>
    <w:p w14:paraId="2FDA671D" w14:textId="77777777" w:rsidR="00C41B70" w:rsidRDefault="00413234">
      <w:pPr>
        <w:jc w:val="both"/>
        <w:rPr>
          <w:rFonts w:cstheme="minorHAnsi"/>
        </w:rPr>
      </w:pPr>
      <w:r>
        <w:rPr>
          <w:rFonts w:cstheme="minorHAnsi"/>
        </w:rPr>
        <w:t>a</w:t>
      </w:r>
    </w:p>
    <w:p w14:paraId="2FDA671E" w14:textId="77777777" w:rsidR="00C41B70" w:rsidRDefault="00413234">
      <w:pPr>
        <w:jc w:val="both"/>
        <w:rPr>
          <w:rFonts w:cstheme="minorHAnsi"/>
        </w:rPr>
      </w:pPr>
      <w:r>
        <w:rPr>
          <w:rFonts w:eastAsia="Calibri" w:cstheme="minorHAnsi"/>
        </w:rPr>
        <w:t>……………………………………………………</w:t>
      </w:r>
      <w:r>
        <w:rPr>
          <w:rFonts w:cstheme="minorHAnsi"/>
        </w:rPr>
        <w:t>..</w:t>
      </w:r>
    </w:p>
    <w:p w14:paraId="2FDA671F" w14:textId="77777777" w:rsidR="00C41B70" w:rsidRDefault="00C41B70">
      <w:pPr>
        <w:jc w:val="both"/>
        <w:rPr>
          <w:rFonts w:cstheme="minorHAnsi"/>
        </w:rPr>
      </w:pPr>
    </w:p>
    <w:p w14:paraId="2FDA6720" w14:textId="77777777" w:rsidR="00C41B70" w:rsidRDefault="00413234">
      <w:pPr>
        <w:jc w:val="both"/>
        <w:rPr>
          <w:rFonts w:cstheme="minorHAnsi"/>
        </w:rPr>
      </w:pPr>
      <w:r>
        <w:rPr>
          <w:rFonts w:cstheme="minorHAnsi"/>
        </w:rPr>
        <w:t>reprezentowaną przez:</w:t>
      </w:r>
    </w:p>
    <w:p w14:paraId="2FDA6721" w14:textId="77777777" w:rsidR="00C41B70" w:rsidRDefault="00413234">
      <w:pPr>
        <w:jc w:val="both"/>
        <w:rPr>
          <w:rFonts w:cstheme="minorHAnsi"/>
        </w:rPr>
      </w:pPr>
      <w:r>
        <w:rPr>
          <w:rFonts w:eastAsia="Calibri" w:cstheme="minorHAnsi"/>
        </w:rPr>
        <w:t>………………………………………………</w:t>
      </w:r>
      <w:r>
        <w:rPr>
          <w:rFonts w:cstheme="minorHAnsi"/>
        </w:rPr>
        <w:t>..……</w:t>
      </w:r>
    </w:p>
    <w:p w14:paraId="2FDA6722" w14:textId="77777777" w:rsidR="00C41B70" w:rsidRDefault="00413234">
      <w:pPr>
        <w:jc w:val="both"/>
        <w:rPr>
          <w:rFonts w:cstheme="minorHAnsi"/>
        </w:rPr>
      </w:pPr>
      <w:r>
        <w:rPr>
          <w:rFonts w:cstheme="minorHAnsi"/>
        </w:rPr>
        <w:t xml:space="preserve">zwaną w dalszej części umowy </w:t>
      </w:r>
      <w:r>
        <w:rPr>
          <w:rFonts w:cstheme="minorHAnsi"/>
          <w:b/>
        </w:rPr>
        <w:t>Wykonawcą</w:t>
      </w:r>
      <w:r>
        <w:rPr>
          <w:rFonts w:cstheme="minorHAnsi"/>
        </w:rPr>
        <w:t xml:space="preserve">, </w:t>
      </w:r>
    </w:p>
    <w:p w14:paraId="2FDA6723" w14:textId="77777777" w:rsidR="00C41B70" w:rsidRDefault="00C41B70">
      <w:pPr>
        <w:jc w:val="both"/>
        <w:rPr>
          <w:rFonts w:cstheme="minorHAnsi"/>
        </w:rPr>
      </w:pPr>
    </w:p>
    <w:p w14:paraId="2FDA6724" w14:textId="77777777" w:rsidR="00C41B70" w:rsidRDefault="00413234">
      <w:pPr>
        <w:jc w:val="both"/>
        <w:rPr>
          <w:rFonts w:cstheme="minorHAnsi"/>
        </w:rPr>
      </w:pPr>
      <w:r>
        <w:rPr>
          <w:rFonts w:cstheme="minorHAnsi"/>
        </w:rPr>
        <w:t xml:space="preserve">w rezultacie wyboru najkorzystniejszej oferty w postępowaniu prowadzonym w trybie podstawowym bez przeprowadzania negocjacji </w:t>
      </w:r>
      <w:r>
        <w:rPr>
          <w:rFonts w:cstheme="minorHAnsi"/>
        </w:rPr>
        <w:t>zgodnie z treścią art. 275 pkt 1 ustawy z dnia 11 września 2019 r. – Prawo zamówień publicznych</w:t>
      </w:r>
      <w:r>
        <w:rPr>
          <w:rFonts w:eastAsia="TimesNewRoman" w:cstheme="minorHAnsi"/>
          <w:b/>
          <w:bCs/>
          <w:kern w:val="2"/>
        </w:rPr>
        <w:t xml:space="preserve"> </w:t>
      </w:r>
      <w:r>
        <w:rPr>
          <w:rFonts w:eastAsia="TimesNewRoman" w:cstheme="minorHAnsi"/>
          <w:kern w:val="2"/>
        </w:rPr>
        <w:t>(t.j. Dz. U. z 2023 r., poz. 1605 ze zm.),</w:t>
      </w:r>
      <w:r>
        <w:rPr>
          <w:rFonts w:cstheme="minorHAnsi"/>
        </w:rPr>
        <w:t xml:space="preserve"> została zawarta umowa o następującej treści:</w:t>
      </w:r>
    </w:p>
    <w:p w14:paraId="2FDA6725" w14:textId="77777777" w:rsidR="00C41B70" w:rsidRDefault="00C41B70">
      <w:pPr>
        <w:spacing w:after="0" w:line="276" w:lineRule="auto"/>
        <w:jc w:val="both"/>
        <w:rPr>
          <w:rFonts w:cstheme="minorHAnsi"/>
        </w:rPr>
      </w:pPr>
    </w:p>
    <w:p w14:paraId="2FDA6726" w14:textId="77777777" w:rsidR="00C41B70" w:rsidRDefault="00C41B70">
      <w:pPr>
        <w:spacing w:after="0" w:line="276" w:lineRule="auto"/>
        <w:jc w:val="both"/>
        <w:rPr>
          <w:rFonts w:cstheme="minorHAnsi"/>
        </w:rPr>
      </w:pPr>
    </w:p>
    <w:p w14:paraId="2FDA6727" w14:textId="77777777" w:rsidR="00C41B70" w:rsidRDefault="00413234">
      <w:pPr>
        <w:spacing w:after="0" w:line="276" w:lineRule="auto"/>
        <w:jc w:val="center"/>
        <w:rPr>
          <w:rFonts w:cstheme="minorHAnsi"/>
          <w:b/>
        </w:rPr>
      </w:pPr>
      <w:r>
        <w:rPr>
          <w:rFonts w:cstheme="minorHAnsi"/>
          <w:b/>
        </w:rPr>
        <w:t>§ 1. Przedmiot umowy</w:t>
      </w:r>
    </w:p>
    <w:p w14:paraId="2FDA6728" w14:textId="77777777" w:rsidR="00C41B70" w:rsidRDefault="00413234">
      <w:pPr>
        <w:widowControl w:val="0"/>
        <w:spacing w:after="0" w:line="240" w:lineRule="auto"/>
        <w:jc w:val="both"/>
        <w:rPr>
          <w:rFonts w:cstheme="minorHAnsi"/>
          <w:color w:val="FF0000"/>
        </w:rPr>
      </w:pPr>
      <w:r>
        <w:rPr>
          <w:rFonts w:cstheme="minorHAnsi"/>
        </w:rPr>
        <w:t xml:space="preserve">Przedmiotem niniejszej umowy jest realizacja zadania pn.: </w:t>
      </w:r>
      <w:r>
        <w:rPr>
          <w:rFonts w:cstheme="minorHAnsi"/>
          <w:b/>
        </w:rPr>
        <w:t>„</w:t>
      </w:r>
      <w:r>
        <w:rPr>
          <w:rFonts w:eastAsia="Times New Roman"/>
          <w:b/>
        </w:rPr>
        <w:t>Świadczenie usług transportowych w zakresie przewozu uczniów do i ze szkół oraz przedszkola w gminie Włoszakowice, do Specjalnego Ośrodka Szkolno </w:t>
      </w:r>
      <w:r>
        <w:rPr>
          <w:rFonts w:eastAsia="Times New Roman"/>
          <w:b/>
        </w:rPr>
        <w:noBreakHyphen/>
        <w:t xml:space="preserve"> Wychowawczego w Rydzynie oraz do Zespołu Szkół Specjalnych w Lesznie w roku szkolnym </w:t>
      </w:r>
      <w:r>
        <w:rPr>
          <w:rFonts w:eastAsia="Times New Roman"/>
          <w:b/>
        </w:rPr>
        <w:t>2024/2025”</w:t>
      </w:r>
      <w:r>
        <w:rPr>
          <w:rFonts w:cstheme="minorHAnsi"/>
        </w:rPr>
        <w:t>, zgodnie z wymaganiami określonymi przez Zamawiającego i na warunkach określonych w ofercie z dnia …………….  stanowiąc</w:t>
      </w:r>
      <w:r>
        <w:rPr>
          <w:rFonts w:cstheme="minorHAnsi"/>
          <w:color w:val="000000"/>
        </w:rPr>
        <w:t>ej Załącznik nr 1 do niniejszej umowy.</w:t>
      </w:r>
    </w:p>
    <w:p w14:paraId="2FDA6729" w14:textId="77777777" w:rsidR="00C41B70" w:rsidRDefault="00C41B70">
      <w:pPr>
        <w:widowControl w:val="0"/>
        <w:spacing w:after="0" w:line="240" w:lineRule="auto"/>
        <w:jc w:val="both"/>
        <w:rPr>
          <w:rFonts w:cstheme="minorHAnsi"/>
          <w:color w:val="000000"/>
        </w:rPr>
      </w:pPr>
    </w:p>
    <w:p w14:paraId="2FDA672A" w14:textId="77777777" w:rsidR="00C41B70" w:rsidRDefault="00413234">
      <w:pPr>
        <w:pStyle w:val="Akapitzlist"/>
        <w:numPr>
          <w:ilvl w:val="0"/>
          <w:numId w:val="1"/>
        </w:numPr>
        <w:spacing w:after="0" w:line="276" w:lineRule="auto"/>
        <w:ind w:left="357" w:hanging="357"/>
        <w:jc w:val="both"/>
        <w:rPr>
          <w:rFonts w:cstheme="minorHAnsi"/>
        </w:rPr>
      </w:pPr>
      <w:r>
        <w:rPr>
          <w:rFonts w:cstheme="minorHAnsi"/>
        </w:rPr>
        <w:t xml:space="preserve">Przedmiotem niniejszego zamówienia jest świadczenie usług w zakresie </w:t>
      </w:r>
      <w:r>
        <w:rPr>
          <w:rFonts w:eastAsia="Times New Roman"/>
        </w:rPr>
        <w:t>przewozu uczniów do i z </w:t>
      </w:r>
      <w:r>
        <w:rPr>
          <w:rFonts w:eastAsia="Times New Roman" w:cstheme="minorHAnsi"/>
          <w:lang w:eastAsia="pl-PL"/>
        </w:rPr>
        <w:t>Szkoły Podstawowej w Dłużynie, Zespołu Szkół Ogólnokształcących we Włoszakowicach oraz  Przedszkola nr 2 Włoszakowicach</w:t>
      </w:r>
      <w:r>
        <w:rPr>
          <w:rFonts w:eastAsia="Times New Roman" w:cstheme="minorHAnsi"/>
          <w:b/>
          <w:lang w:eastAsia="pl-PL"/>
        </w:rPr>
        <w:t xml:space="preserve"> </w:t>
      </w:r>
      <w:r>
        <w:rPr>
          <w:rFonts w:eastAsia="Times New Roman" w:cstheme="minorHAnsi"/>
          <w:lang w:eastAsia="pl-PL"/>
        </w:rPr>
        <w:t xml:space="preserve">w roku szkolnym 2024/2025 </w:t>
      </w:r>
      <w:r>
        <w:rPr>
          <w:rFonts w:cstheme="minorHAnsi"/>
          <w:bCs/>
          <w:iCs/>
        </w:rPr>
        <w:t>w ramach komunikacji regularnej (zakup biletów miesięcznych).</w:t>
      </w:r>
    </w:p>
    <w:p w14:paraId="2FDA672B"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bCs/>
          <w:iCs/>
        </w:rPr>
        <w:lastRenderedPageBreak/>
        <w:t xml:space="preserve">Przedmiot zamówienia obejmuje zakup imiennych biletów miesięcznych dla uczniów dojeżdżających z terenu Gminy Włoszakowice do placówek oświatowych </w:t>
      </w:r>
      <w:r>
        <w:rPr>
          <w:rFonts w:cstheme="minorHAnsi"/>
          <w:bCs/>
          <w:iCs/>
          <w:color w:val="000000"/>
        </w:rPr>
        <w:t>wymienionych w ust. 1 niniejszego paragrafu  w celu korzystania z usługi przewozów regularnych osób w krajowym</w:t>
      </w:r>
      <w:r>
        <w:rPr>
          <w:rFonts w:cstheme="minorHAnsi"/>
          <w:bCs/>
          <w:iCs/>
        </w:rPr>
        <w:t xml:space="preserve"> transporcie drogowym w ramach linii regularnych obejmujących miejscowości, z których dojeżdżają uczniowie do placówek oświatowych na terenie Gminy Włoszakowice na podstawie ustalonego harmonogramu dowozów i odwozów. </w:t>
      </w:r>
    </w:p>
    <w:p w14:paraId="2FDA672C" w14:textId="4CCB999B"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Zamówienie obejmuje przewóz uczniów (dowóz z miejsca zamieszkania oraz odwóz </w:t>
      </w:r>
      <w:r>
        <w:rPr>
          <w:rFonts w:cstheme="minorHAnsi"/>
        </w:rPr>
        <w:br/>
        <w:t xml:space="preserve">do miejsca zamieszkania) w ramach utworzonych przez Wykonawcę linii regularnych </w:t>
      </w:r>
      <w:r>
        <w:rPr>
          <w:rFonts w:cstheme="minorHAnsi"/>
        </w:rPr>
        <w:br/>
        <w:t>w cenach biletów ustalonych w postępowaniu o udzielenie zamówienia publicznego.</w:t>
      </w:r>
    </w:p>
    <w:p w14:paraId="2FDA672D"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Wykonawca zrealizuje dowozy i odwozy na wyznaczonych trasach z pierwszeństwem przejazdu uczniów na podstawie biletów miesięcznych. </w:t>
      </w:r>
    </w:p>
    <w:p w14:paraId="2FDA672E"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W ramach linii komunikacyjnych i kursów według rozkładów utworzonych na podstawie dokumentacji zamówienia, poza niniejszym zleceniem, Wykonawca może świadczyć odpłatne usługi transportowe na rzecz innych osób w ramach opłat biletowych </w:t>
      </w:r>
      <w:r>
        <w:rPr>
          <w:rFonts w:cstheme="minorHAnsi"/>
        </w:rPr>
        <w:br/>
        <w:t xml:space="preserve">z zastrzeżeniem, że musi przede wszystkim zapewnić transport uczniom i opiekunom </w:t>
      </w:r>
      <w:r>
        <w:rPr>
          <w:rFonts w:cstheme="minorHAnsi"/>
        </w:rPr>
        <w:br/>
        <w:t xml:space="preserve">w ramach zawartej umowy. </w:t>
      </w:r>
    </w:p>
    <w:p w14:paraId="2FDA672F"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Każdy uczeń musi mieć zapewnione miejsce siedzące. </w:t>
      </w:r>
    </w:p>
    <w:p w14:paraId="2FDA6730"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Wykonawca przy realizacji usług zobowiązany jest do zapewnienia bezpieczeństwa przewożonych uczniów zgodnie z obowiązującymi przepisami technicznymi i normami dotyczącymi transportu zbiorowego osób, stosowania odpowiedniego taboru do przewozu uczniów oraz jego prawidłowe oznakowanie zgodnie z obowiązującymi w tym zakresie przepisami, ubezpieczenia w zakresie OC i NNW przez cały okres wykonywania zamówienia oraz ponoszenie kosztów szkód wynikłych w czasie wykonywania usługi, jak również za odpowiedzialność z</w:t>
      </w:r>
      <w:r>
        <w:rPr>
          <w:rFonts w:cstheme="minorHAnsi"/>
        </w:rPr>
        <w:t xml:space="preserve">a wszelkie zdarzenia powstałe </w:t>
      </w:r>
      <w:r>
        <w:rPr>
          <w:rFonts w:cstheme="minorHAnsi"/>
        </w:rPr>
        <w:br/>
        <w:t xml:space="preserve">z tej przyczyny.  </w:t>
      </w:r>
    </w:p>
    <w:p w14:paraId="2FDA6731"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Wykonawca zobowiązuje się realizować przedmiot umowy zgodnie z obowiązującymi przepisami prawa, a w szczególności zgodnie z ustawą z dnia 6 września 2001 r. o transporcie drogowym (Dz.U. z </w:t>
      </w:r>
      <w:r>
        <w:t xml:space="preserve">2024 r. poz. 728), ustawą - </w:t>
      </w:r>
      <w:r>
        <w:rPr>
          <w:rFonts w:cstheme="minorHAnsi"/>
        </w:rPr>
        <w:t>Prawo o ruchu drogowym (Dz. U. z 2023 r., poz. 1047 ze zm.), ustawą z dnia 20 czerwca 1992 r. o uprawnieniach do ulgowych przejazdów środkami publicznego transportu zbiorowego (t.j. Dz. U. z 2024 r., poz. 380), rozporządzeniem Ministra Infrastruktury z dnia 31 grudnia 2002 r. w sprawie warunków technicznych pojazdów oraz zakresu ich niezbędnego wyposażenia (Dz. U. z 2016 r., poz. 2022) oraz wymaganymi prawem w tym zakresie licencjami i zezwoleniami. Wobec tego Zamawiający zastrze</w:t>
      </w:r>
      <w:r>
        <w:rPr>
          <w:rFonts w:cstheme="minorHAnsi"/>
        </w:rPr>
        <w:t xml:space="preserve">ga możliwość sprawdzenia wszelkich wymaganych prawem dokumentów związanych z prawidłowym wykonywaniem umowy, jak również kontrolowania staranności w wykonywaniu przedmiotu umowy. </w:t>
      </w:r>
    </w:p>
    <w:p w14:paraId="2FDA6732"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Usługi mają być świadczone środkami transportu przystosowanymi do przewozu uczniów. Pojazdy powinny spełniać wszystkie wymagania bezpieczeństwa, higieny i kodeksu drogowego, muszą być sprawne technicznie oraz posiadać aktualne badania techniczne. Wykonawca zamówienia musi dysponować taborem z odpowiednią ilością miejsc </w:t>
      </w:r>
      <w:r>
        <w:rPr>
          <w:rFonts w:cstheme="minorHAnsi"/>
        </w:rPr>
        <w:br/>
        <w:t xml:space="preserve">w pojazdach i odpowiednią ilością autobusów/busów. Usługi powinny być świadczone przez osoby mające odpowiednie uprawnienia. W pojeździe musi być zapewniony opiekunowi swobodny dostęp do każdego dziecka w czasie jazdy. Wszystkie siedzenia pasażerów muszą być wyposażone w pasy bezpieczeństwa. </w:t>
      </w:r>
    </w:p>
    <w:p w14:paraId="2FDA6733"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lastRenderedPageBreak/>
        <w:t xml:space="preserve">Przy dowożeniu uczniów kursami ogólnie dostępnymi Wykonawca musi uruchomić </w:t>
      </w:r>
      <w:r>
        <w:rPr>
          <w:rFonts w:cstheme="minorHAnsi"/>
        </w:rPr>
        <w:br/>
        <w:t xml:space="preserve">w razie potrzeby dodatkowe kursy, aby zapewnić uczniom bezpieczne i higieniczne warunki w czasie przewozu. </w:t>
      </w:r>
    </w:p>
    <w:p w14:paraId="2FDA6734"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W przypadku awarii pojazdu Wykonawca jest zobowiązany do zapewnienia zastępczego środka transportu, w taki sposób, aby nie powodował znacznych opóźnień czasowych kursu. Wobec powyższego Wykonawca jest zobowiązany posiadać pojazd zastępczy (rezerwowy). </w:t>
      </w:r>
    </w:p>
    <w:p w14:paraId="2FDA6735"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Zgodnie ze złożoną ofertą z dnia …………… Wykonawca oświadcza, że czas podstawienia pojazdu zastępczego w przypadku awarii wynosi </w:t>
      </w:r>
      <w:r>
        <w:rPr>
          <w:rFonts w:cstheme="minorHAnsi"/>
          <w:b/>
        </w:rPr>
        <w:t>………………. minut</w:t>
      </w:r>
      <w:r>
        <w:rPr>
          <w:rFonts w:cstheme="minorHAnsi"/>
        </w:rPr>
        <w:t xml:space="preserve">. </w:t>
      </w:r>
    </w:p>
    <w:p w14:paraId="2FDA6736"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Zamawiający wymaga, aby przewozy szkolne realizowane były na trasach komunikacyjnych według rozkładu jazdy skorelowanego z godzinami rozpoczynania </w:t>
      </w:r>
      <w:r>
        <w:rPr>
          <w:rFonts w:cstheme="minorHAnsi"/>
        </w:rPr>
        <w:br/>
        <w:t xml:space="preserve">i zakończenia zajęć lekcyjnych, wynikających z planu lekcji, który będzie realizowany </w:t>
      </w:r>
      <w:r>
        <w:rPr>
          <w:rFonts w:cstheme="minorHAnsi"/>
        </w:rPr>
        <w:br/>
        <w:t xml:space="preserve">w okresie obowiązywania umowy. </w:t>
      </w:r>
    </w:p>
    <w:p w14:paraId="2FDA6737"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Godziny dowozów muszą umożliwiać dowożonym uczniom punktualne przybycie </w:t>
      </w:r>
      <w:r>
        <w:rPr>
          <w:rFonts w:cstheme="minorHAnsi"/>
        </w:rPr>
        <w:br/>
        <w:t>na rozpoczęcie zajęć lekcyjnych.</w:t>
      </w:r>
    </w:p>
    <w:p w14:paraId="2FDA6738" w14:textId="77777777" w:rsidR="00C41B70" w:rsidRDefault="00413234">
      <w:pPr>
        <w:pStyle w:val="Akapitzlist"/>
        <w:numPr>
          <w:ilvl w:val="0"/>
          <w:numId w:val="1"/>
        </w:numPr>
        <w:spacing w:after="0" w:line="276" w:lineRule="auto"/>
        <w:ind w:left="357" w:hanging="357"/>
        <w:jc w:val="both"/>
        <w:rPr>
          <w:rFonts w:cstheme="minorHAnsi"/>
          <w:bCs/>
          <w:iCs/>
        </w:rPr>
      </w:pPr>
      <w:r>
        <w:rPr>
          <w:rFonts w:cstheme="minorHAnsi"/>
        </w:rPr>
        <w:t xml:space="preserve">Zamawiający wymaga, by rozkłady jazdy na liniach komunikacyjnych były tak skonstruowane, aby umożliwiały uczniom również transport na rozpoczęcie </w:t>
      </w:r>
      <w:r>
        <w:rPr>
          <w:rFonts w:cstheme="minorHAnsi"/>
        </w:rPr>
        <w:br/>
        <w:t xml:space="preserve">i zakończenie roku szkolnego, egzaminy, rekolekcje itp. </w:t>
      </w:r>
    </w:p>
    <w:p w14:paraId="2FDA6739" w14:textId="77777777" w:rsidR="00C41B70" w:rsidRDefault="00413234">
      <w:pPr>
        <w:pStyle w:val="Akapitzlist"/>
        <w:numPr>
          <w:ilvl w:val="0"/>
          <w:numId w:val="1"/>
        </w:numPr>
        <w:spacing w:after="0" w:line="276" w:lineRule="auto"/>
        <w:ind w:left="357" w:hanging="357"/>
        <w:jc w:val="both"/>
      </w:pPr>
      <w:r>
        <w:rPr>
          <w:rFonts w:cstheme="minorHAnsi"/>
          <w:color w:val="000000"/>
        </w:rPr>
        <w:t xml:space="preserve">Trasy dowozów i odwozów oraz godziny przyjazdu i odjazdu przedstawione zostały </w:t>
      </w:r>
      <w:r>
        <w:rPr>
          <w:rFonts w:cstheme="minorHAnsi"/>
          <w:color w:val="000000"/>
        </w:rPr>
        <w:br/>
        <w:t xml:space="preserve">w Szczegółowym Opisie Przedmiotu Zamówienia stanowiącym Część III SWZ. </w:t>
      </w:r>
    </w:p>
    <w:p w14:paraId="2FDA673A" w14:textId="77777777" w:rsidR="00C41B70" w:rsidRDefault="00413234">
      <w:pPr>
        <w:pStyle w:val="Akapitzlist"/>
        <w:numPr>
          <w:ilvl w:val="0"/>
          <w:numId w:val="1"/>
        </w:numPr>
        <w:spacing w:after="0" w:line="276" w:lineRule="auto"/>
        <w:ind w:left="357" w:hanging="357"/>
        <w:jc w:val="both"/>
      </w:pPr>
      <w:r>
        <w:rPr>
          <w:rFonts w:cstheme="minorHAnsi"/>
        </w:rPr>
        <w:t xml:space="preserve">Zamawiający na etapie realizacji umowy dopuszcza możliwość przedstawienia przez Wykonawcę innych rozwiązań przebiegu tras dowozu i odwozu uczniów niż zaproponowane przez Zamawiającego jedynie w przypadku rozwiązań bardziej praktycznych, efektywnych i korzystniejszych dla Zamawiającego. W takim przypadku Zamawiający musi wyrazić pisemną zgodę na dokonanie zmiany harmonogramu dowozu i odwozu uczniów. </w:t>
      </w:r>
    </w:p>
    <w:p w14:paraId="2FDA673B" w14:textId="77777777" w:rsidR="00C41B70" w:rsidRDefault="00413234">
      <w:pPr>
        <w:pStyle w:val="Akapitzlist"/>
        <w:numPr>
          <w:ilvl w:val="0"/>
          <w:numId w:val="1"/>
        </w:numPr>
        <w:spacing w:after="0" w:line="276" w:lineRule="auto"/>
        <w:ind w:left="357" w:hanging="357"/>
        <w:jc w:val="both"/>
      </w:pPr>
      <w:r>
        <w:rPr>
          <w:rFonts w:cstheme="minorHAnsi"/>
        </w:rPr>
        <w:t xml:space="preserve">Wykonawca musi posiadać zezwolenia na wykonywanie regularnych przewozów osób w krajowym transporcie drogowym na trasach, które przewidują zatrzymywanie się autobusów w poszczególnych miejscowościach na przystankach podanych </w:t>
      </w:r>
      <w:r>
        <w:rPr>
          <w:rFonts w:cstheme="minorHAnsi"/>
          <w:color w:val="000000"/>
        </w:rPr>
        <w:t xml:space="preserve">przez Zamawiającego w Szczegółowym Opisie Przedmiotu Zamówienia stanowiącym Część III SWZ. </w:t>
      </w:r>
    </w:p>
    <w:p w14:paraId="2FDA673C" w14:textId="77777777" w:rsidR="00C41B70" w:rsidRDefault="00413234">
      <w:pPr>
        <w:pStyle w:val="Akapitzlist"/>
        <w:numPr>
          <w:ilvl w:val="0"/>
          <w:numId w:val="1"/>
        </w:numPr>
        <w:spacing w:after="0" w:line="276" w:lineRule="auto"/>
        <w:ind w:left="357" w:hanging="357"/>
        <w:jc w:val="both"/>
      </w:pPr>
      <w:r>
        <w:rPr>
          <w:rFonts w:cstheme="minorHAnsi"/>
        </w:rPr>
        <w:t xml:space="preserve">Jeżeli w dniu składania oferty Wykonawca nie posiadał ww. zezwoleń lub posiadane zezwolenia muszą zostać dostosowane do wymagań Zamawiającego, Wykonawca zobowiązany jest do uzyskania/zmiany zezwoleń przez rozpoczęciem świadczenia usługi, tj. przed </w:t>
      </w:r>
      <w:r>
        <w:rPr>
          <w:rFonts w:cstheme="minorHAnsi"/>
          <w:color w:val="000000"/>
        </w:rPr>
        <w:t xml:space="preserve">01.09.2024 r.  </w:t>
      </w:r>
    </w:p>
    <w:p w14:paraId="2FDA673D" w14:textId="77777777" w:rsidR="00C41B70" w:rsidRDefault="00413234">
      <w:pPr>
        <w:pStyle w:val="Akapitzlist"/>
        <w:numPr>
          <w:ilvl w:val="0"/>
          <w:numId w:val="1"/>
        </w:numPr>
        <w:spacing w:after="0" w:line="276" w:lineRule="auto"/>
        <w:ind w:left="357" w:hanging="357"/>
        <w:jc w:val="both"/>
      </w:pPr>
      <w:r>
        <w:rPr>
          <w:rFonts w:cstheme="minorHAnsi"/>
        </w:rPr>
        <w:t xml:space="preserve">Zamawiający zastrzega możliwość dokonania zmian w zakresie tras dowozów </w:t>
      </w:r>
      <w:r>
        <w:rPr>
          <w:rFonts w:cstheme="minorHAnsi"/>
        </w:rPr>
        <w:br/>
        <w:t xml:space="preserve">i odwozów, nazw miejscowości (przystanków), godzin dowozów i odwozów itp. </w:t>
      </w:r>
      <w:r>
        <w:rPr>
          <w:rFonts w:cstheme="minorHAnsi"/>
        </w:rPr>
        <w:br/>
        <w:t xml:space="preserve">W przypadku konieczności wprowadzenia takich zmian Wykonawca zostanie poinformowany o potrzebie wprowadzenia zmian przez przedstawiciela Zamawiającego lub dyrektorów placówek oświatowych. </w:t>
      </w:r>
    </w:p>
    <w:p w14:paraId="2FDA673E" w14:textId="13847BA4" w:rsidR="00C41B70" w:rsidRDefault="00413234">
      <w:pPr>
        <w:pStyle w:val="Akapitzlist"/>
        <w:numPr>
          <w:ilvl w:val="0"/>
          <w:numId w:val="1"/>
        </w:numPr>
        <w:spacing w:after="0" w:line="276" w:lineRule="auto"/>
        <w:ind w:left="357" w:hanging="357"/>
        <w:jc w:val="both"/>
      </w:pPr>
      <w:r>
        <w:rPr>
          <w:rFonts w:cstheme="minorHAnsi"/>
        </w:rPr>
        <w:t xml:space="preserve">Zamawiający zastrzega możliwość odstępstw od proponowanego harmonogramu dowozów i odwozów z powodu zmiany planów lekcji, zmiany liczby dzieci, zmiany organizacji roku szkolnego, odpracowania dni wolnych, nauki zdalnej, zawieszenia zajęć stacjonarnych itp. </w:t>
      </w:r>
    </w:p>
    <w:p w14:paraId="2FDA673F" w14:textId="77777777" w:rsidR="00C41B70" w:rsidRDefault="00413234">
      <w:pPr>
        <w:pStyle w:val="Akapitzlist"/>
        <w:numPr>
          <w:ilvl w:val="0"/>
          <w:numId w:val="1"/>
        </w:numPr>
        <w:spacing w:after="0" w:line="276" w:lineRule="auto"/>
        <w:ind w:left="357" w:hanging="357"/>
        <w:jc w:val="both"/>
      </w:pPr>
      <w:r>
        <w:rPr>
          <w:rFonts w:cstheme="minorHAnsi"/>
        </w:rPr>
        <w:t xml:space="preserve">Zamawiający zastrzega możliwość wprowadzenia na określone dni realizacji innego </w:t>
      </w:r>
      <w:r>
        <w:rPr>
          <w:rFonts w:cstheme="minorHAnsi"/>
        </w:rPr>
        <w:br/>
        <w:t xml:space="preserve">niż ustalony rozkładu jazdy po wcześniejszym powiadomieniu Wykonawcy przez przedstawiciela Zamawiającego lub dyrektorów placówek oświatowych. Jednorazowa zmiana nie wymaga zawarcia aneksu do umowy, przy czym Wykonawca powinien zostać poinformowany o tej zmianie co najmniej na 3 dni przed tym faktem (telefonicznie lub za pośrednictwem środków komunikacji elektronicznej). </w:t>
      </w:r>
    </w:p>
    <w:p w14:paraId="2FDA6740" w14:textId="77777777" w:rsidR="00C41B70" w:rsidRDefault="00413234">
      <w:pPr>
        <w:pStyle w:val="Akapitzlist"/>
        <w:numPr>
          <w:ilvl w:val="0"/>
          <w:numId w:val="1"/>
        </w:numPr>
        <w:spacing w:after="0" w:line="276" w:lineRule="auto"/>
        <w:ind w:left="357" w:hanging="357"/>
        <w:jc w:val="both"/>
      </w:pPr>
      <w:r>
        <w:rPr>
          <w:rFonts w:cstheme="minorHAnsi"/>
        </w:rPr>
        <w:lastRenderedPageBreak/>
        <w:t xml:space="preserve">Cena biletów powinna uwzględniać uprawnienia dzieci do zniżek i ulg wynikających </w:t>
      </w:r>
      <w:r>
        <w:rPr>
          <w:rFonts w:cstheme="minorHAnsi"/>
        </w:rPr>
        <w:br/>
        <w:t>z przepisów ustawy z dnia 20 czerwca 1992 r. o uprawnieniach do ulgowych przejazdów środkami publicznego transportu zbiorowego (Dz. U. z 2024 r., poz. 380).</w:t>
      </w:r>
      <w:r>
        <w:t xml:space="preserve"> </w:t>
      </w:r>
    </w:p>
    <w:p w14:paraId="2FDA6741" w14:textId="77777777" w:rsidR="00C41B70" w:rsidRDefault="00413234">
      <w:pPr>
        <w:pStyle w:val="Akapitzlist"/>
        <w:numPr>
          <w:ilvl w:val="0"/>
          <w:numId w:val="1"/>
        </w:numPr>
        <w:spacing w:after="0" w:line="276" w:lineRule="auto"/>
        <w:ind w:left="357" w:hanging="357"/>
        <w:jc w:val="both"/>
        <w:rPr>
          <w:color w:val="000000"/>
        </w:rPr>
      </w:pPr>
      <w:r>
        <w:rPr>
          <w:rFonts w:cstheme="minorHAnsi"/>
          <w:color w:val="000000"/>
        </w:rPr>
        <w:t xml:space="preserve">Opieka nad dziećmi w czasie przewozu w środkach transportu będzie zapewniona przez Wykonawcę i wliczona w cenę dowozu. Wykonawca zapewni – niezależnie od kierowcy – opiekuna przewożonym dzieciom, według zasad określonych w niniejszej SWZ oraz umowie stanowiącej załącznik do SWZ. </w:t>
      </w:r>
    </w:p>
    <w:p w14:paraId="2FDA6742" w14:textId="77777777" w:rsidR="00C41B70" w:rsidRDefault="00413234">
      <w:pPr>
        <w:pStyle w:val="Akapitzlist"/>
        <w:numPr>
          <w:ilvl w:val="0"/>
          <w:numId w:val="1"/>
        </w:numPr>
        <w:spacing w:after="0" w:line="276" w:lineRule="auto"/>
        <w:ind w:left="357" w:hanging="357"/>
        <w:jc w:val="both"/>
        <w:rPr>
          <w:color w:val="000000"/>
        </w:rPr>
      </w:pPr>
      <w:r>
        <w:rPr>
          <w:rFonts w:cstheme="minorHAnsi"/>
          <w:color w:val="000000"/>
        </w:rPr>
        <w:t xml:space="preserve">Osoby zatrudnione do sprawowania opieki muszą posiadać odpowiednie kwalifikacje. Opiekun ponosi odpowiedzialność za uczniów dowożonych od chwili wejścia uczniów do autobusu do chwili przekazania ich szkole oraz za uczniów odwożonych od chwili odebrania ich ze szkoły do chwili opuszczenia przez uczniów autobusu na przystanku w swojej miejscowości. </w:t>
      </w:r>
    </w:p>
    <w:p w14:paraId="2FDA6743" w14:textId="77777777" w:rsidR="00C41B70" w:rsidRDefault="00413234">
      <w:pPr>
        <w:pStyle w:val="Akapitzlist"/>
        <w:numPr>
          <w:ilvl w:val="0"/>
          <w:numId w:val="1"/>
        </w:numPr>
        <w:spacing w:after="0" w:line="276" w:lineRule="auto"/>
        <w:ind w:left="357" w:hanging="357"/>
        <w:jc w:val="both"/>
        <w:rPr>
          <w:color w:val="000000"/>
        </w:rPr>
      </w:pPr>
      <w:r>
        <w:rPr>
          <w:rFonts w:cstheme="minorHAnsi"/>
          <w:color w:val="000000"/>
        </w:rPr>
        <w:t xml:space="preserve">Wykonawca zobowiązany jest do wdrożenia Standarów Ochrony Małoletnich zgodnie z treścią art. 22b pkt 2 ustawy z dnia 13 maja 2016r. o przeciwdziałaniu zagrożeniom przestępczością na tle seksualnym i ochronie małoletnich (t.j. Dz. U. z 2024r. poz. 560) i przedłożenia ich do akceptacji Zamawiającemu w terminie 7 dni od dnia zawarcia umowy. </w:t>
      </w:r>
    </w:p>
    <w:p w14:paraId="2FDA6744" w14:textId="77777777" w:rsidR="00C41B70" w:rsidRDefault="00413234">
      <w:pPr>
        <w:pStyle w:val="Akapitzlist"/>
        <w:numPr>
          <w:ilvl w:val="0"/>
          <w:numId w:val="1"/>
        </w:numPr>
        <w:spacing w:after="0" w:line="276" w:lineRule="auto"/>
        <w:ind w:left="357" w:hanging="357"/>
        <w:jc w:val="both"/>
        <w:rPr>
          <w:color w:val="000000"/>
        </w:rPr>
      </w:pPr>
      <w:r>
        <w:rPr>
          <w:rFonts w:cstheme="minorHAnsi"/>
          <w:color w:val="000000"/>
        </w:rPr>
        <w:t xml:space="preserve">Wykonawca zapewnia, iż kierowcy i osoby sprawujące opiekę nad dziećmi w trakcie dowozu nie figurują w Rejestrze Sprawców Przestępstw na Tle Seksualnym, o którym mowa w art. 4 ustawy z dnia 13 maja 2016r. o przeciwdziałaniu zagrożeniom przestępczością na tle seksualnym i ochronie małoletnich (t.j. Dz. U. z 2024r. poz. 560). Na żądanie Zamawiającego Wykonawca zobowiązany jest do przedłożenia informacji z ww. Rejestru. </w:t>
      </w:r>
    </w:p>
    <w:p w14:paraId="2FDA6745" w14:textId="77777777" w:rsidR="00C41B70" w:rsidRDefault="00413234">
      <w:pPr>
        <w:pStyle w:val="Akapitzlist"/>
        <w:numPr>
          <w:ilvl w:val="0"/>
          <w:numId w:val="1"/>
        </w:numPr>
        <w:spacing w:after="0" w:line="276" w:lineRule="auto"/>
        <w:ind w:left="357" w:hanging="357"/>
        <w:jc w:val="both"/>
      </w:pPr>
      <w:r>
        <w:rPr>
          <w:rFonts w:cstheme="minorHAnsi"/>
          <w:color w:val="000000"/>
        </w:rPr>
        <w:t xml:space="preserve">Zamawiający zastrzega, że wyznaczeni opiekunowie powinni wsiadać do autobusu przed rozpoczęciem kursu oraz wysiadać z autobusu po zakończeniu kursu w lokalizacjach wskazanych w Szczegółowym Opisie Przedmiotu Zamówienia stanowiącego Część III SWZ. </w:t>
      </w:r>
    </w:p>
    <w:p w14:paraId="2FDA6746" w14:textId="77777777" w:rsidR="00C41B70" w:rsidRDefault="00413234">
      <w:pPr>
        <w:pStyle w:val="Akapitzlist"/>
        <w:numPr>
          <w:ilvl w:val="0"/>
          <w:numId w:val="1"/>
        </w:numPr>
        <w:spacing w:after="0" w:line="276" w:lineRule="auto"/>
        <w:ind w:left="357" w:hanging="357"/>
        <w:jc w:val="both"/>
      </w:pPr>
      <w:r>
        <w:rPr>
          <w:rFonts w:cstheme="minorHAnsi"/>
        </w:rPr>
        <w:t>O</w:t>
      </w:r>
      <w:r>
        <w:rPr>
          <w:rFonts w:cstheme="minorHAnsi"/>
          <w:color w:val="000000"/>
        </w:rPr>
        <w:t xml:space="preserve">gółem szacunkowa liczba dowożonych uczniów w ramach całego zamówienia będzie wynosić 144. Liczbę uczniów ustalono na podstawie informacji przekazanych przez poszczególne placówki oświatowe. Liczba dowożonych uczniów została ustalona na podstawie danych z roku szkolnego 2023/2024. </w:t>
      </w:r>
    </w:p>
    <w:p w14:paraId="2FDA6747" w14:textId="77777777" w:rsidR="00C41B70" w:rsidRDefault="00413234">
      <w:pPr>
        <w:pStyle w:val="Akapitzlist"/>
        <w:numPr>
          <w:ilvl w:val="0"/>
          <w:numId w:val="1"/>
        </w:numPr>
        <w:spacing w:after="0" w:line="276" w:lineRule="auto"/>
        <w:ind w:left="357" w:hanging="357"/>
        <w:jc w:val="both"/>
      </w:pPr>
      <w:r>
        <w:rPr>
          <w:rFonts w:cstheme="minorHAnsi"/>
        </w:rPr>
        <w:t xml:space="preserve">Zamawiający zastrzega, że w czasie obowiązywania umowy w roku szkolnym 2024/2025 liczba dowożonych uczniów może ulec zmianie w zależności od liczebności uczniów </w:t>
      </w:r>
      <w:r>
        <w:rPr>
          <w:rFonts w:cstheme="minorHAnsi"/>
        </w:rPr>
        <w:br/>
        <w:t xml:space="preserve">w szkołach, zmian w planach nauczania czy też innych mogących wystąpić przyczyn. </w:t>
      </w:r>
    </w:p>
    <w:p w14:paraId="2FDA6748" w14:textId="77777777" w:rsidR="00C41B70" w:rsidRDefault="00413234">
      <w:pPr>
        <w:pStyle w:val="Akapitzlist"/>
        <w:numPr>
          <w:ilvl w:val="0"/>
          <w:numId w:val="1"/>
        </w:numPr>
        <w:spacing w:after="0" w:line="276" w:lineRule="auto"/>
        <w:ind w:left="357" w:hanging="357"/>
        <w:jc w:val="both"/>
      </w:pPr>
      <w:r>
        <w:rPr>
          <w:rFonts w:cstheme="minorHAnsi"/>
        </w:rPr>
        <w:t>Zamawiający</w:t>
      </w:r>
      <w:r>
        <w:rPr>
          <w:rFonts w:eastAsiaTheme="minorEastAsia" w:cstheme="minorHAnsi"/>
          <w:lang w:eastAsia="pl-PL"/>
        </w:rPr>
        <w:t xml:space="preserve"> </w:t>
      </w:r>
      <w:r>
        <w:rPr>
          <w:rFonts w:cstheme="minorHAnsi"/>
        </w:rPr>
        <w:t xml:space="preserve">zastrzega możliwość ograniczenia zakresu usług, a w konsekwencji również całkowitego wynagrodzenia określonego w umowie. Ograniczenie przez Zamawiającego zakresu przedmiotu zamówienia nie stanowi niewykonania lub nienależytego wykonania zobowiązania. Wykonawcy nie przysługuje wówczas prawo do żądania wynagrodzenia za zaniechany zakres usług. </w:t>
      </w:r>
      <w:r>
        <w:rPr>
          <w:rFonts w:cstheme="minorHAnsi"/>
          <w:b/>
        </w:rPr>
        <w:t xml:space="preserve">Minimalna wartość świadczenia stron wynosi 50% ceny ofertowej. </w:t>
      </w:r>
    </w:p>
    <w:p w14:paraId="2FDA6749" w14:textId="77777777" w:rsidR="00C41B70" w:rsidRDefault="00413234">
      <w:pPr>
        <w:pStyle w:val="Akapitzlist"/>
        <w:numPr>
          <w:ilvl w:val="0"/>
          <w:numId w:val="1"/>
        </w:numPr>
        <w:spacing w:after="0" w:line="276" w:lineRule="auto"/>
        <w:ind w:left="357" w:hanging="357"/>
        <w:jc w:val="both"/>
      </w:pPr>
      <w:r>
        <w:rPr>
          <w:rFonts w:cstheme="minorHAnsi"/>
          <w:color w:val="000000"/>
        </w:rPr>
        <w:t xml:space="preserve">Ilości usług podane w Części III SWZ – Szczegółowym Opisie Przedmiotu Zamówienia są szacunkowe i mogą ulec zmianie w trakcie obowiązywania umowy. Zamawiający </w:t>
      </w:r>
      <w:r>
        <w:rPr>
          <w:rFonts w:cstheme="minorHAnsi"/>
        </w:rPr>
        <w:t xml:space="preserve">zapłaci Wykonawcy wynagrodzenie jedynie za zlecone przez Zamawiającego i rzeczywiście wykonane przez Wykonawcę usługi. Wykonawca nie będzie wnosił roszczeń względem Zamawiającego w przypadku zmiany ilości zamawianych usług. </w:t>
      </w:r>
    </w:p>
    <w:p w14:paraId="2FDA674A" w14:textId="77777777" w:rsidR="00C41B70" w:rsidRDefault="00413234">
      <w:pPr>
        <w:pStyle w:val="Akapitzlist"/>
        <w:numPr>
          <w:ilvl w:val="0"/>
          <w:numId w:val="1"/>
        </w:numPr>
        <w:spacing w:after="0" w:line="276" w:lineRule="auto"/>
        <w:ind w:left="357" w:hanging="357"/>
        <w:jc w:val="both"/>
      </w:pPr>
      <w:r>
        <w:rPr>
          <w:rFonts w:cstheme="minorHAnsi"/>
        </w:rPr>
        <w:t xml:space="preserve">Wykaz uczniów, dla których mają zostać zakupione bilety na dany okres rozliczeniowy </w:t>
      </w:r>
      <w:r>
        <w:rPr>
          <w:rFonts w:cstheme="minorHAnsi"/>
        </w:rPr>
        <w:br/>
        <w:t xml:space="preserve">(z podziałem na poszczególne placówki oświatowe) będzie przekazywany Wykonawcy przez przedstawiciela Zamawiającego lub dyrektorów placówek oświatowych przed rozpoczęciem każdego miesiąca. </w:t>
      </w:r>
    </w:p>
    <w:p w14:paraId="2FDA674B" w14:textId="77777777" w:rsidR="00C41B70" w:rsidRDefault="00413234">
      <w:pPr>
        <w:pStyle w:val="Akapitzlist"/>
        <w:numPr>
          <w:ilvl w:val="0"/>
          <w:numId w:val="1"/>
        </w:numPr>
        <w:spacing w:after="0" w:line="276" w:lineRule="auto"/>
        <w:ind w:left="357" w:hanging="357"/>
        <w:jc w:val="both"/>
      </w:pPr>
      <w:r>
        <w:rPr>
          <w:rFonts w:cstheme="minorHAnsi"/>
        </w:rPr>
        <w:lastRenderedPageBreak/>
        <w:t xml:space="preserve">Ilość kupowanych biletów miesięcznych w okresie obowiązywania umowy może ulegać zmianie. Powyższe nie powoduje zmiany ceny biletu miesięcznego. </w:t>
      </w:r>
    </w:p>
    <w:p w14:paraId="2FDA674C" w14:textId="77777777" w:rsidR="00C41B70" w:rsidRDefault="00413234">
      <w:pPr>
        <w:pStyle w:val="Akapitzlist"/>
        <w:numPr>
          <w:ilvl w:val="0"/>
          <w:numId w:val="1"/>
        </w:numPr>
        <w:spacing w:after="0" w:line="276" w:lineRule="auto"/>
        <w:ind w:left="357" w:hanging="357"/>
        <w:jc w:val="both"/>
      </w:pPr>
      <w:r>
        <w:rPr>
          <w:rFonts w:cstheme="minorHAnsi"/>
        </w:rPr>
        <w:t xml:space="preserve">Wykonawca jest zobowiązany dostarczyć bilety miesięczne do przedstawiciela Zamawiającego lub dyrektorów placówek oświatowych najpóźniej do przedostatniego dnia roboczego każdego miesiąca. </w:t>
      </w:r>
    </w:p>
    <w:p w14:paraId="2FDA674D" w14:textId="77777777" w:rsidR="00C41B70" w:rsidRDefault="00413234">
      <w:pPr>
        <w:pStyle w:val="Akapitzlist"/>
        <w:numPr>
          <w:ilvl w:val="0"/>
          <w:numId w:val="1"/>
        </w:numPr>
        <w:spacing w:after="0" w:line="276" w:lineRule="auto"/>
        <w:ind w:left="357" w:hanging="357"/>
        <w:jc w:val="both"/>
      </w:pPr>
      <w:r>
        <w:rPr>
          <w:rFonts w:cstheme="minorHAnsi"/>
        </w:rPr>
        <w:t xml:space="preserve">Podstawą miesięcznego rozliczenia należności za wykonane usługi będzie cena jednego biletu miesięcznego podana w ofercie oraz ilość uczniów, dla których zostaną zakupione bilety, z podziałem na poszczególne placówki oświatowe. </w:t>
      </w:r>
    </w:p>
    <w:p w14:paraId="2FDA674E" w14:textId="77777777" w:rsidR="00C41B70" w:rsidRDefault="00413234">
      <w:pPr>
        <w:pStyle w:val="Akapitzlist"/>
        <w:numPr>
          <w:ilvl w:val="0"/>
          <w:numId w:val="1"/>
        </w:numPr>
        <w:spacing w:after="0" w:line="276" w:lineRule="auto"/>
        <w:ind w:left="357" w:hanging="357"/>
        <w:jc w:val="both"/>
      </w:pPr>
      <w:r>
        <w:rPr>
          <w:rFonts w:cstheme="minorHAnsi"/>
        </w:rPr>
        <w:t>Szczegółowy Opis Przedmiotu Zamówienia przedstawiony został w dokumentacji zamówienia, w tym w Specyfikacji Warunków Zamówienia (SWZ) stanowiącej Załącznik nr 2 do niniejszej umowy oraz w Części III SWZ stanowiącej załącznik nr 3 do niniejszej umowy</w:t>
      </w:r>
      <w:r>
        <w:rPr>
          <w:rFonts w:cstheme="minorHAnsi"/>
          <w:color w:val="FF0000"/>
        </w:rPr>
        <w:t xml:space="preserve">. </w:t>
      </w:r>
    </w:p>
    <w:p w14:paraId="2FDA674F" w14:textId="77777777" w:rsidR="00C41B70" w:rsidRDefault="00413234">
      <w:pPr>
        <w:pStyle w:val="Akapitzlist"/>
        <w:numPr>
          <w:ilvl w:val="0"/>
          <w:numId w:val="1"/>
        </w:numPr>
        <w:spacing w:after="0" w:line="276" w:lineRule="auto"/>
        <w:ind w:left="357" w:hanging="357"/>
        <w:jc w:val="both"/>
      </w:pPr>
      <w:r>
        <w:rPr>
          <w:rFonts w:cstheme="minorHAnsi"/>
        </w:rPr>
        <w:t xml:space="preserve">Zamawiający zgodnie z art. 95 ust. 1 ustawy Prawo zamówień publicznych wymaga zatrudnienia przez Wykonawcę lub Podwykonawcę na podstawie umowy o pracę osób wykonujących następujące czynności w zakresie realizacji niniejszego zamówienia – kierowcy pojazdów wyznaczeni do przewozu uczniów i opiekunowie. </w:t>
      </w:r>
    </w:p>
    <w:p w14:paraId="2FDA6750" w14:textId="77777777" w:rsidR="00C41B70" w:rsidRDefault="00413234">
      <w:pPr>
        <w:pStyle w:val="Akapitzlist"/>
        <w:numPr>
          <w:ilvl w:val="0"/>
          <w:numId w:val="1"/>
        </w:numPr>
        <w:spacing w:after="0" w:line="276" w:lineRule="auto"/>
        <w:ind w:left="357" w:hanging="357"/>
        <w:jc w:val="both"/>
      </w:pPr>
      <w:r>
        <w:rPr>
          <w:rFonts w:cstheme="minorHAnsi"/>
        </w:rPr>
        <w:t>W trakcie realizacji zamówienia Zamawiający uprawniony jest do wykonywania czynności kontrolnych wobec Wykonawcy odnośnie spełniania przez Wykonawcę lub Podwykonawcę wymogu zatrudnienia na podstawie umowy o pracę osób wykonujących czynności wskazane w ust. 40 powyżej. Zamawiający uprawniony jest w szczególności do:</w:t>
      </w:r>
    </w:p>
    <w:p w14:paraId="2FDA6751" w14:textId="77777777" w:rsidR="00C41B70" w:rsidRDefault="00413234">
      <w:pPr>
        <w:pStyle w:val="Akapitzlist"/>
        <w:numPr>
          <w:ilvl w:val="0"/>
          <w:numId w:val="19"/>
        </w:numPr>
        <w:spacing w:after="0" w:line="276" w:lineRule="auto"/>
        <w:jc w:val="both"/>
        <w:rPr>
          <w:rFonts w:cstheme="minorHAnsi"/>
        </w:rPr>
      </w:pPr>
      <w:r>
        <w:rPr>
          <w:rFonts w:cstheme="minorHAnsi"/>
        </w:rPr>
        <w:t xml:space="preserve">żądania oświadczeń i dokumentów w zakresie potwierdzenia spełniania ww. wymogów </w:t>
      </w:r>
      <w:r>
        <w:rPr>
          <w:rFonts w:cstheme="minorHAnsi"/>
        </w:rPr>
        <w:br/>
        <w:t>i dokonywania ich oceny,</w:t>
      </w:r>
    </w:p>
    <w:p w14:paraId="2FDA6752" w14:textId="77777777" w:rsidR="00C41B70" w:rsidRDefault="00413234">
      <w:pPr>
        <w:pStyle w:val="Akapitzlist"/>
        <w:numPr>
          <w:ilvl w:val="0"/>
          <w:numId w:val="19"/>
        </w:numPr>
        <w:spacing w:after="0" w:line="276" w:lineRule="auto"/>
        <w:jc w:val="both"/>
        <w:rPr>
          <w:rFonts w:cstheme="minorHAnsi"/>
        </w:rPr>
      </w:pPr>
      <w:r>
        <w:rPr>
          <w:rFonts w:cstheme="minorHAnsi"/>
        </w:rPr>
        <w:t xml:space="preserve">żądania wyjaśnień w przypadku wątpliwości w zakresie potwierdzenia spełniania </w:t>
      </w:r>
      <w:r>
        <w:rPr>
          <w:rFonts w:cstheme="minorHAnsi"/>
        </w:rPr>
        <w:br/>
        <w:t>ww. wymogów,</w:t>
      </w:r>
    </w:p>
    <w:p w14:paraId="2FDA6753" w14:textId="77777777" w:rsidR="00C41B70" w:rsidRDefault="00413234">
      <w:pPr>
        <w:pStyle w:val="Akapitzlist"/>
        <w:numPr>
          <w:ilvl w:val="0"/>
          <w:numId w:val="19"/>
        </w:numPr>
        <w:spacing w:after="0" w:line="276" w:lineRule="auto"/>
        <w:jc w:val="both"/>
        <w:rPr>
          <w:rFonts w:cstheme="minorHAnsi"/>
        </w:rPr>
      </w:pPr>
      <w:r>
        <w:rPr>
          <w:rFonts w:cstheme="minorHAnsi"/>
        </w:rPr>
        <w:t>przeprowadzania kontroli na miejscu wykonywania świadczenia.</w:t>
      </w:r>
    </w:p>
    <w:p w14:paraId="2FDA6754" w14:textId="77777777" w:rsidR="00C41B70" w:rsidRDefault="00413234">
      <w:pPr>
        <w:pStyle w:val="Akapitzlist"/>
        <w:tabs>
          <w:tab w:val="left" w:pos="456"/>
        </w:tabs>
        <w:spacing w:after="0" w:line="276" w:lineRule="auto"/>
        <w:ind w:left="0"/>
        <w:jc w:val="both"/>
        <w:rPr>
          <w:rFonts w:cstheme="minorHAnsi"/>
        </w:rPr>
      </w:pPr>
      <w:r>
        <w:rPr>
          <w:rFonts w:cstheme="minorHAnsi"/>
        </w:rPr>
        <w:t xml:space="preserve">40. W trakcie realizacji zamówienia na każde wezwanie Zamawiającego w wyznaczonym </w:t>
      </w:r>
      <w:r>
        <w:rPr>
          <w:rFonts w:cstheme="minorHAnsi"/>
        </w:rPr>
        <w:br/>
      </w:r>
      <w:r>
        <w:rPr>
          <w:rFonts w:cstheme="minorHAnsi"/>
        </w:rPr>
        <w:tab/>
      </w:r>
      <w:r>
        <w:rPr>
          <w:rFonts w:cstheme="minorHAnsi"/>
        </w:rPr>
        <w:t xml:space="preserve">w tym wezwaniu terminie Wykonawca przedłoży Zamawiającemu wskazane w wezwaniu </w:t>
      </w:r>
      <w:r>
        <w:rPr>
          <w:rFonts w:cstheme="minorHAnsi"/>
        </w:rPr>
        <w:tab/>
        <w:t xml:space="preserve">dowody w celu potwierdzenia spełnienia wymogu zatrudnienia na podstawie umowy </w:t>
      </w:r>
      <w:r>
        <w:rPr>
          <w:rFonts w:cstheme="minorHAnsi"/>
        </w:rPr>
        <w:br/>
      </w:r>
      <w:r>
        <w:rPr>
          <w:rFonts w:cstheme="minorHAnsi"/>
        </w:rPr>
        <w:tab/>
        <w:t xml:space="preserve">o pracę przez Wykonawcę lub Podwykonawcę osób wykonujących czynności opisane </w:t>
      </w:r>
      <w:r>
        <w:rPr>
          <w:rFonts w:cstheme="minorHAnsi"/>
        </w:rPr>
        <w:br/>
      </w:r>
      <w:r>
        <w:rPr>
          <w:rFonts w:cstheme="minorHAnsi"/>
        </w:rPr>
        <w:tab/>
        <w:t xml:space="preserve">w ust. 40 powyżej, w trakcie realizacji zamówienia. Zamawiający może żądać </w:t>
      </w:r>
      <w:r>
        <w:rPr>
          <w:rFonts w:cstheme="minorHAnsi"/>
        </w:rPr>
        <w:br/>
      </w:r>
      <w:r>
        <w:rPr>
          <w:rFonts w:cstheme="minorHAnsi"/>
        </w:rPr>
        <w:tab/>
        <w:t>w szczególności przedstawienia poniższych dowodów:</w:t>
      </w:r>
    </w:p>
    <w:p w14:paraId="2FDA6755" w14:textId="77777777" w:rsidR="00C41B70" w:rsidRDefault="00413234">
      <w:pPr>
        <w:pStyle w:val="Akapitzlist"/>
        <w:numPr>
          <w:ilvl w:val="0"/>
          <w:numId w:val="20"/>
        </w:numPr>
        <w:spacing w:line="276" w:lineRule="auto"/>
        <w:jc w:val="both"/>
        <w:rPr>
          <w:rFonts w:cstheme="minorHAnsi"/>
        </w:rPr>
      </w:pPr>
      <w:r>
        <w:rPr>
          <w:rFonts w:cstheme="minorHAnsi"/>
        </w:rPr>
        <w:t xml:space="preserve">oświadczenia Wykonawcy lub Podwykonawcy o zatrudnieniu na podstawie umowy </w:t>
      </w:r>
      <w:r>
        <w:rPr>
          <w:rFonts w:cstheme="minorHAnsi"/>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w:t>
      </w:r>
      <w:r>
        <w:rPr>
          <w:rFonts w:cstheme="minorHAnsi"/>
        </w:rPr>
        <w:br/>
        <w:t>o pracę, rodzaju umowy o pracę, zakresu obowiązków i wymiaru etatu oraz podpis osoby uprawnionej do złożenia oświadczeni</w:t>
      </w:r>
      <w:r>
        <w:rPr>
          <w:rFonts w:cstheme="minorHAnsi"/>
        </w:rPr>
        <w:t>a w imieniu Wykonawcy lub Podwykonawcy,</w:t>
      </w:r>
    </w:p>
    <w:p w14:paraId="2FDA6756" w14:textId="77777777" w:rsidR="00C41B70" w:rsidRDefault="00413234">
      <w:pPr>
        <w:pStyle w:val="Akapitzlist"/>
        <w:numPr>
          <w:ilvl w:val="0"/>
          <w:numId w:val="20"/>
        </w:numPr>
        <w:spacing w:line="276" w:lineRule="auto"/>
        <w:jc w:val="both"/>
        <w:rPr>
          <w:rFonts w:cstheme="minorHAnsi"/>
        </w:rPr>
      </w:pPr>
      <w:r>
        <w:rPr>
          <w:rFonts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w:t>
      </w:r>
      <w:r>
        <w:rPr>
          <w:rFonts w:cstheme="minorHAnsi"/>
        </w:rPr>
        <w:t xml:space="preserve">ia 2016 r. w sprawie ochrony osób fizycznych w związku z przetwarzaniem danych </w:t>
      </w:r>
      <w:r>
        <w:rPr>
          <w:rFonts w:cstheme="minorHAnsi"/>
        </w:rPr>
        <w:lastRenderedPageBreak/>
        <w:t xml:space="preserve">osobowych i w sprawie swobodnego przepływu takich danych oraz uchylenia dyrektywy 95/46/WE (ogólne rozporządzenie o ochronie danych), tj. w szczególności bez adresów, numerów PESEL pracowników; imię i nazwisko pracownika nie podlega anonimizacji; informacje takie jak: data zawarcia umowy, rodzaj umowy </w:t>
      </w:r>
      <w:r>
        <w:rPr>
          <w:rFonts w:cstheme="minorHAnsi"/>
        </w:rPr>
        <w:br/>
        <w:t>o pracę i wymiar etatu powinny być możliwe do zidentyfikowania,</w:t>
      </w:r>
    </w:p>
    <w:p w14:paraId="2FDA6757" w14:textId="77777777" w:rsidR="00C41B70" w:rsidRDefault="00413234">
      <w:pPr>
        <w:pStyle w:val="Akapitzlist"/>
        <w:numPr>
          <w:ilvl w:val="0"/>
          <w:numId w:val="20"/>
        </w:numPr>
        <w:spacing w:line="276" w:lineRule="auto"/>
        <w:jc w:val="both"/>
        <w:rPr>
          <w:rFonts w:cstheme="minorHAnsi"/>
        </w:rPr>
      </w:pPr>
      <w:r>
        <w:rPr>
          <w:rFonts w:cstheme="minorHAnsi"/>
        </w:rPr>
        <w:t>zaświadczenia właściwego oddziału ZUS, potwierdzające opłacanie przez Wykonawcę lub Podwykonawcę składek na ubezpieczenia społeczne i zdrowotne z tytułu zatrudnienia na podstawie umów o pracę za ostatni okres rozliczeniowy,</w:t>
      </w:r>
    </w:p>
    <w:p w14:paraId="2FDA6758" w14:textId="77777777" w:rsidR="00C41B70" w:rsidRDefault="00413234">
      <w:pPr>
        <w:pStyle w:val="Akapitzlist"/>
        <w:numPr>
          <w:ilvl w:val="0"/>
          <w:numId w:val="20"/>
        </w:numPr>
        <w:spacing w:line="276" w:lineRule="auto"/>
        <w:ind w:left="714" w:hanging="357"/>
        <w:jc w:val="both"/>
        <w:rPr>
          <w:rFonts w:cstheme="minorHAnsi"/>
        </w:rPr>
      </w:pPr>
      <w:r>
        <w:rPr>
          <w:rFonts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w:t>
      </w:r>
      <w:r>
        <w:rPr>
          <w:rFonts w:cstheme="minorHAnsi"/>
        </w:rPr>
        <w:t>ogólne rozporządzenie o ochronie danych); imię i nazwisko pracownika nie podlega anonimizacji.</w:t>
      </w:r>
    </w:p>
    <w:p w14:paraId="2FDA6759" w14:textId="77777777" w:rsidR="00C41B70" w:rsidRDefault="00413234">
      <w:pPr>
        <w:pStyle w:val="Akapitzlist"/>
        <w:tabs>
          <w:tab w:val="left" w:pos="624"/>
        </w:tabs>
        <w:spacing w:line="276" w:lineRule="auto"/>
        <w:ind w:left="-113"/>
        <w:jc w:val="both"/>
        <w:rPr>
          <w:rFonts w:cstheme="minorHAnsi"/>
        </w:rPr>
      </w:pPr>
      <w:r>
        <w:rPr>
          <w:rFonts w:cstheme="minorHAnsi"/>
        </w:rPr>
        <w:t xml:space="preserve"> 41. Z tytułu niespełnienia przez Wykonawcę lub Podwykonawcę wymogu zatrudnienia </w:t>
      </w:r>
      <w:r>
        <w:rPr>
          <w:rFonts w:cstheme="minorHAnsi"/>
        </w:rPr>
        <w:br/>
      </w:r>
      <w:r>
        <w:rPr>
          <w:rFonts w:cstheme="minorHAnsi"/>
        </w:rPr>
        <w:tab/>
        <w:t xml:space="preserve"> na podstawie umowy o pracę osób wykonujących wskazane w § 1 ust. 40 umowy czynności </w:t>
      </w:r>
      <w:r>
        <w:rPr>
          <w:rFonts w:cstheme="minorHAnsi"/>
        </w:rPr>
        <w:tab/>
        <w:t xml:space="preserve">Zamawiający przewiduje sankcję w postaci obowiązku zapłaty przez Wykonawcę kary </w:t>
      </w:r>
      <w:r>
        <w:rPr>
          <w:rFonts w:cstheme="minorHAnsi"/>
        </w:rPr>
        <w:tab/>
        <w:t xml:space="preserve">umownej w wysokości określonej w § 6 ust. 3 pkt 5 umowy. </w:t>
      </w:r>
    </w:p>
    <w:p w14:paraId="2FDA675A" w14:textId="77777777" w:rsidR="00C41B70" w:rsidRDefault="00413234">
      <w:pPr>
        <w:pStyle w:val="Akapitzlist"/>
        <w:tabs>
          <w:tab w:val="left" w:pos="624"/>
        </w:tabs>
        <w:spacing w:line="276" w:lineRule="auto"/>
        <w:ind w:left="-113"/>
        <w:jc w:val="both"/>
        <w:rPr>
          <w:rFonts w:cstheme="minorHAnsi"/>
        </w:rPr>
      </w:pPr>
      <w:r>
        <w:rPr>
          <w:rFonts w:cstheme="minorHAnsi"/>
        </w:rPr>
        <w:t xml:space="preserve">  42.  Niezłożenie przez Wykonawcę w wyznaczonym przez Zamawiającego terminie żądanych przez          </w:t>
      </w:r>
      <w:r>
        <w:rPr>
          <w:rFonts w:cstheme="minorHAnsi"/>
        </w:rPr>
        <w:tab/>
        <w:t xml:space="preserve">Zamawiającego dowodów w celu potwierdzenia spełnienia przez Wykonawcę lub </w:t>
      </w:r>
      <w:r>
        <w:rPr>
          <w:rFonts w:cstheme="minorHAnsi"/>
        </w:rPr>
        <w:tab/>
        <w:t xml:space="preserve">Podwykonawcę wymogu zatrudnienia na podstawie umowy o pracę traktowane będzie jako </w:t>
      </w:r>
      <w:r>
        <w:rPr>
          <w:rFonts w:cstheme="minorHAnsi"/>
        </w:rPr>
        <w:tab/>
        <w:t xml:space="preserve">niespełnienie przez Wykonawcę lub Podwykonawcę wymogu zatrudnienia na podstawie </w:t>
      </w:r>
      <w:r>
        <w:rPr>
          <w:rFonts w:cstheme="minorHAnsi"/>
        </w:rPr>
        <w:tab/>
        <w:t xml:space="preserve">umowy o pracę osób wykonujących czynności wskazane w § 1 ust. 40 umowy. </w:t>
      </w:r>
    </w:p>
    <w:p w14:paraId="2FDA675B" w14:textId="77777777" w:rsidR="00C41B70" w:rsidRDefault="00413234">
      <w:pPr>
        <w:pStyle w:val="Akapitzlist"/>
        <w:tabs>
          <w:tab w:val="left" w:pos="624"/>
        </w:tabs>
        <w:spacing w:line="276" w:lineRule="auto"/>
        <w:ind w:left="-113"/>
        <w:jc w:val="both"/>
        <w:rPr>
          <w:rFonts w:cstheme="minorHAnsi"/>
        </w:rPr>
      </w:pPr>
      <w:r>
        <w:rPr>
          <w:rFonts w:cstheme="minorHAnsi"/>
        </w:rPr>
        <w:t xml:space="preserve">43. W przypadku uzasadnionych wątpliwości co do przestrzegania prawa pracy przez Wykonawcę lub </w:t>
      </w:r>
      <w:r>
        <w:rPr>
          <w:rFonts w:cstheme="minorHAnsi"/>
        </w:rPr>
        <w:tab/>
        <w:t xml:space="preserve">Podwykonawcę, Zamawiający może zwrócić się o przeprowadzenie kontroli przez Państwową </w:t>
      </w:r>
      <w:r>
        <w:rPr>
          <w:rFonts w:cstheme="minorHAnsi"/>
        </w:rPr>
        <w:tab/>
        <w:t>Inspekcję Pracy.</w:t>
      </w:r>
    </w:p>
    <w:p w14:paraId="2FDA675C" w14:textId="77777777" w:rsidR="00C41B70" w:rsidRDefault="00C41B70">
      <w:pPr>
        <w:spacing w:after="0" w:line="276" w:lineRule="auto"/>
        <w:jc w:val="center"/>
        <w:rPr>
          <w:rFonts w:cstheme="minorHAnsi"/>
          <w:b/>
        </w:rPr>
      </w:pPr>
    </w:p>
    <w:p w14:paraId="2FDA675D" w14:textId="77777777" w:rsidR="00C41B70" w:rsidRDefault="00413234">
      <w:pPr>
        <w:spacing w:after="0" w:line="276" w:lineRule="auto"/>
        <w:jc w:val="center"/>
        <w:rPr>
          <w:rFonts w:cstheme="minorHAnsi"/>
          <w:b/>
        </w:rPr>
      </w:pPr>
      <w:r>
        <w:rPr>
          <w:rFonts w:cstheme="minorHAnsi"/>
          <w:b/>
        </w:rPr>
        <w:t>§ 2. Załączniki</w:t>
      </w:r>
    </w:p>
    <w:p w14:paraId="2FDA675E" w14:textId="77777777" w:rsidR="00C41B70" w:rsidRDefault="00413234">
      <w:pPr>
        <w:pStyle w:val="Akapitzlist"/>
        <w:numPr>
          <w:ilvl w:val="0"/>
          <w:numId w:val="18"/>
        </w:numPr>
        <w:spacing w:after="0" w:line="276" w:lineRule="auto"/>
        <w:ind w:left="357" w:hanging="357"/>
        <w:jc w:val="both"/>
        <w:rPr>
          <w:rFonts w:cstheme="minorHAnsi"/>
        </w:rPr>
      </w:pPr>
      <w:r>
        <w:rPr>
          <w:rFonts w:cstheme="minorHAnsi"/>
        </w:rPr>
        <w:t>Integralną część niniejszej umowy stanowią załączniki:</w:t>
      </w:r>
    </w:p>
    <w:p w14:paraId="2FDA675F" w14:textId="77777777" w:rsidR="00C41B70" w:rsidRDefault="00413234">
      <w:pPr>
        <w:pStyle w:val="Akapitzlist"/>
        <w:numPr>
          <w:ilvl w:val="0"/>
          <w:numId w:val="2"/>
        </w:numPr>
        <w:spacing w:after="0" w:line="276" w:lineRule="auto"/>
        <w:ind w:left="714" w:hanging="357"/>
        <w:jc w:val="both"/>
        <w:rPr>
          <w:rFonts w:cstheme="minorHAnsi"/>
        </w:rPr>
      </w:pPr>
      <w:r>
        <w:rPr>
          <w:rFonts w:cstheme="minorHAnsi"/>
        </w:rPr>
        <w:t xml:space="preserve">Oferta Wykonawcy z dnia ……………….. – </w:t>
      </w:r>
      <w:r>
        <w:rPr>
          <w:rFonts w:cstheme="minorHAnsi"/>
          <w:b/>
        </w:rPr>
        <w:t>Załącznik nr 1</w:t>
      </w:r>
      <w:r>
        <w:rPr>
          <w:rFonts w:cstheme="minorHAnsi"/>
        </w:rPr>
        <w:t>,</w:t>
      </w:r>
    </w:p>
    <w:p w14:paraId="2FDA6760" w14:textId="77777777" w:rsidR="00C41B70" w:rsidRDefault="00413234">
      <w:pPr>
        <w:pStyle w:val="Akapitzlist"/>
        <w:numPr>
          <w:ilvl w:val="0"/>
          <w:numId w:val="2"/>
        </w:numPr>
        <w:spacing w:after="0" w:line="276" w:lineRule="auto"/>
        <w:ind w:left="714" w:hanging="357"/>
        <w:jc w:val="both"/>
        <w:rPr>
          <w:rFonts w:cstheme="minorHAnsi"/>
        </w:rPr>
      </w:pPr>
      <w:r>
        <w:rPr>
          <w:rFonts w:cstheme="minorHAnsi"/>
        </w:rPr>
        <w:t xml:space="preserve">Specyfikacja Warunków Zamówienia wraz z załącznikami (Część I) – </w:t>
      </w:r>
      <w:r>
        <w:rPr>
          <w:rFonts w:cstheme="minorHAnsi"/>
          <w:b/>
        </w:rPr>
        <w:t>Załącznik nr 2</w:t>
      </w:r>
      <w:r>
        <w:rPr>
          <w:rFonts w:cstheme="minorHAnsi"/>
        </w:rPr>
        <w:t>,</w:t>
      </w:r>
    </w:p>
    <w:p w14:paraId="2FDA6761" w14:textId="77777777" w:rsidR="00C41B70" w:rsidRDefault="00413234">
      <w:pPr>
        <w:pStyle w:val="Akapitzlist"/>
        <w:numPr>
          <w:ilvl w:val="0"/>
          <w:numId w:val="2"/>
        </w:numPr>
        <w:spacing w:after="0" w:line="276" w:lineRule="auto"/>
        <w:ind w:left="714" w:hanging="357"/>
        <w:jc w:val="both"/>
        <w:rPr>
          <w:rFonts w:cstheme="minorHAnsi"/>
        </w:rPr>
      </w:pPr>
      <w:r>
        <w:rPr>
          <w:rFonts w:cstheme="minorHAnsi"/>
        </w:rPr>
        <w:t xml:space="preserve">Szczegółowy Opis Przedmiotu Zamówienia (Część III)– </w:t>
      </w:r>
      <w:r>
        <w:rPr>
          <w:rFonts w:cstheme="minorHAnsi"/>
          <w:b/>
        </w:rPr>
        <w:t>Załącznik nr 3</w:t>
      </w:r>
      <w:r>
        <w:rPr>
          <w:rFonts w:cstheme="minorHAnsi"/>
        </w:rPr>
        <w:t>.</w:t>
      </w:r>
    </w:p>
    <w:p w14:paraId="2FDA6762" w14:textId="77777777" w:rsidR="00C41B70" w:rsidRDefault="00C41B70">
      <w:pPr>
        <w:spacing w:after="0" w:line="276" w:lineRule="auto"/>
        <w:jc w:val="both"/>
        <w:rPr>
          <w:rFonts w:cstheme="minorHAnsi"/>
          <w:color w:val="000000"/>
        </w:rPr>
      </w:pPr>
    </w:p>
    <w:p w14:paraId="2FDA6763" w14:textId="77777777" w:rsidR="00C41B70" w:rsidRDefault="00413234">
      <w:pPr>
        <w:spacing w:after="0" w:line="276" w:lineRule="auto"/>
        <w:jc w:val="center"/>
        <w:rPr>
          <w:color w:val="000000"/>
        </w:rPr>
      </w:pPr>
      <w:r>
        <w:rPr>
          <w:rFonts w:cstheme="minorHAnsi"/>
          <w:b/>
          <w:color w:val="000000"/>
        </w:rPr>
        <w:t>§ 3. Termin wykonania zamówienia</w:t>
      </w:r>
    </w:p>
    <w:p w14:paraId="2FDA6764" w14:textId="77777777" w:rsidR="00C41B70" w:rsidRDefault="00413234">
      <w:pPr>
        <w:pStyle w:val="Akapitzlist"/>
        <w:numPr>
          <w:ilvl w:val="0"/>
          <w:numId w:val="17"/>
        </w:numPr>
        <w:spacing w:after="0" w:line="276" w:lineRule="auto"/>
        <w:ind w:left="357" w:hanging="357"/>
        <w:jc w:val="both"/>
        <w:rPr>
          <w:color w:val="000000"/>
        </w:rPr>
      </w:pPr>
      <w:r>
        <w:rPr>
          <w:rFonts w:cstheme="minorHAnsi"/>
          <w:color w:val="000000"/>
        </w:rPr>
        <w:t>Wykonawca zobowiązany jest zrealizować przedmiot zamówienia w terminie:</w:t>
      </w:r>
    </w:p>
    <w:p w14:paraId="2FDA6765" w14:textId="77777777" w:rsidR="00C41B70" w:rsidRDefault="00413234">
      <w:pPr>
        <w:pStyle w:val="Akapitzlist"/>
        <w:numPr>
          <w:ilvl w:val="3"/>
          <w:numId w:val="17"/>
        </w:numPr>
        <w:spacing w:after="200" w:line="240" w:lineRule="auto"/>
        <w:ind w:left="426" w:firstLine="0"/>
        <w:jc w:val="both"/>
      </w:pPr>
      <w:r>
        <w:t xml:space="preserve">Szkoła Podstawowa w Dłużynie – od dnia </w:t>
      </w:r>
      <w:r>
        <w:rPr>
          <w:b/>
        </w:rPr>
        <w:t>01.09</w:t>
      </w:r>
      <w:r w:rsidRPr="00B138B1">
        <w:rPr>
          <w:b/>
        </w:rPr>
        <w:t>.2024</w:t>
      </w:r>
      <w:r w:rsidRPr="00B138B1">
        <w:t xml:space="preserve"> r. do dnia </w:t>
      </w:r>
      <w:r w:rsidRPr="00B138B1">
        <w:rPr>
          <w:b/>
        </w:rPr>
        <w:t>27.06.2025</w:t>
      </w:r>
      <w:r w:rsidRPr="00B138B1">
        <w:t xml:space="preserve"> r.,</w:t>
      </w:r>
      <w:r>
        <w:t xml:space="preserve"> </w:t>
      </w:r>
    </w:p>
    <w:p w14:paraId="2FDA6766" w14:textId="4E95701E" w:rsidR="00C41B70" w:rsidRDefault="00413234">
      <w:pPr>
        <w:pStyle w:val="Akapitzlist"/>
        <w:numPr>
          <w:ilvl w:val="3"/>
          <w:numId w:val="17"/>
        </w:numPr>
        <w:spacing w:after="200" w:line="240" w:lineRule="auto"/>
        <w:ind w:left="426" w:firstLine="0"/>
        <w:jc w:val="both"/>
      </w:pPr>
      <w:r>
        <w:rPr>
          <w:b/>
        </w:rPr>
        <w:t xml:space="preserve"> </w:t>
      </w:r>
      <w:r>
        <w:t xml:space="preserve">Zespół Szkół  Ogólnokształcących we Włoszakowicach   –  od dnia </w:t>
      </w:r>
      <w:r>
        <w:rPr>
          <w:b/>
        </w:rPr>
        <w:t>01.09.2024 r</w:t>
      </w:r>
      <w:r>
        <w:t xml:space="preserve">. do dnia </w:t>
      </w:r>
      <w:r w:rsidR="00A16B22">
        <w:rPr>
          <w:b/>
        </w:rPr>
        <w:t>27</w:t>
      </w:r>
      <w:r>
        <w:rPr>
          <w:b/>
        </w:rPr>
        <w:t>.06.2025 r.</w:t>
      </w:r>
      <w:r>
        <w:t xml:space="preserve">, </w:t>
      </w:r>
    </w:p>
    <w:p w14:paraId="2FDA6767" w14:textId="6ACEA62F" w:rsidR="00C41B70" w:rsidRDefault="00413234">
      <w:pPr>
        <w:pStyle w:val="Akapitzlist"/>
        <w:numPr>
          <w:ilvl w:val="3"/>
          <w:numId w:val="17"/>
        </w:numPr>
        <w:tabs>
          <w:tab w:val="left" w:pos="0"/>
        </w:tabs>
        <w:spacing w:after="200" w:line="276" w:lineRule="auto"/>
        <w:ind w:left="426" w:firstLine="0"/>
        <w:jc w:val="both"/>
        <w:rPr>
          <w:rFonts w:ascii="Calibri" w:eastAsia="Cambria" w:hAnsi="Calibri" w:cs="Calibri"/>
          <w:b/>
          <w:bCs/>
        </w:rPr>
      </w:pPr>
      <w:r>
        <w:t xml:space="preserve">Przedszkole nr 2 we Włoszakowicach - od dnia </w:t>
      </w:r>
      <w:r>
        <w:rPr>
          <w:b/>
        </w:rPr>
        <w:t>01.09.2024 r</w:t>
      </w:r>
      <w:r>
        <w:t xml:space="preserve">. do dnia </w:t>
      </w:r>
      <w:r w:rsidR="00A16B22">
        <w:rPr>
          <w:b/>
        </w:rPr>
        <w:t>27</w:t>
      </w:r>
      <w:r>
        <w:rPr>
          <w:b/>
        </w:rPr>
        <w:t>.06.202</w:t>
      </w:r>
      <w:r w:rsidR="00A16B22">
        <w:rPr>
          <w:b/>
        </w:rPr>
        <w:t>5</w:t>
      </w:r>
      <w:r w:rsidR="00B138B1" w:rsidRPr="00B138B1">
        <w:t>r</w:t>
      </w:r>
      <w:r w:rsidRPr="00B138B1">
        <w:t>.</w:t>
      </w:r>
    </w:p>
    <w:p w14:paraId="2FDA6768" w14:textId="77777777" w:rsidR="00C41B70" w:rsidRDefault="00413234">
      <w:pPr>
        <w:pStyle w:val="Akapitzlist"/>
        <w:numPr>
          <w:ilvl w:val="0"/>
          <w:numId w:val="17"/>
        </w:numPr>
        <w:tabs>
          <w:tab w:val="left" w:pos="0"/>
        </w:tabs>
        <w:spacing w:after="200" w:line="276" w:lineRule="auto"/>
        <w:ind w:left="284" w:hanging="426"/>
        <w:jc w:val="both"/>
        <w:rPr>
          <w:rFonts w:ascii="Calibri" w:eastAsia="Cambria" w:hAnsi="Calibri" w:cs="Calibri"/>
          <w:b/>
          <w:bCs/>
        </w:rPr>
      </w:pPr>
      <w:r>
        <w:rPr>
          <w:rFonts w:eastAsia="Cambria" w:cs="Calibri"/>
          <w:bCs/>
        </w:rPr>
        <w:t xml:space="preserve">Termin realizacji niniejszego zamówienia nie obejmuje </w:t>
      </w:r>
      <w:r>
        <w:rPr>
          <w:rFonts w:eastAsia="Cambria" w:cs="Calibri"/>
          <w:b/>
          <w:bCs/>
        </w:rPr>
        <w:t xml:space="preserve">okresów ferii zimowych, ferii letnich oraz przerw świątecznych, </w:t>
      </w:r>
      <w:bookmarkStart w:id="0" w:name="_Hlk77245333"/>
      <w:r>
        <w:rPr>
          <w:rFonts w:eastAsia="Cambria" w:cs="Calibri"/>
          <w:b/>
          <w:bCs/>
        </w:rPr>
        <w:t xml:space="preserve">zgodnie z rozporządzeniem Ministra Edukacji Narodowej z dnia 11 sierpnia 2017r. w sprawie organizacji roku szkolnego (t.j. Dz. U. z 2023 r. poz. 1211). </w:t>
      </w:r>
      <w:bookmarkEnd w:id="0"/>
    </w:p>
    <w:p w14:paraId="2FDA6769" w14:textId="77777777" w:rsidR="00C41B70" w:rsidRDefault="00413234">
      <w:pPr>
        <w:pStyle w:val="Akapitzlist"/>
        <w:numPr>
          <w:ilvl w:val="0"/>
          <w:numId w:val="17"/>
        </w:numPr>
        <w:tabs>
          <w:tab w:val="left" w:pos="0"/>
        </w:tabs>
        <w:spacing w:after="200" w:line="276" w:lineRule="auto"/>
        <w:ind w:left="284" w:hanging="426"/>
        <w:jc w:val="both"/>
        <w:rPr>
          <w:rFonts w:ascii="Calibri" w:eastAsia="Cambria" w:hAnsi="Calibri" w:cs="Calibri"/>
        </w:rPr>
      </w:pPr>
      <w:r>
        <w:rPr>
          <w:rFonts w:eastAsia="Cambria" w:cs="Calibri"/>
        </w:rPr>
        <w:lastRenderedPageBreak/>
        <w:t>Zamawiający wskazuje jednocześnie, że określenie terminu rozpoczęcia i zakończenia realizacji niniejszego zamówienia konkretną datą podyktowane jest obiektywną okolicznością, jaką stanowi rozpoczęcie i zakończenie roku szkolnego, ściśle związane z przedmiotem zamówienia.</w:t>
      </w:r>
    </w:p>
    <w:p w14:paraId="2FDA676A" w14:textId="77777777" w:rsidR="00C41B70" w:rsidRDefault="00C41B70">
      <w:pPr>
        <w:pStyle w:val="Akapitzlist"/>
        <w:tabs>
          <w:tab w:val="left" w:pos="0"/>
        </w:tabs>
        <w:spacing w:after="200" w:line="276" w:lineRule="auto"/>
        <w:ind w:left="284"/>
        <w:jc w:val="both"/>
        <w:rPr>
          <w:rFonts w:ascii="Calibri" w:eastAsia="Cambria" w:hAnsi="Calibri" w:cs="Calibri"/>
          <w:b/>
          <w:bCs/>
        </w:rPr>
      </w:pPr>
    </w:p>
    <w:p w14:paraId="2FDA676B" w14:textId="77777777" w:rsidR="00C41B70" w:rsidRDefault="00C41B70">
      <w:pPr>
        <w:spacing w:after="0" w:line="276" w:lineRule="auto"/>
        <w:jc w:val="both"/>
        <w:rPr>
          <w:rFonts w:cstheme="minorHAnsi"/>
          <w:b/>
          <w:color w:val="FF0000"/>
        </w:rPr>
      </w:pPr>
    </w:p>
    <w:p w14:paraId="2FDA676C" w14:textId="77777777" w:rsidR="00C41B70" w:rsidRDefault="00413234">
      <w:pPr>
        <w:spacing w:after="0" w:line="276" w:lineRule="auto"/>
        <w:jc w:val="center"/>
        <w:rPr>
          <w:rFonts w:cstheme="minorHAnsi"/>
          <w:b/>
        </w:rPr>
      </w:pPr>
      <w:r>
        <w:rPr>
          <w:rFonts w:cstheme="minorHAnsi"/>
          <w:b/>
        </w:rPr>
        <w:t xml:space="preserve">§ 4. Obowiązki Wykonawcy </w:t>
      </w:r>
    </w:p>
    <w:p w14:paraId="2FDA676D" w14:textId="77777777" w:rsidR="00C41B70" w:rsidRDefault="00413234">
      <w:pPr>
        <w:numPr>
          <w:ilvl w:val="0"/>
          <w:numId w:val="13"/>
        </w:numPr>
        <w:tabs>
          <w:tab w:val="left" w:pos="360"/>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oświadcza, że działa na podstawie licencji</w:t>
      </w:r>
      <w:r>
        <w:rPr>
          <w:rFonts w:cstheme="minorHAnsi"/>
        </w:rPr>
        <w:t xml:space="preserve"> </w:t>
      </w:r>
      <w:r>
        <w:rPr>
          <w:rFonts w:eastAsia="Times New Roman" w:cstheme="minorHAnsi"/>
          <w:lang w:eastAsia="pl-PL"/>
        </w:rPr>
        <w:t xml:space="preserve">na wykonywanie krajowego transportu drogowego osób lub zezwolenia na wykonywanie zawodu przewoźnika drogowego w zakresie przewozu osób, posiada uprawnienia i spełnia wymogi formalne oraz odpowiednie środki transportowe, a także pracowników posiadających odpowiednie kwalifikacje i uprawnienia do wykonania niniejszej umowy zgodnie z przepisami prawa, </w:t>
      </w:r>
      <w:r>
        <w:rPr>
          <w:rFonts w:eastAsia="Times New Roman" w:cstheme="minorHAnsi"/>
          <w:lang w:eastAsia="pl-PL"/>
        </w:rPr>
        <w:br/>
        <w:t>a ponadto oświadcza, że mając na uwadze, iż przedmiotem umowy jest przewóz uczniów, zobowiązuje się przy jej wykonywaniu dołożyć szczególnej staranności.</w:t>
      </w:r>
    </w:p>
    <w:p w14:paraId="2FDA676E" w14:textId="77777777" w:rsidR="00C41B70" w:rsidRDefault="00413234">
      <w:pPr>
        <w:numPr>
          <w:ilvl w:val="0"/>
          <w:numId w:val="13"/>
        </w:numPr>
        <w:tabs>
          <w:tab w:val="left" w:pos="360"/>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zobowiązuje się w szczególności do:</w:t>
      </w:r>
    </w:p>
    <w:p w14:paraId="2FDA676F"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weryfikacji z dyrektorami placówek oświatowych oraz Zamawiającym konkretnych godzin kursów na poszczególnych trasach przed przystąpieniem do realizacji umowy, </w:t>
      </w:r>
    </w:p>
    <w:p w14:paraId="2FDA6770"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stałego kontaktu z dyrektorami placówek oświatowych oraz Zamawiającym w zakresie organizacji dowozów,</w:t>
      </w:r>
    </w:p>
    <w:p w14:paraId="2FDA6771"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zapewnienia przewożonym uczniom bezpiecznych i higienicznych warunków przejazdu,</w:t>
      </w:r>
    </w:p>
    <w:p w14:paraId="2FDA6772"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terminowych i punktualnych przewozów uczniów według ustalonych tras, zgodnie </w:t>
      </w:r>
      <w:r>
        <w:rPr>
          <w:rFonts w:eastAsia="Times New Roman" w:cstheme="minorHAnsi"/>
          <w:lang w:eastAsia="pl-PL"/>
        </w:rPr>
        <w:br/>
        <w:t xml:space="preserve">z harmonogramem dowozów i odwozów stanowiącym Załącznik nr 3 do niniejszej umowy, </w:t>
      </w:r>
    </w:p>
    <w:p w14:paraId="2FDA6773"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oznakowania pojazdów odpowiednimi tablicami na czas przewozu uczniów,</w:t>
      </w:r>
    </w:p>
    <w:p w14:paraId="2FDA6774"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świadczenia usług przewozowych ubezpieczonymi i sprawnymi technicznie pojazdami posiadającymi aktualne badania techniczne dopuszczające do ruchu,</w:t>
      </w:r>
    </w:p>
    <w:p w14:paraId="2FDA6775"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świadczenia usług będących przedmiotem umowy pojazdami spełniającymi wymagania dotyczące liczby miejsc pasażerskich, zgodnie z wymogami wynikającymi z zapisów Specyfikacji Warunków Zamówienia, </w:t>
      </w:r>
    </w:p>
    <w:p w14:paraId="2FDA6776"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posiadania przez cały okres realizacji niniejszej umowy ubezpieczenia pojazdów </w:t>
      </w:r>
      <w:r>
        <w:rPr>
          <w:rFonts w:eastAsia="Times New Roman" w:cstheme="minorHAnsi"/>
          <w:lang w:eastAsia="pl-PL"/>
        </w:rPr>
        <w:br/>
        <w:t xml:space="preserve">do przewożenia uczniów od odpowiedzialności cywilnej i od następstw nieszczęśliwych wypadków i niezwłocznego przedłożenia na wezwanie Zamawiającego kopii ubezpieczenia w wyżej wymienionym zakresie, </w:t>
      </w:r>
    </w:p>
    <w:p w14:paraId="2FDA6777"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wykonywania przewozów osobiście lub przez osoby przez niego zatrudnione i mające odpowiednie kwalifikacje,</w:t>
      </w:r>
    </w:p>
    <w:p w14:paraId="2FDA6778" w14:textId="77777777" w:rsidR="00C41B70" w:rsidRDefault="00413234">
      <w:pPr>
        <w:pStyle w:val="Akapitzlist"/>
        <w:numPr>
          <w:ilvl w:val="0"/>
          <w:numId w:val="21"/>
        </w:numPr>
        <w:tabs>
          <w:tab w:val="left" w:pos="4522"/>
        </w:tabs>
        <w:spacing w:after="0" w:line="276" w:lineRule="auto"/>
        <w:jc w:val="both"/>
        <w:rPr>
          <w:rFonts w:eastAsia="Times New Roman" w:cstheme="minorHAnsi"/>
          <w:lang w:eastAsia="pl-PL"/>
        </w:rPr>
      </w:pPr>
      <w:r>
        <w:rPr>
          <w:rFonts w:eastAsia="Times New Roman" w:cstheme="minorHAnsi"/>
          <w:lang w:eastAsia="pl-PL"/>
        </w:rPr>
        <w:t>Wykonawca odpowiada za stan techniczny oraz właściwe warunki przewozu uczniów na podstawie obowiązujących w tym zakresie odrębnych przepisów.</w:t>
      </w:r>
    </w:p>
    <w:p w14:paraId="2FDA6779"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zobowiązuje się do zabezpieczenia dowozu uczniów do szkół w razie awarii pojazdu, choroby kierowcy i temu podobnych sytuacji.</w:t>
      </w:r>
    </w:p>
    <w:p w14:paraId="2FDA677A"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 przypadku awarii pojazdu Wykonawca zobowiązuje się do przewozu uczniów pojazdami zastępczymi, pozyskanymi własnym staraniem i spełniającymi warunki bhp oraz odpowiadającymi warunkom określonym w Specyfikacji Warunków Zamówienia.</w:t>
      </w:r>
    </w:p>
    <w:p w14:paraId="2FDA677B"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Przewozy uczniów odbywać się będą pojazdami z obsługą jednoosobową</w:t>
      </w:r>
      <w:r>
        <w:rPr>
          <w:rFonts w:eastAsia="Times New Roman" w:cstheme="minorHAnsi"/>
          <w:color w:val="000000"/>
          <w:lang w:eastAsia="pl-PL"/>
        </w:rPr>
        <w:t>, którą zapewnia Wykonawca. Obowiązki opiekuna:</w:t>
      </w:r>
    </w:p>
    <w:p w14:paraId="2FDA677C" w14:textId="77777777" w:rsidR="00C41B70" w:rsidRDefault="00413234">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opieka i nadzór podczas przewozu uczniów z miejsc zamieszkania do szkół, jak również ze szkół do miejsc zamieszkania,</w:t>
      </w:r>
    </w:p>
    <w:p w14:paraId="2FDA677D" w14:textId="77777777" w:rsidR="00C41B70" w:rsidRDefault="00413234">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lastRenderedPageBreak/>
        <w:t xml:space="preserve">opieka i nadzór w czasie przejścia z pojazdu autobusowego do szkół, jak również </w:t>
      </w:r>
      <w:r>
        <w:rPr>
          <w:rFonts w:eastAsia="Times New Roman" w:cstheme="minorHAnsi"/>
          <w:lang w:eastAsia="pl-PL"/>
        </w:rPr>
        <w:br/>
        <w:t>ze szkół do pojazdu autobusowego,</w:t>
      </w:r>
    </w:p>
    <w:p w14:paraId="2FDA677E" w14:textId="77777777" w:rsidR="00C41B70" w:rsidRDefault="00413234">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czuwanie nad właściwym zachowaniem uczniów podczas przewozu,</w:t>
      </w:r>
    </w:p>
    <w:p w14:paraId="2FDA677F" w14:textId="77777777" w:rsidR="00C41B70" w:rsidRDefault="00413234">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kontrola  przewozu  pod  względem:  ilości  przewożonych  uczniów  danym  autobusem (zgodnie z wykazem przekazanym przez przedstawiciela Zamawiającego lub dyrektorów placówek oświatowych), warunków przewozu, itp.,</w:t>
      </w:r>
    </w:p>
    <w:p w14:paraId="2FDA6780" w14:textId="77777777" w:rsidR="00C41B70" w:rsidRDefault="00413234">
      <w:pPr>
        <w:pStyle w:val="Akapitzlist"/>
        <w:numPr>
          <w:ilvl w:val="0"/>
          <w:numId w:val="22"/>
        </w:numPr>
        <w:tabs>
          <w:tab w:val="left" w:pos="4522"/>
        </w:tabs>
        <w:spacing w:after="0" w:line="276" w:lineRule="auto"/>
        <w:jc w:val="both"/>
        <w:rPr>
          <w:rFonts w:eastAsia="Times New Roman" w:cstheme="minorHAnsi"/>
          <w:lang w:eastAsia="pl-PL"/>
        </w:rPr>
      </w:pPr>
      <w:r>
        <w:rPr>
          <w:rFonts w:eastAsia="Times New Roman" w:cstheme="minorHAnsi"/>
          <w:lang w:eastAsia="pl-PL"/>
        </w:rPr>
        <w:t xml:space="preserve">w przypadku stwierdzenia sytuacji zagrażającej bezpieczeństwu zdrowia i </w:t>
      </w:r>
      <w:r>
        <w:rPr>
          <w:rFonts w:eastAsia="Times New Roman" w:cstheme="minorHAnsi"/>
          <w:lang w:eastAsia="pl-PL"/>
        </w:rPr>
        <w:t>życia uczniów, niedopuszczenie do przewozu dzieci oraz natychmiastowe poinformowanie Zamawiającego i Wykonawcy o tym fakcie.</w:t>
      </w:r>
    </w:p>
    <w:p w14:paraId="2FDA6781" w14:textId="77777777" w:rsidR="00C41B70" w:rsidRDefault="00413234">
      <w:pPr>
        <w:numPr>
          <w:ilvl w:val="0"/>
          <w:numId w:val="13"/>
        </w:numPr>
        <w:tabs>
          <w:tab w:val="left" w:pos="4522"/>
        </w:tabs>
        <w:spacing w:after="0" w:line="276" w:lineRule="auto"/>
        <w:ind w:left="357" w:hanging="357"/>
        <w:jc w:val="both"/>
        <w:rPr>
          <w:color w:val="000000"/>
        </w:rPr>
      </w:pPr>
      <w:r>
        <w:rPr>
          <w:rFonts w:eastAsia="Times New Roman" w:cstheme="minorHAnsi"/>
          <w:color w:val="000000"/>
          <w:lang w:eastAsia="pl-PL"/>
        </w:rPr>
        <w:t>Wykonawca będzie ponosił odpowiedzialności za wypadki wynikłe z braku nadzoru opiekuna.</w:t>
      </w:r>
    </w:p>
    <w:p w14:paraId="2FDA6782"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color w:val="000000"/>
          <w:lang w:eastAsia="pl-PL"/>
        </w:rPr>
        <w:t>W każdym czasie Zamawiający ma prawo do rutynowej kontroli osób, pojazdów realizujących</w:t>
      </w:r>
      <w:r>
        <w:rPr>
          <w:rFonts w:eastAsia="Times New Roman" w:cstheme="minorHAnsi"/>
          <w:lang w:eastAsia="pl-PL"/>
        </w:rPr>
        <w:t xml:space="preserve"> zamówienie, dokumentacji pojazdów oraz uprawnień kierowców, a także zastrzega sobie prawo do przeprowadzenia w każdej chwili kontroli stanu technicznego pojazdu oraz stanu trzeźwości kierowcy przez odpowiednio powołane do tego celu służby (Policja, Inspekcja Transportu Drogowego).</w:t>
      </w:r>
    </w:p>
    <w:p w14:paraId="2FDA6783"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Wykonawca nie ponosi odpowiedzialności za opóźnienia w przewozach uczniów, jeżeli przeszkoda nastąpi z powodu siły wyższej (intensywne opady śniegu, zawieje itp.) lub przyczyn nieprzewidzianych i niezależnych od niego.</w:t>
      </w:r>
    </w:p>
    <w:p w14:paraId="2FDA6784"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 xml:space="preserve">Wykonawca nie ponosi odpowiedzialności za opóźnienia wynikające z przedłużających </w:t>
      </w:r>
      <w:r>
        <w:rPr>
          <w:rFonts w:eastAsia="Times New Roman" w:cstheme="minorHAnsi"/>
          <w:lang w:eastAsia="pl-PL"/>
        </w:rPr>
        <w:br/>
        <w:t xml:space="preserve">się zajęć lekcyjnych. Za punktualne doprowadzenie uczniów po zajęciach lekcyjnych </w:t>
      </w:r>
      <w:r>
        <w:rPr>
          <w:rFonts w:eastAsia="Times New Roman" w:cstheme="minorHAnsi"/>
          <w:lang w:eastAsia="pl-PL"/>
        </w:rPr>
        <w:br/>
        <w:t xml:space="preserve">na odwóz z danej placówki oświatowej odpowiada wyznaczony opiekun.  </w:t>
      </w:r>
    </w:p>
    <w:p w14:paraId="2FDA6785" w14:textId="77777777" w:rsidR="00C41B70" w:rsidRDefault="00413234">
      <w:pPr>
        <w:numPr>
          <w:ilvl w:val="0"/>
          <w:numId w:val="13"/>
        </w:numPr>
        <w:tabs>
          <w:tab w:val="left" w:pos="4522"/>
        </w:tabs>
        <w:spacing w:after="0" w:line="276" w:lineRule="auto"/>
        <w:ind w:left="357" w:hanging="357"/>
        <w:jc w:val="both"/>
        <w:rPr>
          <w:color w:val="000000"/>
        </w:rPr>
      </w:pPr>
      <w:r>
        <w:rPr>
          <w:rFonts w:eastAsia="Times New Roman" w:cstheme="minorHAnsi"/>
          <w:color w:val="000000"/>
          <w:lang w:eastAsia="pl-PL"/>
        </w:rPr>
        <w:t xml:space="preserve">Wykonawca zobowiązuje się do przestrzegania przepisów prawnych wynikających </w:t>
      </w:r>
      <w:r>
        <w:rPr>
          <w:rFonts w:eastAsia="Times New Roman" w:cstheme="minorHAnsi"/>
          <w:color w:val="000000"/>
          <w:lang w:eastAsia="pl-PL"/>
        </w:rPr>
        <w:br/>
        <w:t>z ustawy z dnia 19 lipca 2019 r. o zapewnieniu dostępności osobom ze szczególnymi potrzebami (t.j. Dz. U. z 2024 r., poz. 731).</w:t>
      </w:r>
    </w:p>
    <w:p w14:paraId="2FDA6786" w14:textId="77777777" w:rsidR="00C41B70" w:rsidRDefault="00413234">
      <w:pPr>
        <w:numPr>
          <w:ilvl w:val="0"/>
          <w:numId w:val="13"/>
        </w:numPr>
        <w:tabs>
          <w:tab w:val="left" w:pos="4522"/>
        </w:tabs>
        <w:spacing w:after="0" w:line="276" w:lineRule="auto"/>
        <w:ind w:left="357" w:hanging="357"/>
        <w:jc w:val="both"/>
        <w:rPr>
          <w:rFonts w:eastAsia="Times New Roman" w:cstheme="minorHAnsi"/>
          <w:lang w:eastAsia="pl-PL"/>
        </w:rPr>
      </w:pPr>
      <w:r>
        <w:rPr>
          <w:rFonts w:eastAsia="Times New Roman" w:cstheme="minorHAnsi"/>
          <w:lang w:eastAsia="pl-PL"/>
        </w:rPr>
        <w:t>Strony zobowiązują się wzajemnie powiadomić o zaistniałych przeszkodach w wypełnianiu zobowiązań umownych w trakcie realizacji usługi.</w:t>
      </w:r>
    </w:p>
    <w:p w14:paraId="2FDA6787" w14:textId="77777777" w:rsidR="00C41B70" w:rsidRDefault="00C41B70">
      <w:pPr>
        <w:spacing w:after="0" w:line="276" w:lineRule="auto"/>
        <w:rPr>
          <w:rFonts w:cstheme="minorHAnsi"/>
          <w:b/>
        </w:rPr>
      </w:pPr>
    </w:p>
    <w:p w14:paraId="2FDA6788" w14:textId="77777777" w:rsidR="00C41B70" w:rsidRDefault="00413234">
      <w:pPr>
        <w:spacing w:after="0" w:line="276" w:lineRule="auto"/>
        <w:jc w:val="center"/>
        <w:rPr>
          <w:rFonts w:cstheme="minorHAnsi"/>
          <w:b/>
        </w:rPr>
      </w:pPr>
      <w:r>
        <w:rPr>
          <w:rFonts w:cstheme="minorHAnsi"/>
          <w:b/>
        </w:rPr>
        <w:t>§ 5. Wynagrodzenie i zapłata wynagrodzenia</w:t>
      </w:r>
    </w:p>
    <w:p w14:paraId="2FDA6789" w14:textId="77777777" w:rsidR="00C41B70" w:rsidRDefault="00413234">
      <w:pPr>
        <w:pStyle w:val="Akapitzlist"/>
        <w:numPr>
          <w:ilvl w:val="0"/>
          <w:numId w:val="3"/>
        </w:numPr>
        <w:spacing w:after="0" w:line="276" w:lineRule="auto"/>
        <w:ind w:left="357" w:hanging="357"/>
        <w:jc w:val="both"/>
        <w:rPr>
          <w:rFonts w:cstheme="minorHAnsi"/>
        </w:rPr>
      </w:pPr>
      <w:r>
        <w:rPr>
          <w:rFonts w:cstheme="minorHAnsi"/>
        </w:rPr>
        <w:t xml:space="preserve">Za wykonanie przedmiotu umowy, określonego w §1 niniejszej umowy, Strony ustalają wynagrodzenie szacunkowe w wysokości: </w:t>
      </w:r>
    </w:p>
    <w:p w14:paraId="2FDA678A" w14:textId="77777777" w:rsidR="00C41B70" w:rsidRDefault="00413234">
      <w:pPr>
        <w:pStyle w:val="Akapitzlist"/>
        <w:numPr>
          <w:ilvl w:val="0"/>
          <w:numId w:val="23"/>
        </w:numPr>
        <w:spacing w:after="0" w:line="276" w:lineRule="auto"/>
        <w:jc w:val="both"/>
        <w:rPr>
          <w:rFonts w:cstheme="minorHAnsi"/>
        </w:rPr>
      </w:pPr>
      <w:r>
        <w:rPr>
          <w:rFonts w:cstheme="minorHAnsi"/>
        </w:rPr>
        <w:t xml:space="preserve">całkowita szacunkowa wartość zobowiązania (brutto) wynosi </w:t>
      </w:r>
      <w:r>
        <w:rPr>
          <w:rFonts w:cstheme="minorHAnsi"/>
          <w:b/>
        </w:rPr>
        <w:t>.................................. zł,</w:t>
      </w:r>
    </w:p>
    <w:p w14:paraId="2FDA678B" w14:textId="77777777" w:rsidR="00C41B70" w:rsidRDefault="00413234">
      <w:pPr>
        <w:pStyle w:val="Akapitzlist"/>
        <w:numPr>
          <w:ilvl w:val="0"/>
          <w:numId w:val="23"/>
        </w:numPr>
        <w:spacing w:line="276" w:lineRule="auto"/>
        <w:rPr>
          <w:rFonts w:cstheme="minorHAnsi"/>
        </w:rPr>
      </w:pPr>
      <w:r>
        <w:rPr>
          <w:rFonts w:cstheme="minorHAnsi"/>
        </w:rPr>
        <w:t xml:space="preserve">cena jednostkowa biletu miesięcznego dla 1 ucznia (brutto) wynosi: </w:t>
      </w:r>
      <w:r>
        <w:rPr>
          <w:rFonts w:cstheme="minorHAnsi"/>
          <w:b/>
        </w:rPr>
        <w:t>........................ zł.</w:t>
      </w:r>
    </w:p>
    <w:p w14:paraId="2FDA678C" w14:textId="77777777" w:rsidR="00C41B70" w:rsidRDefault="00413234">
      <w:pPr>
        <w:pStyle w:val="Akapitzlist"/>
        <w:numPr>
          <w:ilvl w:val="0"/>
          <w:numId w:val="3"/>
        </w:numPr>
        <w:spacing w:after="0" w:line="276" w:lineRule="auto"/>
        <w:ind w:left="357" w:hanging="357"/>
        <w:jc w:val="both"/>
        <w:rPr>
          <w:color w:val="000000"/>
        </w:rPr>
      </w:pPr>
      <w:r>
        <w:rPr>
          <w:rFonts w:cstheme="minorHAnsi"/>
          <w:color w:val="000000"/>
        </w:rPr>
        <w:t xml:space="preserve">W okresie realizacji zamówienia do korzystania z usług uprawnionych będzie szacunkowo 144 uczniów. </w:t>
      </w:r>
    </w:p>
    <w:p w14:paraId="2FDA678D" w14:textId="77777777" w:rsidR="00C41B70" w:rsidRDefault="00413234">
      <w:pPr>
        <w:pStyle w:val="Akapitzlist"/>
        <w:numPr>
          <w:ilvl w:val="0"/>
          <w:numId w:val="3"/>
        </w:numPr>
        <w:spacing w:after="0" w:line="276" w:lineRule="auto"/>
        <w:ind w:left="357" w:hanging="357"/>
        <w:jc w:val="both"/>
        <w:rPr>
          <w:rFonts w:cstheme="minorHAnsi"/>
        </w:rPr>
      </w:pPr>
      <w:r>
        <w:rPr>
          <w:rFonts w:cstheme="minorHAnsi"/>
          <w:color w:val="000000"/>
        </w:rPr>
        <w:t>Strony u</w:t>
      </w:r>
      <w:r>
        <w:rPr>
          <w:rFonts w:cstheme="minorHAnsi"/>
        </w:rPr>
        <w:t xml:space="preserve">stalają, że za wykonanie przedmiotu umowy Zamawiający zapłaci Wykonawcy wynagrodzenie ustalone na podstawie iloczynu ryczałtowej ceny jednostkowej za bilet miesięczny dla 1 ucznia </w:t>
      </w:r>
      <w:r>
        <w:rPr>
          <w:rFonts w:cstheme="minorHAnsi"/>
          <w:color w:val="FF0000"/>
        </w:rPr>
        <w:t>w</w:t>
      </w:r>
      <w:r>
        <w:rPr>
          <w:rFonts w:cstheme="minorHAnsi"/>
          <w:color w:val="000000"/>
        </w:rPr>
        <w:t xml:space="preserve">yszczególnionej w ofercie stanowiącej Załącznik nr 1 do umowy </w:t>
      </w:r>
      <w:r>
        <w:rPr>
          <w:rFonts w:cstheme="minorHAnsi"/>
        </w:rPr>
        <w:t>oraz ilości uczniów, dla których zostaną zakupione bilety, z podziałem na poszczególne placówki oświatowe.</w:t>
      </w:r>
    </w:p>
    <w:p w14:paraId="2FDA678E" w14:textId="77777777" w:rsidR="00C41B70" w:rsidRDefault="00413234">
      <w:pPr>
        <w:pStyle w:val="Akapitzlist"/>
        <w:numPr>
          <w:ilvl w:val="0"/>
          <w:numId w:val="3"/>
        </w:numPr>
        <w:spacing w:after="0" w:line="276" w:lineRule="auto"/>
        <w:ind w:left="357" w:hanging="357"/>
        <w:jc w:val="both"/>
        <w:rPr>
          <w:rFonts w:cstheme="minorHAnsi"/>
        </w:rPr>
      </w:pPr>
      <w:r>
        <w:rPr>
          <w:rFonts w:cstheme="minorHAnsi"/>
        </w:rPr>
        <w:t>Cena jednostkowa biletu miesięcznego dla 1 ucznia (brutto) będzie stała w okresie obowiązywania umowy.</w:t>
      </w:r>
    </w:p>
    <w:p w14:paraId="2FDA678F"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Wynagrodzenie,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14:paraId="2FDA6790"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lastRenderedPageBreak/>
        <w:t xml:space="preserve">Cena jednostkowa biletu miesięcznego dla 1 ucznia (brutto) obejmuje wszelkie koszty związane z realizacją zamówienia wynikające z SWZ wraz z załącznikami, ale również koszty nie ujęte w warunkach stawianych przez Zamawiającego, ale niezbędne </w:t>
      </w:r>
      <w:r>
        <w:rPr>
          <w:rFonts w:cstheme="minorHAnsi"/>
        </w:rPr>
        <w:br/>
        <w:t xml:space="preserve">do wykonania zadania, tj. w szczególności koszty paliwa, koszty zatrudnienia kierowców, koszty związane z transportem taboru do miejsca rozpoczęcia i zakończenia jazdy (przebiegi puste), koszty związane z odbieraniem i pozostawianiem opiekunów </w:t>
      </w:r>
      <w:r>
        <w:rPr>
          <w:rFonts w:cstheme="minorHAnsi"/>
        </w:rPr>
        <w:br/>
        <w:t xml:space="preserve">na wyznaczonych lokalizacjach, badania techniczne pojazdów, ubezpieczenia taboru oraz osób, odszkodowań za ewentualne wyrządzone szkody, wszelkie koszty przygotowawcze towarzyszące wykonaniu zamówienia (przygotowanie zaplecza – miejsca do garażowania taboru, koszty </w:t>
      </w:r>
      <w:r>
        <w:rPr>
          <w:rFonts w:cstheme="minorHAnsi"/>
        </w:rPr>
        <w:t xml:space="preserve">naprawy taboru) itp.   </w:t>
      </w:r>
    </w:p>
    <w:p w14:paraId="2FDA6791"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Wykonawca oświadcza, że jest podatnikiem podatku VAT, uprawnionym do wystawienia faktury VAT. Numer NIP Wykonawcy </w:t>
      </w:r>
      <w:r>
        <w:rPr>
          <w:rFonts w:cstheme="minorHAnsi"/>
          <w:b/>
        </w:rPr>
        <w:t>..........................................</w:t>
      </w:r>
    </w:p>
    <w:p w14:paraId="2FDA6792"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Rozliczenie pomiędzy Stronami za wykonane usługi następować będzie na podstawie faktur zatwierdzonych przez Zamawiającego, wystawionych za okresy miesięczne wraz </w:t>
      </w:r>
      <w:r>
        <w:rPr>
          <w:rFonts w:cstheme="minorHAnsi"/>
        </w:rPr>
        <w:br/>
        <w:t>z dołączonym wykazem uczniów dowożonych do poszczególnych placówek oświatowych.</w:t>
      </w:r>
    </w:p>
    <w:p w14:paraId="2FDA6793"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Zapłata wynagrodzenia nastąpi po wykonaniu czynności objętych niniejszą umową potwierdzoną przez dyrektora danej placówki oświatowej lub upoważnioną osobę. </w:t>
      </w:r>
    </w:p>
    <w:p w14:paraId="2FDA6794"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Faktury będą płatne w formie przelewu na wskazany przez Wykonawcę rachunek bankowy w terminie do 30 dni od daty otrzymania przez Zamawiającego prawidłowo wystawionej faktury.</w:t>
      </w:r>
    </w:p>
    <w:p w14:paraId="2FDA6795"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Wynagrodzenie będzie płatne z dołu za poprzedni miesiąc kalendarzowy na podstawie faktury wystawionej najwcześniej 1 dnia miesiąca następnego po miesiącu za który ma nastąpić zapłata. </w:t>
      </w:r>
    </w:p>
    <w:p w14:paraId="2FDA6796"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Płatnikiem faktury jest Gmina Włoszakowice, z siedzibą ul. Karola Kurpińskiego 29, 64-140 Włoszakowice, NIP: 697 226 61 60.</w:t>
      </w:r>
    </w:p>
    <w:p w14:paraId="2FDA6797"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Za nieterminowe płatności faktur Wykonawca ma prawo naliczyć odsetki ustawowe </w:t>
      </w:r>
      <w:r>
        <w:rPr>
          <w:rFonts w:cstheme="minorHAnsi"/>
        </w:rPr>
        <w:br/>
        <w:t>za zwłokę w wysokości wynikającej z powszechnie obowiązujących przepisów prawa.</w:t>
      </w:r>
    </w:p>
    <w:p w14:paraId="2FDA6798"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Ustala się, że zapłata należności następuje w dniu obciążenia rachunku bankowego Zamawiającego. </w:t>
      </w:r>
    </w:p>
    <w:p w14:paraId="2FDA6799"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 xml:space="preserve">Wykonawca zobowiązuje się do wskazania numeru rachunku bankowego uwidocznionego </w:t>
      </w:r>
      <w:r>
        <w:rPr>
          <w:rFonts w:cstheme="minorHAnsi"/>
        </w:rPr>
        <w:br/>
        <w:t xml:space="preserve">w wykazie o którym mowa w art. 96b ust. 1-3 ustawy o podatku od towarów i usług </w:t>
      </w:r>
      <w:r>
        <w:rPr>
          <w:rFonts w:cstheme="minorHAnsi"/>
        </w:rPr>
        <w:br/>
        <w:t>(Dz. U. z 2024 r. poz. 361)(tzw. biała lista podatników). W przypadku, gdy numer rachunku bankowego Wykonawcy nie znajduje się w wykazie o którym mowa powyżej (białej liście podatników), Zamawiający poinformuje urząd skarbowy właściwy dla Wykonawcy o dokonaniu zapłaty na rachunek bankowy spoza wykazu w terminie 3 dni od dnia przeprowadzenia transakcji.</w:t>
      </w:r>
    </w:p>
    <w:p w14:paraId="2FDA679A" w14:textId="77777777" w:rsidR="00C41B70" w:rsidRDefault="00413234">
      <w:pPr>
        <w:pStyle w:val="Akapitzlist"/>
        <w:numPr>
          <w:ilvl w:val="0"/>
          <w:numId w:val="4"/>
        </w:numPr>
        <w:spacing w:after="0" w:line="276" w:lineRule="auto"/>
        <w:ind w:left="357" w:hanging="357"/>
        <w:jc w:val="both"/>
        <w:rPr>
          <w:rFonts w:cstheme="minorHAnsi"/>
        </w:rPr>
      </w:pPr>
      <w:r>
        <w:rPr>
          <w:rFonts w:cstheme="minorHAnsi"/>
        </w:rPr>
        <w:t>Zamawiający będzie odbierał ustrukturyzowane faktury elektroniczne za pośrednictwem Platformy Elektronicznego Fakturowania.</w:t>
      </w:r>
    </w:p>
    <w:p w14:paraId="2FDA679B" w14:textId="77777777" w:rsidR="00C41B70" w:rsidRDefault="00C41B70">
      <w:pPr>
        <w:spacing w:after="0" w:line="276" w:lineRule="auto"/>
        <w:jc w:val="both"/>
        <w:rPr>
          <w:rFonts w:cstheme="minorHAnsi"/>
        </w:rPr>
      </w:pPr>
    </w:p>
    <w:p w14:paraId="2FDA679C" w14:textId="77777777" w:rsidR="00C41B70" w:rsidRDefault="00413234">
      <w:pPr>
        <w:spacing w:after="0" w:line="276" w:lineRule="auto"/>
        <w:jc w:val="center"/>
        <w:rPr>
          <w:rFonts w:cstheme="minorHAnsi"/>
          <w:b/>
        </w:rPr>
      </w:pPr>
      <w:r>
        <w:rPr>
          <w:rFonts w:cstheme="minorHAnsi"/>
          <w:b/>
        </w:rPr>
        <w:t>§ 6. Kary umowne</w:t>
      </w:r>
    </w:p>
    <w:p w14:paraId="2FDA679D"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rPr>
        <w:t>Obowiązującą formą odszkodowania uzgodnioną między Stronami będą kary umowne.</w:t>
      </w:r>
    </w:p>
    <w:p w14:paraId="2FDA679E"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rPr>
        <w:t>Wynagrodzenie umowne dla ustalenia kar umownych – jest to wynagrodzenie szacunkowe (brutto) określone w § 5 ust. 1 pkt 1 niniejszej umowy.</w:t>
      </w:r>
    </w:p>
    <w:p w14:paraId="2FDA679F"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rPr>
        <w:t>Wykonawca zapłaci Zamawiającemu kary umowne</w:t>
      </w:r>
      <w:r>
        <w:rPr>
          <w:rFonts w:eastAsia="Times New Roman" w:cstheme="minorHAnsi"/>
          <w:lang w:eastAsia="pl-PL"/>
        </w:rPr>
        <w:t xml:space="preserve"> </w:t>
      </w:r>
      <w:r>
        <w:rPr>
          <w:rFonts w:cstheme="minorHAnsi"/>
        </w:rPr>
        <w:t>w następujących przypadkach:</w:t>
      </w:r>
    </w:p>
    <w:p w14:paraId="2FDA67A0"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t xml:space="preserve">za </w:t>
      </w:r>
      <w:r>
        <w:rPr>
          <w:rFonts w:cstheme="minorHAnsi"/>
          <w:bCs/>
        </w:rPr>
        <w:t>odstąpienie od umowy</w:t>
      </w:r>
      <w:r>
        <w:rPr>
          <w:rFonts w:cstheme="minorHAnsi"/>
          <w:b/>
          <w:bCs/>
        </w:rPr>
        <w:t xml:space="preserve"> </w:t>
      </w:r>
      <w:r>
        <w:rPr>
          <w:rFonts w:cstheme="minorHAnsi"/>
        </w:rPr>
        <w:t xml:space="preserve">przez Wykonawcę z przyczyn od niego zależnych – </w:t>
      </w:r>
      <w:r>
        <w:rPr>
          <w:rFonts w:cstheme="minorHAnsi"/>
        </w:rPr>
        <w:br/>
        <w:t xml:space="preserve">w wysokości </w:t>
      </w:r>
      <w:r>
        <w:rPr>
          <w:rFonts w:cstheme="minorHAnsi"/>
          <w:b/>
        </w:rPr>
        <w:t>10%</w:t>
      </w:r>
      <w:r>
        <w:rPr>
          <w:rFonts w:cstheme="minorHAnsi"/>
        </w:rPr>
        <w:t xml:space="preserve"> wynagrodzenia umownego ,</w:t>
      </w:r>
    </w:p>
    <w:p w14:paraId="2FDA67A1"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t xml:space="preserve">za odstąpienie od umowy przez Zamawiającego z przyczyn zależnych od Wykonawcy – w wysokości </w:t>
      </w:r>
      <w:r>
        <w:rPr>
          <w:rFonts w:cstheme="minorHAnsi"/>
          <w:b/>
        </w:rPr>
        <w:t>10%</w:t>
      </w:r>
      <w:r>
        <w:rPr>
          <w:rFonts w:cstheme="minorHAnsi"/>
        </w:rPr>
        <w:t xml:space="preserve"> wynagrodzenia umownego,</w:t>
      </w:r>
    </w:p>
    <w:p w14:paraId="2FDA67A2"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lastRenderedPageBreak/>
        <w:t xml:space="preserve">za zwłokę w przewozie uczniów z przyczyn leżących po stronie Wykonawcy – </w:t>
      </w:r>
      <w:r>
        <w:rPr>
          <w:rFonts w:cstheme="minorHAnsi"/>
        </w:rPr>
        <w:br/>
        <w:t xml:space="preserve">w wysokości </w:t>
      </w:r>
      <w:r>
        <w:rPr>
          <w:rFonts w:cstheme="minorHAnsi"/>
          <w:b/>
        </w:rPr>
        <w:t>0,3%</w:t>
      </w:r>
      <w:r>
        <w:rPr>
          <w:rFonts w:cstheme="minorHAnsi"/>
        </w:rPr>
        <w:t xml:space="preserve"> wynagrodzenia umownego za każdą stwierdzoną zwłokę,</w:t>
      </w:r>
    </w:p>
    <w:p w14:paraId="2FDA67A3"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t xml:space="preserve">za zwłokę w podstawieniu pojazdu zastępczego w przypadku awarii, powyżej czasu określonego w ofercie, tj. </w:t>
      </w:r>
      <w:r>
        <w:rPr>
          <w:rFonts w:cstheme="minorHAnsi"/>
          <w:b/>
        </w:rPr>
        <w:t>…………….. minut</w:t>
      </w:r>
      <w:r>
        <w:rPr>
          <w:rFonts w:cstheme="minorHAnsi"/>
        </w:rPr>
        <w:t xml:space="preserve"> – w wysokości </w:t>
      </w:r>
      <w:r>
        <w:rPr>
          <w:rFonts w:cstheme="minorHAnsi"/>
          <w:b/>
        </w:rPr>
        <w:t>0,3%</w:t>
      </w:r>
      <w:r>
        <w:rPr>
          <w:rFonts w:cstheme="minorHAnsi"/>
        </w:rPr>
        <w:t xml:space="preserve"> wynagrodzenia umownego za każdą stwierdzoną zwłokę,</w:t>
      </w:r>
    </w:p>
    <w:p w14:paraId="2FDA67A4"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t xml:space="preserve">niespełnienia </w:t>
      </w:r>
      <w:r>
        <w:rPr>
          <w:rFonts w:cstheme="minorHAnsi"/>
          <w:iCs/>
        </w:rPr>
        <w:t xml:space="preserve">przez Wykonawcę lub Podwykonawcę wymogu zatrudnienia </w:t>
      </w:r>
      <w:r>
        <w:rPr>
          <w:rFonts w:cstheme="minorHAnsi"/>
          <w:iCs/>
        </w:rPr>
        <w:br/>
        <w:t xml:space="preserve">na podstawie umowy o pracę osób wykonujących czynności wskazane w § 1 ust. 37 umowy – w wysokości </w:t>
      </w:r>
      <w:r>
        <w:rPr>
          <w:rFonts w:cstheme="minorHAnsi"/>
          <w:b/>
          <w:iCs/>
        </w:rPr>
        <w:t>1%</w:t>
      </w:r>
      <w:r>
        <w:rPr>
          <w:rFonts w:cstheme="minorHAnsi"/>
          <w:iCs/>
        </w:rPr>
        <w:t xml:space="preserve"> wynagrodzenia umownego za każdy stwierdzony przypadek naruszenia,</w:t>
      </w:r>
    </w:p>
    <w:p w14:paraId="2FDA67A5"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rPr>
        <w:t xml:space="preserve">za </w:t>
      </w:r>
      <w:r>
        <w:rPr>
          <w:rFonts w:cstheme="minorHAnsi"/>
          <w:iCs/>
        </w:rPr>
        <w:t xml:space="preserve">naruszenie zobowiązania, o którym mowa w § 5 ust. 12 umowy – </w:t>
      </w:r>
      <w:r>
        <w:rPr>
          <w:rFonts w:cstheme="minorHAnsi"/>
        </w:rPr>
        <w:t xml:space="preserve">w </w:t>
      </w:r>
      <w:r>
        <w:rPr>
          <w:rFonts w:cstheme="minorHAnsi"/>
          <w:iCs/>
        </w:rPr>
        <w:t xml:space="preserve">wysokości </w:t>
      </w:r>
      <w:r>
        <w:rPr>
          <w:rFonts w:cstheme="minorHAnsi"/>
          <w:b/>
          <w:iCs/>
        </w:rPr>
        <w:t>0,5%</w:t>
      </w:r>
      <w:r>
        <w:rPr>
          <w:rFonts w:cstheme="minorHAnsi"/>
          <w:iCs/>
        </w:rPr>
        <w:t xml:space="preserve"> wynagrodzenia umownego, </w:t>
      </w:r>
    </w:p>
    <w:p w14:paraId="2FDA67A6" w14:textId="77777777" w:rsidR="00C41B70" w:rsidRDefault="00413234">
      <w:pPr>
        <w:pStyle w:val="Akapitzlist"/>
        <w:numPr>
          <w:ilvl w:val="0"/>
          <w:numId w:val="9"/>
        </w:numPr>
        <w:spacing w:after="0" w:line="276" w:lineRule="auto"/>
        <w:ind w:left="714" w:hanging="357"/>
        <w:jc w:val="both"/>
        <w:rPr>
          <w:rFonts w:cstheme="minorHAnsi"/>
        </w:rPr>
      </w:pPr>
      <w:r>
        <w:rPr>
          <w:rFonts w:cstheme="minorHAnsi"/>
          <w:iCs/>
          <w:color w:val="FF0000"/>
        </w:rPr>
        <w:t>z</w:t>
      </w:r>
      <w:r>
        <w:rPr>
          <w:rFonts w:cstheme="minorHAnsi"/>
          <w:iCs/>
          <w:color w:val="000000"/>
        </w:rPr>
        <w:t>a nieprzedłożenie do akceptacji</w:t>
      </w:r>
      <w:r>
        <w:rPr>
          <w:rFonts w:cstheme="minorHAnsi"/>
          <w:iCs/>
          <w:color w:val="000000"/>
          <w:sz w:val="20"/>
          <w:szCs w:val="20"/>
        </w:rPr>
        <w:t xml:space="preserve"> </w:t>
      </w:r>
      <w:r>
        <w:rPr>
          <w:color w:val="000000"/>
        </w:rPr>
        <w:t xml:space="preserve">Standardów Ochrony Małoletnich, o których mowa w </w:t>
      </w:r>
      <w:r>
        <w:rPr>
          <w:rFonts w:cstheme="minorHAnsi"/>
          <w:color w:val="000000"/>
        </w:rPr>
        <w:t>§</w:t>
      </w:r>
      <w:r>
        <w:rPr>
          <w:color w:val="000000"/>
        </w:rPr>
        <w:t xml:space="preserve"> 1 pkt 27 niniejszej umowy – w wysokości 0,1 % wynagrodzenia umownego. </w:t>
      </w:r>
    </w:p>
    <w:p w14:paraId="2FDA67A7"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color w:val="000000"/>
        </w:rPr>
        <w:t xml:space="preserve">Zamawiający zapłaci Wykonawcy karę umowną za odstąpienie od umowy przez </w:t>
      </w:r>
      <w:r>
        <w:rPr>
          <w:rFonts w:cstheme="minorHAnsi"/>
        </w:rPr>
        <w:t xml:space="preserve">Wykonawcę z przyczyn zależnych od Zamawiającego w wysokości </w:t>
      </w:r>
      <w:r>
        <w:rPr>
          <w:rFonts w:cstheme="minorHAnsi"/>
          <w:b/>
        </w:rPr>
        <w:t>10%</w:t>
      </w:r>
      <w:r>
        <w:rPr>
          <w:rFonts w:cstheme="minorHAnsi"/>
        </w:rPr>
        <w:t xml:space="preserve"> wynagrodzenia umownego, za wyjątkiem wystąpienia sytuacji unormowanej w art. 456 ustawy Prawo zamówień publicznych. </w:t>
      </w:r>
    </w:p>
    <w:p w14:paraId="2FDA67A8"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rPr>
        <w:t xml:space="preserve">Strony zastrzegają sobie prawo do odszkodowania na zasadach ogólnych, o ile wartość faktycznie poniesionych szkód przekroczy wysokość kar umownych.  </w:t>
      </w:r>
    </w:p>
    <w:p w14:paraId="2FDA67A9" w14:textId="77777777" w:rsidR="00C41B70" w:rsidRDefault="00413234">
      <w:pPr>
        <w:pStyle w:val="Akapitzlist"/>
        <w:numPr>
          <w:ilvl w:val="0"/>
          <w:numId w:val="6"/>
        </w:numPr>
        <w:spacing w:after="0" w:line="276" w:lineRule="auto"/>
        <w:ind w:left="357" w:hanging="357"/>
        <w:jc w:val="both"/>
        <w:rPr>
          <w:rFonts w:cstheme="minorHAnsi"/>
        </w:rPr>
      </w:pPr>
      <w:r>
        <w:rPr>
          <w:rFonts w:cstheme="minorHAnsi"/>
        </w:rPr>
        <w:t>Łączna maksymalna wysokość kar umownych, których mogą dochodzić strony nie może przekraczać 20% wynagrodzenia (brutto) określonego w § 5 ust. 1 pkt 1 niniejszej umowy.</w:t>
      </w:r>
    </w:p>
    <w:p w14:paraId="2FDA67AA" w14:textId="77777777" w:rsidR="00C41B70" w:rsidRDefault="00C41B70">
      <w:pPr>
        <w:spacing w:after="0" w:line="276" w:lineRule="auto"/>
        <w:jc w:val="both"/>
        <w:rPr>
          <w:rFonts w:cstheme="minorHAnsi"/>
        </w:rPr>
      </w:pPr>
    </w:p>
    <w:p w14:paraId="2FDA67AB" w14:textId="77777777" w:rsidR="00C41B70" w:rsidRDefault="00413234">
      <w:pPr>
        <w:spacing w:after="0" w:line="276" w:lineRule="auto"/>
        <w:jc w:val="center"/>
        <w:rPr>
          <w:rFonts w:cstheme="minorHAnsi"/>
          <w:b/>
        </w:rPr>
      </w:pPr>
      <w:r>
        <w:rPr>
          <w:rFonts w:cstheme="minorHAnsi"/>
          <w:b/>
        </w:rPr>
        <w:t>§ 7. Odstąpienie od umowy</w:t>
      </w:r>
    </w:p>
    <w:p w14:paraId="2FDA67AC"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Zamawiający zastrzega prawo odstąpienia od umowy z Wykonawcą ze skutkiem natychmiastowym w przypadku rażących zaniedbań w wykonywaniu obowiązków Wykonawcy przewidzianych w umowie bądź wykonywania prac niezgodnie z umową, </w:t>
      </w:r>
      <w:r>
        <w:rPr>
          <w:rFonts w:cstheme="minorHAnsi"/>
        </w:rPr>
        <w:br/>
        <w:t>jak również w razie nieprzystąpienia choćby jednego dnia do wykonania usługi przewozu przez Wykonawcę.</w:t>
      </w:r>
    </w:p>
    <w:p w14:paraId="2FDA67AD"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Zamawiający zastrzega sobie prawo do odstąpienia od umowy z Wykonawcą w przypadku znacznych opóźnień, tj. </w:t>
      </w:r>
      <w:r>
        <w:rPr>
          <w:rFonts w:cstheme="minorHAnsi"/>
          <w:color w:val="000000"/>
        </w:rPr>
        <w:t xml:space="preserve">od 20 minut od rozpoczęcia zajęć lub częstych opóźnień, </w:t>
      </w:r>
      <w:r>
        <w:rPr>
          <w:rFonts w:cstheme="minorHAnsi"/>
          <w:color w:val="000000"/>
        </w:rPr>
        <w:br/>
        <w:t>tj. co najmniej 1 raz w tygodniu.</w:t>
      </w:r>
    </w:p>
    <w:p w14:paraId="2FDA67AE"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color w:val="000000"/>
        </w:rPr>
        <w:t xml:space="preserve">Zamawiający zastrzega sobie prawo </w:t>
      </w:r>
      <w:r>
        <w:rPr>
          <w:rFonts w:cstheme="minorHAnsi"/>
        </w:rPr>
        <w:t>do odstąpienia od umowy z Wykonawcą w przypadku powzięcia wiadomości o utracie przez Wykonawcę uprawnień do świadczenia usługi określonej w umowie.</w:t>
      </w:r>
    </w:p>
    <w:p w14:paraId="2FDA67AF"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Jeżeli Wykonawca będzie realizował przedmiot umowy wadliwie albo sprzecznie z umową, Zamawiający może wezwać go do zmiany sposobu wykonywania umowy i wyznaczyć </w:t>
      </w:r>
      <w:r>
        <w:rPr>
          <w:rFonts w:cstheme="minorHAnsi"/>
        </w:rPr>
        <w:br/>
        <w:t>mu w tym celu odpowiedni termin. Po bezskutecznym upływie wyznaczonego terminu Zamawiający może od umowy odstąpić, powierzyć poprawienie lub dalsze wykonanie przedmiotu umowy innemu podmiotowi na koszt Wykonawcy.</w:t>
      </w:r>
    </w:p>
    <w:p w14:paraId="2FDA67B0"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Wykonawca może odstąpić od umowy z Zamawiającym, jeżeli: </w:t>
      </w:r>
    </w:p>
    <w:p w14:paraId="2FDA67B1" w14:textId="77777777" w:rsidR="00C41B70" w:rsidRDefault="00413234">
      <w:pPr>
        <w:pStyle w:val="Akapitzlist"/>
        <w:numPr>
          <w:ilvl w:val="0"/>
          <w:numId w:val="16"/>
        </w:numPr>
        <w:spacing w:line="276" w:lineRule="auto"/>
        <w:ind w:left="714" w:hanging="357"/>
        <w:jc w:val="both"/>
        <w:rPr>
          <w:rFonts w:cstheme="minorHAnsi"/>
        </w:rPr>
      </w:pPr>
      <w:r>
        <w:rPr>
          <w:rFonts w:cstheme="minorHAnsi"/>
        </w:rPr>
        <w:t>Zamawiający nie wywiązuje się z obowiązku zapłaty faktur VAT mimo dodatkowego wezwania w terminie 1 miesiąca od upływu terminu zapłaty, określonego w niniejszej umowie,</w:t>
      </w:r>
    </w:p>
    <w:p w14:paraId="2FDA67B2" w14:textId="77777777" w:rsidR="00C41B70" w:rsidRDefault="00413234">
      <w:pPr>
        <w:pStyle w:val="Akapitzlist"/>
        <w:numPr>
          <w:ilvl w:val="0"/>
          <w:numId w:val="16"/>
        </w:numPr>
        <w:spacing w:line="276" w:lineRule="auto"/>
        <w:jc w:val="both"/>
        <w:rPr>
          <w:rFonts w:cstheme="minorHAnsi"/>
        </w:rPr>
      </w:pPr>
      <w:r>
        <w:rPr>
          <w:rFonts w:cstheme="minorHAnsi"/>
        </w:rPr>
        <w:t>Zamawiający zawiadomi Wykonawcę, iż wobec zaistnienia uprzednio nieprzewidzianych okoliczności nie będzie mógł spełnić swoich zobowiązań umownych wobec Wykonawcy.</w:t>
      </w:r>
    </w:p>
    <w:p w14:paraId="2FDA67B3"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Oświadczenie o odstąpieniu od umowy musi by złożone w formie pisemnej pod rygorem nieważności. Prawo odstąpienia może być wykonane w terminie 30 dni od zaistnienia przesłanek </w:t>
      </w:r>
      <w:r>
        <w:rPr>
          <w:rFonts w:cstheme="minorHAnsi"/>
        </w:rPr>
        <w:lastRenderedPageBreak/>
        <w:t xml:space="preserve">do odstąpienia od umowy. Termin na złożenie oświadczenia na podstawie danej przyczyny jest liczony od ostatniego stwierdzonego uchybienia w danym zakresie. </w:t>
      </w:r>
    </w:p>
    <w:p w14:paraId="2FDA67B4" w14:textId="77777777" w:rsidR="00C41B70" w:rsidRDefault="00413234">
      <w:pPr>
        <w:pStyle w:val="Akapitzlist"/>
        <w:numPr>
          <w:ilvl w:val="0"/>
          <w:numId w:val="5"/>
        </w:numPr>
        <w:spacing w:after="0" w:line="276" w:lineRule="auto"/>
        <w:ind w:left="357" w:hanging="357"/>
        <w:jc w:val="both"/>
        <w:rPr>
          <w:rFonts w:cstheme="minorHAnsi"/>
        </w:rPr>
      </w:pPr>
      <w:r>
        <w:rPr>
          <w:rFonts w:cstheme="minorHAnsi"/>
        </w:rPr>
        <w:t xml:space="preserve">W przypadku odstąpienia od umowy Wykonawcy przysługuje wynagrodzenie jedynie </w:t>
      </w:r>
      <w:r>
        <w:rPr>
          <w:rFonts w:cstheme="minorHAnsi"/>
        </w:rPr>
        <w:br/>
        <w:t>za faktycznie wykonane usługi.</w:t>
      </w:r>
    </w:p>
    <w:p w14:paraId="2FDA67B5" w14:textId="77777777" w:rsidR="00C41B70" w:rsidRDefault="00C41B70">
      <w:pPr>
        <w:spacing w:after="0" w:line="276" w:lineRule="auto"/>
        <w:jc w:val="both"/>
        <w:rPr>
          <w:rFonts w:cstheme="minorHAnsi"/>
          <w:color w:val="FF0000"/>
        </w:rPr>
      </w:pPr>
    </w:p>
    <w:p w14:paraId="2FDA67B6" w14:textId="77777777" w:rsidR="00C41B70" w:rsidRDefault="00413234">
      <w:pPr>
        <w:spacing w:after="0" w:line="276" w:lineRule="auto"/>
        <w:jc w:val="center"/>
        <w:rPr>
          <w:rFonts w:cstheme="minorHAnsi"/>
          <w:b/>
        </w:rPr>
      </w:pPr>
      <w:r>
        <w:rPr>
          <w:rFonts w:cstheme="minorHAnsi"/>
          <w:b/>
        </w:rPr>
        <w:t xml:space="preserve">§ 8. Podwykonawstwo </w:t>
      </w:r>
    </w:p>
    <w:p w14:paraId="2FDA67B7" w14:textId="77777777" w:rsidR="00C41B70" w:rsidRDefault="00413234">
      <w:pPr>
        <w:numPr>
          <w:ilvl w:val="0"/>
          <w:numId w:val="14"/>
        </w:numPr>
        <w:spacing w:after="0" w:line="276" w:lineRule="auto"/>
        <w:ind w:left="357" w:hanging="357"/>
        <w:contextualSpacing/>
        <w:jc w:val="both"/>
        <w:rPr>
          <w:rFonts w:cstheme="minorHAnsi"/>
        </w:rPr>
      </w:pPr>
      <w:r>
        <w:rPr>
          <w:rFonts w:cstheme="minorHAnsi"/>
        </w:rPr>
        <w:t>Zamawiający nie zastrzega osobistego wykonania przez Wykonawcę kluczowych zadań.</w:t>
      </w:r>
    </w:p>
    <w:p w14:paraId="2FDA67B8" w14:textId="77777777" w:rsidR="00C41B70" w:rsidRDefault="00413234">
      <w:pPr>
        <w:numPr>
          <w:ilvl w:val="0"/>
          <w:numId w:val="14"/>
        </w:numPr>
        <w:spacing w:after="0" w:line="276" w:lineRule="auto"/>
        <w:ind w:left="357" w:hanging="357"/>
        <w:contextualSpacing/>
        <w:jc w:val="both"/>
        <w:rPr>
          <w:rFonts w:cstheme="minorHAnsi"/>
        </w:rPr>
      </w:pPr>
      <w:r>
        <w:rPr>
          <w:rFonts w:cstheme="minorHAnsi"/>
        </w:rPr>
        <w:t xml:space="preserve">Wykonawca może powierzyć wykonanie części zamówienia podwykonawcom, </w:t>
      </w:r>
      <w:r>
        <w:rPr>
          <w:rFonts w:cstheme="minorHAnsi"/>
        </w:rPr>
        <w:br/>
        <w:t>pod warunkiem, że posiadają oni kwalifikacje niezbędne do ich wykonania.</w:t>
      </w:r>
    </w:p>
    <w:p w14:paraId="2FDA67B9" w14:textId="77777777" w:rsidR="00C41B70" w:rsidRDefault="00413234">
      <w:pPr>
        <w:numPr>
          <w:ilvl w:val="0"/>
          <w:numId w:val="14"/>
        </w:numPr>
        <w:spacing w:after="0" w:line="276" w:lineRule="auto"/>
        <w:ind w:left="357" w:hanging="357"/>
        <w:contextualSpacing/>
        <w:jc w:val="both"/>
        <w:rPr>
          <w:rFonts w:cstheme="minorHAnsi"/>
        </w:rPr>
      </w:pPr>
      <w:r>
        <w:rPr>
          <w:rFonts w:cstheme="minorHAnsi"/>
        </w:rPr>
        <w:t xml:space="preserve">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Pr>
          <w:rFonts w:cstheme="minorHAnsi"/>
        </w:rPr>
        <w:br/>
        <w:t>o udzielenie zamówienia.</w:t>
      </w:r>
    </w:p>
    <w:p w14:paraId="2FDA67BA" w14:textId="77777777" w:rsidR="00C41B70" w:rsidRDefault="00413234">
      <w:pPr>
        <w:numPr>
          <w:ilvl w:val="0"/>
          <w:numId w:val="14"/>
        </w:numPr>
        <w:spacing w:after="0" w:line="276" w:lineRule="auto"/>
        <w:ind w:left="357" w:hanging="357"/>
        <w:contextualSpacing/>
        <w:jc w:val="both"/>
        <w:rPr>
          <w:rFonts w:cstheme="minorHAnsi"/>
        </w:rPr>
      </w:pPr>
      <w:r>
        <w:rPr>
          <w:rFonts w:cstheme="minorHAnsi"/>
        </w:rPr>
        <w:t xml:space="preserve">Powierzenie wykonania części zamówienia podwykonawcom nie zwalnia Wykonawcy </w:t>
      </w:r>
      <w:r>
        <w:rPr>
          <w:rFonts w:cstheme="minorHAnsi"/>
        </w:rPr>
        <w:br/>
        <w:t xml:space="preserve">z odpowiedzialności za należyte wykonanie tego zamówienia. </w:t>
      </w:r>
    </w:p>
    <w:p w14:paraId="2FDA67BB" w14:textId="77777777" w:rsidR="00C41B70" w:rsidRDefault="00413234">
      <w:pPr>
        <w:numPr>
          <w:ilvl w:val="0"/>
          <w:numId w:val="14"/>
        </w:numPr>
        <w:spacing w:after="0" w:line="276" w:lineRule="auto"/>
        <w:ind w:left="357" w:hanging="357"/>
        <w:contextualSpacing/>
        <w:jc w:val="both"/>
        <w:rPr>
          <w:rFonts w:cstheme="minorHAnsi"/>
        </w:rPr>
      </w:pPr>
      <w:r>
        <w:rPr>
          <w:rFonts w:cstheme="minorHAnsi"/>
        </w:rPr>
        <w:t xml:space="preserve">Umowa o podwykonawstwo nie może zawierać postanowień kształtujących prawa </w:t>
      </w:r>
      <w:r>
        <w:rPr>
          <w:rFonts w:cstheme="minorHAnsi"/>
        </w:rPr>
        <w:br/>
        <w:t xml:space="preserve">i obowiązki podwykonawcy, w zakresie kar umownych oraz postanowień dotyczących warunków wypłaty wynagrodzenia, w sposób dla niego mniej korzystny niż prawa </w:t>
      </w:r>
      <w:r>
        <w:rPr>
          <w:rFonts w:cstheme="minorHAnsi"/>
        </w:rPr>
        <w:br/>
        <w:t>i obowiązki wykonawcy, ukształtowane postanowieniami umowy zawartej między Zamawiającym a Wykonawcą.</w:t>
      </w:r>
    </w:p>
    <w:p w14:paraId="2FDA67BC" w14:textId="77777777" w:rsidR="00C41B70" w:rsidRDefault="00C41B70">
      <w:pPr>
        <w:spacing w:after="0" w:line="276" w:lineRule="auto"/>
        <w:jc w:val="both"/>
        <w:rPr>
          <w:rFonts w:cstheme="minorHAnsi"/>
        </w:rPr>
      </w:pPr>
    </w:p>
    <w:p w14:paraId="2FDA67BD" w14:textId="77777777" w:rsidR="00C41B70" w:rsidRDefault="00413234">
      <w:pPr>
        <w:spacing w:after="0" w:line="276" w:lineRule="auto"/>
        <w:jc w:val="center"/>
        <w:rPr>
          <w:rFonts w:cstheme="minorHAnsi"/>
          <w:b/>
        </w:rPr>
      </w:pPr>
      <w:r>
        <w:rPr>
          <w:rFonts w:cstheme="minorHAnsi"/>
          <w:b/>
        </w:rPr>
        <w:t xml:space="preserve">§ 9. Zmiana umowy </w:t>
      </w:r>
    </w:p>
    <w:p w14:paraId="2FDA67BE" w14:textId="77777777" w:rsidR="00C41B70" w:rsidRDefault="00413234">
      <w:pPr>
        <w:numPr>
          <w:ilvl w:val="0"/>
          <w:numId w:val="27"/>
        </w:numPr>
        <w:tabs>
          <w:tab w:val="left" w:pos="282"/>
        </w:tabs>
        <w:spacing w:after="0" w:line="276" w:lineRule="auto"/>
        <w:jc w:val="both"/>
        <w:rPr>
          <w:color w:val="000000"/>
        </w:rPr>
      </w:pPr>
      <w:r>
        <w:rPr>
          <w:rFonts w:eastAsia="Calibri" w:cs="Calibri"/>
          <w:color w:val="000000"/>
        </w:rPr>
        <w:t>Zamawiający dopuszcza następujące możliwości dokonania istotnych zmian postanowień umowy w stosunku do treści oferty w zakresie:</w:t>
      </w:r>
    </w:p>
    <w:p w14:paraId="2FDA67BF" w14:textId="77777777" w:rsidR="00C41B70" w:rsidRDefault="00413234">
      <w:pPr>
        <w:numPr>
          <w:ilvl w:val="0"/>
          <w:numId w:val="30"/>
        </w:numPr>
        <w:tabs>
          <w:tab w:val="left" w:pos="282"/>
        </w:tabs>
        <w:spacing w:after="0" w:line="276" w:lineRule="auto"/>
        <w:jc w:val="both"/>
        <w:rPr>
          <w:color w:val="000000"/>
        </w:rPr>
      </w:pPr>
      <w:r>
        <w:rPr>
          <w:rFonts w:eastAsia="Calibri" w:cs="Calibri"/>
          <w:color w:val="000000"/>
        </w:rPr>
        <w:t>ceny brutto w przypadku, gdy zmianie ulegnie ustawowa wartość podatku VAT,</w:t>
      </w:r>
    </w:p>
    <w:p w14:paraId="2FDA67C0" w14:textId="77777777" w:rsidR="00C41B70" w:rsidRDefault="00413234">
      <w:pPr>
        <w:numPr>
          <w:ilvl w:val="0"/>
          <w:numId w:val="30"/>
        </w:numPr>
        <w:tabs>
          <w:tab w:val="left" w:pos="282"/>
        </w:tabs>
        <w:spacing w:after="0" w:line="276" w:lineRule="auto"/>
        <w:jc w:val="both"/>
        <w:rPr>
          <w:color w:val="000000"/>
        </w:rPr>
      </w:pPr>
      <w:r>
        <w:rPr>
          <w:rFonts w:eastAsia="Calibri" w:cs="Calibri"/>
          <w:color w:val="000000"/>
        </w:rPr>
        <w:t>zmiany osób (kierowców) i podmiotów, które będą uczestniczyć w wykonywaniu zamówienia wskazanych w ofercie, na uzasadniony wniosek Wykonawcy zaakceptowany przez Zamawiającego lub na żądanie Zamawiającego, jeżeli nie wywiązują się one z nałożonych obowiązków lub konieczność zmiany podyktowana zostanie zdrowotnymi, losowymi tych osób, co w sposób uzasadniony zagrażać będzie wykonaniu przedmiotu zamówienia w terminie,</w:t>
      </w:r>
    </w:p>
    <w:p w14:paraId="2FDA67C1" w14:textId="77777777" w:rsidR="00C41B70" w:rsidRDefault="00413234">
      <w:pPr>
        <w:numPr>
          <w:ilvl w:val="0"/>
          <w:numId w:val="30"/>
        </w:numPr>
        <w:tabs>
          <w:tab w:val="left" w:pos="282"/>
        </w:tabs>
        <w:spacing w:after="0" w:line="276" w:lineRule="auto"/>
        <w:jc w:val="both"/>
        <w:rPr>
          <w:color w:val="000000"/>
        </w:rPr>
      </w:pPr>
      <w:r>
        <w:rPr>
          <w:rFonts w:eastAsia="Calibri" w:cs="Calibri"/>
          <w:color w:val="000000"/>
        </w:rPr>
        <w:t>zmiany środków transportowych wykazanych w ofercie na uzasadniony wniosek Wykonawcy zaakceptowany przez Zamawiającego lub na żądanie Zamawiającego, jeżeli ich stan techniczny w sposób uzasadniony zagrażać będzie wykonaniu przedmiotu zamówienia.</w:t>
      </w:r>
    </w:p>
    <w:p w14:paraId="2FDA67C2" w14:textId="77777777" w:rsidR="00C41B70" w:rsidRDefault="00413234">
      <w:pPr>
        <w:numPr>
          <w:ilvl w:val="0"/>
          <w:numId w:val="30"/>
        </w:numPr>
        <w:tabs>
          <w:tab w:val="left" w:pos="282"/>
        </w:tabs>
        <w:spacing w:after="0" w:line="276" w:lineRule="auto"/>
        <w:jc w:val="both"/>
        <w:rPr>
          <w:color w:val="000000"/>
        </w:rPr>
      </w:pPr>
      <w:r>
        <w:rPr>
          <w:rFonts w:cs="Calibri"/>
          <w:color w:val="000000"/>
        </w:rPr>
        <w:t>zaistnienia siły wyższej mającej wpływ na realizację umowy tj. zdarzenia zewnętrznego, niemożliwego do przewidzenia i niemożliwego do zapobieżenia (niemożliwość zapobieżenia nie tyle samemu zjawisku, co jego następstwom, na które Strona nie ma wpływu i której nie można przypisać drugiej Stronie), w tym m.in. katastrofa naturalna, ustanowienie stanu klęski żywiołowej, epidemia, ograniczenia z powodu kwarantanny, strajk, zamieszki uliczne, pożar, eksplozja, wojna lub rewolucja, atak terrorystyczny. Jeżeli sił</w:t>
      </w:r>
      <w:r>
        <w:rPr>
          <w:rFonts w:cs="Calibri"/>
          <w:color w:val="000000"/>
        </w:rPr>
        <w:t xml:space="preserve">a wyższa uniemożliwia lub przewiduje się, że uniemożliwi którejkolwiek ze Stron </w:t>
      </w:r>
      <w:r>
        <w:rPr>
          <w:rFonts w:cs="Calibri"/>
          <w:color w:val="000000"/>
        </w:rPr>
        <w:lastRenderedPageBreak/>
        <w:t>wykonanie zobowiązań wynikających z Umowy, to Strona ta powiadomi drugą Stronę o zaistniałym wydarzeniu lub okolicznościach i wyszczególni zobowiązania, których wykonanie będzie uniemożliwione w ich wyniku. Powiadomienie to zostanie przekazane w terminie 2 dni od momentu powzięcia wiedzy o wydarzeniach bądź okolicznościach.</w:t>
      </w:r>
    </w:p>
    <w:p w14:paraId="2FDA67C3" w14:textId="77777777" w:rsidR="00C41B70" w:rsidRDefault="00413234">
      <w:pPr>
        <w:numPr>
          <w:ilvl w:val="0"/>
          <w:numId w:val="25"/>
        </w:numPr>
        <w:tabs>
          <w:tab w:val="left" w:pos="402"/>
        </w:tabs>
        <w:spacing w:after="0" w:line="276" w:lineRule="auto"/>
        <w:jc w:val="both"/>
        <w:rPr>
          <w:color w:val="000000"/>
        </w:rPr>
      </w:pPr>
      <w:r>
        <w:rPr>
          <w:rFonts w:cs="Calibri"/>
          <w:color w:val="000000"/>
        </w:rPr>
        <w:t xml:space="preserve">Poza przypadkami wymienionymi w ust. 1 niniejszego paragrafu zakazuje się istotnych zmian postanowień zawartej Umowy w </w:t>
      </w:r>
      <w:r>
        <w:rPr>
          <w:rFonts w:cs="Calibri"/>
          <w:color w:val="000000"/>
        </w:rPr>
        <w:t>stosunku do treści oferty, na podstawie, której dokonano wyboru</w:t>
      </w:r>
      <w:bookmarkStart w:id="1" w:name="page14"/>
      <w:bookmarkEnd w:id="1"/>
      <w:r>
        <w:rPr>
          <w:rFonts w:cs="Calibri"/>
          <w:color w:val="000000"/>
        </w:rPr>
        <w:t xml:space="preserve"> Wykonawcy, chyba że zachodzą inne okoliczności, o których mowa w art. 455 ust. 1 i 2 ustawy Pzp.</w:t>
      </w:r>
    </w:p>
    <w:p w14:paraId="2FDA67C4" w14:textId="77777777" w:rsidR="00C41B70" w:rsidRDefault="00413234">
      <w:pPr>
        <w:numPr>
          <w:ilvl w:val="0"/>
          <w:numId w:val="25"/>
        </w:numPr>
        <w:tabs>
          <w:tab w:val="left" w:pos="402"/>
        </w:tabs>
        <w:spacing w:after="0" w:line="276" w:lineRule="auto"/>
        <w:jc w:val="both"/>
        <w:rPr>
          <w:color w:val="000000"/>
        </w:rPr>
      </w:pPr>
      <w:r>
        <w:rPr>
          <w:rFonts w:cs="Calibri"/>
          <w:color w:val="000000"/>
        </w:rPr>
        <w:t>Warunki wprowadzenia zmiany do zawartej Umowy:</w:t>
      </w:r>
    </w:p>
    <w:p w14:paraId="2FDA67C5" w14:textId="77777777" w:rsidR="00C41B70" w:rsidRDefault="00413234">
      <w:pPr>
        <w:numPr>
          <w:ilvl w:val="0"/>
          <w:numId w:val="26"/>
        </w:numPr>
        <w:tabs>
          <w:tab w:val="left" w:pos="0"/>
          <w:tab w:val="left" w:pos="1018"/>
        </w:tabs>
        <w:spacing w:after="0" w:line="276" w:lineRule="auto"/>
        <w:ind w:left="1080"/>
        <w:jc w:val="both"/>
        <w:rPr>
          <w:color w:val="000000"/>
        </w:rPr>
      </w:pPr>
      <w:r>
        <w:rPr>
          <w:rFonts w:cs="Calibri"/>
          <w:color w:val="000000"/>
        </w:rPr>
        <w:t>strona występująca o zmianę postanowień Umowy zobowiązana jest do udokumentowania zaistnienia okoliczności, o których mowa powyżej.</w:t>
      </w:r>
    </w:p>
    <w:p w14:paraId="2FDA67C6" w14:textId="77777777" w:rsidR="00C41B70" w:rsidRDefault="00413234">
      <w:pPr>
        <w:numPr>
          <w:ilvl w:val="0"/>
          <w:numId w:val="26"/>
        </w:numPr>
        <w:tabs>
          <w:tab w:val="left" w:pos="0"/>
          <w:tab w:val="left" w:pos="1038"/>
        </w:tabs>
        <w:spacing w:after="0" w:line="276" w:lineRule="auto"/>
        <w:ind w:left="1080"/>
        <w:jc w:val="both"/>
        <w:rPr>
          <w:color w:val="000000"/>
        </w:rPr>
      </w:pPr>
      <w:r>
        <w:rPr>
          <w:rFonts w:cs="Calibri"/>
          <w:color w:val="000000"/>
        </w:rPr>
        <w:t>wniosek o zmianę postanowień Umowy musi być wyrażony na piśmie.</w:t>
      </w:r>
    </w:p>
    <w:p w14:paraId="2FDA67C7" w14:textId="77777777" w:rsidR="00C41B70" w:rsidRDefault="00413234">
      <w:pPr>
        <w:numPr>
          <w:ilvl w:val="0"/>
          <w:numId w:val="26"/>
        </w:numPr>
        <w:tabs>
          <w:tab w:val="left" w:pos="0"/>
          <w:tab w:val="left" w:pos="1038"/>
        </w:tabs>
        <w:spacing w:after="0" w:line="276" w:lineRule="auto"/>
        <w:ind w:left="1080"/>
        <w:jc w:val="both"/>
        <w:rPr>
          <w:color w:val="000000"/>
        </w:rPr>
      </w:pPr>
      <w:r>
        <w:rPr>
          <w:rFonts w:cs="Calibri"/>
          <w:color w:val="000000"/>
        </w:rPr>
        <w:t>złożony wniosek przez stronę inicjującą zmianę musi zawierać: opis propozycji zmiany, uzasadnienie zmiany, opis wpływu zmiany na warunki realizacji Umowy.</w:t>
      </w:r>
    </w:p>
    <w:p w14:paraId="2FDA67C8" w14:textId="77777777" w:rsidR="00C41B70" w:rsidRDefault="00413234">
      <w:pPr>
        <w:numPr>
          <w:ilvl w:val="0"/>
          <w:numId w:val="26"/>
        </w:numPr>
        <w:tabs>
          <w:tab w:val="left" w:pos="0"/>
          <w:tab w:val="left" w:pos="1038"/>
        </w:tabs>
        <w:spacing w:after="0" w:line="276" w:lineRule="auto"/>
        <w:ind w:left="1080"/>
        <w:jc w:val="both"/>
        <w:rPr>
          <w:color w:val="000000"/>
        </w:rPr>
      </w:pPr>
      <w:r>
        <w:rPr>
          <w:rFonts w:cs="Calibri"/>
          <w:color w:val="000000"/>
        </w:rPr>
        <w:t>zmiana Umowy może nastąpić wyłącznie w formie pisemnego aneksu pod rygorem nieważności.</w:t>
      </w:r>
    </w:p>
    <w:p w14:paraId="2FDA67C9" w14:textId="77777777" w:rsidR="00C41B70" w:rsidRDefault="00413234">
      <w:pPr>
        <w:numPr>
          <w:ilvl w:val="0"/>
          <w:numId w:val="25"/>
        </w:numPr>
        <w:tabs>
          <w:tab w:val="left" w:pos="402"/>
        </w:tabs>
        <w:spacing w:after="0" w:line="276" w:lineRule="auto"/>
        <w:jc w:val="both"/>
        <w:rPr>
          <w:color w:val="000000"/>
        </w:rPr>
      </w:pPr>
      <w:r>
        <w:rPr>
          <w:rFonts w:cs="Calibri"/>
          <w:color w:val="000000"/>
          <w:lang w:eastAsia="ar-SA"/>
        </w:rPr>
        <w:t>Strony przewidują możliwość zmiany wysokości wynagrodzenia Wykonawcy w przypadku zmiany:</w:t>
      </w:r>
    </w:p>
    <w:p w14:paraId="2FDA67CA" w14:textId="77777777" w:rsidR="00C41B70" w:rsidRDefault="00413234">
      <w:pPr>
        <w:numPr>
          <w:ilvl w:val="0"/>
          <w:numId w:val="28"/>
        </w:numPr>
        <w:spacing w:after="0" w:line="276" w:lineRule="auto"/>
        <w:jc w:val="both"/>
        <w:rPr>
          <w:color w:val="000000"/>
        </w:rPr>
      </w:pPr>
      <w:r>
        <w:rPr>
          <w:rFonts w:cs="Calibri"/>
          <w:color w:val="000000"/>
          <w:lang w:eastAsia="ar-SA"/>
        </w:rPr>
        <w:t xml:space="preserve">stawki podatku od towarów i </w:t>
      </w:r>
      <w:r>
        <w:rPr>
          <w:rFonts w:cs="Calibri"/>
          <w:color w:val="000000"/>
          <w:lang w:eastAsia="ar-SA"/>
        </w:rPr>
        <w:t>usług;</w:t>
      </w:r>
    </w:p>
    <w:p w14:paraId="2FDA67CB" w14:textId="77777777" w:rsidR="00C41B70" w:rsidRDefault="00413234">
      <w:pPr>
        <w:numPr>
          <w:ilvl w:val="0"/>
          <w:numId w:val="28"/>
        </w:numPr>
        <w:spacing w:after="0" w:line="276" w:lineRule="auto"/>
        <w:jc w:val="both"/>
        <w:rPr>
          <w:color w:val="000000"/>
        </w:rPr>
      </w:pPr>
      <w:r>
        <w:rPr>
          <w:rFonts w:cs="Calibri"/>
          <w:color w:val="000000"/>
          <w:lang w:eastAsia="ar-SA"/>
        </w:rPr>
        <w:t>wysokości minimalnego wynagrodzenia za pracę albo wysokości minimalnej stawki godzinowej, ustalonych na podstawie przepisów ustawy z dnia 10 października 2002 r. o minimalnym wynagrodzeniu za pracę;</w:t>
      </w:r>
    </w:p>
    <w:p w14:paraId="2FDA67CC" w14:textId="77777777" w:rsidR="00C41B70" w:rsidRDefault="00413234">
      <w:pPr>
        <w:numPr>
          <w:ilvl w:val="0"/>
          <w:numId w:val="28"/>
        </w:numPr>
        <w:spacing w:after="0" w:line="276" w:lineRule="auto"/>
        <w:jc w:val="both"/>
        <w:rPr>
          <w:color w:val="000000"/>
        </w:rPr>
      </w:pPr>
      <w:r>
        <w:rPr>
          <w:rFonts w:cs="Calibri"/>
          <w:color w:val="000000"/>
          <w:lang w:eastAsia="ar-SA"/>
        </w:rPr>
        <w:t>zasad podlegania ubezpieczeniom społecznym lub ubezpieczeniu zdrowotnemu lub wysokości stawki składki na ubezpieczenia społeczne lub zdrowotne;</w:t>
      </w:r>
    </w:p>
    <w:p w14:paraId="2FDA67CD" w14:textId="77777777" w:rsidR="00C41B70" w:rsidRDefault="00413234">
      <w:pPr>
        <w:numPr>
          <w:ilvl w:val="0"/>
          <w:numId w:val="28"/>
        </w:numPr>
        <w:spacing w:after="0" w:line="276" w:lineRule="auto"/>
        <w:jc w:val="both"/>
        <w:rPr>
          <w:color w:val="000000"/>
        </w:rPr>
      </w:pPr>
      <w:r>
        <w:rPr>
          <w:rFonts w:cs="Calibri"/>
          <w:color w:val="000000"/>
          <w:lang w:eastAsia="ar-SA"/>
        </w:rPr>
        <w:t>zasad gromadzenia i wysokości wpłat do pracowniczych planów kapitałowych, o których mowa w ustawie z dnia 4 października 2018 r. o pracowniczych planach kapitałowych;</w:t>
      </w:r>
    </w:p>
    <w:p w14:paraId="2FDA67CE" w14:textId="77777777" w:rsidR="00C41B70" w:rsidRDefault="00413234">
      <w:pPr>
        <w:numPr>
          <w:ilvl w:val="0"/>
          <w:numId w:val="28"/>
        </w:numPr>
        <w:spacing w:after="0" w:line="276" w:lineRule="auto"/>
        <w:jc w:val="both"/>
        <w:rPr>
          <w:color w:val="000000"/>
        </w:rPr>
      </w:pPr>
      <w:r>
        <w:rPr>
          <w:rFonts w:cs="Calibri"/>
          <w:color w:val="000000"/>
          <w:lang w:eastAsia="ar-SA"/>
        </w:rPr>
        <w:t>zmiany cen materiałów lub kosztów związanych z realizacją zamówienia, przez którą rozumie się odpowiednio wzrost cen lub kosztów albo ich obniżenie, z zastrzeżeniem, że:</w:t>
      </w:r>
    </w:p>
    <w:p w14:paraId="2FDA67CF" w14:textId="77777777" w:rsidR="00C41B70" w:rsidRDefault="00413234">
      <w:pPr>
        <w:numPr>
          <w:ilvl w:val="1"/>
          <w:numId w:val="28"/>
        </w:numPr>
        <w:spacing w:after="0" w:line="276" w:lineRule="auto"/>
        <w:jc w:val="both"/>
        <w:rPr>
          <w:color w:val="000000"/>
        </w:rPr>
      </w:pPr>
      <w:r>
        <w:rPr>
          <w:rFonts w:cs="Calibri"/>
          <w:color w:val="000000"/>
          <w:lang w:eastAsia="ar-SA"/>
        </w:rPr>
        <w:t>minimalny poziom zmiany ceny materiałów lub kosztów, uprawniający strony umowy do żądania zmiany wynagrodzenia wynosi 10% w stosunku do cen materiałów lub kosztów z dnia składania ofert,</w:t>
      </w:r>
    </w:p>
    <w:p w14:paraId="2FDA67D0" w14:textId="77777777" w:rsidR="00C41B70" w:rsidRDefault="00413234">
      <w:pPr>
        <w:numPr>
          <w:ilvl w:val="1"/>
          <w:numId w:val="28"/>
        </w:numPr>
        <w:spacing w:after="0" w:line="276" w:lineRule="auto"/>
        <w:jc w:val="both"/>
        <w:rPr>
          <w:color w:val="000000"/>
        </w:rPr>
      </w:pPr>
      <w:r>
        <w:rPr>
          <w:rFonts w:cs="Calibri"/>
          <w:color w:val="000000"/>
          <w:lang w:eastAsia="ar-SA"/>
        </w:rPr>
        <w:t>poziom zmiany wynagrodzenia zostanie ustalony na podstawie wskaźnika waloryzacji, ogłoszonego w komunikacie prezesa Głównego Urzędu Statystycznego, w Dzienniku Urzędowym Rzeczypospolitej Polskiej "Monitor Polski"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w:t>
      </w:r>
      <w:r>
        <w:rPr>
          <w:rFonts w:cs="Calibri"/>
          <w:color w:val="000000"/>
          <w:lang w:eastAsia="ar-SA"/>
        </w:rPr>
        <w:t>h z komunikatu Prezesa GUS za miesiąc, w którym została złożona oferta Wykonawcy,</w:t>
      </w:r>
    </w:p>
    <w:p w14:paraId="2FDA67D1" w14:textId="77777777" w:rsidR="00C41B70" w:rsidRDefault="00413234">
      <w:pPr>
        <w:numPr>
          <w:ilvl w:val="1"/>
          <w:numId w:val="28"/>
        </w:numPr>
        <w:spacing w:after="0" w:line="276" w:lineRule="auto"/>
        <w:jc w:val="both"/>
        <w:rPr>
          <w:color w:val="000000"/>
        </w:rPr>
      </w:pPr>
      <w:r>
        <w:rPr>
          <w:rFonts w:cs="Calibri"/>
          <w:color w:val="000000"/>
          <w:lang w:eastAsia="ar-SA"/>
        </w:rPr>
        <w:t>maksymalna wartość zmiany wynagrodzenia, jaką dopuszcza zamawiający, to łącznie 10% w stosunku do wartości wynagrodzenia brutto odpowiednio dla danego pakietu będącego przedmiotem umowy, w wysokości z dnia zawarcia umowy,</w:t>
      </w:r>
    </w:p>
    <w:p w14:paraId="2FDA67D2" w14:textId="77777777" w:rsidR="00C41B70" w:rsidRDefault="00413234">
      <w:pPr>
        <w:spacing w:line="276" w:lineRule="auto"/>
        <w:ind w:left="1080"/>
        <w:jc w:val="both"/>
        <w:rPr>
          <w:color w:val="000000"/>
        </w:rPr>
      </w:pPr>
      <w:r>
        <w:rPr>
          <w:rFonts w:cs="Calibri"/>
          <w:color w:val="000000"/>
          <w:lang w:eastAsia="ar-SA"/>
        </w:rPr>
        <w:t>- jeżeli zmiany te będą miały wpływ na koszty wykonania zamówienia przez Wykonawcę.</w:t>
      </w:r>
    </w:p>
    <w:p w14:paraId="2FDA67D3" w14:textId="77777777" w:rsidR="00C41B70" w:rsidRDefault="00413234">
      <w:pPr>
        <w:numPr>
          <w:ilvl w:val="1"/>
          <w:numId w:val="29"/>
        </w:numPr>
        <w:spacing w:after="0" w:line="276" w:lineRule="auto"/>
        <w:jc w:val="both"/>
        <w:rPr>
          <w:color w:val="000000"/>
        </w:rPr>
      </w:pPr>
      <w:r>
        <w:rPr>
          <w:rFonts w:cs="Calibri"/>
          <w:color w:val="000000"/>
          <w:lang w:eastAsia="ar-SA"/>
        </w:rPr>
        <w:lastRenderedPageBreak/>
        <w:t xml:space="preserve">W sytuacji </w:t>
      </w:r>
      <w:r>
        <w:rPr>
          <w:rFonts w:cs="Calibri"/>
          <w:color w:val="000000"/>
          <w:lang w:eastAsia="ar-SA"/>
        </w:rPr>
        <w:t>wystąpienia okoliczności wskazanych w ust. 4 pkt 1), Wykonawca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Zmianie ulegnie wyłącznie cena brutto, cena netto pozostanie bez zmian.</w:t>
      </w:r>
    </w:p>
    <w:p w14:paraId="2FDA67D4" w14:textId="77777777" w:rsidR="00C41B70" w:rsidRDefault="00413234">
      <w:pPr>
        <w:numPr>
          <w:ilvl w:val="1"/>
          <w:numId w:val="29"/>
        </w:numPr>
        <w:spacing w:after="0" w:line="276" w:lineRule="auto"/>
        <w:jc w:val="both"/>
        <w:rPr>
          <w:color w:val="000000"/>
        </w:rPr>
      </w:pPr>
      <w:r>
        <w:rPr>
          <w:rFonts w:cs="Calibri"/>
          <w:color w:val="000000"/>
          <w:lang w:eastAsia="ar-SA"/>
        </w:rPr>
        <w:t>W sytuacji wystąpienia okoliczności wskazanych w ust. 4 pkt 2), Wykonawca składa pisemny wniosek o zmianę umowy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w:t>
      </w:r>
      <w:r>
        <w:rPr>
          <w:rFonts w:cs="Calibri"/>
          <w:color w:val="000000"/>
          <w:lang w:eastAsia="ar-SA"/>
        </w:rPr>
        <w:t>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14:paraId="2FDA67D5" w14:textId="77777777" w:rsidR="00C41B70" w:rsidRDefault="00413234">
      <w:pPr>
        <w:numPr>
          <w:ilvl w:val="1"/>
          <w:numId w:val="29"/>
        </w:numPr>
        <w:spacing w:after="0" w:line="276" w:lineRule="auto"/>
        <w:jc w:val="both"/>
        <w:rPr>
          <w:color w:val="000000"/>
        </w:rPr>
      </w:pPr>
      <w:r>
        <w:rPr>
          <w:rFonts w:cs="Calibri"/>
          <w:color w:val="000000"/>
          <w:lang w:eastAsia="ar-SA"/>
        </w:rPr>
        <w:t>W sytuacji wystąpienia okoliczności wskazanych w ust. 4 pkt 3)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w:t>
      </w:r>
      <w:r>
        <w:rPr>
          <w:rFonts w:cs="Calibri"/>
          <w:color w:val="000000"/>
          <w:lang w:eastAsia="ar-SA"/>
        </w:rPr>
        <w:t>ykazać związek pomiędzy wnioskowaną kwotą podwyższenia wynagrodzenia umownego, a wpływem zmiany zasad, o których mowa w ust. 4 pkt 3), na kalkulację ceny ofertowej. Wniosek powinien obejmować jedynie te dodatkowe koszty realizacji zamówienia, które Wykonawca obowiązkowo ponosi w związku ze zmianą zasad, o których mowa w ust. 4 pkt 3).</w:t>
      </w:r>
    </w:p>
    <w:p w14:paraId="2FDA67D6" w14:textId="77777777" w:rsidR="00C41B70" w:rsidRDefault="00413234">
      <w:pPr>
        <w:numPr>
          <w:ilvl w:val="1"/>
          <w:numId w:val="29"/>
        </w:numPr>
        <w:spacing w:after="0" w:line="276" w:lineRule="auto"/>
        <w:jc w:val="both"/>
        <w:rPr>
          <w:color w:val="000000"/>
        </w:rPr>
      </w:pPr>
      <w:r>
        <w:rPr>
          <w:rFonts w:cs="Calibri"/>
          <w:color w:val="000000"/>
          <w:lang w:eastAsia="ar-SA"/>
        </w:rPr>
        <w:t>W sytuacji wystąpienia okoliczności wskazanych w ust. 4 pkt 4) Wykonawca składa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w:t>
      </w:r>
      <w:r>
        <w:rPr>
          <w:rFonts w:cs="Calibri"/>
          <w:color w:val="000000"/>
          <w:lang w:eastAsia="ar-SA"/>
        </w:rPr>
        <w:t>ca będzie zobowiązany wykazać związek pomiędzy wnioskowaną kwotą podwyższenia wynagrodzenia umownego a wpływem zmiany zasad, o których mowa w ust. 4 pkt 4), na kalkulację ceny ofertowej. Wniosek powinien obejmować jedynie te dodatkowe koszty realizacji zamówienia, które Wykonawca obowiązkowo ponosi w związku ze zmianą zasad, o których mowa w ust. 4 pkt 4).</w:t>
      </w:r>
    </w:p>
    <w:p w14:paraId="2FDA67D7" w14:textId="77777777" w:rsidR="00C41B70" w:rsidRDefault="00413234">
      <w:pPr>
        <w:numPr>
          <w:ilvl w:val="1"/>
          <w:numId w:val="29"/>
        </w:numPr>
        <w:spacing w:after="0" w:line="276" w:lineRule="auto"/>
        <w:jc w:val="both"/>
        <w:rPr>
          <w:color w:val="000000"/>
        </w:rPr>
      </w:pPr>
      <w:r>
        <w:rPr>
          <w:rFonts w:cs="Calibri"/>
          <w:color w:val="000000"/>
          <w:lang w:eastAsia="ar-SA"/>
        </w:rPr>
        <w:t xml:space="preserve">W sytuacji wystąpienia okoliczności wskazanych w ust. 4 pkt 5), Wykonawca składa pisemny wniosek o zmianę umowy w zakresie wysokości wynagrodzenia, przedstawiając wyczerpujące uzasadnienie faktyczne i prawne dotyczące wpływu zmiany cen materiałów </w:t>
      </w:r>
      <w:r>
        <w:rPr>
          <w:rFonts w:cs="Calibri"/>
          <w:color w:val="000000"/>
          <w:lang w:eastAsia="ar-SA"/>
        </w:rPr>
        <w:lastRenderedPageBreak/>
        <w:t>lub kosztów na koszty realizacji przedmiotu zamówienia, w tym zawierające szczegółową kalkulację kwoty wynagrodzenia przed i po zmianie. Wniosek powinien obejmować jedynie te koszty realizacji zamówienia, które Wykonawca obowiązkowo ponosi w związku ze zmianą cen materiałów lub kosztów związanych z realizacją zamówienia, o których mowa w ust. 4 pkt 5) Pierwsza waloryzacja może nastąpić najwcześniej po upływie 6 miesięcy od dnia podpisania Umowy. Wniosek o waloryzację wynagrodzenia może dotyczyć wyłącznie wy</w:t>
      </w:r>
      <w:r>
        <w:rPr>
          <w:rFonts w:cs="Calibri"/>
          <w:color w:val="000000"/>
          <w:lang w:eastAsia="ar-SA"/>
        </w:rPr>
        <w:t>nagrodzenia za przedmiot zamówienia jeszcze nie wykonany przez Wykonawcę przed dniem złożenia wniosku z zastrzeżeniem ust. 10 poniżej.</w:t>
      </w:r>
    </w:p>
    <w:p w14:paraId="2FDA67D8" w14:textId="77777777" w:rsidR="00C41B70" w:rsidRDefault="00413234">
      <w:pPr>
        <w:numPr>
          <w:ilvl w:val="1"/>
          <w:numId w:val="29"/>
        </w:numPr>
        <w:spacing w:after="0" w:line="276" w:lineRule="auto"/>
        <w:jc w:val="both"/>
        <w:rPr>
          <w:color w:val="000000"/>
        </w:rPr>
      </w:pPr>
      <w:r>
        <w:rPr>
          <w:rFonts w:cs="Calibri"/>
          <w:color w:val="000000"/>
          <w:lang w:eastAsia="ar-SA"/>
        </w:rPr>
        <w:t>Jeżeli czynności zlecone przed dniem złożenia wniosku waloryzacyjnego zostaną wykonane w warunkach zwłoki w stosunku do terminu określonego w umowie, wówczas zaplata za ich wykonanie nastąpi w oparciu o ceny jednostkowe wynikające z wartości elementu usługi określonej w ofercie.</w:t>
      </w:r>
    </w:p>
    <w:p w14:paraId="2FDA67D9" w14:textId="77777777" w:rsidR="00C41B70" w:rsidRDefault="00413234">
      <w:pPr>
        <w:numPr>
          <w:ilvl w:val="1"/>
          <w:numId w:val="29"/>
        </w:numPr>
        <w:spacing w:after="0" w:line="276" w:lineRule="auto"/>
        <w:jc w:val="both"/>
        <w:rPr>
          <w:color w:val="000000"/>
        </w:rPr>
      </w:pPr>
      <w:r>
        <w:rPr>
          <w:rFonts w:cs="Calibri"/>
          <w:color w:val="000000"/>
          <w:lang w:eastAsia="ar-SA"/>
        </w:rPr>
        <w:t>Zmiana umowy na podstawie okoliczności wskazanych w ust. 9 dokonywana jest po opublikowaniu wskaźnika rocznej waloryzacji, ogłoszonego w komunikacie prezesa Głównego Urzędu Statystycznego, w Dzienniku Urzędowym Rzeczypospolitej Polskiej "Monitor Polski" oraz w oparciu o zasady wynikające z niniejszego paragrafu.</w:t>
      </w:r>
    </w:p>
    <w:p w14:paraId="2FDA67DA" w14:textId="77777777" w:rsidR="00C41B70" w:rsidRDefault="00413234">
      <w:pPr>
        <w:numPr>
          <w:ilvl w:val="1"/>
          <w:numId w:val="29"/>
        </w:numPr>
        <w:spacing w:after="0" w:line="276" w:lineRule="auto"/>
        <w:jc w:val="both"/>
        <w:rPr>
          <w:color w:val="000000"/>
        </w:rPr>
      </w:pPr>
      <w:r>
        <w:rPr>
          <w:rFonts w:cs="Calibri"/>
          <w:color w:val="000000"/>
          <w:lang w:eastAsia="ar-SA"/>
        </w:rPr>
        <w:t>Zamawiający po zaakceptowaniu wniosków, o których mowa w ust. 6 lub ust. 7 lub ust. 8 lub ust. 9 wyznacza datę podpisania aneksu do umowy.</w:t>
      </w:r>
    </w:p>
    <w:p w14:paraId="2FDA67DB" w14:textId="77777777" w:rsidR="00C41B70" w:rsidRDefault="00413234">
      <w:pPr>
        <w:numPr>
          <w:ilvl w:val="1"/>
          <w:numId w:val="29"/>
        </w:numPr>
        <w:spacing w:after="0" w:line="276" w:lineRule="auto"/>
        <w:jc w:val="both"/>
        <w:rPr>
          <w:color w:val="000000"/>
        </w:rPr>
      </w:pPr>
      <w:r>
        <w:rPr>
          <w:rFonts w:cs="Calibri"/>
          <w:color w:val="000000"/>
          <w:lang w:eastAsia="ar-SA"/>
        </w:rPr>
        <w:t>Zmiana umowy na podstawie okoliczności wskazanych w ust. 4 skutkuje zmianą wynagrodzenia jedynie w zakresie płatności realizowanych po dacie zawarcia aneksu do umowy, o którym mowa w ust. 11 albo po ustalonej zmianie wysokości podatku VAT.</w:t>
      </w:r>
    </w:p>
    <w:p w14:paraId="2FDA67DC" w14:textId="77777777" w:rsidR="00C41B70" w:rsidRDefault="00413234">
      <w:pPr>
        <w:numPr>
          <w:ilvl w:val="1"/>
          <w:numId w:val="29"/>
        </w:numPr>
        <w:spacing w:after="0" w:line="276" w:lineRule="auto"/>
        <w:jc w:val="both"/>
        <w:rPr>
          <w:color w:val="000000"/>
        </w:rPr>
      </w:pPr>
      <w:r>
        <w:rPr>
          <w:rFonts w:cs="Calibri"/>
          <w:color w:val="000000"/>
          <w:lang w:eastAsia="ar-SA"/>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przedmiotem umowy są usługi oraz okres obowiązywania umowy przekracza 6 miesięcy.</w:t>
      </w:r>
    </w:p>
    <w:p w14:paraId="2FDA67DD" w14:textId="77777777" w:rsidR="00C41B70" w:rsidRDefault="00C41B70">
      <w:pPr>
        <w:spacing w:after="0" w:line="276" w:lineRule="auto"/>
        <w:jc w:val="both"/>
        <w:rPr>
          <w:rFonts w:cstheme="minorHAnsi"/>
          <w:color w:val="FF0000"/>
        </w:rPr>
      </w:pPr>
    </w:p>
    <w:p w14:paraId="2FDA67DE" w14:textId="77777777" w:rsidR="00C41B70" w:rsidRDefault="00C41B70">
      <w:pPr>
        <w:spacing w:after="0" w:line="276" w:lineRule="auto"/>
        <w:rPr>
          <w:rFonts w:cstheme="minorHAnsi"/>
          <w:b/>
        </w:rPr>
      </w:pPr>
    </w:p>
    <w:p w14:paraId="2FDA67DF" w14:textId="77777777" w:rsidR="00C41B70" w:rsidRDefault="00413234">
      <w:pPr>
        <w:spacing w:after="0" w:line="276" w:lineRule="auto"/>
        <w:jc w:val="center"/>
      </w:pPr>
      <w:r>
        <w:rPr>
          <w:rFonts w:cstheme="minorHAnsi"/>
          <w:b/>
        </w:rPr>
        <w:t xml:space="preserve">§ 10. Powierzenie przetwarzania danych osobowych </w:t>
      </w:r>
    </w:p>
    <w:p w14:paraId="2FDA67E0" w14:textId="77777777" w:rsidR="00C41B70" w:rsidRDefault="00413234">
      <w:pPr>
        <w:pStyle w:val="Akapitzlist"/>
        <w:numPr>
          <w:ilvl w:val="2"/>
          <w:numId w:val="12"/>
        </w:numPr>
        <w:spacing w:after="0" w:line="276" w:lineRule="auto"/>
        <w:ind w:left="357" w:hanging="357"/>
        <w:jc w:val="both"/>
      </w:pPr>
      <w:r>
        <w:rPr>
          <w:rFonts w:cstheme="minorHAnsi"/>
        </w:rPr>
        <w:t xml:space="preserve">Realizacja umowy może wiązać się z przetwarzaniem danych osobowych, których administratorem jest Zamawiający. W związku z tym Zamawiający w celu realizacji niniejszej umowy powierza Wykonawcy przetwarzanie danych osobowych w zakresie danych uczniów, których dowozy są objęte przedmiotem zamówienia, o którym mowa </w:t>
      </w:r>
      <w:r>
        <w:rPr>
          <w:rFonts w:cstheme="minorHAnsi"/>
        </w:rPr>
        <w:br/>
        <w:t xml:space="preserve">w § 1 niniejszej umowy. </w:t>
      </w:r>
    </w:p>
    <w:p w14:paraId="2FDA67E1" w14:textId="77777777" w:rsidR="00C41B70" w:rsidRDefault="00413234">
      <w:pPr>
        <w:pStyle w:val="Akapitzlist"/>
        <w:numPr>
          <w:ilvl w:val="2"/>
          <w:numId w:val="12"/>
        </w:numPr>
        <w:spacing w:after="0" w:line="276" w:lineRule="auto"/>
        <w:ind w:left="357" w:hanging="357"/>
        <w:jc w:val="both"/>
      </w:pPr>
      <w:r>
        <w:rPr>
          <w:rFonts w:cstheme="minorHAnsi"/>
        </w:rPr>
        <w:t xml:space="preserve">Dane osobowe będą przetwarzane przez Wykonawcę tylko i wyłącznie w celu realizacji obowiązków wynikających z niniejszej umowy. Wykonawca zobowiązuje się do nieudostępniania danych osobom nieuprawnionym. </w:t>
      </w:r>
    </w:p>
    <w:p w14:paraId="2FDA67E2" w14:textId="77777777" w:rsidR="00C41B70" w:rsidRDefault="00413234">
      <w:pPr>
        <w:pStyle w:val="Akapitzlist"/>
        <w:numPr>
          <w:ilvl w:val="2"/>
          <w:numId w:val="12"/>
        </w:numPr>
        <w:spacing w:after="0" w:line="276" w:lineRule="auto"/>
        <w:ind w:left="357" w:hanging="357"/>
        <w:jc w:val="both"/>
      </w:pPr>
      <w:r>
        <w:rPr>
          <w:rFonts w:cstheme="minorHAnsi"/>
        </w:rPr>
        <w:t xml:space="preserve">Wykonawca zobowiązuje się przy przetwarzaniu danych osobowych, do ich zabezpieczenia poprzez podjęcie środków technicznych i organizacyjnych adekwatnych do zagrożeń związanych z przetwarzaniem tych danych. </w:t>
      </w:r>
    </w:p>
    <w:p w14:paraId="2FDA67E3" w14:textId="77777777" w:rsidR="00C41B70" w:rsidRDefault="00413234">
      <w:pPr>
        <w:pStyle w:val="Akapitzlist"/>
        <w:numPr>
          <w:ilvl w:val="2"/>
          <w:numId w:val="12"/>
        </w:numPr>
        <w:spacing w:after="0" w:line="276" w:lineRule="auto"/>
        <w:ind w:left="357" w:hanging="357"/>
        <w:jc w:val="both"/>
      </w:pPr>
      <w:r>
        <w:rPr>
          <w:rFonts w:cstheme="minorHAnsi"/>
        </w:rPr>
        <w:t xml:space="preserve">Wykonawca upoważni osoby mu podległe do przetwarzania danych osobowych w ramach realizacji obowiązków wynikających z umowy i zobowiąże je do zachowania poufności. </w:t>
      </w:r>
    </w:p>
    <w:p w14:paraId="2FDA67E4" w14:textId="77777777" w:rsidR="00C41B70" w:rsidRDefault="00413234">
      <w:pPr>
        <w:pStyle w:val="Akapitzlist"/>
        <w:numPr>
          <w:ilvl w:val="2"/>
          <w:numId w:val="12"/>
        </w:numPr>
        <w:spacing w:after="0" w:line="276" w:lineRule="auto"/>
        <w:ind w:left="357" w:hanging="357"/>
        <w:jc w:val="both"/>
      </w:pPr>
      <w:r>
        <w:rPr>
          <w:rFonts w:cstheme="minorHAnsi"/>
        </w:rPr>
        <w:t xml:space="preserve">Wykonawca zobowiązuje się do niezwłocznego zawiadomienia Zamawiającego o każdym przypadku nieupoważnionego dostępu osoby trzeciej do danych osobowych bądź ich kradzieży, jednak nie później niż w ciągu 48 godzin od chwili stwierdzenia takiego zdarzenia. </w:t>
      </w:r>
    </w:p>
    <w:p w14:paraId="2FDA67E5" w14:textId="77777777" w:rsidR="00C41B70" w:rsidRDefault="00413234">
      <w:pPr>
        <w:pStyle w:val="Akapitzlist"/>
        <w:numPr>
          <w:ilvl w:val="2"/>
          <w:numId w:val="12"/>
        </w:numPr>
        <w:spacing w:after="0" w:line="276" w:lineRule="auto"/>
        <w:ind w:left="357" w:hanging="357"/>
        <w:jc w:val="both"/>
        <w:rPr>
          <w:rFonts w:cstheme="minorHAnsi"/>
        </w:rPr>
      </w:pPr>
      <w:r>
        <w:rPr>
          <w:rFonts w:cstheme="minorHAnsi"/>
        </w:rPr>
        <w:lastRenderedPageBreak/>
        <w:t xml:space="preserve">Powierzenie danych osobowych następuje na czas obowiązywania niniejszej umowy. </w:t>
      </w:r>
    </w:p>
    <w:p w14:paraId="2FDA67E6" w14:textId="77777777" w:rsidR="00C41B70" w:rsidRDefault="00C41B70">
      <w:pPr>
        <w:spacing w:after="0" w:line="276" w:lineRule="auto"/>
        <w:jc w:val="both"/>
        <w:rPr>
          <w:rFonts w:cstheme="minorHAnsi"/>
        </w:rPr>
      </w:pPr>
    </w:p>
    <w:p w14:paraId="2FDA67E7" w14:textId="77777777" w:rsidR="00C41B70" w:rsidRDefault="00413234">
      <w:pPr>
        <w:spacing w:after="0" w:line="276" w:lineRule="auto"/>
        <w:jc w:val="center"/>
        <w:rPr>
          <w:rFonts w:cstheme="minorHAnsi"/>
          <w:b/>
        </w:rPr>
      </w:pPr>
      <w:r>
        <w:rPr>
          <w:rFonts w:cstheme="minorHAnsi"/>
          <w:b/>
        </w:rPr>
        <w:t>§ 11. Osoby odpowiedzialne za realizację umowy</w:t>
      </w:r>
    </w:p>
    <w:p w14:paraId="2FDA67E8" w14:textId="77777777" w:rsidR="00C41B70" w:rsidRDefault="00413234">
      <w:pPr>
        <w:pStyle w:val="Akapitzlist"/>
        <w:numPr>
          <w:ilvl w:val="0"/>
          <w:numId w:val="7"/>
        </w:numPr>
        <w:spacing w:after="0" w:line="276" w:lineRule="auto"/>
        <w:ind w:left="357" w:hanging="357"/>
        <w:jc w:val="both"/>
        <w:rPr>
          <w:rFonts w:cstheme="minorHAnsi"/>
        </w:rPr>
      </w:pPr>
      <w:r>
        <w:rPr>
          <w:rFonts w:cstheme="minorHAnsi"/>
        </w:rPr>
        <w:t>Jako koordynatora w zakresie realizacji obowiązków umownych ze strony Wykonawcy wyznacza się:</w:t>
      </w:r>
    </w:p>
    <w:p w14:paraId="2FDA67E9" w14:textId="77777777" w:rsidR="00C41B70" w:rsidRDefault="00413234">
      <w:pPr>
        <w:pStyle w:val="Akapitzlist"/>
        <w:numPr>
          <w:ilvl w:val="0"/>
          <w:numId w:val="10"/>
        </w:numPr>
        <w:spacing w:line="276" w:lineRule="auto"/>
        <w:rPr>
          <w:rFonts w:cstheme="minorHAnsi"/>
        </w:rPr>
      </w:pPr>
      <w:r>
        <w:rPr>
          <w:rFonts w:cstheme="minorHAnsi"/>
        </w:rPr>
        <w:t xml:space="preserve">…………………., tel. ……………………, kom. ………..…….., e-mail: …………… </w:t>
      </w:r>
    </w:p>
    <w:p w14:paraId="2FDA67EA" w14:textId="77777777" w:rsidR="00C41B70" w:rsidRDefault="00413234">
      <w:pPr>
        <w:pStyle w:val="Akapitzlist"/>
        <w:numPr>
          <w:ilvl w:val="0"/>
          <w:numId w:val="7"/>
        </w:numPr>
        <w:spacing w:after="0" w:line="276" w:lineRule="auto"/>
        <w:ind w:left="357" w:hanging="357"/>
        <w:jc w:val="both"/>
        <w:rPr>
          <w:rFonts w:cstheme="minorHAnsi"/>
        </w:rPr>
      </w:pPr>
      <w:r>
        <w:rPr>
          <w:rFonts w:cstheme="minorHAnsi"/>
        </w:rPr>
        <w:t xml:space="preserve">Jako koordynatora w zakresie realizacji obowiązków umownych ze strony </w:t>
      </w:r>
      <w:r>
        <w:rPr>
          <w:rFonts w:cstheme="minorHAnsi"/>
        </w:rPr>
        <w:t>Zamawiającego wyznacza się:</w:t>
      </w:r>
    </w:p>
    <w:p w14:paraId="19AFF00B" w14:textId="4AEFC422" w:rsidR="00413234" w:rsidRPr="00413234" w:rsidRDefault="00413234" w:rsidP="00413234">
      <w:pPr>
        <w:pStyle w:val="Akapitzlist"/>
        <w:numPr>
          <w:ilvl w:val="0"/>
          <w:numId w:val="15"/>
        </w:numPr>
        <w:spacing w:after="0" w:line="276" w:lineRule="auto"/>
        <w:ind w:left="714" w:hanging="357"/>
        <w:jc w:val="both"/>
        <w:rPr>
          <w:rFonts w:cstheme="minorHAnsi"/>
        </w:rPr>
      </w:pPr>
      <w:r>
        <w:rPr>
          <w:rFonts w:cstheme="minorHAnsi"/>
        </w:rPr>
        <w:t xml:space="preserve">Justyna Przezbór, tel. 65 5252 962, e-mail: </w:t>
      </w:r>
      <w:hyperlink r:id="rId8">
        <w:r>
          <w:rPr>
            <w:rStyle w:val="Hipercze"/>
            <w:rFonts w:cstheme="minorHAnsi"/>
            <w:color w:val="auto"/>
          </w:rPr>
          <w:t>justyna.przezbor@wloszakowice.pl</w:t>
        </w:r>
      </w:hyperlink>
      <w:r>
        <w:rPr>
          <w:rFonts w:cstheme="minorHAnsi"/>
        </w:rPr>
        <w:tab/>
      </w:r>
    </w:p>
    <w:p w14:paraId="2FDA67EC" w14:textId="77777777" w:rsidR="00C41B70" w:rsidRDefault="00C41B70">
      <w:pPr>
        <w:spacing w:after="0" w:line="276" w:lineRule="auto"/>
        <w:jc w:val="center"/>
        <w:rPr>
          <w:rFonts w:cstheme="minorHAnsi"/>
          <w:b/>
        </w:rPr>
      </w:pPr>
    </w:p>
    <w:p w14:paraId="2FDA67ED" w14:textId="77777777" w:rsidR="00C41B70" w:rsidRDefault="00413234">
      <w:pPr>
        <w:spacing w:after="0" w:line="276" w:lineRule="auto"/>
        <w:jc w:val="center"/>
        <w:rPr>
          <w:rFonts w:cstheme="minorHAnsi"/>
          <w:b/>
        </w:rPr>
      </w:pPr>
      <w:r>
        <w:rPr>
          <w:rFonts w:cstheme="minorHAnsi"/>
          <w:b/>
        </w:rPr>
        <w:t>§ 12. Postanowienia końcowe</w:t>
      </w:r>
    </w:p>
    <w:p w14:paraId="2FDA67EE" w14:textId="77777777" w:rsidR="00C41B70" w:rsidRDefault="00413234">
      <w:pPr>
        <w:pStyle w:val="Akapitzlist"/>
        <w:numPr>
          <w:ilvl w:val="0"/>
          <w:numId w:val="8"/>
        </w:numPr>
        <w:spacing w:after="0" w:line="276" w:lineRule="auto"/>
        <w:ind w:left="357" w:hanging="357"/>
        <w:jc w:val="both"/>
        <w:rPr>
          <w:rFonts w:cstheme="minorHAnsi"/>
        </w:rPr>
      </w:pPr>
      <w:r>
        <w:rPr>
          <w:rFonts w:cstheme="minorHAnsi"/>
        </w:rPr>
        <w:t xml:space="preserve">Wszelkie spory, mogące </w:t>
      </w:r>
      <w:r>
        <w:rPr>
          <w:rFonts w:cstheme="minorHAnsi"/>
        </w:rPr>
        <w:t>wyniknąć z tytułu realizacji niniejszej umowy, będą rozstrzygane przez sąd powszechny właściwy miejscowo dla siedziby Zamawiającego.</w:t>
      </w:r>
    </w:p>
    <w:p w14:paraId="2FDA67EF" w14:textId="77777777" w:rsidR="00C41B70" w:rsidRDefault="00413234">
      <w:pPr>
        <w:pStyle w:val="Akapitzlist"/>
        <w:numPr>
          <w:ilvl w:val="0"/>
          <w:numId w:val="8"/>
        </w:numPr>
        <w:spacing w:after="0" w:line="276" w:lineRule="auto"/>
        <w:ind w:left="357" w:hanging="357"/>
        <w:jc w:val="both"/>
        <w:rPr>
          <w:rFonts w:cstheme="minorHAnsi"/>
        </w:rPr>
      </w:pPr>
      <w:r>
        <w:rPr>
          <w:rFonts w:cstheme="minorHAnsi"/>
        </w:rPr>
        <w:t xml:space="preserve">W sprawach nieuregulowanych niniejszą umową stosuje się przepisy powszechnie obowiązujące, w szczególności: ustawy Prawo zamówień publicznych oraz Kodeksu Cywilnego, o ile przepisy ustawy Prawo zamówień publicznych nie stanowią inaczej.  </w:t>
      </w:r>
    </w:p>
    <w:p w14:paraId="2FDA67F0" w14:textId="77777777" w:rsidR="00C41B70" w:rsidRDefault="00413234">
      <w:pPr>
        <w:pStyle w:val="Akapitzlist"/>
        <w:numPr>
          <w:ilvl w:val="0"/>
          <w:numId w:val="8"/>
        </w:numPr>
        <w:spacing w:after="0" w:line="276" w:lineRule="auto"/>
        <w:ind w:left="357" w:hanging="357"/>
        <w:jc w:val="both"/>
        <w:rPr>
          <w:rFonts w:cstheme="minorHAnsi"/>
        </w:rPr>
      </w:pPr>
      <w:r>
        <w:rPr>
          <w:rFonts w:cstheme="minorHAnsi"/>
        </w:rPr>
        <w:t>Umowę sporządzono w</w:t>
      </w:r>
      <w:r>
        <w:rPr>
          <w:rFonts w:cstheme="minorHAnsi"/>
          <w:color w:val="FF0000"/>
        </w:rPr>
        <w:t xml:space="preserve"> </w:t>
      </w:r>
      <w:r>
        <w:rPr>
          <w:rFonts w:cstheme="minorHAnsi"/>
          <w:color w:val="000000"/>
        </w:rPr>
        <w:t>trzech je</w:t>
      </w:r>
      <w:r>
        <w:rPr>
          <w:rFonts w:cstheme="minorHAnsi"/>
        </w:rPr>
        <w:t xml:space="preserve">dnobrzmiących egzemplarzach: dwa egzemplarze </w:t>
      </w:r>
      <w:r>
        <w:rPr>
          <w:rFonts w:cstheme="minorHAnsi"/>
        </w:rPr>
        <w:br/>
        <w:t>dla Zamawiającego, jeden egzemplarz dla Wykon</w:t>
      </w:r>
      <w:r>
        <w:rPr>
          <w:rFonts w:cstheme="minorHAnsi"/>
        </w:rPr>
        <w:t>a</w:t>
      </w:r>
      <w:r>
        <w:rPr>
          <w:rFonts w:cstheme="minorHAnsi"/>
        </w:rPr>
        <w:t>w</w:t>
      </w:r>
      <w:r>
        <w:rPr>
          <w:rFonts w:cstheme="minorHAnsi"/>
        </w:rPr>
        <w:t>c</w:t>
      </w:r>
      <w:r>
        <w:rPr>
          <w:rFonts w:cstheme="minorHAnsi"/>
        </w:rPr>
        <w:t>y</w:t>
      </w:r>
      <w:r>
        <w:rPr>
          <w:rFonts w:cstheme="minorHAnsi"/>
        </w:rPr>
        <w:t>.</w:t>
      </w:r>
    </w:p>
    <w:p w14:paraId="2FDA67F1" w14:textId="77777777" w:rsidR="00C41B70" w:rsidRDefault="00C41B70">
      <w:pPr>
        <w:spacing w:after="0" w:line="276" w:lineRule="auto"/>
        <w:jc w:val="both"/>
        <w:rPr>
          <w:rFonts w:cstheme="minorHAnsi"/>
        </w:rPr>
      </w:pPr>
    </w:p>
    <w:p w14:paraId="12D0540F" w14:textId="77777777" w:rsidR="00413234" w:rsidRDefault="00413234">
      <w:pPr>
        <w:spacing w:after="0" w:line="276" w:lineRule="auto"/>
        <w:jc w:val="both"/>
        <w:rPr>
          <w:rFonts w:cstheme="minorHAnsi"/>
          <w:b/>
        </w:rPr>
      </w:pPr>
    </w:p>
    <w:p w14:paraId="6714B449" w14:textId="77777777" w:rsidR="00413234" w:rsidRDefault="00413234">
      <w:pPr>
        <w:spacing w:after="0" w:line="276" w:lineRule="auto"/>
        <w:jc w:val="both"/>
        <w:rPr>
          <w:rFonts w:cstheme="minorHAnsi"/>
          <w:b/>
        </w:rPr>
      </w:pPr>
    </w:p>
    <w:p w14:paraId="2FDA67F3" w14:textId="5A8F17E8" w:rsidR="00C41B70" w:rsidRDefault="00413234" w:rsidP="00413234">
      <w:pPr>
        <w:spacing w:after="0" w:line="276" w:lineRule="auto"/>
        <w:ind w:left="708" w:firstLine="708"/>
        <w:jc w:val="both"/>
        <w:rPr>
          <w:rFonts w:cstheme="minorHAnsi"/>
          <w:b/>
        </w:rPr>
      </w:pPr>
      <w:r>
        <w:rPr>
          <w:rFonts w:cstheme="minorHAnsi"/>
          <w:b/>
        </w:rPr>
        <w:t xml:space="preserve"> Zamawiający</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Wykonawca</w:t>
      </w:r>
    </w:p>
    <w:p w14:paraId="2FDA67F4" w14:textId="77777777" w:rsidR="00C41B70" w:rsidRDefault="00C41B70">
      <w:pPr>
        <w:spacing w:after="0" w:line="276" w:lineRule="auto"/>
        <w:jc w:val="both"/>
        <w:rPr>
          <w:rFonts w:cstheme="minorHAnsi"/>
        </w:rPr>
      </w:pPr>
    </w:p>
    <w:p w14:paraId="2FDA67F5" w14:textId="77777777" w:rsidR="00C41B70" w:rsidRDefault="00C41B70">
      <w:pPr>
        <w:spacing w:after="0" w:line="276" w:lineRule="auto"/>
        <w:jc w:val="both"/>
        <w:rPr>
          <w:rFonts w:cstheme="minorHAnsi"/>
        </w:rPr>
      </w:pPr>
    </w:p>
    <w:p w14:paraId="2FDA67F6" w14:textId="77777777" w:rsidR="00C41B70" w:rsidRDefault="00C41B70">
      <w:pPr>
        <w:spacing w:after="0" w:line="276" w:lineRule="auto"/>
        <w:jc w:val="both"/>
        <w:rPr>
          <w:rFonts w:cstheme="minorHAnsi"/>
        </w:rPr>
      </w:pPr>
    </w:p>
    <w:p w14:paraId="2FDA67F7" w14:textId="77777777" w:rsidR="00C41B70" w:rsidRDefault="00C41B70">
      <w:pPr>
        <w:spacing w:after="0" w:line="276" w:lineRule="auto"/>
        <w:jc w:val="both"/>
        <w:rPr>
          <w:rFonts w:cstheme="minorHAnsi"/>
        </w:rPr>
      </w:pPr>
    </w:p>
    <w:p w14:paraId="2FDA67F8" w14:textId="77777777" w:rsidR="00C41B70" w:rsidRDefault="00C41B70">
      <w:pPr>
        <w:spacing w:after="0" w:line="276" w:lineRule="auto"/>
        <w:jc w:val="both"/>
        <w:rPr>
          <w:rFonts w:cstheme="minorHAnsi"/>
        </w:rPr>
      </w:pPr>
    </w:p>
    <w:p w14:paraId="2FDA67F9" w14:textId="77777777" w:rsidR="00C41B70" w:rsidRDefault="00C41B70">
      <w:pPr>
        <w:spacing w:after="0" w:line="276" w:lineRule="auto"/>
        <w:jc w:val="both"/>
        <w:rPr>
          <w:rFonts w:cstheme="minorHAnsi"/>
        </w:rPr>
      </w:pPr>
    </w:p>
    <w:p w14:paraId="2FDA67FA" w14:textId="77777777" w:rsidR="00C41B70" w:rsidRDefault="00C41B70">
      <w:pPr>
        <w:spacing w:after="0" w:line="276" w:lineRule="auto"/>
        <w:jc w:val="both"/>
        <w:rPr>
          <w:rFonts w:cstheme="minorHAnsi"/>
        </w:rPr>
      </w:pPr>
    </w:p>
    <w:p w14:paraId="2FDA67FB" w14:textId="77777777" w:rsidR="00C41B70" w:rsidRDefault="00C41B70">
      <w:pPr>
        <w:spacing w:after="0" w:line="276" w:lineRule="auto"/>
        <w:jc w:val="both"/>
        <w:rPr>
          <w:rFonts w:cstheme="minorHAnsi"/>
        </w:rPr>
      </w:pPr>
    </w:p>
    <w:p w14:paraId="2FDA67FC" w14:textId="77777777" w:rsidR="00C41B70" w:rsidRDefault="00C41B70">
      <w:pPr>
        <w:spacing w:after="0" w:line="276" w:lineRule="auto"/>
        <w:jc w:val="both"/>
        <w:rPr>
          <w:rFonts w:cstheme="minorHAnsi"/>
        </w:rPr>
      </w:pPr>
    </w:p>
    <w:p w14:paraId="2FDA67FD" w14:textId="77777777" w:rsidR="00C41B70" w:rsidRDefault="00C41B70">
      <w:pPr>
        <w:spacing w:after="0" w:line="276" w:lineRule="auto"/>
        <w:jc w:val="both"/>
        <w:rPr>
          <w:rFonts w:cstheme="minorHAnsi"/>
        </w:rPr>
      </w:pPr>
    </w:p>
    <w:p w14:paraId="2FDA67FE" w14:textId="77777777" w:rsidR="00C41B70" w:rsidRDefault="00C41B70">
      <w:pPr>
        <w:spacing w:after="0" w:line="276" w:lineRule="auto"/>
        <w:jc w:val="both"/>
        <w:rPr>
          <w:rFonts w:cstheme="minorHAnsi"/>
        </w:rPr>
      </w:pPr>
    </w:p>
    <w:p w14:paraId="2FDA67FF" w14:textId="77777777" w:rsidR="00C41B70" w:rsidRDefault="00C41B70">
      <w:pPr>
        <w:spacing w:after="0" w:line="276" w:lineRule="auto"/>
        <w:jc w:val="both"/>
        <w:rPr>
          <w:rFonts w:cstheme="minorHAnsi"/>
        </w:rPr>
      </w:pPr>
    </w:p>
    <w:p w14:paraId="2FDA6800" w14:textId="77777777" w:rsidR="00C41B70" w:rsidRDefault="00C41B70">
      <w:pPr>
        <w:spacing w:after="0" w:line="276" w:lineRule="auto"/>
        <w:jc w:val="both"/>
        <w:rPr>
          <w:rFonts w:cstheme="minorHAnsi"/>
        </w:rPr>
      </w:pPr>
    </w:p>
    <w:p w14:paraId="2FDA6801" w14:textId="77777777" w:rsidR="00C41B70" w:rsidRDefault="00C41B70">
      <w:pPr>
        <w:spacing w:after="0" w:line="276" w:lineRule="auto"/>
        <w:jc w:val="both"/>
        <w:rPr>
          <w:rFonts w:cstheme="minorHAnsi"/>
        </w:rPr>
      </w:pPr>
    </w:p>
    <w:p w14:paraId="2FDA6802" w14:textId="77777777" w:rsidR="00C41B70" w:rsidRDefault="00C41B70">
      <w:pPr>
        <w:spacing w:after="0" w:line="276" w:lineRule="auto"/>
        <w:jc w:val="both"/>
        <w:rPr>
          <w:rFonts w:cstheme="minorHAnsi"/>
        </w:rPr>
      </w:pPr>
    </w:p>
    <w:p w14:paraId="2FDA6803" w14:textId="77777777" w:rsidR="00C41B70" w:rsidRDefault="00C41B70">
      <w:pPr>
        <w:spacing w:after="0" w:line="276" w:lineRule="auto"/>
        <w:jc w:val="both"/>
        <w:rPr>
          <w:rFonts w:cstheme="minorHAnsi"/>
        </w:rPr>
      </w:pPr>
    </w:p>
    <w:p w14:paraId="2FDA6804" w14:textId="77777777" w:rsidR="00C41B70" w:rsidRDefault="00C41B70">
      <w:pPr>
        <w:spacing w:after="0" w:line="276" w:lineRule="auto"/>
        <w:jc w:val="both"/>
        <w:rPr>
          <w:rFonts w:cstheme="minorHAnsi"/>
        </w:rPr>
      </w:pPr>
    </w:p>
    <w:p w14:paraId="2FDA6805" w14:textId="77777777" w:rsidR="00C41B70" w:rsidRDefault="00413234">
      <w:pPr>
        <w:spacing w:after="0" w:line="276" w:lineRule="auto"/>
        <w:jc w:val="both"/>
        <w:rPr>
          <w:rFonts w:cstheme="minorHAnsi"/>
          <w:color w:val="FFFFFF" w:themeColor="background1"/>
        </w:rPr>
      </w:pPr>
      <w:r>
        <w:rPr>
          <w:rFonts w:cstheme="minorHAnsi"/>
          <w:color w:val="FFFFFF" w:themeColor="background1"/>
        </w:rPr>
        <w:t>ziła: Angelika Konieczka</w:t>
      </w:r>
    </w:p>
    <w:p w14:paraId="2FDA6806" w14:textId="77777777" w:rsidR="00C41B70" w:rsidRDefault="00413234">
      <w:pPr>
        <w:spacing w:after="0" w:line="276" w:lineRule="auto"/>
        <w:jc w:val="both"/>
        <w:rPr>
          <w:rFonts w:cstheme="minorHAnsi"/>
          <w:color w:val="FFFFFF" w:themeColor="background1"/>
        </w:rPr>
      </w:pPr>
      <w:r>
        <w:rPr>
          <w:rFonts w:cstheme="minorHAnsi"/>
          <w:color w:val="FFFFFF" w:themeColor="background1"/>
        </w:rPr>
        <w:t xml:space="preserve">Zatwierdził: Kierownik Wydziału Zamówień Publicznych i Planowania Przestrzennego </w:t>
      </w:r>
    </w:p>
    <w:sectPr w:rsidR="00C41B70">
      <w:footerReference w:type="even" r:id="rId9"/>
      <w:footerReference w:type="default" r:id="rId10"/>
      <w:footerReference w:type="first" r:id="rId11"/>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A6810" w14:textId="77777777" w:rsidR="00413234" w:rsidRDefault="00413234">
      <w:pPr>
        <w:spacing w:after="0" w:line="240" w:lineRule="auto"/>
      </w:pPr>
      <w:r>
        <w:separator/>
      </w:r>
    </w:p>
  </w:endnote>
  <w:endnote w:type="continuationSeparator" w:id="0">
    <w:p w14:paraId="2FDA6812" w14:textId="77777777" w:rsidR="00413234" w:rsidRDefault="0041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8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6807" w14:textId="77777777" w:rsidR="00C41B70" w:rsidRDefault="00C41B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100355"/>
      <w:docPartObj>
        <w:docPartGallery w:val="Page Numbers (Bottom of Page)"/>
        <w:docPartUnique/>
      </w:docPartObj>
    </w:sdtPr>
    <w:sdtEndPr/>
    <w:sdtContent>
      <w:p w14:paraId="2FDA6808" w14:textId="77777777" w:rsidR="00C41B70" w:rsidRDefault="00413234">
        <w:pPr>
          <w:pStyle w:val="Stopka"/>
          <w:jc w:val="right"/>
          <w:rPr>
            <w:sz w:val="24"/>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p>
    </w:sdtContent>
  </w:sdt>
  <w:p w14:paraId="2FDA6809" w14:textId="77777777" w:rsidR="00C41B70" w:rsidRDefault="00C41B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846945"/>
      <w:docPartObj>
        <w:docPartGallery w:val="Page Numbers (Bottom of Page)"/>
        <w:docPartUnique/>
      </w:docPartObj>
    </w:sdtPr>
    <w:sdtEndPr/>
    <w:sdtContent>
      <w:p w14:paraId="2FDA680A" w14:textId="77777777" w:rsidR="00C41B70" w:rsidRDefault="00413234">
        <w:pPr>
          <w:pStyle w:val="Stopka"/>
          <w:jc w:val="right"/>
          <w:rPr>
            <w:sz w:val="24"/>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p>
    </w:sdtContent>
  </w:sdt>
  <w:p w14:paraId="2FDA680B" w14:textId="77777777" w:rsidR="00C41B70" w:rsidRDefault="00C41B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A680C" w14:textId="77777777" w:rsidR="00413234" w:rsidRDefault="00413234">
      <w:pPr>
        <w:spacing w:after="0" w:line="240" w:lineRule="auto"/>
      </w:pPr>
      <w:r>
        <w:separator/>
      </w:r>
    </w:p>
  </w:footnote>
  <w:footnote w:type="continuationSeparator" w:id="0">
    <w:p w14:paraId="2FDA680E" w14:textId="77777777" w:rsidR="00413234" w:rsidRDefault="00413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806"/>
    <w:multiLevelType w:val="multilevel"/>
    <w:tmpl w:val="AD4A8560"/>
    <w:lvl w:ilvl="0">
      <w:start w:val="1"/>
      <w:numFmt w:val="decimal"/>
      <w:lvlText w:val="%1)"/>
      <w:lvlJc w:val="left"/>
      <w:pPr>
        <w:tabs>
          <w:tab w:val="num" w:pos="0"/>
        </w:tabs>
        <w:ind w:left="360" w:hanging="360"/>
      </w:pPr>
      <w:rPr>
        <w:b w:val="0"/>
        <w:bCs/>
        <w:sz w:val="24"/>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 w15:restartNumberingAfterBreak="0">
    <w:nsid w:val="01832589"/>
    <w:multiLevelType w:val="multilevel"/>
    <w:tmpl w:val="7DAEF716"/>
    <w:lvl w:ilvl="0">
      <w:start w:val="1"/>
      <w:numFmt w:val="decimal"/>
      <w:lvlText w:val="%1)"/>
      <w:lvlJc w:val="left"/>
      <w:pPr>
        <w:tabs>
          <w:tab w:val="num" w:pos="540"/>
        </w:tabs>
        <w:ind w:left="54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CC12B4"/>
    <w:multiLevelType w:val="multilevel"/>
    <w:tmpl w:val="91C22B6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rFonts w:asciiTheme="minorHAnsi" w:eastAsiaTheme="minorHAnsi" w:hAnsiTheme="minorHAnsi" w:cstheme="minorBidi"/>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1C2FC9"/>
    <w:multiLevelType w:val="multilevel"/>
    <w:tmpl w:val="FF46D3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F113D5"/>
    <w:multiLevelType w:val="multilevel"/>
    <w:tmpl w:val="09E6F7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EE5992"/>
    <w:multiLevelType w:val="multilevel"/>
    <w:tmpl w:val="D9D09A44"/>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91F7A8A"/>
    <w:multiLevelType w:val="multilevel"/>
    <w:tmpl w:val="B100FF46"/>
    <w:lvl w:ilvl="0">
      <w:start w:val="1"/>
      <w:numFmt w:val="decimal"/>
      <w:lvlText w:val="%1."/>
      <w:lvlJc w:val="left"/>
      <w:pPr>
        <w:tabs>
          <w:tab w:val="num" w:pos="0"/>
        </w:tabs>
        <w:ind w:left="360" w:hanging="360"/>
      </w:pPr>
      <w:rPr>
        <w:rFonts w:ascii="Calibri" w:eastAsia="Times New Roman" w:hAnsi="Calibri" w:cs="Times New Roman"/>
        <w:b w:val="0"/>
        <w:bCs/>
        <w:sz w:val="24"/>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7" w15:restartNumberingAfterBreak="0">
    <w:nsid w:val="1D1D2A55"/>
    <w:multiLevelType w:val="multilevel"/>
    <w:tmpl w:val="8A3EFBE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53161C"/>
    <w:multiLevelType w:val="multilevel"/>
    <w:tmpl w:val="DFD0E1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F37EF3"/>
    <w:multiLevelType w:val="multilevel"/>
    <w:tmpl w:val="08B0CA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C951567"/>
    <w:multiLevelType w:val="multilevel"/>
    <w:tmpl w:val="A99A1FCE"/>
    <w:lvl w:ilvl="0">
      <w:start w:val="2"/>
      <w:numFmt w:val="decimal"/>
      <w:lvlText w:val="%1."/>
      <w:lvlJc w:val="left"/>
      <w:pPr>
        <w:tabs>
          <w:tab w:val="num" w:pos="0"/>
        </w:tabs>
        <w:ind w:left="360" w:hanging="360"/>
      </w:pPr>
      <w:rPr>
        <w:rFonts w:ascii="Calibri" w:eastAsia="TimesNewRoman" w:hAnsi="Calibri" w:cs="Calibri"/>
        <w:sz w:val="24"/>
        <w:szCs w:val="24"/>
      </w:rPr>
    </w:lvl>
    <w:lvl w:ilvl="1">
      <w:start w:val="1"/>
      <w:numFmt w:val="decimal"/>
      <w:lvlText w:val="%2."/>
      <w:lvlJc w:val="left"/>
      <w:pPr>
        <w:tabs>
          <w:tab w:val="num" w:pos="0"/>
        </w:tabs>
        <w:ind w:left="1080" w:hanging="360"/>
      </w:pPr>
      <w:rPr>
        <w:rFonts w:ascii="Calibri" w:eastAsia="TimesNewRoman" w:hAnsi="Calibri" w:cs="Calibri"/>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DA72B92"/>
    <w:multiLevelType w:val="multilevel"/>
    <w:tmpl w:val="7D1C08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F156207"/>
    <w:multiLevelType w:val="multilevel"/>
    <w:tmpl w:val="E726222E"/>
    <w:lvl w:ilvl="0">
      <w:start w:val="1"/>
      <w:numFmt w:val="decimal"/>
      <w:lvlText w:val="%1."/>
      <w:lvlJc w:val="left"/>
      <w:pPr>
        <w:tabs>
          <w:tab w:val="num" w:pos="3054"/>
        </w:tabs>
        <w:ind w:left="3054"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3E2079"/>
    <w:multiLevelType w:val="multilevel"/>
    <w:tmpl w:val="FC388A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A7A2880"/>
    <w:multiLevelType w:val="multilevel"/>
    <w:tmpl w:val="F4A045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D453ACA"/>
    <w:multiLevelType w:val="multilevel"/>
    <w:tmpl w:val="1598D9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3FA084C"/>
    <w:multiLevelType w:val="multilevel"/>
    <w:tmpl w:val="E25EF6A0"/>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4AE0591"/>
    <w:multiLevelType w:val="multilevel"/>
    <w:tmpl w:val="54E07D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6C36C68"/>
    <w:multiLevelType w:val="multilevel"/>
    <w:tmpl w:val="1CCC06FA"/>
    <w:lvl w:ilvl="0">
      <w:start w:val="4"/>
      <w:numFmt w:val="decimal"/>
      <w:lvlText w:val="%1."/>
      <w:lvlJc w:val="left"/>
      <w:pPr>
        <w:tabs>
          <w:tab w:val="num" w:pos="0"/>
        </w:tabs>
        <w:ind w:left="360" w:hanging="360"/>
      </w:pPr>
      <w:rPr>
        <w:rFonts w:ascii="Calibri" w:eastAsia="TimesNewRoman" w:hAnsi="Calibri" w:cs="Calibri"/>
        <w:sz w:val="24"/>
        <w:szCs w:val="24"/>
      </w:rPr>
    </w:lvl>
    <w:lvl w:ilvl="1">
      <w:start w:val="5"/>
      <w:numFmt w:val="decimal"/>
      <w:lvlText w:val="%2."/>
      <w:lvlJc w:val="left"/>
      <w:pPr>
        <w:tabs>
          <w:tab w:val="num" w:pos="0"/>
        </w:tabs>
        <w:ind w:left="1080" w:hanging="360"/>
      </w:pPr>
      <w:rPr>
        <w:rFonts w:ascii="Calibri" w:eastAsia="TimesNewRoman" w:hAnsi="Calibri" w:cs="Calibri"/>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491E5033"/>
    <w:multiLevelType w:val="multilevel"/>
    <w:tmpl w:val="10E223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95625C7"/>
    <w:multiLevelType w:val="multilevel"/>
    <w:tmpl w:val="1210379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1" w15:restartNumberingAfterBreak="0">
    <w:nsid w:val="4D724F6A"/>
    <w:multiLevelType w:val="multilevel"/>
    <w:tmpl w:val="9274F5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1283595"/>
    <w:multiLevelType w:val="multilevel"/>
    <w:tmpl w:val="948C4C46"/>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3" w15:restartNumberingAfterBreak="0">
    <w:nsid w:val="51A1634C"/>
    <w:multiLevelType w:val="multilevel"/>
    <w:tmpl w:val="5B380D1A"/>
    <w:lvl w:ilvl="0">
      <w:start w:val="1"/>
      <w:numFmt w:val="decimal"/>
      <w:pStyle w:val="Nagwek1"/>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rPr>
        <w:rFonts w:ascii="Arial" w:hAnsi="Arial" w:cs="Arial"/>
        <w:b w:val="0"/>
        <w:i w:val="0"/>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720"/>
        </w:tabs>
        <w:ind w:left="720" w:hanging="360"/>
      </w:pPr>
      <w:rPr>
        <w:color w:val="FF0000"/>
      </w:r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81A1F53"/>
    <w:multiLevelType w:val="multilevel"/>
    <w:tmpl w:val="B5AADC5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68AF4CB7"/>
    <w:multiLevelType w:val="multilevel"/>
    <w:tmpl w:val="7C0C69F2"/>
    <w:lvl w:ilvl="0">
      <w:start w:val="1"/>
      <w:numFmt w:val="decimal"/>
      <w:lvlText w:val="%1."/>
      <w:lvlJc w:val="left"/>
      <w:pPr>
        <w:tabs>
          <w:tab w:val="num" w:pos="0"/>
        </w:tabs>
        <w:ind w:left="3196"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3095FED"/>
    <w:multiLevelType w:val="multilevel"/>
    <w:tmpl w:val="B37AF8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446023D"/>
    <w:multiLevelType w:val="multilevel"/>
    <w:tmpl w:val="022A53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5144848"/>
    <w:multiLevelType w:val="multilevel"/>
    <w:tmpl w:val="566A96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8814BF9"/>
    <w:multiLevelType w:val="multilevel"/>
    <w:tmpl w:val="86248BA4"/>
    <w:lvl w:ilvl="0">
      <w:start w:val="1"/>
      <w:numFmt w:val="decimal"/>
      <w:lvlText w:val="%1."/>
      <w:lvlJc w:val="left"/>
      <w:pPr>
        <w:tabs>
          <w:tab w:val="num" w:pos="0"/>
        </w:tabs>
        <w:ind w:left="6031" w:hanging="360"/>
      </w:pPr>
    </w:lvl>
    <w:lvl w:ilvl="1">
      <w:start w:val="1"/>
      <w:numFmt w:val="decimal"/>
      <w:lvlText w:val="%2)"/>
      <w:lvlJc w:val="left"/>
      <w:pPr>
        <w:tabs>
          <w:tab w:val="num" w:pos="0"/>
        </w:tabs>
        <w:ind w:left="6751" w:hanging="360"/>
      </w:pPr>
    </w:lvl>
    <w:lvl w:ilvl="2">
      <w:start w:val="1"/>
      <w:numFmt w:val="lowerRoman"/>
      <w:lvlText w:val="%3."/>
      <w:lvlJc w:val="right"/>
      <w:pPr>
        <w:tabs>
          <w:tab w:val="num" w:pos="0"/>
        </w:tabs>
        <w:ind w:left="7471" w:hanging="180"/>
      </w:pPr>
    </w:lvl>
    <w:lvl w:ilvl="3">
      <w:start w:val="1"/>
      <w:numFmt w:val="decimal"/>
      <w:lvlText w:val="%4."/>
      <w:lvlJc w:val="left"/>
      <w:pPr>
        <w:tabs>
          <w:tab w:val="num" w:pos="0"/>
        </w:tabs>
        <w:ind w:left="8191" w:hanging="360"/>
      </w:pPr>
    </w:lvl>
    <w:lvl w:ilvl="4">
      <w:start w:val="1"/>
      <w:numFmt w:val="lowerLetter"/>
      <w:lvlText w:val="%5."/>
      <w:lvlJc w:val="left"/>
      <w:pPr>
        <w:tabs>
          <w:tab w:val="num" w:pos="0"/>
        </w:tabs>
        <w:ind w:left="8911" w:hanging="360"/>
      </w:pPr>
    </w:lvl>
    <w:lvl w:ilvl="5">
      <w:start w:val="1"/>
      <w:numFmt w:val="lowerRoman"/>
      <w:lvlText w:val="%6."/>
      <w:lvlJc w:val="right"/>
      <w:pPr>
        <w:tabs>
          <w:tab w:val="num" w:pos="0"/>
        </w:tabs>
        <w:ind w:left="9631" w:hanging="180"/>
      </w:pPr>
    </w:lvl>
    <w:lvl w:ilvl="6">
      <w:start w:val="1"/>
      <w:numFmt w:val="decimal"/>
      <w:lvlText w:val="%7."/>
      <w:lvlJc w:val="left"/>
      <w:pPr>
        <w:tabs>
          <w:tab w:val="num" w:pos="0"/>
        </w:tabs>
        <w:ind w:left="10351" w:hanging="360"/>
      </w:pPr>
    </w:lvl>
    <w:lvl w:ilvl="7">
      <w:start w:val="1"/>
      <w:numFmt w:val="lowerLetter"/>
      <w:lvlText w:val="%8."/>
      <w:lvlJc w:val="left"/>
      <w:pPr>
        <w:tabs>
          <w:tab w:val="num" w:pos="0"/>
        </w:tabs>
        <w:ind w:left="11071" w:hanging="360"/>
      </w:pPr>
    </w:lvl>
    <w:lvl w:ilvl="8">
      <w:start w:val="1"/>
      <w:numFmt w:val="lowerRoman"/>
      <w:lvlText w:val="%9."/>
      <w:lvlJc w:val="right"/>
      <w:pPr>
        <w:tabs>
          <w:tab w:val="num" w:pos="0"/>
        </w:tabs>
        <w:ind w:left="11791" w:hanging="180"/>
      </w:pPr>
    </w:lvl>
  </w:abstractNum>
  <w:abstractNum w:abstractNumId="30" w15:restartNumberingAfterBreak="0">
    <w:nsid w:val="7CF04BCC"/>
    <w:multiLevelType w:val="multilevel"/>
    <w:tmpl w:val="222C5B5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7E69631C"/>
    <w:multiLevelType w:val="multilevel"/>
    <w:tmpl w:val="E4F8BD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19270289">
    <w:abstractNumId w:val="25"/>
  </w:num>
  <w:num w:numId="2" w16cid:durableId="944654126">
    <w:abstractNumId w:val="19"/>
  </w:num>
  <w:num w:numId="3" w16cid:durableId="761295735">
    <w:abstractNumId w:val="5"/>
  </w:num>
  <w:num w:numId="4" w16cid:durableId="610011527">
    <w:abstractNumId w:val="16"/>
  </w:num>
  <w:num w:numId="5" w16cid:durableId="885483458">
    <w:abstractNumId w:val="9"/>
  </w:num>
  <w:num w:numId="6" w16cid:durableId="2440149">
    <w:abstractNumId w:val="13"/>
  </w:num>
  <w:num w:numId="7" w16cid:durableId="597060778">
    <w:abstractNumId w:val="29"/>
  </w:num>
  <w:num w:numId="8" w16cid:durableId="854808481">
    <w:abstractNumId w:val="7"/>
  </w:num>
  <w:num w:numId="9" w16cid:durableId="1469936507">
    <w:abstractNumId w:val="24"/>
  </w:num>
  <w:num w:numId="10" w16cid:durableId="602418950">
    <w:abstractNumId w:val="4"/>
  </w:num>
  <w:num w:numId="11" w16cid:durableId="1670476854">
    <w:abstractNumId w:val="23"/>
  </w:num>
  <w:num w:numId="12" w16cid:durableId="399180854">
    <w:abstractNumId w:val="1"/>
  </w:num>
  <w:num w:numId="13" w16cid:durableId="1172331303">
    <w:abstractNumId w:val="12"/>
  </w:num>
  <w:num w:numId="14" w16cid:durableId="1373849458">
    <w:abstractNumId w:val="3"/>
  </w:num>
  <w:num w:numId="15" w16cid:durableId="1788695448">
    <w:abstractNumId w:val="22"/>
  </w:num>
  <w:num w:numId="16" w16cid:durableId="96752651">
    <w:abstractNumId w:val="31"/>
  </w:num>
  <w:num w:numId="17" w16cid:durableId="490407155">
    <w:abstractNumId w:val="2"/>
  </w:num>
  <w:num w:numId="18" w16cid:durableId="1448888148">
    <w:abstractNumId w:val="15"/>
  </w:num>
  <w:num w:numId="19" w16cid:durableId="320234630">
    <w:abstractNumId w:val="17"/>
  </w:num>
  <w:num w:numId="20" w16cid:durableId="361515395">
    <w:abstractNumId w:val="11"/>
  </w:num>
  <w:num w:numId="21" w16cid:durableId="810252593">
    <w:abstractNumId w:val="14"/>
  </w:num>
  <w:num w:numId="22" w16cid:durableId="660424926">
    <w:abstractNumId w:val="8"/>
  </w:num>
  <w:num w:numId="23" w16cid:durableId="1903172758">
    <w:abstractNumId w:val="27"/>
  </w:num>
  <w:num w:numId="24" w16cid:durableId="1321881447">
    <w:abstractNumId w:val="26"/>
  </w:num>
  <w:num w:numId="25" w16cid:durableId="76680658">
    <w:abstractNumId w:val="10"/>
  </w:num>
  <w:num w:numId="26" w16cid:durableId="568462940">
    <w:abstractNumId w:val="0"/>
  </w:num>
  <w:num w:numId="27" w16cid:durableId="1736968537">
    <w:abstractNumId w:val="6"/>
  </w:num>
  <w:num w:numId="28" w16cid:durableId="1484856088">
    <w:abstractNumId w:val="20"/>
  </w:num>
  <w:num w:numId="29" w16cid:durableId="1207330385">
    <w:abstractNumId w:val="18"/>
  </w:num>
  <w:num w:numId="30" w16cid:durableId="590626327">
    <w:abstractNumId w:val="30"/>
  </w:num>
  <w:num w:numId="31" w16cid:durableId="1729761148">
    <w:abstractNumId w:val="21"/>
  </w:num>
  <w:num w:numId="32" w16cid:durableId="1291208386">
    <w:abstractNumId w:val="28"/>
  </w:num>
  <w:num w:numId="33" w16cid:durableId="2037190180">
    <w:abstractNumId w:val="21"/>
    <w:lvlOverride w:ilvl="0">
      <w:startOverride w:val="1"/>
    </w:lvlOverride>
  </w:num>
  <w:num w:numId="34" w16cid:durableId="6370283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B70"/>
    <w:rsid w:val="003B0318"/>
    <w:rsid w:val="00413234"/>
    <w:rsid w:val="005566E8"/>
    <w:rsid w:val="00A16B22"/>
    <w:rsid w:val="00B138B1"/>
    <w:rsid w:val="00BD66CB"/>
    <w:rsid w:val="00C41B7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670E"/>
  <w15:docId w15:val="{C61F877A-73FE-4780-BB70-68EB93D1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autoRedefine/>
    <w:qFormat/>
    <w:rsid w:val="002C7383"/>
    <w:pPr>
      <w:keepNext/>
      <w:numPr>
        <w:numId w:val="11"/>
      </w:numPr>
      <w:tabs>
        <w:tab w:val="clear" w:pos="720"/>
        <w:tab w:val="left" w:pos="540"/>
      </w:tabs>
      <w:spacing w:before="240" w:after="60" w:line="240" w:lineRule="auto"/>
      <w:ind w:left="540" w:hanging="540"/>
      <w:jc w:val="both"/>
      <w:outlineLvl w:val="0"/>
    </w:pPr>
    <w:rPr>
      <w:rFonts w:ascii="Arial" w:eastAsia="Times New Roman" w:hAnsi="Arial" w:cs="Arial"/>
      <w:b/>
      <w:bCs/>
      <w:kern w:val="2"/>
      <w:sz w:val="28"/>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06C58"/>
  </w:style>
  <w:style w:type="character" w:customStyle="1" w:styleId="StopkaZnak">
    <w:name w:val="Stopka Znak"/>
    <w:basedOn w:val="Domylnaczcionkaakapitu"/>
    <w:link w:val="Stopka"/>
    <w:uiPriority w:val="99"/>
    <w:qFormat/>
    <w:rsid w:val="00306C58"/>
  </w:style>
  <w:style w:type="character" w:customStyle="1" w:styleId="TekstdymkaZnak">
    <w:name w:val="Tekst dymka Znak"/>
    <w:basedOn w:val="Domylnaczcionkaakapitu"/>
    <w:link w:val="Tekstdymka"/>
    <w:uiPriority w:val="99"/>
    <w:semiHidden/>
    <w:qFormat/>
    <w:rsid w:val="00306C58"/>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003A04"/>
    <w:rPr>
      <w:sz w:val="20"/>
      <w:szCs w:val="20"/>
    </w:rPr>
  </w:style>
  <w:style w:type="character" w:styleId="Odwoanieprzypisukocowego">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basedOn w:val="Domylnaczcionkaakapitu"/>
    <w:uiPriority w:val="99"/>
    <w:semiHidden/>
    <w:unhideWhenUsed/>
    <w:qFormat/>
    <w:rsid w:val="00003A04"/>
    <w:rPr>
      <w:vertAlign w:val="superscript"/>
    </w:rPr>
  </w:style>
  <w:style w:type="character" w:customStyle="1" w:styleId="Nagwek1Znak">
    <w:name w:val="Nagłówek 1 Znak"/>
    <w:basedOn w:val="Domylnaczcionkaakapitu"/>
    <w:link w:val="Nagwek1"/>
    <w:qFormat/>
    <w:rsid w:val="002C7383"/>
    <w:rPr>
      <w:rFonts w:ascii="Arial" w:eastAsia="Times New Roman" w:hAnsi="Arial" w:cs="Arial"/>
      <w:b/>
      <w:bCs/>
      <w:kern w:val="2"/>
      <w:sz w:val="28"/>
      <w:szCs w:val="32"/>
      <w:lang w:eastAsia="pl-PL"/>
    </w:rPr>
  </w:style>
  <w:style w:type="character" w:customStyle="1" w:styleId="AkapitzlistZnak">
    <w:name w:val="Akapit z listą Znak"/>
    <w:link w:val="Akapitzlist"/>
    <w:uiPriority w:val="34"/>
    <w:qFormat/>
    <w:locked/>
    <w:rsid w:val="00D553A5"/>
  </w:style>
  <w:style w:type="character" w:styleId="Odwoaniedokomentarza">
    <w:name w:val="annotation reference"/>
    <w:basedOn w:val="Domylnaczcionkaakapitu"/>
    <w:uiPriority w:val="99"/>
    <w:semiHidden/>
    <w:unhideWhenUsed/>
    <w:qFormat/>
    <w:rsid w:val="00585B49"/>
    <w:rPr>
      <w:sz w:val="16"/>
      <w:szCs w:val="16"/>
    </w:rPr>
  </w:style>
  <w:style w:type="character" w:customStyle="1" w:styleId="TekstkomentarzaZnak">
    <w:name w:val="Tekst komentarza Znak"/>
    <w:basedOn w:val="Domylnaczcionkaakapitu"/>
    <w:link w:val="Tekstkomentarza"/>
    <w:uiPriority w:val="99"/>
    <w:qFormat/>
    <w:rsid w:val="00585B49"/>
    <w:rPr>
      <w:sz w:val="20"/>
      <w:szCs w:val="20"/>
    </w:rPr>
  </w:style>
  <w:style w:type="character" w:customStyle="1" w:styleId="TematkomentarzaZnak">
    <w:name w:val="Temat komentarza Znak"/>
    <w:basedOn w:val="TekstkomentarzaZnak"/>
    <w:link w:val="Tematkomentarza"/>
    <w:uiPriority w:val="99"/>
    <w:semiHidden/>
    <w:qFormat/>
    <w:rsid w:val="00585B49"/>
    <w:rPr>
      <w:b/>
      <w:bCs/>
      <w:sz w:val="20"/>
      <w:szCs w:val="20"/>
    </w:rPr>
  </w:style>
  <w:style w:type="character" w:customStyle="1" w:styleId="InternetLink">
    <w:name w:val="Internet Link"/>
    <w:basedOn w:val="Domylnaczcionkaakapitu"/>
    <w:uiPriority w:val="99"/>
    <w:unhideWhenUsed/>
    <w:qFormat/>
    <w:rsid w:val="00D732F9"/>
    <w:rPr>
      <w:color w:val="0563C1" w:themeColor="hyperlink"/>
      <w:u w:val="single"/>
    </w:rPr>
  </w:style>
  <w:style w:type="character" w:styleId="Nierozpoznanawzmianka">
    <w:name w:val="Unresolved Mention"/>
    <w:basedOn w:val="Domylnaczcionkaakapitu"/>
    <w:uiPriority w:val="99"/>
    <w:semiHidden/>
    <w:unhideWhenUsed/>
    <w:qFormat/>
    <w:rsid w:val="00D732F9"/>
    <w:rPr>
      <w:color w:val="605E5C"/>
      <w:shd w:val="clear" w:color="auto" w:fill="E1DFDD"/>
    </w:rPr>
  </w:style>
  <w:style w:type="character" w:customStyle="1" w:styleId="InternetLink1">
    <w:name w:val="Internet Link1"/>
    <w:qFormat/>
    <w:rPr>
      <w:color w:val="000080"/>
      <w:u w:val="single"/>
    </w:rPr>
  </w:style>
  <w:style w:type="character" w:styleId="Hipercze">
    <w:name w:val="Hyperlink"/>
    <w:rPr>
      <w:color w:val="000080"/>
      <w:u w:val="single"/>
    </w:rPr>
  </w:style>
  <w:style w:type="paragraph" w:styleId="Nagwek">
    <w:name w:val="header"/>
    <w:basedOn w:val="Normalny"/>
    <w:next w:val="Tekstpodstawowy"/>
    <w:link w:val="NagwekZnak"/>
    <w:uiPriority w:val="99"/>
    <w:unhideWhenUsed/>
    <w:rsid w:val="00306C5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Normalny"/>
    <w:uiPriority w:val="99"/>
    <w:semiHidden/>
    <w:unhideWhenUsed/>
    <w:rsid w:val="006C4953"/>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152B02"/>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306C5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06C58"/>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03A04"/>
    <w:pPr>
      <w:spacing w:after="0" w:line="240" w:lineRule="auto"/>
    </w:pPr>
    <w:rPr>
      <w:sz w:val="20"/>
      <w:szCs w:val="20"/>
    </w:rPr>
  </w:style>
  <w:style w:type="paragraph" w:styleId="Tekstkomentarza">
    <w:name w:val="annotation text"/>
    <w:basedOn w:val="Normalny"/>
    <w:link w:val="TekstkomentarzaZnak"/>
    <w:uiPriority w:val="99"/>
    <w:unhideWhenUsed/>
    <w:rsid w:val="00585B4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85B49"/>
    <w:rPr>
      <w:b/>
      <w:bCs/>
    </w:rPr>
  </w:style>
  <w:style w:type="table" w:styleId="Tabela-Siatka">
    <w:name w:val="Table Grid"/>
    <w:basedOn w:val="Standardowy"/>
    <w:rsid w:val="009F449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ustyna.przezbor@wloszak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B653-8D17-4A68-8B1D-300EDBF6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6321</Words>
  <Characters>37928</Characters>
  <Application>Microsoft Office Word</Application>
  <DocSecurity>0</DocSecurity>
  <Lines>316</Lines>
  <Paragraphs>88</Paragraphs>
  <ScaleCrop>false</ScaleCrop>
  <Company/>
  <LinksUpToDate>false</LinksUpToDate>
  <CharactersWithSpaces>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Szulc</dc:creator>
  <dc:description/>
  <cp:lastModifiedBy>Barbara Dąbkowska</cp:lastModifiedBy>
  <cp:revision>45</cp:revision>
  <cp:lastPrinted>2021-06-28T07:02:00Z</cp:lastPrinted>
  <dcterms:created xsi:type="dcterms:W3CDTF">2024-06-20T12:22:00Z</dcterms:created>
  <dcterms:modified xsi:type="dcterms:W3CDTF">2024-07-02T13:01:00Z</dcterms:modified>
  <dc:language>pl-PL</dc:language>
</cp:coreProperties>
</file>