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DD87" w14:textId="77777777" w:rsidR="006B4584" w:rsidRPr="00E62055" w:rsidRDefault="006B4584" w:rsidP="006B4584">
      <w:pPr>
        <w:rPr>
          <w:rFonts w:ascii="Calibri Light" w:hAnsi="Calibri Light"/>
          <w:b/>
          <w:color w:val="002060"/>
          <w:sz w:val="32"/>
        </w:rPr>
      </w:pPr>
      <w:r w:rsidRPr="00E62055">
        <w:rPr>
          <w:rFonts w:ascii="Calibri Light" w:hAnsi="Calibri Light"/>
          <w:b/>
          <w:color w:val="002060"/>
          <w:sz w:val="32"/>
        </w:rPr>
        <w:t>Szczegółowy opis przedmiotu zamówienia:</w:t>
      </w:r>
    </w:p>
    <w:p w14:paraId="3C2B4C33" w14:textId="77777777" w:rsidR="006B4584" w:rsidRPr="00607541" w:rsidRDefault="006B4584" w:rsidP="006B4584">
      <w:pPr>
        <w:rPr>
          <w:rFonts w:ascii="Calibri Light" w:hAnsi="Calibri Light"/>
          <w:b/>
          <w:color w:val="002060"/>
        </w:rPr>
      </w:pPr>
      <w:r w:rsidRPr="00607541">
        <w:rPr>
          <w:rFonts w:ascii="Calibri Light" w:hAnsi="Calibri Light"/>
          <w:b/>
          <w:color w:val="002060"/>
        </w:rPr>
        <w:t xml:space="preserve">Pakiet 1. </w:t>
      </w:r>
      <w:r>
        <w:rPr>
          <w:rFonts w:ascii="Calibri Light" w:hAnsi="Calibri Light"/>
          <w:b/>
          <w:color w:val="002060"/>
        </w:rPr>
        <w:t xml:space="preserve"> </w:t>
      </w:r>
      <w:r w:rsidRPr="00607541">
        <w:rPr>
          <w:rFonts w:ascii="Calibri Light" w:hAnsi="Calibri Light"/>
          <w:b/>
          <w:color w:val="002060"/>
        </w:rPr>
        <w:t>Dzierżawa systemu elektrofizjologicznego, stymulatora elektrofizjologicznego,  generatora RF  i pompy do elektrod chłodzonych cieczą wraz z dostawą elektrod.</w:t>
      </w:r>
    </w:p>
    <w:p w14:paraId="6417174B" w14:textId="77777777" w:rsidR="006B4584" w:rsidRDefault="006B4584" w:rsidP="006B4584">
      <w:pPr>
        <w:rPr>
          <w:rFonts w:ascii="Calibri Light" w:hAnsi="Calibri Light"/>
          <w:b/>
          <w:color w:val="002060"/>
          <w:u w:val="single"/>
        </w:rPr>
      </w:pPr>
    </w:p>
    <w:p w14:paraId="64E57F1F" w14:textId="77777777" w:rsidR="006B4584" w:rsidRDefault="006B4584" w:rsidP="006B4584">
      <w:pPr>
        <w:numPr>
          <w:ilvl w:val="0"/>
          <w:numId w:val="1"/>
        </w:num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K</w:t>
      </w:r>
      <w:r w:rsidRPr="00050C03">
        <w:rPr>
          <w:rFonts w:ascii="Calibri Light" w:hAnsi="Calibri Light"/>
          <w:b/>
        </w:rPr>
        <w:t>ompletn</w:t>
      </w:r>
      <w:r>
        <w:rPr>
          <w:rFonts w:ascii="Calibri Light" w:hAnsi="Calibri Light"/>
          <w:b/>
        </w:rPr>
        <w:t>y</w:t>
      </w:r>
      <w:r w:rsidRPr="00050C03">
        <w:rPr>
          <w:rFonts w:ascii="Calibri Light" w:hAnsi="Calibri Light"/>
          <w:b/>
        </w:rPr>
        <w:t xml:space="preserve"> system</w:t>
      </w:r>
      <w:r>
        <w:rPr>
          <w:rFonts w:ascii="Calibri Light" w:hAnsi="Calibri Light"/>
          <w:b/>
        </w:rPr>
        <w:t xml:space="preserve"> </w:t>
      </w:r>
      <w:r w:rsidRPr="00050C03">
        <w:rPr>
          <w:rFonts w:ascii="Calibri Light" w:hAnsi="Calibri Light"/>
          <w:b/>
        </w:rPr>
        <w:t>elektrofizjologiczn</w:t>
      </w:r>
      <w:r>
        <w:rPr>
          <w:rFonts w:ascii="Calibri Light" w:hAnsi="Calibri Light"/>
          <w:b/>
        </w:rPr>
        <w:t>y</w:t>
      </w:r>
      <w:r w:rsidRPr="00050C03">
        <w:rPr>
          <w:rFonts w:ascii="Calibri Light" w:hAnsi="Calibri Light"/>
          <w:b/>
        </w:rPr>
        <w:t xml:space="preserve"> z programowalnym stymulatorem</w:t>
      </w:r>
    </w:p>
    <w:p w14:paraId="534AB129" w14:textId="77777777" w:rsidR="006B4584" w:rsidRDefault="006B4584" w:rsidP="006B4584">
      <w:pPr>
        <w:pStyle w:val="Akapitzlist"/>
        <w:spacing w:after="0" w:line="240" w:lineRule="auto"/>
        <w:ind w:left="284" w:hanging="284"/>
        <w:rPr>
          <w:rFonts w:ascii="Calibri Light" w:hAnsi="Calibri Light"/>
          <w:b/>
          <w:bCs/>
          <w:sz w:val="24"/>
          <w:szCs w:val="24"/>
        </w:rPr>
      </w:pPr>
      <w:r w:rsidRPr="00050C03">
        <w:rPr>
          <w:rFonts w:ascii="Calibri Light" w:hAnsi="Calibri Light"/>
          <w:b/>
        </w:rPr>
        <w:t>oraz generatorem RF i pompą chłodzącą</w:t>
      </w:r>
      <w:r w:rsidRPr="00C87E20">
        <w:rPr>
          <w:rFonts w:ascii="Calibri Light" w:hAnsi="Calibri Light"/>
          <w:b/>
          <w:bCs/>
          <w:sz w:val="24"/>
          <w:szCs w:val="24"/>
        </w:rPr>
        <w:t xml:space="preserve"> </w:t>
      </w:r>
      <w:r>
        <w:rPr>
          <w:rFonts w:ascii="Calibri Light" w:hAnsi="Calibri Light"/>
          <w:b/>
          <w:bCs/>
          <w:sz w:val="24"/>
          <w:szCs w:val="24"/>
        </w:rPr>
        <w:t xml:space="preserve">– wymagania: </w:t>
      </w:r>
      <w:r>
        <w:rPr>
          <w:rFonts w:ascii="Calibri Light" w:hAnsi="Calibri Light"/>
          <w:b/>
          <w:bCs/>
          <w:sz w:val="24"/>
          <w:szCs w:val="24"/>
        </w:rPr>
        <w:tab/>
      </w:r>
    </w:p>
    <w:p w14:paraId="737B571F" w14:textId="77777777" w:rsidR="006B4584" w:rsidRDefault="006B4584" w:rsidP="006B4584">
      <w:pPr>
        <w:pStyle w:val="Akapitzlist"/>
        <w:spacing w:after="0" w:line="240" w:lineRule="auto"/>
        <w:ind w:left="284" w:hanging="284"/>
        <w:rPr>
          <w:rFonts w:ascii="Calibri Light" w:hAnsi="Calibri Light"/>
          <w:b/>
          <w:bCs/>
          <w:sz w:val="16"/>
          <w:szCs w:val="16"/>
        </w:rPr>
      </w:pPr>
    </w:p>
    <w:p w14:paraId="5DCA294F" w14:textId="77777777" w:rsidR="006B4584" w:rsidRPr="00EA2EC5" w:rsidRDefault="006B4584" w:rsidP="006B4584">
      <w:pPr>
        <w:pStyle w:val="Akapitzlist"/>
        <w:numPr>
          <w:ilvl w:val="1"/>
          <w:numId w:val="1"/>
        </w:numPr>
        <w:spacing w:after="0" w:line="240" w:lineRule="auto"/>
        <w:rPr>
          <w:rFonts w:ascii="Calibri Light" w:hAnsi="Calibri Light"/>
          <w:b/>
          <w:bCs/>
          <w:sz w:val="36"/>
          <w:szCs w:val="24"/>
        </w:rPr>
      </w:pPr>
      <w:r>
        <w:rPr>
          <w:rFonts w:ascii="Calibri Light" w:hAnsi="Calibri Light"/>
          <w:b/>
          <w:bCs/>
          <w:szCs w:val="16"/>
        </w:rPr>
        <w:t>Wymagania techniczne dla</w:t>
      </w:r>
      <w:r w:rsidRPr="00EA2EC5">
        <w:rPr>
          <w:rFonts w:ascii="Calibri Light" w:hAnsi="Calibri Light"/>
          <w:b/>
          <w:bCs/>
          <w:szCs w:val="16"/>
        </w:rPr>
        <w:t xml:space="preserve"> dzierżawionego systemu elektrofizjologicznego</w:t>
      </w:r>
      <w:r>
        <w:rPr>
          <w:rFonts w:ascii="Calibri Light" w:hAnsi="Calibri Light"/>
          <w:b/>
          <w:bCs/>
          <w:szCs w:val="16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169"/>
        <w:gridCol w:w="1134"/>
        <w:gridCol w:w="1417"/>
        <w:gridCol w:w="1276"/>
      </w:tblGrid>
      <w:tr w:rsidR="006B4584" w:rsidRPr="00C40E20" w14:paraId="7B8799F3" w14:textId="77777777" w:rsidTr="001E74AD">
        <w:trPr>
          <w:trHeight w:val="529"/>
        </w:trPr>
        <w:tc>
          <w:tcPr>
            <w:tcW w:w="468" w:type="dxa"/>
            <w:shd w:val="clear" w:color="auto" w:fill="E2EFD9"/>
            <w:hideMark/>
          </w:tcPr>
          <w:p w14:paraId="2F9FAF04" w14:textId="77777777" w:rsidR="006B4584" w:rsidRPr="00C40E20" w:rsidRDefault="006B4584" w:rsidP="001E74AD">
            <w:pPr>
              <w:pStyle w:val="Akapitzlist"/>
              <w:spacing w:after="0" w:line="240" w:lineRule="auto"/>
              <w:ind w:left="284" w:hanging="284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Lp.</w:t>
            </w:r>
          </w:p>
        </w:tc>
        <w:tc>
          <w:tcPr>
            <w:tcW w:w="5169" w:type="dxa"/>
            <w:shd w:val="clear" w:color="auto" w:fill="E2EFD9"/>
            <w:hideMark/>
          </w:tcPr>
          <w:p w14:paraId="1C09F4D6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Parametry graniczne</w:t>
            </w:r>
          </w:p>
        </w:tc>
        <w:tc>
          <w:tcPr>
            <w:tcW w:w="1134" w:type="dxa"/>
            <w:shd w:val="clear" w:color="auto" w:fill="E2EFD9"/>
            <w:hideMark/>
          </w:tcPr>
          <w:p w14:paraId="45027B0D" w14:textId="77777777" w:rsidR="006B4584" w:rsidRPr="00C40E20" w:rsidRDefault="006B4584" w:rsidP="001E74AD">
            <w:pPr>
              <w:pStyle w:val="Akapitzlist"/>
              <w:spacing w:after="0" w:line="240" w:lineRule="auto"/>
              <w:ind w:left="-29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Parametr wymagany</w:t>
            </w:r>
          </w:p>
        </w:tc>
        <w:tc>
          <w:tcPr>
            <w:tcW w:w="1417" w:type="dxa"/>
            <w:shd w:val="clear" w:color="auto" w:fill="E2EFD9"/>
            <w:hideMark/>
          </w:tcPr>
          <w:p w14:paraId="0B377C3D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Parametr oferowany TAK/Podać</w:t>
            </w:r>
          </w:p>
        </w:tc>
        <w:tc>
          <w:tcPr>
            <w:tcW w:w="1276" w:type="dxa"/>
            <w:shd w:val="clear" w:color="auto" w:fill="E2EFD9"/>
            <w:hideMark/>
          </w:tcPr>
          <w:p w14:paraId="6AA5F3D1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 xml:space="preserve">Nr strony                      w ofercie </w:t>
            </w:r>
          </w:p>
        </w:tc>
      </w:tr>
      <w:tr w:rsidR="006B4584" w:rsidRPr="00C40E20" w14:paraId="1325E58A" w14:textId="77777777" w:rsidTr="001E74AD">
        <w:trPr>
          <w:trHeight w:val="512"/>
        </w:trPr>
        <w:tc>
          <w:tcPr>
            <w:tcW w:w="468" w:type="dxa"/>
            <w:shd w:val="clear" w:color="auto" w:fill="auto"/>
            <w:noWrap/>
            <w:hideMark/>
          </w:tcPr>
          <w:p w14:paraId="1C29F73D" w14:textId="77777777" w:rsidR="006B4584" w:rsidRPr="00C40E20" w:rsidRDefault="006B4584" w:rsidP="001E74AD">
            <w:pPr>
              <w:pStyle w:val="Akapitzlist"/>
              <w:spacing w:after="0" w:line="240" w:lineRule="auto"/>
              <w:ind w:left="284" w:hanging="284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1.</w:t>
            </w:r>
          </w:p>
        </w:tc>
        <w:tc>
          <w:tcPr>
            <w:tcW w:w="5169" w:type="dxa"/>
            <w:shd w:val="clear" w:color="auto" w:fill="auto"/>
            <w:hideMark/>
          </w:tcPr>
          <w:p w14:paraId="10FEB1A9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Komputer: Minimum 2GB RAM, dysk twardy minimum160GB, napęd DVD-R.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F25359" w14:textId="77777777" w:rsidR="006B4584" w:rsidRPr="00C40E20" w:rsidRDefault="006B4584" w:rsidP="001E74AD">
            <w:pPr>
              <w:pStyle w:val="Akapitzlist"/>
              <w:spacing w:after="0" w:line="240" w:lineRule="auto"/>
              <w:ind w:left="-29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Tak, podać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C744498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7824BA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 </w:t>
            </w:r>
          </w:p>
        </w:tc>
      </w:tr>
      <w:tr w:rsidR="006B4584" w:rsidRPr="00C40E20" w14:paraId="7510193B" w14:textId="77777777" w:rsidTr="001E74AD">
        <w:trPr>
          <w:trHeight w:val="561"/>
        </w:trPr>
        <w:tc>
          <w:tcPr>
            <w:tcW w:w="468" w:type="dxa"/>
            <w:shd w:val="clear" w:color="auto" w:fill="auto"/>
            <w:noWrap/>
            <w:hideMark/>
          </w:tcPr>
          <w:p w14:paraId="2FE39D2D" w14:textId="77777777" w:rsidR="006B4584" w:rsidRPr="00C40E20" w:rsidRDefault="006B4584" w:rsidP="001E74AD">
            <w:pPr>
              <w:pStyle w:val="Akapitzlist"/>
              <w:spacing w:after="0" w:line="240" w:lineRule="auto"/>
              <w:ind w:left="284" w:hanging="284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2.</w:t>
            </w:r>
          </w:p>
        </w:tc>
        <w:tc>
          <w:tcPr>
            <w:tcW w:w="5169" w:type="dxa"/>
            <w:shd w:val="clear" w:color="auto" w:fill="auto"/>
            <w:hideMark/>
          </w:tcPr>
          <w:p w14:paraId="4A118A1C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Monitory - 2 szt. monitorów LCD minimum 21 cali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EC27F2" w14:textId="77777777" w:rsidR="006B4584" w:rsidRPr="00C40E20" w:rsidRDefault="006B4584" w:rsidP="001E74AD">
            <w:pPr>
              <w:pStyle w:val="Akapitzlist"/>
              <w:spacing w:after="0" w:line="240" w:lineRule="auto"/>
              <w:ind w:left="-29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Tak, podać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7C5253E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326316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 </w:t>
            </w:r>
          </w:p>
        </w:tc>
      </w:tr>
      <w:tr w:rsidR="006B4584" w:rsidRPr="00C40E20" w14:paraId="61D9905E" w14:textId="77777777" w:rsidTr="001E74AD">
        <w:trPr>
          <w:trHeight w:val="415"/>
        </w:trPr>
        <w:tc>
          <w:tcPr>
            <w:tcW w:w="468" w:type="dxa"/>
            <w:shd w:val="clear" w:color="auto" w:fill="auto"/>
            <w:noWrap/>
            <w:hideMark/>
          </w:tcPr>
          <w:p w14:paraId="05A4EF43" w14:textId="77777777" w:rsidR="006B4584" w:rsidRPr="00C40E20" w:rsidRDefault="006B4584" w:rsidP="001E74AD">
            <w:pPr>
              <w:pStyle w:val="Akapitzlist"/>
              <w:spacing w:after="0" w:line="240" w:lineRule="auto"/>
              <w:ind w:left="284" w:hanging="284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3.</w:t>
            </w:r>
          </w:p>
        </w:tc>
        <w:tc>
          <w:tcPr>
            <w:tcW w:w="5169" w:type="dxa"/>
            <w:shd w:val="clear" w:color="auto" w:fill="auto"/>
            <w:hideMark/>
          </w:tcPr>
          <w:p w14:paraId="237B9683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Wózek jezdny, transformator izolujący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49E9C5" w14:textId="77777777" w:rsidR="006B4584" w:rsidRPr="00C40E20" w:rsidRDefault="006B4584" w:rsidP="001E74AD">
            <w:pPr>
              <w:pStyle w:val="Akapitzlist"/>
              <w:spacing w:after="0" w:line="240" w:lineRule="auto"/>
              <w:ind w:left="-29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Tak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999FDA9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A52718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 </w:t>
            </w:r>
          </w:p>
        </w:tc>
      </w:tr>
      <w:tr w:rsidR="006B4584" w:rsidRPr="00C40E20" w14:paraId="3E6AD03B" w14:textId="77777777" w:rsidTr="001E74AD">
        <w:trPr>
          <w:trHeight w:val="278"/>
        </w:trPr>
        <w:tc>
          <w:tcPr>
            <w:tcW w:w="468" w:type="dxa"/>
            <w:shd w:val="clear" w:color="auto" w:fill="auto"/>
            <w:noWrap/>
            <w:hideMark/>
          </w:tcPr>
          <w:p w14:paraId="72845F61" w14:textId="77777777" w:rsidR="006B4584" w:rsidRPr="00C40E20" w:rsidRDefault="006B4584" w:rsidP="001E74AD">
            <w:pPr>
              <w:pStyle w:val="Akapitzlist"/>
              <w:spacing w:after="0" w:line="240" w:lineRule="auto"/>
              <w:ind w:left="284" w:hanging="284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4.</w:t>
            </w:r>
          </w:p>
        </w:tc>
        <w:tc>
          <w:tcPr>
            <w:tcW w:w="5169" w:type="dxa"/>
            <w:shd w:val="clear" w:color="auto" w:fill="auto"/>
            <w:hideMark/>
          </w:tcPr>
          <w:p w14:paraId="5B4C0865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System operacyjny - Windows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EAE3C9" w14:textId="77777777" w:rsidR="006B4584" w:rsidRPr="00C40E20" w:rsidRDefault="006B4584" w:rsidP="001E74AD">
            <w:pPr>
              <w:pStyle w:val="Akapitzlist"/>
              <w:spacing w:after="0" w:line="240" w:lineRule="auto"/>
              <w:ind w:left="-29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Tak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431485F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B240BF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 </w:t>
            </w:r>
          </w:p>
        </w:tc>
      </w:tr>
      <w:tr w:rsidR="006B4584" w:rsidRPr="00C40E20" w14:paraId="07C2AE55" w14:textId="77777777" w:rsidTr="001E74AD">
        <w:trPr>
          <w:trHeight w:val="960"/>
        </w:trPr>
        <w:tc>
          <w:tcPr>
            <w:tcW w:w="468" w:type="dxa"/>
            <w:shd w:val="clear" w:color="auto" w:fill="auto"/>
            <w:noWrap/>
            <w:hideMark/>
          </w:tcPr>
          <w:p w14:paraId="22C3300B" w14:textId="77777777" w:rsidR="006B4584" w:rsidRPr="00C40E20" w:rsidRDefault="006B4584" w:rsidP="001E74AD">
            <w:pPr>
              <w:pStyle w:val="Akapitzlist"/>
              <w:spacing w:after="0" w:line="240" w:lineRule="auto"/>
              <w:ind w:left="284" w:hanging="284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5.</w:t>
            </w:r>
          </w:p>
        </w:tc>
        <w:tc>
          <w:tcPr>
            <w:tcW w:w="5169" w:type="dxa"/>
            <w:shd w:val="clear" w:color="auto" w:fill="auto"/>
            <w:hideMark/>
          </w:tcPr>
          <w:p w14:paraId="3516C9D9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 xml:space="preserve">Oprogramowanie do badan elektrofizjologicznych serca umożliwiające rejestrację: 12 kanałowego zapisu EKG, min. 1 kanału ciśnień, min. kanału markerów stymulatora oraz min. 40  kanałów wewnątrzsercowych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4A57FB" w14:textId="77777777" w:rsidR="006B4584" w:rsidRPr="00C40E20" w:rsidRDefault="006B4584" w:rsidP="001E74AD">
            <w:pPr>
              <w:pStyle w:val="Akapitzlist"/>
              <w:spacing w:after="0" w:line="240" w:lineRule="auto"/>
              <w:ind w:left="-29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Tak, podać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D1E2355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3E43F9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 </w:t>
            </w:r>
          </w:p>
        </w:tc>
      </w:tr>
      <w:tr w:rsidR="006B4584" w:rsidRPr="00C40E20" w14:paraId="2712857F" w14:textId="77777777" w:rsidTr="001E74AD">
        <w:trPr>
          <w:trHeight w:val="960"/>
        </w:trPr>
        <w:tc>
          <w:tcPr>
            <w:tcW w:w="468" w:type="dxa"/>
            <w:shd w:val="clear" w:color="auto" w:fill="auto"/>
            <w:noWrap/>
            <w:hideMark/>
          </w:tcPr>
          <w:p w14:paraId="52A6A48E" w14:textId="77777777" w:rsidR="006B4584" w:rsidRPr="00C40E20" w:rsidRDefault="006B4584" w:rsidP="001E74AD">
            <w:pPr>
              <w:pStyle w:val="Akapitzlist"/>
              <w:spacing w:after="0" w:line="240" w:lineRule="auto"/>
              <w:ind w:left="284" w:hanging="284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6.</w:t>
            </w:r>
          </w:p>
        </w:tc>
        <w:tc>
          <w:tcPr>
            <w:tcW w:w="5169" w:type="dxa"/>
            <w:shd w:val="clear" w:color="auto" w:fill="auto"/>
            <w:hideMark/>
          </w:tcPr>
          <w:p w14:paraId="5E03C5D5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Możliwość akwizycji sygnałów wewnątrzsercowych, zapisu, wyświetlania przebiegów w czasie rzeczywistym, przeglądania danych w trybie holterowskim, analizy danych z badania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C96BF2" w14:textId="77777777" w:rsidR="006B4584" w:rsidRPr="00C40E20" w:rsidRDefault="006B4584" w:rsidP="001E74AD">
            <w:pPr>
              <w:pStyle w:val="Akapitzlist"/>
              <w:spacing w:after="0" w:line="240" w:lineRule="auto"/>
              <w:ind w:left="-29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Tak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73F0E83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1C8B23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 </w:t>
            </w:r>
          </w:p>
        </w:tc>
      </w:tr>
      <w:tr w:rsidR="006B4584" w:rsidRPr="00C40E20" w14:paraId="1E044FE4" w14:textId="77777777" w:rsidTr="001E74AD">
        <w:trPr>
          <w:trHeight w:val="960"/>
        </w:trPr>
        <w:tc>
          <w:tcPr>
            <w:tcW w:w="468" w:type="dxa"/>
            <w:shd w:val="clear" w:color="auto" w:fill="auto"/>
            <w:noWrap/>
            <w:hideMark/>
          </w:tcPr>
          <w:p w14:paraId="0C98336E" w14:textId="77777777" w:rsidR="006B4584" w:rsidRPr="00C40E20" w:rsidRDefault="006B4584" w:rsidP="001E74AD">
            <w:pPr>
              <w:pStyle w:val="Akapitzlist"/>
              <w:spacing w:after="0" w:line="240" w:lineRule="auto"/>
              <w:ind w:left="284" w:hanging="284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7.</w:t>
            </w:r>
          </w:p>
        </w:tc>
        <w:tc>
          <w:tcPr>
            <w:tcW w:w="5169" w:type="dxa"/>
            <w:shd w:val="clear" w:color="auto" w:fill="auto"/>
            <w:hideMark/>
          </w:tcPr>
          <w:p w14:paraId="45F9B1B7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Możliwość zmiany podstawy czasu podczas monitorowania w czasie rzeczywistym oraz podczas analizy off-</w:t>
            </w:r>
            <w:proofErr w:type="spellStart"/>
            <w:r w:rsidRPr="00C40E20">
              <w:rPr>
                <w:rFonts w:ascii="Calibri Light" w:hAnsi="Calibri Light"/>
                <w:bCs/>
                <w:sz w:val="20"/>
                <w:szCs w:val="16"/>
              </w:rPr>
              <w:t>line</w:t>
            </w:r>
            <w:proofErr w:type="spellEnd"/>
            <w:r w:rsidRPr="00C40E20">
              <w:rPr>
                <w:rFonts w:ascii="Calibri Light" w:hAnsi="Calibri Light"/>
                <w:bCs/>
                <w:sz w:val="20"/>
                <w:szCs w:val="16"/>
              </w:rPr>
              <w:t xml:space="preserve"> w zakresie odpowiadającym przesuwowi min. 25-400 mm/s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23A082" w14:textId="77777777" w:rsidR="006B4584" w:rsidRPr="00C40E20" w:rsidRDefault="006B4584" w:rsidP="001E74AD">
            <w:pPr>
              <w:pStyle w:val="Akapitzlist"/>
              <w:spacing w:after="0" w:line="240" w:lineRule="auto"/>
              <w:ind w:left="-29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Tak, podać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CD16BB3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1D8F04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 </w:t>
            </w:r>
          </w:p>
        </w:tc>
      </w:tr>
      <w:tr w:rsidR="006B4584" w:rsidRPr="00C40E20" w14:paraId="55188763" w14:textId="77777777" w:rsidTr="001E74AD">
        <w:trPr>
          <w:trHeight w:val="960"/>
        </w:trPr>
        <w:tc>
          <w:tcPr>
            <w:tcW w:w="468" w:type="dxa"/>
            <w:shd w:val="clear" w:color="auto" w:fill="auto"/>
            <w:noWrap/>
            <w:hideMark/>
          </w:tcPr>
          <w:p w14:paraId="2679A397" w14:textId="77777777" w:rsidR="006B4584" w:rsidRPr="00C40E20" w:rsidRDefault="006B4584" w:rsidP="001E74AD">
            <w:pPr>
              <w:pStyle w:val="Akapitzlist"/>
              <w:spacing w:after="0" w:line="240" w:lineRule="auto"/>
              <w:ind w:left="284" w:hanging="284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8.</w:t>
            </w:r>
          </w:p>
        </w:tc>
        <w:tc>
          <w:tcPr>
            <w:tcW w:w="5169" w:type="dxa"/>
            <w:shd w:val="clear" w:color="auto" w:fill="auto"/>
            <w:hideMark/>
          </w:tcPr>
          <w:p w14:paraId="23858F74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Możliwość wyboru trybu wyświetlania synchronicznego (</w:t>
            </w:r>
            <w:proofErr w:type="spellStart"/>
            <w:r w:rsidRPr="00C40E20">
              <w:rPr>
                <w:rFonts w:ascii="Calibri Light" w:hAnsi="Calibri Light"/>
                <w:bCs/>
                <w:sz w:val="20"/>
                <w:szCs w:val="16"/>
              </w:rPr>
              <w:t>trigger</w:t>
            </w:r>
            <w:proofErr w:type="spellEnd"/>
            <w:r w:rsidRPr="00C40E20">
              <w:rPr>
                <w:rFonts w:ascii="Calibri Light" w:hAnsi="Calibri Light"/>
                <w:bCs/>
                <w:sz w:val="20"/>
                <w:szCs w:val="16"/>
              </w:rPr>
              <w:t xml:space="preserve"> </w:t>
            </w:r>
            <w:proofErr w:type="spellStart"/>
            <w:r w:rsidRPr="00C40E20">
              <w:rPr>
                <w:rFonts w:ascii="Calibri Light" w:hAnsi="Calibri Light"/>
                <w:bCs/>
                <w:sz w:val="20"/>
                <w:szCs w:val="16"/>
              </w:rPr>
              <w:t>mode</w:t>
            </w:r>
            <w:proofErr w:type="spellEnd"/>
            <w:r w:rsidRPr="00C40E20">
              <w:rPr>
                <w:rFonts w:ascii="Calibri Light" w:hAnsi="Calibri Light"/>
                <w:bCs/>
                <w:sz w:val="20"/>
                <w:szCs w:val="16"/>
              </w:rPr>
              <w:t>) z dowolnym załamkiem, markerem lub impulsem stymulatora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DD2670" w14:textId="77777777" w:rsidR="006B4584" w:rsidRPr="00C40E20" w:rsidRDefault="006B4584" w:rsidP="001E74AD">
            <w:pPr>
              <w:pStyle w:val="Akapitzlist"/>
              <w:spacing w:after="0" w:line="240" w:lineRule="auto"/>
              <w:ind w:left="-29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Tak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018739A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179769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 </w:t>
            </w:r>
          </w:p>
        </w:tc>
      </w:tr>
      <w:tr w:rsidR="006B4584" w:rsidRPr="00C40E20" w14:paraId="1B2B3F0A" w14:textId="77777777" w:rsidTr="001E74AD">
        <w:trPr>
          <w:trHeight w:val="580"/>
        </w:trPr>
        <w:tc>
          <w:tcPr>
            <w:tcW w:w="468" w:type="dxa"/>
            <w:shd w:val="clear" w:color="auto" w:fill="auto"/>
            <w:noWrap/>
            <w:hideMark/>
          </w:tcPr>
          <w:p w14:paraId="290EBE8D" w14:textId="77777777" w:rsidR="006B4584" w:rsidRPr="00C40E20" w:rsidRDefault="006B4584" w:rsidP="001E74AD">
            <w:pPr>
              <w:pStyle w:val="Akapitzlist"/>
              <w:spacing w:after="0" w:line="240" w:lineRule="auto"/>
              <w:ind w:left="284" w:hanging="284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9.</w:t>
            </w:r>
          </w:p>
        </w:tc>
        <w:tc>
          <w:tcPr>
            <w:tcW w:w="5169" w:type="dxa"/>
            <w:shd w:val="clear" w:color="auto" w:fill="auto"/>
            <w:hideMark/>
          </w:tcPr>
          <w:p w14:paraId="35B0FC0B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Możliwość archiwizacji wybranych badan na dysku zewnętrznym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C1FD26" w14:textId="77777777" w:rsidR="006B4584" w:rsidRPr="00C40E20" w:rsidRDefault="006B4584" w:rsidP="001E74AD">
            <w:pPr>
              <w:pStyle w:val="Akapitzlist"/>
              <w:spacing w:after="0" w:line="240" w:lineRule="auto"/>
              <w:ind w:left="-29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Tak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A197BC2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ADC353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 </w:t>
            </w:r>
          </w:p>
        </w:tc>
      </w:tr>
      <w:tr w:rsidR="006B4584" w:rsidRPr="00C40E20" w14:paraId="354E9F10" w14:textId="77777777" w:rsidTr="001E74AD">
        <w:trPr>
          <w:trHeight w:val="573"/>
        </w:trPr>
        <w:tc>
          <w:tcPr>
            <w:tcW w:w="468" w:type="dxa"/>
            <w:shd w:val="clear" w:color="auto" w:fill="auto"/>
            <w:noWrap/>
            <w:hideMark/>
          </w:tcPr>
          <w:p w14:paraId="651E2E15" w14:textId="77777777" w:rsidR="006B4584" w:rsidRPr="00C40E20" w:rsidRDefault="006B4584" w:rsidP="001E74AD">
            <w:pPr>
              <w:pStyle w:val="Akapitzlist"/>
              <w:spacing w:after="0" w:line="240" w:lineRule="auto"/>
              <w:ind w:left="284" w:hanging="284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10.</w:t>
            </w:r>
          </w:p>
        </w:tc>
        <w:tc>
          <w:tcPr>
            <w:tcW w:w="5169" w:type="dxa"/>
            <w:shd w:val="clear" w:color="auto" w:fill="auto"/>
            <w:hideMark/>
          </w:tcPr>
          <w:p w14:paraId="51DAD875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Niezależne definiowanie atrybutów każdego kanału (kolor, wzmocnienie, filtry)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AEF1DF" w14:textId="77777777" w:rsidR="006B4584" w:rsidRPr="00C40E20" w:rsidRDefault="006B4584" w:rsidP="001E74AD">
            <w:pPr>
              <w:pStyle w:val="Akapitzlist"/>
              <w:spacing w:after="0" w:line="240" w:lineRule="auto"/>
              <w:ind w:left="-29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Tak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981CB07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56D5A4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 </w:t>
            </w:r>
          </w:p>
        </w:tc>
      </w:tr>
      <w:tr w:rsidR="006B4584" w:rsidRPr="00C40E20" w14:paraId="0E9B9EF4" w14:textId="77777777" w:rsidTr="001E74AD">
        <w:trPr>
          <w:trHeight w:val="413"/>
        </w:trPr>
        <w:tc>
          <w:tcPr>
            <w:tcW w:w="468" w:type="dxa"/>
            <w:shd w:val="clear" w:color="auto" w:fill="auto"/>
            <w:noWrap/>
          </w:tcPr>
          <w:p w14:paraId="24390247" w14:textId="77777777" w:rsidR="006B4584" w:rsidRPr="00C40E20" w:rsidRDefault="006B4584" w:rsidP="001E74AD">
            <w:pPr>
              <w:pStyle w:val="Akapitzlist"/>
              <w:spacing w:after="0" w:line="240" w:lineRule="auto"/>
              <w:ind w:left="284" w:hanging="284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11.</w:t>
            </w:r>
          </w:p>
        </w:tc>
        <w:tc>
          <w:tcPr>
            <w:tcW w:w="5169" w:type="dxa"/>
            <w:shd w:val="clear" w:color="auto" w:fill="auto"/>
          </w:tcPr>
          <w:p w14:paraId="3A1932FD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Czas trwania sesji 1-3 dni</w:t>
            </w:r>
          </w:p>
        </w:tc>
        <w:tc>
          <w:tcPr>
            <w:tcW w:w="1134" w:type="dxa"/>
            <w:shd w:val="clear" w:color="auto" w:fill="auto"/>
            <w:noWrap/>
          </w:tcPr>
          <w:p w14:paraId="73C5DB8A" w14:textId="77777777" w:rsidR="006B4584" w:rsidRPr="00C40E20" w:rsidRDefault="006B4584" w:rsidP="001E74AD">
            <w:pPr>
              <w:pStyle w:val="Akapitzlist"/>
              <w:spacing w:after="0" w:line="240" w:lineRule="auto"/>
              <w:ind w:left="-29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Tak</w:t>
            </w:r>
          </w:p>
        </w:tc>
        <w:tc>
          <w:tcPr>
            <w:tcW w:w="1417" w:type="dxa"/>
            <w:shd w:val="clear" w:color="auto" w:fill="auto"/>
            <w:noWrap/>
          </w:tcPr>
          <w:p w14:paraId="08842FDA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22C7544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</w:p>
        </w:tc>
      </w:tr>
      <w:tr w:rsidR="006B4584" w:rsidRPr="00C40E20" w14:paraId="74424703" w14:textId="77777777" w:rsidTr="001E74AD">
        <w:trPr>
          <w:trHeight w:val="960"/>
        </w:trPr>
        <w:tc>
          <w:tcPr>
            <w:tcW w:w="468" w:type="dxa"/>
            <w:shd w:val="clear" w:color="auto" w:fill="auto"/>
            <w:noWrap/>
          </w:tcPr>
          <w:p w14:paraId="032DA3AD" w14:textId="77777777" w:rsidR="006B4584" w:rsidRPr="00C40E20" w:rsidRDefault="006B4584" w:rsidP="001E74AD">
            <w:pPr>
              <w:pStyle w:val="Akapitzlist"/>
              <w:spacing w:after="0" w:line="240" w:lineRule="auto"/>
              <w:ind w:left="284" w:hanging="284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12.</w:t>
            </w:r>
          </w:p>
        </w:tc>
        <w:tc>
          <w:tcPr>
            <w:tcW w:w="5169" w:type="dxa"/>
            <w:shd w:val="clear" w:color="auto" w:fill="auto"/>
          </w:tcPr>
          <w:p w14:paraId="08ECDDB2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Możliwość niezwłocznego kontaktu z serwisem.</w:t>
            </w:r>
            <w:r w:rsidRPr="00C40E20">
              <w:rPr>
                <w:rFonts w:ascii="Calibri Light" w:hAnsi="Calibri Light"/>
                <w:bCs/>
                <w:sz w:val="20"/>
                <w:szCs w:val="16"/>
              </w:rPr>
              <w:br/>
              <w:t>Należy podać nazwę i adres serwisu oraz nr tel./fax pod który będą zgłaszane usterki.</w:t>
            </w:r>
          </w:p>
        </w:tc>
        <w:tc>
          <w:tcPr>
            <w:tcW w:w="1134" w:type="dxa"/>
            <w:shd w:val="clear" w:color="auto" w:fill="auto"/>
            <w:noWrap/>
          </w:tcPr>
          <w:p w14:paraId="0201B1D7" w14:textId="77777777" w:rsidR="006B4584" w:rsidRPr="00C40E20" w:rsidRDefault="006B4584" w:rsidP="001E74AD">
            <w:pPr>
              <w:pStyle w:val="Akapitzlist"/>
              <w:spacing w:after="0" w:line="240" w:lineRule="auto"/>
              <w:ind w:left="-29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Tak, podać</w:t>
            </w:r>
          </w:p>
        </w:tc>
        <w:tc>
          <w:tcPr>
            <w:tcW w:w="1417" w:type="dxa"/>
            <w:shd w:val="clear" w:color="auto" w:fill="auto"/>
            <w:noWrap/>
          </w:tcPr>
          <w:p w14:paraId="161023BF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43805C7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</w:p>
        </w:tc>
      </w:tr>
    </w:tbl>
    <w:p w14:paraId="2DAB386E" w14:textId="77777777" w:rsidR="006B4584" w:rsidRDefault="006B4584" w:rsidP="006B4584">
      <w:pPr>
        <w:pStyle w:val="Akapitzlist"/>
        <w:spacing w:after="0" w:line="240" w:lineRule="auto"/>
        <w:ind w:left="284" w:hanging="284"/>
        <w:rPr>
          <w:rFonts w:ascii="Calibri Light" w:hAnsi="Calibri Light"/>
          <w:b/>
          <w:bCs/>
          <w:sz w:val="24"/>
          <w:szCs w:val="24"/>
        </w:rPr>
      </w:pPr>
    </w:p>
    <w:p w14:paraId="1CA0A70F" w14:textId="77777777" w:rsidR="006B4584" w:rsidRDefault="006B4584" w:rsidP="006B4584">
      <w:pPr>
        <w:pStyle w:val="Akapitzlist"/>
        <w:spacing w:after="0" w:line="240" w:lineRule="auto"/>
        <w:ind w:left="284" w:hanging="284"/>
        <w:rPr>
          <w:rFonts w:ascii="Calibri Light" w:hAnsi="Calibri Light"/>
          <w:b/>
          <w:bCs/>
          <w:sz w:val="24"/>
          <w:szCs w:val="24"/>
        </w:rPr>
      </w:pPr>
    </w:p>
    <w:p w14:paraId="5A35AEC8" w14:textId="77777777" w:rsidR="006B4584" w:rsidRDefault="006B4584" w:rsidP="006B4584">
      <w:pPr>
        <w:pStyle w:val="Akapitzlist"/>
        <w:spacing w:after="0" w:line="240" w:lineRule="auto"/>
        <w:ind w:left="0"/>
        <w:rPr>
          <w:rFonts w:ascii="Calibri Light" w:hAnsi="Calibri Light"/>
          <w:b/>
          <w:bCs/>
          <w:sz w:val="24"/>
          <w:szCs w:val="24"/>
        </w:rPr>
      </w:pPr>
    </w:p>
    <w:p w14:paraId="587F21AC" w14:textId="77777777" w:rsidR="006B4584" w:rsidRDefault="006B4584" w:rsidP="006B4584">
      <w:pPr>
        <w:pStyle w:val="Akapitzlist"/>
        <w:spacing w:after="0" w:line="240" w:lineRule="auto"/>
        <w:ind w:left="284" w:hanging="284"/>
        <w:rPr>
          <w:rFonts w:ascii="Calibri Light" w:hAnsi="Calibri Light"/>
          <w:b/>
          <w:bCs/>
          <w:sz w:val="24"/>
          <w:szCs w:val="24"/>
        </w:rPr>
      </w:pPr>
    </w:p>
    <w:p w14:paraId="203B965B" w14:textId="77777777" w:rsidR="006B4584" w:rsidRDefault="006B4584" w:rsidP="006B4584">
      <w:pPr>
        <w:pStyle w:val="Akapitzlist"/>
        <w:spacing w:after="0" w:line="240" w:lineRule="auto"/>
        <w:ind w:left="284" w:hanging="284"/>
        <w:rPr>
          <w:rFonts w:ascii="Calibri Light" w:hAnsi="Calibri Light"/>
          <w:b/>
          <w:bCs/>
          <w:sz w:val="24"/>
          <w:szCs w:val="24"/>
        </w:rPr>
      </w:pPr>
    </w:p>
    <w:p w14:paraId="2903F6DA" w14:textId="77777777" w:rsidR="006B4584" w:rsidRDefault="006B4584" w:rsidP="006B4584">
      <w:pPr>
        <w:pStyle w:val="Akapitzlist"/>
        <w:spacing w:after="0" w:line="240" w:lineRule="auto"/>
        <w:ind w:left="284" w:hanging="284"/>
        <w:rPr>
          <w:rFonts w:ascii="Calibri Light" w:hAnsi="Calibri Light"/>
          <w:b/>
          <w:bCs/>
          <w:sz w:val="24"/>
          <w:szCs w:val="24"/>
        </w:rPr>
      </w:pPr>
    </w:p>
    <w:p w14:paraId="1821E236" w14:textId="77777777" w:rsidR="006B4584" w:rsidRDefault="006B4584" w:rsidP="006B4584">
      <w:pPr>
        <w:pStyle w:val="Akapitzlist"/>
        <w:spacing w:after="0" w:line="240" w:lineRule="auto"/>
        <w:ind w:left="284" w:hanging="284"/>
        <w:rPr>
          <w:rFonts w:ascii="Calibri Light" w:hAnsi="Calibri Light"/>
          <w:b/>
          <w:bCs/>
          <w:sz w:val="24"/>
          <w:szCs w:val="24"/>
        </w:rPr>
      </w:pPr>
    </w:p>
    <w:p w14:paraId="66F0035D" w14:textId="77777777" w:rsidR="006B4584" w:rsidRDefault="006B4584" w:rsidP="006B4584">
      <w:pPr>
        <w:pStyle w:val="Akapitzlist"/>
        <w:spacing w:after="0" w:line="240" w:lineRule="auto"/>
        <w:ind w:left="284" w:hanging="284"/>
        <w:rPr>
          <w:rFonts w:ascii="Calibri Light" w:hAnsi="Calibri Light"/>
          <w:b/>
          <w:bCs/>
          <w:sz w:val="24"/>
          <w:szCs w:val="24"/>
        </w:rPr>
      </w:pPr>
    </w:p>
    <w:p w14:paraId="20BDE725" w14:textId="77777777" w:rsidR="006B4584" w:rsidRDefault="006B4584" w:rsidP="006B4584">
      <w:pPr>
        <w:pStyle w:val="Akapitzlist"/>
        <w:spacing w:after="0" w:line="240" w:lineRule="auto"/>
        <w:ind w:left="284" w:hanging="284"/>
        <w:rPr>
          <w:rFonts w:ascii="Calibri Light" w:hAnsi="Calibri Light"/>
          <w:b/>
          <w:bCs/>
          <w:sz w:val="24"/>
          <w:szCs w:val="24"/>
        </w:rPr>
      </w:pPr>
    </w:p>
    <w:p w14:paraId="3059408C" w14:textId="77777777" w:rsidR="006B4584" w:rsidRDefault="006B4584" w:rsidP="006B4584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6B0E06FC" w14:textId="77777777" w:rsidR="006B4584" w:rsidRPr="00400A34" w:rsidRDefault="006B4584" w:rsidP="006B4584">
      <w:pPr>
        <w:suppressAutoHyphens w:val="0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1.2 </w:t>
      </w:r>
      <w:r w:rsidRPr="00400A34">
        <w:rPr>
          <w:rFonts w:ascii="Arial" w:hAnsi="Arial" w:cs="Arial"/>
          <w:b/>
          <w:bCs/>
          <w:sz w:val="20"/>
          <w:szCs w:val="20"/>
          <w:lang w:eastAsia="pl-PL"/>
        </w:rPr>
        <w:t>Parametry stymulatora elektrofizjologicznego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950"/>
        <w:gridCol w:w="1360"/>
        <w:gridCol w:w="2170"/>
        <w:gridCol w:w="1516"/>
      </w:tblGrid>
      <w:tr w:rsidR="006B4584" w:rsidRPr="00C40E20" w14:paraId="00CEF8D5" w14:textId="77777777" w:rsidTr="001E74AD">
        <w:trPr>
          <w:trHeight w:val="529"/>
        </w:trPr>
        <w:tc>
          <w:tcPr>
            <w:tcW w:w="468" w:type="dxa"/>
            <w:shd w:val="clear" w:color="auto" w:fill="E2EFD9"/>
            <w:hideMark/>
          </w:tcPr>
          <w:p w14:paraId="142EE05E" w14:textId="77777777" w:rsidR="006B4584" w:rsidRPr="00C40E20" w:rsidRDefault="006B4584" w:rsidP="001E74AD">
            <w:pPr>
              <w:pStyle w:val="Akapitzlist"/>
              <w:spacing w:after="0" w:line="240" w:lineRule="auto"/>
              <w:ind w:left="284" w:hanging="284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bookmarkStart w:id="0" w:name="_Hlk527623644"/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Lp.</w:t>
            </w:r>
          </w:p>
        </w:tc>
        <w:tc>
          <w:tcPr>
            <w:tcW w:w="3950" w:type="dxa"/>
            <w:shd w:val="clear" w:color="auto" w:fill="E2EFD9"/>
            <w:hideMark/>
          </w:tcPr>
          <w:p w14:paraId="65624280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Parametry graniczne</w:t>
            </w:r>
          </w:p>
        </w:tc>
        <w:tc>
          <w:tcPr>
            <w:tcW w:w="1360" w:type="dxa"/>
            <w:shd w:val="clear" w:color="auto" w:fill="E2EFD9"/>
            <w:hideMark/>
          </w:tcPr>
          <w:p w14:paraId="059E05DD" w14:textId="77777777" w:rsidR="006B4584" w:rsidRPr="00C40E20" w:rsidRDefault="006B4584" w:rsidP="001E74AD">
            <w:pPr>
              <w:pStyle w:val="Akapitzlist"/>
              <w:spacing w:after="0" w:line="240" w:lineRule="auto"/>
              <w:ind w:left="-29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Parametr wymagany</w:t>
            </w:r>
          </w:p>
        </w:tc>
        <w:tc>
          <w:tcPr>
            <w:tcW w:w="2170" w:type="dxa"/>
            <w:shd w:val="clear" w:color="auto" w:fill="E2EFD9"/>
            <w:hideMark/>
          </w:tcPr>
          <w:p w14:paraId="1A53AF34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Parametr oferowany TAK/Podać</w:t>
            </w:r>
          </w:p>
        </w:tc>
        <w:tc>
          <w:tcPr>
            <w:tcW w:w="1516" w:type="dxa"/>
            <w:shd w:val="clear" w:color="auto" w:fill="E2EFD9"/>
            <w:hideMark/>
          </w:tcPr>
          <w:p w14:paraId="17750F0C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 xml:space="preserve">Nr strony                      w ofercie </w:t>
            </w:r>
          </w:p>
        </w:tc>
      </w:tr>
      <w:tr w:rsidR="006B4584" w:rsidRPr="00C40E20" w14:paraId="4744328F" w14:textId="77777777" w:rsidTr="001E74AD">
        <w:trPr>
          <w:trHeight w:val="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CC312" w14:textId="77777777" w:rsidR="006B4584" w:rsidRPr="00C40E20" w:rsidRDefault="006B4584" w:rsidP="001E74AD">
            <w:pPr>
              <w:suppressAutoHyphens w:val="0"/>
              <w:jc w:val="center"/>
              <w:rPr>
                <w:rFonts w:ascii="Calibri Light" w:eastAsia="Calibri" w:hAnsi="Calibri Light"/>
                <w:sz w:val="20"/>
                <w:szCs w:val="20"/>
                <w:lang w:eastAsia="pl-PL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</w:rPr>
              <w:t>1.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44C28" w14:textId="77777777" w:rsidR="006B4584" w:rsidRPr="00C40E20" w:rsidRDefault="006B4584" w:rsidP="001E74AD">
            <w:pPr>
              <w:rPr>
                <w:rFonts w:ascii="Calibri Light" w:eastAsia="Calibri" w:hAnsi="Calibri Light" w:cs="Arial"/>
                <w:sz w:val="20"/>
                <w:szCs w:val="20"/>
              </w:rPr>
            </w:pPr>
            <w:r w:rsidRPr="00C40E20">
              <w:rPr>
                <w:rFonts w:ascii="Calibri Light" w:eastAsia="Calibri" w:hAnsi="Calibri Light" w:cs="Arial"/>
                <w:sz w:val="20"/>
                <w:szCs w:val="20"/>
              </w:rPr>
              <w:t xml:space="preserve">2 niezależne kanały stymulacji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A4581" w14:textId="77777777" w:rsidR="006B4584" w:rsidRPr="00C40E20" w:rsidRDefault="006B4584" w:rsidP="001E74AD">
            <w:pPr>
              <w:jc w:val="center"/>
              <w:rPr>
                <w:rFonts w:ascii="Calibri Light" w:eastAsia="Calibri" w:hAnsi="Calibri Light"/>
                <w:sz w:val="20"/>
                <w:szCs w:val="20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</w:rPr>
              <w:t>Tak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93313" w14:textId="77777777" w:rsidR="006B4584" w:rsidRPr="00C40E20" w:rsidRDefault="006B4584" w:rsidP="001E74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noWrap/>
          </w:tcPr>
          <w:p w14:paraId="39E953E4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</w:p>
        </w:tc>
      </w:tr>
      <w:tr w:rsidR="006B4584" w:rsidRPr="00C40E20" w14:paraId="34424A4E" w14:textId="77777777" w:rsidTr="001E74AD">
        <w:trPr>
          <w:trHeight w:val="561"/>
        </w:trPr>
        <w:tc>
          <w:tcPr>
            <w:tcW w:w="468" w:type="dxa"/>
            <w:shd w:val="clear" w:color="auto" w:fill="auto"/>
            <w:noWrap/>
            <w:hideMark/>
          </w:tcPr>
          <w:p w14:paraId="1E5484E6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Cs/>
                <w:sz w:val="20"/>
                <w:szCs w:val="16"/>
              </w:rPr>
              <w:t>2.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B2314" w14:textId="77777777" w:rsidR="006B4584" w:rsidRPr="00C40E20" w:rsidRDefault="006B4584" w:rsidP="001E74AD">
            <w:pPr>
              <w:rPr>
                <w:rFonts w:ascii="Calibri Light" w:eastAsia="Calibri" w:hAnsi="Calibri Light" w:cs="Arial"/>
                <w:sz w:val="20"/>
                <w:szCs w:val="20"/>
              </w:rPr>
            </w:pPr>
            <w:r w:rsidRPr="00C40E20">
              <w:rPr>
                <w:rFonts w:ascii="Calibri Light" w:eastAsia="Calibri" w:hAnsi="Calibri Light" w:cs="Arial"/>
                <w:sz w:val="20"/>
                <w:szCs w:val="20"/>
              </w:rPr>
              <w:t>Możliwość wysyłania impulsu generatora na dowolną parę aktywnych pierścieni elektrod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D8099" w14:textId="77777777" w:rsidR="006B4584" w:rsidRPr="00C40E20" w:rsidRDefault="006B4584" w:rsidP="001E74AD">
            <w:pPr>
              <w:jc w:val="center"/>
              <w:rPr>
                <w:rFonts w:ascii="Calibri Light" w:eastAsia="Calibri" w:hAnsi="Calibri Light"/>
                <w:sz w:val="20"/>
                <w:szCs w:val="20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</w:rPr>
              <w:t>Tak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B2840" w14:textId="77777777" w:rsidR="006B4584" w:rsidRPr="00C40E20" w:rsidRDefault="006B4584" w:rsidP="001E74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noWrap/>
          </w:tcPr>
          <w:p w14:paraId="058401B6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</w:p>
        </w:tc>
      </w:tr>
      <w:bookmarkEnd w:id="0"/>
    </w:tbl>
    <w:p w14:paraId="6E296C19" w14:textId="77777777" w:rsidR="006B4584" w:rsidRDefault="006B4584" w:rsidP="006B4584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  <w:lang w:eastAsia="pl-PL"/>
        </w:rPr>
      </w:pPr>
    </w:p>
    <w:p w14:paraId="4624EC26" w14:textId="77777777" w:rsidR="006B4584" w:rsidRDefault="006B4584" w:rsidP="006B4584">
      <w:pPr>
        <w:pStyle w:val="Akapitzlist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400A34">
        <w:rPr>
          <w:rFonts w:ascii="Arial" w:hAnsi="Arial" w:cs="Arial"/>
          <w:b/>
          <w:sz w:val="20"/>
          <w:szCs w:val="20"/>
          <w:lang w:eastAsia="pl-PL"/>
        </w:rPr>
        <w:t>Parametry dzierżawionego generatora RF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950"/>
        <w:gridCol w:w="1360"/>
        <w:gridCol w:w="2170"/>
        <w:gridCol w:w="1516"/>
      </w:tblGrid>
      <w:tr w:rsidR="006B4584" w:rsidRPr="00C40E20" w14:paraId="749445E5" w14:textId="77777777" w:rsidTr="001E74AD">
        <w:trPr>
          <w:trHeight w:val="529"/>
        </w:trPr>
        <w:tc>
          <w:tcPr>
            <w:tcW w:w="468" w:type="dxa"/>
            <w:shd w:val="clear" w:color="auto" w:fill="E2EFD9"/>
            <w:hideMark/>
          </w:tcPr>
          <w:p w14:paraId="11844B65" w14:textId="77777777" w:rsidR="006B4584" w:rsidRPr="00C40E20" w:rsidRDefault="006B4584" w:rsidP="001E74AD">
            <w:pPr>
              <w:pStyle w:val="Akapitzlist"/>
              <w:spacing w:after="0" w:line="240" w:lineRule="auto"/>
              <w:ind w:left="284" w:hanging="284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bookmarkStart w:id="1" w:name="_Hlk527624386"/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Lp.</w:t>
            </w:r>
          </w:p>
        </w:tc>
        <w:tc>
          <w:tcPr>
            <w:tcW w:w="3950" w:type="dxa"/>
            <w:shd w:val="clear" w:color="auto" w:fill="E2EFD9"/>
            <w:hideMark/>
          </w:tcPr>
          <w:p w14:paraId="1B4D1026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Parametry graniczne</w:t>
            </w:r>
          </w:p>
        </w:tc>
        <w:tc>
          <w:tcPr>
            <w:tcW w:w="1360" w:type="dxa"/>
            <w:shd w:val="clear" w:color="auto" w:fill="E2EFD9"/>
            <w:hideMark/>
          </w:tcPr>
          <w:p w14:paraId="76714CF4" w14:textId="77777777" w:rsidR="006B4584" w:rsidRPr="00C40E20" w:rsidRDefault="006B4584" w:rsidP="001E74AD">
            <w:pPr>
              <w:pStyle w:val="Akapitzlist"/>
              <w:spacing w:after="0" w:line="240" w:lineRule="auto"/>
              <w:ind w:left="-29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Parametr wymagany</w:t>
            </w:r>
          </w:p>
        </w:tc>
        <w:tc>
          <w:tcPr>
            <w:tcW w:w="2170" w:type="dxa"/>
            <w:shd w:val="clear" w:color="auto" w:fill="E2EFD9"/>
            <w:hideMark/>
          </w:tcPr>
          <w:p w14:paraId="73A233F5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Parametr oferowany TAK/Podać</w:t>
            </w:r>
          </w:p>
        </w:tc>
        <w:tc>
          <w:tcPr>
            <w:tcW w:w="1516" w:type="dxa"/>
            <w:shd w:val="clear" w:color="auto" w:fill="E2EFD9"/>
            <w:hideMark/>
          </w:tcPr>
          <w:p w14:paraId="30B04001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 xml:space="preserve">Nr strony                      w ofercie </w:t>
            </w:r>
          </w:p>
        </w:tc>
      </w:tr>
      <w:tr w:rsidR="006B4584" w:rsidRPr="00C40E20" w14:paraId="567901E5" w14:textId="77777777" w:rsidTr="001E74AD">
        <w:trPr>
          <w:trHeight w:val="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A52BB" w14:textId="77777777" w:rsidR="006B4584" w:rsidRPr="00C40E20" w:rsidRDefault="006B4584" w:rsidP="001E74AD">
            <w:pPr>
              <w:suppressAutoHyphens w:val="0"/>
              <w:jc w:val="center"/>
              <w:rPr>
                <w:rFonts w:ascii="Calibri Light" w:eastAsia="Calibri" w:hAnsi="Calibri Light"/>
                <w:sz w:val="20"/>
                <w:szCs w:val="20"/>
                <w:lang w:eastAsia="pl-PL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C98A" w14:textId="77777777" w:rsidR="006B4584" w:rsidRPr="00C40E20" w:rsidRDefault="006B4584" w:rsidP="001E74AD">
            <w:pPr>
              <w:rPr>
                <w:rFonts w:ascii="Calibri Light" w:eastAsia="Calibri" w:hAnsi="Calibri Light" w:cs="Arial"/>
                <w:sz w:val="20"/>
                <w:szCs w:val="20"/>
              </w:rPr>
            </w:pPr>
            <w:r w:rsidRPr="00C40E20">
              <w:rPr>
                <w:rFonts w:ascii="Calibri Light" w:eastAsia="Calibri" w:hAnsi="Calibri Light" w:cs="Arial"/>
                <w:sz w:val="20"/>
                <w:szCs w:val="20"/>
              </w:rPr>
              <w:t>Moc wyjściowa RF - od 1 do minimum 50W</w:t>
            </w:r>
            <w:r w:rsidRPr="00C40E20">
              <w:rPr>
                <w:rFonts w:ascii="Calibri Light" w:eastAsia="Calibri" w:hAnsi="Calibri Light" w:cs="Arial"/>
                <w:sz w:val="20"/>
                <w:szCs w:val="20"/>
              </w:rPr>
              <w:tab/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4ABD8" w14:textId="77777777" w:rsidR="006B4584" w:rsidRPr="00C40E20" w:rsidRDefault="006B4584" w:rsidP="001E74AD">
            <w:pPr>
              <w:jc w:val="center"/>
              <w:rPr>
                <w:rFonts w:ascii="Calibri Light" w:eastAsia="Calibri" w:hAnsi="Calibri Light"/>
                <w:sz w:val="20"/>
                <w:szCs w:val="20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</w:rPr>
              <w:t>Tak, podać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148EC" w14:textId="77777777" w:rsidR="006B4584" w:rsidRPr="00C40E20" w:rsidRDefault="006B4584" w:rsidP="001E74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noWrap/>
          </w:tcPr>
          <w:p w14:paraId="74575C33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</w:p>
        </w:tc>
      </w:tr>
      <w:tr w:rsidR="006B4584" w:rsidRPr="00C40E20" w14:paraId="3504A8B9" w14:textId="77777777" w:rsidTr="001E74AD">
        <w:trPr>
          <w:trHeight w:val="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A8149" w14:textId="77777777" w:rsidR="006B4584" w:rsidRPr="00C40E20" w:rsidRDefault="006B4584" w:rsidP="001E74AD">
            <w:pPr>
              <w:suppressAutoHyphens w:val="0"/>
              <w:jc w:val="center"/>
              <w:rPr>
                <w:rFonts w:ascii="Calibri Light" w:eastAsia="Calibri" w:hAnsi="Calibri Light"/>
                <w:sz w:val="20"/>
                <w:szCs w:val="20"/>
                <w:lang w:eastAsia="pl-PL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EB837" w14:textId="77777777" w:rsidR="006B4584" w:rsidRPr="00C40E20" w:rsidRDefault="006B4584" w:rsidP="001E74AD">
            <w:pPr>
              <w:rPr>
                <w:rFonts w:ascii="Calibri Light" w:eastAsia="Calibri" w:hAnsi="Calibri Light" w:cs="Arial"/>
                <w:sz w:val="20"/>
                <w:szCs w:val="20"/>
              </w:rPr>
            </w:pPr>
            <w:r w:rsidRPr="00C40E20">
              <w:rPr>
                <w:rFonts w:ascii="Calibri Light" w:eastAsia="Calibri" w:hAnsi="Calibri Light" w:cs="Arial"/>
                <w:sz w:val="20"/>
                <w:szCs w:val="20"/>
              </w:rPr>
              <w:t>Czas dostarczania prądu RF  do minimum 240 sekund.</w:t>
            </w:r>
            <w:r w:rsidRPr="00C40E20">
              <w:rPr>
                <w:rFonts w:ascii="Calibri Light" w:eastAsia="Calibri" w:hAnsi="Calibri Light" w:cs="Arial"/>
                <w:sz w:val="20"/>
                <w:szCs w:val="20"/>
              </w:rPr>
              <w:tab/>
            </w:r>
            <w:r w:rsidRPr="00C40E20">
              <w:rPr>
                <w:rFonts w:ascii="Calibri Light" w:eastAsia="Calibri" w:hAnsi="Calibri Light" w:cs="Arial"/>
                <w:sz w:val="20"/>
                <w:szCs w:val="20"/>
              </w:rPr>
              <w:tab/>
            </w:r>
            <w:r w:rsidRPr="00C40E20">
              <w:rPr>
                <w:rFonts w:ascii="Calibri Light" w:eastAsia="Calibri" w:hAnsi="Calibri Light" w:cs="Arial"/>
                <w:sz w:val="20"/>
                <w:szCs w:val="20"/>
              </w:rPr>
              <w:tab/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E0900" w14:textId="77777777" w:rsidR="006B4584" w:rsidRPr="00C40E20" w:rsidRDefault="006B4584" w:rsidP="001E74AD">
            <w:pPr>
              <w:jc w:val="center"/>
              <w:rPr>
                <w:rFonts w:ascii="Calibri Light" w:eastAsia="Calibri" w:hAnsi="Calibri Light"/>
                <w:sz w:val="20"/>
                <w:szCs w:val="20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</w:rPr>
              <w:t>Tak, podać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BF195" w14:textId="77777777" w:rsidR="006B4584" w:rsidRPr="00C40E20" w:rsidRDefault="006B4584" w:rsidP="001E74A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noWrap/>
          </w:tcPr>
          <w:p w14:paraId="355FBDE4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</w:p>
        </w:tc>
      </w:tr>
      <w:tr w:rsidR="006B4584" w:rsidRPr="00C40E20" w14:paraId="035F9C83" w14:textId="77777777" w:rsidTr="001E74AD">
        <w:trPr>
          <w:trHeight w:val="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99355" w14:textId="77777777" w:rsidR="006B4584" w:rsidRPr="00C40E20" w:rsidRDefault="006B4584" w:rsidP="001E74AD">
            <w:pPr>
              <w:suppressAutoHyphens w:val="0"/>
              <w:jc w:val="center"/>
              <w:rPr>
                <w:rFonts w:ascii="Calibri Light" w:eastAsia="Calibri" w:hAnsi="Calibri Light"/>
                <w:sz w:val="20"/>
                <w:szCs w:val="20"/>
                <w:lang w:eastAsia="pl-PL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5DA5A" w14:textId="77777777" w:rsidR="006B4584" w:rsidRPr="00C40E20" w:rsidRDefault="006B4584" w:rsidP="001E74AD">
            <w:pPr>
              <w:rPr>
                <w:rFonts w:ascii="Calibri Light" w:eastAsia="Calibri" w:hAnsi="Calibri Light" w:cs="Arial"/>
                <w:sz w:val="20"/>
                <w:szCs w:val="20"/>
              </w:rPr>
            </w:pPr>
            <w:r w:rsidRPr="00C40E20">
              <w:rPr>
                <w:rFonts w:ascii="Calibri Light" w:eastAsia="Calibri" w:hAnsi="Calibri Light" w:cs="Arial"/>
                <w:sz w:val="20"/>
                <w:szCs w:val="20"/>
              </w:rPr>
              <w:t>"programowalne parametry  odcinające aplikację prądu RF: temperatura, energia,</w:t>
            </w:r>
          </w:p>
          <w:p w14:paraId="55368A8E" w14:textId="77777777" w:rsidR="006B4584" w:rsidRPr="00C40E20" w:rsidRDefault="006B4584" w:rsidP="001E74AD">
            <w:pPr>
              <w:rPr>
                <w:rFonts w:ascii="Calibri Light" w:eastAsia="Calibri" w:hAnsi="Calibri Light" w:cs="Arial"/>
                <w:sz w:val="20"/>
                <w:szCs w:val="20"/>
              </w:rPr>
            </w:pPr>
            <w:r w:rsidRPr="00C40E20">
              <w:rPr>
                <w:rFonts w:ascii="Calibri Light" w:eastAsia="Calibri" w:hAnsi="Calibri Light" w:cs="Arial"/>
                <w:sz w:val="20"/>
                <w:szCs w:val="20"/>
              </w:rPr>
              <w:t>oporność"</w:t>
            </w:r>
            <w:r w:rsidRPr="00C40E20">
              <w:rPr>
                <w:rFonts w:ascii="Calibri Light" w:eastAsia="Calibri" w:hAnsi="Calibri Light" w:cs="Arial"/>
                <w:sz w:val="20"/>
                <w:szCs w:val="20"/>
              </w:rPr>
              <w:tab/>
            </w:r>
            <w:r w:rsidRPr="00C40E20">
              <w:rPr>
                <w:rFonts w:ascii="Calibri Light" w:eastAsia="Calibri" w:hAnsi="Calibri Light" w:cs="Arial"/>
                <w:sz w:val="20"/>
                <w:szCs w:val="20"/>
              </w:rPr>
              <w:tab/>
            </w:r>
            <w:r w:rsidRPr="00C40E20">
              <w:rPr>
                <w:rFonts w:ascii="Calibri Light" w:eastAsia="Calibri" w:hAnsi="Calibri Light" w:cs="Arial"/>
                <w:sz w:val="20"/>
                <w:szCs w:val="20"/>
              </w:rPr>
              <w:tab/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E5DF4" w14:textId="77777777" w:rsidR="006B4584" w:rsidRPr="00C40E20" w:rsidRDefault="006B4584" w:rsidP="001E74AD">
            <w:pPr>
              <w:jc w:val="center"/>
              <w:rPr>
                <w:rFonts w:ascii="Calibri Light" w:eastAsia="Calibri" w:hAnsi="Calibri Light"/>
                <w:sz w:val="20"/>
                <w:szCs w:val="20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</w:rPr>
              <w:t>Tak, podać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7107D" w14:textId="77777777" w:rsidR="006B4584" w:rsidRPr="00C40E20" w:rsidRDefault="006B4584" w:rsidP="001E74A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noWrap/>
          </w:tcPr>
          <w:p w14:paraId="68E063C0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</w:p>
        </w:tc>
      </w:tr>
      <w:bookmarkEnd w:id="1"/>
    </w:tbl>
    <w:p w14:paraId="06040650" w14:textId="77777777" w:rsidR="006B4584" w:rsidRDefault="006B4584" w:rsidP="006B4584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  <w:lang w:eastAsia="pl-PL"/>
        </w:rPr>
      </w:pPr>
    </w:p>
    <w:p w14:paraId="6372F1CB" w14:textId="77777777" w:rsidR="006B4584" w:rsidRDefault="006B4584" w:rsidP="006B4584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1.4 Parametry dzierżawionej pompy do elektrod chłodzonych cieczą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950"/>
        <w:gridCol w:w="1360"/>
        <w:gridCol w:w="2170"/>
        <w:gridCol w:w="1516"/>
      </w:tblGrid>
      <w:tr w:rsidR="006B4584" w:rsidRPr="00C40E20" w14:paraId="5C61CB6B" w14:textId="77777777" w:rsidTr="001E74AD">
        <w:trPr>
          <w:trHeight w:val="529"/>
        </w:trPr>
        <w:tc>
          <w:tcPr>
            <w:tcW w:w="468" w:type="dxa"/>
            <w:shd w:val="clear" w:color="auto" w:fill="E2EFD9"/>
            <w:hideMark/>
          </w:tcPr>
          <w:p w14:paraId="4BB2E491" w14:textId="77777777" w:rsidR="006B4584" w:rsidRPr="00C40E20" w:rsidRDefault="006B4584" w:rsidP="001E74AD">
            <w:pPr>
              <w:pStyle w:val="Akapitzlist"/>
              <w:spacing w:after="0" w:line="240" w:lineRule="auto"/>
              <w:ind w:left="284" w:hanging="284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Lp.</w:t>
            </w:r>
          </w:p>
        </w:tc>
        <w:tc>
          <w:tcPr>
            <w:tcW w:w="3950" w:type="dxa"/>
            <w:shd w:val="clear" w:color="auto" w:fill="E2EFD9"/>
            <w:hideMark/>
          </w:tcPr>
          <w:p w14:paraId="28F77721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Parametry graniczne</w:t>
            </w:r>
          </w:p>
        </w:tc>
        <w:tc>
          <w:tcPr>
            <w:tcW w:w="1360" w:type="dxa"/>
            <w:shd w:val="clear" w:color="auto" w:fill="E2EFD9"/>
            <w:hideMark/>
          </w:tcPr>
          <w:p w14:paraId="38A1E868" w14:textId="77777777" w:rsidR="006B4584" w:rsidRPr="00C40E20" w:rsidRDefault="006B4584" w:rsidP="001E74AD">
            <w:pPr>
              <w:pStyle w:val="Akapitzlist"/>
              <w:spacing w:after="0" w:line="240" w:lineRule="auto"/>
              <w:ind w:left="-29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Parametr wymagany</w:t>
            </w:r>
          </w:p>
        </w:tc>
        <w:tc>
          <w:tcPr>
            <w:tcW w:w="2170" w:type="dxa"/>
            <w:shd w:val="clear" w:color="auto" w:fill="E2EFD9"/>
            <w:hideMark/>
          </w:tcPr>
          <w:p w14:paraId="365DB932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Parametr oferowany TAK/Podać</w:t>
            </w:r>
          </w:p>
        </w:tc>
        <w:tc>
          <w:tcPr>
            <w:tcW w:w="1516" w:type="dxa"/>
            <w:shd w:val="clear" w:color="auto" w:fill="E2EFD9"/>
            <w:hideMark/>
          </w:tcPr>
          <w:p w14:paraId="44967DB8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 xml:space="preserve">Nr strony                      w ofercie </w:t>
            </w:r>
          </w:p>
        </w:tc>
      </w:tr>
      <w:tr w:rsidR="006B4584" w:rsidRPr="00C40E20" w14:paraId="3715AB11" w14:textId="77777777" w:rsidTr="001E74AD">
        <w:trPr>
          <w:trHeight w:val="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59DF7" w14:textId="77777777" w:rsidR="006B4584" w:rsidRPr="00C40E20" w:rsidRDefault="006B4584" w:rsidP="001E74AD">
            <w:pPr>
              <w:suppressAutoHyphens w:val="0"/>
              <w:jc w:val="center"/>
              <w:rPr>
                <w:rFonts w:ascii="Calibri Light" w:eastAsia="Calibri" w:hAnsi="Calibri Light"/>
                <w:sz w:val="20"/>
                <w:szCs w:val="20"/>
                <w:lang w:eastAsia="pl-PL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9DB41" w14:textId="77777777" w:rsidR="006B4584" w:rsidRPr="00C40E20" w:rsidRDefault="006B4584" w:rsidP="001E74AD">
            <w:pPr>
              <w:rPr>
                <w:rFonts w:ascii="Calibri Light" w:eastAsia="Calibri" w:hAnsi="Calibri Light" w:cs="Arial"/>
                <w:sz w:val="20"/>
                <w:szCs w:val="20"/>
              </w:rPr>
            </w:pPr>
            <w:r w:rsidRPr="00C40E20">
              <w:rPr>
                <w:rFonts w:ascii="Calibri Light" w:eastAsia="Calibri" w:hAnsi="Calibri Light" w:cs="Arial"/>
                <w:sz w:val="20"/>
                <w:szCs w:val="20"/>
              </w:rPr>
              <w:t>Współpraca z dzierżawionym generatorem</w:t>
            </w:r>
            <w:r w:rsidRPr="00C40E20">
              <w:rPr>
                <w:rFonts w:ascii="Calibri Light" w:eastAsia="Calibri" w:hAnsi="Calibri Light" w:cs="Arial"/>
                <w:sz w:val="20"/>
                <w:szCs w:val="20"/>
              </w:rPr>
              <w:tab/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D343E" w14:textId="77777777" w:rsidR="006B4584" w:rsidRPr="00C40E20" w:rsidRDefault="006B4584" w:rsidP="001E74AD">
            <w:pPr>
              <w:jc w:val="center"/>
              <w:rPr>
                <w:rFonts w:ascii="Calibri Light" w:eastAsia="Calibri" w:hAnsi="Calibri Light"/>
                <w:sz w:val="20"/>
                <w:szCs w:val="20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</w:rPr>
              <w:t>Tak, podać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9EA17" w14:textId="77777777" w:rsidR="006B4584" w:rsidRPr="00C40E20" w:rsidRDefault="006B4584" w:rsidP="001E74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noWrap/>
          </w:tcPr>
          <w:p w14:paraId="2A165DB5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</w:p>
        </w:tc>
      </w:tr>
    </w:tbl>
    <w:p w14:paraId="55507B7F" w14:textId="77777777" w:rsidR="006B4584" w:rsidRPr="00400A34" w:rsidRDefault="006B4584" w:rsidP="006B4584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  <w:lang w:eastAsia="pl-PL"/>
        </w:rPr>
      </w:pPr>
    </w:p>
    <w:p w14:paraId="0B9EAC8E" w14:textId="77777777" w:rsidR="006B4584" w:rsidRPr="00607541" w:rsidRDefault="006B4584" w:rsidP="006B4584">
      <w:pPr>
        <w:pStyle w:val="Akapitzlist"/>
        <w:numPr>
          <w:ilvl w:val="0"/>
          <w:numId w:val="2"/>
        </w:numPr>
        <w:spacing w:after="0" w:line="240" w:lineRule="auto"/>
        <w:rPr>
          <w:rFonts w:ascii="Calibri Light" w:hAnsi="Calibri Light"/>
          <w:b/>
          <w:bCs/>
          <w:sz w:val="24"/>
          <w:szCs w:val="24"/>
        </w:rPr>
      </w:pPr>
      <w:r w:rsidRPr="006B31BB">
        <w:rPr>
          <w:rFonts w:ascii="Calibri Light" w:hAnsi="Calibri Light"/>
          <w:b/>
        </w:rPr>
        <w:t>Elektroda diagnostyczna 4 biegunowa</w:t>
      </w:r>
      <w:r>
        <w:rPr>
          <w:rFonts w:ascii="Calibri Light" w:hAnsi="Calibri Light"/>
          <w:b/>
        </w:rPr>
        <w:t xml:space="preserve"> – wymagania: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950"/>
        <w:gridCol w:w="1360"/>
        <w:gridCol w:w="2170"/>
        <w:gridCol w:w="1516"/>
      </w:tblGrid>
      <w:tr w:rsidR="006B4584" w:rsidRPr="00C40E20" w14:paraId="1BD089A7" w14:textId="77777777" w:rsidTr="001E74AD">
        <w:trPr>
          <w:trHeight w:val="529"/>
        </w:trPr>
        <w:tc>
          <w:tcPr>
            <w:tcW w:w="468" w:type="dxa"/>
            <w:shd w:val="clear" w:color="auto" w:fill="E2EFD9"/>
            <w:hideMark/>
          </w:tcPr>
          <w:p w14:paraId="614E68E6" w14:textId="77777777" w:rsidR="006B4584" w:rsidRPr="00C40E20" w:rsidRDefault="006B4584" w:rsidP="001E74AD">
            <w:pPr>
              <w:pStyle w:val="Akapitzlist"/>
              <w:spacing w:after="0" w:line="240" w:lineRule="auto"/>
              <w:ind w:left="284" w:hanging="284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Lp.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shd w:val="clear" w:color="auto" w:fill="E2EFD9"/>
            <w:hideMark/>
          </w:tcPr>
          <w:p w14:paraId="181B2AEE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Parametry graniczne</w:t>
            </w:r>
          </w:p>
        </w:tc>
        <w:tc>
          <w:tcPr>
            <w:tcW w:w="1360" w:type="dxa"/>
            <w:shd w:val="clear" w:color="auto" w:fill="E2EFD9"/>
            <w:hideMark/>
          </w:tcPr>
          <w:p w14:paraId="654AAB19" w14:textId="77777777" w:rsidR="006B4584" w:rsidRPr="00C40E20" w:rsidRDefault="006B4584" w:rsidP="001E74AD">
            <w:pPr>
              <w:pStyle w:val="Akapitzlist"/>
              <w:spacing w:after="0" w:line="240" w:lineRule="auto"/>
              <w:ind w:left="-29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Parametr wymagany</w:t>
            </w:r>
          </w:p>
        </w:tc>
        <w:tc>
          <w:tcPr>
            <w:tcW w:w="2170" w:type="dxa"/>
            <w:shd w:val="clear" w:color="auto" w:fill="E2EFD9"/>
            <w:hideMark/>
          </w:tcPr>
          <w:p w14:paraId="7C92D896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Parametr oferowany TAK/Podać</w:t>
            </w:r>
          </w:p>
        </w:tc>
        <w:tc>
          <w:tcPr>
            <w:tcW w:w="1516" w:type="dxa"/>
            <w:shd w:val="clear" w:color="auto" w:fill="E2EFD9"/>
            <w:hideMark/>
          </w:tcPr>
          <w:p w14:paraId="288BF206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 xml:space="preserve">Nr strony                      w ofercie </w:t>
            </w:r>
          </w:p>
        </w:tc>
      </w:tr>
      <w:tr w:rsidR="006B4584" w:rsidRPr="00C40E20" w14:paraId="0AEC7003" w14:textId="77777777" w:rsidTr="001E74AD">
        <w:trPr>
          <w:trHeight w:val="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8B5C" w14:textId="77777777" w:rsidR="006B4584" w:rsidRPr="00C40E20" w:rsidRDefault="006B4584" w:rsidP="001E74AD">
            <w:pPr>
              <w:suppressAutoHyphens w:val="0"/>
              <w:jc w:val="center"/>
              <w:rPr>
                <w:rFonts w:ascii="Calibri Light" w:eastAsia="Calibri" w:hAnsi="Calibri Light"/>
                <w:sz w:val="20"/>
                <w:szCs w:val="20"/>
                <w:lang w:eastAsia="pl-PL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0B09" w14:textId="77777777" w:rsidR="006B4584" w:rsidRPr="00C40E20" w:rsidRDefault="006B4584" w:rsidP="001E74AD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  <w:r w:rsidRPr="00C40E20">
              <w:rPr>
                <w:rFonts w:ascii="Calibri" w:eastAsia="Calibri" w:hAnsi="Calibri"/>
                <w:sz w:val="20"/>
                <w:szCs w:val="20"/>
              </w:rPr>
              <w:t>Dostępna średnica 5 i 6F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C1E1B" w14:textId="77777777" w:rsidR="006B4584" w:rsidRPr="00C40E20" w:rsidRDefault="006B4584" w:rsidP="001E74AD">
            <w:pPr>
              <w:rPr>
                <w:rFonts w:ascii="Calibri Light" w:eastAsia="Calibri" w:hAnsi="Calibri Light"/>
                <w:sz w:val="20"/>
                <w:szCs w:val="20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</w:rPr>
              <w:t>Tak, podać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BB05F" w14:textId="77777777" w:rsidR="006B4584" w:rsidRPr="00C40E20" w:rsidRDefault="006B4584" w:rsidP="001E74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noWrap/>
          </w:tcPr>
          <w:p w14:paraId="023A200E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</w:p>
        </w:tc>
      </w:tr>
      <w:tr w:rsidR="006B4584" w:rsidRPr="00C40E20" w14:paraId="7C20DEC2" w14:textId="77777777" w:rsidTr="001E74AD">
        <w:trPr>
          <w:trHeight w:val="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DC0A" w14:textId="77777777" w:rsidR="006B4584" w:rsidRPr="00C40E20" w:rsidRDefault="006B4584" w:rsidP="001E74AD">
            <w:pPr>
              <w:suppressAutoHyphens w:val="0"/>
              <w:jc w:val="center"/>
              <w:rPr>
                <w:rFonts w:ascii="Calibri Light" w:eastAsia="Calibri" w:hAnsi="Calibri Light"/>
                <w:sz w:val="20"/>
                <w:szCs w:val="20"/>
                <w:lang w:eastAsia="pl-PL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37E7" w14:textId="77777777" w:rsidR="006B4584" w:rsidRPr="00C40E20" w:rsidRDefault="006B4584" w:rsidP="001E74AD">
            <w:pPr>
              <w:rPr>
                <w:rFonts w:ascii="Calibri" w:eastAsia="Calibri" w:hAnsi="Calibri"/>
                <w:sz w:val="20"/>
                <w:szCs w:val="20"/>
              </w:rPr>
            </w:pPr>
            <w:r w:rsidRPr="00C40E20">
              <w:rPr>
                <w:rFonts w:ascii="Calibri" w:eastAsia="Calibri" w:hAnsi="Calibri"/>
                <w:sz w:val="20"/>
                <w:szCs w:val="20"/>
              </w:rPr>
              <w:t xml:space="preserve">Stała krzywizna zgięcia - min. 5 do wyboru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46011" w14:textId="77777777" w:rsidR="006B4584" w:rsidRPr="00C40E20" w:rsidRDefault="006B4584" w:rsidP="001E74AD">
            <w:pPr>
              <w:rPr>
                <w:rFonts w:ascii="Calibri Light" w:eastAsia="Calibri" w:hAnsi="Calibri Light"/>
                <w:sz w:val="20"/>
                <w:szCs w:val="20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</w:rPr>
              <w:t>Tak, podać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61E6A" w14:textId="77777777" w:rsidR="006B4584" w:rsidRPr="00C40E20" w:rsidRDefault="006B4584" w:rsidP="001E74A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noWrap/>
          </w:tcPr>
          <w:p w14:paraId="2819AD7A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</w:p>
        </w:tc>
      </w:tr>
    </w:tbl>
    <w:p w14:paraId="140EB695" w14:textId="77777777" w:rsidR="006B4584" w:rsidRPr="006B31BB" w:rsidRDefault="006B4584" w:rsidP="006B4584">
      <w:pPr>
        <w:pStyle w:val="Akapitzlist"/>
        <w:spacing w:after="0" w:line="240" w:lineRule="auto"/>
        <w:ind w:left="0"/>
        <w:rPr>
          <w:rFonts w:ascii="Calibri Light" w:hAnsi="Calibri Light"/>
          <w:b/>
          <w:bCs/>
          <w:sz w:val="24"/>
          <w:szCs w:val="24"/>
        </w:rPr>
      </w:pPr>
      <w:r w:rsidRPr="006B31BB"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</w:r>
    </w:p>
    <w:p w14:paraId="137F4095" w14:textId="77777777" w:rsidR="006B4584" w:rsidRPr="00847B2A" w:rsidRDefault="006B4584" w:rsidP="006B4584">
      <w:pPr>
        <w:pStyle w:val="Akapitzlist"/>
        <w:numPr>
          <w:ilvl w:val="0"/>
          <w:numId w:val="2"/>
        </w:numPr>
        <w:spacing w:after="0" w:line="240" w:lineRule="auto"/>
        <w:rPr>
          <w:rFonts w:ascii="Calibri Light" w:hAnsi="Calibri Light"/>
          <w:b/>
          <w:bCs/>
          <w:szCs w:val="24"/>
        </w:rPr>
      </w:pPr>
      <w:r w:rsidRPr="00847B2A">
        <w:rPr>
          <w:rFonts w:ascii="Calibri Light" w:hAnsi="Calibri Light"/>
          <w:b/>
          <w:bCs/>
          <w:szCs w:val="24"/>
        </w:rPr>
        <w:t>Elektroda diagnostyczna 10 biegunowa</w:t>
      </w:r>
      <w:r>
        <w:rPr>
          <w:rFonts w:ascii="Calibri Light" w:hAnsi="Calibri Light"/>
          <w:b/>
          <w:bCs/>
          <w:szCs w:val="24"/>
        </w:rPr>
        <w:t xml:space="preserve"> – wymagania: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950"/>
        <w:gridCol w:w="1360"/>
        <w:gridCol w:w="2170"/>
        <w:gridCol w:w="1516"/>
      </w:tblGrid>
      <w:tr w:rsidR="006B4584" w:rsidRPr="00C40E20" w14:paraId="0483BBDD" w14:textId="77777777" w:rsidTr="001E74AD">
        <w:trPr>
          <w:trHeight w:val="529"/>
        </w:trPr>
        <w:tc>
          <w:tcPr>
            <w:tcW w:w="468" w:type="dxa"/>
            <w:shd w:val="clear" w:color="auto" w:fill="E2EFD9"/>
            <w:hideMark/>
          </w:tcPr>
          <w:p w14:paraId="13DD4E6D" w14:textId="77777777" w:rsidR="006B4584" w:rsidRPr="00C40E20" w:rsidRDefault="006B4584" w:rsidP="001E74AD">
            <w:pPr>
              <w:pStyle w:val="Akapitzlist"/>
              <w:spacing w:after="0" w:line="240" w:lineRule="auto"/>
              <w:ind w:left="284" w:hanging="284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Lp.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shd w:val="clear" w:color="auto" w:fill="E2EFD9"/>
            <w:hideMark/>
          </w:tcPr>
          <w:p w14:paraId="2C166B37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Parametry graniczne</w:t>
            </w:r>
          </w:p>
        </w:tc>
        <w:tc>
          <w:tcPr>
            <w:tcW w:w="1360" w:type="dxa"/>
            <w:shd w:val="clear" w:color="auto" w:fill="E2EFD9"/>
            <w:hideMark/>
          </w:tcPr>
          <w:p w14:paraId="731BD89F" w14:textId="77777777" w:rsidR="006B4584" w:rsidRPr="00C40E20" w:rsidRDefault="006B4584" w:rsidP="001E74AD">
            <w:pPr>
              <w:pStyle w:val="Akapitzlist"/>
              <w:spacing w:after="0" w:line="240" w:lineRule="auto"/>
              <w:ind w:left="-29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Parametr wymagany</w:t>
            </w:r>
          </w:p>
        </w:tc>
        <w:tc>
          <w:tcPr>
            <w:tcW w:w="2170" w:type="dxa"/>
            <w:shd w:val="clear" w:color="auto" w:fill="E2EFD9"/>
            <w:hideMark/>
          </w:tcPr>
          <w:p w14:paraId="0E523C15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Parametr oferowany TAK/Podać</w:t>
            </w:r>
          </w:p>
        </w:tc>
        <w:tc>
          <w:tcPr>
            <w:tcW w:w="1516" w:type="dxa"/>
            <w:shd w:val="clear" w:color="auto" w:fill="E2EFD9"/>
            <w:hideMark/>
          </w:tcPr>
          <w:p w14:paraId="03D7AFE6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 xml:space="preserve">Nr strony                      w ofercie </w:t>
            </w:r>
          </w:p>
        </w:tc>
      </w:tr>
      <w:tr w:rsidR="006B4584" w:rsidRPr="00C40E20" w14:paraId="4FEB124A" w14:textId="77777777" w:rsidTr="001E74AD">
        <w:trPr>
          <w:trHeight w:val="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AAE54" w14:textId="77777777" w:rsidR="006B4584" w:rsidRPr="00C40E20" w:rsidRDefault="006B4584" w:rsidP="001E74AD">
            <w:pPr>
              <w:suppressAutoHyphens w:val="0"/>
              <w:jc w:val="center"/>
              <w:rPr>
                <w:rFonts w:ascii="Calibri Light" w:eastAsia="Calibri" w:hAnsi="Calibri Light"/>
                <w:sz w:val="20"/>
                <w:szCs w:val="20"/>
                <w:lang w:eastAsia="pl-PL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AA54" w14:textId="77777777" w:rsidR="006B4584" w:rsidRPr="00C40E20" w:rsidRDefault="006B4584" w:rsidP="001E74AD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  <w:r w:rsidRPr="00C40E20">
              <w:rPr>
                <w:rFonts w:ascii="Calibri" w:eastAsia="Calibri" w:hAnsi="Calibri"/>
                <w:sz w:val="20"/>
                <w:szCs w:val="20"/>
                <w:lang w:eastAsia="pl-PL"/>
              </w:rPr>
              <w:t>Średnica 5 - 7F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91BDF" w14:textId="77777777" w:rsidR="006B4584" w:rsidRPr="00C40E20" w:rsidRDefault="006B4584" w:rsidP="001E74AD">
            <w:pPr>
              <w:rPr>
                <w:rFonts w:ascii="Calibri Light" w:eastAsia="Calibri" w:hAnsi="Calibri Light"/>
                <w:sz w:val="20"/>
                <w:szCs w:val="20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</w:rPr>
              <w:t>Tak, podać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F4588" w14:textId="77777777" w:rsidR="006B4584" w:rsidRPr="00C40E20" w:rsidRDefault="006B4584" w:rsidP="001E74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noWrap/>
          </w:tcPr>
          <w:p w14:paraId="48BB2E46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</w:p>
        </w:tc>
      </w:tr>
      <w:tr w:rsidR="006B4584" w:rsidRPr="00C40E20" w14:paraId="0BD6AE69" w14:textId="77777777" w:rsidTr="001E74AD">
        <w:trPr>
          <w:trHeight w:val="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97914" w14:textId="77777777" w:rsidR="006B4584" w:rsidRPr="00C40E20" w:rsidRDefault="006B4584" w:rsidP="001E74AD">
            <w:pPr>
              <w:suppressAutoHyphens w:val="0"/>
              <w:jc w:val="center"/>
              <w:rPr>
                <w:rFonts w:ascii="Calibri Light" w:eastAsia="Calibri" w:hAnsi="Calibri Light"/>
                <w:sz w:val="20"/>
                <w:szCs w:val="20"/>
                <w:lang w:eastAsia="pl-PL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9FBA" w14:textId="77777777" w:rsidR="006B4584" w:rsidRPr="00C40E20" w:rsidRDefault="006B4584" w:rsidP="001E74AD">
            <w:pPr>
              <w:rPr>
                <w:rFonts w:ascii="Calibri" w:eastAsia="Calibri" w:hAnsi="Calibri"/>
                <w:sz w:val="20"/>
                <w:szCs w:val="20"/>
              </w:rPr>
            </w:pPr>
            <w:r w:rsidRPr="00C40E20">
              <w:rPr>
                <w:rFonts w:ascii="Calibri" w:eastAsia="Calibri" w:hAnsi="Calibri"/>
                <w:sz w:val="20"/>
                <w:szCs w:val="20"/>
              </w:rPr>
              <w:t>Zmienna krzywizna zgięcia, min. 2 do wyboru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A6389" w14:textId="77777777" w:rsidR="006B4584" w:rsidRPr="00C40E20" w:rsidRDefault="006B4584" w:rsidP="001E74AD">
            <w:pPr>
              <w:rPr>
                <w:rFonts w:ascii="Calibri Light" w:eastAsia="Calibri" w:hAnsi="Calibri Light"/>
                <w:sz w:val="20"/>
                <w:szCs w:val="20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</w:rPr>
              <w:t>Tak, podać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944C0" w14:textId="77777777" w:rsidR="006B4584" w:rsidRPr="00C40E20" w:rsidRDefault="006B4584" w:rsidP="001E74A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noWrap/>
          </w:tcPr>
          <w:p w14:paraId="745F6C9D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</w:p>
        </w:tc>
      </w:tr>
      <w:tr w:rsidR="006B4584" w:rsidRPr="00C40E20" w14:paraId="7D0200E8" w14:textId="77777777" w:rsidTr="001E74AD">
        <w:trPr>
          <w:trHeight w:val="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DB0DC" w14:textId="77777777" w:rsidR="006B4584" w:rsidRPr="00C40E20" w:rsidRDefault="006B4584" w:rsidP="001E74AD">
            <w:pPr>
              <w:suppressAutoHyphens w:val="0"/>
              <w:jc w:val="center"/>
              <w:rPr>
                <w:rFonts w:ascii="Calibri Light" w:eastAsia="Calibri" w:hAnsi="Calibri Light"/>
                <w:sz w:val="20"/>
                <w:szCs w:val="20"/>
                <w:lang w:eastAsia="pl-PL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C309" w14:textId="77777777" w:rsidR="006B4584" w:rsidRPr="00C40E20" w:rsidRDefault="006B4584" w:rsidP="001E74AD">
            <w:pPr>
              <w:rPr>
                <w:rFonts w:ascii="Calibri" w:eastAsia="Calibri" w:hAnsi="Calibri"/>
                <w:sz w:val="20"/>
                <w:szCs w:val="20"/>
              </w:rPr>
            </w:pPr>
            <w:r w:rsidRPr="00C40E20">
              <w:rPr>
                <w:rFonts w:ascii="Calibri" w:eastAsia="Calibri" w:hAnsi="Calibri"/>
                <w:sz w:val="20"/>
                <w:szCs w:val="20"/>
              </w:rPr>
              <w:t>Odległość między biegunami, min.5 do wyboru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5054F" w14:textId="77777777" w:rsidR="006B4584" w:rsidRPr="00C40E20" w:rsidRDefault="006B4584" w:rsidP="001E74AD">
            <w:pPr>
              <w:rPr>
                <w:rFonts w:ascii="Calibri Light" w:eastAsia="Calibri" w:hAnsi="Calibri Light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9AE1F" w14:textId="77777777" w:rsidR="006B4584" w:rsidRPr="00C40E20" w:rsidRDefault="006B4584" w:rsidP="001E74A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noWrap/>
          </w:tcPr>
          <w:p w14:paraId="2299B002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</w:p>
        </w:tc>
      </w:tr>
    </w:tbl>
    <w:p w14:paraId="50E9CFB9" w14:textId="77777777" w:rsidR="006B4584" w:rsidRDefault="006B4584" w:rsidP="006B4584">
      <w:pPr>
        <w:pStyle w:val="Akapitzlist"/>
        <w:spacing w:after="0" w:line="240" w:lineRule="auto"/>
        <w:ind w:left="360"/>
        <w:rPr>
          <w:rFonts w:ascii="Calibri Light" w:hAnsi="Calibri Light"/>
          <w:b/>
          <w:bCs/>
          <w:sz w:val="24"/>
          <w:szCs w:val="24"/>
        </w:rPr>
      </w:pPr>
      <w:r w:rsidRPr="006B31BB">
        <w:rPr>
          <w:rFonts w:ascii="Calibri Light" w:hAnsi="Calibri Light"/>
          <w:b/>
          <w:bCs/>
          <w:sz w:val="24"/>
          <w:szCs w:val="24"/>
        </w:rPr>
        <w:tab/>
        <w:t xml:space="preserve"> </w:t>
      </w:r>
      <w:r w:rsidRPr="006B31BB">
        <w:rPr>
          <w:rFonts w:ascii="Calibri Light" w:hAnsi="Calibri Light"/>
          <w:b/>
          <w:bCs/>
          <w:sz w:val="24"/>
          <w:szCs w:val="24"/>
        </w:rPr>
        <w:tab/>
        <w:t xml:space="preserve"> </w:t>
      </w:r>
    </w:p>
    <w:p w14:paraId="34D2C765" w14:textId="77777777" w:rsidR="006B4584" w:rsidRDefault="006B4584" w:rsidP="006B4584">
      <w:pPr>
        <w:pStyle w:val="Akapitzlist"/>
        <w:numPr>
          <w:ilvl w:val="0"/>
          <w:numId w:val="2"/>
        </w:numPr>
        <w:spacing w:after="0" w:line="240" w:lineRule="auto"/>
        <w:rPr>
          <w:rFonts w:ascii="Calibri Light" w:hAnsi="Calibri Light"/>
          <w:b/>
          <w:bCs/>
          <w:sz w:val="24"/>
          <w:szCs w:val="24"/>
        </w:rPr>
      </w:pPr>
      <w:r w:rsidRPr="006C76FF">
        <w:rPr>
          <w:rFonts w:ascii="Calibri Light" w:hAnsi="Calibri Light"/>
          <w:b/>
          <w:bCs/>
          <w:sz w:val="24"/>
          <w:szCs w:val="24"/>
        </w:rPr>
        <w:t xml:space="preserve">Elektroda ablacyjna </w:t>
      </w:r>
      <w:r>
        <w:rPr>
          <w:rFonts w:ascii="Calibri Light" w:hAnsi="Calibri Light"/>
          <w:b/>
          <w:bCs/>
          <w:sz w:val="24"/>
          <w:szCs w:val="24"/>
        </w:rPr>
        <w:t>klasyczna</w:t>
      </w:r>
      <w:r w:rsidRPr="006C76FF">
        <w:rPr>
          <w:rFonts w:ascii="Calibri Light" w:hAnsi="Calibri Light"/>
          <w:b/>
          <w:bCs/>
          <w:sz w:val="24"/>
          <w:szCs w:val="24"/>
        </w:rPr>
        <w:t xml:space="preserve"> dwukierunkowa</w:t>
      </w:r>
      <w:r>
        <w:rPr>
          <w:rFonts w:ascii="Calibri Light" w:hAnsi="Calibri Light"/>
          <w:b/>
          <w:bCs/>
          <w:sz w:val="24"/>
          <w:szCs w:val="24"/>
        </w:rPr>
        <w:t xml:space="preserve"> – wymagania: </w:t>
      </w:r>
      <w:r w:rsidRPr="006C76FF">
        <w:rPr>
          <w:rFonts w:ascii="Calibri Light" w:hAnsi="Calibri Light"/>
          <w:b/>
          <w:bCs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950"/>
        <w:gridCol w:w="1360"/>
        <w:gridCol w:w="2170"/>
        <w:gridCol w:w="1516"/>
      </w:tblGrid>
      <w:tr w:rsidR="006B4584" w:rsidRPr="00C40E20" w14:paraId="3103A233" w14:textId="77777777" w:rsidTr="001E74AD">
        <w:trPr>
          <w:trHeight w:val="529"/>
        </w:trPr>
        <w:tc>
          <w:tcPr>
            <w:tcW w:w="468" w:type="dxa"/>
            <w:shd w:val="clear" w:color="auto" w:fill="E2EFD9"/>
            <w:hideMark/>
          </w:tcPr>
          <w:p w14:paraId="153849B5" w14:textId="77777777" w:rsidR="006B4584" w:rsidRPr="00C40E20" w:rsidRDefault="006B4584" w:rsidP="001E74AD">
            <w:pPr>
              <w:pStyle w:val="Akapitzlist"/>
              <w:spacing w:after="0" w:line="240" w:lineRule="auto"/>
              <w:ind w:left="284" w:hanging="284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Lp.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shd w:val="clear" w:color="auto" w:fill="E2EFD9"/>
            <w:hideMark/>
          </w:tcPr>
          <w:p w14:paraId="2B705A54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Parametry graniczne</w:t>
            </w:r>
          </w:p>
        </w:tc>
        <w:tc>
          <w:tcPr>
            <w:tcW w:w="1360" w:type="dxa"/>
            <w:shd w:val="clear" w:color="auto" w:fill="E2EFD9"/>
            <w:hideMark/>
          </w:tcPr>
          <w:p w14:paraId="10461D7D" w14:textId="77777777" w:rsidR="006B4584" w:rsidRPr="00C40E20" w:rsidRDefault="006B4584" w:rsidP="001E74AD">
            <w:pPr>
              <w:pStyle w:val="Akapitzlist"/>
              <w:spacing w:after="0" w:line="240" w:lineRule="auto"/>
              <w:ind w:left="-29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Parametr wymagany</w:t>
            </w:r>
          </w:p>
        </w:tc>
        <w:tc>
          <w:tcPr>
            <w:tcW w:w="2170" w:type="dxa"/>
            <w:shd w:val="clear" w:color="auto" w:fill="E2EFD9"/>
            <w:hideMark/>
          </w:tcPr>
          <w:p w14:paraId="6CE5F722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Parametr oferowany TAK/Podać</w:t>
            </w:r>
          </w:p>
        </w:tc>
        <w:tc>
          <w:tcPr>
            <w:tcW w:w="1516" w:type="dxa"/>
            <w:shd w:val="clear" w:color="auto" w:fill="E2EFD9"/>
            <w:hideMark/>
          </w:tcPr>
          <w:p w14:paraId="4D46D26E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 xml:space="preserve">Nr strony                      w ofercie </w:t>
            </w:r>
          </w:p>
        </w:tc>
      </w:tr>
      <w:tr w:rsidR="006B4584" w:rsidRPr="00C40E20" w14:paraId="31DC00B5" w14:textId="77777777" w:rsidTr="001E74AD">
        <w:trPr>
          <w:trHeight w:val="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4901" w14:textId="77777777" w:rsidR="006B4584" w:rsidRPr="00C40E20" w:rsidRDefault="006B4584" w:rsidP="001E74AD">
            <w:pPr>
              <w:suppressAutoHyphens w:val="0"/>
              <w:jc w:val="center"/>
              <w:rPr>
                <w:rFonts w:ascii="Calibri Light" w:eastAsia="Calibri" w:hAnsi="Calibri Light"/>
                <w:sz w:val="20"/>
                <w:szCs w:val="20"/>
                <w:lang w:eastAsia="pl-PL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9A56" w14:textId="77777777" w:rsidR="006B4584" w:rsidRPr="00C40E20" w:rsidRDefault="006B4584" w:rsidP="001E74AD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  <w:r w:rsidRPr="00C40E20">
              <w:rPr>
                <w:rFonts w:ascii="Calibri" w:eastAsia="Calibri" w:hAnsi="Calibri"/>
                <w:sz w:val="20"/>
                <w:szCs w:val="20"/>
              </w:rPr>
              <w:t>Średnica: 6-7F;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8892B" w14:textId="77777777" w:rsidR="006B4584" w:rsidRPr="00C40E20" w:rsidRDefault="006B4584" w:rsidP="001E74AD">
            <w:pPr>
              <w:rPr>
                <w:rFonts w:ascii="Calibri Light" w:eastAsia="Calibri" w:hAnsi="Calibri Light"/>
                <w:sz w:val="20"/>
                <w:szCs w:val="20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</w:rPr>
              <w:t>Tak, podać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30BBF" w14:textId="77777777" w:rsidR="006B4584" w:rsidRPr="00C40E20" w:rsidRDefault="006B4584" w:rsidP="001E74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noWrap/>
          </w:tcPr>
          <w:p w14:paraId="0C764FB1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</w:p>
        </w:tc>
      </w:tr>
      <w:tr w:rsidR="006B4584" w:rsidRPr="00C40E20" w14:paraId="122E548D" w14:textId="77777777" w:rsidTr="001E74AD">
        <w:trPr>
          <w:trHeight w:val="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3FD90" w14:textId="77777777" w:rsidR="006B4584" w:rsidRPr="00C40E20" w:rsidRDefault="006B4584" w:rsidP="001E74AD">
            <w:pPr>
              <w:suppressAutoHyphens w:val="0"/>
              <w:jc w:val="center"/>
              <w:rPr>
                <w:rFonts w:ascii="Calibri Light" w:eastAsia="Calibri" w:hAnsi="Calibri Light"/>
                <w:sz w:val="20"/>
                <w:szCs w:val="20"/>
                <w:lang w:eastAsia="pl-PL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36708" w14:textId="77777777" w:rsidR="006B4584" w:rsidRPr="00C40E20" w:rsidRDefault="006B4584" w:rsidP="001E74AD">
            <w:pPr>
              <w:rPr>
                <w:rFonts w:ascii="Calibri" w:eastAsia="Calibri" w:hAnsi="Calibri"/>
                <w:sz w:val="20"/>
                <w:szCs w:val="20"/>
              </w:rPr>
            </w:pPr>
            <w:r w:rsidRPr="00C40E20">
              <w:rPr>
                <w:rFonts w:ascii="Calibri" w:eastAsia="Calibri" w:hAnsi="Calibri"/>
                <w:sz w:val="20"/>
                <w:szCs w:val="20"/>
              </w:rPr>
              <w:t>Dostępny biegun ablacyjny 4 i 8mm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4A96D" w14:textId="77777777" w:rsidR="006B4584" w:rsidRPr="00C40E20" w:rsidRDefault="006B4584" w:rsidP="001E74AD">
            <w:pPr>
              <w:rPr>
                <w:rFonts w:ascii="Calibri Light" w:eastAsia="Calibri" w:hAnsi="Calibri Light"/>
                <w:sz w:val="20"/>
                <w:szCs w:val="20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</w:rPr>
              <w:t>Tak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47677" w14:textId="77777777" w:rsidR="006B4584" w:rsidRPr="00C40E20" w:rsidRDefault="006B4584" w:rsidP="001E74A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noWrap/>
          </w:tcPr>
          <w:p w14:paraId="38619217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</w:p>
        </w:tc>
      </w:tr>
      <w:tr w:rsidR="006B4584" w:rsidRPr="00C40E20" w14:paraId="24966F9A" w14:textId="77777777" w:rsidTr="001E74AD">
        <w:trPr>
          <w:trHeight w:val="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50AF" w14:textId="77777777" w:rsidR="006B4584" w:rsidRPr="00C40E20" w:rsidRDefault="006B4584" w:rsidP="001E74AD">
            <w:pPr>
              <w:suppressAutoHyphens w:val="0"/>
              <w:jc w:val="center"/>
              <w:rPr>
                <w:rFonts w:ascii="Calibri Light" w:eastAsia="Calibri" w:hAnsi="Calibri Light"/>
                <w:sz w:val="20"/>
                <w:szCs w:val="20"/>
                <w:lang w:eastAsia="pl-PL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A0A8A" w14:textId="77777777" w:rsidR="006B4584" w:rsidRPr="00C40E20" w:rsidRDefault="006B4584" w:rsidP="001E74AD">
            <w:pPr>
              <w:rPr>
                <w:rFonts w:ascii="Calibri" w:eastAsia="Calibri" w:hAnsi="Calibri"/>
                <w:sz w:val="20"/>
                <w:szCs w:val="20"/>
              </w:rPr>
            </w:pPr>
            <w:r w:rsidRPr="00C40E20">
              <w:rPr>
                <w:rFonts w:ascii="Calibri" w:eastAsia="Calibri" w:hAnsi="Calibri"/>
                <w:sz w:val="20"/>
                <w:szCs w:val="20"/>
              </w:rPr>
              <w:t>Min. 3 krzywizny zgięcia do wyboru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3161D" w14:textId="77777777" w:rsidR="006B4584" w:rsidRPr="00C40E20" w:rsidRDefault="006B4584" w:rsidP="001E74AD">
            <w:pPr>
              <w:rPr>
                <w:rFonts w:ascii="Calibri Light" w:eastAsia="Calibri" w:hAnsi="Calibri Light"/>
                <w:sz w:val="20"/>
                <w:szCs w:val="20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</w:rPr>
              <w:t>Tak, podać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44967" w14:textId="77777777" w:rsidR="006B4584" w:rsidRPr="00C40E20" w:rsidRDefault="006B4584" w:rsidP="001E74A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noWrap/>
          </w:tcPr>
          <w:p w14:paraId="48C0B96D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</w:p>
        </w:tc>
      </w:tr>
      <w:tr w:rsidR="006B4584" w:rsidRPr="00C40E20" w14:paraId="0161AE34" w14:textId="77777777" w:rsidTr="001E74AD">
        <w:trPr>
          <w:trHeight w:val="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3B17" w14:textId="77777777" w:rsidR="006B4584" w:rsidRPr="00C40E20" w:rsidRDefault="006B4584" w:rsidP="001E74AD">
            <w:pPr>
              <w:suppressAutoHyphens w:val="0"/>
              <w:jc w:val="center"/>
              <w:rPr>
                <w:rFonts w:ascii="Calibri Light" w:eastAsia="Calibri" w:hAnsi="Calibri Light"/>
                <w:sz w:val="20"/>
                <w:szCs w:val="20"/>
                <w:lang w:eastAsia="pl-PL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BBA85" w14:textId="77777777" w:rsidR="006B4584" w:rsidRPr="00C40E20" w:rsidRDefault="006B4584" w:rsidP="001E74AD">
            <w:pPr>
              <w:rPr>
                <w:rFonts w:ascii="Calibri" w:eastAsia="Calibri" w:hAnsi="Calibri"/>
                <w:sz w:val="20"/>
                <w:szCs w:val="20"/>
              </w:rPr>
            </w:pPr>
            <w:r w:rsidRPr="00C40E20">
              <w:rPr>
                <w:rFonts w:ascii="Calibri" w:eastAsia="Calibri" w:hAnsi="Calibri"/>
                <w:sz w:val="20"/>
                <w:szCs w:val="20"/>
              </w:rPr>
              <w:t>Dostępna dwukierunkowa krzywizna zgięcia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F5FFF" w14:textId="77777777" w:rsidR="006B4584" w:rsidRPr="00C40E20" w:rsidRDefault="006B4584" w:rsidP="001E74AD">
            <w:pPr>
              <w:rPr>
                <w:rFonts w:ascii="Calibri Light" w:eastAsia="Calibri" w:hAnsi="Calibri Light"/>
                <w:sz w:val="20"/>
                <w:szCs w:val="20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</w:rPr>
              <w:t>Tak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2B81E" w14:textId="77777777" w:rsidR="006B4584" w:rsidRPr="00C40E20" w:rsidRDefault="006B4584" w:rsidP="001E74A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noWrap/>
          </w:tcPr>
          <w:p w14:paraId="05FE21C1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</w:p>
        </w:tc>
      </w:tr>
    </w:tbl>
    <w:p w14:paraId="1B64A023" w14:textId="77777777" w:rsidR="006B4584" w:rsidRDefault="006B4584" w:rsidP="006B4584">
      <w:pPr>
        <w:pStyle w:val="Akapitzlist"/>
        <w:spacing w:after="0" w:line="240" w:lineRule="auto"/>
        <w:ind w:left="0"/>
        <w:rPr>
          <w:rFonts w:ascii="Calibri Light" w:hAnsi="Calibri Light"/>
          <w:b/>
          <w:bCs/>
          <w:sz w:val="24"/>
          <w:szCs w:val="24"/>
        </w:rPr>
      </w:pPr>
    </w:p>
    <w:p w14:paraId="7E602EBC" w14:textId="77777777" w:rsidR="006B4584" w:rsidRDefault="006B4584" w:rsidP="006B4584">
      <w:pPr>
        <w:pStyle w:val="Akapitzlist"/>
        <w:numPr>
          <w:ilvl w:val="0"/>
          <w:numId w:val="2"/>
        </w:numPr>
        <w:spacing w:after="0" w:line="240" w:lineRule="auto"/>
        <w:rPr>
          <w:rFonts w:ascii="Calibri Light" w:hAnsi="Calibri Light"/>
          <w:b/>
          <w:bCs/>
          <w:sz w:val="24"/>
          <w:szCs w:val="24"/>
        </w:rPr>
      </w:pPr>
      <w:r w:rsidRPr="006C76FF">
        <w:rPr>
          <w:rFonts w:ascii="Calibri Light" w:hAnsi="Calibri Light"/>
          <w:b/>
          <w:bCs/>
          <w:sz w:val="24"/>
          <w:szCs w:val="24"/>
        </w:rPr>
        <w:t xml:space="preserve">Elektroda ablacyjna </w:t>
      </w:r>
      <w:r>
        <w:rPr>
          <w:rFonts w:ascii="Calibri Light" w:hAnsi="Calibri Light"/>
          <w:b/>
          <w:bCs/>
          <w:sz w:val="24"/>
          <w:szCs w:val="24"/>
        </w:rPr>
        <w:t xml:space="preserve">klasyczna </w:t>
      </w:r>
      <w:r w:rsidRPr="006C76FF">
        <w:rPr>
          <w:rFonts w:ascii="Calibri Light" w:hAnsi="Calibri Light"/>
          <w:b/>
          <w:bCs/>
          <w:sz w:val="24"/>
          <w:szCs w:val="24"/>
        </w:rPr>
        <w:t>chłodzona cieczą dwukierunkowa</w:t>
      </w:r>
      <w:r>
        <w:rPr>
          <w:rFonts w:ascii="Calibri Light" w:hAnsi="Calibri Light"/>
          <w:b/>
          <w:bCs/>
          <w:sz w:val="24"/>
          <w:szCs w:val="24"/>
        </w:rPr>
        <w:t xml:space="preserve"> – wymagania: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950"/>
        <w:gridCol w:w="1360"/>
        <w:gridCol w:w="2170"/>
        <w:gridCol w:w="1516"/>
      </w:tblGrid>
      <w:tr w:rsidR="006B4584" w:rsidRPr="00C40E20" w14:paraId="3295FB12" w14:textId="77777777" w:rsidTr="001E74AD">
        <w:trPr>
          <w:trHeight w:val="529"/>
        </w:trPr>
        <w:tc>
          <w:tcPr>
            <w:tcW w:w="468" w:type="dxa"/>
            <w:shd w:val="clear" w:color="auto" w:fill="E2EFD9"/>
            <w:hideMark/>
          </w:tcPr>
          <w:p w14:paraId="4AEDEDB3" w14:textId="77777777" w:rsidR="006B4584" w:rsidRPr="00C40E20" w:rsidRDefault="006B4584" w:rsidP="001E74AD">
            <w:pPr>
              <w:pStyle w:val="Akapitzlist"/>
              <w:spacing w:after="0" w:line="240" w:lineRule="auto"/>
              <w:ind w:left="284" w:hanging="284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Lp.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shd w:val="clear" w:color="auto" w:fill="E2EFD9"/>
            <w:hideMark/>
          </w:tcPr>
          <w:p w14:paraId="24C4D6F4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Parametry graniczne</w:t>
            </w:r>
          </w:p>
        </w:tc>
        <w:tc>
          <w:tcPr>
            <w:tcW w:w="1360" w:type="dxa"/>
            <w:shd w:val="clear" w:color="auto" w:fill="E2EFD9"/>
            <w:hideMark/>
          </w:tcPr>
          <w:p w14:paraId="2E7709D6" w14:textId="77777777" w:rsidR="006B4584" w:rsidRPr="00C40E20" w:rsidRDefault="006B4584" w:rsidP="001E74AD">
            <w:pPr>
              <w:pStyle w:val="Akapitzlist"/>
              <w:spacing w:after="0" w:line="240" w:lineRule="auto"/>
              <w:ind w:left="-29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Parametr wymagany</w:t>
            </w:r>
          </w:p>
        </w:tc>
        <w:tc>
          <w:tcPr>
            <w:tcW w:w="2170" w:type="dxa"/>
            <w:shd w:val="clear" w:color="auto" w:fill="E2EFD9"/>
            <w:hideMark/>
          </w:tcPr>
          <w:p w14:paraId="27C11D40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Parametr oferowany TAK/Podać</w:t>
            </w:r>
          </w:p>
        </w:tc>
        <w:tc>
          <w:tcPr>
            <w:tcW w:w="1516" w:type="dxa"/>
            <w:shd w:val="clear" w:color="auto" w:fill="E2EFD9"/>
            <w:hideMark/>
          </w:tcPr>
          <w:p w14:paraId="368BF72B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 xml:space="preserve">Nr strony                      w ofercie </w:t>
            </w:r>
          </w:p>
        </w:tc>
      </w:tr>
      <w:tr w:rsidR="006B4584" w:rsidRPr="00C40E20" w14:paraId="50B8523D" w14:textId="77777777" w:rsidTr="001E74AD">
        <w:trPr>
          <w:trHeight w:val="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C232" w14:textId="77777777" w:rsidR="006B4584" w:rsidRPr="00C40E20" w:rsidRDefault="006B4584" w:rsidP="001E74AD">
            <w:pPr>
              <w:suppressAutoHyphens w:val="0"/>
              <w:jc w:val="center"/>
              <w:rPr>
                <w:rFonts w:ascii="Calibri Light" w:eastAsia="Calibri" w:hAnsi="Calibri Light"/>
                <w:sz w:val="20"/>
                <w:szCs w:val="20"/>
                <w:lang w:eastAsia="pl-PL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FDE23" w14:textId="77777777" w:rsidR="006B4584" w:rsidRPr="00C40E20" w:rsidRDefault="006B4584" w:rsidP="001E74AD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  <w:r w:rsidRPr="00C40E20">
              <w:rPr>
                <w:rFonts w:ascii="Calibri" w:eastAsia="Calibri" w:hAnsi="Calibri"/>
                <w:sz w:val="20"/>
                <w:szCs w:val="20"/>
              </w:rPr>
              <w:t>Średnica: 6-8F;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9ED15" w14:textId="77777777" w:rsidR="006B4584" w:rsidRPr="00C40E20" w:rsidRDefault="006B4584" w:rsidP="001E74AD">
            <w:pPr>
              <w:rPr>
                <w:rFonts w:ascii="Calibri Light" w:eastAsia="Calibri" w:hAnsi="Calibri Light"/>
                <w:sz w:val="20"/>
                <w:szCs w:val="20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</w:rPr>
              <w:t>Tak, podać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92EF2" w14:textId="77777777" w:rsidR="006B4584" w:rsidRPr="00C40E20" w:rsidRDefault="006B4584" w:rsidP="001E74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noWrap/>
          </w:tcPr>
          <w:p w14:paraId="3C7ADE8B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</w:p>
        </w:tc>
      </w:tr>
      <w:tr w:rsidR="006B4584" w:rsidRPr="00C40E20" w14:paraId="34C22052" w14:textId="77777777" w:rsidTr="001E74AD">
        <w:trPr>
          <w:trHeight w:val="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7BC89" w14:textId="77777777" w:rsidR="006B4584" w:rsidRPr="00C40E20" w:rsidRDefault="006B4584" w:rsidP="001E74AD">
            <w:pPr>
              <w:suppressAutoHyphens w:val="0"/>
              <w:jc w:val="center"/>
              <w:rPr>
                <w:rFonts w:ascii="Calibri Light" w:eastAsia="Calibri" w:hAnsi="Calibri Light"/>
                <w:sz w:val="20"/>
                <w:szCs w:val="20"/>
                <w:lang w:eastAsia="pl-PL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8AD75" w14:textId="77777777" w:rsidR="006B4584" w:rsidRPr="00C40E20" w:rsidRDefault="006B4584" w:rsidP="001E74AD">
            <w:pPr>
              <w:rPr>
                <w:rFonts w:ascii="Calibri" w:eastAsia="Calibri" w:hAnsi="Calibri"/>
                <w:sz w:val="20"/>
                <w:szCs w:val="20"/>
              </w:rPr>
            </w:pPr>
            <w:r w:rsidRPr="00C40E20">
              <w:rPr>
                <w:rFonts w:ascii="Calibri" w:eastAsia="Calibri" w:hAnsi="Calibri"/>
                <w:sz w:val="20"/>
                <w:szCs w:val="20"/>
              </w:rPr>
              <w:t>Zmienna, dwukierunkowa krzywizna zgięcia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34B9B" w14:textId="77777777" w:rsidR="006B4584" w:rsidRPr="00C40E20" w:rsidRDefault="006B4584" w:rsidP="001E74AD">
            <w:pPr>
              <w:rPr>
                <w:rFonts w:ascii="Calibri Light" w:eastAsia="Calibri" w:hAnsi="Calibri Light"/>
                <w:sz w:val="20"/>
                <w:szCs w:val="20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</w:rPr>
              <w:t>Tak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83494" w14:textId="77777777" w:rsidR="006B4584" w:rsidRPr="00C40E20" w:rsidRDefault="006B4584" w:rsidP="001E74A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noWrap/>
          </w:tcPr>
          <w:p w14:paraId="3335DF3E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</w:p>
        </w:tc>
      </w:tr>
      <w:tr w:rsidR="006B4584" w:rsidRPr="00C40E20" w14:paraId="7076E1CE" w14:textId="77777777" w:rsidTr="001E74AD">
        <w:trPr>
          <w:trHeight w:val="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EB89E" w14:textId="77777777" w:rsidR="006B4584" w:rsidRPr="00C40E20" w:rsidRDefault="006B4584" w:rsidP="001E74AD">
            <w:pPr>
              <w:suppressAutoHyphens w:val="0"/>
              <w:jc w:val="center"/>
              <w:rPr>
                <w:rFonts w:ascii="Calibri Light" w:eastAsia="Calibri" w:hAnsi="Calibri Light"/>
                <w:sz w:val="20"/>
                <w:szCs w:val="20"/>
                <w:lang w:eastAsia="pl-PL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3C2C" w14:textId="77777777" w:rsidR="006B4584" w:rsidRPr="00C40E20" w:rsidRDefault="006B4584" w:rsidP="001E74AD">
            <w:pPr>
              <w:rPr>
                <w:rFonts w:ascii="Calibri" w:eastAsia="Calibri" w:hAnsi="Calibri"/>
                <w:sz w:val="20"/>
                <w:szCs w:val="20"/>
              </w:rPr>
            </w:pPr>
            <w:r w:rsidRPr="00C40E20">
              <w:rPr>
                <w:rFonts w:ascii="Calibri" w:eastAsia="Calibri" w:hAnsi="Calibri"/>
                <w:sz w:val="20"/>
                <w:szCs w:val="20"/>
              </w:rPr>
              <w:t>Min. 3 krzywizny zgięcia do wyboru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A355C" w14:textId="77777777" w:rsidR="006B4584" w:rsidRPr="00C40E20" w:rsidRDefault="006B4584" w:rsidP="001E74AD">
            <w:pPr>
              <w:rPr>
                <w:rFonts w:ascii="Calibri Light" w:eastAsia="Calibri" w:hAnsi="Calibri Light"/>
                <w:sz w:val="20"/>
                <w:szCs w:val="20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</w:rPr>
              <w:t>Tak, podać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DC7F0" w14:textId="77777777" w:rsidR="006B4584" w:rsidRPr="00C40E20" w:rsidRDefault="006B4584" w:rsidP="001E74A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noWrap/>
          </w:tcPr>
          <w:p w14:paraId="12AC20E6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</w:p>
        </w:tc>
      </w:tr>
      <w:tr w:rsidR="006B4584" w:rsidRPr="00C40E20" w14:paraId="1A00ED60" w14:textId="77777777" w:rsidTr="001E74AD">
        <w:trPr>
          <w:trHeight w:val="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19C44" w14:textId="77777777" w:rsidR="006B4584" w:rsidRPr="00C40E20" w:rsidRDefault="006B4584" w:rsidP="001E74AD">
            <w:pPr>
              <w:suppressAutoHyphens w:val="0"/>
              <w:jc w:val="center"/>
              <w:rPr>
                <w:rFonts w:ascii="Calibri Light" w:eastAsia="Calibri" w:hAnsi="Calibri Light"/>
                <w:sz w:val="20"/>
                <w:szCs w:val="20"/>
                <w:lang w:eastAsia="pl-PL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49D10" w14:textId="77777777" w:rsidR="006B4584" w:rsidRPr="00C40E20" w:rsidRDefault="006B4584" w:rsidP="001E74AD">
            <w:pPr>
              <w:rPr>
                <w:rFonts w:ascii="Calibri" w:eastAsia="Calibri" w:hAnsi="Calibri"/>
                <w:sz w:val="20"/>
                <w:szCs w:val="20"/>
              </w:rPr>
            </w:pPr>
            <w:r w:rsidRPr="00C40E20">
              <w:rPr>
                <w:rFonts w:ascii="Calibri" w:eastAsia="Calibri" w:hAnsi="Calibri"/>
                <w:sz w:val="20"/>
                <w:szCs w:val="20"/>
              </w:rPr>
              <w:t>Dostępna asymetryczna krzywizna zgięcia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A7023" w14:textId="77777777" w:rsidR="006B4584" w:rsidRPr="00C40E20" w:rsidRDefault="006B4584" w:rsidP="001E74AD">
            <w:pPr>
              <w:rPr>
                <w:rFonts w:ascii="Calibri Light" w:eastAsia="Calibri" w:hAnsi="Calibri Light"/>
                <w:sz w:val="20"/>
                <w:szCs w:val="20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</w:rPr>
              <w:t>Tak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CDC56" w14:textId="77777777" w:rsidR="006B4584" w:rsidRPr="00C40E20" w:rsidRDefault="006B4584" w:rsidP="001E74A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noWrap/>
          </w:tcPr>
          <w:p w14:paraId="3FED9F31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</w:p>
        </w:tc>
      </w:tr>
    </w:tbl>
    <w:p w14:paraId="309F35CC" w14:textId="77777777" w:rsidR="006B4584" w:rsidRDefault="006B4584" w:rsidP="006B4584">
      <w:pPr>
        <w:pStyle w:val="Akapitzlist"/>
        <w:spacing w:after="0" w:line="240" w:lineRule="auto"/>
        <w:ind w:left="0"/>
        <w:rPr>
          <w:rFonts w:ascii="Calibri Light" w:hAnsi="Calibri Light"/>
          <w:b/>
          <w:bCs/>
          <w:sz w:val="24"/>
          <w:szCs w:val="24"/>
        </w:rPr>
      </w:pPr>
    </w:p>
    <w:p w14:paraId="66DF963E" w14:textId="77777777" w:rsidR="006B4584" w:rsidRDefault="006B4584" w:rsidP="006B4584">
      <w:pPr>
        <w:pStyle w:val="Akapitzlist"/>
        <w:numPr>
          <w:ilvl w:val="0"/>
          <w:numId w:val="2"/>
        </w:numPr>
        <w:rPr>
          <w:rFonts w:ascii="Calibri Light" w:hAnsi="Calibri Light"/>
          <w:b/>
          <w:bCs/>
          <w:sz w:val="24"/>
          <w:szCs w:val="24"/>
        </w:rPr>
      </w:pPr>
      <w:r w:rsidRPr="006C76FF">
        <w:rPr>
          <w:rFonts w:ascii="Calibri Light" w:hAnsi="Calibri Light"/>
          <w:b/>
          <w:bCs/>
          <w:sz w:val="24"/>
          <w:szCs w:val="24"/>
        </w:rPr>
        <w:t xml:space="preserve">Koszulka </w:t>
      </w:r>
      <w:proofErr w:type="spellStart"/>
      <w:r w:rsidRPr="006C76FF">
        <w:rPr>
          <w:rFonts w:ascii="Calibri Light" w:hAnsi="Calibri Light"/>
          <w:b/>
          <w:bCs/>
          <w:sz w:val="24"/>
          <w:szCs w:val="24"/>
        </w:rPr>
        <w:t>transseptalna</w:t>
      </w:r>
      <w:proofErr w:type="spellEnd"/>
      <w:r w:rsidRPr="006C76FF">
        <w:rPr>
          <w:rFonts w:ascii="Calibri Light" w:hAnsi="Calibri Light"/>
          <w:b/>
          <w:bCs/>
          <w:sz w:val="24"/>
          <w:szCs w:val="24"/>
        </w:rPr>
        <w:t xml:space="preserve"> lub stabilizując</w:t>
      </w:r>
      <w:r>
        <w:rPr>
          <w:rFonts w:ascii="Calibri Light" w:hAnsi="Calibri Light"/>
          <w:b/>
          <w:bCs/>
          <w:sz w:val="24"/>
          <w:szCs w:val="24"/>
        </w:rPr>
        <w:t xml:space="preserve">a – wymagania: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950"/>
        <w:gridCol w:w="1360"/>
        <w:gridCol w:w="2170"/>
        <w:gridCol w:w="1516"/>
      </w:tblGrid>
      <w:tr w:rsidR="006B4584" w:rsidRPr="00C40E20" w14:paraId="46992953" w14:textId="77777777" w:rsidTr="001E74AD">
        <w:trPr>
          <w:trHeight w:val="529"/>
        </w:trPr>
        <w:tc>
          <w:tcPr>
            <w:tcW w:w="468" w:type="dxa"/>
            <w:shd w:val="clear" w:color="auto" w:fill="E2EFD9"/>
            <w:hideMark/>
          </w:tcPr>
          <w:p w14:paraId="2A93BF23" w14:textId="77777777" w:rsidR="006B4584" w:rsidRPr="00C40E20" w:rsidRDefault="006B4584" w:rsidP="001E74AD">
            <w:pPr>
              <w:pStyle w:val="Akapitzlist"/>
              <w:spacing w:after="0" w:line="240" w:lineRule="auto"/>
              <w:ind w:left="284" w:hanging="284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bookmarkStart w:id="2" w:name="_Hlk527625702"/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Lp.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shd w:val="clear" w:color="auto" w:fill="E2EFD9"/>
            <w:hideMark/>
          </w:tcPr>
          <w:p w14:paraId="011869CD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Parametry graniczne</w:t>
            </w:r>
          </w:p>
        </w:tc>
        <w:tc>
          <w:tcPr>
            <w:tcW w:w="1360" w:type="dxa"/>
            <w:shd w:val="clear" w:color="auto" w:fill="E2EFD9"/>
            <w:hideMark/>
          </w:tcPr>
          <w:p w14:paraId="209F86E9" w14:textId="77777777" w:rsidR="006B4584" w:rsidRPr="00C40E20" w:rsidRDefault="006B4584" w:rsidP="001E74AD">
            <w:pPr>
              <w:pStyle w:val="Akapitzlist"/>
              <w:spacing w:after="0" w:line="240" w:lineRule="auto"/>
              <w:ind w:left="-29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Parametr wymagany</w:t>
            </w:r>
          </w:p>
        </w:tc>
        <w:tc>
          <w:tcPr>
            <w:tcW w:w="2170" w:type="dxa"/>
            <w:shd w:val="clear" w:color="auto" w:fill="E2EFD9"/>
            <w:hideMark/>
          </w:tcPr>
          <w:p w14:paraId="23075D48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Parametr oferowany TAK/Podać</w:t>
            </w:r>
          </w:p>
        </w:tc>
        <w:tc>
          <w:tcPr>
            <w:tcW w:w="1516" w:type="dxa"/>
            <w:shd w:val="clear" w:color="auto" w:fill="E2EFD9"/>
            <w:hideMark/>
          </w:tcPr>
          <w:p w14:paraId="6C9260D1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 xml:space="preserve">Nr strony                      w ofercie </w:t>
            </w:r>
          </w:p>
        </w:tc>
      </w:tr>
      <w:tr w:rsidR="006B4584" w:rsidRPr="00C40E20" w14:paraId="0D6E4D2F" w14:textId="77777777" w:rsidTr="001E74AD">
        <w:trPr>
          <w:trHeight w:val="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32CE4" w14:textId="77777777" w:rsidR="006B4584" w:rsidRPr="00C40E20" w:rsidRDefault="006B4584" w:rsidP="001E74AD">
            <w:pPr>
              <w:suppressAutoHyphens w:val="0"/>
              <w:jc w:val="center"/>
              <w:rPr>
                <w:rFonts w:ascii="Calibri Light" w:eastAsia="Calibri" w:hAnsi="Calibri Light"/>
                <w:sz w:val="20"/>
                <w:szCs w:val="20"/>
                <w:lang w:eastAsia="pl-PL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6E1B91" w14:textId="77777777" w:rsidR="006B4584" w:rsidRPr="00C40E20" w:rsidRDefault="006B4584" w:rsidP="001E74AD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  <w:r w:rsidRPr="00C40E20">
              <w:rPr>
                <w:rFonts w:ascii="Calibri" w:eastAsia="Calibri" w:hAnsi="Calibri"/>
                <w:sz w:val="20"/>
                <w:szCs w:val="20"/>
              </w:rPr>
              <w:t xml:space="preserve">Dostępna średnica  8,5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46384" w14:textId="77777777" w:rsidR="006B4584" w:rsidRPr="00C40E20" w:rsidRDefault="006B4584" w:rsidP="001E74AD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  <w:r w:rsidRPr="00C40E20">
              <w:rPr>
                <w:rFonts w:ascii="Calibri" w:eastAsia="Calibri" w:hAnsi="Calibri"/>
                <w:sz w:val="20"/>
                <w:szCs w:val="20"/>
              </w:rPr>
              <w:t>Tak, podać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A90A1" w14:textId="77777777" w:rsidR="006B4584" w:rsidRPr="00C40E20" w:rsidRDefault="006B4584" w:rsidP="001E74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noWrap/>
          </w:tcPr>
          <w:p w14:paraId="525B2383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</w:p>
        </w:tc>
      </w:tr>
      <w:tr w:rsidR="006B4584" w:rsidRPr="00C40E20" w14:paraId="03A56321" w14:textId="77777777" w:rsidTr="001E74AD">
        <w:trPr>
          <w:trHeight w:val="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A976" w14:textId="77777777" w:rsidR="006B4584" w:rsidRPr="00C40E20" w:rsidRDefault="006B4584" w:rsidP="001E74AD">
            <w:pPr>
              <w:suppressAutoHyphens w:val="0"/>
              <w:jc w:val="center"/>
              <w:rPr>
                <w:rFonts w:ascii="Calibri Light" w:eastAsia="Calibri" w:hAnsi="Calibri Light"/>
                <w:sz w:val="20"/>
                <w:szCs w:val="20"/>
                <w:lang w:eastAsia="pl-PL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D90635" w14:textId="77777777" w:rsidR="006B4584" w:rsidRPr="00C40E20" w:rsidRDefault="006B4584" w:rsidP="001E74AD">
            <w:pPr>
              <w:rPr>
                <w:rFonts w:ascii="Calibri" w:eastAsia="Calibri" w:hAnsi="Calibri"/>
                <w:sz w:val="20"/>
                <w:szCs w:val="20"/>
              </w:rPr>
            </w:pPr>
            <w:r w:rsidRPr="00C40E20">
              <w:rPr>
                <w:rFonts w:ascii="Calibri" w:eastAsia="Calibri" w:hAnsi="Calibri"/>
                <w:sz w:val="20"/>
                <w:szCs w:val="20"/>
              </w:rPr>
              <w:t xml:space="preserve">W zestawie koszulka, rozszerzacz i prowadnik 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00024" w14:textId="77777777" w:rsidR="006B4584" w:rsidRPr="00C40E20" w:rsidRDefault="006B4584" w:rsidP="001E74AD">
            <w:pPr>
              <w:rPr>
                <w:rFonts w:ascii="Calibri" w:eastAsia="Calibri" w:hAnsi="Calibri"/>
                <w:sz w:val="20"/>
                <w:szCs w:val="20"/>
              </w:rPr>
            </w:pPr>
            <w:r w:rsidRPr="00C40E20">
              <w:rPr>
                <w:rFonts w:ascii="Calibri" w:eastAsia="Calibri" w:hAnsi="Calibri"/>
                <w:sz w:val="20"/>
                <w:szCs w:val="20"/>
              </w:rPr>
              <w:t>Tak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2133D" w14:textId="77777777" w:rsidR="006B4584" w:rsidRPr="00C40E20" w:rsidRDefault="006B4584" w:rsidP="001E74A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noWrap/>
          </w:tcPr>
          <w:p w14:paraId="64C8BA71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</w:p>
        </w:tc>
      </w:tr>
      <w:tr w:rsidR="006B4584" w:rsidRPr="00C40E20" w14:paraId="41CE4443" w14:textId="77777777" w:rsidTr="001E74AD">
        <w:trPr>
          <w:trHeight w:val="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8A6CD" w14:textId="77777777" w:rsidR="006B4584" w:rsidRPr="00C40E20" w:rsidRDefault="006B4584" w:rsidP="001E74AD">
            <w:pPr>
              <w:suppressAutoHyphens w:val="0"/>
              <w:jc w:val="center"/>
              <w:rPr>
                <w:rFonts w:ascii="Calibri Light" w:eastAsia="Calibri" w:hAnsi="Calibri Light"/>
                <w:sz w:val="20"/>
                <w:szCs w:val="20"/>
                <w:lang w:eastAsia="pl-PL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84010E" w14:textId="77777777" w:rsidR="006B4584" w:rsidRPr="00C40E20" w:rsidRDefault="006B4584" w:rsidP="001E74AD">
            <w:pPr>
              <w:rPr>
                <w:rFonts w:ascii="Calibri" w:eastAsia="Calibri" w:hAnsi="Calibri"/>
                <w:sz w:val="20"/>
                <w:szCs w:val="20"/>
              </w:rPr>
            </w:pPr>
            <w:r w:rsidRPr="00C40E20">
              <w:rPr>
                <w:rFonts w:ascii="Calibri" w:eastAsia="Calibri" w:hAnsi="Calibri"/>
                <w:sz w:val="20"/>
                <w:szCs w:val="20"/>
              </w:rPr>
              <w:t>Dostępne min 3 krzywizny do wyboru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95638" w14:textId="77777777" w:rsidR="006B4584" w:rsidRPr="00C40E20" w:rsidRDefault="006B4584" w:rsidP="001E74AD">
            <w:pPr>
              <w:rPr>
                <w:rFonts w:ascii="Calibri" w:eastAsia="Calibri" w:hAnsi="Calibri"/>
                <w:sz w:val="20"/>
                <w:szCs w:val="20"/>
              </w:rPr>
            </w:pPr>
            <w:r w:rsidRPr="00C40E20">
              <w:rPr>
                <w:rFonts w:ascii="Calibri" w:eastAsia="Calibri" w:hAnsi="Calibri"/>
                <w:sz w:val="20"/>
                <w:szCs w:val="20"/>
              </w:rPr>
              <w:t>Tak, podać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D7DE8" w14:textId="77777777" w:rsidR="006B4584" w:rsidRPr="00C40E20" w:rsidRDefault="006B4584" w:rsidP="001E74A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noWrap/>
          </w:tcPr>
          <w:p w14:paraId="173405C6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</w:p>
        </w:tc>
      </w:tr>
      <w:tr w:rsidR="006B4584" w:rsidRPr="00C40E20" w14:paraId="0ECD2B56" w14:textId="77777777" w:rsidTr="001E74AD">
        <w:trPr>
          <w:trHeight w:val="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952F" w14:textId="77777777" w:rsidR="006B4584" w:rsidRPr="00C40E20" w:rsidRDefault="006B4584" w:rsidP="001E74AD">
            <w:pPr>
              <w:suppressAutoHyphens w:val="0"/>
              <w:jc w:val="center"/>
              <w:rPr>
                <w:rFonts w:ascii="Calibri Light" w:eastAsia="Calibri" w:hAnsi="Calibri Light"/>
                <w:sz w:val="20"/>
                <w:szCs w:val="20"/>
                <w:lang w:eastAsia="pl-PL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F0F38F" w14:textId="77777777" w:rsidR="006B4584" w:rsidRPr="00C40E20" w:rsidRDefault="006B4584" w:rsidP="001E74AD">
            <w:pPr>
              <w:rPr>
                <w:rFonts w:ascii="Calibri" w:eastAsia="Calibri" w:hAnsi="Calibri"/>
                <w:sz w:val="20"/>
                <w:szCs w:val="20"/>
              </w:rPr>
            </w:pPr>
            <w:r w:rsidRPr="00C40E20">
              <w:rPr>
                <w:rFonts w:ascii="Calibri" w:eastAsia="Calibri" w:hAnsi="Calibri"/>
                <w:sz w:val="20"/>
                <w:szCs w:val="20"/>
              </w:rPr>
              <w:t>Zastawka hemostatyczna, kranik trójdrożny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C735D" w14:textId="77777777" w:rsidR="006B4584" w:rsidRPr="00C40E20" w:rsidRDefault="006B4584" w:rsidP="001E74AD">
            <w:pPr>
              <w:rPr>
                <w:rFonts w:ascii="Calibri" w:eastAsia="Calibri" w:hAnsi="Calibri"/>
                <w:sz w:val="20"/>
                <w:szCs w:val="20"/>
              </w:rPr>
            </w:pPr>
            <w:r w:rsidRPr="00C40E20">
              <w:rPr>
                <w:rFonts w:ascii="Calibri" w:eastAsia="Calibri" w:hAnsi="Calibri"/>
                <w:sz w:val="20"/>
                <w:szCs w:val="20"/>
              </w:rPr>
              <w:t>Tak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29C64" w14:textId="77777777" w:rsidR="006B4584" w:rsidRPr="00C40E20" w:rsidRDefault="006B4584" w:rsidP="001E74A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noWrap/>
          </w:tcPr>
          <w:p w14:paraId="7556677D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</w:p>
        </w:tc>
      </w:tr>
      <w:tr w:rsidR="006B4584" w:rsidRPr="00C40E20" w14:paraId="4893376B" w14:textId="77777777" w:rsidTr="001E74AD">
        <w:trPr>
          <w:trHeight w:val="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3EB5" w14:textId="77777777" w:rsidR="006B4584" w:rsidRPr="00C40E20" w:rsidRDefault="006B4584" w:rsidP="001E74AD">
            <w:pPr>
              <w:suppressAutoHyphens w:val="0"/>
              <w:jc w:val="center"/>
              <w:rPr>
                <w:rFonts w:ascii="Calibri Light" w:eastAsia="Calibri" w:hAnsi="Calibri Light"/>
                <w:sz w:val="20"/>
                <w:szCs w:val="20"/>
                <w:lang w:eastAsia="pl-PL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E695FE" w14:textId="77777777" w:rsidR="006B4584" w:rsidRPr="00C40E20" w:rsidRDefault="006B4584" w:rsidP="001E74AD">
            <w:pPr>
              <w:rPr>
                <w:rFonts w:ascii="Calibri" w:eastAsia="Calibri" w:hAnsi="Calibri"/>
                <w:sz w:val="20"/>
                <w:szCs w:val="20"/>
              </w:rPr>
            </w:pPr>
            <w:r w:rsidRPr="00C40E20">
              <w:rPr>
                <w:rFonts w:ascii="Calibri" w:eastAsia="Calibri" w:hAnsi="Calibri"/>
                <w:sz w:val="20"/>
                <w:szCs w:val="20"/>
              </w:rPr>
              <w:t>Min 2 długości do wyboru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5355F" w14:textId="77777777" w:rsidR="006B4584" w:rsidRPr="00C40E20" w:rsidRDefault="006B4584" w:rsidP="001E74A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40E20">
              <w:rPr>
                <w:rFonts w:ascii="Calibri" w:eastAsia="Calibri" w:hAnsi="Calibri"/>
                <w:sz w:val="20"/>
                <w:szCs w:val="20"/>
              </w:rPr>
              <w:t>Tak, podać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D6058" w14:textId="77777777" w:rsidR="006B4584" w:rsidRPr="00C40E20" w:rsidRDefault="006B4584" w:rsidP="001E74A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noWrap/>
          </w:tcPr>
          <w:p w14:paraId="1055D9DA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</w:p>
        </w:tc>
      </w:tr>
      <w:bookmarkEnd w:id="2"/>
    </w:tbl>
    <w:p w14:paraId="52C1D8B0" w14:textId="77777777" w:rsidR="006B4584" w:rsidRDefault="006B4584" w:rsidP="006B4584">
      <w:pPr>
        <w:pStyle w:val="Akapitzlist"/>
        <w:ind w:left="360"/>
        <w:rPr>
          <w:rFonts w:ascii="Calibri Light" w:hAnsi="Calibri Light"/>
          <w:b/>
          <w:bCs/>
          <w:sz w:val="24"/>
          <w:szCs w:val="24"/>
        </w:rPr>
      </w:pPr>
    </w:p>
    <w:p w14:paraId="71A2C973" w14:textId="77777777" w:rsidR="006B4584" w:rsidRDefault="006B4584" w:rsidP="006B4584">
      <w:pPr>
        <w:pStyle w:val="Akapitzlist"/>
        <w:numPr>
          <w:ilvl w:val="0"/>
          <w:numId w:val="2"/>
        </w:numPr>
        <w:rPr>
          <w:rFonts w:ascii="Calibri Light" w:hAnsi="Calibri Light"/>
          <w:b/>
          <w:bCs/>
          <w:sz w:val="24"/>
          <w:szCs w:val="24"/>
        </w:rPr>
      </w:pPr>
      <w:r w:rsidRPr="006C76FF">
        <w:rPr>
          <w:rFonts w:ascii="Calibri Light" w:hAnsi="Calibri Light"/>
          <w:b/>
          <w:bCs/>
          <w:sz w:val="24"/>
          <w:szCs w:val="24"/>
        </w:rPr>
        <w:t xml:space="preserve">Igła </w:t>
      </w:r>
      <w:proofErr w:type="spellStart"/>
      <w:r w:rsidRPr="006C76FF">
        <w:rPr>
          <w:rFonts w:ascii="Calibri Light" w:hAnsi="Calibri Light"/>
          <w:b/>
          <w:bCs/>
          <w:sz w:val="24"/>
          <w:szCs w:val="24"/>
        </w:rPr>
        <w:t>transseptalna</w:t>
      </w:r>
      <w:proofErr w:type="spellEnd"/>
      <w:r w:rsidRPr="006C76FF">
        <w:rPr>
          <w:rFonts w:ascii="Calibri Light" w:hAnsi="Calibri Light"/>
          <w:b/>
          <w:bCs/>
          <w:sz w:val="24"/>
          <w:szCs w:val="24"/>
        </w:rPr>
        <w:tab/>
      </w:r>
      <w:r>
        <w:rPr>
          <w:rFonts w:ascii="Calibri Light" w:hAnsi="Calibri Light"/>
          <w:b/>
          <w:bCs/>
          <w:sz w:val="24"/>
          <w:szCs w:val="24"/>
        </w:rPr>
        <w:t xml:space="preserve">- wymagania: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950"/>
        <w:gridCol w:w="1360"/>
        <w:gridCol w:w="2170"/>
        <w:gridCol w:w="1516"/>
      </w:tblGrid>
      <w:tr w:rsidR="006B4584" w:rsidRPr="00C40E20" w14:paraId="6069F439" w14:textId="77777777" w:rsidTr="001E74AD">
        <w:trPr>
          <w:trHeight w:val="529"/>
        </w:trPr>
        <w:tc>
          <w:tcPr>
            <w:tcW w:w="468" w:type="dxa"/>
            <w:shd w:val="clear" w:color="auto" w:fill="E2EFD9"/>
            <w:hideMark/>
          </w:tcPr>
          <w:p w14:paraId="0D17481A" w14:textId="77777777" w:rsidR="006B4584" w:rsidRPr="00C40E20" w:rsidRDefault="006B4584" w:rsidP="001E74AD">
            <w:pPr>
              <w:pStyle w:val="Akapitzlist"/>
              <w:spacing w:after="0" w:line="240" w:lineRule="auto"/>
              <w:ind w:left="284" w:hanging="284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bookmarkStart w:id="3" w:name="_Hlk527626010"/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Lp.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shd w:val="clear" w:color="auto" w:fill="E2EFD9"/>
            <w:hideMark/>
          </w:tcPr>
          <w:p w14:paraId="5135C2B8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Parametry graniczne</w:t>
            </w:r>
          </w:p>
        </w:tc>
        <w:tc>
          <w:tcPr>
            <w:tcW w:w="1360" w:type="dxa"/>
            <w:shd w:val="clear" w:color="auto" w:fill="E2EFD9"/>
            <w:hideMark/>
          </w:tcPr>
          <w:p w14:paraId="167BEC4E" w14:textId="77777777" w:rsidR="006B4584" w:rsidRPr="00C40E20" w:rsidRDefault="006B4584" w:rsidP="001E74AD">
            <w:pPr>
              <w:pStyle w:val="Akapitzlist"/>
              <w:spacing w:after="0" w:line="240" w:lineRule="auto"/>
              <w:ind w:left="-29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Parametr wymagany</w:t>
            </w:r>
          </w:p>
        </w:tc>
        <w:tc>
          <w:tcPr>
            <w:tcW w:w="2170" w:type="dxa"/>
            <w:shd w:val="clear" w:color="auto" w:fill="E2EFD9"/>
            <w:hideMark/>
          </w:tcPr>
          <w:p w14:paraId="2B252F8C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>Parametr oferowany TAK/Podać</w:t>
            </w:r>
          </w:p>
        </w:tc>
        <w:tc>
          <w:tcPr>
            <w:tcW w:w="1516" w:type="dxa"/>
            <w:shd w:val="clear" w:color="auto" w:fill="E2EFD9"/>
            <w:hideMark/>
          </w:tcPr>
          <w:p w14:paraId="4C9DE513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/>
                <w:b/>
                <w:bCs/>
                <w:sz w:val="20"/>
                <w:szCs w:val="16"/>
              </w:rPr>
            </w:pPr>
            <w:r w:rsidRPr="00C40E20">
              <w:rPr>
                <w:rFonts w:ascii="Calibri Light" w:hAnsi="Calibri Light"/>
                <w:b/>
                <w:bCs/>
                <w:sz w:val="20"/>
                <w:szCs w:val="16"/>
              </w:rPr>
              <w:t xml:space="preserve">Nr strony                      w ofercie </w:t>
            </w:r>
          </w:p>
        </w:tc>
      </w:tr>
      <w:tr w:rsidR="006B4584" w:rsidRPr="00C40E20" w14:paraId="1EBFC7C8" w14:textId="77777777" w:rsidTr="001E74AD">
        <w:trPr>
          <w:trHeight w:val="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253E" w14:textId="77777777" w:rsidR="006B4584" w:rsidRPr="00C40E20" w:rsidRDefault="006B4584" w:rsidP="001E74AD">
            <w:pPr>
              <w:suppressAutoHyphens w:val="0"/>
              <w:jc w:val="center"/>
              <w:rPr>
                <w:rFonts w:ascii="Calibri Light" w:eastAsia="Calibri" w:hAnsi="Calibri Light"/>
                <w:sz w:val="20"/>
                <w:szCs w:val="20"/>
                <w:lang w:eastAsia="pl-PL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60A301" w14:textId="77777777" w:rsidR="006B4584" w:rsidRPr="00C40E20" w:rsidRDefault="006B4584" w:rsidP="001E74AD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  <w:r w:rsidRPr="00C40E20">
              <w:rPr>
                <w:rFonts w:ascii="Calibri" w:eastAsia="Calibri" w:hAnsi="Calibri"/>
                <w:sz w:val="20"/>
                <w:szCs w:val="20"/>
              </w:rPr>
              <w:t>Kompatybilna z oferowanymi koszulkami sterowalnymi i niesterowalnymi.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A0AEB" w14:textId="77777777" w:rsidR="006B4584" w:rsidRPr="00C40E20" w:rsidRDefault="006B4584" w:rsidP="001E74AD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  <w:r w:rsidRPr="00C40E20">
              <w:rPr>
                <w:rFonts w:ascii="Calibri" w:eastAsia="Calibri" w:hAnsi="Calibri"/>
                <w:sz w:val="20"/>
                <w:szCs w:val="20"/>
              </w:rPr>
              <w:t>Tak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1C3FE" w14:textId="77777777" w:rsidR="006B4584" w:rsidRPr="00C40E20" w:rsidRDefault="006B4584" w:rsidP="001E74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noWrap/>
          </w:tcPr>
          <w:p w14:paraId="23A8D352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</w:p>
        </w:tc>
      </w:tr>
      <w:tr w:rsidR="006B4584" w:rsidRPr="00C40E20" w14:paraId="4DC11C19" w14:textId="77777777" w:rsidTr="001E74AD">
        <w:trPr>
          <w:trHeight w:val="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1913" w14:textId="77777777" w:rsidR="006B4584" w:rsidRPr="00C40E20" w:rsidRDefault="006B4584" w:rsidP="001E74AD">
            <w:pPr>
              <w:suppressAutoHyphens w:val="0"/>
              <w:jc w:val="center"/>
              <w:rPr>
                <w:rFonts w:ascii="Calibri Light" w:eastAsia="Calibri" w:hAnsi="Calibri Light"/>
                <w:sz w:val="20"/>
                <w:szCs w:val="20"/>
                <w:lang w:eastAsia="pl-PL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AECA71" w14:textId="77777777" w:rsidR="006B4584" w:rsidRPr="00C40E20" w:rsidRDefault="006B4584" w:rsidP="001E74AD">
            <w:pPr>
              <w:rPr>
                <w:rFonts w:ascii="Calibri" w:eastAsia="Calibri" w:hAnsi="Calibri"/>
                <w:sz w:val="20"/>
                <w:szCs w:val="20"/>
              </w:rPr>
            </w:pPr>
            <w:r w:rsidRPr="00C40E20">
              <w:rPr>
                <w:rFonts w:ascii="Calibri" w:eastAsia="Calibri" w:hAnsi="Calibri"/>
                <w:sz w:val="20"/>
                <w:szCs w:val="20"/>
              </w:rPr>
              <w:t>Dostępne min 2 krzywizny do wyboru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9110A" w14:textId="77777777" w:rsidR="006B4584" w:rsidRPr="00C40E20" w:rsidRDefault="006B4584" w:rsidP="001E74AD">
            <w:pPr>
              <w:rPr>
                <w:rFonts w:ascii="Calibri" w:eastAsia="Calibri" w:hAnsi="Calibri"/>
                <w:sz w:val="20"/>
                <w:szCs w:val="20"/>
              </w:rPr>
            </w:pPr>
            <w:r w:rsidRPr="00C40E20">
              <w:rPr>
                <w:rFonts w:ascii="Calibri" w:eastAsia="Calibri" w:hAnsi="Calibri"/>
                <w:sz w:val="20"/>
                <w:szCs w:val="20"/>
              </w:rPr>
              <w:t>Tak, podać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F8B1F" w14:textId="77777777" w:rsidR="006B4584" w:rsidRPr="00C40E20" w:rsidRDefault="006B4584" w:rsidP="001E74A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noWrap/>
          </w:tcPr>
          <w:p w14:paraId="08F8D99D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</w:p>
        </w:tc>
      </w:tr>
      <w:tr w:rsidR="006B4584" w:rsidRPr="00C40E20" w14:paraId="58F515FC" w14:textId="77777777" w:rsidTr="001E74AD">
        <w:trPr>
          <w:trHeight w:val="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D08A" w14:textId="77777777" w:rsidR="006B4584" w:rsidRPr="00C40E20" w:rsidRDefault="006B4584" w:rsidP="001E74AD">
            <w:pPr>
              <w:suppressAutoHyphens w:val="0"/>
              <w:jc w:val="center"/>
              <w:rPr>
                <w:rFonts w:ascii="Calibri Light" w:eastAsia="Calibri" w:hAnsi="Calibri Light"/>
                <w:sz w:val="20"/>
                <w:szCs w:val="20"/>
                <w:lang w:eastAsia="pl-PL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CFEF5C" w14:textId="77777777" w:rsidR="006B4584" w:rsidRPr="00C40E20" w:rsidRDefault="006B4584" w:rsidP="001E74AD">
            <w:pPr>
              <w:rPr>
                <w:rFonts w:ascii="Calibri" w:eastAsia="Calibri" w:hAnsi="Calibri"/>
                <w:sz w:val="20"/>
                <w:szCs w:val="20"/>
              </w:rPr>
            </w:pPr>
            <w:r w:rsidRPr="00C40E20">
              <w:rPr>
                <w:rFonts w:ascii="Calibri" w:eastAsia="Calibri" w:hAnsi="Calibri"/>
                <w:sz w:val="20"/>
                <w:szCs w:val="20"/>
              </w:rPr>
              <w:t>Zastawka hemostatyczna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E8339" w14:textId="77777777" w:rsidR="006B4584" w:rsidRPr="00C40E20" w:rsidRDefault="006B4584" w:rsidP="001E74AD">
            <w:pPr>
              <w:rPr>
                <w:rFonts w:ascii="Calibri" w:eastAsia="Calibri" w:hAnsi="Calibri"/>
                <w:sz w:val="20"/>
                <w:szCs w:val="20"/>
              </w:rPr>
            </w:pPr>
            <w:r w:rsidRPr="00C40E20">
              <w:rPr>
                <w:rFonts w:ascii="Calibri" w:eastAsia="Calibri" w:hAnsi="Calibri"/>
                <w:sz w:val="20"/>
                <w:szCs w:val="20"/>
              </w:rPr>
              <w:t>Tak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D03A4" w14:textId="77777777" w:rsidR="006B4584" w:rsidRPr="00C40E20" w:rsidRDefault="006B4584" w:rsidP="001E74A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noWrap/>
          </w:tcPr>
          <w:p w14:paraId="71A16D90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</w:p>
        </w:tc>
      </w:tr>
      <w:tr w:rsidR="006B4584" w:rsidRPr="00C40E20" w14:paraId="258CB670" w14:textId="77777777" w:rsidTr="001E74AD">
        <w:trPr>
          <w:trHeight w:val="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5B4F" w14:textId="77777777" w:rsidR="006B4584" w:rsidRPr="00C40E20" w:rsidRDefault="006B4584" w:rsidP="001E74AD">
            <w:pPr>
              <w:suppressAutoHyphens w:val="0"/>
              <w:jc w:val="center"/>
              <w:rPr>
                <w:rFonts w:ascii="Calibri Light" w:eastAsia="Calibri" w:hAnsi="Calibri Light"/>
                <w:sz w:val="20"/>
                <w:szCs w:val="20"/>
                <w:lang w:eastAsia="pl-PL"/>
              </w:rPr>
            </w:pPr>
            <w:r w:rsidRPr="00C40E20">
              <w:rPr>
                <w:rFonts w:ascii="Calibri Light" w:eastAsia="Calibri" w:hAnsi="Calibri Light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10BBB7" w14:textId="77777777" w:rsidR="006B4584" w:rsidRPr="00C40E20" w:rsidRDefault="006B4584" w:rsidP="001E74AD">
            <w:pPr>
              <w:rPr>
                <w:rFonts w:ascii="Calibri" w:eastAsia="Calibri" w:hAnsi="Calibri"/>
                <w:sz w:val="20"/>
                <w:szCs w:val="20"/>
              </w:rPr>
            </w:pPr>
            <w:r w:rsidRPr="00C40E20">
              <w:rPr>
                <w:rFonts w:ascii="Calibri" w:eastAsia="Calibri" w:hAnsi="Calibri"/>
                <w:sz w:val="20"/>
                <w:szCs w:val="20"/>
              </w:rPr>
              <w:t>Min 2 długości do wyboru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E4967" w14:textId="77777777" w:rsidR="006B4584" w:rsidRPr="00C40E20" w:rsidRDefault="006B4584" w:rsidP="001E74AD">
            <w:pPr>
              <w:rPr>
                <w:rFonts w:ascii="Calibri" w:eastAsia="Calibri" w:hAnsi="Calibri"/>
                <w:sz w:val="20"/>
                <w:szCs w:val="20"/>
              </w:rPr>
            </w:pPr>
            <w:r w:rsidRPr="00C40E20">
              <w:rPr>
                <w:rFonts w:ascii="Calibri" w:eastAsia="Calibri" w:hAnsi="Calibri"/>
                <w:sz w:val="20"/>
                <w:szCs w:val="20"/>
              </w:rPr>
              <w:t>Tak, podać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2B9E1" w14:textId="77777777" w:rsidR="006B4584" w:rsidRPr="00C40E20" w:rsidRDefault="006B4584" w:rsidP="001E74A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noWrap/>
          </w:tcPr>
          <w:p w14:paraId="72B1AED3" w14:textId="77777777" w:rsidR="006B4584" w:rsidRPr="00C40E20" w:rsidRDefault="006B4584" w:rsidP="001E74AD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Cs/>
                <w:sz w:val="20"/>
                <w:szCs w:val="16"/>
              </w:rPr>
            </w:pPr>
          </w:p>
        </w:tc>
      </w:tr>
      <w:bookmarkEnd w:id="3"/>
    </w:tbl>
    <w:p w14:paraId="223F9BD0" w14:textId="77777777" w:rsidR="006B4584" w:rsidRDefault="006B4584" w:rsidP="006B4584">
      <w:pPr>
        <w:pStyle w:val="Akapitzlist"/>
        <w:ind w:left="0"/>
        <w:rPr>
          <w:rFonts w:ascii="Calibri Light" w:hAnsi="Calibri Light"/>
          <w:b/>
          <w:bCs/>
          <w:sz w:val="24"/>
          <w:szCs w:val="24"/>
        </w:rPr>
      </w:pPr>
    </w:p>
    <w:p w14:paraId="7D494C15" w14:textId="77777777" w:rsidR="006B4584" w:rsidRDefault="006B4584" w:rsidP="006B4584">
      <w:pPr>
        <w:pStyle w:val="Akapitzlist"/>
        <w:ind w:left="0"/>
        <w:rPr>
          <w:rFonts w:ascii="Calibri Light" w:hAnsi="Calibri Light"/>
          <w:b/>
          <w:bCs/>
          <w:sz w:val="28"/>
          <w:szCs w:val="24"/>
        </w:rPr>
      </w:pPr>
    </w:p>
    <w:p w14:paraId="7FF8B371" w14:textId="77777777" w:rsidR="006B4584" w:rsidRPr="004271E3" w:rsidRDefault="006B4584" w:rsidP="006B4584">
      <w:pPr>
        <w:pStyle w:val="Akapitzlist"/>
        <w:ind w:left="0"/>
        <w:rPr>
          <w:rFonts w:ascii="Times New Roman" w:hAnsi="Times New Roman"/>
          <w:b/>
          <w:bCs/>
          <w:sz w:val="24"/>
          <w:szCs w:val="24"/>
        </w:rPr>
      </w:pPr>
      <w:r w:rsidRPr="004271E3">
        <w:rPr>
          <w:rFonts w:ascii="Times New Roman" w:hAnsi="Times New Roman"/>
          <w:b/>
          <w:bCs/>
          <w:sz w:val="24"/>
          <w:szCs w:val="24"/>
        </w:rPr>
        <w:t xml:space="preserve">Pakiet 2 dostawa elektrod do systemu </w:t>
      </w:r>
      <w:proofErr w:type="spellStart"/>
      <w:r w:rsidRPr="004271E3">
        <w:rPr>
          <w:rFonts w:ascii="Times New Roman" w:hAnsi="Times New Roman"/>
          <w:b/>
          <w:bCs/>
          <w:sz w:val="24"/>
          <w:szCs w:val="24"/>
        </w:rPr>
        <w:t>elektroanatomicznego</w:t>
      </w:r>
      <w:proofErr w:type="spellEnd"/>
      <w:r w:rsidRPr="004271E3">
        <w:rPr>
          <w:rFonts w:ascii="Times New Roman" w:hAnsi="Times New Roman"/>
          <w:b/>
          <w:bCs/>
          <w:sz w:val="24"/>
          <w:szCs w:val="24"/>
        </w:rPr>
        <w:t xml:space="preserve"> 3D wraz z dzierżawą systemu </w:t>
      </w:r>
      <w:proofErr w:type="spellStart"/>
      <w:r w:rsidRPr="004271E3">
        <w:rPr>
          <w:rFonts w:ascii="Times New Roman" w:hAnsi="Times New Roman"/>
          <w:b/>
          <w:bCs/>
          <w:sz w:val="24"/>
          <w:szCs w:val="24"/>
        </w:rPr>
        <w:t>elektroanatomicznego</w:t>
      </w:r>
      <w:proofErr w:type="spellEnd"/>
      <w:r w:rsidRPr="004271E3">
        <w:rPr>
          <w:rFonts w:ascii="Times New Roman" w:hAnsi="Times New Roman"/>
          <w:b/>
          <w:bCs/>
          <w:sz w:val="24"/>
          <w:szCs w:val="24"/>
        </w:rPr>
        <w:t xml:space="preserve"> z mapowaniem 3D</w:t>
      </w:r>
      <w:r w:rsidRPr="004271E3">
        <w:rPr>
          <w:rFonts w:ascii="Times New Roman" w:hAnsi="Times New Roman"/>
          <w:b/>
          <w:bCs/>
          <w:sz w:val="24"/>
          <w:szCs w:val="24"/>
        </w:rPr>
        <w:tab/>
      </w:r>
      <w:r w:rsidRPr="004271E3">
        <w:rPr>
          <w:rFonts w:ascii="Times New Roman" w:hAnsi="Times New Roman"/>
          <w:b/>
          <w:bCs/>
          <w:sz w:val="24"/>
          <w:szCs w:val="24"/>
        </w:rPr>
        <w:tab/>
      </w:r>
    </w:p>
    <w:p w14:paraId="0308F2F6" w14:textId="77777777" w:rsidR="006B4584" w:rsidRPr="004271E3" w:rsidRDefault="006B4584" w:rsidP="006B4584">
      <w:pPr>
        <w:pStyle w:val="Akapitzlist"/>
        <w:rPr>
          <w:rFonts w:ascii="Times New Roman" w:hAnsi="Times New Roman"/>
          <w:b/>
          <w:bCs/>
          <w:sz w:val="24"/>
          <w:szCs w:val="24"/>
        </w:rPr>
      </w:pPr>
      <w:r w:rsidRPr="004271E3">
        <w:rPr>
          <w:rFonts w:ascii="Times New Roman" w:hAnsi="Times New Roman"/>
          <w:b/>
          <w:bCs/>
          <w:sz w:val="24"/>
          <w:szCs w:val="24"/>
        </w:rPr>
        <w:tab/>
      </w:r>
    </w:p>
    <w:p w14:paraId="095D730E" w14:textId="77777777" w:rsidR="006B4584" w:rsidRPr="004271E3" w:rsidRDefault="006B4584" w:rsidP="006B4584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271E3">
        <w:rPr>
          <w:rFonts w:ascii="Times New Roman" w:hAnsi="Times New Roman"/>
          <w:b/>
          <w:bCs/>
          <w:sz w:val="24"/>
          <w:szCs w:val="24"/>
        </w:rPr>
        <w:t xml:space="preserve">Elektroda sterowalna do ablacji z końcówką chłodzoną  </w:t>
      </w:r>
      <w:proofErr w:type="spellStart"/>
      <w:r w:rsidRPr="004271E3">
        <w:rPr>
          <w:rFonts w:ascii="Times New Roman" w:hAnsi="Times New Roman"/>
          <w:b/>
          <w:bCs/>
          <w:sz w:val="24"/>
          <w:szCs w:val="24"/>
        </w:rPr>
        <w:t>j.u</w:t>
      </w:r>
      <w:proofErr w:type="spellEnd"/>
      <w:r w:rsidRPr="004271E3">
        <w:rPr>
          <w:rFonts w:ascii="Times New Roman" w:hAnsi="Times New Roman"/>
          <w:b/>
          <w:bCs/>
          <w:sz w:val="24"/>
          <w:szCs w:val="24"/>
        </w:rPr>
        <w:t>.</w:t>
      </w:r>
    </w:p>
    <w:p w14:paraId="61138F97" w14:textId="77777777" w:rsidR="006B4584" w:rsidRPr="004271E3" w:rsidRDefault="006B4584" w:rsidP="006B458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271E3">
        <w:rPr>
          <w:rFonts w:ascii="Times New Roman" w:hAnsi="Times New Roman"/>
          <w:b/>
          <w:bCs/>
          <w:sz w:val="24"/>
          <w:szCs w:val="24"/>
        </w:rPr>
        <w:t>Wymagania:</w:t>
      </w:r>
    </w:p>
    <w:p w14:paraId="46788AD5" w14:textId="77777777" w:rsidR="006B4584" w:rsidRPr="004271E3" w:rsidRDefault="006B4584" w:rsidP="006B4584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dostępność 4 krzywizn jednokierunkowych (B,D,F,J)</w:t>
      </w:r>
    </w:p>
    <w:p w14:paraId="1972E905" w14:textId="77777777" w:rsidR="006B4584" w:rsidRPr="004271E3" w:rsidRDefault="006B4584" w:rsidP="006B4584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lastRenderedPageBreak/>
        <w:t>dostępność 4 krzywizn dwukierunkowych symetrycznych i asymetrycznych (D-F, F-J, D-D, F-F),</w:t>
      </w:r>
    </w:p>
    <w:p w14:paraId="68621DE9" w14:textId="77777777" w:rsidR="006B4584" w:rsidRPr="004271E3" w:rsidRDefault="006B4584" w:rsidP="006B4584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dostępna średnica elektrody:  8F</w:t>
      </w:r>
    </w:p>
    <w:p w14:paraId="17225D39" w14:textId="77777777" w:rsidR="006B4584" w:rsidRPr="004271E3" w:rsidRDefault="006B4584" w:rsidP="006B4584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długość końcówki: 3,5 mm</w:t>
      </w:r>
    </w:p>
    <w:p w14:paraId="1C5F0490" w14:textId="77777777" w:rsidR="006B4584" w:rsidRPr="004271E3" w:rsidRDefault="006B4584" w:rsidP="006B4584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odległość miedzy pierścieniami: 2/5/2 mm,</w:t>
      </w:r>
    </w:p>
    <w:p w14:paraId="043ECC47" w14:textId="77777777" w:rsidR="006B4584" w:rsidRPr="004271E3" w:rsidRDefault="006B4584" w:rsidP="006B4584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długość: 115 cm</w:t>
      </w:r>
    </w:p>
    <w:p w14:paraId="782F699A" w14:textId="77777777" w:rsidR="006B4584" w:rsidRPr="004271E3" w:rsidRDefault="006B4584" w:rsidP="006B4584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271E3">
        <w:rPr>
          <w:rFonts w:ascii="Times New Roman" w:hAnsi="Times New Roman"/>
          <w:b/>
          <w:bCs/>
          <w:sz w:val="24"/>
          <w:szCs w:val="24"/>
        </w:rPr>
        <w:t>dostępność elektrod z &lt; 40 otworami irygacyjnymi o zmniejszonym zużyciu soli</w:t>
      </w:r>
    </w:p>
    <w:p w14:paraId="4DF3206C" w14:textId="77777777" w:rsidR="006B4584" w:rsidRPr="004271E3" w:rsidRDefault="006B4584" w:rsidP="006B4584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271E3">
        <w:rPr>
          <w:rFonts w:ascii="Times New Roman" w:hAnsi="Times New Roman"/>
          <w:b/>
          <w:bCs/>
          <w:color w:val="FF0000"/>
          <w:sz w:val="24"/>
          <w:szCs w:val="24"/>
        </w:rPr>
        <w:t>dzierżawa  SYSTEMU ELEKTROANATOMICZNEGO DO MAPOWANIA 3D</w:t>
      </w:r>
    </w:p>
    <w:p w14:paraId="032FA33C" w14:textId="77777777" w:rsidR="006B4584" w:rsidRPr="004271E3" w:rsidRDefault="006B4584" w:rsidP="006B4584">
      <w:pPr>
        <w:pStyle w:val="Akapitzlist"/>
        <w:tabs>
          <w:tab w:val="left" w:pos="284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95D9A9" w14:textId="77777777" w:rsidR="006B4584" w:rsidRPr="004271E3" w:rsidRDefault="006B4584" w:rsidP="006B4584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271E3">
        <w:rPr>
          <w:rFonts w:ascii="Times New Roman" w:hAnsi="Times New Roman"/>
          <w:b/>
          <w:bCs/>
          <w:sz w:val="24"/>
          <w:szCs w:val="24"/>
        </w:rPr>
        <w:t xml:space="preserve">Elektroda sterowalna do ablacji 4 mm </w:t>
      </w:r>
      <w:proofErr w:type="spellStart"/>
      <w:r w:rsidRPr="004271E3">
        <w:rPr>
          <w:rFonts w:ascii="Times New Roman" w:hAnsi="Times New Roman"/>
          <w:b/>
          <w:bCs/>
          <w:sz w:val="24"/>
          <w:szCs w:val="24"/>
        </w:rPr>
        <w:t>j.u</w:t>
      </w:r>
      <w:proofErr w:type="spellEnd"/>
      <w:r w:rsidRPr="004271E3">
        <w:rPr>
          <w:rFonts w:ascii="Times New Roman" w:hAnsi="Times New Roman"/>
          <w:b/>
          <w:bCs/>
          <w:sz w:val="24"/>
          <w:szCs w:val="24"/>
        </w:rPr>
        <w:t>.:</w:t>
      </w:r>
    </w:p>
    <w:p w14:paraId="70CC1052" w14:textId="77777777" w:rsidR="006B4584" w:rsidRPr="004271E3" w:rsidRDefault="006B4584" w:rsidP="006B458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271E3">
        <w:rPr>
          <w:rFonts w:ascii="Times New Roman" w:hAnsi="Times New Roman"/>
          <w:b/>
          <w:bCs/>
          <w:sz w:val="24"/>
          <w:szCs w:val="24"/>
        </w:rPr>
        <w:t>Wymagania:</w:t>
      </w:r>
    </w:p>
    <w:p w14:paraId="5F9B0828" w14:textId="77777777" w:rsidR="006B4584" w:rsidRPr="004271E3" w:rsidRDefault="006B4584" w:rsidP="006B458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dostępność 6 krzywizn jednokierunkowych (B,C,D,E,F,J)</w:t>
      </w:r>
    </w:p>
    <w:p w14:paraId="5994D5CC" w14:textId="77777777" w:rsidR="006B4584" w:rsidRPr="004271E3" w:rsidRDefault="006B4584" w:rsidP="006B458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dostępna średnica elektrody: 7F</w:t>
      </w:r>
    </w:p>
    <w:p w14:paraId="3DDAE932" w14:textId="77777777" w:rsidR="006B4584" w:rsidRPr="004271E3" w:rsidRDefault="006B4584" w:rsidP="006B458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długość końcówki: 4 mm</w:t>
      </w:r>
    </w:p>
    <w:p w14:paraId="12310732" w14:textId="77777777" w:rsidR="006B4584" w:rsidRPr="004271E3" w:rsidRDefault="006B4584" w:rsidP="006B458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odległość miedzy pierścieniami: 1/7/4 mm</w:t>
      </w:r>
    </w:p>
    <w:p w14:paraId="7DEDCF71" w14:textId="77777777" w:rsidR="006B4584" w:rsidRPr="004271E3" w:rsidRDefault="006B4584" w:rsidP="006B458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długość: 115 cm</w:t>
      </w:r>
    </w:p>
    <w:p w14:paraId="273C30CB" w14:textId="77777777" w:rsidR="006B4584" w:rsidRPr="004271E3" w:rsidRDefault="006B4584" w:rsidP="006B4584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4271E3">
        <w:rPr>
          <w:rFonts w:ascii="Times New Roman" w:hAnsi="Times New Roman"/>
          <w:b/>
          <w:bCs/>
          <w:color w:val="FF0000"/>
          <w:sz w:val="24"/>
          <w:szCs w:val="24"/>
        </w:rPr>
        <w:t>dzierżawa SYSTEMU ELEKTROANATOMICZNEGO DO MAPOWANIA 3D</w:t>
      </w:r>
    </w:p>
    <w:p w14:paraId="4B289045" w14:textId="77777777" w:rsidR="006B4584" w:rsidRPr="004271E3" w:rsidRDefault="006B4584" w:rsidP="006B458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271E3">
        <w:rPr>
          <w:rFonts w:ascii="Times New Roman" w:hAnsi="Times New Roman"/>
          <w:b/>
          <w:bCs/>
          <w:sz w:val="24"/>
          <w:szCs w:val="24"/>
        </w:rPr>
        <w:tab/>
      </w:r>
    </w:p>
    <w:p w14:paraId="6E338D91" w14:textId="77777777" w:rsidR="006B4584" w:rsidRPr="004271E3" w:rsidRDefault="006B4584" w:rsidP="006B4584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271E3">
        <w:rPr>
          <w:rFonts w:ascii="Times New Roman" w:hAnsi="Times New Roman"/>
          <w:b/>
          <w:bCs/>
          <w:sz w:val="24"/>
          <w:szCs w:val="24"/>
        </w:rPr>
        <w:t>Elektrody referencyjne:</w:t>
      </w:r>
    </w:p>
    <w:p w14:paraId="4ACAE019" w14:textId="77777777" w:rsidR="006B4584" w:rsidRPr="004271E3" w:rsidRDefault="006B4584" w:rsidP="006B458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271E3">
        <w:rPr>
          <w:rFonts w:ascii="Times New Roman" w:hAnsi="Times New Roman"/>
          <w:b/>
          <w:bCs/>
          <w:sz w:val="24"/>
          <w:szCs w:val="24"/>
        </w:rPr>
        <w:t>Wymagania:</w:t>
      </w:r>
    </w:p>
    <w:p w14:paraId="6403F2A0" w14:textId="77777777" w:rsidR="006B4584" w:rsidRPr="004271E3" w:rsidRDefault="006B4584" w:rsidP="006B4584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 xml:space="preserve">komplet 6 elektrod mocowanych na ciele pacjenta </w:t>
      </w:r>
      <w:proofErr w:type="spellStart"/>
      <w:r w:rsidRPr="004271E3">
        <w:rPr>
          <w:rFonts w:ascii="Times New Roman" w:hAnsi="Times New Roman"/>
          <w:bCs/>
          <w:sz w:val="24"/>
          <w:szCs w:val="24"/>
        </w:rPr>
        <w:t>j.u</w:t>
      </w:r>
      <w:proofErr w:type="spellEnd"/>
      <w:r w:rsidRPr="004271E3">
        <w:rPr>
          <w:rFonts w:ascii="Times New Roman" w:hAnsi="Times New Roman"/>
          <w:bCs/>
          <w:sz w:val="24"/>
          <w:szCs w:val="24"/>
        </w:rPr>
        <w:t>.</w:t>
      </w:r>
    </w:p>
    <w:p w14:paraId="067FD246" w14:textId="77777777" w:rsidR="006B4584" w:rsidRPr="004271E3" w:rsidRDefault="006B4584" w:rsidP="006B458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271E3">
        <w:rPr>
          <w:rFonts w:ascii="Times New Roman" w:hAnsi="Times New Roman"/>
          <w:b/>
          <w:bCs/>
          <w:sz w:val="24"/>
          <w:szCs w:val="24"/>
        </w:rPr>
        <w:tab/>
      </w:r>
    </w:p>
    <w:p w14:paraId="70B27B5A" w14:textId="77777777" w:rsidR="006B4584" w:rsidRPr="004271E3" w:rsidRDefault="006B4584" w:rsidP="006B4584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271E3">
        <w:rPr>
          <w:rFonts w:ascii="Times New Roman" w:hAnsi="Times New Roman"/>
          <w:b/>
          <w:bCs/>
          <w:sz w:val="24"/>
          <w:szCs w:val="24"/>
        </w:rPr>
        <w:t xml:space="preserve">Dreny do elektrod do ablacji z końcówką chłodzoną: </w:t>
      </w:r>
    </w:p>
    <w:p w14:paraId="0A33272E" w14:textId="77777777" w:rsidR="006B4584" w:rsidRPr="004271E3" w:rsidRDefault="006B4584" w:rsidP="006B458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271E3">
        <w:rPr>
          <w:rFonts w:ascii="Times New Roman" w:hAnsi="Times New Roman"/>
          <w:b/>
          <w:bCs/>
          <w:sz w:val="24"/>
          <w:szCs w:val="24"/>
        </w:rPr>
        <w:t>Wymagania:</w:t>
      </w:r>
    </w:p>
    <w:p w14:paraId="6772D05F" w14:textId="77777777" w:rsidR="006B4584" w:rsidRPr="004271E3" w:rsidRDefault="006B4584" w:rsidP="006B4584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 xml:space="preserve">przewód irygacyjny łączący pompę z elektrodą chłodzoną </w:t>
      </w:r>
      <w:proofErr w:type="spellStart"/>
      <w:r w:rsidRPr="004271E3">
        <w:rPr>
          <w:rFonts w:ascii="Times New Roman" w:hAnsi="Times New Roman"/>
          <w:bCs/>
          <w:sz w:val="24"/>
          <w:szCs w:val="24"/>
        </w:rPr>
        <w:t>j.u</w:t>
      </w:r>
      <w:proofErr w:type="spellEnd"/>
      <w:r w:rsidRPr="004271E3">
        <w:rPr>
          <w:rFonts w:ascii="Times New Roman" w:hAnsi="Times New Roman"/>
          <w:bCs/>
          <w:sz w:val="24"/>
          <w:szCs w:val="24"/>
        </w:rPr>
        <w:t>.</w:t>
      </w:r>
    </w:p>
    <w:p w14:paraId="3AB0C359" w14:textId="77777777" w:rsidR="006B4584" w:rsidRPr="004271E3" w:rsidRDefault="006B4584" w:rsidP="006B458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271E3">
        <w:rPr>
          <w:rFonts w:ascii="Times New Roman" w:hAnsi="Times New Roman"/>
          <w:b/>
          <w:bCs/>
          <w:sz w:val="24"/>
          <w:szCs w:val="24"/>
        </w:rPr>
        <w:tab/>
      </w:r>
    </w:p>
    <w:p w14:paraId="2A430A52" w14:textId="77777777" w:rsidR="006B4584" w:rsidRPr="004271E3" w:rsidRDefault="006B4584" w:rsidP="006B4584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271E3">
        <w:rPr>
          <w:rFonts w:ascii="Times New Roman" w:hAnsi="Times New Roman"/>
          <w:b/>
          <w:bCs/>
          <w:sz w:val="24"/>
          <w:szCs w:val="24"/>
        </w:rPr>
        <w:t>Łączniki do elektrod ablacyjnych:</w:t>
      </w:r>
    </w:p>
    <w:p w14:paraId="68EFAF39" w14:textId="77777777" w:rsidR="006B4584" w:rsidRPr="004271E3" w:rsidRDefault="006B4584" w:rsidP="006B458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271E3">
        <w:rPr>
          <w:rFonts w:ascii="Times New Roman" w:hAnsi="Times New Roman"/>
          <w:b/>
          <w:bCs/>
          <w:sz w:val="24"/>
          <w:szCs w:val="24"/>
        </w:rPr>
        <w:t>Wymagania:</w:t>
      </w:r>
    </w:p>
    <w:p w14:paraId="4E2209D4" w14:textId="77777777" w:rsidR="006B4584" w:rsidRPr="004271E3" w:rsidRDefault="006B4584" w:rsidP="006B4584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 xml:space="preserve">kabel bezpośredni łączący elektrodę z systemem </w:t>
      </w:r>
      <w:proofErr w:type="spellStart"/>
      <w:r w:rsidRPr="004271E3">
        <w:rPr>
          <w:rFonts w:ascii="Times New Roman" w:hAnsi="Times New Roman"/>
          <w:bCs/>
          <w:sz w:val="24"/>
          <w:szCs w:val="24"/>
        </w:rPr>
        <w:t>elektroanatomicznym</w:t>
      </w:r>
      <w:proofErr w:type="spellEnd"/>
      <w:r w:rsidRPr="004271E3">
        <w:rPr>
          <w:rFonts w:ascii="Times New Roman" w:hAnsi="Times New Roman"/>
          <w:bCs/>
          <w:sz w:val="24"/>
          <w:szCs w:val="24"/>
        </w:rPr>
        <w:t xml:space="preserve"> wielorazowego użytku </w:t>
      </w:r>
    </w:p>
    <w:p w14:paraId="0ADFE7FB" w14:textId="77777777" w:rsidR="006B4584" w:rsidRPr="004271E3" w:rsidRDefault="006B4584" w:rsidP="006B4584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 xml:space="preserve">automatyczne rozpoznawanie elektrody przez system </w:t>
      </w:r>
      <w:proofErr w:type="spellStart"/>
      <w:r w:rsidRPr="004271E3">
        <w:rPr>
          <w:rFonts w:ascii="Times New Roman" w:hAnsi="Times New Roman"/>
          <w:bCs/>
          <w:sz w:val="24"/>
          <w:szCs w:val="24"/>
        </w:rPr>
        <w:t>elektroanatomiczny</w:t>
      </w:r>
      <w:proofErr w:type="spellEnd"/>
    </w:p>
    <w:p w14:paraId="4AD3331E" w14:textId="77777777" w:rsidR="006B4584" w:rsidRPr="004271E3" w:rsidRDefault="006B4584" w:rsidP="006B458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ab/>
      </w:r>
    </w:p>
    <w:p w14:paraId="235CE2D0" w14:textId="77777777" w:rsidR="006B4584" w:rsidRPr="004271E3" w:rsidRDefault="006B4584" w:rsidP="006B4584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271E3">
        <w:rPr>
          <w:rFonts w:ascii="Times New Roman" w:hAnsi="Times New Roman"/>
          <w:b/>
          <w:bCs/>
          <w:sz w:val="24"/>
          <w:szCs w:val="24"/>
        </w:rPr>
        <w:t>Elektody</w:t>
      </w:r>
      <w:proofErr w:type="spellEnd"/>
      <w:r w:rsidRPr="004271E3">
        <w:rPr>
          <w:rFonts w:ascii="Times New Roman" w:hAnsi="Times New Roman"/>
          <w:b/>
          <w:bCs/>
          <w:sz w:val="24"/>
          <w:szCs w:val="24"/>
        </w:rPr>
        <w:t xml:space="preserve"> 10 polowe sterowalne </w:t>
      </w:r>
      <w:proofErr w:type="spellStart"/>
      <w:r w:rsidRPr="004271E3">
        <w:rPr>
          <w:rFonts w:ascii="Times New Roman" w:hAnsi="Times New Roman"/>
          <w:b/>
          <w:bCs/>
          <w:sz w:val="24"/>
          <w:szCs w:val="24"/>
        </w:rPr>
        <w:t>j.u</w:t>
      </w:r>
      <w:proofErr w:type="spellEnd"/>
      <w:r w:rsidRPr="004271E3">
        <w:rPr>
          <w:rFonts w:ascii="Times New Roman" w:hAnsi="Times New Roman"/>
          <w:b/>
          <w:bCs/>
          <w:sz w:val="24"/>
          <w:szCs w:val="24"/>
        </w:rPr>
        <w:t>.:</w:t>
      </w:r>
    </w:p>
    <w:p w14:paraId="3D760208" w14:textId="77777777" w:rsidR="006B4584" w:rsidRPr="004271E3" w:rsidRDefault="006B4584" w:rsidP="006B458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271E3">
        <w:rPr>
          <w:rFonts w:ascii="Times New Roman" w:hAnsi="Times New Roman"/>
          <w:b/>
          <w:bCs/>
          <w:sz w:val="24"/>
          <w:szCs w:val="24"/>
        </w:rPr>
        <w:t>Wymagania:</w:t>
      </w:r>
    </w:p>
    <w:p w14:paraId="7338B6C8" w14:textId="77777777" w:rsidR="006B4584" w:rsidRPr="004271E3" w:rsidRDefault="006B4584" w:rsidP="006B4584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dostępna średnica elektrody: 6F</w:t>
      </w:r>
    </w:p>
    <w:p w14:paraId="61C91A9A" w14:textId="77777777" w:rsidR="006B4584" w:rsidRPr="004271E3" w:rsidRDefault="006B4584" w:rsidP="006B4584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liczba pierścieni: 10</w:t>
      </w:r>
    </w:p>
    <w:p w14:paraId="7B0E8133" w14:textId="77777777" w:rsidR="006B4584" w:rsidRPr="004271E3" w:rsidRDefault="006B4584" w:rsidP="006B4584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 xml:space="preserve">dostępność 2 krzywizn: D i F, </w:t>
      </w:r>
    </w:p>
    <w:p w14:paraId="767F7A02" w14:textId="77777777" w:rsidR="006B4584" w:rsidRPr="004271E3" w:rsidRDefault="006B4584" w:rsidP="006B4584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długość końcówki: 2 mm</w:t>
      </w:r>
    </w:p>
    <w:p w14:paraId="1378A1EE" w14:textId="77777777" w:rsidR="006B4584" w:rsidRPr="004271E3" w:rsidRDefault="006B4584" w:rsidP="006B4584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odległość miedzy pierścieniami: 2/8/2 mm,</w:t>
      </w:r>
    </w:p>
    <w:p w14:paraId="15E8DD0A" w14:textId="77777777" w:rsidR="006B4584" w:rsidRPr="004271E3" w:rsidRDefault="006B4584" w:rsidP="006B4584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długość: 115 cm</w:t>
      </w:r>
    </w:p>
    <w:p w14:paraId="2174773E" w14:textId="77777777" w:rsidR="006B4584" w:rsidRPr="004271E3" w:rsidRDefault="006B4584" w:rsidP="006B458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271E3">
        <w:rPr>
          <w:rFonts w:ascii="Times New Roman" w:hAnsi="Times New Roman"/>
          <w:b/>
          <w:bCs/>
          <w:sz w:val="24"/>
          <w:szCs w:val="24"/>
        </w:rPr>
        <w:tab/>
      </w:r>
    </w:p>
    <w:p w14:paraId="0C0F3841" w14:textId="77777777" w:rsidR="006B4584" w:rsidRPr="004271E3" w:rsidRDefault="006B4584" w:rsidP="006B4584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271E3">
        <w:rPr>
          <w:rFonts w:ascii="Times New Roman" w:hAnsi="Times New Roman"/>
          <w:b/>
          <w:bCs/>
          <w:sz w:val="24"/>
          <w:szCs w:val="24"/>
        </w:rPr>
        <w:t>Łączniki do elektrod diagnostycznych:</w:t>
      </w:r>
    </w:p>
    <w:p w14:paraId="3EEDC7F7" w14:textId="77777777" w:rsidR="006B4584" w:rsidRPr="004271E3" w:rsidRDefault="006B4584" w:rsidP="006B458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271E3">
        <w:rPr>
          <w:rFonts w:ascii="Times New Roman" w:hAnsi="Times New Roman"/>
          <w:b/>
          <w:bCs/>
          <w:sz w:val="24"/>
          <w:szCs w:val="24"/>
        </w:rPr>
        <w:t>Wymagania:</w:t>
      </w:r>
    </w:p>
    <w:p w14:paraId="431D2AF8" w14:textId="77777777" w:rsidR="006B4584" w:rsidRPr="004271E3" w:rsidRDefault="006B4584" w:rsidP="006B4584">
      <w:pPr>
        <w:pStyle w:val="Akapitzlist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lastRenderedPageBreak/>
        <w:t xml:space="preserve">kabel bezpośredni łączący elektrodę z systemem </w:t>
      </w:r>
      <w:proofErr w:type="spellStart"/>
      <w:r w:rsidRPr="004271E3">
        <w:rPr>
          <w:rFonts w:ascii="Times New Roman" w:hAnsi="Times New Roman"/>
          <w:bCs/>
          <w:sz w:val="24"/>
          <w:szCs w:val="24"/>
        </w:rPr>
        <w:t>elektroanatomicznym</w:t>
      </w:r>
      <w:proofErr w:type="spellEnd"/>
      <w:r w:rsidRPr="004271E3">
        <w:rPr>
          <w:rFonts w:ascii="Times New Roman" w:hAnsi="Times New Roman"/>
          <w:bCs/>
          <w:sz w:val="24"/>
          <w:szCs w:val="24"/>
        </w:rPr>
        <w:t xml:space="preserve"> wielorazowego użytku</w:t>
      </w:r>
    </w:p>
    <w:p w14:paraId="51063692" w14:textId="77777777" w:rsidR="006B4584" w:rsidRPr="004271E3" w:rsidRDefault="006B4584" w:rsidP="006B4584">
      <w:pPr>
        <w:pStyle w:val="Akapitzlist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 xml:space="preserve">automatyczne rozpoznawanie elektrody przez system </w:t>
      </w:r>
      <w:proofErr w:type="spellStart"/>
      <w:r w:rsidRPr="004271E3">
        <w:rPr>
          <w:rFonts w:ascii="Times New Roman" w:hAnsi="Times New Roman"/>
          <w:bCs/>
          <w:sz w:val="24"/>
          <w:szCs w:val="24"/>
        </w:rPr>
        <w:t>elektroanatomiczny</w:t>
      </w:r>
      <w:proofErr w:type="spellEnd"/>
    </w:p>
    <w:p w14:paraId="76686E01" w14:textId="77777777" w:rsidR="006B4584" w:rsidRPr="004271E3" w:rsidRDefault="006B4584" w:rsidP="006B4584">
      <w:pPr>
        <w:pStyle w:val="Akapitzlist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1F511CF1" w14:textId="77777777" w:rsidR="006B4584" w:rsidRPr="004271E3" w:rsidRDefault="006B4584" w:rsidP="006B4584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271E3">
        <w:rPr>
          <w:rFonts w:ascii="Times New Roman" w:hAnsi="Times New Roman"/>
          <w:b/>
          <w:bCs/>
          <w:sz w:val="24"/>
          <w:szCs w:val="24"/>
        </w:rPr>
        <w:t xml:space="preserve">System </w:t>
      </w:r>
      <w:proofErr w:type="spellStart"/>
      <w:r w:rsidRPr="004271E3">
        <w:rPr>
          <w:rFonts w:ascii="Times New Roman" w:hAnsi="Times New Roman"/>
          <w:b/>
          <w:bCs/>
          <w:sz w:val="24"/>
          <w:szCs w:val="24"/>
        </w:rPr>
        <w:t>elektroanatomiczny</w:t>
      </w:r>
      <w:proofErr w:type="spellEnd"/>
      <w:r w:rsidRPr="004271E3">
        <w:rPr>
          <w:rFonts w:ascii="Times New Roman" w:hAnsi="Times New Roman"/>
          <w:b/>
          <w:bCs/>
          <w:sz w:val="24"/>
          <w:szCs w:val="24"/>
        </w:rPr>
        <w:t xml:space="preserve"> do mapowania 3D</w:t>
      </w:r>
    </w:p>
    <w:p w14:paraId="05D017B4" w14:textId="77777777" w:rsidR="006B4584" w:rsidRPr="004271E3" w:rsidRDefault="006B4584" w:rsidP="006B458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271E3">
        <w:rPr>
          <w:rFonts w:ascii="Times New Roman" w:hAnsi="Times New Roman"/>
          <w:b/>
          <w:bCs/>
          <w:sz w:val="24"/>
          <w:szCs w:val="24"/>
        </w:rPr>
        <w:t>Wymagania:</w:t>
      </w:r>
    </w:p>
    <w:p w14:paraId="1B2A192D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 xml:space="preserve">Systemowa platforma PC o następujących parametrach: </w:t>
      </w:r>
    </w:p>
    <w:p w14:paraId="3914A372" w14:textId="77777777" w:rsidR="006B4584" w:rsidRPr="004271E3" w:rsidRDefault="006B4584" w:rsidP="006B4584">
      <w:pPr>
        <w:pStyle w:val="Akapitzlist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 xml:space="preserve">częstotliwość taktowania procesora 3,5GHz; </w:t>
      </w:r>
    </w:p>
    <w:p w14:paraId="67CF2CEB" w14:textId="77777777" w:rsidR="006B4584" w:rsidRPr="004271E3" w:rsidRDefault="006B4584" w:rsidP="006B4584">
      <w:pPr>
        <w:pStyle w:val="Akapitzlist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pojemność pamięci RAM 6GB;</w:t>
      </w:r>
    </w:p>
    <w:p w14:paraId="11FB31C7" w14:textId="77777777" w:rsidR="006B4584" w:rsidRPr="004271E3" w:rsidRDefault="006B4584" w:rsidP="006B4584">
      <w:pPr>
        <w:pStyle w:val="Akapitzlist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pojemność dysku twardego 500GB;</w:t>
      </w:r>
    </w:p>
    <w:p w14:paraId="6CB1632D" w14:textId="77777777" w:rsidR="006B4584" w:rsidRPr="004271E3" w:rsidRDefault="006B4584" w:rsidP="006B4584">
      <w:pPr>
        <w:pStyle w:val="Akapitzlist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napęd DVD-RW,</w:t>
      </w:r>
    </w:p>
    <w:p w14:paraId="6C36A4EA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Ilość monitorów do systemowej platformy PC:  2 sztuki.</w:t>
      </w:r>
    </w:p>
    <w:p w14:paraId="076190AF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Monitory systemowej platformy PC o poniższych parametrach:</w:t>
      </w:r>
    </w:p>
    <w:p w14:paraId="44F83DCD" w14:textId="77777777" w:rsidR="006B4584" w:rsidRPr="004271E3" w:rsidRDefault="006B4584" w:rsidP="006B4584">
      <w:pPr>
        <w:pStyle w:val="Akapitzlist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przekątna 24";</w:t>
      </w:r>
    </w:p>
    <w:p w14:paraId="0267AC1B" w14:textId="77777777" w:rsidR="006B4584" w:rsidRPr="004271E3" w:rsidRDefault="006B4584" w:rsidP="006B4584">
      <w:pPr>
        <w:pStyle w:val="Akapitzlist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 xml:space="preserve">rozdzielczość natywna 1200x1920 </w:t>
      </w:r>
      <w:proofErr w:type="spellStart"/>
      <w:r w:rsidRPr="004271E3">
        <w:rPr>
          <w:rFonts w:ascii="Times New Roman" w:hAnsi="Times New Roman"/>
          <w:bCs/>
          <w:sz w:val="24"/>
          <w:szCs w:val="24"/>
        </w:rPr>
        <w:t>pixeli</w:t>
      </w:r>
      <w:proofErr w:type="spellEnd"/>
    </w:p>
    <w:p w14:paraId="5E4237FC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Oprogramowanie obsługujące system z możliwością zapisu danych w formacie DICOM 3.0</w:t>
      </w:r>
    </w:p>
    <w:p w14:paraId="2D6AB6E3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Zapis danych bezpośrednio na twardym dysku platformy systemowej</w:t>
      </w:r>
    </w:p>
    <w:p w14:paraId="71F6E200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Archiwizacja badań na nośniku DVD bezpośrednio z poziomu oprogramowania do badań elektrofizjologicznych z możliwością zapisu powyżej jednego badania na jednym nośniku.</w:t>
      </w:r>
    </w:p>
    <w:p w14:paraId="27491B67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Sterowanie systemu za pomocą dedykowanej klawiatury i myszy systemowej.</w:t>
      </w:r>
    </w:p>
    <w:p w14:paraId="3AAD0C92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Zestaw przewodów:</w:t>
      </w:r>
    </w:p>
    <w:p w14:paraId="1BC801D3" w14:textId="77777777" w:rsidR="006B4584" w:rsidRPr="004271E3" w:rsidRDefault="006B4584" w:rsidP="006B4584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podłączeniowe;</w:t>
      </w:r>
    </w:p>
    <w:p w14:paraId="62FACBC0" w14:textId="77777777" w:rsidR="006B4584" w:rsidRPr="004271E3" w:rsidRDefault="006B4584" w:rsidP="006B4584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zasilające;</w:t>
      </w:r>
    </w:p>
    <w:p w14:paraId="4A676542" w14:textId="77777777" w:rsidR="006B4584" w:rsidRPr="004271E3" w:rsidRDefault="006B4584" w:rsidP="006B4584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 xml:space="preserve">światłowodowe do </w:t>
      </w:r>
      <w:proofErr w:type="spellStart"/>
      <w:r w:rsidRPr="004271E3">
        <w:rPr>
          <w:rFonts w:ascii="Times New Roman" w:hAnsi="Times New Roman"/>
          <w:bCs/>
          <w:sz w:val="24"/>
          <w:szCs w:val="24"/>
        </w:rPr>
        <w:t>przesyłu</w:t>
      </w:r>
      <w:proofErr w:type="spellEnd"/>
      <w:r w:rsidRPr="004271E3">
        <w:rPr>
          <w:rFonts w:ascii="Times New Roman" w:hAnsi="Times New Roman"/>
          <w:bCs/>
          <w:sz w:val="24"/>
          <w:szCs w:val="24"/>
        </w:rPr>
        <w:t xml:space="preserve"> danych;</w:t>
      </w:r>
    </w:p>
    <w:p w14:paraId="7BA46D04" w14:textId="77777777" w:rsidR="006B4584" w:rsidRPr="004271E3" w:rsidRDefault="006B4584" w:rsidP="006B4584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podłączeniowe do zewnętrznego systemu elektrofizjologicznego;</w:t>
      </w:r>
    </w:p>
    <w:p w14:paraId="6DF71CB3" w14:textId="77777777" w:rsidR="006B4584" w:rsidRPr="004271E3" w:rsidRDefault="006B4584" w:rsidP="006B4584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podłączeniowe do poszczególnych elementów systemu.</w:t>
      </w:r>
    </w:p>
    <w:p w14:paraId="3C14EEBF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10-odprowadzeniowy przewód EKG</w:t>
      </w:r>
    </w:p>
    <w:p w14:paraId="0A17E8A3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Konfiguracja umożliwiająca pełna współpracę z dostępnymi na rynku systemami do klasycznej analizy i mapowania serca.</w:t>
      </w:r>
    </w:p>
    <w:p w14:paraId="5244611F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Trójwymiarowy, jednoczasowy system nawigacyjny.</w:t>
      </w:r>
    </w:p>
    <w:p w14:paraId="244ECD09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Funkcja precyzyjnej lokalizacji położenia cewnika w oparciu o system pola i czujników magnetycznych – poniżej 1 mm (udokumentowana badaniami).</w:t>
      </w:r>
    </w:p>
    <w:p w14:paraId="7E1CA5E3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Jednoczasowy zapis potencjałów wewnątrzsercowych wraz z zapisem lokalizacji przestrzennej cewnika.</w:t>
      </w:r>
    </w:p>
    <w:p w14:paraId="2C14EA94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Współpraca systemu ze wszystkimi klasycznymi systemami elektrofizjologicznymi.</w:t>
      </w:r>
    </w:p>
    <w:p w14:paraId="39780602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Cewnik diagnostyczny służący jednocześnie do tworzenia map diagnostycznych i wykonywania ablacji.</w:t>
      </w:r>
    </w:p>
    <w:p w14:paraId="4C8B5730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Jednostka centralna z możliwością określania lokalizacji cewnika mapującego i ablacyjnego oraz elektrody odniesienia jak również przetwarzania sygnałów wewnątrzsercowych i sygnałów EKG z postaci analogowej do cyfrowej.</w:t>
      </w:r>
    </w:p>
    <w:p w14:paraId="189CABD3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Zewnętrzne źródło pola magnetycznego o natężeniu  5 x 10-6 - 5 x 10-5 T</w:t>
      </w:r>
    </w:p>
    <w:p w14:paraId="4D7879E5" w14:textId="77777777" w:rsidR="006B4584" w:rsidRPr="004271E3" w:rsidRDefault="006B4584" w:rsidP="006B4584">
      <w:pPr>
        <w:pStyle w:val="Akapitzlist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lastRenderedPageBreak/>
        <w:t>Interfejs łączący jednostkę centralną z pozostałymi elementami systemu.</w:t>
      </w:r>
    </w:p>
    <w:p w14:paraId="21E92188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System do tworzenia mapy, akceptacji lub usuwania punktów z mapy w postaci przełącznika nożnego, umożliwiający operatorowi jednoczesną obsługę cewnika i systemu.</w:t>
      </w:r>
    </w:p>
    <w:p w14:paraId="07B821FF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Stymulacja z dowolnego kanału.</w:t>
      </w:r>
    </w:p>
    <w:p w14:paraId="3DFCE0F8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Możliwość ustawienia widoku wielu map w jednym oknie z funkcją swobodnego przemieszczania się pomiędzy mapami i synchronizacją map.</w:t>
      </w:r>
    </w:p>
    <w:p w14:paraId="294F5FD0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Możliwość dowolnego ustawienia wielkości i położenia okien na monitorze.</w:t>
      </w:r>
    </w:p>
    <w:p w14:paraId="651B809B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Anatomiczne znakowanie struktur i punktów serca i naczyń.</w:t>
      </w:r>
    </w:p>
    <w:p w14:paraId="6B21B68A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Zapis minimum 10 poprzedzających uderzeń serca wraz ze szczegółowym przedstawieniem danych lokalizacyjnych oraz elektrycznych danego punktu.</w:t>
      </w:r>
    </w:p>
    <w:p w14:paraId="0764AC1F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Funkcja planowania linii ablacyjnej.</w:t>
      </w:r>
    </w:p>
    <w:p w14:paraId="3C2BC89A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Możliwość tworzenia map bramkowanych oddechowo.</w:t>
      </w:r>
    </w:p>
    <w:p w14:paraId="76BB7D48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Możliwość tworzenia mapy impedancyjnej w oparciu o dane z generatora prądu częstotliwości radiowej dla odróżnienia prawidłowej tkanki mięśnia sercowego od naczyń i/lub tkanek martwiczych.</w:t>
      </w:r>
    </w:p>
    <w:p w14:paraId="11C21BFC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Funkcja automatycznego zaznaczania blizny.</w:t>
      </w:r>
    </w:p>
    <w:p w14:paraId="5EB84A84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Możliwość ciągłego magazynowania, śledzenia i oceny ilościowej położeń cewników do ablacji wraz z parametrami elektrofizjologicznymi uzyskanymi podczas stosowania energii RF, zgodnie z preferencjami użytkownika.</w:t>
      </w:r>
    </w:p>
    <w:p w14:paraId="5F0F9E17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Możliwość wstecznego wyświetlenia danych uzyskanych podczas ablacji, takich jak impedancja, temperatura, moc, czas oraz siła w odniesieniu do konkretnej lokalizacji ablacji.</w:t>
      </w:r>
    </w:p>
    <w:p w14:paraId="7530C706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Możliwość określenia stabilności cewnika w dowolnym momencie podczas badania. Podczas stosowania energii RF  system wskazuje dodatkowe filtry, takie jak: czas, siła, temperatura, impedancja.</w:t>
      </w:r>
    </w:p>
    <w:p w14:paraId="6B5015E2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Możliwość automatycznego pomiaru i wizualizacji odległości pomiędzy położeniem końcówki cewnika do ablacji, a ostatnią lokalizacją, która spełniała kryteria ablacji..</w:t>
      </w:r>
    </w:p>
    <w:p w14:paraId="7A645DBC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 xml:space="preserve">Możliwość automatycznego zbierania przez system punktów ablacyjnych, zgodnych z parametrami zdefiniowanymi przez użytkownika takimi jak: zakres stabilności elektrody, czas, wartość siły nacisku </w:t>
      </w:r>
      <w:proofErr w:type="spellStart"/>
      <w:r w:rsidRPr="004271E3">
        <w:rPr>
          <w:rFonts w:ascii="Times New Roman" w:hAnsi="Times New Roman"/>
          <w:bCs/>
          <w:sz w:val="24"/>
          <w:szCs w:val="24"/>
        </w:rPr>
        <w:t>itp</w:t>
      </w:r>
      <w:proofErr w:type="spellEnd"/>
    </w:p>
    <w:p w14:paraId="776CDF05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Możliwość wyświetlenia listy sesji RF wraz z wizualizacja graficzną.</w:t>
      </w:r>
    </w:p>
    <w:p w14:paraId="26B4A80C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Funkcja umożliwiająca pomiar:</w:t>
      </w:r>
    </w:p>
    <w:p w14:paraId="7B9F971E" w14:textId="77777777" w:rsidR="006B4584" w:rsidRPr="004271E3" w:rsidRDefault="006B4584" w:rsidP="006B4584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powierzchni mapy;</w:t>
      </w:r>
    </w:p>
    <w:p w14:paraId="34755408" w14:textId="77777777" w:rsidR="006B4584" w:rsidRPr="004271E3" w:rsidRDefault="006B4584" w:rsidP="006B4584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blizny;</w:t>
      </w:r>
    </w:p>
    <w:p w14:paraId="142593BF" w14:textId="77777777" w:rsidR="006B4584" w:rsidRPr="004271E3" w:rsidRDefault="006B4584" w:rsidP="006B4584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obszaru ablacji;</w:t>
      </w:r>
    </w:p>
    <w:p w14:paraId="00A1BBE4" w14:textId="77777777" w:rsidR="006B4584" w:rsidRPr="004271E3" w:rsidRDefault="006B4584" w:rsidP="006B4584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objętości mapowanej jamy serca.</w:t>
      </w:r>
    </w:p>
    <w:p w14:paraId="57B1C177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Możliwość tworzenia mapy siły nacisku, czyli mapy pokolorowanej zgodnie z wynikami pomiarów siły nacisku w adnotacji punktu oraz podgląd wykresu czasu rzeczywistego zmian wielkości siły w czasie.</w:t>
      </w:r>
    </w:p>
    <w:p w14:paraId="5957CF71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Współpraca z cewnikami mierzącymi siłę nacisku – wyświetlanie parametrów siły w [g] oraz wektora działania siły w czasie rzeczywistym bezpośrednio na systemie 3D</w:t>
      </w:r>
    </w:p>
    <w:p w14:paraId="18BE05DC" w14:textId="77777777" w:rsidR="006B4584" w:rsidRPr="004271E3" w:rsidRDefault="006B4584" w:rsidP="006B4584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Możliwość podłączenia elektrod diagnostycznych kablem bezpośrednim do interfejsu pacjenta (PIU)</w:t>
      </w:r>
    </w:p>
    <w:p w14:paraId="4CF37A4D" w14:textId="77777777" w:rsidR="006B4584" w:rsidRPr="004271E3" w:rsidRDefault="006B4584" w:rsidP="006B4584">
      <w:pPr>
        <w:pStyle w:val="Akapitzlist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33A7AA59" w14:textId="77777777" w:rsidR="006B4584" w:rsidRPr="004271E3" w:rsidRDefault="006B4584" w:rsidP="006B458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423EF205" w14:textId="77777777" w:rsidR="006B4584" w:rsidRPr="004271E3" w:rsidRDefault="006B4584" w:rsidP="006B458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271E3">
        <w:rPr>
          <w:rFonts w:ascii="Times New Roman" w:hAnsi="Times New Roman"/>
          <w:b/>
          <w:bCs/>
          <w:sz w:val="24"/>
          <w:szCs w:val="24"/>
        </w:rPr>
        <w:t xml:space="preserve">Pakiet 3 Dostawa zestawów bielizny jałowej, jednorazowej do implantacji stymulatorów/ defibrylatorów serca i ablacji przezskórnej </w:t>
      </w:r>
    </w:p>
    <w:p w14:paraId="03D793EB" w14:textId="77777777" w:rsidR="006B4584" w:rsidRPr="004271E3" w:rsidRDefault="006B4584" w:rsidP="006B458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005259A5" w14:textId="77777777" w:rsidR="006B4584" w:rsidRPr="004271E3" w:rsidRDefault="006B4584" w:rsidP="006B458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/>
          <w:bCs/>
          <w:sz w:val="24"/>
          <w:szCs w:val="24"/>
        </w:rPr>
        <w:t>1. Zestaw bielizny jałowej, jednorazowej do implantacji stymulatorów/ defibrylatorów serca i ablacji przezskórnej Skład zestawu:</w:t>
      </w:r>
      <w:r w:rsidRPr="004271E3">
        <w:rPr>
          <w:rFonts w:ascii="Times New Roman" w:hAnsi="Times New Roman"/>
          <w:bCs/>
          <w:sz w:val="24"/>
          <w:szCs w:val="24"/>
        </w:rPr>
        <w:t xml:space="preserve"> </w:t>
      </w:r>
    </w:p>
    <w:p w14:paraId="7245B60D" w14:textId="77777777" w:rsidR="006B4584" w:rsidRPr="004271E3" w:rsidRDefault="006B4584" w:rsidP="006B458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 xml:space="preserve">1.serweta główna 320 x 235 cm z panelem foliowym i 2 otworami o średnicy 12 cm z przylepcem wokół otworu, oba otwory muszą posiadać papierowe zabezpieczenia wypełniające otwory -  wykonana z włókniny dwuwarstwowej,  laminat wykonany z włókniny polipropylenowej i folii </w:t>
      </w:r>
      <w:proofErr w:type="spellStart"/>
      <w:r w:rsidRPr="004271E3">
        <w:rPr>
          <w:rFonts w:ascii="Times New Roman" w:hAnsi="Times New Roman"/>
          <w:bCs/>
          <w:sz w:val="24"/>
          <w:szCs w:val="24"/>
        </w:rPr>
        <w:t>polietylenowo-polipropylenowej</w:t>
      </w:r>
      <w:proofErr w:type="spellEnd"/>
      <w:r w:rsidRPr="004271E3">
        <w:rPr>
          <w:rFonts w:ascii="Times New Roman" w:hAnsi="Times New Roman"/>
          <w:bCs/>
          <w:sz w:val="24"/>
          <w:szCs w:val="24"/>
        </w:rPr>
        <w:t xml:space="preserve"> o gramaturze min. 56g/m2, kolor niebieski, chłonność min. 570%, nasiąkliwość 27,96%, wytrzymałość na rozdzieranie wzdłużne min. 29,72N, wytrzymałość na rozdzieranie poprzeczne 40,33N, wytrzymałość na wypychanie na sucho min. 150 </w:t>
      </w:r>
      <w:proofErr w:type="spellStart"/>
      <w:r w:rsidRPr="004271E3">
        <w:rPr>
          <w:rFonts w:ascii="Times New Roman" w:hAnsi="Times New Roman"/>
          <w:bCs/>
          <w:sz w:val="24"/>
          <w:szCs w:val="24"/>
        </w:rPr>
        <w:t>kPa</w:t>
      </w:r>
      <w:proofErr w:type="spellEnd"/>
      <w:r w:rsidRPr="004271E3">
        <w:rPr>
          <w:rFonts w:ascii="Times New Roman" w:hAnsi="Times New Roman"/>
          <w:bCs/>
          <w:sz w:val="24"/>
          <w:szCs w:val="24"/>
        </w:rPr>
        <w:t>,  wytrzymałość na wypychanie na mokro 150kPa, odporność na przenikanie cieczy 250cm H2O, . Folia posiada właściwości antystatyczne, laminat nie powoduje drażnienia, uczulenia, nie jest cytotoksyczny  I klasa palności wg 16 (wymagana karta danych technicznych, potwierdzająca powyższe parametry) - 1 szt.</w:t>
      </w:r>
    </w:p>
    <w:p w14:paraId="776609E1" w14:textId="77777777" w:rsidR="006B4584" w:rsidRPr="004271E3" w:rsidRDefault="006B4584" w:rsidP="006B458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 xml:space="preserve">2.miska jednorazowa mała wykonana z tworzyw sztucznych (500 ml), przeźroczysta </w:t>
      </w:r>
    </w:p>
    <w:p w14:paraId="20960064" w14:textId="77777777" w:rsidR="006B4584" w:rsidRPr="004271E3" w:rsidRDefault="006B4584" w:rsidP="006B458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 xml:space="preserve">3.Kompresy gazowe </w:t>
      </w:r>
      <w:proofErr w:type="spellStart"/>
      <w:r w:rsidRPr="004271E3">
        <w:rPr>
          <w:rFonts w:ascii="Times New Roman" w:hAnsi="Times New Roman"/>
          <w:bCs/>
          <w:sz w:val="24"/>
          <w:szCs w:val="24"/>
        </w:rPr>
        <w:t>rozm</w:t>
      </w:r>
      <w:proofErr w:type="spellEnd"/>
      <w:r w:rsidRPr="004271E3">
        <w:rPr>
          <w:rFonts w:ascii="Times New Roman" w:hAnsi="Times New Roman"/>
          <w:bCs/>
          <w:sz w:val="24"/>
          <w:szCs w:val="24"/>
        </w:rPr>
        <w:t xml:space="preserve"> 7,5 cm x 7,5 cm 17N 8W- 50 szt. </w:t>
      </w:r>
    </w:p>
    <w:p w14:paraId="3599B559" w14:textId="77777777" w:rsidR="006B4584" w:rsidRPr="004271E3" w:rsidRDefault="006B4584" w:rsidP="006B458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>4.fartuch chirurgiczny jałowy wykonany z włókniny poliestrowo-celulozowej o gramaturze min. 68g/m2, rękaw zakończony niepylącym mankietem o długości min. 7 cm,  szwy szyte metodą ultradźwiękową, zapięcie pod szyją na rzep, kartonik do podtrzymania troków pozwalający na zawiązanie fartucha najpierw na "brudno", a następnie na "czysto", złożenie w sposób "</w:t>
      </w:r>
      <w:proofErr w:type="spellStart"/>
      <w:r w:rsidRPr="004271E3">
        <w:rPr>
          <w:rFonts w:ascii="Times New Roman" w:hAnsi="Times New Roman"/>
          <w:bCs/>
          <w:sz w:val="24"/>
          <w:szCs w:val="24"/>
        </w:rPr>
        <w:t>book</w:t>
      </w:r>
      <w:proofErr w:type="spellEnd"/>
      <w:r w:rsidRPr="004271E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71E3">
        <w:rPr>
          <w:rFonts w:ascii="Times New Roman" w:hAnsi="Times New Roman"/>
          <w:bCs/>
          <w:sz w:val="24"/>
          <w:szCs w:val="24"/>
        </w:rPr>
        <w:t>folded</w:t>
      </w:r>
      <w:proofErr w:type="spellEnd"/>
      <w:r w:rsidRPr="004271E3">
        <w:rPr>
          <w:rFonts w:ascii="Times New Roman" w:hAnsi="Times New Roman"/>
          <w:bCs/>
          <w:sz w:val="24"/>
          <w:szCs w:val="24"/>
        </w:rPr>
        <w:t xml:space="preserve">" ułatwiający samodzielne założenie fartucha przez chirurga w sposób aseptyczny, odporność na przenikanie min. 25,2cmH2O, </w:t>
      </w:r>
      <w:proofErr w:type="spellStart"/>
      <w:r w:rsidRPr="004271E3">
        <w:rPr>
          <w:rFonts w:ascii="Times New Roman" w:hAnsi="Times New Roman"/>
          <w:bCs/>
          <w:sz w:val="24"/>
          <w:szCs w:val="24"/>
        </w:rPr>
        <w:t>paraprzepuszczalność</w:t>
      </w:r>
      <w:proofErr w:type="spellEnd"/>
      <w:r w:rsidRPr="004271E3">
        <w:rPr>
          <w:rFonts w:ascii="Times New Roman" w:hAnsi="Times New Roman"/>
          <w:bCs/>
          <w:sz w:val="24"/>
          <w:szCs w:val="24"/>
        </w:rPr>
        <w:t xml:space="preserve"> na poziomie 3092 g/m2/24h. Wytrzymałość na rozdzieranie wzdłużne min. 27,47N , wytrzymałość na rozdzieranie poprzeczne min. 45,38N, rozmiar L- 1 szt.., rozmiar XL- 1 szt. (łącznie 2 szt.). </w:t>
      </w:r>
    </w:p>
    <w:p w14:paraId="64CEF9F0" w14:textId="77777777" w:rsidR="006B4584" w:rsidRPr="004271E3" w:rsidRDefault="006B4584" w:rsidP="006B458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 xml:space="preserve">5.serweta o </w:t>
      </w:r>
      <w:proofErr w:type="spellStart"/>
      <w:r w:rsidRPr="004271E3">
        <w:rPr>
          <w:rFonts w:ascii="Times New Roman" w:hAnsi="Times New Roman"/>
          <w:bCs/>
          <w:sz w:val="24"/>
          <w:szCs w:val="24"/>
        </w:rPr>
        <w:t>rozm</w:t>
      </w:r>
      <w:proofErr w:type="spellEnd"/>
      <w:r w:rsidRPr="004271E3">
        <w:rPr>
          <w:rFonts w:ascii="Times New Roman" w:hAnsi="Times New Roman"/>
          <w:bCs/>
          <w:sz w:val="24"/>
          <w:szCs w:val="24"/>
        </w:rPr>
        <w:t xml:space="preserve">. 130 x 90 cm - laminat wykonany z włókniny polipropylenowej i folii </w:t>
      </w:r>
      <w:proofErr w:type="spellStart"/>
      <w:r w:rsidRPr="004271E3">
        <w:rPr>
          <w:rFonts w:ascii="Times New Roman" w:hAnsi="Times New Roman"/>
          <w:bCs/>
          <w:sz w:val="24"/>
          <w:szCs w:val="24"/>
        </w:rPr>
        <w:t>polietylenowo-polipropylenowej</w:t>
      </w:r>
      <w:proofErr w:type="spellEnd"/>
      <w:r w:rsidRPr="004271E3">
        <w:rPr>
          <w:rFonts w:ascii="Times New Roman" w:hAnsi="Times New Roman"/>
          <w:bCs/>
          <w:sz w:val="24"/>
          <w:szCs w:val="24"/>
        </w:rPr>
        <w:t xml:space="preserve"> o gramaturze min. 43g/m2, kolor niebieski, chłonność min. 617%, nasiąkliwość 16,91%, wytrzymałość na rozdzieranie wzdłużne min. 15,5N, wytrzymałość na rozdzieranie poprzeczne 23,29N, wytrzymałość na wypychanie na sucho min. 218 </w:t>
      </w:r>
      <w:proofErr w:type="spellStart"/>
      <w:r w:rsidRPr="004271E3">
        <w:rPr>
          <w:rFonts w:ascii="Times New Roman" w:hAnsi="Times New Roman"/>
          <w:bCs/>
          <w:sz w:val="24"/>
          <w:szCs w:val="24"/>
        </w:rPr>
        <w:t>kPa</w:t>
      </w:r>
      <w:proofErr w:type="spellEnd"/>
      <w:r w:rsidRPr="004271E3">
        <w:rPr>
          <w:rFonts w:ascii="Times New Roman" w:hAnsi="Times New Roman"/>
          <w:bCs/>
          <w:sz w:val="24"/>
          <w:szCs w:val="24"/>
        </w:rPr>
        <w:t xml:space="preserve">,  wytrzymałość na wypychanie na mokro 130kPa, odporność na przenikanie cieczy 182ca H2O, . Folia posiada właściwości antystatyczne, laminat nie powoduje drażnienia, uczulenia, nie jest cytotoksyczny ( wymagana karta danych technicznych, potwierdzająca powyższe parametry) - 1 szt. </w:t>
      </w:r>
    </w:p>
    <w:p w14:paraId="73574786" w14:textId="77777777" w:rsidR="006B4584" w:rsidRPr="004271E3" w:rsidRDefault="006B4584" w:rsidP="006B458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 xml:space="preserve">6.strzykawka trzyczęściowa o pojemności 20 ml , </w:t>
      </w:r>
      <w:proofErr w:type="spellStart"/>
      <w:r w:rsidRPr="004271E3">
        <w:rPr>
          <w:rFonts w:ascii="Times New Roman" w:hAnsi="Times New Roman"/>
          <w:bCs/>
          <w:sz w:val="24"/>
          <w:szCs w:val="24"/>
        </w:rPr>
        <w:t>luer</w:t>
      </w:r>
      <w:proofErr w:type="spellEnd"/>
      <w:r w:rsidRPr="004271E3">
        <w:rPr>
          <w:rFonts w:ascii="Times New Roman" w:hAnsi="Times New Roman"/>
          <w:bCs/>
          <w:sz w:val="24"/>
          <w:szCs w:val="24"/>
        </w:rPr>
        <w:t xml:space="preserve"> lock - 2 szt.</w:t>
      </w:r>
    </w:p>
    <w:p w14:paraId="765FC9A0" w14:textId="77777777" w:rsidR="006B4584" w:rsidRPr="004271E3" w:rsidRDefault="006B4584" w:rsidP="006B458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t xml:space="preserve">7.serweta o </w:t>
      </w:r>
      <w:proofErr w:type="spellStart"/>
      <w:r w:rsidRPr="004271E3">
        <w:rPr>
          <w:rFonts w:ascii="Times New Roman" w:hAnsi="Times New Roman"/>
          <w:bCs/>
          <w:sz w:val="24"/>
          <w:szCs w:val="24"/>
        </w:rPr>
        <w:t>rozm</w:t>
      </w:r>
      <w:proofErr w:type="spellEnd"/>
      <w:r w:rsidRPr="004271E3">
        <w:rPr>
          <w:rFonts w:ascii="Times New Roman" w:hAnsi="Times New Roman"/>
          <w:bCs/>
          <w:sz w:val="24"/>
          <w:szCs w:val="24"/>
        </w:rPr>
        <w:t xml:space="preserve">. 90 x 75 cm z przylepcem - laminat wykonany z włókniny polipropylenowej i folii </w:t>
      </w:r>
      <w:proofErr w:type="spellStart"/>
      <w:r w:rsidRPr="004271E3">
        <w:rPr>
          <w:rFonts w:ascii="Times New Roman" w:hAnsi="Times New Roman"/>
          <w:bCs/>
          <w:sz w:val="24"/>
          <w:szCs w:val="24"/>
        </w:rPr>
        <w:t>polietylenowo-polipropylenowej</w:t>
      </w:r>
      <w:proofErr w:type="spellEnd"/>
      <w:r w:rsidRPr="004271E3">
        <w:rPr>
          <w:rFonts w:ascii="Times New Roman" w:hAnsi="Times New Roman"/>
          <w:bCs/>
          <w:sz w:val="24"/>
          <w:szCs w:val="24"/>
        </w:rPr>
        <w:t xml:space="preserve"> o gramaturze min. 43g/m2, kolor niebieski , chłonność min. 617% , nasiąkliwość 16,91%, wytrzymałość na rozdzieranie wzdłużne min. 15,5N, wytrzymałość na rozdzieranie poprzeczne 23,29N, wytrzymałość na wypychanie na sucho min. 218 </w:t>
      </w:r>
      <w:proofErr w:type="spellStart"/>
      <w:r w:rsidRPr="004271E3">
        <w:rPr>
          <w:rFonts w:ascii="Times New Roman" w:hAnsi="Times New Roman"/>
          <w:bCs/>
          <w:sz w:val="24"/>
          <w:szCs w:val="24"/>
        </w:rPr>
        <w:t>kPa</w:t>
      </w:r>
      <w:proofErr w:type="spellEnd"/>
      <w:r w:rsidRPr="004271E3">
        <w:rPr>
          <w:rFonts w:ascii="Times New Roman" w:hAnsi="Times New Roman"/>
          <w:bCs/>
          <w:sz w:val="24"/>
          <w:szCs w:val="24"/>
        </w:rPr>
        <w:t>,  wytrzymałość na wypychanie na mokro 130kPa, odporność na przenikanie cieczy 182ca H2O. Folia posiada właściwości antystatyczne , laminat nie powoduje drażnienia , uczulenia, nie jest cytotoksyczny ( wymagana karta danych technicznych, potwierdzająca powyższe parametry) - 1 szt.</w:t>
      </w:r>
    </w:p>
    <w:p w14:paraId="53C6F955" w14:textId="77777777" w:rsidR="006B4584" w:rsidRPr="004271E3" w:rsidRDefault="006B4584" w:rsidP="006B458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271E3">
        <w:rPr>
          <w:rFonts w:ascii="Times New Roman" w:hAnsi="Times New Roman"/>
          <w:bCs/>
          <w:sz w:val="24"/>
          <w:szCs w:val="24"/>
        </w:rPr>
        <w:lastRenderedPageBreak/>
        <w:t xml:space="preserve">8.serweta na stół do instrumentarium o </w:t>
      </w:r>
      <w:proofErr w:type="spellStart"/>
      <w:r w:rsidRPr="004271E3">
        <w:rPr>
          <w:rFonts w:ascii="Times New Roman" w:hAnsi="Times New Roman"/>
          <w:bCs/>
          <w:sz w:val="24"/>
          <w:szCs w:val="24"/>
        </w:rPr>
        <w:t>rozm</w:t>
      </w:r>
      <w:proofErr w:type="spellEnd"/>
      <w:r w:rsidRPr="004271E3">
        <w:rPr>
          <w:rFonts w:ascii="Times New Roman" w:hAnsi="Times New Roman"/>
          <w:bCs/>
          <w:sz w:val="24"/>
          <w:szCs w:val="24"/>
        </w:rPr>
        <w:t xml:space="preserve">. 200 x 150 cm - stanowiąca owinięcie całego zestawu. Laminat wykonany z włókniny polipropylenowej i folii </w:t>
      </w:r>
      <w:proofErr w:type="spellStart"/>
      <w:r w:rsidRPr="004271E3">
        <w:rPr>
          <w:rFonts w:ascii="Times New Roman" w:hAnsi="Times New Roman"/>
          <w:bCs/>
          <w:sz w:val="24"/>
          <w:szCs w:val="24"/>
        </w:rPr>
        <w:t>polietylenowo-polipropylenowej</w:t>
      </w:r>
      <w:proofErr w:type="spellEnd"/>
      <w:r w:rsidRPr="004271E3">
        <w:rPr>
          <w:rFonts w:ascii="Times New Roman" w:hAnsi="Times New Roman"/>
          <w:bCs/>
          <w:sz w:val="24"/>
          <w:szCs w:val="24"/>
        </w:rPr>
        <w:t xml:space="preserve"> o gramaturze min. 43g/m2, kolor niebieski, chłonność min. 617% , nasiąkliwość 16,91%, wytrzymałość na rozdzieranie wzdłużne min. 15,5N, wytrzymałość na rozdzieranie poprzeczne 23,29N, wytrzymałość na wypychanie na sucho min. 218 </w:t>
      </w:r>
      <w:proofErr w:type="spellStart"/>
      <w:r w:rsidRPr="004271E3">
        <w:rPr>
          <w:rFonts w:ascii="Times New Roman" w:hAnsi="Times New Roman"/>
          <w:bCs/>
          <w:sz w:val="24"/>
          <w:szCs w:val="24"/>
        </w:rPr>
        <w:t>kPa</w:t>
      </w:r>
      <w:proofErr w:type="spellEnd"/>
      <w:r w:rsidRPr="004271E3">
        <w:rPr>
          <w:rFonts w:ascii="Times New Roman" w:hAnsi="Times New Roman"/>
          <w:bCs/>
          <w:sz w:val="24"/>
          <w:szCs w:val="24"/>
        </w:rPr>
        <w:t>,  wytrzymałość na wypychanie na mokro 130kPa, odporność na przenikanie cieczy 182cmH2O, . Folia posiada właściwości antystatyczne , laminat nie powoduje drażnienia , uczulenia, nie jest cytotoksyczny ( wymagana karta danych technicznych, potwierdzająca powyższe parametry) - 1 szt.</w:t>
      </w:r>
    </w:p>
    <w:p w14:paraId="1358159D" w14:textId="77777777" w:rsidR="006B4584" w:rsidRPr="004271E3" w:rsidRDefault="006B4584" w:rsidP="006B4584">
      <w:pPr>
        <w:pStyle w:val="Akapitzlist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3541D272" w14:textId="77777777" w:rsidR="006B4584" w:rsidRPr="004271E3" w:rsidRDefault="006B4584" w:rsidP="006B4584">
      <w:pPr>
        <w:rPr>
          <w:b/>
        </w:rPr>
      </w:pPr>
      <w:r w:rsidRPr="004271E3">
        <w:rPr>
          <w:b/>
        </w:rPr>
        <w:t xml:space="preserve">Pakiet 4 Dostawa </w:t>
      </w:r>
      <w:bookmarkStart w:id="4" w:name="_Hlk527636749"/>
      <w:r w:rsidRPr="004271E3">
        <w:rPr>
          <w:b/>
        </w:rPr>
        <w:t xml:space="preserve">koszulek naczyniowych / </w:t>
      </w:r>
      <w:proofErr w:type="spellStart"/>
      <w:r w:rsidRPr="004271E3">
        <w:rPr>
          <w:b/>
        </w:rPr>
        <w:t>introducerów</w:t>
      </w:r>
      <w:proofErr w:type="spellEnd"/>
      <w:r w:rsidRPr="004271E3">
        <w:rPr>
          <w:b/>
        </w:rPr>
        <w:t xml:space="preserve"> udowych </w:t>
      </w:r>
      <w:bookmarkEnd w:id="4"/>
    </w:p>
    <w:p w14:paraId="393331E9" w14:textId="77777777" w:rsidR="006B4584" w:rsidRPr="004271E3" w:rsidRDefault="006B4584" w:rsidP="006B4584">
      <w:pPr>
        <w:numPr>
          <w:ilvl w:val="0"/>
          <w:numId w:val="9"/>
        </w:numPr>
        <w:rPr>
          <w:b/>
        </w:rPr>
      </w:pPr>
      <w:proofErr w:type="spellStart"/>
      <w:r w:rsidRPr="004271E3">
        <w:rPr>
          <w:b/>
        </w:rPr>
        <w:t>Introducer</w:t>
      </w:r>
      <w:proofErr w:type="spellEnd"/>
      <w:r w:rsidRPr="004271E3">
        <w:rPr>
          <w:b/>
        </w:rPr>
        <w:t xml:space="preserve"> udowy </w:t>
      </w:r>
    </w:p>
    <w:p w14:paraId="7C0E90F5" w14:textId="77777777" w:rsidR="006B4584" w:rsidRPr="004271E3" w:rsidRDefault="006B4584" w:rsidP="006B4584">
      <w:pPr>
        <w:ind w:left="360"/>
        <w:rPr>
          <w:b/>
        </w:rPr>
      </w:pPr>
      <w:r w:rsidRPr="004271E3">
        <w:rPr>
          <w:b/>
        </w:rPr>
        <w:t>Wymagania:</w:t>
      </w:r>
    </w:p>
    <w:p w14:paraId="55DBF49F" w14:textId="77777777" w:rsidR="006B4584" w:rsidRPr="004271E3" w:rsidRDefault="006B4584" w:rsidP="006B4584">
      <w:pPr>
        <w:ind w:left="360"/>
      </w:pPr>
      <w:proofErr w:type="spellStart"/>
      <w:r w:rsidRPr="004271E3">
        <w:t>Introducer</w:t>
      </w:r>
      <w:proofErr w:type="spellEnd"/>
      <w:r w:rsidRPr="004271E3">
        <w:t xml:space="preserve"> udowy dostępny w rozmiarach 4-14Fr o długościach odpowiednio: 9cm dla 4Fr, 11cm dla 5-14Fr oraz 23cm dla 6-11Fr oraz 45cm dla 10,12 i 14Fr. W zestawie igła angiograficzna 18G, (oraz 20G dla 4Fr), prowadnik 0.038” o długości 45cm (oraz 70cm dla długości </w:t>
      </w:r>
      <w:proofErr w:type="spellStart"/>
      <w:r w:rsidRPr="004271E3">
        <w:t>introducerów</w:t>
      </w:r>
      <w:proofErr w:type="spellEnd"/>
      <w:r w:rsidRPr="004271E3">
        <w:t xml:space="preserve"> 45cm) oraz 0.021” dla rozmiaru 4Fr. Do wyboru Zamawiającego </w:t>
      </w:r>
      <w:proofErr w:type="spellStart"/>
      <w:r w:rsidRPr="004271E3">
        <w:t>introducery</w:t>
      </w:r>
      <w:proofErr w:type="spellEnd"/>
      <w:r w:rsidRPr="004271E3">
        <w:t xml:space="preserve"> z wkręcaną koszulką bądź z mechanizmem „</w:t>
      </w:r>
      <w:proofErr w:type="spellStart"/>
      <w:r w:rsidRPr="004271E3">
        <w:t>click</w:t>
      </w:r>
      <w:proofErr w:type="spellEnd"/>
      <w:r w:rsidRPr="004271E3">
        <w:t>”.</w:t>
      </w:r>
    </w:p>
    <w:p w14:paraId="72446E12" w14:textId="77777777" w:rsidR="006B4584" w:rsidRPr="004271E3" w:rsidRDefault="006B4584" w:rsidP="006B4584"/>
    <w:p w14:paraId="463FA179" w14:textId="77777777" w:rsidR="006B4584" w:rsidRPr="004271E3" w:rsidRDefault="006B4584" w:rsidP="006B4584">
      <w:pPr>
        <w:rPr>
          <w:b/>
        </w:rPr>
      </w:pPr>
      <w:r w:rsidRPr="004271E3">
        <w:rPr>
          <w:b/>
        </w:rPr>
        <w:t>Pakiet 5 Dostawa urządzeń do zamykania tętnicy udowej;</w:t>
      </w:r>
    </w:p>
    <w:p w14:paraId="12227F65" w14:textId="77777777" w:rsidR="006B4584" w:rsidRPr="004271E3" w:rsidRDefault="006B4584" w:rsidP="006B4584">
      <w:pPr>
        <w:numPr>
          <w:ilvl w:val="0"/>
          <w:numId w:val="10"/>
        </w:numPr>
        <w:ind w:left="284" w:hanging="284"/>
      </w:pPr>
      <w:r w:rsidRPr="004271E3">
        <w:t>Urządzenie do zamykania tętnicy udowej</w:t>
      </w:r>
    </w:p>
    <w:p w14:paraId="507DF066" w14:textId="77777777" w:rsidR="006B4584" w:rsidRPr="004271E3" w:rsidRDefault="006B4584" w:rsidP="006B4584">
      <w:pPr>
        <w:ind w:left="284"/>
        <w:rPr>
          <w:b/>
        </w:rPr>
      </w:pPr>
      <w:r w:rsidRPr="004271E3">
        <w:rPr>
          <w:b/>
        </w:rPr>
        <w:t>Wymagania:</w:t>
      </w:r>
    </w:p>
    <w:p w14:paraId="0A7C676D" w14:textId="77777777" w:rsidR="006B4584" w:rsidRPr="004271E3" w:rsidRDefault="006B4584" w:rsidP="006B4584">
      <w:pPr>
        <w:ind w:left="284"/>
      </w:pPr>
      <w:r w:rsidRPr="004271E3">
        <w:t xml:space="preserve">Urządzenie do zamykania tętnicy udowej dla koszulek do 5, 6, 7, 8F,  biodegradowalny korek kolagenowy, absorpcja 60-90 dni, wyposażony w wewnętrzny </w:t>
      </w:r>
      <w:proofErr w:type="spellStart"/>
      <w:r w:rsidRPr="004271E3">
        <w:t>nitinolowy</w:t>
      </w:r>
      <w:proofErr w:type="spellEnd"/>
      <w:r w:rsidRPr="004271E3">
        <w:t xml:space="preserve"> prowadnik, okno z markerami do pozycjonowania urządzenia, port boczny jako wskaźnik przepływu krwi (1 op.=10szt.)</w:t>
      </w:r>
    </w:p>
    <w:p w14:paraId="6198896D" w14:textId="77777777" w:rsidR="006B4584" w:rsidRPr="004271E3" w:rsidRDefault="006B4584" w:rsidP="006B4584"/>
    <w:p w14:paraId="33DD09B8" w14:textId="77777777" w:rsidR="006B4584" w:rsidRPr="004271E3" w:rsidRDefault="006B4584" w:rsidP="006B4584"/>
    <w:p w14:paraId="41CA99A2" w14:textId="77777777" w:rsidR="006B4584" w:rsidRPr="004271E3" w:rsidRDefault="006B4584" w:rsidP="006B4584">
      <w:pPr>
        <w:rPr>
          <w:b/>
        </w:rPr>
      </w:pPr>
      <w:r w:rsidRPr="004271E3">
        <w:rPr>
          <w:b/>
        </w:rPr>
        <w:t>Pakiet 6 Dostawa zestawów do drenażu osierdzia.</w:t>
      </w:r>
    </w:p>
    <w:p w14:paraId="1474A1C3" w14:textId="77777777" w:rsidR="006B4584" w:rsidRPr="004271E3" w:rsidRDefault="006B4584" w:rsidP="006B4584">
      <w:pPr>
        <w:numPr>
          <w:ilvl w:val="0"/>
          <w:numId w:val="11"/>
        </w:numPr>
        <w:ind w:left="426"/>
      </w:pPr>
      <w:r w:rsidRPr="004271E3">
        <w:t>Zestaw do drenażu osierdzia</w:t>
      </w:r>
    </w:p>
    <w:p w14:paraId="596E7B5F" w14:textId="77777777" w:rsidR="006B4584" w:rsidRPr="004271E3" w:rsidRDefault="006B4584" w:rsidP="006B4584">
      <w:pPr>
        <w:ind w:left="360"/>
        <w:rPr>
          <w:b/>
        </w:rPr>
      </w:pPr>
      <w:r w:rsidRPr="004271E3">
        <w:rPr>
          <w:b/>
        </w:rPr>
        <w:t xml:space="preserve">Wymagania: </w:t>
      </w:r>
      <w:r w:rsidRPr="004271E3">
        <w:rPr>
          <w:b/>
        </w:rPr>
        <w:tab/>
      </w:r>
    </w:p>
    <w:p w14:paraId="7E7FDAED" w14:textId="77777777" w:rsidR="006B4584" w:rsidRPr="004271E3" w:rsidRDefault="006B4584" w:rsidP="006B4584">
      <w:pPr>
        <w:ind w:left="360"/>
        <w:rPr>
          <w:b/>
        </w:rPr>
      </w:pPr>
      <w:r w:rsidRPr="004271E3">
        <w:t>Zestaw składa się z:</w:t>
      </w:r>
    </w:p>
    <w:p w14:paraId="09FEBA20" w14:textId="77777777" w:rsidR="006B4584" w:rsidRPr="004271E3" w:rsidRDefault="006B4584" w:rsidP="006B4584">
      <w:pPr>
        <w:ind w:left="360"/>
      </w:pPr>
      <w:r w:rsidRPr="004271E3">
        <w:t>Igła punkcyjna do nakłucia 18G x 120 mm</w:t>
      </w:r>
    </w:p>
    <w:p w14:paraId="0C371334" w14:textId="77777777" w:rsidR="006B4584" w:rsidRPr="004271E3" w:rsidRDefault="006B4584" w:rsidP="006B4584">
      <w:pPr>
        <w:ind w:left="360"/>
      </w:pPr>
      <w:r w:rsidRPr="004271E3">
        <w:t>Rozszerzadło i koszulka hemostatyczna 6F/9F</w:t>
      </w:r>
    </w:p>
    <w:p w14:paraId="37E8607F" w14:textId="77777777" w:rsidR="006B4584" w:rsidRPr="004271E3" w:rsidRDefault="006B4584" w:rsidP="006B4584">
      <w:pPr>
        <w:ind w:left="360"/>
      </w:pPr>
      <w:r w:rsidRPr="004271E3">
        <w:t>kaniula 0,9 x 70 mm</w:t>
      </w:r>
    </w:p>
    <w:p w14:paraId="68CAC139" w14:textId="77777777" w:rsidR="006B4584" w:rsidRPr="004271E3" w:rsidRDefault="006B4584" w:rsidP="006B4584">
      <w:pPr>
        <w:ind w:left="360"/>
      </w:pPr>
      <w:r w:rsidRPr="004271E3">
        <w:t>skalpel</w:t>
      </w:r>
    </w:p>
    <w:p w14:paraId="4563A6C9" w14:textId="77777777" w:rsidR="006B4584" w:rsidRPr="004271E3" w:rsidRDefault="006B4584" w:rsidP="006B4584">
      <w:pPr>
        <w:ind w:left="360"/>
      </w:pPr>
      <w:r w:rsidRPr="004271E3">
        <w:t>pojemnik na wydzielinę 1,5 l</w:t>
      </w:r>
    </w:p>
    <w:p w14:paraId="1B024942" w14:textId="77777777" w:rsidR="006B4584" w:rsidRPr="004271E3" w:rsidRDefault="006B4584" w:rsidP="006B4584">
      <w:pPr>
        <w:ind w:left="360"/>
      </w:pPr>
      <w:r w:rsidRPr="004271E3">
        <w:t>prowadnik 0.035'' dł. 100 cm</w:t>
      </w:r>
    </w:p>
    <w:p w14:paraId="41C13375" w14:textId="77777777" w:rsidR="006B4584" w:rsidRPr="004271E3" w:rsidRDefault="006B4584" w:rsidP="006B4584">
      <w:pPr>
        <w:ind w:left="360"/>
      </w:pPr>
      <w:r w:rsidRPr="004271E3">
        <w:t xml:space="preserve">Cewnik z poliuretanu typu </w:t>
      </w:r>
      <w:proofErr w:type="spellStart"/>
      <w:r w:rsidRPr="004271E3">
        <w:t>Pigtail</w:t>
      </w:r>
      <w:proofErr w:type="spellEnd"/>
      <w:r w:rsidRPr="004271E3">
        <w:t xml:space="preserve"> 7/9F </w:t>
      </w:r>
      <w:proofErr w:type="spellStart"/>
      <w:r w:rsidRPr="004271E3">
        <w:t>dł</w:t>
      </w:r>
      <w:proofErr w:type="spellEnd"/>
      <w:r w:rsidRPr="004271E3">
        <w:t xml:space="preserve"> 50 cm</w:t>
      </w:r>
    </w:p>
    <w:p w14:paraId="2BDFD81C" w14:textId="77777777" w:rsidR="006B4584" w:rsidRPr="004271E3" w:rsidRDefault="006B4584" w:rsidP="006B4584">
      <w:pPr>
        <w:ind w:left="360"/>
      </w:pPr>
      <w:r w:rsidRPr="004271E3">
        <w:t xml:space="preserve">Strzykawka typu </w:t>
      </w:r>
      <w:proofErr w:type="spellStart"/>
      <w:r w:rsidRPr="004271E3">
        <w:t>luer</w:t>
      </w:r>
      <w:proofErr w:type="spellEnd"/>
      <w:r w:rsidRPr="004271E3">
        <w:t xml:space="preserve"> lock 10 ml</w:t>
      </w:r>
    </w:p>
    <w:p w14:paraId="45728463" w14:textId="77777777" w:rsidR="006B4584" w:rsidRPr="004271E3" w:rsidRDefault="006B4584" w:rsidP="006B4584">
      <w:pPr>
        <w:ind w:left="360"/>
      </w:pPr>
      <w:r w:rsidRPr="004271E3">
        <w:t xml:space="preserve">strzykawka typu </w:t>
      </w:r>
      <w:proofErr w:type="spellStart"/>
      <w:r w:rsidRPr="004271E3">
        <w:t>luer</w:t>
      </w:r>
      <w:proofErr w:type="spellEnd"/>
      <w:r w:rsidRPr="004271E3">
        <w:t xml:space="preserve"> lock 60 ml</w:t>
      </w:r>
    </w:p>
    <w:p w14:paraId="554D981D" w14:textId="77777777" w:rsidR="006B4584" w:rsidRPr="004271E3" w:rsidRDefault="006B4584" w:rsidP="006B4584">
      <w:pPr>
        <w:ind w:left="360"/>
      </w:pPr>
      <w:r w:rsidRPr="004271E3">
        <w:t>urządzenie ssące z portem bocznym z zintegrowanymi zastawkami i kranikami odcinającymi</w:t>
      </w:r>
    </w:p>
    <w:p w14:paraId="1CD17BAF" w14:textId="77777777" w:rsidR="006B4584" w:rsidRPr="004271E3" w:rsidRDefault="006B4584" w:rsidP="006B4584">
      <w:pPr>
        <w:ind w:left="360"/>
      </w:pPr>
      <w:r w:rsidRPr="004271E3">
        <w:t>chusta na stolik zabiegowy 45 x 75 cm</w:t>
      </w:r>
    </w:p>
    <w:p w14:paraId="156A089D" w14:textId="77777777" w:rsidR="00BB505D" w:rsidRPr="004271E3" w:rsidRDefault="00BB505D"/>
    <w:sectPr w:rsidR="00BB505D" w:rsidRPr="0042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776"/>
    <w:multiLevelType w:val="hybridMultilevel"/>
    <w:tmpl w:val="B2922696"/>
    <w:lvl w:ilvl="0" w:tplc="8444B56C">
      <w:numFmt w:val="bullet"/>
      <w:lvlText w:val="•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C42EC1BE">
      <w:numFmt w:val="bullet"/>
      <w:lvlText w:val="·"/>
      <w:lvlJc w:val="left"/>
      <w:pPr>
        <w:ind w:left="1080" w:hanging="360"/>
      </w:pPr>
      <w:rPr>
        <w:rFonts w:ascii="Calibri Light" w:eastAsia="Calibri" w:hAnsi="Calibri Light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F1947"/>
    <w:multiLevelType w:val="hybridMultilevel"/>
    <w:tmpl w:val="B564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93D75"/>
    <w:multiLevelType w:val="hybridMultilevel"/>
    <w:tmpl w:val="EF5AD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7550A7"/>
    <w:multiLevelType w:val="multilevel"/>
    <w:tmpl w:val="C742D6FE"/>
    <w:lvl w:ilvl="0">
      <w:start w:val="1"/>
      <w:numFmt w:val="decimal"/>
      <w:lvlText w:val="%1"/>
      <w:lvlJc w:val="left"/>
      <w:pPr>
        <w:ind w:left="360" w:hanging="360"/>
      </w:pPr>
      <w:rPr>
        <w:rFonts w:ascii="Calibri Light" w:hAnsi="Calibri Light" w:cs="Times New Roman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 Light" w:hAnsi="Calibri Light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 Light" w:hAnsi="Calibri Light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 Light" w:hAnsi="Calibri Light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 Light" w:hAnsi="Calibri Light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 Light" w:hAnsi="Calibri Light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 Light" w:hAnsi="Calibri Light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 Light" w:hAnsi="Calibri Light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 Light" w:hAnsi="Calibri Light" w:cs="Times New Roman" w:hint="default"/>
        <w:sz w:val="24"/>
      </w:rPr>
    </w:lvl>
  </w:abstractNum>
  <w:abstractNum w:abstractNumId="4" w15:restartNumberingAfterBreak="0">
    <w:nsid w:val="36B74993"/>
    <w:multiLevelType w:val="hybridMultilevel"/>
    <w:tmpl w:val="9680120C"/>
    <w:lvl w:ilvl="0" w:tplc="8444B56C">
      <w:numFmt w:val="bullet"/>
      <w:lvlText w:val="•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92CED"/>
    <w:multiLevelType w:val="hybridMultilevel"/>
    <w:tmpl w:val="A7F27400"/>
    <w:lvl w:ilvl="0" w:tplc="8444B56C">
      <w:numFmt w:val="bullet"/>
      <w:lvlText w:val="•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929DD"/>
    <w:multiLevelType w:val="multilevel"/>
    <w:tmpl w:val="1B2A8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sz w:val="22"/>
      </w:rPr>
    </w:lvl>
  </w:abstractNum>
  <w:abstractNum w:abstractNumId="7" w15:restartNumberingAfterBreak="0">
    <w:nsid w:val="4C62076A"/>
    <w:multiLevelType w:val="hybridMultilevel"/>
    <w:tmpl w:val="E2764460"/>
    <w:lvl w:ilvl="0" w:tplc="878814F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1B3151"/>
    <w:multiLevelType w:val="hybridMultilevel"/>
    <w:tmpl w:val="D3225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D08E3"/>
    <w:multiLevelType w:val="hybridMultilevel"/>
    <w:tmpl w:val="B7C48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015EA"/>
    <w:multiLevelType w:val="hybridMultilevel"/>
    <w:tmpl w:val="B3C4D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2813C6"/>
    <w:multiLevelType w:val="hybridMultilevel"/>
    <w:tmpl w:val="31DC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A74C5"/>
    <w:multiLevelType w:val="hybridMultilevel"/>
    <w:tmpl w:val="022CB982"/>
    <w:lvl w:ilvl="0" w:tplc="8444B56C">
      <w:numFmt w:val="bullet"/>
      <w:lvlText w:val="•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333BF"/>
    <w:multiLevelType w:val="hybridMultilevel"/>
    <w:tmpl w:val="D3F88092"/>
    <w:lvl w:ilvl="0" w:tplc="8444B56C">
      <w:numFmt w:val="bullet"/>
      <w:lvlText w:val="•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2"/>
  </w:num>
  <w:num w:numId="8">
    <w:abstractNumId w:val="13"/>
  </w:num>
  <w:num w:numId="9">
    <w:abstractNumId w:val="7"/>
  </w:num>
  <w:num w:numId="10">
    <w:abstractNumId w:val="11"/>
  </w:num>
  <w:num w:numId="11">
    <w:abstractNumId w:val="1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84"/>
    <w:rsid w:val="004271E3"/>
    <w:rsid w:val="006B4584"/>
    <w:rsid w:val="00BB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DDED"/>
  <w15:chartTrackingRefBased/>
  <w15:docId w15:val="{01BF5F55-59AE-4F72-A1F7-7F197CDC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5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2335</Words>
  <Characters>14016</Characters>
  <Application>Microsoft Office Word</Application>
  <DocSecurity>0</DocSecurity>
  <Lines>116</Lines>
  <Paragraphs>32</Paragraphs>
  <ScaleCrop>false</ScaleCrop>
  <Company/>
  <LinksUpToDate>false</LinksUpToDate>
  <CharactersWithSpaces>16319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2021-05-25T09:38:00Z</dcterms:created>
  <dcterms:modified xsi:type="dcterms:W3CDTF">2021-05-25T09:50:00Z</dcterms:modified>
</cp:coreProperties>
</file>