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1487" w14:textId="17B800ED" w:rsidR="009D7993" w:rsidRPr="003D09CD" w:rsidRDefault="0080505C" w:rsidP="00A67180">
      <w:pPr>
        <w:spacing w:after="0"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RZP.271.1.23.2024.MZI 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ab/>
        <w:t xml:space="preserve">     </w:t>
      </w:r>
      <w:r w:rsidR="00A67180">
        <w:rPr>
          <w:rFonts w:ascii="Calibri" w:hAnsi="Calibri" w:cs="Calibri"/>
          <w:color w:val="000000" w:themeColor="text1"/>
          <w:spacing w:val="30"/>
          <w:sz w:val="24"/>
          <w:szCs w:val="24"/>
        </w:rPr>
        <w:br/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Sandomierz, 28.10.2024r</w:t>
      </w: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.</w:t>
      </w:r>
    </w:p>
    <w:p w14:paraId="224EC857" w14:textId="77777777" w:rsidR="0080505C" w:rsidRPr="003D09CD" w:rsidRDefault="0080505C" w:rsidP="003D09CD">
      <w:pPr>
        <w:spacing w:after="0" w:line="276" w:lineRule="auto"/>
        <w:ind w:left="284" w:hanging="284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</w:p>
    <w:p w14:paraId="398216DA" w14:textId="77777777" w:rsidR="0080505C" w:rsidRPr="003D09CD" w:rsidRDefault="0080505C" w:rsidP="003D09CD">
      <w:pPr>
        <w:spacing w:after="0" w:line="276" w:lineRule="auto"/>
        <w:ind w:left="284" w:hanging="284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</w:p>
    <w:p w14:paraId="647A2345" w14:textId="77777777" w:rsidR="009D7993" w:rsidRPr="003D09CD" w:rsidRDefault="009D7993" w:rsidP="003D09CD">
      <w:pPr>
        <w:spacing w:after="0" w:line="276" w:lineRule="auto"/>
        <w:ind w:left="284" w:hanging="284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Dotyczy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: </w:t>
      </w:r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>postępowania o udzielenie zamówienia publicznego prowadzonego w trybie przetargu nieograniczonego na podstawie art. 132 ustawy z dnia 11 września 2019 r. Prawo zamówień publicznych (</w:t>
      </w:r>
      <w:proofErr w:type="spellStart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>t.j</w:t>
      </w:r>
      <w:proofErr w:type="spellEnd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 xml:space="preserve">. Dz. U. 2024 r. poz. 1320) zwaną dalej </w:t>
      </w:r>
      <w:proofErr w:type="spellStart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>upzp</w:t>
      </w:r>
      <w:proofErr w:type="spellEnd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 xml:space="preserve">, na zadanie </w:t>
      </w:r>
      <w:proofErr w:type="spellStart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>pn</w:t>
      </w:r>
      <w:proofErr w:type="spellEnd"/>
      <w:r w:rsidR="00536FF3" w:rsidRPr="003D09CD">
        <w:rPr>
          <w:rFonts w:ascii="Calibri" w:eastAsia="Calibri" w:hAnsi="Calibri" w:cs="Calibri"/>
          <w:spacing w:val="30"/>
          <w:sz w:val="24"/>
          <w:szCs w:val="24"/>
        </w:rPr>
        <w:t>.</w:t>
      </w:r>
      <w:r w:rsidR="00536FF3" w:rsidRPr="003D09CD">
        <w:rPr>
          <w:rFonts w:ascii="Calibri" w:hAnsi="Calibri" w:cs="Calibri"/>
          <w:spacing w:val="30"/>
          <w:sz w:val="24"/>
          <w:szCs w:val="24"/>
        </w:rPr>
        <w:t>:</w:t>
      </w:r>
      <w:bookmarkStart w:id="0" w:name="_Hlk168399420"/>
      <w:bookmarkStart w:id="1" w:name="OLE_LINK1"/>
      <w:r w:rsidRPr="003D09CD">
        <w:rPr>
          <w:rFonts w:ascii="Calibri" w:hAnsi="Calibri" w:cs="Calibri"/>
          <w:b/>
          <w:bCs/>
          <w:iCs/>
          <w:color w:val="000000" w:themeColor="text1"/>
          <w:spacing w:val="30"/>
          <w:sz w:val="24"/>
          <w:szCs w:val="24"/>
        </w:rPr>
        <w:t>„</w:t>
      </w:r>
      <w:bookmarkEnd w:id="0"/>
      <w:r w:rsidRPr="003D09CD">
        <w:rPr>
          <w:rFonts w:ascii="Calibri" w:hAnsi="Calibri" w:cs="Calibri"/>
          <w:b/>
          <w:spacing w:val="30"/>
          <w:sz w:val="24"/>
          <w:szCs w:val="24"/>
        </w:rPr>
        <w:t>Udzielenie kredytu długoterminowego do kwoty 13.500.000,00 zł na pokrycie planowanego deficytu budżetu Gminy Sandomierz w 2024 r. oraz na spłatę wcześniej zaciągniętych zobowiązań”.</w:t>
      </w:r>
    </w:p>
    <w:bookmarkEnd w:id="1"/>
    <w:p w14:paraId="3CA7F44E" w14:textId="77777777" w:rsidR="009D7993" w:rsidRPr="003D09CD" w:rsidRDefault="009D7993" w:rsidP="003D09CD">
      <w:pPr>
        <w:spacing w:after="0" w:line="276" w:lineRule="auto"/>
        <w:rPr>
          <w:rFonts w:ascii="Calibri" w:eastAsia="Times New Roman" w:hAnsi="Calibri" w:cs="Calibri"/>
          <w:b/>
          <w:bCs/>
          <w:strike/>
          <w:color w:val="000000" w:themeColor="text1"/>
          <w:spacing w:val="30"/>
          <w:sz w:val="24"/>
          <w:szCs w:val="24"/>
          <w:lang w:eastAsia="pl-PL"/>
        </w:rPr>
      </w:pPr>
    </w:p>
    <w:p w14:paraId="12543B97" w14:textId="77777777" w:rsidR="009D7993" w:rsidRPr="003D09CD" w:rsidRDefault="009D7993" w:rsidP="003D09CD">
      <w:pPr>
        <w:spacing w:after="0" w:line="276" w:lineRule="auto"/>
        <w:rPr>
          <w:rFonts w:ascii="Calibri" w:eastAsia="Times New Roman" w:hAnsi="Calibri" w:cs="Calibri"/>
          <w:b/>
          <w:bCs/>
          <w:strike/>
          <w:color w:val="000000" w:themeColor="text1"/>
          <w:spacing w:val="30"/>
          <w:sz w:val="24"/>
          <w:szCs w:val="24"/>
          <w:lang w:eastAsia="pl-PL"/>
        </w:rPr>
      </w:pPr>
    </w:p>
    <w:p w14:paraId="447ECEDF" w14:textId="1CE9AC30" w:rsidR="009D7993" w:rsidRPr="003D09CD" w:rsidRDefault="009D7993" w:rsidP="003D09CD">
      <w:pPr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WYJAŚNIENIA </w:t>
      </w:r>
      <w:r w:rsidR="001517A6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I ZMIANA 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TREŚCI SPECYFIKACJI WARUNKÓW ZAMÓWIENIA</w:t>
      </w:r>
    </w:p>
    <w:p w14:paraId="4FD311A2" w14:textId="77777777" w:rsidR="009D7993" w:rsidRPr="003D09CD" w:rsidRDefault="009D7993" w:rsidP="003D09CD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        </w:t>
      </w:r>
    </w:p>
    <w:p w14:paraId="6F585EC6" w14:textId="0F248A2A" w:rsidR="009D7993" w:rsidRPr="003D09CD" w:rsidRDefault="009D7993" w:rsidP="003D09CD">
      <w:pPr>
        <w:autoSpaceDE w:val="0"/>
        <w:autoSpaceDN w:val="0"/>
        <w:adjustRightInd w:val="0"/>
        <w:spacing w:after="0" w:line="276" w:lineRule="auto"/>
        <w:ind w:firstLine="708"/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 Gmina Sandomierz działając na podstawie art. 135 ust. 1,</w:t>
      </w:r>
      <w:r w:rsidR="00361E2A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2,</w:t>
      </w:r>
      <w:r w:rsidR="00361E2A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6 </w:t>
      </w:r>
      <w:r w:rsidR="001517A6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oraz art. 137 ust. 1, 2, </w:t>
      </w:r>
      <w:r w:rsidR="006960C4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4, </w:t>
      </w:r>
      <w:r w:rsidR="001517A6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w odpowiedzi na wniosek Wykonawcy o wyjaśnienia treści Specyfikacji Warunków Zamówienia (SWZ) udziela wyjaśnień</w:t>
      </w:r>
      <w:r w:rsidR="001517A6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i</w:t>
      </w:r>
      <w:r w:rsidR="006960C4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dokonuje </w:t>
      </w:r>
      <w:r w:rsidR="001517A6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zmiany zapisów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treści SWZ </w:t>
      </w:r>
      <w:proofErr w:type="spellStart"/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jn</w:t>
      </w:r>
      <w:proofErr w:type="spellEnd"/>
      <w:r w:rsidR="00361E2A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:</w:t>
      </w:r>
    </w:p>
    <w:p w14:paraId="2C38B37D" w14:textId="77777777" w:rsidR="009D7993" w:rsidRPr="003D09CD" w:rsidRDefault="009D7993" w:rsidP="003D09CD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164A8912" w14:textId="77777777" w:rsidR="009D7993" w:rsidRPr="003D09CD" w:rsidRDefault="009D7993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1:</w:t>
      </w:r>
    </w:p>
    <w:p w14:paraId="44793608" w14:textId="77777777" w:rsidR="001517A6" w:rsidRPr="003D09CD" w:rsidRDefault="001517A6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Cs/>
          <w:color w:val="000000" w:themeColor="text1"/>
          <w:spacing w:val="30"/>
          <w:sz w:val="24"/>
          <w:szCs w:val="24"/>
        </w:rPr>
        <w:t>„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Prosimy o informację, czy:</w:t>
      </w:r>
    </w:p>
    <w:p w14:paraId="791A971C" w14:textId="77777777" w:rsidR="001517A6" w:rsidRPr="003D09CD" w:rsidRDefault="001517A6" w:rsidP="003D09C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na wekslu zostanie złożona kontrasygnata Skarbnika?</w:t>
      </w:r>
    </w:p>
    <w:p w14:paraId="0C2414F2" w14:textId="77777777" w:rsidR="001517A6" w:rsidRPr="003D09CD" w:rsidRDefault="001517A6" w:rsidP="003D09C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na deklaracji wekslowej zostanie złożona kontrasygnata Skarbnika?”</w:t>
      </w:r>
    </w:p>
    <w:p w14:paraId="5F44407C" w14:textId="77777777" w:rsidR="0032069C" w:rsidRPr="003D09CD" w:rsidRDefault="0032069C" w:rsidP="003D09CD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</w:pPr>
    </w:p>
    <w:p w14:paraId="586AB434" w14:textId="77777777" w:rsidR="009D7993" w:rsidRPr="003D09CD" w:rsidRDefault="009D7993" w:rsidP="003D09CD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  <w:t>Odpowiedź:</w:t>
      </w:r>
    </w:p>
    <w:p w14:paraId="109022F5" w14:textId="77777777" w:rsidR="00B6418D" w:rsidRPr="003D09CD" w:rsidRDefault="00B6418D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Na wekslu zostanie złożona kontrasygnata Skarbnika.</w:t>
      </w:r>
    </w:p>
    <w:p w14:paraId="0499D258" w14:textId="77777777" w:rsidR="00B6418D" w:rsidRPr="003D09CD" w:rsidRDefault="00B6418D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Na deklaracji wekslowej zostanie złożona kontrasygnata Skarbnika.</w:t>
      </w:r>
    </w:p>
    <w:p w14:paraId="1C273C6F" w14:textId="77777777" w:rsidR="00776845" w:rsidRPr="003D09CD" w:rsidRDefault="00776845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28462639" w14:textId="77777777" w:rsidR="009D7993" w:rsidRPr="003D09CD" w:rsidRDefault="009D7993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2:</w:t>
      </w:r>
    </w:p>
    <w:p w14:paraId="26351F84" w14:textId="77777777" w:rsidR="001517A6" w:rsidRPr="003D09CD" w:rsidRDefault="001517A6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„W związku z zawartym w SWZ zastrzeżeniem możliwości zmiany:</w:t>
      </w:r>
    </w:p>
    <w:p w14:paraId="5F06D761" w14:textId="77777777" w:rsidR="001517A6" w:rsidRPr="003D09CD" w:rsidRDefault="001517A6" w:rsidP="003D09CD">
      <w:pPr>
        <w:pStyle w:val="Akapitzlist"/>
        <w:numPr>
          <w:ilvl w:val="0"/>
          <w:numId w:val="7"/>
        </w:numPr>
        <w:spacing w:after="200" w:line="276" w:lineRule="auto"/>
        <w:ind w:left="1560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lastRenderedPageBreak/>
        <w:t>terminów i kwot</w:t>
      </w:r>
      <w:r w:rsidRPr="003D09CD" w:rsidDel="00D41832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spłat (nie dotyczy wcześniejszej spłaty) – prosimy o informację czy dopuszczają Państwo następujące postanowienie w umowie kredytu: </w:t>
      </w:r>
    </w:p>
    <w:p w14:paraId="24818892" w14:textId="07D51366" w:rsidR="001517A6" w:rsidRPr="003D09CD" w:rsidRDefault="001517A6" w:rsidP="003D09CD">
      <w:p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umowy.</w:t>
      </w:r>
    </w:p>
    <w:p w14:paraId="186104D6" w14:textId="77777777" w:rsidR="001517A6" w:rsidRPr="003D09CD" w:rsidRDefault="001517A6" w:rsidP="003D09CD">
      <w:pP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Jeżeli nie dopuszczają Państwo powyższego postanowienia, to prosimy o złożenie propozycji analogicznego postanowienia”.</w:t>
      </w:r>
    </w:p>
    <w:p w14:paraId="5D033745" w14:textId="77777777" w:rsidR="004C712F" w:rsidRPr="003D09CD" w:rsidRDefault="004C712F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5F6C2E60" w14:textId="77777777" w:rsidR="009D7993" w:rsidRPr="003D09CD" w:rsidRDefault="009D7993" w:rsidP="003D09CD">
      <w:pPr>
        <w:spacing w:after="0"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bCs/>
          <w:color w:val="000000" w:themeColor="text1"/>
          <w:spacing w:val="30"/>
          <w:sz w:val="24"/>
          <w:szCs w:val="24"/>
          <w:u w:val="single"/>
        </w:rPr>
        <w:t>Odpowiedź:</w:t>
      </w:r>
    </w:p>
    <w:p w14:paraId="543C10AF" w14:textId="77777777" w:rsidR="00B6418D" w:rsidRPr="003D09CD" w:rsidRDefault="00B6418D" w:rsidP="003D09CD">
      <w:pPr>
        <w:contextualSpacing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Zamawiający, w związku z zawartym w SWZ zastrzeżeniem możliwości zmiany terminów i kwot</w:t>
      </w:r>
      <w:r w:rsidRPr="003D09CD" w:rsidDel="00D41832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spłat (nie dotyczy wcześniejszej spłaty), dopuszcza następujące postanowienie w umowie kredytu: </w:t>
      </w:r>
      <w:r w:rsidRPr="003D09CD">
        <w:rPr>
          <w:rFonts w:ascii="Calibri" w:eastAsia="Times New Roman" w:hAnsi="Calibri" w:cs="Calibri"/>
          <w:i/>
          <w:spacing w:val="30"/>
          <w:sz w:val="24"/>
          <w:szCs w:val="24"/>
          <w:lang w:eastAsia="pl-PL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</w:t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.</w:t>
      </w:r>
    </w:p>
    <w:p w14:paraId="1F58F46D" w14:textId="77777777" w:rsidR="00776845" w:rsidRPr="003D09CD" w:rsidRDefault="00776845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32A5ADD3" w14:textId="77777777" w:rsidR="00B6418D" w:rsidRPr="003D09CD" w:rsidRDefault="00B6418D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190A4249" w14:textId="77777777" w:rsidR="009D7993" w:rsidRPr="003D09CD" w:rsidRDefault="009D7993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Pytanie nr 3:</w:t>
      </w:r>
    </w:p>
    <w:p w14:paraId="399D9AB3" w14:textId="77777777" w:rsidR="00CB71CE" w:rsidRPr="003D09CD" w:rsidRDefault="00CB71CE" w:rsidP="003D09CD">
      <w:pPr>
        <w:spacing w:before="40" w:after="4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„Czy dopuszczają Państwo wprowadzenie zapisu w umowie kredytowej iż w przypadku gdy stawka bazowa jest ujemna to przyjmuje się stawkę bazową na poziomie 0,00%?”</w:t>
      </w:r>
    </w:p>
    <w:p w14:paraId="6E4496FF" w14:textId="77777777" w:rsidR="00CB71CE" w:rsidRPr="003D09CD" w:rsidRDefault="00CB71CE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5861A9E6" w14:textId="77777777" w:rsidR="00CB71CE" w:rsidRPr="003D09CD" w:rsidRDefault="00CB71CE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35BFC0BC" w14:textId="77777777" w:rsidR="009D7993" w:rsidRPr="003D09CD" w:rsidRDefault="009D7993" w:rsidP="003D09C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>Odpowiedź:</w:t>
      </w:r>
    </w:p>
    <w:p w14:paraId="1851C085" w14:textId="77777777" w:rsidR="00B6418D" w:rsidRPr="003D09CD" w:rsidRDefault="00B6418D" w:rsidP="003D09CD">
      <w:pPr>
        <w:spacing w:before="40" w:after="4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 dopuszcza wprowadzenie zapisu w umowie kredytowej, iż w przypadku, gdy stawka bazowa jest ujemna, to przyjmuje się stawkę bazową na poziomie 0,00%.</w:t>
      </w:r>
    </w:p>
    <w:p w14:paraId="13536817" w14:textId="77777777" w:rsidR="00CB71CE" w:rsidRPr="003D09CD" w:rsidRDefault="00CB71CE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28FF4087" w14:textId="77777777" w:rsidR="00666254" w:rsidRPr="003D09CD" w:rsidRDefault="00666254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01CCEF8F" w14:textId="77777777" w:rsidR="00CB71CE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lastRenderedPageBreak/>
        <w:t>Pytanie nr 4:</w:t>
      </w:r>
      <w:r w:rsidR="0034163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ab/>
      </w:r>
      <w:r w:rsidR="0034163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ab/>
      </w:r>
    </w:p>
    <w:p w14:paraId="2E0EF314" w14:textId="77777777" w:rsidR="00CB71CE" w:rsidRPr="003D09CD" w:rsidRDefault="00CB71CE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0E900D9A" w14:textId="77777777" w:rsidR="00CB71CE" w:rsidRPr="003D09CD" w:rsidRDefault="00CB71CE" w:rsidP="003D09CD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na Państwa rachunkach w bankach ciążą zajęcia egzekucyjne?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TAK   /  NIE</w:t>
      </w:r>
    </w:p>
    <w:p w14:paraId="4766946D" w14:textId="77777777" w:rsidR="00CB71CE" w:rsidRPr="003D09CD" w:rsidRDefault="00CB71CE" w:rsidP="003D09CD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Jeżeli tak, to prosimy o podanie kwoty zajęć egzekucyjnych (w tys. PLN)”.</w:t>
      </w:r>
    </w:p>
    <w:p w14:paraId="4558FE60" w14:textId="77777777" w:rsidR="00CB71CE" w:rsidRPr="003D09CD" w:rsidRDefault="00CB71CE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02238E7B" w14:textId="77777777" w:rsidR="0034163F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291DC3DA" w14:textId="77777777" w:rsidR="00776845" w:rsidRPr="003D09CD" w:rsidRDefault="00776845" w:rsidP="003D09CD">
      <w:pPr>
        <w:pStyle w:val="Bezodstpw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75EF3A64" w14:textId="77777777" w:rsidR="00CB71CE" w:rsidRPr="003D09CD" w:rsidRDefault="009D7993" w:rsidP="003D09CD">
      <w:pPr>
        <w:pStyle w:val="Bezodstpw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5:</w:t>
      </w:r>
      <w:r w:rsidR="0034163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</w:p>
    <w:p w14:paraId="75A00802" w14:textId="77777777" w:rsidR="004C712F" w:rsidRPr="003D09CD" w:rsidRDefault="00CB71CE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17603455" w14:textId="1B432998" w:rsidR="00CB71CE" w:rsidRPr="003D09CD" w:rsidRDefault="00CB71CE" w:rsidP="003D09C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posiadają Państwo zaległe zobowiązania finansowe w bankach?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TAK   /  NIE</w:t>
      </w:r>
    </w:p>
    <w:p w14:paraId="60C4613E" w14:textId="77777777" w:rsidR="00CB71CE" w:rsidRPr="003D09CD" w:rsidRDefault="00CB71CE" w:rsidP="003D09C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Jeżeli tak, to prosimy o podanie kwoty zaległych zobowiązań w bankach (w tys. PLN)”.</w:t>
      </w:r>
    </w:p>
    <w:p w14:paraId="10761C85" w14:textId="77777777" w:rsidR="00CB71CE" w:rsidRPr="003D09CD" w:rsidRDefault="00CB71CE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1E30DC41" w14:textId="77777777" w:rsidR="00AB21BB" w:rsidRPr="003D09CD" w:rsidRDefault="009D7993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537E7D75" w14:textId="77777777" w:rsidR="00776845" w:rsidRPr="003D09CD" w:rsidRDefault="00776845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369FD529" w14:textId="77777777" w:rsidR="009D7993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6:</w:t>
      </w:r>
    </w:p>
    <w:p w14:paraId="2CC14FB3" w14:textId="77777777" w:rsidR="00C534DF" w:rsidRPr="003D09CD" w:rsidRDefault="00C534DF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0F1B5CA6" w14:textId="5882C182" w:rsidR="00C534DF" w:rsidRPr="003D09CD" w:rsidRDefault="00C534DF" w:rsidP="003D09C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w ciągu ostatnich 18 miesięcy był prowadzony u Państwa program postępowania naprawczego w rozumieniu ustawy z dnia 27 sierpnia 2009 r. o finansach publicznych?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TAK   /  NIE</w:t>
      </w:r>
      <w:r w:rsidR="00262511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”</w:t>
      </w:r>
      <w:r w:rsidR="000975F0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.</w:t>
      </w:r>
    </w:p>
    <w:p w14:paraId="27BDFEE2" w14:textId="77777777" w:rsidR="00C534DF" w:rsidRPr="003D09CD" w:rsidRDefault="00C534DF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3EE7EEE1" w14:textId="77777777" w:rsidR="00DC138F" w:rsidRPr="003D09CD" w:rsidRDefault="009D7993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DC138F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16FBB813" w14:textId="77777777" w:rsidR="00320FF9" w:rsidRPr="003D09CD" w:rsidRDefault="00320FF9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51D1808D" w14:textId="77777777" w:rsidR="009D7993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lastRenderedPageBreak/>
        <w:t>Pytanie nr 7:</w:t>
      </w:r>
    </w:p>
    <w:p w14:paraId="6D3D7E48" w14:textId="77777777" w:rsidR="00262511" w:rsidRPr="003D09CD" w:rsidRDefault="00262511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6B2280EC" w14:textId="4585B454" w:rsidR="00124CE7" w:rsidRPr="003D09CD" w:rsidRDefault="00262511" w:rsidP="003D09C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w ciągu ostatnich 36 miesięcy były prowadzone wobec Państwa za pośrednictwem komornika</w:t>
      </w:r>
      <w:r w:rsidR="000975F0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sądowego postępowania egzekucyjne wszczynane na wniosek banków?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TAK   /  NIE”</w:t>
      </w:r>
      <w:r w:rsidR="000975F0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.</w:t>
      </w:r>
    </w:p>
    <w:p w14:paraId="3C897B94" w14:textId="460D2272" w:rsidR="00DC138F" w:rsidRPr="003D09CD" w:rsidRDefault="009D7993" w:rsidP="003D09CD">
      <w:pPr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DC138F" w:rsidRPr="003D09CD">
        <w:rPr>
          <w:rFonts w:ascii="Calibri" w:hAnsi="Calibri" w:cs="Calibri"/>
          <w:spacing w:val="30"/>
          <w:sz w:val="24"/>
          <w:szCs w:val="24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1434D285" w14:textId="77777777" w:rsidR="001D6A43" w:rsidRPr="003D09CD" w:rsidRDefault="001D6A43" w:rsidP="003D09CD">
      <w:pPr>
        <w:rPr>
          <w:rFonts w:ascii="Calibri" w:hAnsi="Calibri" w:cs="Calibri"/>
          <w:spacing w:val="30"/>
          <w:sz w:val="24"/>
          <w:szCs w:val="24"/>
        </w:rPr>
      </w:pPr>
    </w:p>
    <w:p w14:paraId="0156AD65" w14:textId="77777777" w:rsidR="00124CE7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8:</w:t>
      </w:r>
    </w:p>
    <w:p w14:paraId="754699E2" w14:textId="77777777" w:rsidR="00262511" w:rsidRPr="003D09CD" w:rsidRDefault="00262511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308A7B06" w14:textId="305CAC30" w:rsidR="00262511" w:rsidRPr="003D09CD" w:rsidRDefault="00262511" w:rsidP="003D09C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posiadają Państwo zaległe zobowiązania wobec ZUS lub US? 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TAK   /  NIE</w:t>
      </w:r>
    </w:p>
    <w:p w14:paraId="4B9E673A" w14:textId="77777777" w:rsidR="00262511" w:rsidRPr="003D09CD" w:rsidRDefault="00262511" w:rsidP="003D09CD">
      <w:pPr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Jeżeli tak, to prosimy o podanie kwoty zaległych zobowiązań wobec ZUS i US (w tys. PLN)”.</w:t>
      </w:r>
    </w:p>
    <w:p w14:paraId="16EAF1F1" w14:textId="77777777" w:rsidR="00DC138F" w:rsidRPr="003D09CD" w:rsidRDefault="009D7993" w:rsidP="003D09CD">
      <w:pPr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4E50642C" w14:textId="77777777" w:rsidR="00262511" w:rsidRPr="003D09CD" w:rsidRDefault="00262511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7D1FB99B" w14:textId="77777777" w:rsidR="009D7993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9:</w:t>
      </w:r>
    </w:p>
    <w:p w14:paraId="45207668" w14:textId="77777777" w:rsidR="00262511" w:rsidRPr="003D09CD" w:rsidRDefault="00262511" w:rsidP="003D09CD">
      <w:pPr>
        <w:pStyle w:val="Bezodstpw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„Prosimy o wskazanie czy:</w:t>
      </w:r>
    </w:p>
    <w:p w14:paraId="096B3A71" w14:textId="0D9E5C50" w:rsidR="00262511" w:rsidRPr="003D09CD" w:rsidRDefault="00262511" w:rsidP="003D09CD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w ciągu ostatnich dwóch lat została podjęta uchwała o nieudzieleniu absolutorium</w:t>
      </w:r>
    </w:p>
    <w:p w14:paraId="71ADBF8A" w14:textId="77777777" w:rsidR="00262511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organowi wykonawczemu reprezentującemu Państwa jednostkę (wójt / burmistrz / prezydent, zarząd powiatu, zarząd województwa)?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 xml:space="preserve"> TAK   /  NIE</w:t>
      </w:r>
      <w:r w:rsidR="000975F0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.</w:t>
      </w:r>
    </w:p>
    <w:p w14:paraId="3199FDB5" w14:textId="77777777" w:rsidR="00262511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Jeśli tak, to proszę o wskazanie z jakiego powodu podjęto uchwałę o nieudzieleniu absolutorium?”</w:t>
      </w:r>
      <w:r w:rsidR="000975F0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.</w:t>
      </w:r>
    </w:p>
    <w:p w14:paraId="7BA6C3DE" w14:textId="77777777" w:rsidR="00262511" w:rsidRPr="003D09CD" w:rsidRDefault="00262511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47B527EA" w14:textId="77777777" w:rsidR="00B6418D" w:rsidRPr="003D09CD" w:rsidRDefault="009D7993" w:rsidP="003D09CD">
      <w:pPr>
        <w:spacing w:line="240" w:lineRule="auto"/>
        <w:rPr>
          <w:rFonts w:ascii="Calibri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B6418D" w:rsidRPr="003D09CD">
        <w:rPr>
          <w:rFonts w:ascii="Calibri" w:hAnsi="Calibri" w:cs="Calibri"/>
          <w:bCs/>
          <w:color w:val="000000" w:themeColor="text1"/>
          <w:spacing w:val="30"/>
          <w:sz w:val="24"/>
          <w:szCs w:val="24"/>
        </w:rPr>
        <w:t xml:space="preserve"> </w:t>
      </w:r>
      <w:r w:rsidR="00B6418D" w:rsidRPr="003D09CD">
        <w:rPr>
          <w:rFonts w:ascii="Calibri" w:hAnsi="Calibri" w:cs="Calibri"/>
          <w:bCs/>
          <w:color w:val="000000" w:themeColor="text1"/>
          <w:spacing w:val="30"/>
          <w:sz w:val="24"/>
          <w:szCs w:val="24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NIE</w:t>
      </w:r>
    </w:p>
    <w:p w14:paraId="0BC9170D" w14:textId="77777777" w:rsidR="00DC138F" w:rsidRPr="003D09CD" w:rsidRDefault="00DC138F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3C85F56F" w14:textId="77777777" w:rsidR="009D7993" w:rsidRPr="003D09CD" w:rsidRDefault="009D799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lastRenderedPageBreak/>
        <w:t>Pytanie nr 10:</w:t>
      </w:r>
    </w:p>
    <w:p w14:paraId="7A258780" w14:textId="77777777" w:rsidR="00262511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„Prosimy o podanie:</w:t>
      </w:r>
    </w:p>
    <w:p w14:paraId="0CCC3416" w14:textId="77777777" w:rsidR="00262511" w:rsidRPr="003D09CD" w:rsidRDefault="00262511" w:rsidP="003D09CD">
      <w:pPr>
        <w:pStyle w:val="Akapitzlist"/>
        <w:numPr>
          <w:ilvl w:val="0"/>
          <w:numId w:val="13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wartości łącznej udzielonych i planowanych do udzielenia poręczeń i gwarancji (w tys. PLN) według stanu na koniec bieżącego roku, </w:t>
      </w:r>
    </w:p>
    <w:p w14:paraId="10F6E9C4" w14:textId="77777777" w:rsidR="00262511" w:rsidRPr="003D09CD" w:rsidRDefault="00262511" w:rsidP="003D09CD">
      <w:pPr>
        <w:pStyle w:val="Akapitzlist"/>
        <w:numPr>
          <w:ilvl w:val="0"/>
          <w:numId w:val="1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podmiotu któremu jednostka poręcza/udziela gwarancji wraz z informacjami: </w:t>
      </w:r>
    </w:p>
    <w:p w14:paraId="6B72B966" w14:textId="41C5B2CC" w:rsidR="00262511" w:rsidRPr="003D09CD" w:rsidRDefault="00CA1639" w:rsidP="00CA1639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ind w:left="1701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- 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jaki jest przedmiot umowy (czego dotyczy umowa objęta poręczeniem/gwarancją)?</w:t>
      </w:r>
    </w:p>
    <w:p w14:paraId="2B3F7CE9" w14:textId="586915DF" w:rsidR="00262511" w:rsidRPr="003D09CD" w:rsidRDefault="00CA1639" w:rsidP="00CA1639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ind w:left="1701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- 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jaki zakres obejmuje poręczenie/gwarancja (kapitał/odsetki/inne)?</w:t>
      </w:r>
    </w:p>
    <w:p w14:paraId="3DA7BE0D" w14:textId="5278FD14" w:rsidR="00262511" w:rsidRPr="003D09CD" w:rsidRDefault="00CA1639" w:rsidP="00CA1639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ind w:left="1701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- 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jaka była pierwotna kwota poręczenia/gwarancji?</w:t>
      </w:r>
    </w:p>
    <w:p w14:paraId="6732D688" w14:textId="38877810" w:rsidR="00262511" w:rsidRPr="003D09CD" w:rsidRDefault="00CA1639" w:rsidP="00CA1639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ind w:left="1701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- 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jakie jest planowane saldo poręczenia/gwarancji na koniec każdego roku prognozy?</w:t>
      </w:r>
    </w:p>
    <w:p w14:paraId="245D0922" w14:textId="215D3125" w:rsidR="00262511" w:rsidRPr="003D09CD" w:rsidRDefault="00CA1639" w:rsidP="00CA1639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ind w:left="1701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- </w:t>
      </w:r>
      <w:r w:rsidR="00262511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czy były realizowane jakiekolwiek wypłaty z udzielonego poręczenia / gwarancji w latach ubiegłych?”</w:t>
      </w:r>
    </w:p>
    <w:p w14:paraId="20341C25" w14:textId="77777777" w:rsidR="009D7993" w:rsidRPr="003D09CD" w:rsidRDefault="009D7993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DC138F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br/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Łączna wartość udzielonych i planowanych do udzielenia poręczeń i gwarancji (w tys. PLN) według stanu na koniec bieżącego roku – 0,00 zł.</w:t>
      </w:r>
    </w:p>
    <w:p w14:paraId="2E66B8AB" w14:textId="77777777" w:rsidR="00666254" w:rsidRPr="003D09CD" w:rsidRDefault="00666254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 nie udzielił poręczenia/gwarancji żadnemu podmiotowi.</w:t>
      </w:r>
    </w:p>
    <w:p w14:paraId="0A28732A" w14:textId="77777777" w:rsidR="00320FF9" w:rsidRPr="003D09CD" w:rsidRDefault="00320FF9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4CD6BCD1" w14:textId="77777777" w:rsidR="00262511" w:rsidRPr="003D09CD" w:rsidRDefault="009D7993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11:</w:t>
      </w:r>
      <w:r w:rsidR="00B8514E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="00262511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„Prosimy o podanie informacji o zawartych umowach </w:t>
      </w:r>
      <w:r w:rsidR="00262511"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w formie załączonej na końcu formularza tabeli lub dowolnie innej, zawierającej jednak wymienione dane</w:t>
      </w:r>
      <w:r w:rsidR="00262511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(nazwa podmiotu, data zawarcia, typ długu, kwota i waluta pierwotna oraz bieżącego zadłużenia, data całkowitej spłaty):</w:t>
      </w:r>
    </w:p>
    <w:p w14:paraId="65167E5B" w14:textId="77777777" w:rsidR="00262511" w:rsidRPr="003D09CD" w:rsidRDefault="00262511" w:rsidP="003D09CD">
      <w:pPr>
        <w:pStyle w:val="Bezodstpw"/>
        <w:numPr>
          <w:ilvl w:val="0"/>
          <w:numId w:val="14"/>
        </w:numPr>
        <w:spacing w:line="276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kredytowych, obligacji, pożyczek i innych; </w:t>
      </w:r>
    </w:p>
    <w:p w14:paraId="2AFA607F" w14:textId="77777777" w:rsidR="002831E5" w:rsidRPr="003D09CD" w:rsidRDefault="00262511" w:rsidP="003D09CD">
      <w:pPr>
        <w:pStyle w:val="Bezodstpw"/>
        <w:numPr>
          <w:ilvl w:val="0"/>
          <w:numId w:val="14"/>
        </w:numPr>
        <w:spacing w:line="276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9" w:tooltip="Usługi" w:history="1">
        <w:r w:rsidRPr="003D09CD">
          <w:rPr>
            <w:rStyle w:val="Hipercze"/>
            <w:rFonts w:ascii="Calibri" w:hAnsi="Calibri" w:cs="Calibri"/>
            <w:color w:val="000000" w:themeColor="text1"/>
            <w:spacing w:val="30"/>
            <w:sz w:val="24"/>
            <w:szCs w:val="24"/>
          </w:rPr>
          <w:t>usług</w:t>
        </w:r>
      </w:hyperlink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, dostaw czy robót budowlanych”.</w:t>
      </w:r>
    </w:p>
    <w:p w14:paraId="4EB38CED" w14:textId="77777777" w:rsidR="0080505C" w:rsidRPr="003D09CD" w:rsidRDefault="0080505C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65F64445" w14:textId="77777777" w:rsidR="00262511" w:rsidRPr="003D09CD" w:rsidRDefault="009D7993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="00262511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33A5FA30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WYKAZ ZAANGAŻOWAŃ </w:t>
      </w:r>
    </w:p>
    <w:p w14:paraId="017BC53B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Typ zobowiązania:</w:t>
      </w:r>
    </w:p>
    <w:p w14:paraId="044A07FB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1. kredyty, obligacje, pożyczki</w:t>
      </w:r>
    </w:p>
    <w:p w14:paraId="2720EDB8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2. poręczenia, umowy wsparcia, gwarancje</w:t>
      </w:r>
    </w:p>
    <w:p w14:paraId="354C8066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3. inne np. leasing, sprzedaż zwrotna, sprzedaż na raty, forfaiting czy inne umowy nienazwane o terminie zapłaty dłuższym niż rok, które są związane z finansowaniem usług, dostaw czy robót budowlanych</w:t>
      </w:r>
    </w:p>
    <w:tbl>
      <w:tblPr>
        <w:tblpPr w:leftFromText="141" w:rightFromText="141" w:vertAnchor="text" w:horzAnchor="margin" w:tblpXSpec="center" w:tblpY="191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870"/>
        <w:gridCol w:w="1873"/>
        <w:gridCol w:w="1456"/>
        <w:gridCol w:w="1806"/>
        <w:gridCol w:w="1492"/>
        <w:gridCol w:w="1873"/>
        <w:gridCol w:w="1770"/>
        <w:gridCol w:w="1492"/>
      </w:tblGrid>
      <w:tr w:rsidR="00085245" w:rsidRPr="003D09CD" w14:paraId="43952D4D" w14:textId="77777777" w:rsidTr="00085245">
        <w:trPr>
          <w:trHeight w:val="1811"/>
          <w:tblHeader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AE3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1BA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Nazwa podmiotu</w:t>
            </w:r>
          </w:p>
          <w:p w14:paraId="3887FF8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(np. bank, NFOŚ, WFOŚ, firma leasingowa, firma factoringowa)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C1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Kwota wg umowy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0DA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Waluta zadłużenia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B64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 xml:space="preserve">TYP zobowiązania </w:t>
            </w:r>
          </w:p>
          <w:p w14:paraId="010BACA5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(1, 2 lub 3)</w:t>
            </w:r>
          </w:p>
          <w:p w14:paraId="37EAEA2B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E40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Data zawarcia umowy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F42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vertAlign w:val="superscript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Kwota bieżącego zadłużenia (bilans)</w:t>
            </w: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50E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vertAlign w:val="superscript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Kwota pozostałego zadłużenia (</w:t>
            </w:r>
            <w:proofErr w:type="spellStart"/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pozabilans</w:t>
            </w:r>
            <w:proofErr w:type="spellEnd"/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)</w:t>
            </w: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9F03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Data całkowitej spłaty</w:t>
            </w:r>
          </w:p>
        </w:tc>
      </w:tr>
      <w:tr w:rsidR="00085245" w:rsidRPr="003D09CD" w14:paraId="793C4AC4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BC70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E9E1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BGK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ABB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19.750.000,00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DAA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EFBF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212E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16.11.2009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21A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 xml:space="preserve">  750.000,00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4CA0E" w14:textId="544ECCCB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85D9E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20.12.2024</w:t>
            </w:r>
          </w:p>
        </w:tc>
      </w:tr>
      <w:tr w:rsidR="00085245" w:rsidRPr="003D09CD" w14:paraId="007A9F36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2F47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63D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PKO BP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75DC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9.000.000,00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B7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 xml:space="preserve">         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4582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F7A4C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05.08.2013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8EE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6.500.000,00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EBB3" w14:textId="6E135FDC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18A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14.12.2029</w:t>
            </w:r>
          </w:p>
        </w:tc>
      </w:tr>
      <w:tr w:rsidR="00085245" w:rsidRPr="003D09CD" w14:paraId="1DF90853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A7F8E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597C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PKO BP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A27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9.000.000,00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A6D1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675DF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4AC9A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19.11.2012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5973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9.000.000,00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A71E3" w14:textId="78516C23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FD487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28.11.2037</w:t>
            </w:r>
          </w:p>
        </w:tc>
      </w:tr>
      <w:tr w:rsidR="00085245" w:rsidRPr="003D09CD" w14:paraId="17492F41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245A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C867C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PEKAO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0B3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4.000.000,00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A0A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233E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342E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28.11.2017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ADF1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4.000.000,00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B93C" w14:textId="66AE663C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25F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31.12.2028</w:t>
            </w:r>
          </w:p>
        </w:tc>
      </w:tr>
      <w:tr w:rsidR="00085245" w:rsidRPr="003D09CD" w14:paraId="4D317326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67EC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A213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PEKAO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DFC5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3.500.000,00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6987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6152A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E425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14.12.2018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AE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3.500.000,00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969A8" w14:textId="4B94FED0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7436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28.12.2031</w:t>
            </w:r>
          </w:p>
        </w:tc>
      </w:tr>
      <w:tr w:rsidR="00085245" w:rsidRPr="003D09CD" w14:paraId="00E37507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6380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188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PEKAO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52E7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6.000.000,00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E50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6DE52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BC1E8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17.06.2019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47B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6.000.000,00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C1EA0" w14:textId="2E00446F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F8EBB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28.06.2034</w:t>
            </w:r>
          </w:p>
        </w:tc>
      </w:tr>
      <w:tr w:rsidR="00085245" w:rsidRPr="003D09CD" w14:paraId="16A3EEFF" w14:textId="77777777" w:rsidTr="00085245">
        <w:trPr>
          <w:trHeight w:val="62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D3FE5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9106D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PEKAO S.A.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1F1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5.000.000,00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F1C4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9D68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C937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12.12.2021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2A76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5.000.000,00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C9E6C" w14:textId="5B4E2C1E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7FDB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06.12.2038</w:t>
            </w:r>
          </w:p>
        </w:tc>
      </w:tr>
      <w:tr w:rsidR="00085245" w:rsidRPr="003D09CD" w14:paraId="53ACA1BC" w14:textId="77777777" w:rsidTr="00085245">
        <w:trPr>
          <w:trHeight w:val="564"/>
        </w:trPr>
        <w:tc>
          <w:tcPr>
            <w:tcW w:w="6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45879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765" w14:textId="77777777" w:rsidR="00085245" w:rsidRPr="003D09CD" w:rsidRDefault="00085245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34.750.000,00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3BCC" w14:textId="60FF53E9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CF7C" w14:textId="3E4309C1" w:rsidR="00085245" w:rsidRPr="003D09CD" w:rsidRDefault="00666254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  <w:lang w:eastAsia="pl-PL"/>
              </w:rPr>
              <w:t>-</w:t>
            </w:r>
          </w:p>
        </w:tc>
      </w:tr>
    </w:tbl>
    <w:p w14:paraId="70E39C63" w14:textId="77777777" w:rsidR="00B6418D" w:rsidRPr="003D09CD" w:rsidRDefault="00B6418D" w:rsidP="003D09CD">
      <w:pPr>
        <w:spacing w:after="0" w:line="240" w:lineRule="auto"/>
        <w:ind w:left="128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Kwoty </w:t>
      </w:r>
      <w:proofErr w:type="spellStart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zaangażowań</w:t>
      </w:r>
      <w:proofErr w:type="spellEnd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 xml:space="preserve"> prezentowane są w PLN według stanu na dzień 30.09.2024 r.</w:t>
      </w:r>
    </w:p>
    <w:p w14:paraId="7FB03766" w14:textId="77777777" w:rsidR="006960C4" w:rsidRPr="003D09CD" w:rsidRDefault="006960C4" w:rsidP="003D09CD">
      <w:pPr>
        <w:spacing w:after="0" w:line="240" w:lineRule="auto"/>
        <w:ind w:left="128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14:paraId="350944FA" w14:textId="77777777" w:rsidR="00B6418D" w:rsidRPr="003D09CD" w:rsidRDefault="00B6418D" w:rsidP="003D09CD">
      <w:pPr>
        <w:spacing w:after="0" w:line="240" w:lineRule="auto"/>
        <w:rPr>
          <w:rFonts w:ascii="Calibri" w:eastAsiaTheme="minorEastAsia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Theme="minorEastAsia" w:hAnsi="Calibri" w:cs="Calibri"/>
          <w:spacing w:val="30"/>
          <w:sz w:val="24"/>
          <w:szCs w:val="24"/>
          <w:vertAlign w:val="superscript"/>
          <w:lang w:eastAsia="pl-PL"/>
        </w:rPr>
        <w:footnoteRef/>
      </w:r>
      <w:r w:rsidRPr="003D09CD">
        <w:rPr>
          <w:rFonts w:ascii="Calibri" w:eastAsiaTheme="minorEastAsia" w:hAnsi="Calibri" w:cs="Calibri"/>
          <w:spacing w:val="30"/>
          <w:sz w:val="24"/>
          <w:szCs w:val="24"/>
          <w:lang w:eastAsia="pl-PL"/>
        </w:rPr>
        <w:t xml:space="preserve"> Przez zaangażowanie bilansowe rozumie się kwotę wypłaconego zaangażowania</w:t>
      </w:r>
    </w:p>
    <w:p w14:paraId="3FA7FA78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vertAlign w:val="superscript"/>
          <w:lang w:eastAsia="pl-PL"/>
        </w:rPr>
        <w:t>2</w:t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 Przez zaangażowanie pozabilansowe rozumie się kwotę jeszcze niewypłaconego zaangażowania oraz kwoty niewymagalnych i wymagalnych poręczeń i gwarancji</w:t>
      </w:r>
    </w:p>
    <w:p w14:paraId="2A40AAA8" w14:textId="77777777" w:rsidR="00B6418D" w:rsidRPr="003D09CD" w:rsidRDefault="00B6418D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0DDFB970" w14:textId="77777777" w:rsidR="00262511" w:rsidRPr="003D09CD" w:rsidRDefault="00262511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12:</w:t>
      </w:r>
    </w:p>
    <w:p w14:paraId="5AD9BF53" w14:textId="77777777" w:rsidR="00262511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„Prosimy o wskazanie kwoty środków na uzupełnienie subwencji ogólnej (z tytułu uszczuplenia dochodów podatkowych) otrzymanych w ostatnim wykonanym roku i w planie na koniec roku bieżącego, z podaniem sposobu jej ujęcia w sprawozdaniach”.</w:t>
      </w:r>
    </w:p>
    <w:p w14:paraId="0AF8606A" w14:textId="77777777" w:rsidR="006960C4" w:rsidRPr="003D09CD" w:rsidRDefault="006960C4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4CDED62F" w14:textId="77777777" w:rsidR="00262511" w:rsidRPr="003D09CD" w:rsidRDefault="00262511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1BCBB7E5" w14:textId="71E89D13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Kwota środków na uzupełnienie subwencji ogólnej otrzymanych w 2023 roku – 5 024 536,00 zł, ujęta </w:t>
      </w:r>
      <w:r w:rsidR="0016250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br/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w następujących podziałkach klasyfikacji dochodów: dział 758 – Różne rozliczenia, rozdział 75802 – Uzupełnienie subwencji ogólnej dla jednostek samorządu terytorialnego, paragraf 2750 – Środki na uzupełnienie dochodów gmin.</w:t>
      </w:r>
    </w:p>
    <w:p w14:paraId="715A9877" w14:textId="77777777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Kwota środków na uzupełnienie subwencji ogólnej w planie na koniec bieżącego roku – 0,00 zł.</w:t>
      </w:r>
    </w:p>
    <w:p w14:paraId="3B9809FD" w14:textId="77777777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W 2024 roku PIT dodatkowy w kwocie 3 532 648,00 zł.</w:t>
      </w:r>
    </w:p>
    <w:p w14:paraId="52C3F305" w14:textId="77777777" w:rsidR="00B6418D" w:rsidRPr="003D09CD" w:rsidRDefault="00B6418D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424EE4ED" w14:textId="77777777" w:rsidR="00CB71CE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13: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Czy Zamawiający potwierdza, że wprowadzenie zmian zawartej umowy w zakresie wydłużenia spłaty kredytu oraz zmian harmonogramu spłaty kredytu będzie możliwe za zgodą obu stron?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”</w:t>
      </w:r>
    </w:p>
    <w:p w14:paraId="07B0BA71" w14:textId="77777777" w:rsidR="00B6418D" w:rsidRPr="003D09CD" w:rsidRDefault="00B6418D" w:rsidP="003D09CD">
      <w:pPr>
        <w:spacing w:line="240" w:lineRule="auto"/>
        <w:ind w:firstLine="644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21ED43E4" w14:textId="77777777" w:rsidR="00262511" w:rsidRPr="003D09CD" w:rsidRDefault="00262511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26523634" w14:textId="77777777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 potwierdza, że wprowadzenie zmian zawartej umowy w zakresie wydłużenia spłaty kredytu oraz zmian harmonogramu spłaty kredytu będzie możliwe za zgodą obu stron.</w:t>
      </w:r>
    </w:p>
    <w:p w14:paraId="3AF64175" w14:textId="77777777" w:rsidR="007D244E" w:rsidRPr="003D09CD" w:rsidRDefault="007D244E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1439F3CF" w14:textId="77777777" w:rsidR="00CB71CE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14: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SWZ Rozdział XII ust. 4 pkt. 3)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jest informacja, że spłata kredytu będzie w II ratach półrocznych zgodnie z rozdziałem III „Opis przedmiotu zamówienia”, natomiast rat do spłaty jest 26 rat. Prosimy o sprostowanie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”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.</w:t>
      </w:r>
    </w:p>
    <w:p w14:paraId="0E4AF88F" w14:textId="77777777" w:rsidR="00262511" w:rsidRPr="003D09CD" w:rsidRDefault="00262511" w:rsidP="003D09CD">
      <w:pPr>
        <w:spacing w:line="240" w:lineRule="auto"/>
        <w:ind w:firstLine="644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64DA33AC" w14:textId="49EFD9F4" w:rsidR="00162509" w:rsidRPr="003D09CD" w:rsidRDefault="00262511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contextualSpacing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B6418D"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br/>
      </w:r>
      <w:r w:rsidR="0016250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W </w:t>
      </w:r>
      <w:r w:rsidR="00162509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SWZ – rozdział XII ust. 4 pkt 3)</w:t>
      </w:r>
      <w:r w:rsidR="00162509"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, po sprostowaniu,</w:t>
      </w:r>
      <w:r w:rsidR="0016250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jest informacja, że spłata kredytu będzie w terminach </w:t>
      </w:r>
      <w:r w:rsidR="0016250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br/>
        <w:t>i kwotach zgodnie z tabelą z rozdziału III „Opis przedmiotu zamówienia”.</w:t>
      </w:r>
    </w:p>
    <w:p w14:paraId="246BB918" w14:textId="77777777" w:rsidR="00262511" w:rsidRPr="003D09CD" w:rsidRDefault="00262511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53A89EDD" w14:textId="77777777" w:rsidR="007D244E" w:rsidRPr="003D09CD" w:rsidRDefault="007D244E" w:rsidP="003D09C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06E379A0" w14:textId="77777777" w:rsidR="00CB71CE" w:rsidRPr="003D09CD" w:rsidRDefault="00C453C9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15: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br/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W związku z zapisami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SWZ Rozdział III pkt 1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dot. oprocentowania: „(…) Oprocentowanie według zmiennej stopy procentowej w stosunku rocznym, oprocentowanie na następny miesiąc liczone według stawki WIBOR 3M z dnia poprzedzającego rozpoczęcie każdego okresu obrachunkowego oraz marży banku (…)”, prosimy o doprecyzowanie, czy oprocentowanie będzie miesięczne, czy kwartalne? </w:t>
      </w:r>
    </w:p>
    <w:p w14:paraId="5FBDB3D5" w14:textId="77777777" w:rsidR="00CB71CE" w:rsidRPr="003D09CD" w:rsidRDefault="00CB71CE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Proponujemy wybór jednego z poniższych zapisów:</w:t>
      </w:r>
    </w:p>
    <w:p w14:paraId="0BA8E1E0" w14:textId="77777777" w:rsidR="00CB71CE" w:rsidRPr="003D09CD" w:rsidRDefault="00CB71CE" w:rsidP="003D09CD">
      <w:pPr>
        <w:pStyle w:val="Akapitzlist"/>
        <w:numPr>
          <w:ilvl w:val="0"/>
          <w:numId w:val="2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W przypadku 1-miesięcznego ustalania stawki: „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Oprocentowanie według zmiennej stopy procentowej w stosunku rocznym, oprocentowanie na następny miesiąc liczone według stawki WIBOR 3M z dnia poprzedzającego rozpoczęcie każdego okresu obrachunkowego oraz marży banku.”</w:t>
      </w:r>
    </w:p>
    <w:p w14:paraId="68EE0CA3" w14:textId="02211358" w:rsidR="00CB71CE" w:rsidRPr="003D09CD" w:rsidRDefault="00CB71CE" w:rsidP="003D09CD">
      <w:pPr>
        <w:pStyle w:val="Akapitzlist"/>
        <w:numPr>
          <w:ilvl w:val="0"/>
          <w:numId w:val="2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W przypadku 3-miesięcznego ustalania stawki: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„Stawka ustalana na okres 3 miesięcy </w:t>
      </w:r>
      <w:r w:rsidR="0016250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br/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w wysokości stawki WIBOR 3M z ostatniego dnia roboczego kwartału i mająca zastosowanie do określania wysokości oprocentowania od</w:t>
      </w:r>
      <w:r w:rsidR="00C453C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1-go dnia następnego kwartału”.</w:t>
      </w:r>
    </w:p>
    <w:p w14:paraId="0F67C73F" w14:textId="77777777" w:rsidR="00C453C9" w:rsidRPr="003D09CD" w:rsidRDefault="00C453C9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5754E917" w14:textId="77777777" w:rsidR="001D6A43" w:rsidRPr="003D09CD" w:rsidRDefault="001D6A43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6DE0B20E" w14:textId="77777777" w:rsidR="00C453C9" w:rsidRPr="003D09CD" w:rsidRDefault="00C453C9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 xml:space="preserve">Odpowiedź: </w:t>
      </w:r>
    </w:p>
    <w:p w14:paraId="6620491B" w14:textId="28443963" w:rsidR="004348DE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Oprocentowanie naliczane będzie miesięcznie, natomiast płatne kwartalnie. Pozostaje zapis: </w:t>
      </w:r>
      <w:r w:rsidRPr="003D09CD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„</w:t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Oprocentowanie według zmiennej stopy procentowej w stosunku rocznym, oprocentowanie na następny miesiąc liczone według stawki WIBOR 3M z dnia poprzedzającego rozpoczęcie każdego okresu obrachunkowego oraz marży banku”.</w:t>
      </w:r>
    </w:p>
    <w:p w14:paraId="1252EA97" w14:textId="77777777" w:rsidR="00D44C71" w:rsidRPr="003D09CD" w:rsidRDefault="00D44C71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</w:p>
    <w:p w14:paraId="7FA1719D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16:</w:t>
      </w:r>
    </w:p>
    <w:p w14:paraId="6F9087F2" w14:textId="11894E52" w:rsidR="00CB71CE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usunięcie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pkt 13. 3) Istotnych Postanowień Umownych, stanowiącego zał. Nr 9 do SWZ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: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„Z</w:t>
      </w:r>
      <w:r w:rsidR="00CB71CE" w:rsidRPr="003D09CD">
        <w:rPr>
          <w:rFonts w:ascii="Calibri" w:hAnsi="Calibri" w:cs="Calibri"/>
          <w:spacing w:val="30"/>
          <w:sz w:val="24"/>
          <w:szCs w:val="24"/>
        </w:rPr>
        <w:t xml:space="preserve">miana wynagrodzenia, w przypadkach określonych w niniejszym ustępie wymaga złożenia wniosku Strony wraz ze szczegółowym wyliczeniem wysokości wnioskowanej zmiany </w:t>
      </w:r>
      <w:r w:rsidR="00162509" w:rsidRPr="003D09CD">
        <w:rPr>
          <w:rFonts w:ascii="Calibri" w:hAnsi="Calibri" w:cs="Calibri"/>
          <w:spacing w:val="30"/>
          <w:sz w:val="24"/>
          <w:szCs w:val="24"/>
        </w:rPr>
        <w:br/>
      </w:r>
      <w:r w:rsidR="00CB71CE" w:rsidRPr="003D09CD">
        <w:rPr>
          <w:rFonts w:ascii="Calibri" w:hAnsi="Calibri" w:cs="Calibri"/>
          <w:spacing w:val="30"/>
          <w:sz w:val="24"/>
          <w:szCs w:val="24"/>
        </w:rPr>
        <w:t xml:space="preserve">z podaniem stosownego uzasadnienia. Na żądanie Zamawiającego, Wykonawca/Bank zobowiązany będzie do złożenia wyjaśnień, w terminie 14 dni od doręczenia żądania;” </w:t>
      </w:r>
    </w:p>
    <w:p w14:paraId="16BC4F1F" w14:textId="77777777" w:rsidR="00CB71CE" w:rsidRPr="003D09CD" w:rsidRDefault="00CB71CE" w:rsidP="003D09CD">
      <w:pPr>
        <w:pStyle w:val="Default"/>
        <w:rPr>
          <w:b/>
          <w:bCs/>
          <w:i/>
          <w:iCs/>
          <w:spacing w:val="30"/>
        </w:rPr>
      </w:pPr>
      <w:r w:rsidRPr="003D09CD">
        <w:rPr>
          <w:b/>
          <w:bCs/>
          <w:i/>
          <w:iCs/>
          <w:spacing w:val="30"/>
        </w:rPr>
        <w:t>Powyższy zapis jest sprzeczny z praktyką bankową, gdzie WIBOR automatycznie wpływa na wysokość aktualnie spłacanych rat kredytu bez konieczności wnioskowania o zmianę w tym zakresie</w:t>
      </w:r>
      <w:r w:rsidR="00C453C9" w:rsidRPr="003D09CD">
        <w:rPr>
          <w:b/>
          <w:bCs/>
          <w:i/>
          <w:iCs/>
          <w:spacing w:val="30"/>
        </w:rPr>
        <w:t>”</w:t>
      </w:r>
      <w:r w:rsidRPr="003D09CD">
        <w:rPr>
          <w:b/>
          <w:bCs/>
          <w:i/>
          <w:iCs/>
          <w:spacing w:val="30"/>
        </w:rPr>
        <w:t xml:space="preserve">. </w:t>
      </w:r>
    </w:p>
    <w:p w14:paraId="513403A5" w14:textId="77777777" w:rsidR="00C453C9" w:rsidRPr="003D09CD" w:rsidRDefault="00C453C9" w:rsidP="003D09CD">
      <w:pPr>
        <w:pStyle w:val="Default"/>
        <w:ind w:left="644"/>
        <w:rPr>
          <w:b/>
          <w:bCs/>
          <w:i/>
          <w:iCs/>
          <w:spacing w:val="30"/>
        </w:rPr>
      </w:pPr>
    </w:p>
    <w:p w14:paraId="537CB14C" w14:textId="77777777" w:rsidR="00C453C9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71AAA113" w14:textId="5B8E60C0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Zamawiający wyraża zgodę na usunięcie zapisu w 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 13. 3) Istotnych Postanowień Umownych, stanowiącego zał. Nr 9 do SWZ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: „Z</w:t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miana wynagrodzenia, w przypadkach określonych w niniejszym ustępie wymaga złożenia wniosku Strony wraz ze szczegółowym wyliczeniem wysokości wnioskowanej zmiany</w:t>
      </w:r>
      <w:r w:rsidR="00162509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br/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 z podaniem stosownego uzasadnienia. Na żądanie Zamawiającego, Wykonawca/Bank zobowiązany będzie do złożenia wyjaśnień, w terminie 14 dni od doręczenia żądania”. </w:t>
      </w:r>
    </w:p>
    <w:p w14:paraId="39F24865" w14:textId="77777777" w:rsidR="00320FF9" w:rsidRPr="003D09CD" w:rsidRDefault="00320FF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593230DF" w14:textId="77777777" w:rsidR="0080505C" w:rsidRPr="003D09CD" w:rsidRDefault="0080505C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1ED01326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17:</w:t>
      </w:r>
    </w:p>
    <w:p w14:paraId="2F7B6515" w14:textId="77777777" w:rsidR="00CB71CE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usunięcie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pkt 13. 4) Istotnych Postanowień </w:t>
      </w:r>
      <w:r w:rsidR="00320FF9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Umownych, </w:t>
      </w:r>
      <w:r w:rsidR="000975F0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stanowiącego zał. Nr 9 do SWZ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:</w:t>
      </w:r>
    </w:p>
    <w:p w14:paraId="2BE1AD06" w14:textId="77777777" w:rsidR="00CB71CE" w:rsidRPr="003D09CD" w:rsidRDefault="00CB71CE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„(..) Wykonawca/Bank informuje zamawiającego o każdorazowej zmianie stawki oprocentowania, skutkującej zmianą wynagrodzenia w terminie 14 dni od zaistnienia zmiany (…)”, </w:t>
      </w:r>
      <w:r w:rsidRPr="003D09CD"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  <w:t>ponieważ zmiana wskaźnika WIBOR powinna przebiegać automatycznie</w:t>
      </w:r>
      <w:r w:rsidR="00C453C9" w:rsidRPr="003D09CD"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  <w:t>”</w:t>
      </w:r>
      <w:r w:rsidRPr="003D09CD"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  <w:t>.</w:t>
      </w:r>
    </w:p>
    <w:p w14:paraId="0BB78338" w14:textId="77777777" w:rsidR="007D244E" w:rsidRPr="003D09CD" w:rsidRDefault="007D244E" w:rsidP="003D09CD">
      <w:pPr>
        <w:spacing w:line="240" w:lineRule="auto"/>
        <w:ind w:firstLine="644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1A31AC20" w14:textId="77777777" w:rsidR="00C453C9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7EA5049D" w14:textId="77777777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Zamawiający wyraża zgodę na usunięcie zapisu w 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 13. 4) Istotnych Postanowień  Umownych,  stanowiącego zał. Nr 9 do SWZ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: „(...) Wykonawca/Bank informuje zamawiającego o każdorazowej zmianie stawki oprocentowania, skutkującej zmianą wynagrodzenia w terminie 14 dni od zaistnienia zmiany” (…)</w:t>
      </w:r>
    </w:p>
    <w:p w14:paraId="1BAEF5B2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22146E7B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18:</w:t>
      </w:r>
    </w:p>
    <w:p w14:paraId="04DF1CBC" w14:textId="77777777" w:rsidR="00CB71CE" w:rsidRPr="003D09CD" w:rsidRDefault="00320FF9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  <w:t xml:space="preserve"> </w:t>
      </w:r>
      <w:r w:rsidR="00C453C9" w:rsidRPr="003D09CD"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usunięcie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pkt 13. 5) Istotnych Postanowień Umownych, stanowiącego </w:t>
      </w:r>
      <w:r w:rsidR="000975F0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zał. Nr 9 do SWZ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:</w:t>
      </w:r>
    </w:p>
    <w:p w14:paraId="6328987E" w14:textId="5B838092" w:rsidR="004348DE" w:rsidRPr="003D09CD" w:rsidRDefault="00CB71CE" w:rsidP="003D09CD">
      <w:pPr>
        <w:widowControl w:val="0"/>
        <w:tabs>
          <w:tab w:val="left" w:pos="11624"/>
        </w:tabs>
        <w:spacing w:after="12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>„Maksymalna wartość zmiany wynagrodzenia Wykonawcy, jaką dopuszcza Zamawiający nie może przekroczyć 20% wynagrodzenia całkowitego Wykonawcy wynikającego z oferty;”</w:t>
      </w:r>
    </w:p>
    <w:p w14:paraId="0E1EFBCD" w14:textId="77777777" w:rsidR="00D44C71" w:rsidRPr="003D09CD" w:rsidRDefault="00D44C71" w:rsidP="003D09CD">
      <w:pPr>
        <w:widowControl w:val="0"/>
        <w:tabs>
          <w:tab w:val="left" w:pos="11624"/>
        </w:tabs>
        <w:spacing w:after="120" w:line="240" w:lineRule="auto"/>
        <w:rPr>
          <w:rFonts w:ascii="Calibri" w:eastAsia="Times New Roman" w:hAnsi="Calibri" w:cs="Calibri"/>
          <w:b/>
          <w:bCs/>
          <w:i/>
          <w:iCs/>
          <w:color w:val="000000" w:themeColor="text1"/>
          <w:spacing w:val="30"/>
          <w:sz w:val="24"/>
          <w:szCs w:val="24"/>
        </w:rPr>
      </w:pPr>
    </w:p>
    <w:p w14:paraId="276F13E9" w14:textId="77777777" w:rsidR="00320FF9" w:rsidRPr="003D09CD" w:rsidRDefault="00320FF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6B5B87F7" w14:textId="77777777" w:rsidR="00B6418D" w:rsidRPr="003D09CD" w:rsidRDefault="004348DE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Zamawiający wyraża zgodę</w:t>
      </w:r>
      <w:r w:rsidR="00B6418D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 na usunięcie zapisu w </w:t>
      </w:r>
      <w:r w:rsidR="00B6418D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 13. 5) Istotnych Postanowień Umownych, stanowiącego  zał. Nr 9 do SWZ</w:t>
      </w:r>
      <w:r w:rsidR="00B6418D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: </w:t>
      </w:r>
      <w:r w:rsidR="00B6418D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„Maksymalna wartość zmiany wynagrodzenia Wykonawcy, jaką dopuszcza Zamawiający nie może przekroczyć 20% wynagrodzenia całkowitego Wykonawcy wynikającego z oferty”.</w:t>
      </w:r>
    </w:p>
    <w:p w14:paraId="317C0305" w14:textId="77777777" w:rsidR="00CB71CE" w:rsidRPr="003D09CD" w:rsidRDefault="00CB71CE" w:rsidP="003D09CD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644"/>
        <w:rPr>
          <w:rFonts w:ascii="Calibri" w:eastAsia="Times New Roman" w:hAnsi="Calibri" w:cs="Calibri"/>
          <w:i/>
          <w:iCs/>
          <w:color w:val="000000" w:themeColor="text1"/>
          <w:spacing w:val="30"/>
          <w:sz w:val="24"/>
          <w:szCs w:val="24"/>
        </w:rPr>
      </w:pPr>
    </w:p>
    <w:p w14:paraId="7D8CAD0E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19:</w:t>
      </w:r>
    </w:p>
    <w:p w14:paraId="18D7F4EA" w14:textId="77777777" w:rsidR="00CB71CE" w:rsidRPr="003D09CD" w:rsidRDefault="00C453C9" w:rsidP="003D09CD">
      <w:pPr>
        <w:spacing w:after="20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usunięcie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pkt 21 Istotnych Postanowień Umownych, stanowiącego zał. Nr 9 do SWZ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: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„Strony ustalają, że za niewykonanie lub nienależyte wykonanie przez Wykonawcę/Bank obowiązków wynikających z Umowy, Zamawiającemu przysługują kary umowne:</w:t>
      </w:r>
    </w:p>
    <w:p w14:paraId="2FDB6E2E" w14:textId="77777777" w:rsidR="00CB71CE" w:rsidRPr="003D09CD" w:rsidRDefault="00CB71CE" w:rsidP="003D09CD">
      <w:pPr>
        <w:pStyle w:val="Akapitzlist"/>
        <w:numPr>
          <w:ilvl w:val="0"/>
          <w:numId w:val="2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W przypadku nieuruchomienia kredytu w czasie określonym w ust. 5, Wykonawca/Bank zapłaci karę umowną w wysokości 0,07% wartości wynikającej z dyspozycji, za każdy dzień opóźnienia.”</w:t>
      </w:r>
    </w:p>
    <w:p w14:paraId="101EA4E5" w14:textId="77777777" w:rsidR="00C453C9" w:rsidRPr="003D09CD" w:rsidRDefault="00CB71CE" w:rsidP="003D09CD">
      <w:pPr>
        <w:pStyle w:val="Default"/>
        <w:ind w:left="644"/>
        <w:rPr>
          <w:b/>
          <w:bCs/>
          <w:i/>
          <w:iCs/>
          <w:spacing w:val="30"/>
        </w:rPr>
      </w:pPr>
      <w:r w:rsidRPr="003D09CD">
        <w:rPr>
          <w:b/>
          <w:bCs/>
          <w:i/>
          <w:iCs/>
          <w:spacing w:val="30"/>
        </w:rPr>
        <w:t>Kara umowna za nieterminowe uruchomienie kredytu jest nieważna, albowiem karę umowną można zastrzec wyłącznie na wypadek niewykonania lub nienależytego wykonania świadczenia niepieniężnego, zgodnie z Kodeksem Cywilnym w takim przypadku należą się Gminie odsetki za opóźnienie</w:t>
      </w:r>
      <w:r w:rsidR="00C453C9" w:rsidRPr="003D09CD">
        <w:rPr>
          <w:b/>
          <w:bCs/>
          <w:i/>
          <w:iCs/>
          <w:spacing w:val="30"/>
        </w:rPr>
        <w:t>”.</w:t>
      </w:r>
    </w:p>
    <w:p w14:paraId="02A891ED" w14:textId="77777777" w:rsidR="00C453C9" w:rsidRPr="003D09CD" w:rsidRDefault="00C453C9" w:rsidP="003D09CD">
      <w:pPr>
        <w:spacing w:line="240" w:lineRule="auto"/>
        <w:ind w:firstLine="644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17F2F56F" w14:textId="77777777" w:rsidR="00C453C9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5EBE6FFA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Zamawiający wyraża zgodę na usunięcie zapisu w 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 21 Istotnych Postanowień Umownych, stanowiącego zał. Nr 9 do SWZ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: „Strony ustalają, że za niewykonanie lub nienależyte wykonanie przez Wykonawcę/Bank obowiązków wynikających z Umowy, Zamawiającemu przysługują kary umowne:</w:t>
      </w:r>
    </w:p>
    <w:p w14:paraId="4ADAB3B2" w14:textId="77777777" w:rsidR="00B6418D" w:rsidRPr="003D09CD" w:rsidRDefault="00B6418D" w:rsidP="003D09CD">
      <w:pPr>
        <w:numPr>
          <w:ilvl w:val="0"/>
          <w:numId w:val="3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W przypadku nieuruchomienia kredytu w czasie określonym w ust. 5, Wykonawca/Bank zapłaci karę umowną w wysokości 0,07% wartości wynikającej z dyspozycji, za każdy dzień opóźnienia”.</w:t>
      </w:r>
    </w:p>
    <w:p w14:paraId="432C8064" w14:textId="77777777" w:rsidR="00C453C9" w:rsidRPr="003D09CD" w:rsidRDefault="00C453C9" w:rsidP="003D09CD">
      <w:pPr>
        <w:pStyle w:val="Default"/>
        <w:ind w:left="644"/>
        <w:rPr>
          <w:b/>
          <w:bCs/>
          <w:i/>
          <w:iCs/>
          <w:spacing w:val="30"/>
        </w:rPr>
      </w:pPr>
    </w:p>
    <w:p w14:paraId="1D46562B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20:</w:t>
      </w:r>
    </w:p>
    <w:p w14:paraId="2E64814B" w14:textId="77777777" w:rsidR="00CB71CE" w:rsidRPr="003D09CD" w:rsidRDefault="00C453C9" w:rsidP="003D09CD">
      <w:pPr>
        <w:spacing w:after="200" w:line="276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usunięcie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pkt 22 Istotnych Postanowień Umownych, stanowiącego zł. Nr 9 do SWZ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: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„Suma kar umownych, o których mowa w niniejszym paragrafie nie może przewyższyć 20% całkowitej wartości umowy, tj. kwoty: … zł.”</w:t>
      </w:r>
    </w:p>
    <w:p w14:paraId="7589AD81" w14:textId="77777777" w:rsidR="0080505C" w:rsidRPr="003D09CD" w:rsidRDefault="0080505C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bookmarkStart w:id="2" w:name="_GoBack"/>
      <w:bookmarkEnd w:id="2"/>
    </w:p>
    <w:p w14:paraId="654F8270" w14:textId="77777777" w:rsidR="00C453C9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3C9C100C" w14:textId="77777777" w:rsidR="00FF169A" w:rsidRPr="00FF169A" w:rsidRDefault="00FF169A" w:rsidP="00FF169A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FF169A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Zamawiający nie wyraża zgody na usunięcie zapisu w </w:t>
      </w:r>
      <w:r w:rsidRPr="00FF169A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pkt. 22 Istotnych Postanowień Umownych, stanowiącego zał. Nr 9 do SWZ</w:t>
      </w:r>
      <w:r w:rsidRPr="00FF169A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: „Suma kar umownych, o których mowa w niniejszym paragrafie nie może przewyższyć 20% całkowitej wartości umowy, tj. kwoty: … zł”. </w:t>
      </w:r>
      <w:r w:rsidRPr="00FF169A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 xml:space="preserve">Pkt. 22 Istotnych Postanowień Umownych  otrzymuje nowy numer i brzmienie: „Pkt. 30 </w:t>
      </w:r>
      <w:r w:rsidRPr="00FF169A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Suma kar umownych, o których mowa w ust.29 nie może przewyższyć 20% całkowitej wartości umowy”.</w:t>
      </w:r>
    </w:p>
    <w:p w14:paraId="67776590" w14:textId="77777777" w:rsidR="00F42CAC" w:rsidRPr="003D09CD" w:rsidRDefault="00F42CAC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1AFB4ED1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 xml:space="preserve">Pytanie nr 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21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360B6272" w14:textId="68B5E378" w:rsidR="00CB71CE" w:rsidRPr="003D09CD" w:rsidRDefault="00320FF9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="00C453C9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Czy Zamawiający wyraża zgodę na zmianę zapisu w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pkt</w:t>
      </w:r>
      <w:r w:rsidR="00F85CD5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29 Isto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tnych Postanowień </w:t>
      </w:r>
      <w:r w:rsidR="00CB71CE"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Umownych, stanowiącego zł. Nr 9 do SWZ:</w:t>
      </w:r>
    </w:p>
    <w:p w14:paraId="6DCC83EE" w14:textId="77777777" w:rsidR="00CB71CE" w:rsidRPr="003D09CD" w:rsidRDefault="00CB71CE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Z  zapisu: „ (…) Wykonawca na żądanie zamawiającego i w wyznaczonym przez niego terminie (…)”,</w:t>
      </w:r>
      <w:r w:rsidR="000975F0"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 xml:space="preserve"> 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Na zapis: „(…)Wykonawca na żądanie zamawiającego i w wyznaczonym przez niego terminie, nie krótszym jednak niż 5 dni roboczych, (…)”.</w:t>
      </w:r>
    </w:p>
    <w:p w14:paraId="59EE3D77" w14:textId="77777777" w:rsidR="00C453C9" w:rsidRPr="003D09CD" w:rsidRDefault="00C453C9" w:rsidP="003D09C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23B8EFC0" w14:textId="77777777" w:rsidR="00C453C9" w:rsidRPr="003D09CD" w:rsidRDefault="00C453C9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08D25359" w14:textId="77777777" w:rsidR="00B6418D" w:rsidRPr="003D09CD" w:rsidRDefault="00B6418D" w:rsidP="003D09CD">
      <w:p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 xml:space="preserve">Zamawiający wyraża zgodę na zmianę zapisu w </w:t>
      </w: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pkt 29 Istotnych Postanowień Umownych, stanowiącego zał. Nr 9 do SWZ:</w:t>
      </w:r>
    </w:p>
    <w:p w14:paraId="07D43276" w14:textId="77777777" w:rsidR="00B6418D" w:rsidRPr="003D09CD" w:rsidRDefault="00B6418D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  <w:t>Z  zapisu: „(…) Wykonawca na żądanie zamawiającego i w wyznaczonym przez niego terminie” (…), na zapis: „(…) Wykonawca na żądanie zamawiającego i w wyznaczonym przez niego terminie, nie krótszym jednak niż 5 dni roboczych” (…)</w:t>
      </w:r>
    </w:p>
    <w:p w14:paraId="72A08406" w14:textId="77777777" w:rsidR="00320FF9" w:rsidRPr="003D09CD" w:rsidRDefault="00320FF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</w:pPr>
    </w:p>
    <w:p w14:paraId="12F5CC00" w14:textId="77777777" w:rsidR="000975F0" w:rsidRPr="003D09CD" w:rsidRDefault="000975F0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</w:rPr>
        <w:t>PYTANIA DOTYCZĄCE SYTUACJI ŚRODOWISKO-SPOŁECZNEJ</w:t>
      </w:r>
    </w:p>
    <w:p w14:paraId="7A9FCC2D" w14:textId="77777777" w:rsidR="00C453C9" w:rsidRPr="003D09CD" w:rsidRDefault="00C453C9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2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5F68D2AE" w14:textId="77777777" w:rsidR="00CB71CE" w:rsidRPr="003D09CD" w:rsidRDefault="00C453C9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 xml:space="preserve">Czy w dokumentach strategicznych i planistycznych uwzględniliście Państwo działania na rzecz adaptacji do zmian klimatu w perspektywie co najmniej do 2030 roku, obejmujące: </w:t>
      </w:r>
    </w:p>
    <w:tbl>
      <w:tblPr>
        <w:tblStyle w:val="Tabela-Siatka"/>
        <w:tblpPr w:leftFromText="141" w:rightFromText="141" w:vertAnchor="text" w:horzAnchor="margin" w:tblpY="264"/>
        <w:tblW w:w="48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7"/>
        <w:gridCol w:w="4933"/>
      </w:tblGrid>
      <w:tr w:rsidR="000975F0" w:rsidRPr="003D09CD" w14:paraId="5E6E96D8" w14:textId="77777777" w:rsidTr="006B255A">
        <w:trPr>
          <w:trHeight w:hRule="exact" w:val="572"/>
        </w:trPr>
        <w:tc>
          <w:tcPr>
            <w:tcW w:w="3210" w:type="pct"/>
          </w:tcPr>
          <w:p w14:paraId="5367529F" w14:textId="77777777" w:rsidR="000975F0" w:rsidRPr="003D09CD" w:rsidRDefault="000975F0" w:rsidP="003D09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 w:hanging="179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ochronę przed suszą, </w:t>
            </w:r>
          </w:p>
        </w:tc>
        <w:tc>
          <w:tcPr>
            <w:tcW w:w="1790" w:type="pct"/>
            <w:vAlign w:val="center"/>
          </w:tcPr>
          <w:p w14:paraId="3DD98FCE" w14:textId="77777777" w:rsidR="000975F0" w:rsidRPr="003D09CD" w:rsidRDefault="000975F0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0975F0" w:rsidRPr="003D09CD" w14:paraId="2B2DA59D" w14:textId="77777777" w:rsidTr="006B255A">
        <w:trPr>
          <w:trHeight w:hRule="exact" w:val="788"/>
        </w:trPr>
        <w:tc>
          <w:tcPr>
            <w:tcW w:w="3210" w:type="pct"/>
          </w:tcPr>
          <w:p w14:paraId="539DC179" w14:textId="77777777" w:rsidR="000975F0" w:rsidRPr="003D09CD" w:rsidRDefault="000975F0" w:rsidP="003D09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przeciwdziałanie skutkom upałów,</w:t>
            </w:r>
          </w:p>
        </w:tc>
        <w:tc>
          <w:tcPr>
            <w:tcW w:w="1790" w:type="pct"/>
            <w:vAlign w:val="center"/>
          </w:tcPr>
          <w:p w14:paraId="66141319" w14:textId="77777777" w:rsidR="000975F0" w:rsidRPr="003D09CD" w:rsidRDefault="000975F0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0975F0" w:rsidRPr="003D09CD" w14:paraId="3476B134" w14:textId="77777777" w:rsidTr="006B255A">
        <w:trPr>
          <w:trHeight w:hRule="exact" w:val="523"/>
        </w:trPr>
        <w:tc>
          <w:tcPr>
            <w:tcW w:w="3210" w:type="pct"/>
          </w:tcPr>
          <w:p w14:paraId="1137315C" w14:textId="77777777" w:rsidR="000975F0" w:rsidRPr="003D09CD" w:rsidRDefault="000975F0" w:rsidP="003D09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ochronę przed powodzią, </w:t>
            </w:r>
          </w:p>
        </w:tc>
        <w:tc>
          <w:tcPr>
            <w:tcW w:w="1790" w:type="pct"/>
            <w:vAlign w:val="center"/>
          </w:tcPr>
          <w:p w14:paraId="0D6D482D" w14:textId="77777777" w:rsidR="000975F0" w:rsidRPr="003D09CD" w:rsidRDefault="000975F0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0975F0" w:rsidRPr="003D09CD" w14:paraId="3695D3FC" w14:textId="77777777" w:rsidTr="006B255A">
        <w:trPr>
          <w:trHeight w:hRule="exact" w:val="523"/>
        </w:trPr>
        <w:tc>
          <w:tcPr>
            <w:tcW w:w="3210" w:type="pct"/>
          </w:tcPr>
          <w:p w14:paraId="4878DCF9" w14:textId="77777777" w:rsidR="000975F0" w:rsidRPr="003D09CD" w:rsidRDefault="000975F0" w:rsidP="003D09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ochronę przed podtopieniami,</w:t>
            </w:r>
          </w:p>
        </w:tc>
        <w:tc>
          <w:tcPr>
            <w:tcW w:w="1790" w:type="pct"/>
            <w:vAlign w:val="center"/>
          </w:tcPr>
          <w:p w14:paraId="5FC2286D" w14:textId="77777777" w:rsidR="000975F0" w:rsidRPr="003D09CD" w:rsidRDefault="000975F0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0975F0" w:rsidRPr="003D09CD" w14:paraId="384CAE0B" w14:textId="77777777" w:rsidTr="006B255A">
        <w:trPr>
          <w:trHeight w:hRule="exact" w:val="523"/>
        </w:trPr>
        <w:tc>
          <w:tcPr>
            <w:tcW w:w="3210" w:type="pct"/>
          </w:tcPr>
          <w:p w14:paraId="2CF24416" w14:textId="77777777" w:rsidR="000975F0" w:rsidRPr="003D09CD" w:rsidRDefault="000975F0" w:rsidP="003D09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przeciwdziałanie niedoborom wody.</w:t>
            </w:r>
          </w:p>
        </w:tc>
        <w:tc>
          <w:tcPr>
            <w:tcW w:w="1790" w:type="pct"/>
            <w:vAlign w:val="center"/>
          </w:tcPr>
          <w:p w14:paraId="652ADC27" w14:textId="77777777" w:rsidR="000975F0" w:rsidRPr="003D09CD" w:rsidRDefault="000975F0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DOTYCZY”</w:t>
            </w:r>
          </w:p>
        </w:tc>
      </w:tr>
    </w:tbl>
    <w:p w14:paraId="70BDA8B8" w14:textId="77777777" w:rsidR="00CB71CE" w:rsidRPr="003D09CD" w:rsidRDefault="00CB71CE" w:rsidP="003D09CD">
      <w:pPr>
        <w:pStyle w:val="Akapitzlist"/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p w14:paraId="36FE9B0C" w14:textId="77777777" w:rsidR="00CB71CE" w:rsidRPr="003D09CD" w:rsidRDefault="00CB71CE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p w14:paraId="608EED1B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662B052A" w14:textId="7777777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 a) – TAK </w:t>
      </w:r>
    </w:p>
    <w:p w14:paraId="1B720CBA" w14:textId="7777777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 b) – TAK </w:t>
      </w:r>
    </w:p>
    <w:p w14:paraId="015F07B4" w14:textId="7777777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 c) – TAK </w:t>
      </w:r>
    </w:p>
    <w:p w14:paraId="35B7267C" w14:textId="7777777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 d) – TAK </w:t>
      </w:r>
    </w:p>
    <w:p w14:paraId="4E4C2F53" w14:textId="7777777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 e) – TAK </w:t>
      </w:r>
    </w:p>
    <w:p w14:paraId="5BC06502" w14:textId="77777777" w:rsidR="00B6418D" w:rsidRPr="003D09CD" w:rsidRDefault="00B6418D" w:rsidP="003D09CD">
      <w:pPr>
        <w:spacing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p w14:paraId="7EEFE01B" w14:textId="77777777" w:rsidR="00B6418D" w:rsidRPr="003D09CD" w:rsidRDefault="00B6418D" w:rsidP="003D09CD">
      <w:pPr>
        <w:spacing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p w14:paraId="5375589B" w14:textId="77777777" w:rsidR="00776845" w:rsidRPr="003D09CD" w:rsidRDefault="00776845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3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57D50242" w14:textId="77777777" w:rsidR="00CB71CE" w:rsidRPr="003D09CD" w:rsidRDefault="00776845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</w:rPr>
        <w:t>„</w:t>
      </w:r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>Czy w dokumentach strategicznych i planistycznych uwzględniliście Pańs</w:t>
      </w:r>
      <w:r w:rsidR="000975F0" w:rsidRPr="003D09CD">
        <w:rPr>
          <w:rFonts w:ascii="Calibri" w:eastAsia="Calibri" w:hAnsi="Calibri" w:cs="Calibri"/>
          <w:spacing w:val="30"/>
          <w:sz w:val="24"/>
          <w:szCs w:val="24"/>
        </w:rPr>
        <w:t xml:space="preserve">two kierunki rozwoju w zakresie </w:t>
      </w:r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>łagodzenia zmian klimatu w perspektywie co najmniej do 2030 roku, obejmujące:</w:t>
      </w:r>
    </w:p>
    <w:p w14:paraId="21C4708D" w14:textId="77777777" w:rsidR="000975F0" w:rsidRPr="003D09CD" w:rsidRDefault="000975F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13"/>
        <w:tblW w:w="49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  <w:gridCol w:w="4881"/>
      </w:tblGrid>
      <w:tr w:rsidR="00AC22A3" w:rsidRPr="003D09CD" w14:paraId="2B28647A" w14:textId="77777777" w:rsidTr="006B255A">
        <w:trPr>
          <w:trHeight w:hRule="exact" w:val="486"/>
        </w:trPr>
        <w:tc>
          <w:tcPr>
            <w:tcW w:w="3250" w:type="pct"/>
          </w:tcPr>
          <w:p w14:paraId="081E8B25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instalacje OZE</w:t>
            </w: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0" w:type="pct"/>
            <w:vAlign w:val="center"/>
          </w:tcPr>
          <w:p w14:paraId="16CCCD94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TAT   TAK/ NIE/ NIE DOTYCZY</w:t>
            </w:r>
          </w:p>
          <w:p w14:paraId="49F77703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359D9C89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DOTYCZY </w:t>
            </w:r>
          </w:p>
          <w:p w14:paraId="7A8B0391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4214BCAC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DOTYCZY</w:t>
            </w:r>
          </w:p>
          <w:p w14:paraId="3096FB03" w14:textId="77777777" w:rsidR="00AC22A3" w:rsidRPr="003D09CD" w:rsidRDefault="00AC22A3" w:rsidP="003D09CD">
            <w:pPr>
              <w:ind w:hanging="675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</w:tc>
      </w:tr>
      <w:tr w:rsidR="00AC22A3" w:rsidRPr="003D09CD" w14:paraId="3195AAA0" w14:textId="77777777" w:rsidTr="006B255A">
        <w:trPr>
          <w:trHeight w:hRule="exact" w:val="486"/>
        </w:trPr>
        <w:tc>
          <w:tcPr>
            <w:tcW w:w="3250" w:type="pct"/>
          </w:tcPr>
          <w:p w14:paraId="47A3739D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wymiany źródeł ciepła na ekologiczne,                                                                                                                                    </w:t>
            </w:r>
          </w:p>
        </w:tc>
        <w:tc>
          <w:tcPr>
            <w:tcW w:w="1750" w:type="pct"/>
            <w:vAlign w:val="center"/>
          </w:tcPr>
          <w:p w14:paraId="649718F6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TAK/ NIE/ NIE DOTYCZY</w:t>
            </w:r>
          </w:p>
          <w:p w14:paraId="13A587C9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5056EB82" w14:textId="77777777" w:rsidR="00AC22A3" w:rsidRPr="003D09CD" w:rsidRDefault="00AC22A3" w:rsidP="003D09CD">
            <w:pPr>
              <w:ind w:hanging="675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</w:tc>
      </w:tr>
      <w:tr w:rsidR="00AC22A3" w:rsidRPr="003D09CD" w14:paraId="36752716" w14:textId="77777777" w:rsidTr="006B255A">
        <w:trPr>
          <w:trHeight w:hRule="exact" w:val="577"/>
        </w:trPr>
        <w:tc>
          <w:tcPr>
            <w:tcW w:w="3250" w:type="pct"/>
          </w:tcPr>
          <w:p w14:paraId="55BF9224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termomodernizacje budynków</w:t>
            </w: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</w:t>
            </w:r>
          </w:p>
        </w:tc>
        <w:tc>
          <w:tcPr>
            <w:tcW w:w="1750" w:type="pct"/>
            <w:vAlign w:val="center"/>
          </w:tcPr>
          <w:p w14:paraId="31565D00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TAK/ NIE/ NIE DOTYCZY</w:t>
            </w:r>
          </w:p>
          <w:p w14:paraId="593A8E62" w14:textId="77777777" w:rsidR="00AC22A3" w:rsidRPr="003D09CD" w:rsidRDefault="00AC22A3" w:rsidP="003D09CD">
            <w:pPr>
              <w:ind w:hanging="675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</w:tc>
      </w:tr>
      <w:tr w:rsidR="00AC22A3" w:rsidRPr="003D09CD" w14:paraId="184F4098" w14:textId="77777777" w:rsidTr="006B255A">
        <w:trPr>
          <w:trHeight w:hRule="exact" w:val="486"/>
        </w:trPr>
        <w:tc>
          <w:tcPr>
            <w:tcW w:w="3250" w:type="pct"/>
          </w:tcPr>
          <w:p w14:paraId="47693688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poprawę efektywności wykorzystania energii</w:t>
            </w: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,                                                                                                                        </w:t>
            </w:r>
          </w:p>
        </w:tc>
        <w:tc>
          <w:tcPr>
            <w:tcW w:w="1750" w:type="pct"/>
            <w:vAlign w:val="center"/>
          </w:tcPr>
          <w:p w14:paraId="2A5DDA72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 TAK/ NIE/ NIE DOTYCZY</w:t>
            </w:r>
          </w:p>
          <w:p w14:paraId="6D92157D" w14:textId="77777777" w:rsidR="00AC22A3" w:rsidRPr="003D09CD" w:rsidRDefault="00AC22A3" w:rsidP="003D09CD">
            <w:pPr>
              <w:ind w:hanging="675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</w:tc>
      </w:tr>
      <w:tr w:rsidR="00AC22A3" w:rsidRPr="003D09CD" w14:paraId="37C916B7" w14:textId="77777777" w:rsidTr="006B255A">
        <w:trPr>
          <w:trHeight w:hRule="exact" w:val="957"/>
        </w:trPr>
        <w:tc>
          <w:tcPr>
            <w:tcW w:w="3250" w:type="pct"/>
          </w:tcPr>
          <w:p w14:paraId="336DB527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ochronę powietrza np. uchwały antysmogowe, monitoring zanieczyszczenia powietrza,  strefy ograniczonego transportu</w:t>
            </w:r>
          </w:p>
          <w:p w14:paraId="12CB59E9" w14:textId="77777777" w:rsidR="00AC22A3" w:rsidRPr="003D09CD" w:rsidRDefault="00AC22A3" w:rsidP="003D09CD">
            <w:pPr>
              <w:pStyle w:val="Akapitzlist"/>
              <w:spacing w:after="0" w:line="240" w:lineRule="auto"/>
              <w:ind w:left="463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1E44F0BA" w14:textId="77777777" w:rsidR="00AC22A3" w:rsidRPr="003D09CD" w:rsidRDefault="00AC22A3" w:rsidP="003D09CD">
            <w:pPr>
              <w:pStyle w:val="Akapitzlist"/>
              <w:spacing w:after="0" w:line="240" w:lineRule="auto"/>
              <w:ind w:left="463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0" w:type="pct"/>
            <w:vAlign w:val="center"/>
          </w:tcPr>
          <w:p w14:paraId="55D3C212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TAK/ NIE/ NIE DOTYCZY</w:t>
            </w:r>
          </w:p>
        </w:tc>
      </w:tr>
      <w:tr w:rsidR="00AC22A3" w:rsidRPr="003D09CD" w14:paraId="17056FB3" w14:textId="77777777" w:rsidTr="006B255A">
        <w:trPr>
          <w:trHeight w:hRule="exact" w:val="1061"/>
        </w:trPr>
        <w:tc>
          <w:tcPr>
            <w:tcW w:w="3250" w:type="pct"/>
          </w:tcPr>
          <w:p w14:paraId="38792CB8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zalesianie i </w:t>
            </w:r>
            <w:proofErr w:type="spellStart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renaturyzycja</w:t>
            </w:r>
            <w:proofErr w:type="spellEnd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, </w:t>
            </w:r>
            <w:proofErr w:type="spellStart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odbetonowanie</w:t>
            </w:r>
            <w:proofErr w:type="spellEnd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, zielone rewitalizacje, błękitno-zielona infrastrukturę,</w:t>
            </w:r>
          </w:p>
        </w:tc>
        <w:tc>
          <w:tcPr>
            <w:tcW w:w="1750" w:type="pct"/>
            <w:vAlign w:val="center"/>
          </w:tcPr>
          <w:p w14:paraId="1BB55833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TAK/ NIE/ NIE DOTYCZY</w:t>
            </w:r>
          </w:p>
        </w:tc>
      </w:tr>
      <w:tr w:rsidR="00AC22A3" w:rsidRPr="003D09CD" w14:paraId="5FB41963" w14:textId="77777777" w:rsidTr="006B255A">
        <w:trPr>
          <w:trHeight w:hRule="exact" w:val="726"/>
        </w:trPr>
        <w:tc>
          <w:tcPr>
            <w:tcW w:w="3250" w:type="pct"/>
          </w:tcPr>
          <w:p w14:paraId="469AF155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odzysk energii i ciepła z instalacji spalania i unieszkodliwiania odpadów i ścieków,</w:t>
            </w:r>
          </w:p>
        </w:tc>
        <w:tc>
          <w:tcPr>
            <w:tcW w:w="1750" w:type="pct"/>
            <w:vAlign w:val="center"/>
          </w:tcPr>
          <w:p w14:paraId="41291269" w14:textId="488F09ED" w:rsidR="00AC22A3" w:rsidRPr="003D09CD" w:rsidRDefault="00AC22A3" w:rsidP="003D09CD">
            <w:pPr>
              <w:ind w:left="368" w:hanging="1043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TAK   </w:t>
            </w:r>
            <w:proofErr w:type="spellStart"/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</w:t>
            </w:r>
            <w:proofErr w:type="spellEnd"/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/ NIE/ NIE</w:t>
            </w:r>
            <w:r w:rsidR="006B255A"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 xml:space="preserve"> </w:t>
            </w: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DOTYCZY</w:t>
            </w:r>
          </w:p>
        </w:tc>
      </w:tr>
      <w:tr w:rsidR="00AC22A3" w:rsidRPr="003D09CD" w14:paraId="5F48D3FA" w14:textId="77777777" w:rsidTr="006B255A">
        <w:trPr>
          <w:trHeight w:hRule="exact" w:val="486"/>
        </w:trPr>
        <w:tc>
          <w:tcPr>
            <w:tcW w:w="3250" w:type="pct"/>
          </w:tcPr>
          <w:p w14:paraId="1B3EE39A" w14:textId="77777777" w:rsidR="00AC22A3" w:rsidRPr="003D09CD" w:rsidRDefault="00AC22A3" w:rsidP="003D09C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463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kampanie informacyjne dotyczące łagodzenia zmian klimatu.</w:t>
            </w:r>
          </w:p>
        </w:tc>
        <w:tc>
          <w:tcPr>
            <w:tcW w:w="1750" w:type="pct"/>
            <w:vAlign w:val="center"/>
          </w:tcPr>
          <w:p w14:paraId="56AE4F5B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/TAK/ NIE/ NIE DOTYCZY”</w:t>
            </w:r>
          </w:p>
          <w:p w14:paraId="782729AD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1176C6F7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14BBA19D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7D33BA21" w14:textId="77777777" w:rsidR="00AC22A3" w:rsidRPr="003D09CD" w:rsidRDefault="00AC22A3" w:rsidP="003D09CD">
            <w:pPr>
              <w:ind w:hanging="675"/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  <w:p w14:paraId="447889BC" w14:textId="77777777" w:rsidR="00AC22A3" w:rsidRPr="003D09CD" w:rsidRDefault="00AC22A3" w:rsidP="003D09CD">
            <w:pPr>
              <w:ind w:hanging="675"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</w:p>
        </w:tc>
      </w:tr>
    </w:tbl>
    <w:p w14:paraId="7686B173" w14:textId="77777777" w:rsidR="00320FF9" w:rsidRPr="003D09CD" w:rsidRDefault="00320FF9" w:rsidP="003D09CD">
      <w:pPr>
        <w:spacing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p w14:paraId="28528336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6C1D25C9" w14:textId="29D96514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a) – TAK </w:t>
      </w:r>
    </w:p>
    <w:p w14:paraId="353F7C11" w14:textId="14077281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b) – NIE </w:t>
      </w:r>
    </w:p>
    <w:p w14:paraId="5F876F51" w14:textId="7CC08837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c) – TAK </w:t>
      </w:r>
    </w:p>
    <w:p w14:paraId="69C659C7" w14:textId="01369F85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d) – TAK </w:t>
      </w:r>
    </w:p>
    <w:p w14:paraId="796F21F3" w14:textId="3409AA40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e) – NIE </w:t>
      </w:r>
    </w:p>
    <w:p w14:paraId="37764E61" w14:textId="27925668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f) – TAK </w:t>
      </w:r>
    </w:p>
    <w:p w14:paraId="50A9B6AE" w14:textId="71D52FC1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g) – NIE </w:t>
      </w:r>
    </w:p>
    <w:p w14:paraId="19D20A14" w14:textId="64B7ACAA" w:rsidR="00420680" w:rsidRPr="003D09CD" w:rsidRDefault="00420680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Ad. h) – TAK </w:t>
      </w:r>
    </w:p>
    <w:p w14:paraId="2C894B53" w14:textId="77777777" w:rsidR="00432070" w:rsidRPr="003D09CD" w:rsidRDefault="00432070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2A1B8506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4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7CCAF0CC" w14:textId="77777777" w:rsidR="00CB71CE" w:rsidRPr="003D09CD" w:rsidRDefault="00776845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</w:rPr>
        <w:t>„</w:t>
      </w:r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 xml:space="preserve">Czy w dokumentach strategicznych uwzględniliście Państwo działania na rzecz niwelowania </w:t>
      </w:r>
      <w:proofErr w:type="spellStart"/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>ryzyk</w:t>
      </w:r>
      <w:proofErr w:type="spellEnd"/>
      <w:r w:rsidR="00CB71CE" w:rsidRPr="003D09CD">
        <w:rPr>
          <w:rFonts w:ascii="Calibri" w:eastAsia="Calibri" w:hAnsi="Calibri" w:cs="Calibri"/>
          <w:spacing w:val="30"/>
          <w:sz w:val="24"/>
          <w:szCs w:val="24"/>
        </w:rPr>
        <w:t xml:space="preserve"> społecznych, obejmujące:</w:t>
      </w:r>
    </w:p>
    <w:p w14:paraId="1084B61A" w14:textId="77777777" w:rsidR="00CB71CE" w:rsidRPr="003D09CD" w:rsidRDefault="00CB71CE" w:rsidP="003D09CD">
      <w:pPr>
        <w:pStyle w:val="Akapitzlist"/>
        <w:spacing w:after="0" w:line="240" w:lineRule="auto"/>
        <w:rPr>
          <w:rFonts w:ascii="Calibri" w:eastAsia="Calibri" w:hAnsi="Calibri" w:cs="Calibri"/>
          <w:spacing w:val="30"/>
          <w:sz w:val="24"/>
          <w:szCs w:val="24"/>
        </w:rPr>
      </w:pPr>
    </w:p>
    <w:tbl>
      <w:tblPr>
        <w:tblStyle w:val="Tabela-Siatka"/>
        <w:tblW w:w="52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  <w:gridCol w:w="5111"/>
      </w:tblGrid>
      <w:tr w:rsidR="00CB71CE" w:rsidRPr="003D09CD" w14:paraId="2EEC761D" w14:textId="77777777" w:rsidTr="004F10C4">
        <w:trPr>
          <w:trHeight w:hRule="exact" w:val="793"/>
        </w:trPr>
        <w:tc>
          <w:tcPr>
            <w:tcW w:w="3288" w:type="pct"/>
          </w:tcPr>
          <w:p w14:paraId="4E4ABDD0" w14:textId="77777777" w:rsidR="00CB71CE" w:rsidRPr="003D09CD" w:rsidRDefault="00CB71CE" w:rsidP="003D09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712" w:type="pct"/>
            <w:vAlign w:val="center"/>
          </w:tcPr>
          <w:p w14:paraId="2460C183" w14:textId="77777777" w:rsidR="00CB71CE" w:rsidRPr="003D09CD" w:rsidRDefault="00CB71CE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CB71CE" w:rsidRPr="003D09CD" w14:paraId="7C04A8E1" w14:textId="77777777" w:rsidTr="004F10C4">
        <w:trPr>
          <w:trHeight w:hRule="exact" w:val="956"/>
        </w:trPr>
        <w:tc>
          <w:tcPr>
            <w:tcW w:w="3288" w:type="pct"/>
          </w:tcPr>
          <w:p w14:paraId="407C00DD" w14:textId="77777777" w:rsidR="00CB71CE" w:rsidRPr="003D09CD" w:rsidRDefault="00CB71CE" w:rsidP="003D09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migranckie</w:t>
            </w:r>
            <w:proofErr w:type="spellEnd"/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, LGBT, itp.),</w:t>
            </w:r>
          </w:p>
        </w:tc>
        <w:tc>
          <w:tcPr>
            <w:tcW w:w="1712" w:type="pct"/>
            <w:vAlign w:val="center"/>
          </w:tcPr>
          <w:p w14:paraId="7039FF51" w14:textId="77777777" w:rsidR="00CB71CE" w:rsidRPr="003D09CD" w:rsidRDefault="00CB71CE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CB71CE" w:rsidRPr="003D09CD" w14:paraId="7F5D37E5" w14:textId="77777777" w:rsidTr="004F10C4">
        <w:trPr>
          <w:trHeight w:hRule="exact" w:val="633"/>
        </w:trPr>
        <w:tc>
          <w:tcPr>
            <w:tcW w:w="3288" w:type="pct"/>
          </w:tcPr>
          <w:p w14:paraId="59CFB3A7" w14:textId="77777777" w:rsidR="00CB71CE" w:rsidRPr="003D09CD" w:rsidRDefault="00CB71CE" w:rsidP="003D09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712" w:type="pct"/>
            <w:vAlign w:val="center"/>
          </w:tcPr>
          <w:p w14:paraId="102BE783" w14:textId="77777777" w:rsidR="00CB71CE" w:rsidRPr="003D09CD" w:rsidRDefault="00CB71CE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CB71CE" w:rsidRPr="003D09CD" w14:paraId="5F947DB3" w14:textId="77777777" w:rsidTr="004F10C4">
        <w:trPr>
          <w:trHeight w:hRule="exact" w:val="472"/>
        </w:trPr>
        <w:tc>
          <w:tcPr>
            <w:tcW w:w="3288" w:type="pct"/>
          </w:tcPr>
          <w:p w14:paraId="36364BF2" w14:textId="77777777" w:rsidR="00CB71CE" w:rsidRPr="003D09CD" w:rsidRDefault="00CB71CE" w:rsidP="003D09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włączanie grup marginalizowanych,</w:t>
            </w:r>
          </w:p>
        </w:tc>
        <w:tc>
          <w:tcPr>
            <w:tcW w:w="1712" w:type="pct"/>
            <w:vAlign w:val="center"/>
          </w:tcPr>
          <w:p w14:paraId="5C0C5136" w14:textId="77777777" w:rsidR="00CB71CE" w:rsidRPr="003D09CD" w:rsidRDefault="00CB71CE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  <w:tr w:rsidR="00CB71CE" w:rsidRPr="003D09CD" w14:paraId="539C2070" w14:textId="77777777" w:rsidTr="004F10C4">
        <w:trPr>
          <w:trHeight w:hRule="exact" w:val="462"/>
        </w:trPr>
        <w:tc>
          <w:tcPr>
            <w:tcW w:w="3288" w:type="pct"/>
          </w:tcPr>
          <w:p w14:paraId="5EA72A3F" w14:textId="77777777" w:rsidR="00CB71CE" w:rsidRPr="003D09CD" w:rsidRDefault="00CB71CE" w:rsidP="003D09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463" w:hanging="284"/>
              <w:rPr>
                <w:rFonts w:ascii="Calibri" w:eastAsia="Calibri" w:hAnsi="Calibri" w:cs="Calibri"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spacing w:val="30"/>
                <w:sz w:val="24"/>
                <w:szCs w:val="24"/>
              </w:rPr>
              <w:t>wyrównywanie nierówności społecznych.</w:t>
            </w:r>
          </w:p>
        </w:tc>
        <w:tc>
          <w:tcPr>
            <w:tcW w:w="1712" w:type="pct"/>
            <w:vAlign w:val="center"/>
          </w:tcPr>
          <w:p w14:paraId="4E0C9425" w14:textId="77777777" w:rsidR="00CB71CE" w:rsidRPr="003D09CD" w:rsidRDefault="00CB71CE" w:rsidP="003D09CD">
            <w:pPr>
              <w:contextualSpacing/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</w:pPr>
            <w:r w:rsidRPr="003D09CD">
              <w:rPr>
                <w:rFonts w:ascii="Calibri" w:eastAsia="Calibri" w:hAnsi="Calibri" w:cs="Calibri"/>
                <w:b/>
                <w:spacing w:val="30"/>
                <w:sz w:val="24"/>
                <w:szCs w:val="24"/>
              </w:rPr>
              <w:t>TAK  /  NIE/ NIE DOTYCZY</w:t>
            </w:r>
          </w:p>
        </w:tc>
      </w:tr>
    </w:tbl>
    <w:p w14:paraId="27955017" w14:textId="77777777" w:rsidR="00CB71CE" w:rsidRPr="003D09CD" w:rsidRDefault="00CB71CE" w:rsidP="003D09CD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262E4F4F" w14:textId="77777777" w:rsidR="00432070" w:rsidRPr="003D09CD" w:rsidRDefault="00432070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7567DB95" w14:textId="77777777" w:rsidR="00162509" w:rsidRPr="003D09CD" w:rsidRDefault="00162509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</w:rPr>
      </w:pPr>
    </w:p>
    <w:p w14:paraId="59A55214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364AB4F0" w14:textId="2C5FDD90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Ad</w:t>
      </w:r>
      <w:r w:rsidR="00162509"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 a) – TAK </w:t>
      </w:r>
    </w:p>
    <w:p w14:paraId="6B0C35B3" w14:textId="74C3AFA8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Ad</w:t>
      </w:r>
      <w:r w:rsidR="00162509"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 b) – TAK </w:t>
      </w:r>
    </w:p>
    <w:p w14:paraId="4E74FE0D" w14:textId="1236B1C7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Ad</w:t>
      </w:r>
      <w:r w:rsidR="00162509"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 c) – TAK </w:t>
      </w:r>
    </w:p>
    <w:p w14:paraId="79431375" w14:textId="0471B2D5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Ad</w:t>
      </w:r>
      <w:r w:rsidR="00162509"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 d) – TAK </w:t>
      </w:r>
    </w:p>
    <w:p w14:paraId="1D4E6E6F" w14:textId="574EC894" w:rsidR="00B6418D" w:rsidRPr="003D09CD" w:rsidRDefault="00B6418D" w:rsidP="003D09CD">
      <w:pPr>
        <w:spacing w:after="0" w:line="240" w:lineRule="auto"/>
        <w:rPr>
          <w:rFonts w:ascii="Calibri" w:eastAsia="Calibri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Ad</w:t>
      </w:r>
      <w:r w:rsidR="00162509"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>.</w:t>
      </w:r>
      <w:r w:rsidRPr="003D09CD">
        <w:rPr>
          <w:rFonts w:ascii="Calibri" w:eastAsia="Calibri" w:hAnsi="Calibri" w:cs="Calibri"/>
          <w:spacing w:val="30"/>
          <w:sz w:val="24"/>
          <w:szCs w:val="24"/>
          <w:lang w:eastAsia="pl-PL"/>
        </w:rPr>
        <w:t xml:space="preserve"> e) – TAK </w:t>
      </w:r>
    </w:p>
    <w:p w14:paraId="64EF66C6" w14:textId="77777777" w:rsidR="00432070" w:rsidRPr="003D09CD" w:rsidRDefault="00432070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</w:p>
    <w:p w14:paraId="4F469A96" w14:textId="77777777" w:rsidR="005E2E32" w:rsidRPr="003D09CD" w:rsidRDefault="005E2E32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PYTANIA DOTYCZĄCE PODMIOTÓW POWIĄZANYCH</w:t>
      </w:r>
    </w:p>
    <w:p w14:paraId="62A55278" w14:textId="77777777" w:rsidR="00776845" w:rsidRPr="003D09CD" w:rsidRDefault="00776845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5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7B59A799" w14:textId="77777777" w:rsidR="00CB71CE" w:rsidRPr="003D09CD" w:rsidRDefault="00776845" w:rsidP="003D09CD">
      <w:pPr>
        <w:autoSpaceDE w:val="0"/>
        <w:autoSpaceDN w:val="0"/>
        <w:adjustRightInd w:val="0"/>
        <w:spacing w:after="0" w:line="276" w:lineRule="auto"/>
        <w:ind w:right="34"/>
        <w:textAlignment w:val="center"/>
        <w:outlineLvl w:val="0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„</w:t>
      </w:r>
      <w:r w:rsidR="00CB71CE" w:rsidRPr="003D09CD">
        <w:rPr>
          <w:rFonts w:ascii="Calibri" w:eastAsia="Times New Roman" w:hAnsi="Calibri" w:cs="Calibri"/>
          <w:spacing w:val="30"/>
          <w:sz w:val="24"/>
          <w:szCs w:val="24"/>
        </w:rPr>
        <w:t>Prosimy o:</w:t>
      </w:r>
    </w:p>
    <w:p w14:paraId="397F88E6" w14:textId="77777777" w:rsidR="00CB71CE" w:rsidRPr="003D09CD" w:rsidRDefault="00CB71CE" w:rsidP="003D09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4"/>
        <w:textAlignment w:val="center"/>
        <w:outlineLvl w:val="0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podanie aktualnego wykazu podmiotów powiązanych kapitałowo z gminą wraz z podaniem nr regon i % w kapitałach;</w:t>
      </w:r>
    </w:p>
    <w:p w14:paraId="6CB3C42E" w14:textId="77777777" w:rsidR="00CB71CE" w:rsidRPr="003D09CD" w:rsidRDefault="00CB71CE" w:rsidP="003D09CD">
      <w:pPr>
        <w:pStyle w:val="Akapitzlist"/>
        <w:numPr>
          <w:ilvl w:val="0"/>
          <w:numId w:val="12"/>
        </w:numPr>
        <w:spacing w:before="40" w:after="0" w:line="276" w:lineRule="auto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</w:t>
      </w:r>
      <w:r w:rsidR="00776845" w:rsidRPr="003D09CD">
        <w:rPr>
          <w:rFonts w:ascii="Calibri" w:eastAsia="Times New Roman" w:hAnsi="Calibri" w:cs="Calibri"/>
          <w:spacing w:val="30"/>
          <w:sz w:val="24"/>
          <w:szCs w:val="24"/>
        </w:rPr>
        <w:t>”</w:t>
      </w:r>
      <w:r w:rsidRPr="003D09CD">
        <w:rPr>
          <w:rFonts w:ascii="Calibri" w:eastAsia="Times New Roman" w:hAnsi="Calibri" w:cs="Calibri"/>
          <w:spacing w:val="30"/>
          <w:sz w:val="24"/>
          <w:szCs w:val="24"/>
        </w:rPr>
        <w:t>.</w:t>
      </w:r>
    </w:p>
    <w:p w14:paraId="477A16BD" w14:textId="77777777" w:rsidR="00432070" w:rsidRPr="003D09CD" w:rsidRDefault="00432070" w:rsidP="003D09CD">
      <w:pPr>
        <w:spacing w:line="240" w:lineRule="auto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</w:p>
    <w:p w14:paraId="31C73E95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43B89F83" w14:textId="77777777" w:rsidR="00B6418D" w:rsidRPr="003D09CD" w:rsidRDefault="00B6418D" w:rsidP="003D09CD">
      <w:pPr>
        <w:spacing w:line="240" w:lineRule="auto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Podmioty powiązane kapitałowo z Zamawiającym:</w:t>
      </w:r>
    </w:p>
    <w:p w14:paraId="1CCC4613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1. Przedsiębiorstwo Energetyki Cieplnej </w:t>
      </w: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>Sp. z o.o., nr REGON 830340845, 100% udziałów,</w:t>
      </w:r>
    </w:p>
    <w:p w14:paraId="63A90671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</w:pP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 xml:space="preserve">2. </w:t>
      </w:r>
      <w:r w:rsidRPr="003D09CD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Przedsiębiorstwo Gospodarki Komunalnej i Mieszkaniowej w Sandomierzu </w:t>
      </w: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>Sp. z o.o., nr REGON 830338452</w:t>
      </w:r>
      <w:r w:rsidRPr="003D09CD">
        <w:rPr>
          <w:rFonts w:ascii="Calibri" w:eastAsiaTheme="minorEastAsia" w:hAnsi="Calibri" w:cs="Calibri"/>
          <w:color w:val="333333"/>
          <w:spacing w:val="30"/>
          <w:sz w:val="24"/>
          <w:szCs w:val="24"/>
          <w:lang w:eastAsia="pl-PL"/>
        </w:rPr>
        <w:t>,</w:t>
      </w: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 xml:space="preserve"> 100% udziałów,</w:t>
      </w:r>
    </w:p>
    <w:p w14:paraId="6668F816" w14:textId="77777777" w:rsidR="00B6418D" w:rsidRPr="003D09CD" w:rsidRDefault="00B6418D" w:rsidP="003D09CD">
      <w:pPr>
        <w:spacing w:after="0" w:line="240" w:lineRule="auto"/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</w:pP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 xml:space="preserve">3. </w:t>
      </w:r>
      <w:r w:rsidRPr="003D09CD"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  <w:t xml:space="preserve">Wydawnictwo Samorządowe </w:t>
      </w:r>
      <w:r w:rsidRPr="003D09CD">
        <w:rPr>
          <w:rFonts w:ascii="Calibri" w:eastAsiaTheme="minorEastAsia" w:hAnsi="Calibri" w:cs="Calibri"/>
          <w:color w:val="000000"/>
          <w:spacing w:val="30"/>
          <w:sz w:val="24"/>
          <w:szCs w:val="24"/>
          <w:lang w:eastAsia="pl-PL"/>
        </w:rPr>
        <w:t>Sp. z o.o., nr REGON 005671549, 11,55% udziałów.</w:t>
      </w:r>
    </w:p>
    <w:p w14:paraId="6402586E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color w:val="000000"/>
          <w:spacing w:val="30"/>
          <w:sz w:val="24"/>
          <w:szCs w:val="24"/>
          <w:lang w:eastAsia="pl-PL"/>
        </w:rPr>
      </w:pPr>
    </w:p>
    <w:p w14:paraId="49075824" w14:textId="77777777" w:rsidR="00B6418D" w:rsidRPr="003D09CD" w:rsidRDefault="00B6418D" w:rsidP="003D09CD">
      <w:pPr>
        <w:spacing w:before="40" w:after="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W przeszłości nie wystąpiły i nie planowane są przejęcia z mocy prawa przez Zamawiającego zadłużenia po podmiocie, dla którego Zamawiający jest/był podmiotem założycielskim/ na podstawie umowy z wierzycielem spółki prawa handlowego/ stowarzyszenia, tj. Zamawiający nie wstąpił/nie wstąpi na miejsce dłużnika, który został/zostanie z długu zwolniony.</w:t>
      </w:r>
    </w:p>
    <w:p w14:paraId="39CD314C" w14:textId="77777777" w:rsidR="00776845" w:rsidRPr="003D09CD" w:rsidRDefault="00776845" w:rsidP="003D09CD">
      <w:pPr>
        <w:spacing w:before="40" w:after="0" w:line="276" w:lineRule="auto"/>
        <w:rPr>
          <w:rFonts w:ascii="Calibri" w:eastAsia="Times New Roman" w:hAnsi="Calibri" w:cs="Calibri"/>
          <w:spacing w:val="30"/>
          <w:sz w:val="24"/>
          <w:szCs w:val="24"/>
        </w:rPr>
      </w:pPr>
    </w:p>
    <w:p w14:paraId="0FE910BF" w14:textId="77777777" w:rsidR="00776845" w:rsidRPr="003D09CD" w:rsidRDefault="00776845" w:rsidP="003D09CD">
      <w:pPr>
        <w:spacing w:before="40" w:after="0" w:line="276" w:lineRule="auto"/>
        <w:rPr>
          <w:rFonts w:ascii="Calibri" w:eastAsia="Times New Roman" w:hAnsi="Calibri" w:cs="Calibri"/>
          <w:spacing w:val="30"/>
          <w:sz w:val="24"/>
          <w:szCs w:val="24"/>
        </w:rPr>
      </w:pPr>
    </w:p>
    <w:p w14:paraId="7B342495" w14:textId="77777777" w:rsidR="00776845" w:rsidRPr="003D09CD" w:rsidRDefault="00776845" w:rsidP="003D09CD">
      <w:pPr>
        <w:spacing w:line="240" w:lineRule="auto"/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Pytanie nr 2</w:t>
      </w:r>
      <w:r w:rsidR="005E2E32"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6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</w:rPr>
        <w:t>:</w:t>
      </w:r>
    </w:p>
    <w:p w14:paraId="1A6C66FC" w14:textId="77777777" w:rsidR="00CB71CE" w:rsidRPr="003D09CD" w:rsidRDefault="00776845" w:rsidP="003D09CD">
      <w:p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76" w:lineRule="auto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 xml:space="preserve"> „</w:t>
      </w:r>
      <w:r w:rsidR="00CB71CE" w:rsidRPr="003D09CD">
        <w:rPr>
          <w:rFonts w:ascii="Calibri" w:eastAsia="Times New Roman" w:hAnsi="Calibri" w:cs="Calibri"/>
          <w:spacing w:val="30"/>
          <w:sz w:val="24"/>
          <w:szCs w:val="24"/>
        </w:rPr>
        <w:t>Czy wśród podmiotów powiązanych znajduje się szpital (w tym także dla którego JST</w:t>
      </w:r>
      <w:r w:rsidR="005E2E32" w:rsidRPr="003D09CD">
        <w:rPr>
          <w:rFonts w:ascii="Calibri" w:eastAsia="Times New Roman" w:hAnsi="Calibri" w:cs="Calibri"/>
          <w:spacing w:val="30"/>
          <w:sz w:val="24"/>
          <w:szCs w:val="24"/>
        </w:rPr>
        <w:t xml:space="preserve"> jest organem tworzącym </w:t>
      </w:r>
      <w:r w:rsidR="00CB71CE" w:rsidRPr="003D09CD">
        <w:rPr>
          <w:rFonts w:ascii="Calibri" w:eastAsia="Times New Roman" w:hAnsi="Calibri" w:cs="Calibri"/>
          <w:spacing w:val="30"/>
          <w:sz w:val="24"/>
          <w:szCs w:val="24"/>
        </w:rPr>
        <w:t xml:space="preserve">lub </w:t>
      </w:r>
      <w:r w:rsidR="005E2E32" w:rsidRPr="003D09CD">
        <w:rPr>
          <w:rFonts w:ascii="Calibri" w:eastAsia="Times New Roman" w:hAnsi="Calibri" w:cs="Calibri"/>
          <w:spacing w:val="30"/>
          <w:sz w:val="24"/>
          <w:szCs w:val="24"/>
        </w:rPr>
        <w:t xml:space="preserve">  </w:t>
      </w:r>
      <w:r w:rsidR="00CB71CE" w:rsidRPr="003D09CD">
        <w:rPr>
          <w:rFonts w:ascii="Calibri" w:eastAsia="Times New Roman" w:hAnsi="Calibri" w:cs="Calibri"/>
          <w:spacing w:val="30"/>
          <w:sz w:val="24"/>
          <w:szCs w:val="24"/>
        </w:rPr>
        <w:t>udziałowcem?) TAK / NIE</w:t>
      </w:r>
      <w:r w:rsidRPr="003D09CD">
        <w:rPr>
          <w:rFonts w:ascii="Calibri" w:eastAsia="Times New Roman" w:hAnsi="Calibri" w:cs="Calibri"/>
          <w:spacing w:val="30"/>
          <w:sz w:val="24"/>
          <w:szCs w:val="24"/>
        </w:rPr>
        <w:t>”</w:t>
      </w:r>
      <w:r w:rsidR="00320FF9" w:rsidRPr="003D09CD">
        <w:rPr>
          <w:rFonts w:ascii="Calibri" w:eastAsia="Times New Roman" w:hAnsi="Calibri" w:cs="Calibri"/>
          <w:spacing w:val="30"/>
          <w:sz w:val="24"/>
          <w:szCs w:val="24"/>
        </w:rPr>
        <w:t>.</w:t>
      </w:r>
    </w:p>
    <w:p w14:paraId="4BB798F4" w14:textId="77777777" w:rsidR="009D7993" w:rsidRPr="003D09CD" w:rsidRDefault="009D7993" w:rsidP="003D09CD">
      <w:pPr>
        <w:rPr>
          <w:rFonts w:ascii="Calibri" w:hAnsi="Calibri" w:cs="Calibri"/>
          <w:spacing w:val="30"/>
          <w:sz w:val="24"/>
          <w:szCs w:val="24"/>
        </w:rPr>
      </w:pPr>
    </w:p>
    <w:p w14:paraId="5D73A673" w14:textId="77777777" w:rsidR="00776845" w:rsidRPr="003D09CD" w:rsidRDefault="00776845" w:rsidP="003D09CD">
      <w:pPr>
        <w:spacing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Odpowiedź: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</w:t>
      </w:r>
    </w:p>
    <w:p w14:paraId="38C57380" w14:textId="77777777" w:rsidR="00B6418D" w:rsidRPr="003D09CD" w:rsidRDefault="00B6418D" w:rsidP="003D09CD">
      <w:pPr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NIE</w:t>
      </w:r>
    </w:p>
    <w:p w14:paraId="09ECDAA8" w14:textId="77777777" w:rsidR="00886A93" w:rsidRPr="003D09CD" w:rsidRDefault="00886A93" w:rsidP="003D09CD">
      <w:pPr>
        <w:rPr>
          <w:rFonts w:ascii="Calibri" w:hAnsi="Calibri" w:cs="Calibri"/>
          <w:b/>
          <w:spacing w:val="30"/>
          <w:sz w:val="24"/>
          <w:szCs w:val="24"/>
        </w:rPr>
      </w:pPr>
    </w:p>
    <w:p w14:paraId="5E8D1ABF" w14:textId="77777777" w:rsidR="005E2E32" w:rsidRPr="003D09CD" w:rsidRDefault="005E2E32" w:rsidP="003D09CD">
      <w:pPr>
        <w:rPr>
          <w:rFonts w:ascii="Calibri" w:hAnsi="Calibri" w:cs="Calibri"/>
          <w:b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spacing w:val="30"/>
          <w:sz w:val="24"/>
          <w:szCs w:val="24"/>
        </w:rPr>
        <w:t>DODATKOWE DOKUMENTY:</w:t>
      </w:r>
    </w:p>
    <w:p w14:paraId="664808AC" w14:textId="77777777" w:rsidR="005E2E32" w:rsidRPr="003D09CD" w:rsidRDefault="005E2E32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Pytanie nr 27:</w:t>
      </w:r>
    </w:p>
    <w:p w14:paraId="74818EEA" w14:textId="77777777" w:rsidR="005E2E32" w:rsidRPr="003D09CD" w:rsidRDefault="005E2E32" w:rsidP="003D09CD">
      <w:pPr>
        <w:pStyle w:val="Bezodstpw"/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Ponadto prosimy o przesłanie lub udostępnienie na stronie BIP następujących dokumentów:</w:t>
      </w:r>
    </w:p>
    <w:p w14:paraId="29549E72" w14:textId="77777777" w:rsidR="005E2E32" w:rsidRPr="003D09CD" w:rsidRDefault="005E2E32" w:rsidP="003D09CD">
      <w:pPr>
        <w:pStyle w:val="Bezodstpw"/>
        <w:numPr>
          <w:ilvl w:val="0"/>
          <w:numId w:val="29"/>
        </w:num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Zaświadczenie o powołaniu Burmistrza,</w:t>
      </w:r>
    </w:p>
    <w:p w14:paraId="2E4F4392" w14:textId="77777777" w:rsidR="005E2E32" w:rsidRPr="003D09CD" w:rsidRDefault="005E2E32" w:rsidP="003D09CD">
      <w:pPr>
        <w:pStyle w:val="Bezodstpw"/>
        <w:numPr>
          <w:ilvl w:val="0"/>
          <w:numId w:val="29"/>
        </w:num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Ostatnia zmiana do WPF,</w:t>
      </w:r>
    </w:p>
    <w:p w14:paraId="31E00ECF" w14:textId="77777777" w:rsidR="005E2E32" w:rsidRPr="003D09CD" w:rsidRDefault="005E2E32" w:rsidP="003D09CD">
      <w:pPr>
        <w:pStyle w:val="Bezodstpw"/>
        <w:numPr>
          <w:ilvl w:val="0"/>
          <w:numId w:val="29"/>
        </w:num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Zmiana do budżetu po 30.06.2024r,</w:t>
      </w:r>
    </w:p>
    <w:p w14:paraId="7BA4DBB6" w14:textId="77777777" w:rsidR="005E2E32" w:rsidRPr="003D09CD" w:rsidRDefault="005E2E32" w:rsidP="003D09CD">
      <w:pPr>
        <w:pStyle w:val="Bezodstpw"/>
        <w:numPr>
          <w:ilvl w:val="0"/>
          <w:numId w:val="29"/>
        </w:num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Opinia RIO o możliwości spłaty kredytu,</w:t>
      </w:r>
    </w:p>
    <w:p w14:paraId="7E8DBE03" w14:textId="77777777" w:rsidR="005E2E32" w:rsidRPr="003D09CD" w:rsidRDefault="005E2E32" w:rsidP="003D09CD">
      <w:pPr>
        <w:pStyle w:val="Bezodstpw"/>
        <w:numPr>
          <w:ilvl w:val="0"/>
          <w:numId w:val="29"/>
        </w:numPr>
        <w:rPr>
          <w:rFonts w:ascii="Calibri" w:eastAsia="Times New Roman" w:hAnsi="Calibri" w:cs="Calibri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</w:rPr>
        <w:t>Uchwała w sprawie zaciągnięcia kredytu.</w:t>
      </w:r>
    </w:p>
    <w:p w14:paraId="1EBF84AF" w14:textId="77777777" w:rsidR="00320FF9" w:rsidRPr="003D09CD" w:rsidRDefault="00320FF9" w:rsidP="003D09CD">
      <w:pPr>
        <w:pStyle w:val="Bezodstpw"/>
        <w:rPr>
          <w:rFonts w:ascii="Calibri" w:eastAsia="Times New Roman" w:hAnsi="Calibri" w:cs="Calibri"/>
          <w:b/>
          <w:spacing w:val="30"/>
          <w:sz w:val="24"/>
          <w:szCs w:val="24"/>
          <w:u w:val="single"/>
        </w:rPr>
      </w:pPr>
    </w:p>
    <w:p w14:paraId="3451F056" w14:textId="77777777" w:rsidR="00320FF9" w:rsidRPr="003D09CD" w:rsidRDefault="00320FF9" w:rsidP="003D09CD">
      <w:pPr>
        <w:pStyle w:val="Bezodstpw"/>
        <w:rPr>
          <w:rFonts w:ascii="Calibri" w:eastAsia="Times New Roman" w:hAnsi="Calibri" w:cs="Calibri"/>
          <w:b/>
          <w:spacing w:val="30"/>
          <w:sz w:val="24"/>
          <w:szCs w:val="24"/>
          <w:u w:val="single"/>
        </w:rPr>
      </w:pPr>
    </w:p>
    <w:p w14:paraId="3DD22D8B" w14:textId="77777777" w:rsidR="0080505C" w:rsidRPr="003D09CD" w:rsidRDefault="0080505C" w:rsidP="003D09CD">
      <w:pPr>
        <w:pStyle w:val="Bezodstpw"/>
        <w:rPr>
          <w:rFonts w:ascii="Calibri" w:eastAsia="Times New Roman" w:hAnsi="Calibri" w:cs="Calibri"/>
          <w:b/>
          <w:spacing w:val="30"/>
          <w:sz w:val="24"/>
          <w:szCs w:val="24"/>
          <w:u w:val="single"/>
        </w:rPr>
      </w:pPr>
    </w:p>
    <w:p w14:paraId="467DE703" w14:textId="77777777" w:rsidR="00320FF9" w:rsidRPr="003D09CD" w:rsidRDefault="00320FF9" w:rsidP="003D09CD">
      <w:pPr>
        <w:pStyle w:val="Bezodstpw"/>
        <w:rPr>
          <w:rFonts w:ascii="Calibri" w:eastAsia="Times New Roman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eastAsia="Times New Roman" w:hAnsi="Calibri" w:cs="Calibri"/>
          <w:b/>
          <w:spacing w:val="30"/>
          <w:sz w:val="24"/>
          <w:szCs w:val="24"/>
          <w:u w:val="single"/>
        </w:rPr>
        <w:t>Odpowiedź:</w:t>
      </w:r>
    </w:p>
    <w:p w14:paraId="67143AC6" w14:textId="77777777" w:rsidR="00B6418D" w:rsidRPr="003D09CD" w:rsidRDefault="00B6418D" w:rsidP="003D09CD">
      <w:pPr>
        <w:spacing w:after="0" w:line="240" w:lineRule="auto"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Zamawiający udostępnia/przesyła następujące dokumenty:</w:t>
      </w:r>
    </w:p>
    <w:p w14:paraId="0E1FB239" w14:textId="18E6396C" w:rsidR="00B6418D" w:rsidRPr="003D09CD" w:rsidRDefault="00B6418D" w:rsidP="003D09CD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Zaświadczenie o powołaniu Burmistrza</w:t>
      </w:r>
      <w:r w:rsidR="00162509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.</w:t>
      </w:r>
    </w:p>
    <w:p w14:paraId="7104E495" w14:textId="5335A5DF" w:rsidR="00B6418D" w:rsidRPr="003D09CD" w:rsidRDefault="00B6418D" w:rsidP="003D09CD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Ostatnia zmiana do WPF</w:t>
      </w:r>
      <w:r w:rsidR="00162509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:</w:t>
      </w:r>
    </w:p>
    <w:p w14:paraId="63C22AF4" w14:textId="56FF01B1" w:rsidR="00B6418D" w:rsidRPr="003D09CD" w:rsidRDefault="00FF169A" w:rsidP="003D09CD">
      <w:pPr>
        <w:spacing w:after="0" w:line="240" w:lineRule="auto"/>
        <w:ind w:left="72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hyperlink r:id="rId10" w:history="1">
        <w:r w:rsidR="00CA1639">
          <w:rPr>
            <w:rFonts w:ascii="Calibri" w:eastAsia="Times New Roman" w:hAnsi="Calibri" w:cs="Calibri"/>
            <w:color w:val="0000FF" w:themeColor="hyperlink"/>
            <w:spacing w:val="30"/>
            <w:sz w:val="24"/>
            <w:szCs w:val="24"/>
            <w:u w:val="single"/>
            <w:lang w:eastAsia="pl-PL"/>
          </w:rPr>
          <w:t>Ostatnia zmiana do WPF:</w:t>
        </w:r>
      </w:hyperlink>
    </w:p>
    <w:p w14:paraId="2AF6B22D" w14:textId="77777777" w:rsidR="00B6418D" w:rsidRPr="003D09CD" w:rsidRDefault="00B6418D" w:rsidP="003D09CD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Zmiany do budżetu po 30.06.2024 r.</w:t>
      </w:r>
    </w:p>
    <w:p w14:paraId="551E3287" w14:textId="08D6854F" w:rsidR="00B6418D" w:rsidRPr="003D09CD" w:rsidRDefault="00FF169A" w:rsidP="003D09CD">
      <w:pPr>
        <w:spacing w:after="0" w:line="240" w:lineRule="auto"/>
        <w:ind w:left="72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hyperlink r:id="rId11" w:history="1">
        <w:r w:rsidR="00CA1639">
          <w:rPr>
            <w:rFonts w:ascii="Calibri" w:eastAsia="Times New Roman" w:hAnsi="Calibri" w:cs="Calibri"/>
            <w:color w:val="0000FF" w:themeColor="hyperlink"/>
            <w:spacing w:val="30"/>
            <w:sz w:val="24"/>
            <w:szCs w:val="24"/>
            <w:u w:val="single"/>
            <w:lang w:eastAsia="pl-PL"/>
          </w:rPr>
          <w:t>Zmiany do budżetu po 30.06.2024 r.</w:t>
        </w:r>
      </w:hyperlink>
    </w:p>
    <w:p w14:paraId="02853824" w14:textId="0310DE4B" w:rsidR="00B6418D" w:rsidRPr="003D09CD" w:rsidRDefault="00FF169A" w:rsidP="003D09CD">
      <w:pPr>
        <w:spacing w:after="0" w:line="240" w:lineRule="auto"/>
        <w:ind w:left="72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hyperlink r:id="rId12" w:history="1">
        <w:r w:rsidR="00CA1639">
          <w:rPr>
            <w:rFonts w:ascii="Calibri" w:eastAsia="Times New Roman" w:hAnsi="Calibri" w:cs="Calibri"/>
            <w:color w:val="0000FF" w:themeColor="hyperlink"/>
            <w:spacing w:val="30"/>
            <w:sz w:val="24"/>
            <w:szCs w:val="24"/>
            <w:u w:val="single"/>
            <w:lang w:eastAsia="pl-PL"/>
          </w:rPr>
          <w:t>Zmiany do budżetu po 30.06.2024 r.</w:t>
        </w:r>
      </w:hyperlink>
    </w:p>
    <w:p w14:paraId="4BC7816A" w14:textId="4C293A59" w:rsidR="00B6418D" w:rsidRPr="003D09CD" w:rsidRDefault="00B6418D" w:rsidP="003D09CD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Opinia RIO o możliwości spłaty kredytu</w:t>
      </w:r>
      <w:r w:rsidR="00162509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:</w:t>
      </w:r>
    </w:p>
    <w:p w14:paraId="3FBC8C2A" w14:textId="7A328B2C" w:rsidR="00B6418D" w:rsidRPr="003D09CD" w:rsidRDefault="00FF169A" w:rsidP="003D09CD">
      <w:pPr>
        <w:spacing w:after="0" w:line="240" w:lineRule="auto"/>
        <w:ind w:left="72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hyperlink r:id="rId13" w:history="1">
        <w:r w:rsidR="00CA1639">
          <w:rPr>
            <w:rFonts w:ascii="Calibri" w:eastAsia="Times New Roman" w:hAnsi="Calibri" w:cs="Calibri"/>
            <w:color w:val="0000FF" w:themeColor="hyperlink"/>
            <w:spacing w:val="30"/>
            <w:sz w:val="24"/>
            <w:szCs w:val="24"/>
            <w:u w:val="single"/>
            <w:lang w:eastAsia="pl-PL"/>
          </w:rPr>
          <w:t>Opinia RIO o możliwości spłaty kredytu:</w:t>
        </w:r>
      </w:hyperlink>
      <w:r w:rsidR="00B6418D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 </w:t>
      </w:r>
    </w:p>
    <w:p w14:paraId="3F59EAC5" w14:textId="64B0361B" w:rsidR="00B6418D" w:rsidRPr="003D09CD" w:rsidRDefault="00B6418D" w:rsidP="003D09CD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Uchwała w sprawie zaciągnięcia kredytu</w:t>
      </w:r>
      <w:r w:rsidR="00162509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>:</w:t>
      </w:r>
    </w:p>
    <w:p w14:paraId="7790544A" w14:textId="126466E5" w:rsidR="00B6418D" w:rsidRPr="003D09CD" w:rsidRDefault="00FF169A" w:rsidP="003D09CD">
      <w:pPr>
        <w:spacing w:after="0" w:line="240" w:lineRule="auto"/>
        <w:ind w:left="720"/>
        <w:contextualSpacing/>
        <w:rPr>
          <w:rFonts w:ascii="Calibri" w:eastAsia="Times New Roman" w:hAnsi="Calibri" w:cs="Calibri"/>
          <w:spacing w:val="30"/>
          <w:sz w:val="24"/>
          <w:szCs w:val="24"/>
          <w:lang w:eastAsia="pl-PL"/>
        </w:rPr>
      </w:pPr>
      <w:hyperlink r:id="rId14" w:history="1">
        <w:r w:rsidR="00CA1639">
          <w:rPr>
            <w:rFonts w:ascii="Calibri" w:eastAsia="Times New Roman" w:hAnsi="Calibri" w:cs="Calibri"/>
            <w:color w:val="0000FF" w:themeColor="hyperlink"/>
            <w:spacing w:val="30"/>
            <w:sz w:val="24"/>
            <w:szCs w:val="24"/>
            <w:u w:val="single"/>
            <w:lang w:eastAsia="pl-PL"/>
          </w:rPr>
          <w:t>Uchwała w sprawie zaciągnięcia kredytu:</w:t>
        </w:r>
      </w:hyperlink>
      <w:r w:rsidR="00B6418D" w:rsidRPr="003D09CD">
        <w:rPr>
          <w:rFonts w:ascii="Calibri" w:eastAsia="Times New Roman" w:hAnsi="Calibri" w:cs="Calibri"/>
          <w:spacing w:val="30"/>
          <w:sz w:val="24"/>
          <w:szCs w:val="24"/>
          <w:lang w:eastAsia="pl-PL"/>
        </w:rPr>
        <w:t xml:space="preserve"> </w:t>
      </w:r>
    </w:p>
    <w:p w14:paraId="20906CBE" w14:textId="77777777" w:rsidR="00432070" w:rsidRPr="003D09CD" w:rsidRDefault="00432070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</w:p>
    <w:p w14:paraId="5FA86F17" w14:textId="77777777" w:rsidR="005E2E32" w:rsidRPr="003D09CD" w:rsidRDefault="005E2E32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Pytanie  nr 28:</w:t>
      </w:r>
    </w:p>
    <w:p w14:paraId="5BBABCCA" w14:textId="77777777" w:rsidR="005E2E32" w:rsidRPr="003D09CD" w:rsidRDefault="005E2E32" w:rsidP="003D09CD">
      <w:pPr>
        <w:pStyle w:val="Bezodstpw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„WYKAZ ZAANGAŻOWAŃ </w:t>
      </w:r>
    </w:p>
    <w:p w14:paraId="25E97FC1" w14:textId="77777777" w:rsidR="005E2E32" w:rsidRPr="003D09CD" w:rsidRDefault="005E2E32" w:rsidP="003D09CD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TYP zobowiązania:</w:t>
      </w:r>
    </w:p>
    <w:p w14:paraId="09D6D7F2" w14:textId="77777777" w:rsidR="005E2E32" w:rsidRPr="003D09CD" w:rsidRDefault="005E2E32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  <w:t>1.kredyty, obligacje, pożyczki</w:t>
      </w:r>
    </w:p>
    <w:p w14:paraId="122727AC" w14:textId="77777777" w:rsidR="005E2E32" w:rsidRPr="003D09CD" w:rsidRDefault="005E2E32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  <w:t>2.poręczenia, umowy wsparcia, gwarancje</w:t>
      </w:r>
    </w:p>
    <w:p w14:paraId="0329B347" w14:textId="77777777" w:rsidR="005E2E32" w:rsidRPr="003D09CD" w:rsidRDefault="005E2E32" w:rsidP="003D09CD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</w:rPr>
        <w:t>3.inne np. leasing, sprzedaż zwrotną, sprzedaż na raty, forfaiting czy inne umowy nienazwane o terminie zapłaty dłuższym niż rok, które są związane finansowaniem usług, dostaw czy robót budowlanych;</w:t>
      </w:r>
    </w:p>
    <w:p w14:paraId="71CF4A56" w14:textId="77777777" w:rsidR="005E2E32" w:rsidRPr="003D09CD" w:rsidRDefault="005E2E32" w:rsidP="003D09CD">
      <w:pPr>
        <w:spacing w:after="0" w:line="240" w:lineRule="auto"/>
        <w:ind w:left="720" w:hanging="360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</w:p>
    <w:p w14:paraId="3863B124" w14:textId="77777777" w:rsidR="00886A93" w:rsidRPr="003D09CD" w:rsidRDefault="005E2E32" w:rsidP="003D09CD">
      <w:pPr>
        <w:spacing w:after="0" w:line="240" w:lineRule="auto"/>
        <w:ind w:left="128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Kwoty </w:t>
      </w:r>
      <w:proofErr w:type="spellStart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zaangażowań</w:t>
      </w:r>
      <w:proofErr w:type="spellEnd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prezentowane są w PLN według stanu na dzień (</w:t>
      </w:r>
      <w:proofErr w:type="spellStart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rrrr</w:t>
      </w:r>
      <w:proofErr w:type="spellEnd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-mm-</w:t>
      </w:r>
      <w:proofErr w:type="spellStart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dd</w:t>
      </w:r>
      <w:proofErr w:type="spellEnd"/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 xml:space="preserve"> ……………………) – prosimy o dane za ostatni zakończony i rozliczony </w:t>
      </w:r>
    </w:p>
    <w:p w14:paraId="638F9236" w14:textId="77777777" w:rsidR="005E2E32" w:rsidRPr="003D09CD" w:rsidRDefault="005E2E32" w:rsidP="003D09CD">
      <w:pPr>
        <w:spacing w:after="0" w:line="240" w:lineRule="auto"/>
        <w:ind w:left="128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  <w:t>miesiąc:</w:t>
      </w:r>
    </w:p>
    <w:p w14:paraId="15E8FD2F" w14:textId="77777777" w:rsidR="00886A93" w:rsidRPr="003D09CD" w:rsidRDefault="00886A93" w:rsidP="003D09CD">
      <w:pPr>
        <w:spacing w:after="0" w:line="240" w:lineRule="auto"/>
        <w:ind w:left="128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850"/>
        <w:gridCol w:w="1134"/>
        <w:gridCol w:w="1418"/>
        <w:gridCol w:w="1134"/>
        <w:gridCol w:w="1134"/>
        <w:gridCol w:w="1276"/>
        <w:gridCol w:w="1417"/>
      </w:tblGrid>
      <w:tr w:rsidR="006B255A" w:rsidRPr="003D09CD" w14:paraId="6F1BF128" w14:textId="77777777" w:rsidTr="00162509">
        <w:trPr>
          <w:trHeight w:val="9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63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03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Nazwa podmiotu</w:t>
            </w:r>
          </w:p>
          <w:p w14:paraId="5177C18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(np. bank, NFOŚ, WFOŚ, firma leasingowa, firma factoringowa)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5B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Kwota wg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AF2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A4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 xml:space="preserve">TYP zobowiązania </w:t>
            </w:r>
          </w:p>
          <w:p w14:paraId="4191521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(1, 2 lub 3)</w:t>
            </w:r>
          </w:p>
          <w:p w14:paraId="7F07B03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3F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Data zawarcia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537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Kwota bieżącego zadłużenia (bilans)</w:t>
            </w:r>
            <w:r w:rsidRPr="003D09CD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9B3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Kwota pozostałego zadłużenia (</w:t>
            </w:r>
            <w:proofErr w:type="spellStart"/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pozabilans</w:t>
            </w:r>
            <w:proofErr w:type="spellEnd"/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)</w:t>
            </w:r>
            <w:r w:rsidRPr="003D09CD">
              <w:rPr>
                <w:rStyle w:val="Odwoanieprzypisudolnego"/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0E1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Data całkowitej spłaty</w:t>
            </w:r>
          </w:p>
        </w:tc>
      </w:tr>
      <w:tr w:rsidR="006B255A" w:rsidRPr="003D09CD" w14:paraId="4A5AB2F8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F7316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C7A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93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77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9EE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8E85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10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B9B2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CD1D6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579515CF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9EB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5C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8B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01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2AFE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3714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D54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FF37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D00D0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15717155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295E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B8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EC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71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B648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D70B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06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6296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D1D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08AA214A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5900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D8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71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C8D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0BDF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3C9D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867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E0D0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59D8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3B513046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BB90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EC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EF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40B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BD9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1703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CB1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A557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EA87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5F67D48A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5C7D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2B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22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899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7BF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3335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F1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BA25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CD6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5DBA5346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1901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BA0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085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BA9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094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BC66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4C0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0A69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442F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710E0DD5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9983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1F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03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11C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4935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630A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A0A5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0A2B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E6ED0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5206B712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905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CC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F84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ADA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C9E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059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C41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E76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B78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5ECB308E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FF2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B42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50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B230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FD17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05D6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D38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0A3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316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28A71B10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2A64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F05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20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531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C44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4AE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6D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86F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BDC6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1372DF65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60F4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ED4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81F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7E7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30F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40F0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07AA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BB6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96209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1CD7A14C" w14:textId="77777777" w:rsidTr="0016250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0DD5D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110E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88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9CCB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047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389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3617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16A1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E524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6B255A" w:rsidRPr="003D09CD" w14:paraId="703BEF84" w14:textId="77777777" w:rsidTr="00162509">
        <w:trPr>
          <w:trHeight w:val="285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6F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</w:pPr>
            <w:r w:rsidRPr="003D09CD">
              <w:rPr>
                <w:rFonts w:ascii="Calibri" w:eastAsia="Times New Roman" w:hAnsi="Calibri" w:cs="Calibri"/>
                <w:b/>
                <w:bCs/>
                <w:color w:val="000000" w:themeColor="text1"/>
                <w:spacing w:val="30"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112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4C98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4333" w14:textId="77777777" w:rsidR="005E2E32" w:rsidRPr="003D09CD" w:rsidRDefault="005E2E32" w:rsidP="003D09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pacing w:val="30"/>
                <w:sz w:val="24"/>
                <w:szCs w:val="24"/>
              </w:rPr>
            </w:pPr>
          </w:p>
        </w:tc>
      </w:tr>
    </w:tbl>
    <w:p w14:paraId="7E9F6AC1" w14:textId="77777777" w:rsidR="00162509" w:rsidRPr="003D09CD" w:rsidRDefault="00162509" w:rsidP="003D09CD">
      <w:pPr>
        <w:rPr>
          <w:rFonts w:ascii="Calibri" w:hAnsi="Calibri" w:cs="Calibri"/>
          <w:color w:val="000000" w:themeColor="text1"/>
          <w:spacing w:val="30"/>
          <w:sz w:val="24"/>
          <w:szCs w:val="24"/>
        </w:rPr>
      </w:pPr>
    </w:p>
    <w:p w14:paraId="02FB557D" w14:textId="77777777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Odpowiedź:</w:t>
      </w:r>
    </w:p>
    <w:p w14:paraId="6D164AE4" w14:textId="2B788C5B" w:rsidR="00162509" w:rsidRPr="003D09CD" w:rsidRDefault="00162509" w:rsidP="003D09CD">
      <w:pPr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>Zamawiający udzielił odpowiedzi na powyższe pytanie  w punkcie  11.</w:t>
      </w:r>
    </w:p>
    <w:p w14:paraId="0B43FEA6" w14:textId="77777777" w:rsidR="00162509" w:rsidRPr="003D09CD" w:rsidRDefault="00162509" w:rsidP="003D09CD">
      <w:pPr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Pytanie nr 29:</w:t>
      </w:r>
    </w:p>
    <w:p w14:paraId="4A8CD67C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„</w:t>
      </w: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W związku z ogłoszeniem zamówienia publicznego na udzielenie długoterminowego kredytu w wysokości 13.500.000,00 zł, a także zapytaniami do treści SWZ z dnia 22.10.2024 roku, Wykonawca poniżej przedstawia wyjaśnienie do zdanego pytania: </w:t>
      </w:r>
    </w:p>
    <w:p w14:paraId="180D2505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„Czy Zamawiający wyraża zgodę na usunięcie zapisu w </w:t>
      </w:r>
      <w:r w:rsidRPr="003D09CD">
        <w:rPr>
          <w:rFonts w:ascii="Calibri" w:hAnsi="Calibri" w:cs="Calibri"/>
          <w:b/>
          <w:bCs/>
          <w:color w:val="000000"/>
          <w:spacing w:val="30"/>
          <w:sz w:val="24"/>
          <w:szCs w:val="24"/>
        </w:rPr>
        <w:t>pkt 13. 5) Istotnych Postanowień Umownych, stanowiącego zał. Nr 9 do SWZ</w:t>
      </w: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: Maksymalna wartość zmiany wynagrodzenia Wykonawcy, jaką dopuszcza Zamawiający nie może przekroczyć 20% wynagrodzenia całkowitego Wykonawcy wynikającego z oferty;” </w:t>
      </w:r>
    </w:p>
    <w:p w14:paraId="4B51FFB7" w14:textId="2E83D85E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bCs/>
          <w:color w:val="000000"/>
          <w:spacing w:val="30"/>
          <w:sz w:val="24"/>
          <w:szCs w:val="24"/>
        </w:rPr>
        <w:t xml:space="preserve">Wyjaśnienie: Składową oprocentowania jest marża Banku oraz WIBOR. Marża Banku będzie stała </w:t>
      </w:r>
      <w:r w:rsidR="0080505C" w:rsidRPr="003D09CD">
        <w:rPr>
          <w:rFonts w:ascii="Calibri" w:hAnsi="Calibri" w:cs="Calibri"/>
          <w:b/>
          <w:bCs/>
          <w:color w:val="000000"/>
          <w:spacing w:val="30"/>
          <w:sz w:val="24"/>
          <w:szCs w:val="24"/>
        </w:rPr>
        <w:br/>
      </w:r>
      <w:r w:rsidRPr="003D09CD">
        <w:rPr>
          <w:rFonts w:ascii="Calibri" w:hAnsi="Calibri" w:cs="Calibri"/>
          <w:b/>
          <w:bCs/>
          <w:color w:val="000000"/>
          <w:spacing w:val="30"/>
          <w:sz w:val="24"/>
          <w:szCs w:val="24"/>
        </w:rPr>
        <w:t xml:space="preserve">w całym okresie obowiązywania umowy kredytowej, zmienna jest stawka WIBOR, która jest ustalana przez Radę Polityki Pieniężnej i na którą Wykonawca (Bank) nie ma bezpośredniego wpływu. </w:t>
      </w:r>
    </w:p>
    <w:p w14:paraId="23CBF396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W przypadku braku zgody na wykreślenie zapisu, czy Zamawiający wyraża zgodę na modyfikację zapisu: </w:t>
      </w:r>
    </w:p>
    <w:p w14:paraId="624C8EBE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Z zapisu: </w:t>
      </w:r>
    </w:p>
    <w:p w14:paraId="2E0CF347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„Maksymalna wartość zmiany wynagrodzenia Wykonawcy, jaką dopuszcza Zamawiający nie może przekroczyć 20% wynagrodzenia całkowitego Wykonawcy wynikającego z oferty;” </w:t>
      </w:r>
    </w:p>
    <w:p w14:paraId="41DDC5FB" w14:textId="77777777" w:rsidR="00162509" w:rsidRPr="003D09CD" w:rsidRDefault="00162509" w:rsidP="003D09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Na zapis: </w:t>
      </w:r>
    </w:p>
    <w:p w14:paraId="74010A31" w14:textId="00328E25" w:rsidR="00162509" w:rsidRPr="003D09CD" w:rsidRDefault="00162509" w:rsidP="003D09CD">
      <w:pPr>
        <w:rPr>
          <w:rFonts w:ascii="Calibri" w:hAnsi="Calibri" w:cs="Calibri"/>
          <w:color w:val="000000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>„Maksymalna wartość zmiany wynagrodzenia Wykonawcy (</w:t>
      </w:r>
      <w:r w:rsidRPr="003D09CD">
        <w:rPr>
          <w:rFonts w:ascii="Calibri" w:hAnsi="Calibri" w:cs="Calibri"/>
          <w:b/>
          <w:bCs/>
          <w:color w:val="000000"/>
          <w:spacing w:val="30"/>
          <w:sz w:val="24"/>
          <w:szCs w:val="24"/>
        </w:rPr>
        <w:t>rozumianego jako wysokość marży</w:t>
      </w: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 xml:space="preserve">), jaką dopuszcza Zamawiający nie może przekroczyć 20% wynagrodzenia całkowitego Wykonawcy wynikającego </w:t>
      </w:r>
      <w:r w:rsidR="0080505C" w:rsidRPr="003D09CD">
        <w:rPr>
          <w:rFonts w:ascii="Calibri" w:hAnsi="Calibri" w:cs="Calibri"/>
          <w:color w:val="000000"/>
          <w:spacing w:val="30"/>
          <w:sz w:val="24"/>
          <w:szCs w:val="24"/>
        </w:rPr>
        <w:br/>
      </w:r>
      <w:r w:rsidRPr="003D09CD">
        <w:rPr>
          <w:rFonts w:ascii="Calibri" w:hAnsi="Calibri" w:cs="Calibri"/>
          <w:color w:val="000000"/>
          <w:spacing w:val="30"/>
          <w:sz w:val="24"/>
          <w:szCs w:val="24"/>
        </w:rPr>
        <w:t>z oferty;”</w:t>
      </w:r>
    </w:p>
    <w:p w14:paraId="66F0FC19" w14:textId="77777777" w:rsidR="00162509" w:rsidRPr="003D09CD" w:rsidRDefault="00162509" w:rsidP="003D09CD">
      <w:pPr>
        <w:rPr>
          <w:rFonts w:ascii="Calibri" w:hAnsi="Calibri" w:cs="Calibri"/>
          <w:b/>
          <w:color w:val="000000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/>
          <w:spacing w:val="30"/>
          <w:sz w:val="24"/>
          <w:szCs w:val="24"/>
          <w:u w:val="single"/>
        </w:rPr>
        <w:t>Odpowiedź:</w:t>
      </w:r>
    </w:p>
    <w:p w14:paraId="4604467D" w14:textId="77A4F121" w:rsidR="00162509" w:rsidRPr="003D09CD" w:rsidRDefault="00162509" w:rsidP="003D09CD">
      <w:pPr>
        <w:rPr>
          <w:rFonts w:ascii="Calibri" w:hAnsi="Calibri" w:cs="Calibri"/>
          <w:spacing w:val="30"/>
          <w:sz w:val="24"/>
          <w:szCs w:val="24"/>
          <w:highlight w:val="yellow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>Zamawiający udzielił odpowiedzi na powyższe pytanie  w punkcie 18.</w:t>
      </w:r>
    </w:p>
    <w:p w14:paraId="2D110978" w14:textId="77777777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</w:p>
    <w:p w14:paraId="01A51531" w14:textId="77777777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 xml:space="preserve">Ponadto Zamawiający dokonuje zmiany zapisów treści SWZ </w:t>
      </w:r>
      <w:proofErr w:type="spellStart"/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jn</w:t>
      </w:r>
      <w:proofErr w:type="spellEnd"/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.</w:t>
      </w:r>
    </w:p>
    <w:p w14:paraId="352AAF0D" w14:textId="77777777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</w:rPr>
      </w:pPr>
    </w:p>
    <w:p w14:paraId="418A4CAE" w14:textId="173216E4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spacing w:val="30"/>
          <w:sz w:val="24"/>
          <w:szCs w:val="24"/>
        </w:rPr>
        <w:t xml:space="preserve">W ROZDZIALE XII SWZ „SPOSÓB OBLICZENIA CENY”  </w:t>
      </w:r>
      <w:r w:rsidRPr="003D09CD">
        <w:rPr>
          <w:rFonts w:ascii="Calibri" w:hAnsi="Calibri" w:cs="Calibri"/>
          <w:spacing w:val="30"/>
          <w:sz w:val="24"/>
          <w:szCs w:val="24"/>
        </w:rPr>
        <w:t>w ust. 4  pkt 3:</w:t>
      </w:r>
    </w:p>
    <w:p w14:paraId="71AC9513" w14:textId="77777777" w:rsidR="00162509" w:rsidRPr="003D09CD" w:rsidRDefault="00162509" w:rsidP="003D09CD">
      <w:pPr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Było:</w:t>
      </w:r>
    </w:p>
    <w:p w14:paraId="04DFE49B" w14:textId="77777777" w:rsidR="00162509" w:rsidRPr="003D09CD" w:rsidRDefault="00162509" w:rsidP="003D09CD">
      <w:pPr>
        <w:pStyle w:val="Akapitzlist"/>
        <w:spacing w:after="200" w:line="240" w:lineRule="auto"/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spacing w:val="30"/>
          <w:sz w:val="24"/>
          <w:szCs w:val="24"/>
        </w:rPr>
        <w:t>„ 4. Do obliczenia ceny za realizację przedmiotu zamówienia należy przyjąć</w:t>
      </w:r>
      <w:r w:rsidRPr="003D09CD">
        <w:rPr>
          <w:rFonts w:ascii="Calibri" w:hAnsi="Calibri" w:cs="Calibri"/>
          <w:spacing w:val="30"/>
          <w:sz w:val="24"/>
          <w:szCs w:val="24"/>
        </w:rPr>
        <w:t>:</w:t>
      </w:r>
    </w:p>
    <w:p w14:paraId="1C51B499" w14:textId="77777777" w:rsidR="00162509" w:rsidRPr="003D09CD" w:rsidRDefault="00162509" w:rsidP="003D09CD">
      <w:pPr>
        <w:pStyle w:val="Akapitzlist"/>
        <w:spacing w:after="200" w:line="240" w:lineRule="auto"/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>1) Kwota kredytu: 13.500.000,00 zł;</w:t>
      </w:r>
    </w:p>
    <w:p w14:paraId="058A2475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 xml:space="preserve">   2) WIBOR3M + marża Banku;</w:t>
      </w:r>
    </w:p>
    <w:p w14:paraId="1FA54BF0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b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spacing w:val="30"/>
          <w:sz w:val="24"/>
          <w:szCs w:val="24"/>
          <w:u w:val="single"/>
        </w:rPr>
        <w:t xml:space="preserve">   </w:t>
      </w:r>
      <w:r w:rsidRPr="003D09CD">
        <w:rPr>
          <w:rFonts w:ascii="Calibri" w:hAnsi="Calibri" w:cs="Calibri"/>
          <w:b/>
          <w:spacing w:val="30"/>
          <w:sz w:val="24"/>
          <w:szCs w:val="24"/>
          <w:u w:val="single"/>
        </w:rPr>
        <w:t>3) spłatę kredytu w II ratach półrocznych zgodnie z rozdziałem III Opis przedmiotu zamówienia;</w:t>
      </w:r>
    </w:p>
    <w:p w14:paraId="235EE8D7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 xml:space="preserve">   4) do sporządzenia kalkulacji przyjęto; rok obrachunkowy 365 dni/rok przestępny 366 dni,</w:t>
      </w:r>
    </w:p>
    <w:p w14:paraId="0B1751DB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 xml:space="preserve">      rzeczywistą liczbę dni w miesiącu. Przy obliczeniu kalkulacji należy zastosować</w:t>
      </w:r>
      <w:r w:rsidRPr="003D09CD">
        <w:rPr>
          <w:rFonts w:ascii="Calibri" w:eastAsia="Times New Roman" w:hAnsi="Calibri" w:cs="Calibri"/>
          <w:spacing w:val="30"/>
          <w:sz w:val="24"/>
          <w:szCs w:val="24"/>
          <w:lang w:eastAsia="ar-SA"/>
        </w:rPr>
        <w:t xml:space="preserve"> WIBOR                    </w:t>
      </w:r>
    </w:p>
    <w:p w14:paraId="18ABF88E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eastAsia="Times New Roman" w:hAnsi="Calibri" w:cs="Calibri"/>
          <w:spacing w:val="30"/>
          <w:sz w:val="24"/>
          <w:szCs w:val="24"/>
          <w:lang w:eastAsia="ar-SA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 xml:space="preserve">       3M z dnia 2 września 2024 r. w wysokości 5,85 %.</w:t>
      </w:r>
    </w:p>
    <w:p w14:paraId="186B29B1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color w:val="ED0000"/>
          <w:spacing w:val="30"/>
          <w:sz w:val="24"/>
          <w:szCs w:val="24"/>
        </w:rPr>
      </w:pPr>
      <w:r w:rsidRPr="003D09CD">
        <w:rPr>
          <w:rFonts w:ascii="Calibri" w:hAnsi="Calibri" w:cs="Calibri"/>
          <w:spacing w:val="30"/>
          <w:sz w:val="24"/>
          <w:szCs w:val="24"/>
        </w:rPr>
        <w:t xml:space="preserve">   5) wypłata kredytu do wyliczenia ceny ofertowej przyjęto na dzień 1 grudnia 2024 r. ”</w:t>
      </w:r>
    </w:p>
    <w:p w14:paraId="622B376D" w14:textId="77777777" w:rsidR="00162509" w:rsidRPr="003D09CD" w:rsidRDefault="00162509" w:rsidP="003D09CD">
      <w:pPr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Jest:</w:t>
      </w:r>
    </w:p>
    <w:p w14:paraId="2EFA3F6B" w14:textId="77777777" w:rsidR="00162509" w:rsidRPr="003D09CD" w:rsidRDefault="00162509" w:rsidP="003D09CD">
      <w:pPr>
        <w:pStyle w:val="Akapitzlist"/>
        <w:spacing w:after="200"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</w:rPr>
        <w:t>„ 4. Do obliczenia ceny za realizację przedmiotu zamówienia należy przyjąć</w:t>
      </w: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:</w:t>
      </w:r>
    </w:p>
    <w:p w14:paraId="515FB826" w14:textId="77777777" w:rsidR="00162509" w:rsidRPr="003D09CD" w:rsidRDefault="00162509" w:rsidP="003D09CD">
      <w:pPr>
        <w:pStyle w:val="Akapitzlist"/>
        <w:spacing w:after="200" w:line="240" w:lineRule="auto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>1) Kwota kredytu: 13.500.000,00 zł;</w:t>
      </w:r>
    </w:p>
    <w:p w14:paraId="60286032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  2) WIBOR3M + marża Banku;</w:t>
      </w:r>
    </w:p>
    <w:p w14:paraId="07FF4891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</w:pP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 xml:space="preserve">   3)  </w:t>
      </w:r>
      <w:r w:rsidRPr="003D09CD">
        <w:rPr>
          <w:rFonts w:ascii="Calibri" w:eastAsia="Times New Roman" w:hAnsi="Calibri" w:cs="Calibri"/>
          <w:b/>
          <w:color w:val="000000" w:themeColor="text1"/>
          <w:spacing w:val="30"/>
          <w:sz w:val="24"/>
          <w:szCs w:val="24"/>
          <w:u w:val="single"/>
          <w:lang w:eastAsia="pl-PL"/>
        </w:rPr>
        <w:t xml:space="preserve">spłata kredytu będzie w terminach i kwotach zgodnie z tabelą z rozdziału III </w:t>
      </w:r>
      <w:r w:rsidRPr="003D09CD">
        <w:rPr>
          <w:rFonts w:ascii="Calibri" w:hAnsi="Calibri" w:cs="Calibri"/>
          <w:b/>
          <w:color w:val="000000" w:themeColor="text1"/>
          <w:spacing w:val="30"/>
          <w:sz w:val="24"/>
          <w:szCs w:val="24"/>
          <w:u w:val="single"/>
        </w:rPr>
        <w:t>Opis przedmiotu zamówienia;</w:t>
      </w:r>
    </w:p>
    <w:p w14:paraId="678F9374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  4) do sporządzenia kalkulacji przyjęto; rok obrachunkowy 365 dni/rok przestępny 366 dni,</w:t>
      </w:r>
    </w:p>
    <w:p w14:paraId="0A18AC80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     rzeczywistą liczbę dni w miesiącu. Przy obliczeniu kalkulacji należy zastosować</w:t>
      </w:r>
      <w:r w:rsidRPr="003D09CD"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ar-SA"/>
        </w:rPr>
        <w:t xml:space="preserve"> WIBOR                    </w:t>
      </w:r>
    </w:p>
    <w:p w14:paraId="6F9E586E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eastAsia="Times New Roman" w:hAnsi="Calibri" w:cs="Calibri"/>
          <w:color w:val="000000" w:themeColor="text1"/>
          <w:spacing w:val="30"/>
          <w:sz w:val="24"/>
          <w:szCs w:val="24"/>
          <w:lang w:eastAsia="ar-SA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      3M z dnia 2 września 2024 r. w wysokości 5,85 %.</w:t>
      </w:r>
    </w:p>
    <w:p w14:paraId="28B35B10" w14:textId="77777777" w:rsidR="00162509" w:rsidRPr="003D09CD" w:rsidRDefault="00162509" w:rsidP="003D09CD">
      <w:pPr>
        <w:pStyle w:val="Akapitzlist"/>
        <w:spacing w:after="200" w:line="240" w:lineRule="auto"/>
        <w:ind w:left="567"/>
        <w:rPr>
          <w:rFonts w:ascii="Calibri" w:hAnsi="Calibri" w:cs="Calibri"/>
          <w:color w:val="000000" w:themeColor="text1"/>
          <w:spacing w:val="30"/>
          <w:sz w:val="24"/>
          <w:szCs w:val="24"/>
        </w:rPr>
      </w:pPr>
      <w:r w:rsidRPr="003D09CD">
        <w:rPr>
          <w:rFonts w:ascii="Calibri" w:hAnsi="Calibri" w:cs="Calibri"/>
          <w:color w:val="000000" w:themeColor="text1"/>
          <w:spacing w:val="30"/>
          <w:sz w:val="24"/>
          <w:szCs w:val="24"/>
        </w:rPr>
        <w:t xml:space="preserve">   5) wypłata kredytu do wyliczenia ceny ofertowej przyjęto na dzień 1 grudnia 2024 r. ”</w:t>
      </w:r>
    </w:p>
    <w:p w14:paraId="03B94C42" w14:textId="77777777" w:rsidR="00162509" w:rsidRPr="003D09CD" w:rsidRDefault="00162509" w:rsidP="003D09CD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u w:val="single"/>
          <w:lang w:eastAsia="pl-PL"/>
        </w:rPr>
      </w:pPr>
    </w:p>
    <w:p w14:paraId="76AF327A" w14:textId="77777777" w:rsidR="00162509" w:rsidRPr="003D09CD" w:rsidRDefault="00162509" w:rsidP="003D09CD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</w:p>
    <w:p w14:paraId="3A305C7F" w14:textId="77777777" w:rsidR="00162509" w:rsidRPr="003D09CD" w:rsidRDefault="00162509" w:rsidP="003D09CD">
      <w:pPr>
        <w:spacing w:after="0" w:line="276" w:lineRule="auto"/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color w:val="000000" w:themeColor="text1"/>
          <w:spacing w:val="30"/>
          <w:sz w:val="24"/>
          <w:szCs w:val="24"/>
          <w:lang w:eastAsia="pl-PL"/>
        </w:rPr>
        <w:t>W załączeniu do wyjaśnień i zmiany treści SWZ:</w:t>
      </w:r>
    </w:p>
    <w:p w14:paraId="6C593672" w14:textId="77777777" w:rsidR="00162509" w:rsidRPr="003D09CD" w:rsidRDefault="00162509" w:rsidP="003D09CD">
      <w:pPr>
        <w:spacing w:after="0" w:line="276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 xml:space="preserve">- Ogłoszenie o zmianie ogłoszenia (opublikowane w </w:t>
      </w:r>
      <w:proofErr w:type="spellStart"/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Dz.Urz</w:t>
      </w:r>
      <w:proofErr w:type="spellEnd"/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. UE  „TED” w dn. 28.10.2024r).</w:t>
      </w:r>
    </w:p>
    <w:p w14:paraId="358AAA1A" w14:textId="77777777" w:rsidR="00162509" w:rsidRPr="003D09CD" w:rsidRDefault="00162509" w:rsidP="003D09CD">
      <w:pPr>
        <w:spacing w:after="0" w:line="276" w:lineRule="auto"/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Cs/>
          <w:color w:val="000000" w:themeColor="text1"/>
          <w:spacing w:val="30"/>
          <w:sz w:val="24"/>
          <w:szCs w:val="24"/>
          <w:lang w:eastAsia="pl-PL"/>
        </w:rPr>
        <w:t>- Zał. nr 9 do SWZ - Projektowane istotne postanowienia umowy po zmianie  z dn. 28.10.2024r.</w:t>
      </w:r>
    </w:p>
    <w:p w14:paraId="23AC767F" w14:textId="77777777" w:rsidR="00162509" w:rsidRPr="003D09CD" w:rsidRDefault="00162509" w:rsidP="003D09CD">
      <w:pPr>
        <w:pStyle w:val="Bezodstpw"/>
        <w:spacing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14:paraId="0E9463F0" w14:textId="77777777" w:rsidR="00162509" w:rsidRPr="003D09CD" w:rsidRDefault="00162509" w:rsidP="003D09CD">
      <w:pPr>
        <w:pStyle w:val="Bezodstpw"/>
        <w:spacing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</w:p>
    <w:p w14:paraId="6DCAACD3" w14:textId="77777777" w:rsidR="00162509" w:rsidRPr="003D09CD" w:rsidRDefault="00162509" w:rsidP="003D09CD">
      <w:pPr>
        <w:pStyle w:val="Bezodstpw"/>
        <w:spacing w:line="276" w:lineRule="auto"/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</w:pPr>
      <w:r w:rsidRPr="003D09CD">
        <w:rPr>
          <w:rFonts w:ascii="Calibri" w:eastAsia="Times New Roman" w:hAnsi="Calibri" w:cs="Calibri"/>
          <w:b/>
          <w:bCs/>
          <w:spacing w:val="30"/>
          <w:sz w:val="24"/>
          <w:szCs w:val="24"/>
          <w:lang w:eastAsia="pl-PL"/>
        </w:rPr>
        <w:t>Wyjaśnienia i zmiana  treści SWZ są wiążące dla wszystkich Wykonawców. Pozostałe zapisy SWZ pozostają bez zmian.</w:t>
      </w:r>
    </w:p>
    <w:p w14:paraId="0E56616B" w14:textId="77777777" w:rsidR="00162509" w:rsidRPr="003D09CD" w:rsidRDefault="00162509" w:rsidP="003D09CD">
      <w:pPr>
        <w:rPr>
          <w:rFonts w:ascii="Calibri" w:hAnsi="Calibri" w:cs="Calibri"/>
          <w:color w:val="000000" w:themeColor="text1"/>
          <w:spacing w:val="30"/>
          <w:sz w:val="24"/>
          <w:szCs w:val="24"/>
        </w:rPr>
        <w:sectPr w:rsidR="00162509" w:rsidRPr="003D09CD" w:rsidSect="00A67180">
          <w:headerReference w:type="default" r:id="rId15"/>
          <w:footerReference w:type="default" r:id="rId16"/>
          <w:pgSz w:w="16839" w:h="11907" w:orient="landscape" w:code="9"/>
          <w:pgMar w:top="1417" w:right="1417" w:bottom="1417" w:left="1417" w:header="426" w:footer="567" w:gutter="0"/>
          <w:cols w:space="708"/>
          <w:docGrid w:linePitch="360"/>
        </w:sectPr>
      </w:pPr>
    </w:p>
    <w:p w14:paraId="726604D1" w14:textId="77777777" w:rsidR="00E64E70" w:rsidRPr="003D09CD" w:rsidRDefault="00E64E70" w:rsidP="003D09CD">
      <w:pPr>
        <w:rPr>
          <w:rFonts w:ascii="Calibri" w:hAnsi="Calibri" w:cs="Calibri"/>
          <w:spacing w:val="30"/>
          <w:sz w:val="24"/>
          <w:szCs w:val="24"/>
        </w:rPr>
      </w:pPr>
    </w:p>
    <w:sectPr w:rsidR="00E64E70" w:rsidRPr="003D09C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EBEF" w14:textId="77777777" w:rsidR="00B6418D" w:rsidRDefault="00B6418D" w:rsidP="009D7993">
      <w:pPr>
        <w:spacing w:after="0" w:line="240" w:lineRule="auto"/>
      </w:pPr>
      <w:r>
        <w:separator/>
      </w:r>
    </w:p>
  </w:endnote>
  <w:endnote w:type="continuationSeparator" w:id="0">
    <w:p w14:paraId="4283CD79" w14:textId="77777777" w:rsidR="00B6418D" w:rsidRDefault="00B6418D" w:rsidP="009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328392"/>
      <w:docPartObj>
        <w:docPartGallery w:val="Page Numbers (Bottom of Page)"/>
        <w:docPartUnique/>
      </w:docPartObj>
    </w:sdtPr>
    <w:sdtEndPr/>
    <w:sdtContent>
      <w:p w14:paraId="2FED7940" w14:textId="03B62794" w:rsidR="009838C4" w:rsidRDefault="00983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9A">
          <w:rPr>
            <w:noProof/>
          </w:rPr>
          <w:t>12</w:t>
        </w:r>
        <w:r>
          <w:fldChar w:fldCharType="end"/>
        </w:r>
      </w:p>
    </w:sdtContent>
  </w:sdt>
  <w:p w14:paraId="5D172C71" w14:textId="77777777" w:rsidR="009838C4" w:rsidRDefault="00983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1737"/>
      <w:docPartObj>
        <w:docPartGallery w:val="Page Numbers (Bottom of Page)"/>
        <w:docPartUnique/>
      </w:docPartObj>
    </w:sdtPr>
    <w:sdtEndPr/>
    <w:sdtContent>
      <w:p w14:paraId="18817358" w14:textId="77777777" w:rsidR="00B6418D" w:rsidRDefault="00B641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9A">
          <w:rPr>
            <w:noProof/>
          </w:rPr>
          <w:t>22</w:t>
        </w:r>
        <w:r>
          <w:fldChar w:fldCharType="end"/>
        </w:r>
      </w:p>
    </w:sdtContent>
  </w:sdt>
  <w:p w14:paraId="3932BD67" w14:textId="77777777" w:rsidR="00B6418D" w:rsidRDefault="00B64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A2B03" w14:textId="77777777" w:rsidR="00B6418D" w:rsidRDefault="00B6418D" w:rsidP="009D7993">
      <w:pPr>
        <w:spacing w:after="0" w:line="240" w:lineRule="auto"/>
      </w:pPr>
      <w:r>
        <w:separator/>
      </w:r>
    </w:p>
  </w:footnote>
  <w:footnote w:type="continuationSeparator" w:id="0">
    <w:p w14:paraId="461396AE" w14:textId="77777777" w:rsidR="00B6418D" w:rsidRDefault="00B6418D" w:rsidP="009D7993">
      <w:pPr>
        <w:spacing w:after="0" w:line="240" w:lineRule="auto"/>
      </w:pPr>
      <w:r>
        <w:continuationSeparator/>
      </w:r>
    </w:p>
  </w:footnote>
  <w:footnote w:id="1">
    <w:p w14:paraId="1FB4E321" w14:textId="77777777" w:rsidR="00B6418D" w:rsidRPr="00CA1639" w:rsidRDefault="00B6418D" w:rsidP="005E2E32">
      <w:pPr>
        <w:pStyle w:val="Tekstprzypisudolnego"/>
        <w:rPr>
          <w:rFonts w:ascii="Calibri" w:hAnsi="Calibri" w:cs="Calibri"/>
          <w:spacing w:val="30"/>
          <w:sz w:val="24"/>
          <w:szCs w:val="24"/>
        </w:rPr>
      </w:pPr>
      <w:r w:rsidRPr="00CA1639">
        <w:rPr>
          <w:rStyle w:val="Odwoanieprzypisudolnego"/>
          <w:rFonts w:ascii="Calibri" w:hAnsi="Calibri" w:cs="Calibri"/>
          <w:spacing w:val="30"/>
          <w:sz w:val="24"/>
          <w:szCs w:val="24"/>
        </w:rPr>
        <w:footnoteRef/>
      </w:r>
      <w:r w:rsidRPr="00CA1639">
        <w:rPr>
          <w:rFonts w:ascii="Calibri" w:hAnsi="Calibri" w:cs="Calibri"/>
          <w:spacing w:val="30"/>
          <w:sz w:val="24"/>
          <w:szCs w:val="24"/>
        </w:rPr>
        <w:t xml:space="preserve"> „Przez zaangażowanie bilansowe rozumie się kwotę wypłaconego zaangażowania</w:t>
      </w:r>
    </w:p>
  </w:footnote>
  <w:footnote w:id="2">
    <w:p w14:paraId="797A2C1F" w14:textId="77777777" w:rsidR="00B6418D" w:rsidRPr="005E2E32" w:rsidRDefault="00B6418D" w:rsidP="005E2E32">
      <w:pPr>
        <w:pStyle w:val="Tekstprzypisudolnego"/>
        <w:rPr>
          <w:rFonts w:ascii="Times New Roman" w:hAnsi="Times New Roman" w:cs="Times New Roman"/>
        </w:rPr>
      </w:pPr>
      <w:r w:rsidRPr="00CA1639">
        <w:rPr>
          <w:rStyle w:val="Odwoanieprzypisudolnego"/>
          <w:rFonts w:ascii="Calibri" w:hAnsi="Calibri" w:cs="Calibri"/>
          <w:spacing w:val="30"/>
          <w:sz w:val="24"/>
          <w:szCs w:val="24"/>
        </w:rPr>
        <w:footnoteRef/>
      </w:r>
      <w:r w:rsidRPr="00CA1639">
        <w:rPr>
          <w:rFonts w:ascii="Calibri" w:hAnsi="Calibri" w:cs="Calibri"/>
          <w:spacing w:val="30"/>
          <w:sz w:val="24"/>
          <w:szCs w:val="24"/>
        </w:rPr>
        <w:t xml:space="preserve"> Przez zaangażowanie pozabilansowe rozumie się kwotę jeszcze niewypłaconego zaangażowania oraz kwoty niewymagalnych i wymagalnych poręczeń i gwarancji”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F638D" w14:textId="6484C784" w:rsidR="00B6418D" w:rsidRDefault="00CF599B" w:rsidP="00085245">
    <w:pPr>
      <w:pStyle w:val="Nagwek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FC5C" w14:textId="7665B036" w:rsidR="00B6418D" w:rsidRPr="005008E5" w:rsidRDefault="00B6418D">
    <w:pPr>
      <w:pStyle w:val="Nagwek"/>
    </w:pPr>
    <w:r>
      <w:t>RZP.271.1.23.2024</w:t>
    </w:r>
    <w:r w:rsidRPr="005008E5">
      <w:t xml:space="preserve">.MZI  </w:t>
    </w:r>
    <w:r w:rsidRPr="005008E5">
      <w:tab/>
    </w:r>
    <w:r w:rsidRPr="005008E5">
      <w:rPr>
        <w:color w:val="000000" w:themeColor="text1"/>
      </w:rPr>
      <w:tab/>
      <w:t>Sandomierz</w:t>
    </w:r>
    <w:r w:rsidRPr="00F824AE">
      <w:rPr>
        <w:color w:val="000000" w:themeColor="text1"/>
      </w:rPr>
      <w:t>,</w:t>
    </w:r>
    <w:r w:rsidR="006960C4">
      <w:rPr>
        <w:color w:val="000000" w:themeColor="text1"/>
      </w:rPr>
      <w:t xml:space="preserve"> 28.10.</w:t>
    </w:r>
    <w:r w:rsidRPr="00F824AE">
      <w:rPr>
        <w:color w:val="000000" w:themeColor="text1"/>
      </w:rPr>
      <w:t>2024r.</w:t>
    </w:r>
  </w:p>
  <w:p w14:paraId="2FEE16B0" w14:textId="77777777" w:rsidR="00B6418D" w:rsidRDefault="00B641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221"/>
    <w:multiLevelType w:val="hybridMultilevel"/>
    <w:tmpl w:val="7E7E1662"/>
    <w:lvl w:ilvl="0" w:tplc="27AEC7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CA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0">
    <w:nsid w:val="204F3B46"/>
    <w:multiLevelType w:val="hybridMultilevel"/>
    <w:tmpl w:val="B444251C"/>
    <w:lvl w:ilvl="0" w:tplc="F08841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2">
    <w:nsid w:val="2475589E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5C42C2"/>
    <w:multiLevelType w:val="hybridMultilevel"/>
    <w:tmpl w:val="09F660C8"/>
    <w:lvl w:ilvl="0" w:tplc="715685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53703"/>
    <w:multiLevelType w:val="hybridMultilevel"/>
    <w:tmpl w:val="67825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569F7"/>
    <w:multiLevelType w:val="hybridMultilevel"/>
    <w:tmpl w:val="0DDA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C5FE0"/>
    <w:multiLevelType w:val="hybridMultilevel"/>
    <w:tmpl w:val="47DE9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A5C1F"/>
    <w:multiLevelType w:val="hybridMultilevel"/>
    <w:tmpl w:val="D59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F57FE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>
    <w:nsid w:val="56485805"/>
    <w:multiLevelType w:val="hybridMultilevel"/>
    <w:tmpl w:val="0276D9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F75467"/>
    <w:multiLevelType w:val="hybridMultilevel"/>
    <w:tmpl w:val="6060C0E8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F453C"/>
    <w:multiLevelType w:val="hybridMultilevel"/>
    <w:tmpl w:val="84C28C28"/>
    <w:lvl w:ilvl="0" w:tplc="3338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861474"/>
    <w:multiLevelType w:val="hybridMultilevel"/>
    <w:tmpl w:val="1DB0447A"/>
    <w:lvl w:ilvl="0" w:tplc="FAC631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5F078A3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DF7EF1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8678D0"/>
    <w:multiLevelType w:val="hybridMultilevel"/>
    <w:tmpl w:val="1DB0447A"/>
    <w:lvl w:ilvl="0" w:tplc="FAC631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C3675A4"/>
    <w:multiLevelType w:val="hybridMultilevel"/>
    <w:tmpl w:val="F4368194"/>
    <w:lvl w:ilvl="0" w:tplc="1BD4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15"/>
  </w:num>
  <w:num w:numId="4">
    <w:abstractNumId w:val="26"/>
  </w:num>
  <w:num w:numId="5">
    <w:abstractNumId w:val="4"/>
  </w:num>
  <w:num w:numId="6">
    <w:abstractNumId w:val="22"/>
  </w:num>
  <w:num w:numId="7">
    <w:abstractNumId w:val="7"/>
  </w:num>
  <w:num w:numId="8">
    <w:abstractNumId w:val="17"/>
  </w:num>
  <w:num w:numId="9">
    <w:abstractNumId w:val="1"/>
  </w:num>
  <w:num w:numId="10">
    <w:abstractNumId w:val="23"/>
  </w:num>
  <w:num w:numId="11">
    <w:abstractNumId w:val="14"/>
  </w:num>
  <w:num w:numId="12">
    <w:abstractNumId w:val="6"/>
  </w:num>
  <w:num w:numId="13">
    <w:abstractNumId w:val="21"/>
  </w:num>
  <w:num w:numId="14">
    <w:abstractNumId w:val="11"/>
  </w:num>
  <w:num w:numId="15">
    <w:abstractNumId w:val="9"/>
  </w:num>
  <w:num w:numId="16">
    <w:abstractNumId w:val="25"/>
  </w:num>
  <w:num w:numId="17">
    <w:abstractNumId w:val="32"/>
  </w:num>
  <w:num w:numId="18">
    <w:abstractNumId w:val="8"/>
  </w:num>
  <w:num w:numId="19">
    <w:abstractNumId w:val="5"/>
  </w:num>
  <w:num w:numId="20">
    <w:abstractNumId w:val="0"/>
  </w:num>
  <w:num w:numId="21">
    <w:abstractNumId w:val="24"/>
  </w:num>
  <w:num w:numId="22">
    <w:abstractNumId w:val="30"/>
  </w:num>
  <w:num w:numId="23">
    <w:abstractNumId w:val="20"/>
  </w:num>
  <w:num w:numId="24">
    <w:abstractNumId w:val="12"/>
  </w:num>
  <w:num w:numId="25">
    <w:abstractNumId w:val="28"/>
  </w:num>
  <w:num w:numId="26">
    <w:abstractNumId w:val="29"/>
  </w:num>
  <w:num w:numId="27">
    <w:abstractNumId w:val="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"/>
  </w:num>
  <w:num w:numId="31">
    <w:abstractNumId w:val="10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93"/>
    <w:rsid w:val="00060321"/>
    <w:rsid w:val="00085245"/>
    <w:rsid w:val="000975F0"/>
    <w:rsid w:val="00101CE5"/>
    <w:rsid w:val="00124CE7"/>
    <w:rsid w:val="00124D03"/>
    <w:rsid w:val="001350F4"/>
    <w:rsid w:val="001517A6"/>
    <w:rsid w:val="00162509"/>
    <w:rsid w:val="001D6A43"/>
    <w:rsid w:val="001E07BE"/>
    <w:rsid w:val="00234F6A"/>
    <w:rsid w:val="00262511"/>
    <w:rsid w:val="002831E5"/>
    <w:rsid w:val="0032069C"/>
    <w:rsid w:val="00320FF9"/>
    <w:rsid w:val="0034163F"/>
    <w:rsid w:val="003570EB"/>
    <w:rsid w:val="00361E2A"/>
    <w:rsid w:val="003D09CD"/>
    <w:rsid w:val="003D54B1"/>
    <w:rsid w:val="00420680"/>
    <w:rsid w:val="00432070"/>
    <w:rsid w:val="004348DE"/>
    <w:rsid w:val="0046667D"/>
    <w:rsid w:val="0049084D"/>
    <w:rsid w:val="004C712F"/>
    <w:rsid w:val="004E123A"/>
    <w:rsid w:val="004F10C4"/>
    <w:rsid w:val="00536FF3"/>
    <w:rsid w:val="00566272"/>
    <w:rsid w:val="005E2E32"/>
    <w:rsid w:val="006416D9"/>
    <w:rsid w:val="00666254"/>
    <w:rsid w:val="006960C4"/>
    <w:rsid w:val="006B255A"/>
    <w:rsid w:val="0071173B"/>
    <w:rsid w:val="0074557D"/>
    <w:rsid w:val="00776845"/>
    <w:rsid w:val="007D244E"/>
    <w:rsid w:val="007E0DC2"/>
    <w:rsid w:val="007E5278"/>
    <w:rsid w:val="00802FBD"/>
    <w:rsid w:val="0080505C"/>
    <w:rsid w:val="00861893"/>
    <w:rsid w:val="00886A93"/>
    <w:rsid w:val="008C071A"/>
    <w:rsid w:val="008C21E2"/>
    <w:rsid w:val="008C37B3"/>
    <w:rsid w:val="008D4CA1"/>
    <w:rsid w:val="00903CDA"/>
    <w:rsid w:val="00946541"/>
    <w:rsid w:val="00962C0A"/>
    <w:rsid w:val="009838C4"/>
    <w:rsid w:val="009B42B8"/>
    <w:rsid w:val="009D7993"/>
    <w:rsid w:val="00A67180"/>
    <w:rsid w:val="00A84E3C"/>
    <w:rsid w:val="00AB21BB"/>
    <w:rsid w:val="00AC22A3"/>
    <w:rsid w:val="00B6418D"/>
    <w:rsid w:val="00B8514E"/>
    <w:rsid w:val="00C26A10"/>
    <w:rsid w:val="00C453C9"/>
    <w:rsid w:val="00C534DF"/>
    <w:rsid w:val="00C92C5F"/>
    <w:rsid w:val="00CA1639"/>
    <w:rsid w:val="00CB5CB9"/>
    <w:rsid w:val="00CB71CE"/>
    <w:rsid w:val="00CF599B"/>
    <w:rsid w:val="00D44C71"/>
    <w:rsid w:val="00DB2A89"/>
    <w:rsid w:val="00DC138F"/>
    <w:rsid w:val="00DE4FA6"/>
    <w:rsid w:val="00E46F35"/>
    <w:rsid w:val="00E64E70"/>
    <w:rsid w:val="00F2582B"/>
    <w:rsid w:val="00F42CAC"/>
    <w:rsid w:val="00F85CD5"/>
    <w:rsid w:val="00FE48F6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1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9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79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993"/>
  </w:style>
  <w:style w:type="paragraph" w:styleId="Stopka">
    <w:name w:val="footer"/>
    <w:basedOn w:val="Normalny"/>
    <w:link w:val="StopkaZnak"/>
    <w:uiPriority w:val="99"/>
    <w:unhideWhenUsed/>
    <w:rsid w:val="009D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993"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,Obiek"/>
    <w:basedOn w:val="Normalny"/>
    <w:link w:val="AkapitzlistZnak"/>
    <w:uiPriority w:val="34"/>
    <w:qFormat/>
    <w:rsid w:val="00320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3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B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1517A6"/>
  </w:style>
  <w:style w:type="table" w:styleId="Tabela-Siatka">
    <w:name w:val="Table Grid"/>
    <w:basedOn w:val="Standardowy"/>
    <w:uiPriority w:val="39"/>
    <w:rsid w:val="00C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E3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E3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E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993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79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993"/>
  </w:style>
  <w:style w:type="paragraph" w:styleId="Stopka">
    <w:name w:val="footer"/>
    <w:basedOn w:val="Normalny"/>
    <w:link w:val="StopkaZnak"/>
    <w:uiPriority w:val="99"/>
    <w:unhideWhenUsed/>
    <w:rsid w:val="009D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993"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,Obiek"/>
    <w:basedOn w:val="Normalny"/>
    <w:link w:val="AkapitzlistZnak"/>
    <w:uiPriority w:val="34"/>
    <w:qFormat/>
    <w:rsid w:val="00320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3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B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1517A6"/>
  </w:style>
  <w:style w:type="table" w:styleId="Tabela-Siatka">
    <w:name w:val="Table Grid"/>
    <w:basedOn w:val="Standardowy"/>
    <w:uiPriority w:val="39"/>
    <w:rsid w:val="00C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E3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E3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.um.sandomierz.pl/13423/531/uchwala-nr-872024-regionalnej-izby-obrachunkowej-w-kielcach-z-dnia-23-wrzesnia-2024-roku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p.um.sandomierz.pl/10568/524/zarzadzenia-burmistrza-sandomierza-2024-rok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um.sandomierz.pl/10805/527/uchwaly-rady-miasta-sandomierza-2024-rok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ip.um.sandomierz.pl/13470/527/uchwala-nr-v472024-rady-miasta-sandomierza-z-dnia-25-09-2024-w-sprawie-zmiany-wieloletniej-prognozy-finansowej-gminy-sandomierz-na-lata-2024-2038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erwisy.gazetaprawna.pl/poradnik-konsumenta/tematy/u/uslugi" TargetMode="External"/><Relationship Id="rId14" Type="http://schemas.openxmlformats.org/officeDocument/2006/relationships/hyperlink" Target="https://bip.um.sandomierz.pl/13183/527/uchwala-nr-iv322024-rady-miasta-sandomierza-z-dnia-28-08-2024-w-sprawie-zaciagniecia-kredytu-dlugoterminowego-na-finansowanie-planowanego-deficytu-budzetu-gminy-sandomierz-na-2024rok-oraz-splate-wczesniej-zaciagnietych-zobowiaza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1D89-9FF2-4610-AA08-A2E7F42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22</Pages>
  <Words>3634</Words>
  <Characters>21807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Magdalena Zioło</cp:lastModifiedBy>
  <cp:revision>58</cp:revision>
  <cp:lastPrinted>2024-10-21T07:28:00Z</cp:lastPrinted>
  <dcterms:created xsi:type="dcterms:W3CDTF">2024-10-17T11:23:00Z</dcterms:created>
  <dcterms:modified xsi:type="dcterms:W3CDTF">2024-10-28T11:31:00Z</dcterms:modified>
</cp:coreProperties>
</file>