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B9B" w:rsidRPr="00820576" w:rsidRDefault="00112286" w:rsidP="00537B9B">
      <w:pPr>
        <w:keepNext/>
        <w:widowControl w:val="0"/>
        <w:autoSpaceDN w:val="0"/>
        <w:adjustRightInd w:val="0"/>
        <w:spacing w:after="120"/>
        <w:ind w:left="5529"/>
        <w:jc w:val="right"/>
        <w:rPr>
          <w:rFonts w:ascii="Arial" w:eastAsia="Times New Roman" w:hAnsi="Arial" w:cs="Arial"/>
          <w:iCs/>
          <w:lang w:eastAsia="pl-PL"/>
        </w:rPr>
      </w:pPr>
      <w:r>
        <w:rPr>
          <w:rFonts w:ascii="Arial" w:eastAsia="Times New Roman" w:hAnsi="Arial" w:cs="Arial"/>
          <w:iCs/>
          <w:lang w:eastAsia="pl-PL"/>
        </w:rPr>
        <w:t>Część III S</w:t>
      </w:r>
      <w:r w:rsidR="00537B9B">
        <w:rPr>
          <w:rFonts w:ascii="Arial" w:eastAsia="Times New Roman" w:hAnsi="Arial" w:cs="Arial"/>
          <w:iCs/>
          <w:lang w:eastAsia="pl-PL"/>
        </w:rPr>
        <w:t>WZ</w:t>
      </w:r>
    </w:p>
    <w:p w:rsidR="00537B9B" w:rsidRPr="00820576" w:rsidRDefault="00537B9B" w:rsidP="00537B9B">
      <w:pPr>
        <w:pStyle w:val="Default"/>
        <w:spacing w:after="120" w:line="276" w:lineRule="auto"/>
        <w:jc w:val="center"/>
        <w:rPr>
          <w:rFonts w:ascii="Arial" w:hAnsi="Arial" w:cs="Arial"/>
          <w:b/>
          <w:sz w:val="22"/>
          <w:szCs w:val="22"/>
        </w:rPr>
      </w:pPr>
    </w:p>
    <w:p w:rsidR="00537B9B" w:rsidRPr="00761EB0" w:rsidRDefault="00537B9B" w:rsidP="00537B9B">
      <w:pPr>
        <w:pStyle w:val="Default"/>
        <w:spacing w:after="120" w:line="276" w:lineRule="auto"/>
        <w:jc w:val="center"/>
        <w:rPr>
          <w:b/>
        </w:rPr>
      </w:pPr>
      <w:r w:rsidRPr="00761EB0">
        <w:rPr>
          <w:b/>
        </w:rPr>
        <w:t>ISTOTNE POSTANOWIENIA UMOWY</w:t>
      </w:r>
      <w:r>
        <w:rPr>
          <w:b/>
        </w:rPr>
        <w:t xml:space="preserve"> </w:t>
      </w:r>
    </w:p>
    <w:p w:rsidR="00537B9B" w:rsidRPr="00761EB0" w:rsidRDefault="00537B9B" w:rsidP="00537B9B">
      <w:pPr>
        <w:pStyle w:val="Default"/>
        <w:spacing w:after="120" w:line="276" w:lineRule="auto"/>
        <w:jc w:val="center"/>
        <w:rPr>
          <w:b/>
        </w:rPr>
      </w:pPr>
    </w:p>
    <w:p w:rsidR="00537B9B" w:rsidRPr="00BD43A3" w:rsidRDefault="00537B9B" w:rsidP="00537B9B">
      <w:pPr>
        <w:pStyle w:val="Default"/>
        <w:numPr>
          <w:ilvl w:val="0"/>
          <w:numId w:val="1"/>
        </w:numPr>
        <w:spacing w:after="120" w:line="276" w:lineRule="auto"/>
        <w:jc w:val="both"/>
        <w:rPr>
          <w:color w:val="auto"/>
          <w:u w:val="single"/>
        </w:rPr>
      </w:pPr>
      <w:r w:rsidRPr="00BD43A3">
        <w:rPr>
          <w:color w:val="auto"/>
          <w:u w:val="single"/>
        </w:rPr>
        <w:t>W razie sprzeczności poniższych postanowień z zapisami wzorów umów stosowanych przez Wykonawców pierwszeństwo mają zapisy istotnych postanowień umowy.</w:t>
      </w:r>
    </w:p>
    <w:p w:rsidR="00537B9B" w:rsidRPr="00E63B2C" w:rsidRDefault="00537B9B" w:rsidP="00537B9B">
      <w:pPr>
        <w:pStyle w:val="Default"/>
        <w:numPr>
          <w:ilvl w:val="0"/>
          <w:numId w:val="1"/>
        </w:numPr>
        <w:spacing w:after="120" w:line="276" w:lineRule="auto"/>
        <w:jc w:val="both"/>
        <w:rPr>
          <w:color w:val="auto"/>
          <w:u w:val="single"/>
        </w:rPr>
      </w:pPr>
      <w:r w:rsidRPr="00BD43A3">
        <w:rPr>
          <w:color w:val="auto"/>
          <w:u w:val="single"/>
        </w:rPr>
        <w:t xml:space="preserve">Przedmiotem umowy jest dostawa gazu ziemnego i świadczenie usług dystrybucji </w:t>
      </w:r>
      <w:r w:rsidR="00BA011F">
        <w:rPr>
          <w:color w:val="auto"/>
          <w:u w:val="single"/>
        </w:rPr>
        <w:t xml:space="preserve">                  </w:t>
      </w:r>
      <w:r w:rsidRPr="00BD43A3">
        <w:rPr>
          <w:color w:val="auto"/>
          <w:u w:val="single"/>
        </w:rPr>
        <w:t xml:space="preserve">do obiektów wojskowych będących w administracji 31 Bazy Lotnictwa Taktycznego </w:t>
      </w:r>
      <w:r w:rsidR="00BA011F">
        <w:rPr>
          <w:color w:val="auto"/>
          <w:u w:val="single"/>
        </w:rPr>
        <w:t xml:space="preserve">                </w:t>
      </w:r>
      <w:r w:rsidRPr="00BD43A3">
        <w:rPr>
          <w:color w:val="auto"/>
          <w:u w:val="single"/>
        </w:rPr>
        <w:t>w Poznaniu.</w:t>
      </w:r>
    </w:p>
    <w:p w:rsidR="00537B9B" w:rsidRPr="00BD43A3" w:rsidRDefault="00537B9B" w:rsidP="00537B9B">
      <w:pPr>
        <w:pStyle w:val="Default"/>
        <w:numPr>
          <w:ilvl w:val="0"/>
          <w:numId w:val="1"/>
        </w:numPr>
        <w:spacing w:after="120" w:line="276" w:lineRule="auto"/>
        <w:jc w:val="both"/>
        <w:rPr>
          <w:color w:val="auto"/>
          <w:u w:val="single"/>
        </w:rPr>
      </w:pPr>
      <w:r w:rsidRPr="00BD43A3">
        <w:rPr>
          <w:color w:val="auto"/>
        </w:rPr>
        <w:t xml:space="preserve">Sprzedaż paliwa gazowego będzie się odbywała na podstawie umowy kompleksowej na dostarczanie paliwa gazowego zawartej na </w:t>
      </w:r>
      <w:r w:rsidRPr="00BD43A3">
        <w:rPr>
          <w:color w:val="auto"/>
          <w:u w:val="single"/>
        </w:rPr>
        <w:t xml:space="preserve">czas </w:t>
      </w:r>
      <w:r w:rsidR="00086169">
        <w:rPr>
          <w:color w:val="auto"/>
          <w:u w:val="single"/>
        </w:rPr>
        <w:t>określony</w:t>
      </w:r>
      <w:r w:rsidR="00292AC0">
        <w:rPr>
          <w:color w:val="auto"/>
          <w:u w:val="single"/>
        </w:rPr>
        <w:t xml:space="preserve"> – 24 miesiące</w:t>
      </w:r>
      <w:bookmarkStart w:id="0" w:name="_GoBack"/>
      <w:bookmarkEnd w:id="0"/>
      <w:r w:rsidRPr="00BD43A3">
        <w:rPr>
          <w:color w:val="auto"/>
          <w:u w:val="single"/>
        </w:rPr>
        <w:t xml:space="preserve">. </w:t>
      </w:r>
    </w:p>
    <w:p w:rsidR="00537B9B" w:rsidRPr="00BD43A3" w:rsidRDefault="00537B9B" w:rsidP="00537B9B">
      <w:pPr>
        <w:pStyle w:val="Default"/>
        <w:numPr>
          <w:ilvl w:val="0"/>
          <w:numId w:val="1"/>
        </w:numPr>
        <w:spacing w:after="120" w:line="276" w:lineRule="auto"/>
        <w:jc w:val="both"/>
        <w:rPr>
          <w:color w:val="auto"/>
          <w:u w:val="single"/>
        </w:rPr>
      </w:pPr>
      <w:r w:rsidRPr="00BD43A3">
        <w:rPr>
          <w:color w:val="auto"/>
          <w:u w:val="single"/>
        </w:rPr>
        <w:t>Wybrany Wykonawca winien jest przedstawić w terminie do 5 dni od dnia rozstrzygnięcia postępowania Wzór Umowy kompleksowej sprzedaży i dostawy gazu zgodny z powszechnie obowiązującymi przepisami prawa, z uwzględnieniem art. 436 uPzp..</w:t>
      </w:r>
    </w:p>
    <w:p w:rsidR="00537B9B" w:rsidRPr="00443B08" w:rsidRDefault="00537B9B" w:rsidP="00537B9B">
      <w:pPr>
        <w:pStyle w:val="Default"/>
        <w:numPr>
          <w:ilvl w:val="0"/>
          <w:numId w:val="1"/>
        </w:numPr>
        <w:spacing w:after="120" w:line="276" w:lineRule="auto"/>
        <w:jc w:val="both"/>
        <w:rPr>
          <w:color w:val="auto"/>
          <w:u w:val="single"/>
        </w:rPr>
      </w:pPr>
      <w:r w:rsidRPr="00443B08">
        <w:rPr>
          <w:color w:val="auto"/>
          <w:u w:val="single"/>
        </w:rPr>
        <w:t xml:space="preserve">Umowa zostanie zawarta </w:t>
      </w:r>
      <w:r w:rsidR="00443B08" w:rsidRPr="00443B08">
        <w:rPr>
          <w:color w:val="auto"/>
          <w:u w:val="single"/>
        </w:rPr>
        <w:t>na podstawie „Regulaminu Udzielania Zamówień Publicznych w 31 BLT”</w:t>
      </w:r>
    </w:p>
    <w:p w:rsidR="00537B9B" w:rsidRPr="00BD43A3" w:rsidRDefault="00537B9B" w:rsidP="00537B9B">
      <w:pPr>
        <w:pStyle w:val="Default"/>
        <w:numPr>
          <w:ilvl w:val="0"/>
          <w:numId w:val="1"/>
        </w:numPr>
        <w:spacing w:after="120" w:line="276" w:lineRule="auto"/>
        <w:jc w:val="both"/>
        <w:rPr>
          <w:color w:val="auto"/>
          <w:u w:val="single"/>
        </w:rPr>
      </w:pPr>
      <w:r w:rsidRPr="00BD43A3">
        <w:rPr>
          <w:color w:val="auto"/>
          <w:u w:val="single"/>
        </w:rPr>
        <w:t xml:space="preserve">Integralną częścią umowy będzie oferta Wykonawcy z dnia  </w:t>
      </w:r>
      <w:r w:rsidR="00AC424D">
        <w:rPr>
          <w:color w:val="auto"/>
          <w:u w:val="single"/>
        </w:rPr>
        <w:t>5 grudnia 2024 roku (</w:t>
      </w:r>
      <w:r w:rsidRPr="00BD43A3">
        <w:rPr>
          <w:color w:val="auto"/>
          <w:u w:val="single"/>
        </w:rPr>
        <w:t>dzień składania ofert)</w:t>
      </w:r>
    </w:p>
    <w:p w:rsidR="00537B9B" w:rsidRPr="00BD43A3" w:rsidRDefault="00537B9B" w:rsidP="00537B9B">
      <w:pPr>
        <w:pStyle w:val="Default"/>
        <w:numPr>
          <w:ilvl w:val="0"/>
          <w:numId w:val="1"/>
        </w:numPr>
        <w:spacing w:after="120" w:line="276" w:lineRule="auto"/>
        <w:jc w:val="both"/>
        <w:rPr>
          <w:color w:val="auto"/>
          <w:u w:val="single"/>
        </w:rPr>
      </w:pPr>
      <w:r w:rsidRPr="00BD43A3">
        <w:rPr>
          <w:color w:val="auto"/>
          <w:u w:val="single"/>
        </w:rPr>
        <w:t>Oprócz istotnych postanowień umownych, umowa z Wykonawcą będzie zawierała również elementy wynikające z ustawy z dnia 10 kwietnia 1997 r. Prawo energetyczne  ( tekst jednolity Dz.U. 2021r. poz. 716 )</w:t>
      </w:r>
    </w:p>
    <w:p w:rsidR="00537B9B" w:rsidRPr="00BD43A3" w:rsidRDefault="00537B9B" w:rsidP="00537B9B">
      <w:pPr>
        <w:pStyle w:val="Default"/>
        <w:numPr>
          <w:ilvl w:val="0"/>
          <w:numId w:val="1"/>
        </w:numPr>
        <w:spacing w:after="120" w:line="276" w:lineRule="auto"/>
        <w:jc w:val="both"/>
        <w:rPr>
          <w:color w:val="auto"/>
          <w:u w:val="single"/>
        </w:rPr>
      </w:pPr>
      <w:r w:rsidRPr="00BD43A3">
        <w:rPr>
          <w:color w:val="auto"/>
          <w:u w:val="single"/>
        </w:rPr>
        <w:t>Sprzedaż paliwa gazowego oraz świadczenie usług dystrybucji odbywało się będzie na warunkach określonych przepisami ustawy z dnia 10 kwietnia 1997r. prawo energetyczne, przepisami Kodeksu Cywilnego , postanowieniami zawartej Umowy.</w:t>
      </w:r>
    </w:p>
    <w:p w:rsidR="00537B9B" w:rsidRPr="00BD43A3" w:rsidRDefault="00537B9B" w:rsidP="00537B9B">
      <w:pPr>
        <w:pStyle w:val="Default"/>
        <w:numPr>
          <w:ilvl w:val="0"/>
          <w:numId w:val="1"/>
        </w:numPr>
        <w:spacing w:after="120" w:line="276" w:lineRule="auto"/>
        <w:jc w:val="both"/>
        <w:rPr>
          <w:color w:val="auto"/>
          <w:u w:val="single"/>
        </w:rPr>
      </w:pPr>
      <w:r w:rsidRPr="00BD43A3">
        <w:rPr>
          <w:color w:val="auto"/>
          <w:u w:val="single"/>
        </w:rPr>
        <w:t>Wykonawca zobowiązuje się do sprzedaży gazu ziemnego z zachowaniem obowiązujących standardów jakościowych, określonych w Taryfie OSD, Prawie energetycznym oraz aktach wykonawczych do tej ustawy.</w:t>
      </w:r>
    </w:p>
    <w:p w:rsidR="00537B9B" w:rsidRPr="00BD43A3" w:rsidRDefault="00537B9B" w:rsidP="00537B9B">
      <w:pPr>
        <w:pStyle w:val="Default"/>
        <w:numPr>
          <w:ilvl w:val="0"/>
          <w:numId w:val="1"/>
        </w:numPr>
        <w:spacing w:after="120" w:line="276" w:lineRule="auto"/>
        <w:jc w:val="both"/>
        <w:rPr>
          <w:color w:val="auto"/>
          <w:u w:val="single"/>
        </w:rPr>
      </w:pPr>
      <w:r w:rsidRPr="00BD43A3">
        <w:rPr>
          <w:color w:val="auto"/>
          <w:u w:val="single"/>
        </w:rPr>
        <w:t>Wykonawca zobowiązuje  się zapewnić Zamawiającemu standardy jakości obsługi Zamawiającego w zakresie świadczenia usług:</w:t>
      </w:r>
    </w:p>
    <w:p w:rsidR="00537B9B" w:rsidRPr="00BD43A3" w:rsidRDefault="00537B9B" w:rsidP="00537B9B">
      <w:pPr>
        <w:pStyle w:val="Default"/>
        <w:numPr>
          <w:ilvl w:val="1"/>
          <w:numId w:val="1"/>
        </w:numPr>
        <w:spacing w:after="120" w:line="276" w:lineRule="auto"/>
        <w:jc w:val="both"/>
        <w:rPr>
          <w:color w:val="auto"/>
          <w:u w:val="single"/>
        </w:rPr>
      </w:pPr>
      <w:r w:rsidRPr="00BD43A3">
        <w:rPr>
          <w:u w:val="single"/>
        </w:rPr>
        <w:t xml:space="preserve">nieodpłatnego udzielania informacji w sprawie rozliczeń oraz aktualnych taryf </w:t>
      </w:r>
      <w:r w:rsidR="00BA011F">
        <w:rPr>
          <w:u w:val="single"/>
        </w:rPr>
        <w:t xml:space="preserve">          </w:t>
      </w:r>
      <w:r w:rsidRPr="00BD43A3">
        <w:rPr>
          <w:u w:val="single"/>
        </w:rPr>
        <w:t xml:space="preserve">i zmian przepisów prawa powszechnie obowiązującego w zakresie objętym umową; </w:t>
      </w:r>
      <w:r w:rsidRPr="00BD43A3">
        <w:rPr>
          <w:color w:val="auto"/>
          <w:u w:val="single"/>
        </w:rPr>
        <w:t xml:space="preserve"> </w:t>
      </w:r>
    </w:p>
    <w:p w:rsidR="00537B9B" w:rsidRPr="00BD43A3" w:rsidRDefault="00537B9B" w:rsidP="00537B9B">
      <w:pPr>
        <w:pStyle w:val="Default"/>
        <w:numPr>
          <w:ilvl w:val="1"/>
          <w:numId w:val="1"/>
        </w:numPr>
        <w:spacing w:after="120" w:line="276" w:lineRule="auto"/>
        <w:jc w:val="both"/>
        <w:rPr>
          <w:color w:val="auto"/>
          <w:u w:val="single"/>
        </w:rPr>
      </w:pPr>
      <w:r w:rsidRPr="00BD43A3">
        <w:rPr>
          <w:color w:val="auto"/>
          <w:u w:val="single"/>
        </w:rPr>
        <w:t>rozpatrywania wniosków lub reklamacji Zamawiającego w terminie rozliczeń</w:t>
      </w:r>
      <w:r w:rsidR="00BA011F">
        <w:rPr>
          <w:color w:val="auto"/>
          <w:u w:val="single"/>
        </w:rPr>
        <w:t xml:space="preserve">           </w:t>
      </w:r>
      <w:r w:rsidRPr="00BD43A3">
        <w:rPr>
          <w:color w:val="auto"/>
          <w:u w:val="single"/>
        </w:rPr>
        <w:t xml:space="preserve"> i udzielania odpowiedzi, nie później niż w terminie</w:t>
      </w:r>
      <w:r w:rsidR="00662FE9">
        <w:rPr>
          <w:color w:val="auto"/>
          <w:u w:val="single"/>
        </w:rPr>
        <w:t xml:space="preserve"> 7 dni</w:t>
      </w:r>
      <w:r w:rsidRPr="00BD43A3">
        <w:rPr>
          <w:color w:val="auto"/>
          <w:u w:val="single"/>
        </w:rPr>
        <w:t xml:space="preserve"> od dnia złożenia wniosku lub zgłoszenia reklamacji. </w:t>
      </w:r>
    </w:p>
    <w:p w:rsidR="00537B9B" w:rsidRPr="00BD43A3" w:rsidRDefault="00537B9B" w:rsidP="00537B9B">
      <w:pPr>
        <w:pStyle w:val="Default"/>
        <w:numPr>
          <w:ilvl w:val="0"/>
          <w:numId w:val="1"/>
        </w:numPr>
        <w:spacing w:after="120" w:line="276" w:lineRule="auto"/>
        <w:jc w:val="both"/>
        <w:rPr>
          <w:color w:val="auto"/>
          <w:u w:val="single"/>
        </w:rPr>
      </w:pPr>
      <w:r w:rsidRPr="00BD43A3">
        <w:rPr>
          <w:color w:val="auto"/>
          <w:u w:val="single"/>
        </w:rPr>
        <w:t>Wykonawca zapewni  kompleksową dostawę zamówionego paliwa gazowego przez cały czas obowiązywania Umowy kompleksowej, w sposób ciągły i niezakłócony.</w:t>
      </w:r>
    </w:p>
    <w:p w:rsidR="00537B9B" w:rsidRPr="00662FE9" w:rsidRDefault="00537B9B" w:rsidP="00537B9B">
      <w:pPr>
        <w:pStyle w:val="Default"/>
        <w:numPr>
          <w:ilvl w:val="0"/>
          <w:numId w:val="1"/>
        </w:numPr>
        <w:spacing w:after="120" w:line="276" w:lineRule="auto"/>
        <w:jc w:val="both"/>
        <w:rPr>
          <w:color w:val="auto"/>
        </w:rPr>
      </w:pPr>
      <w:r w:rsidRPr="00662FE9">
        <w:rPr>
          <w:color w:val="auto"/>
        </w:rPr>
        <w:lastRenderedPageBreak/>
        <w:t xml:space="preserve">Podpisanie umowy nastąpi po pozytywnym rozstrzygnięciu przetargu, a </w:t>
      </w:r>
      <w:r w:rsidRPr="00662FE9">
        <w:rPr>
          <w:color w:val="auto"/>
          <w:u w:val="single"/>
        </w:rPr>
        <w:t xml:space="preserve">realizacja umowy nastąpi </w:t>
      </w:r>
      <w:r w:rsidR="00662FE9" w:rsidRPr="00662FE9">
        <w:rPr>
          <w:color w:val="auto"/>
          <w:u w:val="single"/>
        </w:rPr>
        <w:t>od dnia 1 stycznia 2025 roku</w:t>
      </w:r>
      <w:r w:rsidRPr="00662FE9">
        <w:rPr>
          <w:color w:val="auto"/>
          <w:u w:val="single"/>
        </w:rPr>
        <w:t>.</w:t>
      </w:r>
    </w:p>
    <w:p w:rsidR="00537B9B" w:rsidRPr="00BD43A3" w:rsidRDefault="00537B9B" w:rsidP="00537B9B">
      <w:pPr>
        <w:pStyle w:val="Default"/>
        <w:numPr>
          <w:ilvl w:val="0"/>
          <w:numId w:val="1"/>
        </w:numPr>
        <w:spacing w:after="120" w:line="276" w:lineRule="auto"/>
        <w:jc w:val="both"/>
        <w:rPr>
          <w:color w:val="auto"/>
        </w:rPr>
      </w:pPr>
      <w:r w:rsidRPr="00BD43A3">
        <w:rPr>
          <w:color w:val="auto"/>
        </w:rPr>
        <w:t>Zamawiający dopuszcza możliwość podpisania umowy wg wzoru zaproponowanego przez Dostawcę, jednakże musi ona być zgodna z niniejszymi Istotnymi Postanowieniami Umowy.</w:t>
      </w:r>
    </w:p>
    <w:p w:rsidR="00537B9B" w:rsidRPr="00BD43A3" w:rsidRDefault="00537B9B" w:rsidP="00537B9B">
      <w:pPr>
        <w:pStyle w:val="Default"/>
        <w:numPr>
          <w:ilvl w:val="0"/>
          <w:numId w:val="1"/>
        </w:numPr>
        <w:spacing w:after="120" w:line="276" w:lineRule="auto"/>
        <w:jc w:val="both"/>
        <w:rPr>
          <w:color w:val="auto"/>
        </w:rPr>
      </w:pPr>
      <w:r w:rsidRPr="00BD43A3">
        <w:rPr>
          <w:color w:val="auto"/>
        </w:rPr>
        <w:t>Dostawca zobowiązany jest do posiadania aktualnej koncesji na sprzedaż paliwa gazowego oraz aktualnej umowy na dystrybucję gazu z Operatorem Sieci Dystrybucyjnej lub aktualnej koncesji na dystrybucję gazu.</w:t>
      </w:r>
    </w:p>
    <w:p w:rsidR="00537B9B" w:rsidRPr="00BD43A3" w:rsidRDefault="00537B9B" w:rsidP="00537B9B">
      <w:pPr>
        <w:pStyle w:val="Default"/>
        <w:numPr>
          <w:ilvl w:val="0"/>
          <w:numId w:val="1"/>
        </w:numPr>
        <w:spacing w:after="120" w:line="276" w:lineRule="auto"/>
        <w:jc w:val="both"/>
        <w:rPr>
          <w:color w:val="auto"/>
        </w:rPr>
      </w:pPr>
      <w:r w:rsidRPr="00BD43A3">
        <w:rPr>
          <w:color w:val="auto"/>
        </w:rPr>
        <w:t>W przypadku niedotrzymania standardów i pomiarów jakościowych dostarczanego paliwa gazowego Zamawiającemu przysługuje upust i bonifikata  w wysokości i na warunkach określonych w Taryfie OSD zatwierdzonej przez Prezesa Urzędu Regulacji Energetyki.</w:t>
      </w:r>
    </w:p>
    <w:p w:rsidR="00537B9B" w:rsidRPr="00BD43A3" w:rsidRDefault="00537B9B" w:rsidP="00537B9B">
      <w:pPr>
        <w:pStyle w:val="Default"/>
        <w:numPr>
          <w:ilvl w:val="0"/>
          <w:numId w:val="1"/>
        </w:numPr>
        <w:spacing w:after="120" w:line="276" w:lineRule="auto"/>
        <w:jc w:val="both"/>
        <w:rPr>
          <w:color w:val="auto"/>
        </w:rPr>
      </w:pPr>
      <w:r w:rsidRPr="00BD43A3">
        <w:rPr>
          <w:color w:val="auto"/>
        </w:rPr>
        <w:t xml:space="preserve">W przypadku, gdy Wykonawca, z przyczyn leżących po stronie Wykonawcy, zaprzestanie na stałe, bądź tymczasowo, wykonywania kompleksowej dostawy paliwa gazowego na rzecz Zamawiającego, skutkiem czego sprzedaż ta będzie realizowana przez tzw. sprzedawcę rezerwowego, o czym mowa w ustawie Prawo energetyczne, Wykonawca będzie zobowiązany do naprawienia  powstałej stąd szkody. Za powstałą w takiej sytuacji szkodę uważa się w szczególności różnicę w kosztach zakupu paliwa gazowego od tzw. sprzedawcy rezerwowego, w stosunku do kosztów jakie powinny być poniesione  na podstawie obowiązującej Umowy kompleksowej, której załącznikiem są niniejsze zapisy Istotnych Postanowień Umowy. Dotyczy to całego okresu realizacji sprzedaży paliwa gazowego przez tzw. sprzedawcę rezerwowego, jednakże nie dłużej niż do dnia wznowienia świadczenia usługi przez wykonawcę lub wyłonienia innego sprzedawcy paliwa gazowego.       </w:t>
      </w:r>
    </w:p>
    <w:p w:rsidR="00537B9B" w:rsidRPr="00BD43A3" w:rsidRDefault="00537B9B" w:rsidP="00537B9B">
      <w:pPr>
        <w:pStyle w:val="Default"/>
        <w:numPr>
          <w:ilvl w:val="0"/>
          <w:numId w:val="1"/>
        </w:numPr>
        <w:spacing w:after="120" w:line="276" w:lineRule="auto"/>
        <w:jc w:val="both"/>
        <w:rPr>
          <w:color w:val="auto"/>
        </w:rPr>
      </w:pPr>
      <w:r w:rsidRPr="00BD43A3">
        <w:rPr>
          <w:color w:val="auto"/>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Dostawca może żądać wyłącznie wynagrodzenia należnego z tytułu wykonania części umowy.</w:t>
      </w:r>
    </w:p>
    <w:p w:rsidR="00537B9B" w:rsidRPr="00BD43A3" w:rsidRDefault="00537B9B" w:rsidP="00537B9B">
      <w:pPr>
        <w:pStyle w:val="Tekstpodstawowy"/>
        <w:numPr>
          <w:ilvl w:val="0"/>
          <w:numId w:val="1"/>
        </w:numPr>
        <w:suppressAutoHyphens/>
        <w:autoSpaceDN/>
        <w:adjustRightInd/>
        <w:spacing w:line="276" w:lineRule="auto"/>
        <w:jc w:val="both"/>
        <w:rPr>
          <w:b w:val="0"/>
          <w:bCs w:val="0"/>
          <w:sz w:val="24"/>
          <w:szCs w:val="24"/>
        </w:rPr>
      </w:pPr>
      <w:r w:rsidRPr="00BD43A3">
        <w:rPr>
          <w:b w:val="0"/>
          <w:sz w:val="24"/>
          <w:szCs w:val="24"/>
        </w:rPr>
        <w:t xml:space="preserve">Rozpoczęcie realizacji umowy w pierwszym roku jej obowiązywania nastąpi pod warunkiem nie dokonania zmiany w </w:t>
      </w:r>
      <w:r w:rsidRPr="00BD43A3">
        <w:rPr>
          <w:b w:val="0"/>
          <w:bCs w:val="0"/>
          <w:sz w:val="24"/>
          <w:szCs w:val="24"/>
        </w:rPr>
        <w:t>planie finansowym lub projekcie planu</w:t>
      </w:r>
      <w:r w:rsidRPr="00BD43A3">
        <w:rPr>
          <w:b w:val="0"/>
          <w:sz w:val="24"/>
          <w:szCs w:val="24"/>
        </w:rPr>
        <w:t xml:space="preserve">. </w:t>
      </w:r>
      <w:r w:rsidR="00BA011F">
        <w:rPr>
          <w:b w:val="0"/>
          <w:sz w:val="24"/>
          <w:szCs w:val="24"/>
        </w:rPr>
        <w:t xml:space="preserve">                               </w:t>
      </w:r>
      <w:r w:rsidRPr="00BD43A3">
        <w:rPr>
          <w:b w:val="0"/>
          <w:sz w:val="24"/>
          <w:szCs w:val="24"/>
        </w:rPr>
        <w:t>W przypadku wprowadzenia takiej zmiany realizacja umowy nastąpi w zakresie i do wysokości środków określonych w zmienionym planie finansowym.</w:t>
      </w:r>
    </w:p>
    <w:p w:rsidR="00537B9B" w:rsidRPr="00BD43A3" w:rsidRDefault="00537B9B" w:rsidP="00537B9B">
      <w:pPr>
        <w:pStyle w:val="Tekstpodstawowy"/>
        <w:numPr>
          <w:ilvl w:val="0"/>
          <w:numId w:val="1"/>
        </w:numPr>
        <w:suppressAutoHyphens/>
        <w:autoSpaceDN/>
        <w:adjustRightInd/>
        <w:spacing w:line="276" w:lineRule="auto"/>
        <w:jc w:val="both"/>
        <w:rPr>
          <w:b w:val="0"/>
          <w:sz w:val="24"/>
          <w:szCs w:val="24"/>
        </w:rPr>
      </w:pPr>
      <w:r w:rsidRPr="00BD43A3">
        <w:rPr>
          <w:b w:val="0"/>
          <w:sz w:val="24"/>
          <w:szCs w:val="24"/>
        </w:rPr>
        <w:t xml:space="preserve">Rozpoczęcie realizacji umowy oraz zakres jej realizacji w kolejnych latach </w:t>
      </w:r>
      <w:r w:rsidRPr="00BD43A3">
        <w:rPr>
          <w:b w:val="0"/>
          <w:sz w:val="24"/>
          <w:szCs w:val="24"/>
        </w:rPr>
        <w:br/>
        <w:t>nastąpi pod warunkiem przydzielenia Zamawiającemu w planie finansowym na następny (kolejny) rok środków finansowych na realizację zadań stanowiących przedmiot umowy, a w przypadku ograniczenia tych środków, w zakresie i do wysokości środków określonych w zmienionym planie finansowym.</w:t>
      </w:r>
    </w:p>
    <w:p w:rsidR="00537B9B" w:rsidRPr="004D7733" w:rsidRDefault="00537B9B" w:rsidP="00537B9B">
      <w:pPr>
        <w:pStyle w:val="Tekstpodstawowy"/>
        <w:numPr>
          <w:ilvl w:val="0"/>
          <w:numId w:val="1"/>
        </w:numPr>
        <w:suppressAutoHyphens/>
        <w:autoSpaceDN/>
        <w:adjustRightInd/>
        <w:spacing w:line="276" w:lineRule="auto"/>
        <w:jc w:val="both"/>
        <w:rPr>
          <w:b w:val="0"/>
          <w:sz w:val="24"/>
          <w:szCs w:val="24"/>
        </w:rPr>
      </w:pPr>
      <w:r w:rsidRPr="004D7733">
        <w:rPr>
          <w:b w:val="0"/>
          <w:sz w:val="24"/>
          <w:szCs w:val="24"/>
        </w:rPr>
        <w:t xml:space="preserve">Realizacja umowy w kolejnych latach wymaga pisemnego potwierdzenia tego faktu przez Zamawiającego, w terminie do dnia 31 grudnia roku poprzedzającego. Warunkiem potwierdzenia jest przydzielenie Zamawiającemu w planie finansowym na </w:t>
      </w:r>
      <w:r w:rsidRPr="004D7733">
        <w:rPr>
          <w:b w:val="0"/>
          <w:sz w:val="24"/>
          <w:szCs w:val="24"/>
        </w:rPr>
        <w:lastRenderedPageBreak/>
        <w:t>rok następny środków zapewniających realizację zadań stanowiących przedmiot umowy.</w:t>
      </w:r>
    </w:p>
    <w:p w:rsidR="00537B9B" w:rsidRPr="00BD43A3" w:rsidRDefault="00537B9B" w:rsidP="00537B9B">
      <w:pPr>
        <w:pStyle w:val="Tekstpodstawowy"/>
        <w:numPr>
          <w:ilvl w:val="0"/>
          <w:numId w:val="1"/>
        </w:numPr>
        <w:suppressAutoHyphens/>
        <w:autoSpaceDN/>
        <w:adjustRightInd/>
        <w:spacing w:line="276" w:lineRule="auto"/>
        <w:jc w:val="both"/>
        <w:rPr>
          <w:b w:val="0"/>
          <w:sz w:val="24"/>
          <w:szCs w:val="24"/>
        </w:rPr>
      </w:pPr>
      <w:r w:rsidRPr="00BD43A3">
        <w:rPr>
          <w:b w:val="0"/>
          <w:sz w:val="24"/>
          <w:szCs w:val="24"/>
        </w:rPr>
        <w:t>W razie nie przyznania środków finansowych na realizację zadań stanowiących przedmiot umowy w kolejnym roku lub ograniczenia wysokości tych środków realizacja umowy i jej zakres ustalana będzie w formie aneksu do umowy.</w:t>
      </w:r>
    </w:p>
    <w:p w:rsidR="00537B9B" w:rsidRPr="00BD43A3" w:rsidRDefault="00537B9B" w:rsidP="00537B9B">
      <w:pPr>
        <w:pStyle w:val="Tekstpodstawowy"/>
        <w:numPr>
          <w:ilvl w:val="0"/>
          <w:numId w:val="1"/>
        </w:numPr>
        <w:suppressAutoHyphens/>
        <w:autoSpaceDN/>
        <w:adjustRightInd/>
        <w:spacing w:line="276" w:lineRule="auto"/>
        <w:jc w:val="both"/>
        <w:rPr>
          <w:b w:val="0"/>
          <w:sz w:val="24"/>
          <w:szCs w:val="24"/>
        </w:rPr>
      </w:pPr>
      <w:r w:rsidRPr="00BD43A3">
        <w:rPr>
          <w:b w:val="0"/>
          <w:sz w:val="24"/>
          <w:szCs w:val="24"/>
        </w:rPr>
        <w:t xml:space="preserve">W razie nie ziszczenia się warunków, o których mowa w ust. </w:t>
      </w:r>
      <w:r w:rsidRPr="00E63B2C">
        <w:rPr>
          <w:b w:val="0"/>
          <w:sz w:val="24"/>
          <w:szCs w:val="24"/>
        </w:rPr>
        <w:t>1</w:t>
      </w:r>
      <w:r w:rsidR="00086169">
        <w:rPr>
          <w:b w:val="0"/>
          <w:sz w:val="24"/>
          <w:szCs w:val="24"/>
        </w:rPr>
        <w:t>7</w:t>
      </w:r>
      <w:r w:rsidRPr="00BD43A3">
        <w:rPr>
          <w:b w:val="0"/>
          <w:sz w:val="24"/>
          <w:szCs w:val="24"/>
        </w:rPr>
        <w:t>-</w:t>
      </w:r>
      <w:r w:rsidRPr="00E63B2C">
        <w:rPr>
          <w:b w:val="0"/>
          <w:sz w:val="24"/>
          <w:szCs w:val="24"/>
        </w:rPr>
        <w:t>2</w:t>
      </w:r>
      <w:r w:rsidR="00086169">
        <w:rPr>
          <w:b w:val="0"/>
          <w:sz w:val="24"/>
          <w:szCs w:val="24"/>
        </w:rPr>
        <w:t>1</w:t>
      </w:r>
      <w:r w:rsidRPr="00BD43A3">
        <w:rPr>
          <w:b w:val="0"/>
          <w:sz w:val="24"/>
          <w:szCs w:val="24"/>
        </w:rPr>
        <w:t>, Wykonawcy nie przysługują jakiekolwiek roszczenia z tego tytułu od Zamawiającego.</w:t>
      </w:r>
    </w:p>
    <w:p w:rsidR="00537B9B" w:rsidRPr="00BD43A3" w:rsidRDefault="00537B9B" w:rsidP="00537B9B">
      <w:pPr>
        <w:pStyle w:val="Default"/>
        <w:numPr>
          <w:ilvl w:val="0"/>
          <w:numId w:val="1"/>
        </w:numPr>
        <w:spacing w:after="120" w:line="276" w:lineRule="auto"/>
        <w:jc w:val="both"/>
        <w:rPr>
          <w:color w:val="auto"/>
        </w:rPr>
      </w:pPr>
      <w:r w:rsidRPr="00BD43A3">
        <w:rPr>
          <w:color w:val="auto"/>
        </w:rPr>
        <w:t xml:space="preserve">Rozwiązanie umowy może nastąpić: </w:t>
      </w:r>
    </w:p>
    <w:p w:rsidR="00537B9B" w:rsidRPr="00BD43A3" w:rsidRDefault="00537B9B" w:rsidP="00112286">
      <w:pPr>
        <w:pStyle w:val="Default"/>
        <w:numPr>
          <w:ilvl w:val="0"/>
          <w:numId w:val="3"/>
        </w:numPr>
        <w:spacing w:after="120"/>
        <w:jc w:val="both"/>
        <w:rPr>
          <w:color w:val="auto"/>
        </w:rPr>
      </w:pPr>
      <w:r w:rsidRPr="00BD43A3">
        <w:rPr>
          <w:color w:val="auto"/>
        </w:rPr>
        <w:t>za wypowiedzeniem przez pisemne oświadczenie złożone przez stronę umowy po upływie 3 miesiąca następującego po miesiącu, w którym nastąpiło doręczenie wypowiedzenia Umowy.</w:t>
      </w:r>
    </w:p>
    <w:p w:rsidR="00537B9B" w:rsidRPr="00BD43A3" w:rsidRDefault="00537B9B" w:rsidP="00537B9B">
      <w:pPr>
        <w:pStyle w:val="Default"/>
        <w:numPr>
          <w:ilvl w:val="0"/>
          <w:numId w:val="1"/>
        </w:numPr>
        <w:spacing w:after="120" w:line="276" w:lineRule="auto"/>
        <w:jc w:val="both"/>
        <w:rPr>
          <w:bCs/>
          <w:color w:val="auto"/>
        </w:rPr>
      </w:pPr>
      <w:r w:rsidRPr="00BD43A3">
        <w:rPr>
          <w:bCs/>
          <w:color w:val="auto"/>
        </w:rPr>
        <w:t>Wszelkie zmiany i uzupełnienia umowy mogą być dokonywane tylko w formie pisemnej pod rygorem nieważności.</w:t>
      </w:r>
    </w:p>
    <w:p w:rsidR="00537B9B" w:rsidRPr="00BD43A3" w:rsidRDefault="00537B9B" w:rsidP="00537B9B">
      <w:pPr>
        <w:pStyle w:val="Default"/>
        <w:numPr>
          <w:ilvl w:val="0"/>
          <w:numId w:val="1"/>
        </w:numPr>
        <w:spacing w:after="120" w:line="276" w:lineRule="auto"/>
        <w:jc w:val="both"/>
        <w:rPr>
          <w:bCs/>
          <w:color w:val="auto"/>
        </w:rPr>
      </w:pPr>
      <w:r w:rsidRPr="00BD43A3">
        <w:rPr>
          <w:bCs/>
          <w:color w:val="auto"/>
        </w:rPr>
        <w:t>Niedopuszczalna jest pod rygorem nieważności taka zmiana umowy oraz wprowadzenie do niej takich postanowień, które byłyby niekorzystne dla Zamawiającego, jeżeli przy ich uwzględnieniu należałoby zmienić treść oferty, na podstawie, której dokonano wyboru Dostawcy. Nie dotyczy to sytuacji, gdy konieczność zmian wyniknie w rezultacie okoliczności, których nie można było przewidzieć w chwili zawarcia umowy.</w:t>
      </w:r>
    </w:p>
    <w:p w:rsidR="00537B9B" w:rsidRPr="00BD43A3" w:rsidRDefault="00537B9B" w:rsidP="00537B9B">
      <w:pPr>
        <w:pStyle w:val="Default"/>
        <w:numPr>
          <w:ilvl w:val="0"/>
          <w:numId w:val="1"/>
        </w:numPr>
        <w:spacing w:after="120" w:line="276" w:lineRule="auto"/>
        <w:jc w:val="both"/>
        <w:rPr>
          <w:color w:val="auto"/>
        </w:rPr>
      </w:pPr>
      <w:r w:rsidRPr="00BD43A3">
        <w:rPr>
          <w:color w:val="auto"/>
        </w:rPr>
        <w:t>Podstawą dokonania zapłaty przez Zamawiającego będą prawidłowo wystawione przez Dostawcę faktury rozliczeniowe za dostarczone paliwo gazowe. Zamawiający nie będzie akceptował faktur wstępnych (prognozowanych).</w:t>
      </w:r>
    </w:p>
    <w:p w:rsidR="00537B9B" w:rsidRPr="00BD43A3" w:rsidRDefault="00537B9B" w:rsidP="00537B9B">
      <w:pPr>
        <w:pStyle w:val="Default"/>
        <w:numPr>
          <w:ilvl w:val="0"/>
          <w:numId w:val="1"/>
        </w:numPr>
        <w:spacing w:after="120"/>
        <w:jc w:val="both"/>
        <w:rPr>
          <w:color w:val="auto"/>
        </w:rPr>
      </w:pPr>
      <w:r w:rsidRPr="00BD43A3">
        <w:rPr>
          <w:color w:val="auto"/>
        </w:rPr>
        <w:t>Fakturowanie będzie się odbywało miesięcznie.</w:t>
      </w:r>
    </w:p>
    <w:p w:rsidR="00537B9B" w:rsidRPr="00BD43A3" w:rsidRDefault="00537B9B" w:rsidP="00537B9B">
      <w:pPr>
        <w:pStyle w:val="Default"/>
        <w:numPr>
          <w:ilvl w:val="0"/>
          <w:numId w:val="1"/>
        </w:numPr>
        <w:spacing w:after="120" w:line="276" w:lineRule="auto"/>
        <w:jc w:val="both"/>
        <w:rPr>
          <w:color w:val="auto"/>
        </w:rPr>
      </w:pPr>
      <w:r w:rsidRPr="00BD43A3">
        <w:rPr>
          <w:color w:val="auto"/>
        </w:rPr>
        <w:t>Wystawione faktury będą przesyłane na adres Zamawiającego tj. 31 BAZA LOTNICTWA TAKTYCZNEGO ul. Silniki 1, 61-325 Poznań lub składane</w:t>
      </w:r>
      <w:r w:rsidR="00BA011F">
        <w:rPr>
          <w:color w:val="auto"/>
        </w:rPr>
        <w:t xml:space="preserve">                                </w:t>
      </w:r>
      <w:r w:rsidRPr="00BD43A3">
        <w:rPr>
          <w:color w:val="auto"/>
        </w:rPr>
        <w:t xml:space="preserve"> w kancelarii na ww. adres, bud. nr 58, pok. nr 322 (Kancelaria Jawna). Alternatywnie po wyrażeniu zgody faktura może  być przesłana w formie elektronicznej na adres </w:t>
      </w:r>
      <w:r w:rsidR="00BA7BE1" w:rsidRPr="00BA7BE1">
        <w:rPr>
          <w:b/>
          <w:color w:val="0070C0"/>
        </w:rPr>
        <w:t>31blt.faktury@ron.mil.pl</w:t>
      </w:r>
      <w:r w:rsidR="00BA7BE1">
        <w:rPr>
          <w:color w:val="auto"/>
        </w:rPr>
        <w:t>.</w:t>
      </w:r>
      <w:r w:rsidRPr="00BD43A3">
        <w:rPr>
          <w:color w:val="auto"/>
        </w:rPr>
        <w:t xml:space="preserve"> Termin płatności liczony będzie przez Zamawiającego od dnia otrzymania poprawnie wystawionej faktury.</w:t>
      </w:r>
    </w:p>
    <w:p w:rsidR="00537B9B" w:rsidRPr="00BD43A3" w:rsidRDefault="00537B9B" w:rsidP="00537B9B">
      <w:pPr>
        <w:pStyle w:val="Default"/>
        <w:numPr>
          <w:ilvl w:val="0"/>
          <w:numId w:val="1"/>
        </w:numPr>
        <w:spacing w:after="120" w:line="276" w:lineRule="auto"/>
        <w:jc w:val="both"/>
        <w:rPr>
          <w:color w:val="auto"/>
        </w:rPr>
      </w:pPr>
      <w:r w:rsidRPr="00BD43A3">
        <w:rPr>
          <w:color w:val="auto"/>
        </w:rPr>
        <w:t xml:space="preserve">Zapłata wynagrodzenia nastąpi przelewem z rachunku bankowego Zamawiającego </w:t>
      </w:r>
      <w:r w:rsidR="00BA011F">
        <w:rPr>
          <w:color w:val="auto"/>
        </w:rPr>
        <w:t xml:space="preserve">                  </w:t>
      </w:r>
      <w:r w:rsidRPr="00BD43A3">
        <w:rPr>
          <w:color w:val="auto"/>
        </w:rPr>
        <w:t xml:space="preserve">na konto Dostawcy wskazane na fakturze w ciągu </w:t>
      </w:r>
      <w:r w:rsidR="00BA7BE1">
        <w:rPr>
          <w:color w:val="auto"/>
        </w:rPr>
        <w:t>30</w:t>
      </w:r>
      <w:r w:rsidRPr="00BD43A3">
        <w:rPr>
          <w:color w:val="auto"/>
        </w:rPr>
        <w:t xml:space="preserve"> dni (zgodnie ze złożoną ofertą) </w:t>
      </w:r>
      <w:r w:rsidR="00BA011F">
        <w:rPr>
          <w:color w:val="auto"/>
        </w:rPr>
        <w:t xml:space="preserve">                   </w:t>
      </w:r>
      <w:r w:rsidRPr="00BD43A3">
        <w:rPr>
          <w:color w:val="auto"/>
        </w:rPr>
        <w:t xml:space="preserve">od daty wystawienia poprawnej faktury. </w:t>
      </w:r>
    </w:p>
    <w:p w:rsidR="00537B9B" w:rsidRPr="00BD43A3" w:rsidRDefault="00537B9B" w:rsidP="00537B9B">
      <w:pPr>
        <w:pStyle w:val="Default"/>
        <w:numPr>
          <w:ilvl w:val="0"/>
          <w:numId w:val="1"/>
        </w:numPr>
        <w:spacing w:after="120" w:line="276" w:lineRule="auto"/>
        <w:jc w:val="both"/>
        <w:rPr>
          <w:color w:val="auto"/>
        </w:rPr>
      </w:pPr>
      <w:r w:rsidRPr="00BD43A3">
        <w:rPr>
          <w:color w:val="auto"/>
        </w:rPr>
        <w:t>Rozliczenia za dostarczone paliwo gazowe odbywać się będą na podstawie odczytów wskazań układu pomiarowego (gazomierza) w okresach miesięcznych.</w:t>
      </w:r>
    </w:p>
    <w:p w:rsidR="00537B9B" w:rsidRPr="00BD43A3" w:rsidRDefault="00537B9B" w:rsidP="00537B9B">
      <w:pPr>
        <w:pStyle w:val="Default"/>
        <w:numPr>
          <w:ilvl w:val="0"/>
          <w:numId w:val="1"/>
        </w:numPr>
        <w:spacing w:after="120" w:line="276" w:lineRule="auto"/>
        <w:jc w:val="both"/>
        <w:rPr>
          <w:color w:val="auto"/>
        </w:rPr>
      </w:pPr>
      <w:r w:rsidRPr="00BD43A3">
        <w:rPr>
          <w:color w:val="auto"/>
        </w:rPr>
        <w:t>Zamawiający przewiduje możliwość wprowadzenia do treści umowy innego systemu rozliczania należności, jednakże system ten nie może zmieniać ogólnej zasady rozliczania należności za jej faktyczne zużycie w określonym czasie.</w:t>
      </w:r>
    </w:p>
    <w:p w:rsidR="00537B9B" w:rsidRPr="00BD43A3" w:rsidRDefault="00537B9B" w:rsidP="00537B9B">
      <w:pPr>
        <w:pStyle w:val="Default"/>
        <w:numPr>
          <w:ilvl w:val="0"/>
          <w:numId w:val="1"/>
        </w:numPr>
        <w:spacing w:after="120" w:line="276" w:lineRule="auto"/>
        <w:jc w:val="both"/>
        <w:rPr>
          <w:color w:val="auto"/>
          <w:u w:val="single"/>
        </w:rPr>
      </w:pPr>
      <w:r w:rsidRPr="00BD43A3">
        <w:rPr>
          <w:color w:val="auto"/>
          <w:u w:val="single"/>
        </w:rPr>
        <w:t xml:space="preserve">W trakcie umowy Zamawiający będzie rozliczany na podstawie stawek i opłat określonych w obowiązującej w danym okresie taryfie dla dostarczanego paliwa </w:t>
      </w:r>
    </w:p>
    <w:p w:rsidR="00537B9B" w:rsidRPr="00BD43A3" w:rsidRDefault="00537B9B" w:rsidP="00537B9B">
      <w:pPr>
        <w:pStyle w:val="Default"/>
        <w:numPr>
          <w:ilvl w:val="0"/>
          <w:numId w:val="1"/>
        </w:numPr>
        <w:spacing w:after="120" w:line="276" w:lineRule="auto"/>
        <w:jc w:val="both"/>
        <w:rPr>
          <w:color w:val="auto"/>
        </w:rPr>
      </w:pPr>
      <w:r w:rsidRPr="00BD43A3">
        <w:rPr>
          <w:color w:val="auto"/>
        </w:rPr>
        <w:lastRenderedPageBreak/>
        <w:t>Dostawca zobowiązany jest do dokonywania korekty rozliczeń w przypadku stwierdzenia nieprawidłowości w działaniu układu pomiarowego albo w przypadku przyjęcia do rozliczeń błędnych odczytów układu pomiarowego.</w:t>
      </w:r>
    </w:p>
    <w:p w:rsidR="00537B9B" w:rsidRPr="00BD43A3" w:rsidRDefault="00537B9B" w:rsidP="00537B9B">
      <w:pPr>
        <w:pStyle w:val="Default"/>
        <w:numPr>
          <w:ilvl w:val="0"/>
          <w:numId w:val="1"/>
        </w:numPr>
        <w:spacing w:after="120" w:line="276" w:lineRule="auto"/>
        <w:jc w:val="both"/>
        <w:rPr>
          <w:color w:val="auto"/>
        </w:rPr>
      </w:pPr>
      <w:r w:rsidRPr="00BD43A3">
        <w:rPr>
          <w:color w:val="auto"/>
        </w:rPr>
        <w:t xml:space="preserve"> W przypadku niedotrzymania parametrów jakościowych paliwa gazowego lub standardów jakościowych obsługi Dostawca zobowiązany jest do zastosowania bonifikat przewidzianych w obowiązującej taryfie.</w:t>
      </w:r>
    </w:p>
    <w:p w:rsidR="00537B9B" w:rsidRPr="00E63B2C" w:rsidRDefault="00537B9B" w:rsidP="00537B9B">
      <w:pPr>
        <w:pStyle w:val="NormalnyWeb"/>
        <w:numPr>
          <w:ilvl w:val="0"/>
          <w:numId w:val="1"/>
        </w:numPr>
        <w:shd w:val="clear" w:color="auto" w:fill="FFFFFF"/>
        <w:spacing w:before="0" w:beforeAutospacing="0" w:after="160" w:afterAutospacing="0"/>
        <w:jc w:val="both"/>
      </w:pPr>
      <w:r w:rsidRPr="00E63B2C">
        <w:t>Wykonawca wyznaczy do współpracy z Zamawiającym w zakresie prawidłowej realizacji przedmiotu zamówienia „dedykowanego opiekuna Klienta”. Wyznaczony pracownik dostępny będzie osobiście, w każdej chwili z maksymalnym czasem dojazdu do siedziby Zamawiającego w ciągu 48h w dni robocze na każde żądanie oraz telefonicznie i za pośrednictwem poczty elektronicznej z czasem reakcji do 8 h. Ocena będzie dokonywana w następujący sposób:</w:t>
      </w:r>
    </w:p>
    <w:p w:rsidR="00537B9B" w:rsidRPr="00E63B2C" w:rsidRDefault="00537B9B" w:rsidP="00537B9B">
      <w:pPr>
        <w:pStyle w:val="NormalnyWeb"/>
        <w:shd w:val="clear" w:color="auto" w:fill="FFFFFF"/>
        <w:spacing w:after="160"/>
        <w:ind w:left="720"/>
        <w:jc w:val="both"/>
      </w:pPr>
      <w:r w:rsidRPr="00E63B2C">
        <w:t>Brak wskazania opiekuna – 0 pkt,</w:t>
      </w:r>
    </w:p>
    <w:p w:rsidR="00537B9B" w:rsidRPr="00E63B2C" w:rsidRDefault="00537B9B" w:rsidP="00537B9B">
      <w:pPr>
        <w:pStyle w:val="NormalnyWeb"/>
        <w:shd w:val="clear" w:color="auto" w:fill="FFFFFF"/>
        <w:spacing w:after="160"/>
        <w:ind w:left="720"/>
      </w:pPr>
      <w:r w:rsidRPr="00E63B2C">
        <w:t>Wskazanie opiekuna na w/w warunkach – 10 pkt.</w:t>
      </w:r>
    </w:p>
    <w:p w:rsidR="00537B9B" w:rsidRDefault="00537B9B" w:rsidP="00086169">
      <w:pPr>
        <w:pStyle w:val="NormalnyWeb"/>
        <w:numPr>
          <w:ilvl w:val="0"/>
          <w:numId w:val="1"/>
        </w:numPr>
        <w:shd w:val="clear" w:color="auto" w:fill="FFFFFF"/>
        <w:spacing w:before="0" w:beforeAutospacing="0" w:after="0" w:afterAutospacing="0"/>
      </w:pPr>
      <w:r w:rsidRPr="00E63B2C">
        <w:t>Nie wskazanie opiekuna przez Wykonawcę w formularzu oferty stanowiącym Załącznik nr 1</w:t>
      </w:r>
      <w:r w:rsidR="00086169">
        <w:t xml:space="preserve"> </w:t>
      </w:r>
      <w:r w:rsidR="00112286">
        <w:t>do niniejszej S</w:t>
      </w:r>
      <w:r w:rsidRPr="00E63B2C">
        <w:t>WZ będzie oznaczać, że Wykonawca nie wskazuje opiekuna co oznacza „Brak wskazania”</w:t>
      </w:r>
    </w:p>
    <w:p w:rsidR="00086169" w:rsidRPr="00E63B2C" w:rsidRDefault="00086169" w:rsidP="00086169">
      <w:pPr>
        <w:pStyle w:val="NormalnyWeb"/>
        <w:shd w:val="clear" w:color="auto" w:fill="FFFFFF"/>
        <w:spacing w:before="0" w:beforeAutospacing="0" w:after="0" w:afterAutospacing="0"/>
        <w:ind w:left="720"/>
      </w:pPr>
    </w:p>
    <w:p w:rsidR="00537B9B" w:rsidRPr="00BD43A3" w:rsidRDefault="00537B9B" w:rsidP="00537B9B">
      <w:pPr>
        <w:pStyle w:val="Default"/>
        <w:numPr>
          <w:ilvl w:val="0"/>
          <w:numId w:val="1"/>
        </w:numPr>
        <w:spacing w:after="120" w:line="276" w:lineRule="auto"/>
        <w:jc w:val="both"/>
        <w:rPr>
          <w:color w:val="auto"/>
        </w:rPr>
      </w:pPr>
      <w:r w:rsidRPr="00BD43A3">
        <w:rPr>
          <w:color w:val="auto"/>
        </w:rPr>
        <w:t xml:space="preserve">Wykonawca powinien posiadać w pobliżu siedziby Zamawiającego, w odległości </w:t>
      </w:r>
      <w:r w:rsidR="00BA011F">
        <w:rPr>
          <w:color w:val="auto"/>
        </w:rPr>
        <w:t xml:space="preserve">                </w:t>
      </w:r>
      <w:r w:rsidRPr="00BD43A3">
        <w:rPr>
          <w:color w:val="auto"/>
        </w:rPr>
        <w:t>do 50 km, Biuro Obsługi Klienta.</w:t>
      </w:r>
    </w:p>
    <w:p w:rsidR="00537B9B" w:rsidRPr="00BD43A3" w:rsidRDefault="00537B9B" w:rsidP="00537B9B">
      <w:pPr>
        <w:pStyle w:val="Default"/>
        <w:numPr>
          <w:ilvl w:val="0"/>
          <w:numId w:val="1"/>
        </w:numPr>
        <w:spacing w:after="120" w:line="276" w:lineRule="auto"/>
        <w:jc w:val="both"/>
        <w:rPr>
          <w:color w:val="auto"/>
        </w:rPr>
      </w:pPr>
      <w:r w:rsidRPr="00BD43A3">
        <w:rPr>
          <w:color w:val="auto"/>
        </w:rPr>
        <w:t xml:space="preserve">Dostawca zobowiązuje się do: </w:t>
      </w:r>
    </w:p>
    <w:p w:rsidR="00537B9B" w:rsidRPr="00BD43A3" w:rsidRDefault="00537B9B" w:rsidP="00537B9B">
      <w:pPr>
        <w:pStyle w:val="Default"/>
        <w:numPr>
          <w:ilvl w:val="1"/>
          <w:numId w:val="1"/>
        </w:numPr>
        <w:tabs>
          <w:tab w:val="left" w:pos="142"/>
          <w:tab w:val="left" w:pos="709"/>
        </w:tabs>
        <w:spacing w:after="120" w:line="276" w:lineRule="auto"/>
        <w:jc w:val="both"/>
        <w:rPr>
          <w:color w:val="auto"/>
        </w:rPr>
      </w:pPr>
      <w:r w:rsidRPr="00BD43A3">
        <w:rPr>
          <w:color w:val="auto"/>
        </w:rPr>
        <w:t>dostarczania paliwa gazowego o cieple spalania oraz parametrach jakościowych określonych w Taryfie z zachowaniem obowiązujących standardów jakościowych,</w:t>
      </w:r>
    </w:p>
    <w:p w:rsidR="00537B9B" w:rsidRPr="00BD43A3" w:rsidRDefault="00537B9B" w:rsidP="00537B9B">
      <w:pPr>
        <w:pStyle w:val="Default"/>
        <w:numPr>
          <w:ilvl w:val="1"/>
          <w:numId w:val="1"/>
        </w:numPr>
        <w:tabs>
          <w:tab w:val="left" w:pos="142"/>
          <w:tab w:val="left" w:pos="709"/>
        </w:tabs>
        <w:spacing w:after="120" w:line="276" w:lineRule="auto"/>
        <w:jc w:val="both"/>
        <w:rPr>
          <w:color w:val="auto"/>
        </w:rPr>
      </w:pPr>
      <w:r w:rsidRPr="00BD43A3">
        <w:rPr>
          <w:color w:val="auto"/>
        </w:rPr>
        <w:t xml:space="preserve">udostępnienia Zamawiającemu otrzymanych od właściwego OSD danych pomiarowo-rozliczeniowych w zakresie dostarczania paliwa gazowego </w:t>
      </w:r>
      <w:r w:rsidR="00BA011F">
        <w:rPr>
          <w:color w:val="auto"/>
        </w:rPr>
        <w:t xml:space="preserve">                         </w:t>
      </w:r>
      <w:r w:rsidRPr="00BD43A3">
        <w:rPr>
          <w:color w:val="auto"/>
        </w:rPr>
        <w:t xml:space="preserve">do instalacji znajdujących się w obiektach objętych Umową, </w:t>
      </w:r>
    </w:p>
    <w:p w:rsidR="00537B9B" w:rsidRPr="00BD43A3" w:rsidRDefault="00537B9B" w:rsidP="00537B9B">
      <w:pPr>
        <w:pStyle w:val="Default"/>
        <w:numPr>
          <w:ilvl w:val="1"/>
          <w:numId w:val="1"/>
        </w:numPr>
        <w:tabs>
          <w:tab w:val="left" w:pos="142"/>
          <w:tab w:val="left" w:pos="709"/>
        </w:tabs>
        <w:spacing w:after="120" w:line="276" w:lineRule="auto"/>
        <w:jc w:val="both"/>
        <w:rPr>
          <w:color w:val="auto"/>
        </w:rPr>
      </w:pPr>
      <w:r w:rsidRPr="00BD43A3">
        <w:rPr>
          <w:color w:val="auto"/>
        </w:rPr>
        <w:t>informowania Zamawiającego z 7 dniowym wyprzedzeniem o planowanych pracach konserwacyjno-remontowych oraz o terminie wznowienia dostaw paliwa gazowego przerwanego z powodu awarii,</w:t>
      </w:r>
    </w:p>
    <w:p w:rsidR="00537B9B" w:rsidRPr="00BD43A3" w:rsidRDefault="00537B9B" w:rsidP="00537B9B">
      <w:pPr>
        <w:pStyle w:val="Default"/>
        <w:numPr>
          <w:ilvl w:val="1"/>
          <w:numId w:val="1"/>
        </w:numPr>
        <w:tabs>
          <w:tab w:val="left" w:pos="142"/>
          <w:tab w:val="left" w:pos="709"/>
        </w:tabs>
        <w:spacing w:after="120" w:line="276" w:lineRule="auto"/>
        <w:jc w:val="both"/>
        <w:rPr>
          <w:color w:val="auto"/>
        </w:rPr>
      </w:pPr>
      <w:r w:rsidRPr="00BD43A3">
        <w:rPr>
          <w:color w:val="auto"/>
        </w:rPr>
        <w:t>zapewnienia ciągłości dostaw paliwa gazowego, ze względu na specyfikę obiektów Zamawiającego (Siły Zbrojne RP) zgodnie z IRiESD.</w:t>
      </w:r>
    </w:p>
    <w:p w:rsidR="00537B9B" w:rsidRPr="00BD43A3" w:rsidRDefault="00537B9B" w:rsidP="00537B9B">
      <w:pPr>
        <w:pStyle w:val="Default"/>
        <w:numPr>
          <w:ilvl w:val="1"/>
          <w:numId w:val="1"/>
        </w:numPr>
        <w:tabs>
          <w:tab w:val="left" w:pos="142"/>
          <w:tab w:val="left" w:pos="709"/>
        </w:tabs>
        <w:spacing w:after="120" w:line="276" w:lineRule="auto"/>
        <w:jc w:val="both"/>
        <w:rPr>
          <w:color w:val="auto"/>
        </w:rPr>
      </w:pPr>
      <w:r w:rsidRPr="00BD43A3">
        <w:rPr>
          <w:color w:val="auto"/>
        </w:rPr>
        <w:t>w momencie podpisania umowy do dostarczania w</w:t>
      </w:r>
      <w:r w:rsidR="00086169">
        <w:rPr>
          <w:color w:val="auto"/>
        </w:rPr>
        <w:t xml:space="preserve"> sposób ciągły paliwa gazowego </w:t>
      </w:r>
      <w:r w:rsidRPr="00BD43A3">
        <w:rPr>
          <w:color w:val="auto"/>
        </w:rPr>
        <w:t>do obiektów Zamawiającego za pomocą Operatora Sieci Dystrybucji.</w:t>
      </w:r>
    </w:p>
    <w:p w:rsidR="00537B9B" w:rsidRPr="00BD43A3" w:rsidRDefault="00537B9B" w:rsidP="00537B9B">
      <w:pPr>
        <w:pStyle w:val="Default"/>
        <w:numPr>
          <w:ilvl w:val="0"/>
          <w:numId w:val="1"/>
        </w:numPr>
        <w:spacing w:after="120" w:line="276" w:lineRule="auto"/>
        <w:jc w:val="both"/>
        <w:rPr>
          <w:color w:val="auto"/>
        </w:rPr>
      </w:pPr>
      <w:r w:rsidRPr="00BD43A3">
        <w:rPr>
          <w:color w:val="auto"/>
        </w:rPr>
        <w:t xml:space="preserve">Zamawiający zobowiązuje się do: </w:t>
      </w:r>
    </w:p>
    <w:p w:rsidR="00537B9B" w:rsidRPr="00BD43A3" w:rsidRDefault="00537B9B" w:rsidP="00537B9B">
      <w:pPr>
        <w:pStyle w:val="Default"/>
        <w:numPr>
          <w:ilvl w:val="1"/>
          <w:numId w:val="1"/>
        </w:numPr>
        <w:spacing w:after="120" w:line="276" w:lineRule="auto"/>
        <w:jc w:val="both"/>
        <w:rPr>
          <w:color w:val="auto"/>
        </w:rPr>
      </w:pPr>
      <w:r w:rsidRPr="00BD43A3">
        <w:rPr>
          <w:color w:val="auto"/>
        </w:rPr>
        <w:t xml:space="preserve">pobierania paliwa zgodnie z obowiązującymi przepisami i warunkami Umowy, </w:t>
      </w:r>
    </w:p>
    <w:p w:rsidR="00537B9B" w:rsidRPr="00BD43A3" w:rsidRDefault="00537B9B" w:rsidP="00537B9B">
      <w:pPr>
        <w:pStyle w:val="Default"/>
        <w:numPr>
          <w:ilvl w:val="1"/>
          <w:numId w:val="1"/>
        </w:numPr>
        <w:spacing w:after="120" w:line="276" w:lineRule="auto"/>
        <w:jc w:val="both"/>
        <w:rPr>
          <w:color w:val="auto"/>
        </w:rPr>
      </w:pPr>
      <w:r w:rsidRPr="00BD43A3">
        <w:rPr>
          <w:color w:val="auto"/>
        </w:rPr>
        <w:t xml:space="preserve">zabezpieczenia przed uszkodzeniem lub zniszczeniem urządzeń pomiarowych i plomb oraz do użytkowania instalacji gazowej w taki sposób, aby wykluczyć </w:t>
      </w:r>
      <w:r w:rsidRPr="00BD43A3">
        <w:rPr>
          <w:color w:val="auto"/>
        </w:rPr>
        <w:lastRenderedPageBreak/>
        <w:t>możliwość występowania zakłóceń w funkcjonowaniu sieci lub mogących wpłynąć na zmianę stanu technicznego urządzeń należących do Dostawcy,</w:t>
      </w:r>
    </w:p>
    <w:p w:rsidR="00537B9B" w:rsidRPr="00BD43A3" w:rsidRDefault="00537B9B" w:rsidP="00537B9B">
      <w:pPr>
        <w:pStyle w:val="Default"/>
        <w:numPr>
          <w:ilvl w:val="1"/>
          <w:numId w:val="1"/>
        </w:numPr>
        <w:spacing w:after="120" w:line="276" w:lineRule="auto"/>
        <w:jc w:val="both"/>
        <w:rPr>
          <w:color w:val="auto"/>
        </w:rPr>
      </w:pPr>
      <w:r w:rsidRPr="00BD43A3">
        <w:rPr>
          <w:color w:val="auto"/>
        </w:rPr>
        <w:t>umożliwienia przedstawicielom Dostawcy dostępu do gazomierza, instalacji gazowej  i odbiorników gazu w celu kontroli przestrzegania postanowień umowy oraz wykonywania niezbędnych prac eksploatacyjnych po spełnieniu wymogów informacji niejawnych,</w:t>
      </w:r>
    </w:p>
    <w:p w:rsidR="00537B9B" w:rsidRPr="00BD43A3" w:rsidRDefault="00537B9B" w:rsidP="00537B9B">
      <w:pPr>
        <w:pStyle w:val="Default"/>
        <w:numPr>
          <w:ilvl w:val="1"/>
          <w:numId w:val="1"/>
        </w:numPr>
        <w:spacing w:after="120" w:line="276" w:lineRule="auto"/>
        <w:jc w:val="both"/>
        <w:rPr>
          <w:color w:val="auto"/>
        </w:rPr>
      </w:pPr>
      <w:r w:rsidRPr="00BD43A3">
        <w:rPr>
          <w:color w:val="auto"/>
        </w:rPr>
        <w:t xml:space="preserve">terminowego regulowania należności za dostarczone paliwo gazowe oraz innych należności związanych ze sprzedażą tego paliwa, </w:t>
      </w:r>
    </w:p>
    <w:p w:rsidR="00537B9B" w:rsidRPr="00BD43A3" w:rsidRDefault="00537B9B" w:rsidP="00537B9B">
      <w:pPr>
        <w:pStyle w:val="Default"/>
        <w:numPr>
          <w:ilvl w:val="1"/>
          <w:numId w:val="1"/>
        </w:numPr>
        <w:spacing w:after="120" w:line="276" w:lineRule="auto"/>
        <w:jc w:val="both"/>
        <w:rPr>
          <w:color w:val="auto"/>
        </w:rPr>
      </w:pPr>
      <w:r w:rsidRPr="00BD43A3">
        <w:rPr>
          <w:color w:val="auto"/>
        </w:rPr>
        <w:t xml:space="preserve">nabywania i odbioru paliwa gazowego w celu wykorzystania na potrzeby własne w związku z prowadzoną działalnością, </w:t>
      </w:r>
    </w:p>
    <w:p w:rsidR="00537B9B" w:rsidRPr="00BD43A3" w:rsidRDefault="00537B9B" w:rsidP="00537B9B">
      <w:pPr>
        <w:pStyle w:val="Default"/>
        <w:numPr>
          <w:ilvl w:val="1"/>
          <w:numId w:val="1"/>
        </w:numPr>
        <w:spacing w:after="120" w:line="276" w:lineRule="auto"/>
        <w:jc w:val="both"/>
        <w:rPr>
          <w:color w:val="auto"/>
        </w:rPr>
      </w:pPr>
      <w:r w:rsidRPr="00BD43A3">
        <w:rPr>
          <w:color w:val="auto"/>
        </w:rPr>
        <w:t>powiadamiania Dostawcy o zmianie planowanej wielkości zużycia gazu ziemnego.</w:t>
      </w:r>
    </w:p>
    <w:p w:rsidR="00537B9B" w:rsidRPr="00BD43A3" w:rsidRDefault="00537B9B" w:rsidP="00537B9B">
      <w:pPr>
        <w:pStyle w:val="Default"/>
        <w:numPr>
          <w:ilvl w:val="0"/>
          <w:numId w:val="1"/>
        </w:numPr>
        <w:spacing w:after="120" w:line="276" w:lineRule="auto"/>
        <w:jc w:val="both"/>
        <w:rPr>
          <w:color w:val="auto"/>
        </w:rPr>
      </w:pPr>
      <w:r w:rsidRPr="00BD43A3">
        <w:rPr>
          <w:color w:val="auto"/>
        </w:rPr>
        <w:t xml:space="preserve">Strony zobowiązują się do: </w:t>
      </w:r>
    </w:p>
    <w:p w:rsidR="00537B9B" w:rsidRPr="00BD43A3" w:rsidRDefault="00537B9B" w:rsidP="00537B9B">
      <w:pPr>
        <w:pStyle w:val="Default"/>
        <w:numPr>
          <w:ilvl w:val="1"/>
          <w:numId w:val="1"/>
        </w:numPr>
        <w:tabs>
          <w:tab w:val="left" w:pos="709"/>
        </w:tabs>
        <w:spacing w:after="120" w:line="276" w:lineRule="auto"/>
        <w:jc w:val="both"/>
        <w:rPr>
          <w:color w:val="auto"/>
        </w:rPr>
      </w:pPr>
      <w:r w:rsidRPr="00BD43A3">
        <w:rPr>
          <w:color w:val="auto"/>
        </w:rPr>
        <w:t xml:space="preserve">niezwłocznego wzajemnego informowania się o zauważonych wadach lub usterkach w układzie pomiarowym oraz innych okolicznościach mających wpływ na rozliczenia za dostarczone paliwo gazowe, </w:t>
      </w:r>
    </w:p>
    <w:p w:rsidR="00537B9B" w:rsidRPr="00BD43A3" w:rsidRDefault="00537B9B" w:rsidP="00537B9B">
      <w:pPr>
        <w:pStyle w:val="Default"/>
        <w:numPr>
          <w:ilvl w:val="1"/>
          <w:numId w:val="1"/>
        </w:numPr>
        <w:tabs>
          <w:tab w:val="left" w:pos="709"/>
        </w:tabs>
        <w:spacing w:after="120" w:line="276" w:lineRule="auto"/>
        <w:jc w:val="both"/>
        <w:rPr>
          <w:color w:val="auto"/>
        </w:rPr>
      </w:pPr>
      <w:r w:rsidRPr="00BD43A3">
        <w:rPr>
          <w:color w:val="auto"/>
        </w:rPr>
        <w:t>zapewnienia wzajemnego dostępu do danych oraz wglądu do materiałów stanowiących podstawę do rozliczeń za dostarczone paliwo gazowe,</w:t>
      </w:r>
    </w:p>
    <w:p w:rsidR="00537B9B" w:rsidRPr="00BD43A3" w:rsidRDefault="00537B9B" w:rsidP="00537B9B">
      <w:pPr>
        <w:pStyle w:val="Default"/>
        <w:numPr>
          <w:ilvl w:val="1"/>
          <w:numId w:val="1"/>
        </w:numPr>
        <w:tabs>
          <w:tab w:val="left" w:pos="709"/>
        </w:tabs>
        <w:spacing w:after="120" w:line="276" w:lineRule="auto"/>
        <w:jc w:val="both"/>
        <w:rPr>
          <w:color w:val="auto"/>
        </w:rPr>
      </w:pPr>
      <w:r w:rsidRPr="00BD43A3">
        <w:rPr>
          <w:color w:val="auto"/>
        </w:rPr>
        <w:t>utrzymania swojej części instalacji gazowej w stanie technicznym zgodnym z dokumentacją oraz wymaganiami określonymi w odrębnych przepisach.</w:t>
      </w:r>
    </w:p>
    <w:p w:rsidR="00537B9B" w:rsidRPr="00BD43A3" w:rsidRDefault="00537B9B" w:rsidP="00537B9B">
      <w:pPr>
        <w:pStyle w:val="Default"/>
        <w:numPr>
          <w:ilvl w:val="0"/>
          <w:numId w:val="1"/>
        </w:numPr>
        <w:spacing w:after="120" w:line="276" w:lineRule="auto"/>
        <w:jc w:val="both"/>
        <w:rPr>
          <w:color w:val="auto"/>
        </w:rPr>
      </w:pPr>
      <w:r w:rsidRPr="00BD43A3">
        <w:rPr>
          <w:color w:val="auto"/>
        </w:rPr>
        <w:t xml:space="preserve">Zamawiający oświadcza, że będzie nabywał paliwo gazowe do celów opałowych </w:t>
      </w:r>
      <w:r w:rsidR="00BA011F">
        <w:rPr>
          <w:color w:val="auto"/>
        </w:rPr>
        <w:t xml:space="preserve">                        </w:t>
      </w:r>
      <w:r w:rsidRPr="00BD43A3">
        <w:rPr>
          <w:color w:val="auto"/>
        </w:rPr>
        <w:t>i zgodnie z art. 31b Ustawy o podatku akcyzowym jest z niego zwolniony.</w:t>
      </w:r>
    </w:p>
    <w:p w:rsidR="00537B9B" w:rsidRPr="00BD43A3" w:rsidRDefault="00537B9B" w:rsidP="00537B9B">
      <w:pPr>
        <w:pStyle w:val="Default"/>
        <w:numPr>
          <w:ilvl w:val="0"/>
          <w:numId w:val="1"/>
        </w:numPr>
        <w:spacing w:after="120" w:line="276" w:lineRule="auto"/>
        <w:jc w:val="both"/>
        <w:rPr>
          <w:color w:val="auto"/>
        </w:rPr>
      </w:pPr>
      <w:r w:rsidRPr="00BD43A3">
        <w:rPr>
          <w:color w:val="auto"/>
        </w:rPr>
        <w:t>Dostawca zobowiązany jest do zachowania w tajemnicy i nie udostępnianie osobom trzecim:</w:t>
      </w:r>
    </w:p>
    <w:p w:rsidR="00537B9B" w:rsidRPr="00BD43A3" w:rsidRDefault="00537B9B" w:rsidP="00537B9B">
      <w:pPr>
        <w:pStyle w:val="Default"/>
        <w:numPr>
          <w:ilvl w:val="1"/>
          <w:numId w:val="1"/>
        </w:numPr>
        <w:spacing w:after="120" w:line="276" w:lineRule="auto"/>
        <w:jc w:val="both"/>
        <w:rPr>
          <w:color w:val="auto"/>
        </w:rPr>
      </w:pPr>
      <w:r w:rsidRPr="00BD43A3">
        <w:rPr>
          <w:color w:val="auto"/>
        </w:rPr>
        <w:t>wszelkich informacji uzyskanych w związku z wykonaniem przedmiotu zamówienia;</w:t>
      </w:r>
    </w:p>
    <w:p w:rsidR="00537B9B" w:rsidRPr="00BD43A3" w:rsidRDefault="00537B9B" w:rsidP="00537B9B">
      <w:pPr>
        <w:pStyle w:val="Default"/>
        <w:numPr>
          <w:ilvl w:val="1"/>
          <w:numId w:val="1"/>
        </w:numPr>
        <w:spacing w:after="120" w:line="276" w:lineRule="auto"/>
        <w:jc w:val="both"/>
        <w:rPr>
          <w:color w:val="auto"/>
        </w:rPr>
      </w:pPr>
      <w:r w:rsidRPr="00BD43A3">
        <w:rPr>
          <w:color w:val="auto"/>
        </w:rPr>
        <w:t>wszelkich informacji jakie uzyska w związku z wykonaniem niniejszej umowy.</w:t>
      </w:r>
    </w:p>
    <w:p w:rsidR="00537B9B" w:rsidRPr="00BD43A3" w:rsidRDefault="00537B9B" w:rsidP="00537B9B">
      <w:pPr>
        <w:pStyle w:val="Default"/>
        <w:numPr>
          <w:ilvl w:val="0"/>
          <w:numId w:val="1"/>
        </w:numPr>
        <w:spacing w:after="120" w:line="276" w:lineRule="auto"/>
        <w:jc w:val="both"/>
        <w:rPr>
          <w:color w:val="auto"/>
        </w:rPr>
      </w:pPr>
      <w:r w:rsidRPr="00BD43A3">
        <w:rPr>
          <w:color w:val="auto"/>
        </w:rPr>
        <w:t xml:space="preserve">Dostawca zobowiązuje się do poddania rygorom procedur bezpieczeństwa zgodnie z wymogami ustawy z dnia 22 sierpnia 1997 r. o ochronie osób i mienia (Dz. U. z 2020 poz. 838 ze zm.) w zakresie działania „Wewnętrznych Służb Dyżurnych” oraz procedur związanych z ustawą z dnia 5 sierpnia 2010 r. o ochronie informacji niejawnych </w:t>
      </w:r>
      <w:r w:rsidR="00BA011F">
        <w:rPr>
          <w:color w:val="auto"/>
        </w:rPr>
        <w:t xml:space="preserve">                           </w:t>
      </w:r>
      <w:r w:rsidRPr="00BD43A3">
        <w:rPr>
          <w:color w:val="auto"/>
        </w:rPr>
        <w:t>(tj. Dz. U. z 2019 poz. 742), przyjętych w Jednostce Organizacyjnej w miejscu realizacji zadania umowy (tj. Jednostce Wojskowej) w czasie realizacji zadania umowy.</w:t>
      </w:r>
    </w:p>
    <w:p w:rsidR="00537B9B" w:rsidRPr="00BD43A3" w:rsidRDefault="00537B9B" w:rsidP="00537B9B">
      <w:pPr>
        <w:widowControl w:val="0"/>
        <w:numPr>
          <w:ilvl w:val="0"/>
          <w:numId w:val="1"/>
        </w:numPr>
        <w:autoSpaceDN w:val="0"/>
        <w:adjustRightInd w:val="0"/>
        <w:spacing w:after="120"/>
        <w:jc w:val="both"/>
        <w:rPr>
          <w:rFonts w:ascii="Times New Roman" w:hAnsi="Times New Roman" w:cs="Times New Roman"/>
          <w:sz w:val="24"/>
          <w:szCs w:val="24"/>
        </w:rPr>
      </w:pPr>
      <w:r w:rsidRPr="00BD43A3">
        <w:rPr>
          <w:rFonts w:ascii="Times New Roman" w:hAnsi="Times New Roman" w:cs="Times New Roman"/>
          <w:sz w:val="24"/>
          <w:szCs w:val="24"/>
        </w:rPr>
        <w:t>Zamawiający przewiduje możliwość zmian zapisów umowy w formie aneksu</w:t>
      </w:r>
      <w:r w:rsidR="00BA011F">
        <w:rPr>
          <w:rFonts w:ascii="Times New Roman" w:hAnsi="Times New Roman" w:cs="Times New Roman"/>
          <w:sz w:val="24"/>
          <w:szCs w:val="24"/>
        </w:rPr>
        <w:t xml:space="preserve">                   </w:t>
      </w:r>
      <w:r w:rsidRPr="00BD43A3">
        <w:rPr>
          <w:rFonts w:ascii="Times New Roman" w:hAnsi="Times New Roman" w:cs="Times New Roman"/>
          <w:sz w:val="24"/>
          <w:szCs w:val="24"/>
        </w:rPr>
        <w:t xml:space="preserve"> do umowy, które będą dokonywane na wniosek Zamawiającego, a ich realizacja będzie zgodna z Instrukcją Ruchu i Eksploatacji Sieci Dystrybucyjnej oraz Taryfą Operatora Sieci Dystrybucyjnej, w następujących  przypadkach:</w:t>
      </w:r>
    </w:p>
    <w:p w:rsidR="00537B9B" w:rsidRPr="00BD43A3" w:rsidRDefault="00537B9B" w:rsidP="00537B9B">
      <w:pPr>
        <w:widowControl w:val="0"/>
        <w:numPr>
          <w:ilvl w:val="1"/>
          <w:numId w:val="1"/>
        </w:numPr>
        <w:autoSpaceDN w:val="0"/>
        <w:adjustRightInd w:val="0"/>
        <w:spacing w:after="120"/>
        <w:jc w:val="both"/>
        <w:rPr>
          <w:rFonts w:ascii="Times New Roman" w:hAnsi="Times New Roman" w:cs="Times New Roman"/>
          <w:sz w:val="24"/>
          <w:szCs w:val="24"/>
        </w:rPr>
      </w:pPr>
      <w:r w:rsidRPr="00BD43A3">
        <w:rPr>
          <w:rFonts w:ascii="Times New Roman" w:hAnsi="Times New Roman" w:cs="Times New Roman"/>
          <w:sz w:val="24"/>
          <w:szCs w:val="24"/>
        </w:rPr>
        <w:t xml:space="preserve">zmian dotyczących technicznych walorów dostarczanego paliwa gazowego pod </w:t>
      </w:r>
      <w:r w:rsidRPr="00BD43A3">
        <w:rPr>
          <w:rFonts w:ascii="Times New Roman" w:hAnsi="Times New Roman" w:cs="Times New Roman"/>
          <w:sz w:val="24"/>
          <w:szCs w:val="24"/>
        </w:rPr>
        <w:lastRenderedPageBreak/>
        <w:t>warunkiem że nie ulegnie zwiększeniu cena za dostarczane paliwo.</w:t>
      </w:r>
    </w:p>
    <w:p w:rsidR="00537B9B" w:rsidRPr="00BD43A3" w:rsidRDefault="00537B9B" w:rsidP="00537B9B">
      <w:pPr>
        <w:widowControl w:val="0"/>
        <w:numPr>
          <w:ilvl w:val="1"/>
          <w:numId w:val="1"/>
        </w:numPr>
        <w:autoSpaceDN w:val="0"/>
        <w:adjustRightInd w:val="0"/>
        <w:spacing w:after="120"/>
        <w:jc w:val="both"/>
        <w:rPr>
          <w:rFonts w:ascii="Times New Roman" w:hAnsi="Times New Roman" w:cs="Times New Roman"/>
          <w:sz w:val="24"/>
          <w:szCs w:val="24"/>
        </w:rPr>
      </w:pPr>
      <w:r w:rsidRPr="00BD43A3">
        <w:rPr>
          <w:rFonts w:ascii="Times New Roman" w:hAnsi="Times New Roman" w:cs="Times New Roman"/>
          <w:sz w:val="24"/>
          <w:szCs w:val="24"/>
        </w:rPr>
        <w:t>zmian dotyczących adresu Dostawcy i Zamawiającego, nr konta;</w:t>
      </w:r>
    </w:p>
    <w:p w:rsidR="00537B9B" w:rsidRPr="00BD43A3" w:rsidRDefault="00537B9B" w:rsidP="00537B9B">
      <w:pPr>
        <w:widowControl w:val="0"/>
        <w:numPr>
          <w:ilvl w:val="1"/>
          <w:numId w:val="1"/>
        </w:numPr>
        <w:autoSpaceDN w:val="0"/>
        <w:adjustRightInd w:val="0"/>
        <w:spacing w:after="120"/>
        <w:jc w:val="both"/>
        <w:rPr>
          <w:rFonts w:ascii="Times New Roman" w:hAnsi="Times New Roman" w:cs="Times New Roman"/>
          <w:sz w:val="24"/>
          <w:szCs w:val="24"/>
        </w:rPr>
      </w:pPr>
      <w:r w:rsidRPr="00BD43A3">
        <w:rPr>
          <w:rFonts w:ascii="Times New Roman" w:hAnsi="Times New Roman" w:cs="Times New Roman"/>
          <w:sz w:val="24"/>
          <w:szCs w:val="24"/>
        </w:rPr>
        <w:t>zmian w zakresie przepisów prawa, w przypadku konieczności dostosowania się przez Zamawiającego do przepisów o ochronie informacji niejawnych skutkujących koniecznością dokonania zmian w przedmiocie zamówienia realizowanym przez Dostawcę w ramach niniejszej umowy,</w:t>
      </w:r>
    </w:p>
    <w:p w:rsidR="00537B9B" w:rsidRPr="00E63B2C" w:rsidRDefault="00537B9B" w:rsidP="00537B9B">
      <w:pPr>
        <w:widowControl w:val="0"/>
        <w:numPr>
          <w:ilvl w:val="1"/>
          <w:numId w:val="1"/>
        </w:numPr>
        <w:autoSpaceDN w:val="0"/>
        <w:adjustRightInd w:val="0"/>
        <w:spacing w:after="120"/>
        <w:jc w:val="both"/>
        <w:rPr>
          <w:rStyle w:val="TekstpodstawowyZnak"/>
          <w:rFonts w:eastAsiaTheme="minorHAnsi"/>
          <w:b w:val="0"/>
          <w:bCs w:val="0"/>
          <w:sz w:val="24"/>
          <w:szCs w:val="24"/>
        </w:rPr>
      </w:pPr>
      <w:r w:rsidRPr="00E63B2C">
        <w:rPr>
          <w:rFonts w:ascii="Times New Roman" w:hAnsi="Times New Roman" w:cs="Times New Roman"/>
          <w:sz w:val="24"/>
          <w:szCs w:val="24"/>
        </w:rPr>
        <w:t>zmian w zakresie zmniejszenia przedmiotu zamówienia uwarunkowanej zmianą planu finansowego Zamawiającego, w przypadku konieczności wprowadzenia korekt zmniejszających zakres przedmiotu zamówienia na skutek zmniejszenia</w:t>
      </w:r>
      <w:r w:rsidRPr="00BD43A3">
        <w:rPr>
          <w:rStyle w:val="TekstpodstawowyZnak"/>
          <w:rFonts w:eastAsiaTheme="minorHAnsi"/>
          <w:sz w:val="24"/>
          <w:szCs w:val="24"/>
        </w:rPr>
        <w:t xml:space="preserve"> otrzymania przez Zamawiającego środków finansowych przydzielonych</w:t>
      </w:r>
      <w:r w:rsidR="00BA011F">
        <w:rPr>
          <w:rStyle w:val="TekstpodstawowyZnak"/>
          <w:rFonts w:eastAsiaTheme="minorHAnsi"/>
          <w:sz w:val="24"/>
          <w:szCs w:val="24"/>
        </w:rPr>
        <w:t xml:space="preserve">               </w:t>
      </w:r>
      <w:r w:rsidRPr="00BD43A3">
        <w:rPr>
          <w:rStyle w:val="TekstpodstawowyZnak"/>
          <w:rFonts w:eastAsiaTheme="minorHAnsi"/>
          <w:sz w:val="24"/>
          <w:szCs w:val="24"/>
        </w:rPr>
        <w:t xml:space="preserve"> w ramach planu finansowego na dany rok budżetowy, uprzednio zaplanowanych i zapotrzebowanych przez Zamawiającego </w:t>
      </w:r>
      <w:r w:rsidR="00BA011F">
        <w:rPr>
          <w:rStyle w:val="TekstpodstawowyZnak"/>
          <w:rFonts w:eastAsiaTheme="minorHAnsi"/>
          <w:sz w:val="24"/>
          <w:szCs w:val="24"/>
        </w:rPr>
        <w:t xml:space="preserve">                                </w:t>
      </w:r>
      <w:r w:rsidRPr="00BD43A3">
        <w:rPr>
          <w:rStyle w:val="TekstpodstawowyZnak"/>
          <w:rFonts w:eastAsiaTheme="minorHAnsi"/>
          <w:sz w:val="24"/>
          <w:szCs w:val="24"/>
        </w:rPr>
        <w:t>na zabezpieczenie realizacji umowy,</w:t>
      </w:r>
    </w:p>
    <w:p w:rsidR="00537B9B" w:rsidRPr="00BD43A3" w:rsidRDefault="00537B9B" w:rsidP="00537B9B">
      <w:pPr>
        <w:widowControl w:val="0"/>
        <w:numPr>
          <w:ilvl w:val="1"/>
          <w:numId w:val="1"/>
        </w:numPr>
        <w:autoSpaceDN w:val="0"/>
        <w:adjustRightInd w:val="0"/>
        <w:spacing w:after="120"/>
        <w:jc w:val="both"/>
        <w:rPr>
          <w:rFonts w:ascii="Times New Roman" w:hAnsi="Times New Roman" w:cs="Times New Roman"/>
          <w:bCs/>
          <w:sz w:val="24"/>
          <w:szCs w:val="24"/>
        </w:rPr>
      </w:pPr>
      <w:r w:rsidRPr="00BD43A3">
        <w:rPr>
          <w:rStyle w:val="TekstpodstawowyZnak"/>
          <w:rFonts w:eastAsiaTheme="minorHAnsi"/>
          <w:sz w:val="24"/>
          <w:szCs w:val="24"/>
        </w:rPr>
        <w:t xml:space="preserve">w przypadku zmian stawki podatku VAT oraz akcyzy </w:t>
      </w:r>
      <w:r w:rsidRPr="00BD43A3">
        <w:rPr>
          <w:rFonts w:ascii="Times New Roman" w:hAnsi="Times New Roman" w:cs="Times New Roman"/>
          <w:sz w:val="24"/>
          <w:szCs w:val="24"/>
        </w:rPr>
        <w:t>w zakresie przedmiotowej umowy,  w świetle obowiązujących przepisów.</w:t>
      </w:r>
    </w:p>
    <w:p w:rsidR="00537B9B" w:rsidRPr="00BD43A3" w:rsidRDefault="00537B9B" w:rsidP="00537B9B">
      <w:pPr>
        <w:widowControl w:val="0"/>
        <w:numPr>
          <w:ilvl w:val="1"/>
          <w:numId w:val="1"/>
        </w:numPr>
        <w:autoSpaceDN w:val="0"/>
        <w:adjustRightInd w:val="0"/>
        <w:spacing w:after="120"/>
        <w:jc w:val="both"/>
        <w:rPr>
          <w:rFonts w:ascii="Times New Roman" w:hAnsi="Times New Roman" w:cs="Times New Roman"/>
          <w:bCs/>
          <w:sz w:val="24"/>
          <w:szCs w:val="24"/>
        </w:rPr>
      </w:pPr>
      <w:r w:rsidRPr="00BD43A3">
        <w:rPr>
          <w:rFonts w:ascii="Times New Roman" w:hAnsi="Times New Roman" w:cs="Times New Roman"/>
          <w:bCs/>
          <w:sz w:val="24"/>
          <w:szCs w:val="24"/>
        </w:rPr>
        <w:t>zmian dotyczących zwiększenia zapotrzebowania mocy umownej przez Zamawiającego.</w:t>
      </w:r>
    </w:p>
    <w:p w:rsidR="00537B9B" w:rsidRPr="00BD43A3" w:rsidRDefault="00537B9B" w:rsidP="00537B9B">
      <w:pPr>
        <w:pStyle w:val="Default"/>
        <w:numPr>
          <w:ilvl w:val="0"/>
          <w:numId w:val="1"/>
        </w:numPr>
        <w:spacing w:after="120" w:line="276" w:lineRule="auto"/>
        <w:jc w:val="both"/>
        <w:rPr>
          <w:color w:val="auto"/>
        </w:rPr>
      </w:pPr>
      <w:r w:rsidRPr="00BD43A3">
        <w:rPr>
          <w:color w:val="auto"/>
        </w:rPr>
        <w:t>W sprawach nieuregulowanych zastosowanie będą miały w szczególności następujące akty prawne:</w:t>
      </w:r>
    </w:p>
    <w:p w:rsidR="00537B9B" w:rsidRPr="00BD43A3" w:rsidRDefault="00537B9B" w:rsidP="00537B9B">
      <w:pPr>
        <w:pStyle w:val="Default"/>
        <w:numPr>
          <w:ilvl w:val="0"/>
          <w:numId w:val="2"/>
        </w:numPr>
        <w:spacing w:after="120" w:line="276" w:lineRule="auto"/>
        <w:jc w:val="both"/>
        <w:rPr>
          <w:color w:val="auto"/>
        </w:rPr>
      </w:pPr>
      <w:r w:rsidRPr="00BD43A3">
        <w:t xml:space="preserve">Ustawa z dnia 10 kwietnia 1997 r. Prawo energetyczne (Dz.U. z 2021 r. , </w:t>
      </w:r>
      <w:r w:rsidR="00BA011F">
        <w:t xml:space="preserve">                  </w:t>
      </w:r>
      <w:r w:rsidRPr="00BD43A3">
        <w:t xml:space="preserve">poz. 716, z późn. zm.) wraz z przepisami wykonawczymi, </w:t>
      </w:r>
    </w:p>
    <w:p w:rsidR="00537B9B" w:rsidRPr="00BD43A3" w:rsidRDefault="00537B9B" w:rsidP="00537B9B">
      <w:pPr>
        <w:pStyle w:val="Default"/>
        <w:numPr>
          <w:ilvl w:val="0"/>
          <w:numId w:val="2"/>
        </w:numPr>
        <w:spacing w:after="120" w:line="276" w:lineRule="auto"/>
        <w:jc w:val="both"/>
        <w:rPr>
          <w:color w:val="auto"/>
        </w:rPr>
      </w:pPr>
      <w:r w:rsidRPr="00BD43A3">
        <w:rPr>
          <w:color w:val="auto"/>
        </w:rPr>
        <w:t>Ustawa z dnia 23 kwietnia 1964 r. Kodeks cywilny (Dz.U. z 2020 r. , poz. 1740).</w:t>
      </w:r>
    </w:p>
    <w:p w:rsidR="00537B9B" w:rsidRDefault="00537B9B" w:rsidP="00537B9B">
      <w:pPr>
        <w:pStyle w:val="Default"/>
        <w:spacing w:after="120"/>
        <w:jc w:val="both"/>
        <w:rPr>
          <w:color w:val="auto"/>
        </w:rPr>
      </w:pPr>
    </w:p>
    <w:p w:rsidR="00CE5F94" w:rsidRPr="00BD43A3" w:rsidRDefault="00CE5F94" w:rsidP="00537B9B">
      <w:pPr>
        <w:pStyle w:val="Default"/>
        <w:spacing w:after="120"/>
        <w:jc w:val="both"/>
        <w:rPr>
          <w:color w:val="auto"/>
        </w:rPr>
      </w:pPr>
    </w:p>
    <w:p w:rsidR="00537B9B" w:rsidRPr="00BD43A3" w:rsidRDefault="00537B9B" w:rsidP="00537B9B">
      <w:pPr>
        <w:pStyle w:val="Default"/>
        <w:spacing w:after="120"/>
        <w:jc w:val="both"/>
        <w:rPr>
          <w:color w:val="auto"/>
        </w:rPr>
      </w:pPr>
    </w:p>
    <w:p w:rsidR="00487FE5" w:rsidRDefault="00537B9B" w:rsidP="00CE5F94">
      <w:pPr>
        <w:ind w:firstLine="5245"/>
      </w:pPr>
      <w:r w:rsidRPr="00BD43A3">
        <w:rPr>
          <w:rFonts w:ascii="Times New Roman" w:hAnsi="Times New Roman" w:cs="Times New Roman"/>
          <w:sz w:val="24"/>
          <w:szCs w:val="24"/>
        </w:rPr>
        <w:t>Opracował : Jacek Brońsk</w:t>
      </w:r>
      <w:r w:rsidR="00CE5F94">
        <w:rPr>
          <w:rFonts w:ascii="Times New Roman" w:hAnsi="Times New Roman" w:cs="Times New Roman"/>
          <w:sz w:val="24"/>
          <w:szCs w:val="24"/>
        </w:rPr>
        <w:t>i</w:t>
      </w:r>
    </w:p>
    <w:sectPr w:rsidR="00487F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7EF" w:rsidRDefault="00B567EF" w:rsidP="00537B9B">
      <w:pPr>
        <w:spacing w:after="0" w:line="240" w:lineRule="auto"/>
      </w:pPr>
      <w:r>
        <w:separator/>
      </w:r>
    </w:p>
  </w:endnote>
  <w:endnote w:type="continuationSeparator" w:id="0">
    <w:p w:rsidR="00B567EF" w:rsidRDefault="00B567EF" w:rsidP="00537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7EF" w:rsidRDefault="00B567EF" w:rsidP="00537B9B">
      <w:pPr>
        <w:spacing w:after="0" w:line="240" w:lineRule="auto"/>
      </w:pPr>
      <w:r>
        <w:separator/>
      </w:r>
    </w:p>
  </w:footnote>
  <w:footnote w:type="continuationSeparator" w:id="0">
    <w:p w:rsidR="00B567EF" w:rsidRDefault="00B567EF" w:rsidP="00537B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B41AF"/>
    <w:multiLevelType w:val="hybridMultilevel"/>
    <w:tmpl w:val="2B445D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3F3479D7"/>
    <w:multiLevelType w:val="hybridMultilevel"/>
    <w:tmpl w:val="BB0427F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A690B4C"/>
    <w:multiLevelType w:val="hybridMultilevel"/>
    <w:tmpl w:val="0C8822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CD5"/>
    <w:rsid w:val="00071564"/>
    <w:rsid w:val="00086169"/>
    <w:rsid w:val="00112286"/>
    <w:rsid w:val="002810DC"/>
    <w:rsid w:val="00292AC0"/>
    <w:rsid w:val="004233AB"/>
    <w:rsid w:val="00424B14"/>
    <w:rsid w:val="00443B08"/>
    <w:rsid w:val="00487FE5"/>
    <w:rsid w:val="004D7733"/>
    <w:rsid w:val="005152B4"/>
    <w:rsid w:val="00537B9B"/>
    <w:rsid w:val="00662F6D"/>
    <w:rsid w:val="00662FE9"/>
    <w:rsid w:val="00761ED1"/>
    <w:rsid w:val="0077362A"/>
    <w:rsid w:val="00801BEB"/>
    <w:rsid w:val="00844697"/>
    <w:rsid w:val="008A05CC"/>
    <w:rsid w:val="00964E34"/>
    <w:rsid w:val="00A47596"/>
    <w:rsid w:val="00AC424D"/>
    <w:rsid w:val="00B567EF"/>
    <w:rsid w:val="00BA011F"/>
    <w:rsid w:val="00BA7BE1"/>
    <w:rsid w:val="00C05752"/>
    <w:rsid w:val="00C145C9"/>
    <w:rsid w:val="00CD71AB"/>
    <w:rsid w:val="00CE5F94"/>
    <w:rsid w:val="00D87CD5"/>
    <w:rsid w:val="00DE63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64756"/>
  <w15:chartTrackingRefBased/>
  <w15:docId w15:val="{0F123E5A-7FF4-4DFA-AAEE-0E144E51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37B9B"/>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7B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7B9B"/>
  </w:style>
  <w:style w:type="paragraph" w:styleId="Stopka">
    <w:name w:val="footer"/>
    <w:basedOn w:val="Normalny"/>
    <w:link w:val="StopkaZnak"/>
    <w:uiPriority w:val="99"/>
    <w:unhideWhenUsed/>
    <w:rsid w:val="00537B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7B9B"/>
  </w:style>
  <w:style w:type="paragraph" w:customStyle="1" w:styleId="Default">
    <w:name w:val="Default"/>
    <w:rsid w:val="00537B9B"/>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uiPriority w:val="99"/>
    <w:rsid w:val="00537B9B"/>
    <w:pPr>
      <w:widowControl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TekstpodstawowyZnak">
    <w:name w:val="Tekst podstawowy Znak"/>
    <w:basedOn w:val="Domylnaczcionkaakapitu"/>
    <w:link w:val="Tekstpodstawowy"/>
    <w:uiPriority w:val="99"/>
    <w:rsid w:val="00537B9B"/>
    <w:rPr>
      <w:rFonts w:ascii="Times New Roman" w:eastAsia="Times New Roman" w:hAnsi="Times New Roman" w:cs="Times New Roman"/>
      <w:b/>
      <w:bCs/>
      <w:sz w:val="28"/>
      <w:szCs w:val="28"/>
    </w:rPr>
  </w:style>
  <w:style w:type="paragraph" w:styleId="NormalnyWeb">
    <w:name w:val="Normal (Web)"/>
    <w:basedOn w:val="Normalny"/>
    <w:uiPriority w:val="99"/>
    <w:semiHidden/>
    <w:unhideWhenUsed/>
    <w:rsid w:val="00537B9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E63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63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F00CA151-B88B-47BB-9D0D-B91846A3968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2008</Words>
  <Characters>12050</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Broński Jacek</dc:creator>
  <cp:keywords/>
  <dc:description/>
  <cp:lastModifiedBy>Broński Jacek</cp:lastModifiedBy>
  <cp:revision>25</cp:revision>
  <cp:lastPrinted>2022-07-12T08:13:00Z</cp:lastPrinted>
  <dcterms:created xsi:type="dcterms:W3CDTF">2022-03-03T12:29:00Z</dcterms:created>
  <dcterms:modified xsi:type="dcterms:W3CDTF">2024-12-02T07:57:00Z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24cf4912-6f06-485d-bef8-3dfa1aba74bb</vt:lpwstr>
  </property>
  <property fmtid="{D5CDD505-2E9C-101B-9397-08002B2CF9AE}" pid="3" name="bjSaver">
    <vt:lpwstr>GrVSt5Dq0z+Y5VTSOL+C3I0Ynr8u8Q2Y</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