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C58" w14:textId="1F28A385" w:rsidR="001003BA" w:rsidRPr="001A557D" w:rsidRDefault="00406738" w:rsidP="001A557D">
      <w:pPr>
        <w:spacing w:line="288" w:lineRule="auto"/>
        <w:jc w:val="center"/>
        <w:rPr>
          <w:rFonts w:eastAsia="Calibri" w:cstheme="minorHAnsi"/>
          <w:b/>
          <w:bCs/>
        </w:rPr>
      </w:pPr>
      <w:r w:rsidRPr="001A557D">
        <w:rPr>
          <w:rFonts w:eastAsia="Calibri" w:cstheme="minorHAnsi"/>
          <w:b/>
          <w:bCs/>
        </w:rPr>
        <w:t>U</w:t>
      </w:r>
      <w:r w:rsidR="007B3F48" w:rsidRPr="001A557D">
        <w:rPr>
          <w:rFonts w:eastAsia="Calibri" w:cstheme="minorHAnsi"/>
          <w:b/>
          <w:bCs/>
        </w:rPr>
        <w:t>mowa nr</w:t>
      </w:r>
      <w:r w:rsidRPr="001A557D">
        <w:rPr>
          <w:rFonts w:eastAsia="Calibri" w:cstheme="minorHAnsi"/>
          <w:b/>
          <w:bCs/>
        </w:rPr>
        <w:t xml:space="preserve"> ………………….</w:t>
      </w:r>
    </w:p>
    <w:p w14:paraId="75D8D8F5" w14:textId="77777777" w:rsidR="001003BA" w:rsidRPr="001A557D" w:rsidRDefault="001003BA" w:rsidP="001A557D">
      <w:pPr>
        <w:shd w:val="clear" w:color="auto" w:fill="FFFFFF"/>
        <w:spacing w:line="288" w:lineRule="auto"/>
        <w:rPr>
          <w:rFonts w:cstheme="minorHAnsi"/>
          <w:color w:val="000000"/>
        </w:rPr>
      </w:pPr>
    </w:p>
    <w:p w14:paraId="142E99B3" w14:textId="77777777" w:rsidR="007B3F48" w:rsidRPr="001A557D" w:rsidRDefault="007B3F48" w:rsidP="001A557D">
      <w:pPr>
        <w:spacing w:line="288" w:lineRule="auto"/>
        <w:rPr>
          <w:rFonts w:cstheme="minorHAnsi"/>
          <w:bCs/>
        </w:rPr>
      </w:pPr>
      <w:r w:rsidRPr="001A557D">
        <w:rPr>
          <w:rFonts w:cstheme="minorHAnsi"/>
          <w:bCs/>
        </w:rPr>
        <w:t>zawarta pomiędzy:</w:t>
      </w:r>
    </w:p>
    <w:p w14:paraId="5ACB20F9" w14:textId="0DDAC0F5" w:rsidR="007B3F48" w:rsidRPr="001A557D" w:rsidRDefault="007B3F48" w:rsidP="001A557D">
      <w:pPr>
        <w:spacing w:line="288" w:lineRule="auto"/>
        <w:ind w:left="0" w:firstLine="0"/>
        <w:rPr>
          <w:rFonts w:cstheme="minorHAnsi"/>
          <w:bCs/>
        </w:rPr>
      </w:pPr>
      <w:r w:rsidRPr="001A557D">
        <w:rPr>
          <w:rFonts w:cstheme="minorHAnsi"/>
          <w:b/>
        </w:rPr>
        <w:t>Uniwersytetem Przyrodniczym w Po</w:t>
      </w:r>
      <w:r w:rsidR="00326C37">
        <w:rPr>
          <w:rFonts w:cstheme="minorHAnsi"/>
          <w:b/>
        </w:rPr>
        <w:t>z</w:t>
      </w:r>
      <w:r w:rsidRPr="001A557D">
        <w:rPr>
          <w:rFonts w:cstheme="minorHAnsi"/>
          <w:b/>
        </w:rPr>
        <w:t>naniu</w:t>
      </w:r>
      <w:r w:rsidRPr="001A557D">
        <w:rPr>
          <w:rFonts w:cstheme="minorHAnsi"/>
          <w:bCs/>
        </w:rPr>
        <w:t>, ul. Wojska Polskiego 28, 60-637 Poznań, REGON: 000001844, NIP: 777-00-04-960</w:t>
      </w:r>
    </w:p>
    <w:p w14:paraId="3DBCCC18" w14:textId="77777777" w:rsidR="007B3F48" w:rsidRPr="001A557D" w:rsidRDefault="007B3F48" w:rsidP="001A557D">
      <w:pPr>
        <w:spacing w:line="288" w:lineRule="auto"/>
        <w:rPr>
          <w:rFonts w:cstheme="minorHAnsi"/>
          <w:bCs/>
        </w:rPr>
      </w:pPr>
      <w:r w:rsidRPr="001A557D">
        <w:rPr>
          <w:rFonts w:cstheme="minorHAnsi"/>
          <w:bCs/>
        </w:rPr>
        <w:t xml:space="preserve">reprezentowanym przez: </w:t>
      </w:r>
    </w:p>
    <w:p w14:paraId="0EEE942E" w14:textId="77777777" w:rsidR="007B3F48" w:rsidRPr="001A557D" w:rsidRDefault="007B3F48" w:rsidP="001A557D">
      <w:pPr>
        <w:spacing w:line="288" w:lineRule="auto"/>
        <w:rPr>
          <w:rFonts w:cstheme="minorHAnsi"/>
        </w:rPr>
      </w:pPr>
      <w:r w:rsidRPr="001A557D">
        <w:rPr>
          <w:rFonts w:cstheme="minorHAnsi"/>
        </w:rPr>
        <w:t>……………………………………..</w:t>
      </w:r>
    </w:p>
    <w:p w14:paraId="71B76BEB" w14:textId="77777777" w:rsidR="007B3F48" w:rsidRPr="001A557D" w:rsidRDefault="007B3F48" w:rsidP="001A557D">
      <w:pPr>
        <w:spacing w:line="288" w:lineRule="auto"/>
        <w:rPr>
          <w:rFonts w:cstheme="minorHAnsi"/>
        </w:rPr>
      </w:pPr>
      <w:r w:rsidRPr="001A557D">
        <w:rPr>
          <w:rFonts w:cstheme="minorHAnsi"/>
        </w:rPr>
        <w:t>……………………………………..</w:t>
      </w:r>
    </w:p>
    <w:p w14:paraId="24B413F4" w14:textId="77777777" w:rsidR="007B3F48" w:rsidRPr="001A557D" w:rsidRDefault="007B3F48" w:rsidP="001A557D">
      <w:pPr>
        <w:spacing w:line="288" w:lineRule="auto"/>
        <w:rPr>
          <w:rFonts w:cstheme="minorHAnsi"/>
          <w:b/>
        </w:rPr>
      </w:pPr>
      <w:r w:rsidRPr="001A557D">
        <w:rPr>
          <w:rFonts w:cstheme="minorHAnsi"/>
          <w:bCs/>
        </w:rPr>
        <w:t>zwanym dalej w treści Umowy</w:t>
      </w:r>
      <w:r w:rsidRPr="001A557D">
        <w:rPr>
          <w:rFonts w:cstheme="minorHAnsi"/>
          <w:b/>
        </w:rPr>
        <w:t xml:space="preserve"> „Zamawiającym”</w:t>
      </w:r>
    </w:p>
    <w:p w14:paraId="2B6E3B9A" w14:textId="77777777" w:rsidR="007B3F48" w:rsidRPr="001A557D" w:rsidRDefault="007B3F48" w:rsidP="001A557D">
      <w:pPr>
        <w:spacing w:line="288" w:lineRule="auto"/>
        <w:rPr>
          <w:rFonts w:cstheme="minorHAnsi"/>
          <w:b/>
        </w:rPr>
      </w:pPr>
    </w:p>
    <w:p w14:paraId="3EF1531E" w14:textId="77777777" w:rsidR="007B3F48" w:rsidRPr="001A557D" w:rsidRDefault="007B3F48" w:rsidP="001A557D">
      <w:pPr>
        <w:spacing w:line="288" w:lineRule="auto"/>
        <w:rPr>
          <w:rFonts w:cstheme="minorHAnsi"/>
          <w:bCs/>
        </w:rPr>
      </w:pPr>
      <w:r w:rsidRPr="001A557D">
        <w:rPr>
          <w:rFonts w:cstheme="minorHAnsi"/>
          <w:bCs/>
        </w:rPr>
        <w:t>a</w:t>
      </w:r>
    </w:p>
    <w:p w14:paraId="4B0E8D60" w14:textId="77777777" w:rsidR="007B3F48" w:rsidRPr="001A557D" w:rsidRDefault="007B3F48" w:rsidP="001A557D">
      <w:pPr>
        <w:spacing w:line="288" w:lineRule="auto"/>
        <w:rPr>
          <w:rFonts w:cstheme="minorHAnsi"/>
          <w:bCs/>
        </w:rPr>
      </w:pPr>
    </w:p>
    <w:p w14:paraId="08526FCC" w14:textId="77777777" w:rsidR="007B3F48" w:rsidRPr="001A557D" w:rsidRDefault="007B3F48" w:rsidP="001A557D">
      <w:pPr>
        <w:spacing w:line="288" w:lineRule="auto"/>
        <w:ind w:left="0" w:firstLine="0"/>
        <w:rPr>
          <w:rFonts w:cstheme="minorHAnsi"/>
          <w:bCs/>
        </w:rPr>
      </w:pPr>
      <w:r w:rsidRPr="001A557D">
        <w:rPr>
          <w:rFonts w:cstheme="minorHAnsi"/>
          <w:bCs/>
        </w:rPr>
        <w:t>…………………………………………………………………………………………………………………………………………………………………………………………………………………………………………………………………………………………………………………………</w:t>
      </w:r>
    </w:p>
    <w:p w14:paraId="5D97A95E" w14:textId="77777777" w:rsidR="007B3F48" w:rsidRPr="001A557D" w:rsidRDefault="007B3F48" w:rsidP="001A557D">
      <w:pPr>
        <w:spacing w:line="288" w:lineRule="auto"/>
        <w:rPr>
          <w:rFonts w:cstheme="minorHAnsi"/>
          <w:bCs/>
        </w:rPr>
      </w:pPr>
      <w:r w:rsidRPr="001A557D">
        <w:rPr>
          <w:rFonts w:cstheme="minorHAnsi"/>
          <w:bCs/>
        </w:rPr>
        <w:t xml:space="preserve">reprezentowanym przez: </w:t>
      </w:r>
    </w:p>
    <w:p w14:paraId="1E496733" w14:textId="77777777" w:rsidR="007B3F48" w:rsidRPr="001A557D" w:rsidRDefault="007B3F48" w:rsidP="001A557D">
      <w:pPr>
        <w:spacing w:line="288" w:lineRule="auto"/>
        <w:rPr>
          <w:rFonts w:cstheme="minorHAnsi"/>
        </w:rPr>
      </w:pPr>
      <w:r w:rsidRPr="001A557D">
        <w:rPr>
          <w:rFonts w:cstheme="minorHAnsi"/>
        </w:rPr>
        <w:t>……………………………………..</w:t>
      </w:r>
    </w:p>
    <w:p w14:paraId="0108C029" w14:textId="77777777" w:rsidR="007B3F48" w:rsidRPr="001A557D" w:rsidRDefault="007B3F48" w:rsidP="001A557D">
      <w:pPr>
        <w:spacing w:line="288" w:lineRule="auto"/>
        <w:rPr>
          <w:rFonts w:cstheme="minorHAnsi"/>
        </w:rPr>
      </w:pPr>
      <w:r w:rsidRPr="001A557D">
        <w:rPr>
          <w:rFonts w:cstheme="minorHAnsi"/>
        </w:rPr>
        <w:t>……………………………………..</w:t>
      </w:r>
    </w:p>
    <w:p w14:paraId="47C093F3" w14:textId="77777777" w:rsidR="007B3F48" w:rsidRPr="001A557D" w:rsidRDefault="007B3F48" w:rsidP="001A557D">
      <w:pPr>
        <w:spacing w:line="288" w:lineRule="auto"/>
        <w:rPr>
          <w:rFonts w:cstheme="minorHAnsi"/>
          <w:b/>
        </w:rPr>
      </w:pPr>
      <w:r w:rsidRPr="001A557D">
        <w:rPr>
          <w:rFonts w:cstheme="minorHAnsi"/>
          <w:bCs/>
        </w:rPr>
        <w:t xml:space="preserve">zwanym dalej w treści Umowy </w:t>
      </w:r>
      <w:r w:rsidRPr="001A557D">
        <w:rPr>
          <w:rFonts w:cstheme="minorHAnsi"/>
          <w:b/>
        </w:rPr>
        <w:t>„Wykonawcą”</w:t>
      </w:r>
    </w:p>
    <w:p w14:paraId="41F8ADD1" w14:textId="77777777" w:rsidR="007B3F48" w:rsidRPr="001A557D" w:rsidRDefault="007B3F48" w:rsidP="001A557D">
      <w:pPr>
        <w:spacing w:line="288" w:lineRule="auto"/>
        <w:rPr>
          <w:rFonts w:cstheme="minorHAnsi"/>
          <w:b/>
        </w:rPr>
      </w:pPr>
    </w:p>
    <w:p w14:paraId="7C30F660" w14:textId="77777777" w:rsidR="007B3F48" w:rsidRPr="001A557D" w:rsidRDefault="007B3F48" w:rsidP="001A557D">
      <w:pPr>
        <w:spacing w:line="288" w:lineRule="auto"/>
        <w:rPr>
          <w:rFonts w:cstheme="minorHAnsi"/>
          <w:b/>
        </w:rPr>
      </w:pPr>
      <w:r w:rsidRPr="001A557D">
        <w:rPr>
          <w:rFonts w:cstheme="minorHAnsi"/>
          <w:bCs/>
        </w:rPr>
        <w:t xml:space="preserve">łącznie zwanymi dalej w treści Umowy </w:t>
      </w:r>
      <w:r w:rsidRPr="001A557D">
        <w:rPr>
          <w:rFonts w:cstheme="minorHAnsi"/>
          <w:b/>
        </w:rPr>
        <w:t>„Stronami”</w:t>
      </w:r>
    </w:p>
    <w:p w14:paraId="0DEF8005" w14:textId="77777777" w:rsidR="001003BA" w:rsidRPr="001A557D" w:rsidRDefault="001003BA" w:rsidP="001A557D">
      <w:pPr>
        <w:shd w:val="clear" w:color="auto" w:fill="FFFFFF"/>
        <w:spacing w:line="288" w:lineRule="auto"/>
        <w:ind w:left="0" w:firstLine="0"/>
        <w:rPr>
          <w:rFonts w:cstheme="minorHAnsi"/>
        </w:rPr>
      </w:pPr>
    </w:p>
    <w:p w14:paraId="380EE701" w14:textId="598368B7" w:rsidR="001003BA" w:rsidRPr="001A557D" w:rsidRDefault="00406738" w:rsidP="001A557D">
      <w:pPr>
        <w:shd w:val="clear" w:color="auto" w:fill="FFFFFF"/>
        <w:spacing w:line="288" w:lineRule="auto"/>
        <w:ind w:left="0" w:firstLine="0"/>
        <w:rPr>
          <w:rFonts w:cstheme="minorHAnsi"/>
        </w:rPr>
      </w:pPr>
      <w:r w:rsidRPr="001A557D">
        <w:rPr>
          <w:rFonts w:cstheme="minorHAnsi"/>
        </w:rPr>
        <w:t xml:space="preserve">Umowa zostaje zawarta w wyniku rozstrzygnięcia </w:t>
      </w:r>
      <w:r w:rsidR="007B3F48" w:rsidRPr="001A557D">
        <w:rPr>
          <w:rFonts w:cstheme="minorHAnsi"/>
        </w:rPr>
        <w:t xml:space="preserve">postępowania o udzielenie zamówienia publicznego na usługi społeczne, prowadzonego </w:t>
      </w:r>
      <w:r w:rsidR="007B3F48" w:rsidRPr="001A557D">
        <w:rPr>
          <w:rFonts w:cstheme="minorHAnsi"/>
          <w:color w:val="000000"/>
        </w:rPr>
        <w:t>w trybie przetargu nieograniczonego, zgodnie z</w:t>
      </w:r>
      <w:r w:rsidR="00664B5E" w:rsidRPr="001A557D">
        <w:rPr>
          <w:rFonts w:cstheme="minorHAnsi"/>
          <w:color w:val="000000"/>
        </w:rPr>
        <w:t> </w:t>
      </w:r>
      <w:r w:rsidR="007B3F48" w:rsidRPr="001A557D">
        <w:rPr>
          <w:rFonts w:cstheme="minorHAnsi"/>
          <w:color w:val="000000"/>
        </w:rPr>
        <w:t>art.</w:t>
      </w:r>
      <w:r w:rsidR="00664B5E" w:rsidRPr="001A557D">
        <w:rPr>
          <w:rFonts w:cstheme="minorHAnsi"/>
          <w:color w:val="000000"/>
        </w:rPr>
        <w:t> </w:t>
      </w:r>
      <w:r w:rsidR="007B3F48" w:rsidRPr="001A557D">
        <w:rPr>
          <w:rFonts w:cstheme="minorHAnsi"/>
          <w:color w:val="000000"/>
        </w:rPr>
        <w:t>132, w związku z art. 359 pkt 1 ustawy z dnia 11 września 2019 r. Prawo Zamówień Publicznych (Dz.</w:t>
      </w:r>
      <w:r w:rsidR="00664B5E" w:rsidRPr="001A557D">
        <w:rPr>
          <w:rFonts w:cstheme="minorHAnsi"/>
          <w:color w:val="000000"/>
        </w:rPr>
        <w:t> </w:t>
      </w:r>
      <w:r w:rsidR="007B3F48" w:rsidRPr="001A557D">
        <w:rPr>
          <w:rFonts w:cstheme="minorHAnsi"/>
          <w:color w:val="000000"/>
        </w:rPr>
        <w:t>U. z 2024 poz. 1320 ze zm.;</w:t>
      </w:r>
      <w:r w:rsidRPr="001A557D">
        <w:rPr>
          <w:rFonts w:cstheme="minorHAnsi"/>
          <w:i/>
        </w:rPr>
        <w:t xml:space="preserve"> </w:t>
      </w:r>
      <w:r w:rsidRPr="001A557D">
        <w:rPr>
          <w:rFonts w:cstheme="minorHAnsi"/>
        </w:rPr>
        <w:t xml:space="preserve">zwana dalej: </w:t>
      </w:r>
      <w:r w:rsidR="007B3F48" w:rsidRPr="001A557D">
        <w:rPr>
          <w:rFonts w:cstheme="minorHAnsi"/>
        </w:rPr>
        <w:t xml:space="preserve">ustawa </w:t>
      </w:r>
      <w:r w:rsidRPr="001A557D">
        <w:rPr>
          <w:rFonts w:cstheme="minorHAnsi"/>
        </w:rPr>
        <w:t>Pzp</w:t>
      </w:r>
      <w:r w:rsidR="007B3F48" w:rsidRPr="001A557D">
        <w:rPr>
          <w:rFonts w:cstheme="minorHAnsi"/>
        </w:rPr>
        <w:t xml:space="preserve">) pn. </w:t>
      </w:r>
      <w:r w:rsidR="007B3F48" w:rsidRPr="001A557D">
        <w:rPr>
          <w:rFonts w:cstheme="minorHAnsi"/>
          <w:b/>
          <w:bCs/>
        </w:rPr>
        <w:t xml:space="preserve">Świadczenie usługi całodobowej ochrony osób i mienia Uniwersytetu Przyrodniczego w Poznaniu </w:t>
      </w:r>
      <w:r w:rsidR="007B3F48" w:rsidRPr="001A557D">
        <w:rPr>
          <w:rFonts w:cstheme="minorHAnsi"/>
        </w:rPr>
        <w:t>(</w:t>
      </w:r>
      <w:r w:rsidR="00664B5E" w:rsidRPr="001A557D">
        <w:rPr>
          <w:rFonts w:cstheme="minorHAnsi"/>
        </w:rPr>
        <w:t>numer postępowania: AZ.262.2962.2024</w:t>
      </w:r>
      <w:r w:rsidR="007B3F48" w:rsidRPr="001A557D">
        <w:rPr>
          <w:rFonts w:cstheme="minorHAnsi"/>
        </w:rPr>
        <w:t>)</w:t>
      </w:r>
      <w:r w:rsidR="00664B5E" w:rsidRPr="001A557D">
        <w:rPr>
          <w:rFonts w:cstheme="minorHAnsi"/>
        </w:rPr>
        <w:t>.</w:t>
      </w:r>
    </w:p>
    <w:p w14:paraId="2EC0EB21" w14:textId="6BFFD727" w:rsidR="001003BA" w:rsidRPr="001A557D" w:rsidRDefault="001003BA" w:rsidP="001A557D">
      <w:pPr>
        <w:tabs>
          <w:tab w:val="left" w:pos="9000"/>
        </w:tabs>
        <w:spacing w:line="288" w:lineRule="auto"/>
        <w:rPr>
          <w:rFonts w:cstheme="minorHAnsi"/>
        </w:rPr>
      </w:pPr>
    </w:p>
    <w:p w14:paraId="00CF5076" w14:textId="74AAC58D" w:rsidR="008452F9" w:rsidRPr="001A557D" w:rsidRDefault="00664B5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 Przedmiot zamówienia</w:t>
      </w:r>
    </w:p>
    <w:p w14:paraId="4042236A" w14:textId="0DCA3054" w:rsidR="001003BA" w:rsidRPr="001A557D" w:rsidRDefault="00406738" w:rsidP="001A557D">
      <w:pPr>
        <w:numPr>
          <w:ilvl w:val="0"/>
          <w:numId w:val="33"/>
        </w:numPr>
        <w:spacing w:before="120" w:line="288" w:lineRule="auto"/>
        <w:rPr>
          <w:rFonts w:cstheme="minorHAnsi"/>
        </w:rPr>
      </w:pPr>
      <w:r w:rsidRPr="001A557D">
        <w:rPr>
          <w:rFonts w:cstheme="minorHAnsi"/>
        </w:rPr>
        <w:t>Przedmiotem niniejszej umowy jest uregulowanie wzajemnych praw i obowiązków Stron dotyczących świadczenia przez Wykonawcę na rzecz Zamawiającego usług całodobowej ochrony fizycznej osób i mienia Uniwersytetu Przyrodniczego w Poznaniu</w:t>
      </w:r>
      <w:r w:rsidRPr="001A557D">
        <w:rPr>
          <w:rFonts w:cstheme="minorHAnsi"/>
          <w:b/>
        </w:rPr>
        <w:t xml:space="preserve"> </w:t>
      </w:r>
      <w:r w:rsidRPr="001A557D">
        <w:rPr>
          <w:rFonts w:cstheme="minorHAnsi"/>
        </w:rPr>
        <w:t>w rozumieniu ustawy z dnia 22 sierpnia 1997 r. o ochronie osób i mienia</w:t>
      </w:r>
      <w:r w:rsidR="00664B5E" w:rsidRPr="001A557D">
        <w:rPr>
          <w:rFonts w:cstheme="minorHAnsi"/>
        </w:rPr>
        <w:t>.</w:t>
      </w:r>
    </w:p>
    <w:p w14:paraId="445568C8" w14:textId="558A8E24" w:rsidR="001003BA" w:rsidRPr="001A557D" w:rsidRDefault="00406738" w:rsidP="001A557D">
      <w:pPr>
        <w:pStyle w:val="Bezodstpw"/>
        <w:numPr>
          <w:ilvl w:val="0"/>
          <w:numId w:val="34"/>
        </w:numPr>
        <w:spacing w:line="288" w:lineRule="auto"/>
        <w:jc w:val="both"/>
        <w:rPr>
          <w:rFonts w:cstheme="minorHAnsi"/>
        </w:rPr>
      </w:pPr>
      <w:r w:rsidRPr="001A557D">
        <w:rPr>
          <w:rFonts w:cstheme="minorHAnsi"/>
        </w:rPr>
        <w:t xml:space="preserve">Zakres usług objętych przedmiotem zamówienia - stała i doraźna ochrona fizyczna osób i mienia Uniwersytetu Przyrodniczego w Poznaniu realizowana przez osoby zaangażowane przez Wykonawcę w zakresie określonym w załącznikach nr </w:t>
      </w:r>
      <w:r w:rsidR="00DC0860">
        <w:rPr>
          <w:rFonts w:cstheme="minorHAnsi"/>
        </w:rPr>
        <w:t>6-10</w:t>
      </w:r>
      <w:r w:rsidRPr="001A557D">
        <w:rPr>
          <w:rFonts w:cstheme="minorHAnsi"/>
        </w:rPr>
        <w:t xml:space="preserve"> do umowy, tj. we wszystkie dni tygodnia przez okres 12 miesięcy.</w:t>
      </w:r>
    </w:p>
    <w:p w14:paraId="2C122E40" w14:textId="5801EC45" w:rsidR="00EC2993" w:rsidRPr="00EC2993" w:rsidRDefault="00406738" w:rsidP="00EC2993">
      <w:pPr>
        <w:numPr>
          <w:ilvl w:val="0"/>
          <w:numId w:val="35"/>
        </w:numPr>
        <w:spacing w:line="288" w:lineRule="auto"/>
        <w:rPr>
          <w:rFonts w:cstheme="minorHAnsi"/>
        </w:rPr>
      </w:pPr>
      <w:r w:rsidRPr="001A557D">
        <w:rPr>
          <w:rFonts w:cstheme="minorHAnsi"/>
        </w:rPr>
        <w:t xml:space="preserve">Integralną część umowy stanowi </w:t>
      </w:r>
      <w:r w:rsidRPr="00EC2993">
        <w:rPr>
          <w:rFonts w:cstheme="minorHAnsi"/>
        </w:rPr>
        <w:t>S</w:t>
      </w:r>
      <w:r w:rsidR="00B36F18" w:rsidRPr="00EC2993">
        <w:rPr>
          <w:rFonts w:cstheme="minorHAnsi"/>
        </w:rPr>
        <w:t xml:space="preserve">pecyfikacja </w:t>
      </w:r>
      <w:r w:rsidRPr="00EC2993">
        <w:rPr>
          <w:rFonts w:cstheme="minorHAnsi"/>
        </w:rPr>
        <w:t>W</w:t>
      </w:r>
      <w:r w:rsidR="00B36F18" w:rsidRPr="00EC2993">
        <w:rPr>
          <w:rFonts w:cstheme="minorHAnsi"/>
        </w:rPr>
        <w:t xml:space="preserve">arunków </w:t>
      </w:r>
      <w:r w:rsidRPr="00EC2993">
        <w:rPr>
          <w:rFonts w:cstheme="minorHAnsi"/>
        </w:rPr>
        <w:t>Z</w:t>
      </w:r>
      <w:r w:rsidR="00B36F18" w:rsidRPr="00EC2993">
        <w:rPr>
          <w:rFonts w:cstheme="minorHAnsi"/>
        </w:rPr>
        <w:t>amówienia</w:t>
      </w:r>
      <w:r w:rsidR="00EC2993" w:rsidRPr="00EC2993">
        <w:rPr>
          <w:rFonts w:cstheme="minorHAnsi"/>
        </w:rPr>
        <w:t xml:space="preserve"> oraz </w:t>
      </w:r>
      <w:r w:rsidRPr="00EC2993">
        <w:rPr>
          <w:rFonts w:cstheme="minorHAnsi"/>
        </w:rPr>
        <w:t>ofert</w:t>
      </w:r>
      <w:r w:rsidR="00B36F18" w:rsidRPr="00EC2993">
        <w:rPr>
          <w:rFonts w:cstheme="minorHAnsi"/>
        </w:rPr>
        <w:t>a</w:t>
      </w:r>
      <w:r w:rsidRPr="00EC2993">
        <w:rPr>
          <w:rFonts w:cstheme="minorHAnsi"/>
        </w:rPr>
        <w:t xml:space="preserve"> Wykonawcy</w:t>
      </w:r>
      <w:r w:rsidR="00EC2993" w:rsidRPr="00EC2993">
        <w:rPr>
          <w:rFonts w:cstheme="minorHAnsi"/>
        </w:rPr>
        <w:t>.</w:t>
      </w:r>
    </w:p>
    <w:p w14:paraId="1F63701F" w14:textId="44D11D01" w:rsidR="00664B5E" w:rsidRPr="001A557D" w:rsidRDefault="00664B5E" w:rsidP="001A557D">
      <w:pPr>
        <w:spacing w:line="288" w:lineRule="auto"/>
        <w:rPr>
          <w:rFonts w:cstheme="minorHAnsi"/>
        </w:rPr>
      </w:pPr>
    </w:p>
    <w:p w14:paraId="5546B104" w14:textId="559F3324" w:rsidR="008452F9" w:rsidRPr="001A557D" w:rsidRDefault="00664B5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lastRenderedPageBreak/>
        <w:t>§ 2 Okres obowiązywania Umowy</w:t>
      </w:r>
    </w:p>
    <w:p w14:paraId="1489AA55" w14:textId="64FDD53B" w:rsidR="001003BA" w:rsidRPr="001A557D" w:rsidRDefault="00B36F18" w:rsidP="001A557D">
      <w:pPr>
        <w:spacing w:before="120" w:line="288" w:lineRule="auto"/>
        <w:ind w:left="0" w:firstLine="0"/>
        <w:rPr>
          <w:rFonts w:cstheme="minorHAnsi"/>
          <w:b/>
        </w:rPr>
      </w:pPr>
      <w:r w:rsidRPr="001A557D">
        <w:rPr>
          <w:rFonts w:cstheme="minorHAnsi"/>
        </w:rPr>
        <w:t xml:space="preserve">Umowa zostaje zawarta </w:t>
      </w:r>
      <w:r w:rsidRPr="001A557D">
        <w:rPr>
          <w:rFonts w:cstheme="minorHAnsi"/>
          <w:bCs/>
        </w:rPr>
        <w:t>na okres</w:t>
      </w:r>
      <w:r w:rsidRPr="001A557D">
        <w:rPr>
          <w:rFonts w:cstheme="minorHAnsi"/>
          <w:b/>
        </w:rPr>
        <w:t xml:space="preserve"> 12 miesięcy</w:t>
      </w:r>
      <w:r w:rsidRPr="001A557D">
        <w:rPr>
          <w:rFonts w:cstheme="minorHAnsi"/>
        </w:rPr>
        <w:t xml:space="preserve">. </w:t>
      </w:r>
      <w:r w:rsidRPr="001A557D">
        <w:rPr>
          <w:rFonts w:cstheme="minorHAnsi"/>
          <w:bCs/>
        </w:rPr>
        <w:t>Realizacja umowy nastąpi w terminie</w:t>
      </w:r>
      <w:r w:rsidRPr="001A557D">
        <w:rPr>
          <w:rFonts w:cstheme="minorHAnsi"/>
        </w:rPr>
        <w:t xml:space="preserve"> </w:t>
      </w:r>
      <w:r w:rsidR="00406738" w:rsidRPr="001A557D">
        <w:rPr>
          <w:rFonts w:cstheme="minorHAnsi"/>
          <w:b/>
        </w:rPr>
        <w:t>od ………………………</w:t>
      </w:r>
      <w:r w:rsidRPr="001A557D">
        <w:rPr>
          <w:rFonts w:cstheme="minorHAnsi"/>
          <w:b/>
        </w:rPr>
        <w:t xml:space="preserve"> </w:t>
      </w:r>
      <w:r w:rsidR="00406738" w:rsidRPr="001A557D">
        <w:rPr>
          <w:rFonts w:cstheme="minorHAnsi"/>
          <w:b/>
        </w:rPr>
        <w:t xml:space="preserve">r.  od godz. 00.01 do ……………….... r. do godz. 24.00 </w:t>
      </w:r>
      <w:r w:rsidR="00406738" w:rsidRPr="001A557D">
        <w:rPr>
          <w:rFonts w:cstheme="minorHAnsi"/>
        </w:rPr>
        <w:t>lub do wyczerpania kwoty przeznaczonej na realizację zamówienia</w:t>
      </w:r>
      <w:r w:rsidR="00406738" w:rsidRPr="001A557D">
        <w:rPr>
          <w:rFonts w:cstheme="minorHAnsi"/>
          <w:b/>
        </w:rPr>
        <w:t>.</w:t>
      </w:r>
    </w:p>
    <w:p w14:paraId="00584098" w14:textId="1401CD12" w:rsidR="001003BA" w:rsidRPr="001A557D" w:rsidRDefault="001003BA" w:rsidP="001A557D">
      <w:pPr>
        <w:spacing w:line="288" w:lineRule="auto"/>
        <w:ind w:left="0" w:firstLine="0"/>
        <w:rPr>
          <w:rFonts w:cstheme="minorHAnsi"/>
          <w:b/>
        </w:rPr>
      </w:pPr>
    </w:p>
    <w:p w14:paraId="4D8B5643" w14:textId="5779BF3F"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3 Świadczenie usługi</w:t>
      </w:r>
    </w:p>
    <w:p w14:paraId="6968DC8C" w14:textId="77777777" w:rsidR="001003BA" w:rsidRPr="001A557D" w:rsidRDefault="00406738" w:rsidP="001A557D">
      <w:pPr>
        <w:pStyle w:val="Akapitzlist"/>
        <w:numPr>
          <w:ilvl w:val="0"/>
          <w:numId w:val="4"/>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do należytego i terminowego świadczenia usługi stanowiącej przedmiot umowy.</w:t>
      </w:r>
    </w:p>
    <w:p w14:paraId="76E1E449"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podłączy do posiadanego systemu kontroli urządzenia monitorujące sygnalizację alarmową, włamaniową Zamawiającego, nie później niż przed dniem rozpoczęcia świadczenia usługi.</w:t>
      </w:r>
    </w:p>
    <w:p w14:paraId="52FFC745"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 dniem rozpoczęcia wykonywania umowy, Zamawiający udostępni Wykonawcy „Książkę zdawczo-odbiorczą portierni” UPP oraz zeszyt usterek, które zostały opisane przez Zamawiającego i są przechowywane w portierni obiektu, pod nadzorem pracownika Działu Gospodarczego i Zaopatrzenia zwanego dalej „Administratorem obiektu”, w celu wpisywania uwag dotyczących świadczonej usługi.</w:t>
      </w:r>
    </w:p>
    <w:p w14:paraId="398C7A8F"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do:</w:t>
      </w:r>
    </w:p>
    <w:p w14:paraId="5D468748" w14:textId="7B180791"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przekazywania numerów identyfikacyjnych urządzeń do kontroli pracy strażników, ze</w:t>
      </w:r>
      <w:r w:rsidR="001A557D">
        <w:rPr>
          <w:rFonts w:asciiTheme="minorHAnsi" w:hAnsiTheme="minorHAnsi" w:cstheme="minorHAnsi"/>
          <w:sz w:val="22"/>
          <w:szCs w:val="22"/>
        </w:rPr>
        <w:t> </w:t>
      </w:r>
      <w:r w:rsidRPr="001A557D">
        <w:rPr>
          <w:rFonts w:asciiTheme="minorHAnsi" w:hAnsiTheme="minorHAnsi" w:cstheme="minorHAnsi"/>
          <w:sz w:val="22"/>
          <w:szCs w:val="22"/>
        </w:rPr>
        <w:t>wskazaniem miejsca ich montażu,</w:t>
      </w:r>
    </w:p>
    <w:p w14:paraId="75C0ABFF" w14:textId="77777777"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prowadzenia książki organizacji służby i innych dokumentów służby na ochranianym obiekcie,</w:t>
      </w:r>
    </w:p>
    <w:p w14:paraId="7B93437A" w14:textId="77777777"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przekazywania miesięcznych „wydruków” z kontroli pracy strażników bez dodatkowego wezwania Zamawiającego,</w:t>
      </w:r>
    </w:p>
    <w:p w14:paraId="5B90AA9C" w14:textId="21F8161D" w:rsidR="001003BA" w:rsidRPr="001A557D" w:rsidRDefault="00406738" w:rsidP="001A557D">
      <w:pPr>
        <w:pStyle w:val="Bezodstpw"/>
        <w:numPr>
          <w:ilvl w:val="0"/>
          <w:numId w:val="13"/>
        </w:numPr>
        <w:spacing w:line="288" w:lineRule="auto"/>
        <w:ind w:left="851"/>
        <w:jc w:val="both"/>
        <w:rPr>
          <w:rFonts w:cstheme="minorHAnsi"/>
        </w:rPr>
      </w:pPr>
      <w:r w:rsidRPr="001A557D">
        <w:rPr>
          <w:rFonts w:cstheme="minorHAnsi"/>
        </w:rPr>
        <w:t xml:space="preserve">określenia realizacji przeprowadzania kontroli pracowników ochrony w obiektach Zamawiającego, minimum </w:t>
      </w:r>
      <w:r w:rsidR="00C02E7C" w:rsidRPr="001A557D">
        <w:rPr>
          <w:rFonts w:cstheme="minorHAnsi"/>
        </w:rPr>
        <w:t>3</w:t>
      </w:r>
      <w:r w:rsidRPr="001A557D">
        <w:rPr>
          <w:rFonts w:cstheme="minorHAnsi"/>
        </w:rPr>
        <w:t xml:space="preserve"> razy dziennie, w tym </w:t>
      </w:r>
      <w:r w:rsidR="00C02E7C" w:rsidRPr="001A557D">
        <w:rPr>
          <w:rFonts w:cstheme="minorHAnsi"/>
        </w:rPr>
        <w:t>1</w:t>
      </w:r>
      <w:r w:rsidRPr="001A557D">
        <w:rPr>
          <w:rFonts w:cstheme="minorHAnsi"/>
        </w:rPr>
        <w:t xml:space="preserve"> raz w godzinach nocnych. Wymienione kontrole będą potwierdzone wpisem do „Książki zdawczo-odbiorczej portierni” UPP. Wpis musi zawierać godzinę kontroli, uwagi oraz czytelny podpis osoby kontrolującej.</w:t>
      </w:r>
    </w:p>
    <w:p w14:paraId="57EE1649" w14:textId="2126B137" w:rsidR="001003BA" w:rsidRPr="001A557D" w:rsidRDefault="00406738" w:rsidP="001A557D">
      <w:pPr>
        <w:pStyle w:val="Bezodstpw"/>
        <w:numPr>
          <w:ilvl w:val="0"/>
          <w:numId w:val="13"/>
        </w:numPr>
        <w:spacing w:line="288" w:lineRule="auto"/>
        <w:ind w:left="851"/>
        <w:jc w:val="both"/>
        <w:rPr>
          <w:rFonts w:cstheme="minorHAnsi"/>
        </w:rPr>
      </w:pPr>
      <w:r w:rsidRPr="001A557D">
        <w:rPr>
          <w:rFonts w:cstheme="minorHAnsi"/>
        </w:rPr>
        <w:t>przedstawienia Zamawiającemu listy osób uprawnionych do przeprowadzenia kontroli pracowników ochrony w obiektach Zamawiającego wg Załącznika nr 4 do umowy oraz do bezzwłocznego poinformowania Zamawiającego w przypadku zmiany osób uprawnionych do przeprowadzenia kontroli.</w:t>
      </w:r>
    </w:p>
    <w:p w14:paraId="63D9D2C6" w14:textId="77777777" w:rsidR="001003BA" w:rsidRPr="001A557D" w:rsidRDefault="00406738" w:rsidP="001A557D">
      <w:pPr>
        <w:pStyle w:val="Bezodstpw"/>
        <w:numPr>
          <w:ilvl w:val="0"/>
          <w:numId w:val="13"/>
        </w:numPr>
        <w:spacing w:line="288" w:lineRule="auto"/>
        <w:ind w:left="851"/>
        <w:jc w:val="both"/>
        <w:rPr>
          <w:rFonts w:cstheme="minorHAnsi"/>
        </w:rPr>
      </w:pPr>
      <w:r w:rsidRPr="001A557D">
        <w:rPr>
          <w:rFonts w:eastAsia="Calibri" w:cstheme="minorHAnsi"/>
        </w:rPr>
        <w:t>skierowania na każde wezwanie Zamawiającego, na wskazany przez Zamawiającego obiekt, pracownika ochrony w ciągu jednej godziny od przekazania informacji Wykonawcy.</w:t>
      </w:r>
    </w:p>
    <w:p w14:paraId="3677D11E" w14:textId="77777777" w:rsidR="001003BA" w:rsidRPr="001A557D" w:rsidRDefault="00406738" w:rsidP="001A557D">
      <w:pPr>
        <w:pStyle w:val="Akapitzlist"/>
        <w:numPr>
          <w:ilvl w:val="0"/>
          <w:numId w:val="4"/>
        </w:numPr>
        <w:spacing w:line="288" w:lineRule="auto"/>
        <w:ind w:left="360"/>
        <w:rPr>
          <w:rFonts w:asciiTheme="minorHAnsi" w:hAnsiTheme="minorHAnsi" w:cstheme="minorHAnsi"/>
          <w:b/>
          <w:sz w:val="22"/>
          <w:szCs w:val="22"/>
        </w:rPr>
      </w:pPr>
      <w:r w:rsidRPr="001A557D">
        <w:rPr>
          <w:rFonts w:asciiTheme="minorHAnsi" w:hAnsiTheme="minorHAnsi" w:cstheme="minorHAnsi"/>
          <w:sz w:val="22"/>
          <w:szCs w:val="22"/>
        </w:rPr>
        <w:t>Stwierdzone przez Zamawiającego nieprawidłowości w wykonywaniu przedmiotu umowy zgłaszane będą na bieżąco w formie pisemnej/drogą elektroniczną, a w nagłych wypadkach ustnie lub telefonicznie - pracownikowi Wykonawcy pełniącemu funkcję koordynatora wskazanemu w § 16 ust. 3.</w:t>
      </w:r>
    </w:p>
    <w:p w14:paraId="2D9E47E9" w14:textId="765590B6" w:rsidR="001003BA" w:rsidRPr="001A557D" w:rsidRDefault="00406738" w:rsidP="001A557D">
      <w:pPr>
        <w:pStyle w:val="Akapitzlist"/>
        <w:numPr>
          <w:ilvl w:val="0"/>
          <w:numId w:val="4"/>
        </w:numPr>
        <w:spacing w:line="288" w:lineRule="auto"/>
        <w:ind w:left="360"/>
        <w:rPr>
          <w:rFonts w:asciiTheme="minorHAnsi" w:hAnsiTheme="minorHAnsi" w:cstheme="minorHAnsi"/>
          <w:b/>
          <w:bCs/>
          <w:sz w:val="22"/>
          <w:szCs w:val="22"/>
        </w:rPr>
      </w:pPr>
      <w:r w:rsidRPr="001A557D">
        <w:rPr>
          <w:rFonts w:asciiTheme="minorHAnsi" w:hAnsiTheme="minorHAnsi" w:cstheme="minorHAnsi"/>
          <w:bCs/>
          <w:sz w:val="22"/>
          <w:szCs w:val="22"/>
        </w:rPr>
        <w:t xml:space="preserve">Zamawiający wymaga, aby Wykonawca sporządzał comiesięczne raporty (zestawienia) kwotowe w formie arkusza kalkulacyjnego (kompatybilnego z programem MS Excel) dotyczące stopnia realizacji umowy. Raporty te winny być przekazywane Zamawiającemu za pomocą poczty elektronicznej na adres </w:t>
      </w:r>
      <w:r w:rsidRPr="001A557D">
        <w:rPr>
          <w:rFonts w:asciiTheme="minorHAnsi" w:hAnsiTheme="minorHAnsi" w:cstheme="minorHAnsi"/>
          <w:sz w:val="22"/>
          <w:szCs w:val="22"/>
        </w:rPr>
        <w:t xml:space="preserve">e-mail: …………………………… </w:t>
      </w:r>
      <w:r w:rsidRPr="001A557D">
        <w:rPr>
          <w:rFonts w:asciiTheme="minorHAnsi" w:hAnsiTheme="minorHAnsi" w:cstheme="minorHAnsi"/>
          <w:bCs/>
          <w:sz w:val="22"/>
          <w:szCs w:val="22"/>
        </w:rPr>
        <w:t>do 10-tego każdego następnego dnia miesiąca. Raporty (zestawienia) powinny zawierać: nr faktury, datę wystawienia</w:t>
      </w:r>
      <w:r w:rsidRPr="001A557D">
        <w:rPr>
          <w:rFonts w:asciiTheme="minorHAnsi" w:hAnsiTheme="minorHAnsi" w:cstheme="minorHAnsi"/>
          <w:sz w:val="22"/>
          <w:szCs w:val="22"/>
        </w:rPr>
        <w:t xml:space="preserve">, </w:t>
      </w:r>
      <w:r w:rsidRPr="001A557D">
        <w:rPr>
          <w:rFonts w:asciiTheme="minorHAnsi" w:hAnsiTheme="minorHAnsi" w:cstheme="minorHAnsi"/>
          <w:bCs/>
          <w:sz w:val="22"/>
          <w:szCs w:val="22"/>
        </w:rPr>
        <w:t>kwotę netto.</w:t>
      </w:r>
    </w:p>
    <w:p w14:paraId="4B9D80E4" w14:textId="502AECFD" w:rsidR="008452F9" w:rsidRPr="001A557D" w:rsidRDefault="008452F9" w:rsidP="001A557D">
      <w:pPr>
        <w:spacing w:line="288" w:lineRule="auto"/>
        <w:rPr>
          <w:rFonts w:cstheme="minorHAnsi"/>
          <w:b/>
          <w:bCs/>
        </w:rPr>
      </w:pPr>
    </w:p>
    <w:p w14:paraId="2C399195" w14:textId="7E1F75BC"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bCs/>
          <w:szCs w:val="22"/>
        </w:rPr>
      </w:pPr>
      <w:r w:rsidRPr="001A557D">
        <w:rPr>
          <w:rFonts w:asciiTheme="minorHAnsi" w:hAnsiTheme="minorHAnsi" w:cstheme="minorHAnsi"/>
          <w:szCs w:val="22"/>
        </w:rPr>
        <w:lastRenderedPageBreak/>
        <w:t>§ 4 Pracownicy Wykonawcy</w:t>
      </w:r>
    </w:p>
    <w:p w14:paraId="172C562D" w14:textId="3531D288" w:rsidR="001003BA" w:rsidRPr="001A557D" w:rsidRDefault="00406738" w:rsidP="001A557D">
      <w:pPr>
        <w:pStyle w:val="Bezodstpw"/>
        <w:widowControl w:val="0"/>
        <w:numPr>
          <w:ilvl w:val="0"/>
          <w:numId w:val="21"/>
        </w:numPr>
        <w:spacing w:before="120" w:line="288" w:lineRule="auto"/>
        <w:ind w:left="357"/>
        <w:jc w:val="both"/>
        <w:rPr>
          <w:rFonts w:cstheme="minorHAnsi"/>
        </w:rPr>
      </w:pPr>
      <w:r w:rsidRPr="001A557D">
        <w:rPr>
          <w:rFonts w:eastAsia="Times New Roman" w:cstheme="minorHAnsi"/>
          <w:lang w:eastAsia="pl-PL"/>
        </w:rPr>
        <w:t xml:space="preserve">Pracownicy ochrony </w:t>
      </w:r>
      <w:r w:rsidR="00294E56">
        <w:rPr>
          <w:rFonts w:eastAsia="Times New Roman" w:cstheme="minorHAnsi"/>
          <w:lang w:eastAsia="pl-PL"/>
        </w:rPr>
        <w:t>skierowani</w:t>
      </w:r>
      <w:r w:rsidR="00294E56" w:rsidRPr="001A557D">
        <w:rPr>
          <w:rFonts w:eastAsia="Times New Roman" w:cstheme="minorHAnsi"/>
          <w:lang w:eastAsia="pl-PL"/>
        </w:rPr>
        <w:t xml:space="preserve"> </w:t>
      </w:r>
      <w:r w:rsidRPr="001A557D">
        <w:rPr>
          <w:rFonts w:eastAsia="Times New Roman" w:cstheme="minorHAnsi"/>
          <w:lang w:eastAsia="pl-PL"/>
        </w:rPr>
        <w:t xml:space="preserve">do realizacji umowy będą posiadali </w:t>
      </w:r>
      <w:r w:rsidRPr="001A557D">
        <w:rPr>
          <w:rFonts w:cstheme="minorHAnsi"/>
        </w:rPr>
        <w:t xml:space="preserve">aktualne orzeczenie </w:t>
      </w:r>
      <w:r w:rsidRPr="001A557D">
        <w:rPr>
          <w:rFonts w:cstheme="minorHAnsi"/>
          <w:bCs/>
        </w:rPr>
        <w:t xml:space="preserve">lekarza medycyny pracy o braku przeciwwskazań do świadczenia pracy przez osobę zatrudnioną na stanowisku pracownika ochrony i obsługi szatni </w:t>
      </w:r>
      <w:r w:rsidRPr="001A557D">
        <w:rPr>
          <w:rFonts w:cstheme="minorHAnsi"/>
        </w:rPr>
        <w:t xml:space="preserve">oraz </w:t>
      </w:r>
      <w:r w:rsidRPr="001A557D">
        <w:rPr>
          <w:rFonts w:eastAsia="Times New Roman" w:cstheme="minorHAnsi"/>
          <w:lang w:eastAsia="pl-PL"/>
        </w:rPr>
        <w:t xml:space="preserve">będą posiadali </w:t>
      </w:r>
      <w:r w:rsidRPr="001A557D">
        <w:rPr>
          <w:rFonts w:cstheme="minorHAnsi"/>
        </w:rPr>
        <w:t>przeszkolenie z zakresu udzielania pierwszej pomocy przedmedycznej, z wyłączeniem osób wymienionych w ust</w:t>
      </w:r>
      <w:r w:rsidR="00294E56">
        <w:rPr>
          <w:rFonts w:cstheme="minorHAnsi"/>
        </w:rPr>
        <w:t>.</w:t>
      </w:r>
      <w:r w:rsidRPr="001A557D">
        <w:rPr>
          <w:rFonts w:cstheme="minorHAnsi"/>
        </w:rPr>
        <w:t xml:space="preserve"> 2.</w:t>
      </w:r>
    </w:p>
    <w:p w14:paraId="1AF2AEB4" w14:textId="77777777"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eastAsia="Times New Roman" w:cstheme="minorHAnsi"/>
          <w:lang w:eastAsia="pl-PL"/>
        </w:rPr>
        <w:t>Pracownicy ochrony przewidziani do realizacji umowy</w:t>
      </w:r>
      <w:r w:rsidRPr="001A557D">
        <w:rPr>
          <w:rFonts w:cstheme="minorHAnsi"/>
        </w:rPr>
        <w:t xml:space="preserve"> - koordynatorzy (pracownicy Wykonawcy uprawnieni do organizowania, kierowania i kontrolowania zespołów pracowników ochrony fizycznej, wpisani na listę kwalifikowanych pracowników ochrony fizycznej) </w:t>
      </w:r>
      <w:r w:rsidRPr="001A557D">
        <w:rPr>
          <w:rFonts w:eastAsia="Times New Roman" w:cstheme="minorHAnsi"/>
          <w:lang w:eastAsia="pl-PL"/>
        </w:rPr>
        <w:t xml:space="preserve">będą posiadali </w:t>
      </w:r>
      <w:r w:rsidRPr="001A557D">
        <w:rPr>
          <w:rFonts w:cstheme="minorHAnsi"/>
        </w:rPr>
        <w:t>wpis na „</w:t>
      </w:r>
      <w:r w:rsidRPr="001A557D">
        <w:rPr>
          <w:rFonts w:cstheme="minorHAnsi"/>
          <w:i/>
        </w:rPr>
        <w:t>listę kwalifikowanych pracowników ochrony fizycznej</w:t>
      </w:r>
      <w:r w:rsidRPr="001A557D">
        <w:rPr>
          <w:rFonts w:cstheme="minorHAnsi"/>
        </w:rPr>
        <w:t xml:space="preserve">” prowadzoną przez Komendanta Wojewódzkiego Policji zgodnie z ustawą z dnia 22 sierpnia 1997 r. o ochronie osób i mienia oraz </w:t>
      </w:r>
      <w:r w:rsidRPr="001A557D">
        <w:rPr>
          <w:rFonts w:eastAsia="Times New Roman" w:cstheme="minorHAnsi"/>
          <w:lang w:eastAsia="pl-PL"/>
        </w:rPr>
        <w:t>będą posiadali</w:t>
      </w:r>
      <w:r w:rsidRPr="001A557D">
        <w:rPr>
          <w:rFonts w:cstheme="minorHAnsi"/>
        </w:rPr>
        <w:t xml:space="preserve"> przeszkolenie z zakresu udzielania pierwszej pomocy przedmedycznej, </w:t>
      </w:r>
      <w:r w:rsidRPr="001A557D">
        <w:rPr>
          <w:rFonts w:eastAsia="Times New Roman" w:cstheme="minorHAnsi"/>
          <w:lang w:eastAsia="pl-PL"/>
        </w:rPr>
        <w:t xml:space="preserve">będą posiadali </w:t>
      </w:r>
      <w:r w:rsidRPr="001A557D">
        <w:rPr>
          <w:rFonts w:cstheme="minorHAnsi"/>
        </w:rPr>
        <w:t>umiejętności posługiwania się defibrylatorem.</w:t>
      </w:r>
    </w:p>
    <w:p w14:paraId="6B24E543" w14:textId="4921BE34"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 xml:space="preserve">Nadzór nad pracownikami ochrony, w trakcie wykonywania przez nich zadań ochrony realizowanych na podstawie </w:t>
      </w:r>
      <w:r w:rsidR="00B36F18" w:rsidRPr="001A557D">
        <w:rPr>
          <w:rFonts w:cstheme="minorHAnsi"/>
        </w:rPr>
        <w:t>U</w:t>
      </w:r>
      <w:r w:rsidRPr="001A557D">
        <w:rPr>
          <w:rFonts w:cstheme="minorHAnsi"/>
        </w:rPr>
        <w:t>mowy, sprawować będą koordynatorzy.</w:t>
      </w:r>
    </w:p>
    <w:p w14:paraId="017C2C30" w14:textId="77777777"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Usługi realizowane będą na podstawie przygotowanego przez Wykonawcę planu zabezpieczenia,</w:t>
      </w:r>
      <w:r w:rsidRPr="001A557D">
        <w:rPr>
          <w:rFonts w:cstheme="minorHAnsi"/>
        </w:rPr>
        <w:br/>
        <w:t xml:space="preserve">z użyciem rejestratorów służby kontroli pracy strażników oraz pilotów napadowych zgodnie </w:t>
      </w:r>
      <w:r w:rsidRPr="001A557D">
        <w:rPr>
          <w:rFonts w:cstheme="minorHAnsi"/>
        </w:rPr>
        <w:br/>
        <w:t>z ustawą z dnia 22 sierpnia 1997 r. o ochronie osób i mienia.</w:t>
      </w:r>
    </w:p>
    <w:p w14:paraId="13B7CFD5" w14:textId="2E8A9D3E"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 xml:space="preserve">Usługi ochrony realizowane będą przez osoby, które zostały wyznaczone przez Wykonawcę </w:t>
      </w:r>
      <w:r w:rsidRPr="001A557D">
        <w:rPr>
          <w:rFonts w:cstheme="minorHAnsi"/>
        </w:rPr>
        <w:br/>
        <w:t>w „</w:t>
      </w:r>
      <w:r w:rsidRPr="001A557D">
        <w:rPr>
          <w:rFonts w:cstheme="minorHAnsi"/>
          <w:i/>
        </w:rPr>
        <w:t>Wykazie pracowników ochrony skierowanych do realizacji zamówienia</w:t>
      </w:r>
      <w:r w:rsidRPr="001A557D">
        <w:rPr>
          <w:rFonts w:cstheme="minorHAnsi"/>
        </w:rPr>
        <w:t xml:space="preserve">” </w:t>
      </w:r>
      <w:bookmarkStart w:id="0" w:name="_Hlk178236743"/>
      <w:r w:rsidRPr="001A557D">
        <w:rPr>
          <w:rFonts w:cstheme="minorHAnsi"/>
        </w:rPr>
        <w:t>ze wskazaniem koordynatora</w:t>
      </w:r>
      <w:bookmarkEnd w:id="0"/>
      <w:r w:rsidR="00B36F18" w:rsidRPr="001A557D">
        <w:rPr>
          <w:rFonts w:cstheme="minorHAnsi"/>
        </w:rPr>
        <w:t>,</w:t>
      </w:r>
      <w:r w:rsidRPr="001A557D">
        <w:rPr>
          <w:rFonts w:cstheme="minorHAnsi"/>
        </w:rPr>
        <w:t xml:space="preserve"> stanowiącym Załącznik nr 3 do umowy.</w:t>
      </w:r>
    </w:p>
    <w:p w14:paraId="0DACE02C" w14:textId="488E3648"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cstheme="minorHAnsi"/>
        </w:rPr>
        <w:t>Wykonawca oświadcza, że Pracownicy wymienieni w „</w:t>
      </w:r>
      <w:r w:rsidRPr="001A557D">
        <w:rPr>
          <w:rFonts w:cstheme="minorHAnsi"/>
          <w:i/>
        </w:rPr>
        <w:t>Wykazie pracowników ochrony skierowanych do realizacji zamówienia</w:t>
      </w:r>
      <w:r w:rsidRPr="001A557D">
        <w:rPr>
          <w:rFonts w:cstheme="minorHAnsi"/>
        </w:rPr>
        <w:t>” nie figurują w Krajowym Rejestrze Karnym i są zatrudnieni na podstawie umowy pracę w rozumieniu przepisów ustawy z dnia 26 czerwca 1974 r. – Kodeks pracy.</w:t>
      </w:r>
    </w:p>
    <w:p w14:paraId="3C20A308" w14:textId="77777777" w:rsidR="001003BA" w:rsidRPr="001A557D" w:rsidRDefault="00406738" w:rsidP="001A557D">
      <w:pPr>
        <w:numPr>
          <w:ilvl w:val="0"/>
          <w:numId w:val="21"/>
        </w:numPr>
        <w:spacing w:line="288" w:lineRule="auto"/>
        <w:ind w:left="360"/>
        <w:rPr>
          <w:rFonts w:cstheme="minorHAnsi"/>
          <w:color w:val="000000" w:themeColor="text1"/>
        </w:rPr>
      </w:pPr>
      <w:r w:rsidRPr="001A557D">
        <w:rPr>
          <w:rFonts w:cstheme="minorHAnsi"/>
        </w:rPr>
        <w:t xml:space="preserve">Z uwagi na charakter i sposób świadczenia usług do wykonywania usług w ramach umowy nie mogą być dopuszczone osoby karane. Weryfikacja czy osoby spełniają powyższy wymóg jest obowiązkiem Wykonawcy. Zamieszczenie danej osoby na wykazie osób, o którym mowa w ust. 5 jest równoznaczne z oświadczeniem Wykonawcy, że weryfikacja tej osoby została przeprowadzona pozytywnie. Wykonawca ponosi odpowiedzialność za skuteczność weryfikacji osób. Obowiązek ten </w:t>
      </w:r>
      <w:r w:rsidRPr="001A557D">
        <w:rPr>
          <w:rFonts w:cstheme="minorHAnsi"/>
          <w:color w:val="000000" w:themeColor="text1"/>
        </w:rPr>
        <w:t>trwa przez cały okres obowiązywania umowy.</w:t>
      </w:r>
    </w:p>
    <w:p w14:paraId="4B1B3E16" w14:textId="77777777" w:rsidR="001003BA" w:rsidRPr="001A557D" w:rsidRDefault="00406738" w:rsidP="001A557D">
      <w:pPr>
        <w:numPr>
          <w:ilvl w:val="0"/>
          <w:numId w:val="21"/>
        </w:numPr>
        <w:spacing w:line="288" w:lineRule="auto"/>
        <w:ind w:left="360"/>
        <w:rPr>
          <w:rFonts w:cstheme="minorHAnsi"/>
          <w:color w:val="000000" w:themeColor="text1"/>
        </w:rPr>
      </w:pPr>
      <w:r w:rsidRPr="001A557D">
        <w:rPr>
          <w:rFonts w:cstheme="minorHAnsi"/>
          <w:bCs/>
          <w:color w:val="000000" w:themeColor="text1"/>
        </w:rPr>
        <w:t>Przed podpisaniem umowy</w:t>
      </w:r>
      <w:r w:rsidRPr="001A557D">
        <w:rPr>
          <w:rFonts w:cstheme="minorHAnsi"/>
          <w:color w:val="000000" w:themeColor="text1"/>
        </w:rPr>
        <w:t xml:space="preserve"> Wykonawca dostarczy, pod rygorem możliwości odstąpienia od umowy z przyczyn leżących po stronie Wykonawcy:</w:t>
      </w:r>
    </w:p>
    <w:p w14:paraId="2FFC1629" w14:textId="44F33847" w:rsidR="001003BA" w:rsidRPr="001A557D" w:rsidRDefault="00406738" w:rsidP="001A557D">
      <w:pPr>
        <w:pStyle w:val="Akapitzlist"/>
        <w:widowControl w:val="0"/>
        <w:numPr>
          <w:ilvl w:val="0"/>
          <w:numId w:val="25"/>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oświadczenie Wykonawcy </w:t>
      </w:r>
      <w:bookmarkStart w:id="1" w:name="_Hlk177639021"/>
      <w:r w:rsidR="008000A7" w:rsidRPr="001A557D">
        <w:rPr>
          <w:rFonts w:asciiTheme="minorHAnsi" w:hAnsiTheme="minorHAnsi" w:cstheme="minorHAnsi"/>
          <w:color w:val="000000" w:themeColor="text1"/>
          <w:sz w:val="22"/>
          <w:szCs w:val="22"/>
        </w:rPr>
        <w:t>„Wykaz pracowników ochrony skierowanych do realizacji zamówienia”, stanowiący załącznik nr 3 do Umowy</w:t>
      </w:r>
      <w:bookmarkEnd w:id="1"/>
      <w:r w:rsidR="008000A7" w:rsidRPr="001A557D">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o zatrudnieniu na podstawie umowy o</w:t>
      </w:r>
      <w:r w:rsidR="001A557D">
        <w:rPr>
          <w:rFonts w:asciiTheme="minorHAnsi" w:hAnsiTheme="minorHAnsi" w:cstheme="minorHAnsi"/>
          <w:color w:val="000000" w:themeColor="text1"/>
          <w:sz w:val="22"/>
          <w:szCs w:val="22"/>
        </w:rPr>
        <w:t> </w:t>
      </w:r>
      <w:r w:rsidRPr="001A557D">
        <w:rPr>
          <w:rFonts w:asciiTheme="minorHAnsi" w:hAnsiTheme="minorHAnsi" w:cstheme="minorHAnsi"/>
          <w:color w:val="000000" w:themeColor="text1"/>
          <w:sz w:val="22"/>
          <w:szCs w:val="22"/>
        </w:rPr>
        <w:t xml:space="preserve">pracę osób wykonujących czynności związane z ochroną osób i mienia określone w SWZ. Oświadczenie to powinno zawierać w szczególności: </w:t>
      </w:r>
      <w:bookmarkStart w:id="2" w:name="_Hlk130895484"/>
      <w:r w:rsidRPr="001A557D">
        <w:rPr>
          <w:rFonts w:asciiTheme="minorHAnsi" w:hAnsiTheme="minorHAnsi" w:cstheme="minorHAnsi"/>
          <w:bCs/>
          <w:color w:val="000000" w:themeColor="text1"/>
          <w:sz w:val="22"/>
          <w:szCs w:val="22"/>
          <w:lang w:eastAsia="ar-SA"/>
        </w:rPr>
        <w:t xml:space="preserve">dokładne określenie podmiotu składającego oświadczenie, </w:t>
      </w:r>
      <w:r w:rsidR="00EC2993">
        <w:rPr>
          <w:rFonts w:asciiTheme="minorHAnsi" w:hAnsiTheme="minorHAnsi" w:cstheme="minorHAnsi"/>
          <w:bCs/>
          <w:color w:val="000000" w:themeColor="text1"/>
          <w:sz w:val="22"/>
          <w:szCs w:val="22"/>
          <w:lang w:eastAsia="ar-SA"/>
        </w:rPr>
        <w:t xml:space="preserve">datę złożenia oświadczenia, </w:t>
      </w:r>
      <w:r w:rsidRPr="001A557D">
        <w:rPr>
          <w:rFonts w:asciiTheme="minorHAnsi" w:hAnsiTheme="minorHAnsi" w:cstheme="minorHAnsi"/>
          <w:color w:val="000000" w:themeColor="text1"/>
          <w:sz w:val="22"/>
          <w:szCs w:val="22"/>
        </w:rPr>
        <w:t xml:space="preserve">imienny wykaz osób wykonujących czynności przy realizacji zamówienia wraz z informacją o podstawie do dysponowania tymi pracownikami, </w:t>
      </w:r>
      <w:r w:rsidRPr="001A557D">
        <w:rPr>
          <w:rFonts w:asciiTheme="minorHAnsi" w:hAnsiTheme="minorHAnsi" w:cstheme="minorHAnsi"/>
          <w:bCs/>
          <w:color w:val="000000" w:themeColor="text1"/>
          <w:sz w:val="22"/>
          <w:szCs w:val="22"/>
          <w:lang w:eastAsia="ar-SA"/>
        </w:rPr>
        <w:t>nr legitymacji pracownika ochrony oraz podpis osoby uprawnionej do złożenia oświadczenia w imieniu Wykonawcy</w:t>
      </w:r>
      <w:bookmarkEnd w:id="2"/>
      <w:r w:rsidR="00C02E7C" w:rsidRPr="001A557D">
        <w:rPr>
          <w:rFonts w:asciiTheme="minorHAnsi" w:hAnsiTheme="minorHAnsi" w:cstheme="minorHAnsi"/>
          <w:bCs/>
          <w:color w:val="000000" w:themeColor="text1"/>
          <w:sz w:val="22"/>
          <w:szCs w:val="22"/>
          <w:lang w:eastAsia="ar-SA"/>
        </w:rPr>
        <w:t>;</w:t>
      </w:r>
    </w:p>
    <w:p w14:paraId="6F77E12E" w14:textId="2838F2EA" w:rsidR="00C02E7C" w:rsidRPr="001A557D" w:rsidRDefault="00C02E7C" w:rsidP="001A557D">
      <w:pPr>
        <w:pStyle w:val="Akapitzlist"/>
        <w:widowControl w:val="0"/>
        <w:numPr>
          <w:ilvl w:val="0"/>
          <w:numId w:val="25"/>
        </w:numPr>
        <w:spacing w:line="288" w:lineRule="auto"/>
        <w:ind w:left="700"/>
        <w:rPr>
          <w:rFonts w:asciiTheme="minorHAnsi" w:hAnsiTheme="minorHAnsi" w:cstheme="minorHAnsi"/>
          <w:i/>
          <w:color w:val="000000"/>
          <w:sz w:val="22"/>
          <w:szCs w:val="22"/>
        </w:rPr>
      </w:pPr>
      <w:r w:rsidRPr="001A557D">
        <w:rPr>
          <w:rFonts w:asciiTheme="minorHAnsi" w:eastAsia="Calibri" w:hAnsiTheme="minorHAnsi" w:cstheme="minorHAnsi"/>
          <w:color w:val="000000" w:themeColor="text1"/>
          <w:sz w:val="22"/>
          <w:szCs w:val="22"/>
        </w:rPr>
        <w:t xml:space="preserve">kopię dokumentu potwierdzającego, że Wykonawca posiada ubezpieczenie od odpowiedzialności cywilnej z tytułu prowadzonej działalności związanej z przedmiotem zamówienia </w:t>
      </w:r>
      <w:r w:rsidRPr="001A557D">
        <w:rPr>
          <w:rFonts w:asciiTheme="minorHAnsi" w:hAnsiTheme="minorHAnsi" w:cstheme="minorHAnsi"/>
          <w:bCs/>
          <w:iCs/>
          <w:sz w:val="22"/>
          <w:szCs w:val="22"/>
        </w:rPr>
        <w:t xml:space="preserve">przez cały okres obowiązywania umowy </w:t>
      </w:r>
      <w:r w:rsidRPr="001A557D">
        <w:rPr>
          <w:rFonts w:asciiTheme="minorHAnsi" w:eastAsia="Calibri" w:hAnsiTheme="minorHAnsi" w:cstheme="minorHAnsi"/>
          <w:color w:val="000000" w:themeColor="text1"/>
          <w:sz w:val="22"/>
          <w:szCs w:val="22"/>
        </w:rPr>
        <w:t xml:space="preserve">na sumę </w:t>
      </w:r>
      <w:r w:rsidRPr="001A557D">
        <w:rPr>
          <w:rFonts w:asciiTheme="minorHAnsi" w:hAnsiTheme="minorHAnsi" w:cstheme="minorHAnsi"/>
          <w:sz w:val="22"/>
          <w:szCs w:val="22"/>
        </w:rPr>
        <w:t>gwarancyjną</w:t>
      </w:r>
      <w:r w:rsidRPr="001A557D">
        <w:rPr>
          <w:rFonts w:asciiTheme="minorHAnsi" w:eastAsia="Calibri" w:hAnsiTheme="minorHAnsi" w:cstheme="minorHAnsi"/>
          <w:color w:val="000000" w:themeColor="text1"/>
          <w:sz w:val="22"/>
          <w:szCs w:val="22"/>
        </w:rPr>
        <w:t xml:space="preserve"> ubezpieczenia </w:t>
      </w:r>
      <w:r w:rsidRPr="001A557D">
        <w:rPr>
          <w:rFonts w:asciiTheme="minorHAnsi" w:eastAsia="Calibri" w:hAnsiTheme="minorHAnsi" w:cstheme="minorHAnsi"/>
          <w:color w:val="000000" w:themeColor="text1"/>
          <w:sz w:val="22"/>
          <w:szCs w:val="22"/>
        </w:rPr>
        <w:lastRenderedPageBreak/>
        <w:t xml:space="preserve">wynoszącą nie mniej niż </w:t>
      </w:r>
      <w:r w:rsidRPr="001A557D">
        <w:rPr>
          <w:rFonts w:asciiTheme="minorHAnsi" w:eastAsia="Calibri" w:hAnsiTheme="minorHAnsi" w:cstheme="minorHAnsi"/>
          <w:b/>
          <w:color w:val="000000" w:themeColor="text1"/>
          <w:sz w:val="22"/>
          <w:szCs w:val="22"/>
        </w:rPr>
        <w:t>3.000.000,00 PLN</w:t>
      </w:r>
      <w:r w:rsidR="008000A7" w:rsidRPr="001A557D">
        <w:rPr>
          <w:rFonts w:asciiTheme="minorHAnsi" w:eastAsia="Calibri" w:hAnsiTheme="minorHAnsi" w:cstheme="minorHAnsi"/>
          <w:b/>
          <w:color w:val="000000" w:themeColor="text1"/>
          <w:sz w:val="22"/>
          <w:szCs w:val="22"/>
        </w:rPr>
        <w:t xml:space="preserve"> (</w:t>
      </w:r>
      <w:r w:rsidRPr="001A557D">
        <w:rPr>
          <w:rFonts w:asciiTheme="minorHAnsi" w:eastAsia="Calibri" w:hAnsiTheme="minorHAnsi" w:cstheme="minorHAnsi"/>
          <w:color w:val="000000" w:themeColor="text1"/>
          <w:sz w:val="22"/>
          <w:szCs w:val="22"/>
        </w:rPr>
        <w:t>słownie: trzy miliony złotych</w:t>
      </w:r>
      <w:r w:rsidR="008000A7" w:rsidRPr="001A557D">
        <w:rPr>
          <w:rFonts w:asciiTheme="minorHAnsi" w:eastAsia="Calibri" w:hAnsiTheme="minorHAnsi" w:cstheme="minorHAnsi"/>
          <w:color w:val="000000" w:themeColor="text1"/>
          <w:sz w:val="22"/>
          <w:szCs w:val="22"/>
        </w:rPr>
        <w:t>)</w:t>
      </w:r>
      <w:r w:rsidRPr="001A557D">
        <w:rPr>
          <w:rFonts w:asciiTheme="minorHAnsi" w:eastAsia="Calibri" w:hAnsiTheme="minorHAnsi" w:cstheme="minorHAnsi"/>
          <w:color w:val="000000" w:themeColor="text1"/>
          <w:sz w:val="22"/>
          <w:szCs w:val="22"/>
        </w:rPr>
        <w:t xml:space="preserve">, wraz z dowodem opłacenia składki ubezpieczenia. Zakres ubezpieczenia OC został określony w Rozdziale </w:t>
      </w:r>
      <w:r w:rsidR="0002747E" w:rsidRPr="001A557D">
        <w:rPr>
          <w:rFonts w:asciiTheme="minorHAnsi" w:eastAsia="Calibri" w:hAnsiTheme="minorHAnsi" w:cstheme="minorHAnsi"/>
          <w:color w:val="000000" w:themeColor="text1"/>
          <w:sz w:val="22"/>
          <w:szCs w:val="22"/>
        </w:rPr>
        <w:t>5</w:t>
      </w:r>
      <w:r w:rsidRPr="001A557D">
        <w:rPr>
          <w:rFonts w:asciiTheme="minorHAnsi" w:eastAsia="Calibri" w:hAnsiTheme="minorHAnsi" w:cstheme="minorHAnsi"/>
          <w:color w:val="000000" w:themeColor="text1"/>
          <w:sz w:val="22"/>
          <w:szCs w:val="22"/>
        </w:rPr>
        <w:t xml:space="preserve"> </w:t>
      </w:r>
      <w:r w:rsidR="0002747E" w:rsidRPr="001A557D">
        <w:rPr>
          <w:rFonts w:asciiTheme="minorHAnsi" w:eastAsia="Calibri" w:hAnsiTheme="minorHAnsi" w:cstheme="minorHAnsi"/>
          <w:color w:val="000000" w:themeColor="text1"/>
          <w:sz w:val="22"/>
          <w:szCs w:val="22"/>
        </w:rPr>
        <w:t>pkt</w:t>
      </w:r>
      <w:r w:rsidRPr="001A557D">
        <w:rPr>
          <w:rFonts w:asciiTheme="minorHAnsi" w:eastAsia="Calibri" w:hAnsiTheme="minorHAnsi" w:cstheme="minorHAnsi"/>
          <w:color w:val="000000" w:themeColor="text1"/>
          <w:sz w:val="22"/>
          <w:szCs w:val="22"/>
        </w:rPr>
        <w:t> 2</w:t>
      </w:r>
      <w:r w:rsidR="0002747E" w:rsidRPr="001A557D">
        <w:rPr>
          <w:rFonts w:asciiTheme="minorHAnsi" w:eastAsia="Calibri" w:hAnsiTheme="minorHAnsi" w:cstheme="minorHAnsi"/>
          <w:color w:val="000000" w:themeColor="text1"/>
          <w:sz w:val="22"/>
          <w:szCs w:val="22"/>
        </w:rPr>
        <w:t>9</w:t>
      </w:r>
      <w:r w:rsidRPr="001A557D">
        <w:rPr>
          <w:rFonts w:asciiTheme="minorHAnsi" w:eastAsia="Calibri" w:hAnsiTheme="minorHAnsi" w:cstheme="minorHAnsi"/>
          <w:color w:val="000000" w:themeColor="text1"/>
          <w:sz w:val="22"/>
          <w:szCs w:val="22"/>
        </w:rPr>
        <w:t xml:space="preserve"> SWZ.</w:t>
      </w:r>
    </w:p>
    <w:p w14:paraId="7325AA0A" w14:textId="25C551F6" w:rsidR="001003BA" w:rsidRPr="001A557D" w:rsidRDefault="0002747E" w:rsidP="001A557D">
      <w:pPr>
        <w:numPr>
          <w:ilvl w:val="0"/>
          <w:numId w:val="21"/>
        </w:numPr>
        <w:spacing w:line="288" w:lineRule="auto"/>
        <w:ind w:left="360"/>
        <w:rPr>
          <w:rFonts w:cstheme="minorHAnsi"/>
          <w:color w:val="FF0000"/>
        </w:rPr>
      </w:pPr>
      <w:r w:rsidRPr="001A557D">
        <w:rPr>
          <w:rFonts w:cstheme="minorHAnsi"/>
        </w:rPr>
        <w:t>Wykonawca w terminie do 15 dnia od daty rozpoczęcia realizacji umowy, zobowiązany jest przedstawić Zamawiającemu k</w:t>
      </w:r>
      <w:r w:rsidRPr="001A557D">
        <w:rPr>
          <w:rFonts w:cstheme="minorHAnsi"/>
          <w:shd w:val="clear" w:color="auto" w:fill="FEFFFF"/>
        </w:rPr>
        <w:t xml:space="preserve">opię umów o pracę osób </w:t>
      </w:r>
      <w:r w:rsidRPr="001A557D">
        <w:rPr>
          <w:rFonts w:cstheme="minorHAnsi"/>
        </w:rPr>
        <w:t>skierowanych do realizacji zamówienia</w:t>
      </w:r>
      <w:r w:rsidRPr="001A557D">
        <w:rPr>
          <w:rFonts w:cstheme="minorHAnsi"/>
          <w:shd w:val="clear" w:color="auto" w:fill="FEFFFF"/>
        </w:rPr>
        <w:t xml:space="preserve"> zanonimizowane w sposób zapewniający ochronę danych osobowych tych pracowników, przy czym imię i nazwisko pracownika nie podlega anonimizacji, a informacje takie jak data zawarcia umowy o pracę, rodzaj umowy o pracę i wymiar etatu powinny być możliwe do zidentyfikowania.</w:t>
      </w:r>
      <w:r w:rsidRPr="001A557D">
        <w:rPr>
          <w:rFonts w:cstheme="minorHAnsi"/>
          <w:color w:val="FF0000"/>
        </w:rPr>
        <w:t xml:space="preserve"> </w:t>
      </w:r>
      <w:r w:rsidRPr="001A557D">
        <w:rPr>
          <w:rFonts w:cstheme="minorHAnsi"/>
          <w:color w:val="000000" w:themeColor="text1"/>
        </w:rPr>
        <w:t xml:space="preserve">Ponadto </w:t>
      </w:r>
      <w:r w:rsidR="00406738" w:rsidRPr="001A557D">
        <w:rPr>
          <w:rFonts w:cstheme="minorHAnsi"/>
          <w:shd w:val="clear" w:color="auto" w:fill="FEFFFF"/>
        </w:rPr>
        <w:t xml:space="preserve">Wykonawca </w:t>
      </w:r>
      <w:r w:rsidR="00406738" w:rsidRPr="001A557D">
        <w:rPr>
          <w:rFonts w:cstheme="minorHAnsi"/>
        </w:rPr>
        <w:t xml:space="preserve">na każde wezwanie Zamawiającego zobowiązuje się w ciągu 48h po otrzymaniu pisemnego wezwania od Zamawiającego przedstawić Zamawiającemu bieżące dokumenty potwierdzające, że przedmiot umowy </w:t>
      </w:r>
      <w:r w:rsidR="00271FB7" w:rsidRPr="001A557D">
        <w:rPr>
          <w:rFonts w:cstheme="minorHAnsi"/>
        </w:rPr>
        <w:t xml:space="preserve">(czynności ochrony) </w:t>
      </w:r>
      <w:r w:rsidR="00406738" w:rsidRPr="001A557D">
        <w:rPr>
          <w:rFonts w:cstheme="minorHAnsi"/>
        </w:rPr>
        <w:t>jest wykonywany przez osoby zatrudnione na podstawie umowy o pracę. W przeciwnym wypadku naliczona zostanie kara umowna zgodnie z § 12 ust. 1 pkt 3 oraz może to stanowić podstawę wypowiedzenia umowy w trybie natychmiastowym z winy Wykonawcy, z zastrzeżeniem uprawnień wynikających z postanowień § 14 ust. 2 umowy.</w:t>
      </w:r>
    </w:p>
    <w:p w14:paraId="06F933C1" w14:textId="77777777" w:rsidR="001003BA" w:rsidRPr="001A557D" w:rsidRDefault="00406738" w:rsidP="001A557D">
      <w:pPr>
        <w:pStyle w:val="Akapitzlist"/>
        <w:numPr>
          <w:ilvl w:val="0"/>
          <w:numId w:val="2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Pracownicy świadczący usługę są zobowiązani stosować obowiązujące przepisy prawa wewnętrznego Zamawiającego w zakresie niezbędnym do realizacji umowy, a powyższe przepisy zostaną przekazane Wykonawcy do zapoznania się w chwili zawarcia umowy.</w:t>
      </w:r>
    </w:p>
    <w:p w14:paraId="214318CE" w14:textId="77777777"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cstheme="minorHAnsi"/>
        </w:rPr>
        <w:t>Wykonawca zobowiązany jest zapewnić wyposażenie pracowników ochrony w jednolite umundurowanie wyspecyfikowane w SWZ, a także identyfikatory osobiste.</w:t>
      </w:r>
    </w:p>
    <w:p w14:paraId="261B5853" w14:textId="77777777" w:rsidR="001003BA" w:rsidRPr="001A557D" w:rsidRDefault="00406738" w:rsidP="004E5DD1">
      <w:pPr>
        <w:pStyle w:val="Akapitzlist"/>
        <w:numPr>
          <w:ilvl w:val="0"/>
          <w:numId w:val="21"/>
        </w:numPr>
        <w:spacing w:line="288" w:lineRule="auto"/>
        <w:ind w:left="357" w:hanging="357"/>
        <w:rPr>
          <w:rFonts w:asciiTheme="minorHAnsi" w:hAnsiTheme="minorHAnsi" w:cstheme="minorHAnsi"/>
          <w:sz w:val="22"/>
          <w:szCs w:val="22"/>
        </w:rPr>
      </w:pPr>
      <w:r w:rsidRPr="001A557D">
        <w:rPr>
          <w:rFonts w:asciiTheme="minorHAnsi" w:hAnsiTheme="minorHAnsi" w:cstheme="minorHAnsi"/>
          <w:sz w:val="22"/>
          <w:szCs w:val="22"/>
        </w:rPr>
        <w:t>Wykonawca wyposaży koordynatorów w dozwolone prawem środki interwencji i przymusu bezpośredniego (z wyłączeniem broni palnej).</w:t>
      </w:r>
    </w:p>
    <w:p w14:paraId="011C88B7" w14:textId="77777777" w:rsidR="00460FBB" w:rsidRDefault="00406738" w:rsidP="004E5DD1">
      <w:pPr>
        <w:pStyle w:val="Bezodstpw"/>
        <w:numPr>
          <w:ilvl w:val="0"/>
          <w:numId w:val="21"/>
        </w:numPr>
        <w:spacing w:line="288" w:lineRule="auto"/>
        <w:ind w:left="357" w:hanging="357"/>
        <w:jc w:val="both"/>
        <w:rPr>
          <w:rFonts w:cstheme="minorHAnsi"/>
        </w:rPr>
      </w:pPr>
      <w:r w:rsidRPr="001A557D">
        <w:rPr>
          <w:rFonts w:cstheme="minorHAnsi"/>
        </w:rPr>
        <w:t xml:space="preserve">Do realizacji </w:t>
      </w:r>
      <w:r w:rsidRPr="00B5049C">
        <w:rPr>
          <w:rFonts w:cstheme="minorHAnsi"/>
        </w:rPr>
        <w:t>usług ochrony Wykonawca wyznaczy pracowników ochrony, którzy są przeszkoleni w</w:t>
      </w:r>
      <w:r w:rsidR="00B5049C">
        <w:rPr>
          <w:rFonts w:cstheme="minorHAnsi"/>
        </w:rPr>
        <w:t> </w:t>
      </w:r>
      <w:r w:rsidRPr="00B5049C">
        <w:rPr>
          <w:rFonts w:cstheme="minorHAnsi"/>
        </w:rPr>
        <w:t>zakresie przepisów BHP i przepisów przeciwpożarowych.</w:t>
      </w:r>
    </w:p>
    <w:p w14:paraId="763E4F3D" w14:textId="00741A2B" w:rsidR="001003BA" w:rsidRDefault="00406738" w:rsidP="004E5DD1">
      <w:pPr>
        <w:pStyle w:val="Bezodstpw"/>
        <w:numPr>
          <w:ilvl w:val="0"/>
          <w:numId w:val="21"/>
        </w:numPr>
        <w:spacing w:line="288" w:lineRule="auto"/>
        <w:ind w:left="357" w:hanging="357"/>
        <w:jc w:val="both"/>
        <w:rPr>
          <w:rFonts w:cstheme="minorHAnsi"/>
        </w:rPr>
      </w:pPr>
      <w:r w:rsidRPr="004E5DD1">
        <w:rPr>
          <w:rFonts w:cstheme="minorHAnsi"/>
          <w:color w:val="000000" w:themeColor="text1"/>
        </w:rPr>
        <w:t xml:space="preserve">Na każde żądanie Zamawiającego </w:t>
      </w:r>
      <w:r w:rsidRPr="004E5DD1">
        <w:rPr>
          <w:rFonts w:cstheme="minorHAnsi"/>
        </w:rPr>
        <w:t>pracownicy</w:t>
      </w:r>
      <w:r w:rsidRPr="001A557D">
        <w:rPr>
          <w:rFonts w:cstheme="minorHAnsi"/>
        </w:rPr>
        <w:t xml:space="preserve"> ochrony zobowiązani są poddać się badaniu alkomatem (badanie wydychanego powietrza na obecność alkoholu) przeprowadzonego przez Wykonawcę.</w:t>
      </w:r>
    </w:p>
    <w:p w14:paraId="3BC50C6F" w14:textId="77777777" w:rsidR="00E00B41" w:rsidRPr="004E5DD1" w:rsidRDefault="00E00B41" w:rsidP="00E00B41">
      <w:pPr>
        <w:pStyle w:val="Akapitzlist"/>
        <w:widowControl w:val="0"/>
        <w:numPr>
          <w:ilvl w:val="0"/>
          <w:numId w:val="21"/>
        </w:numPr>
        <w:spacing w:line="288" w:lineRule="auto"/>
        <w:ind w:left="357" w:hanging="357"/>
        <w:rPr>
          <w:rFonts w:asciiTheme="minorHAnsi" w:hAnsiTheme="minorHAnsi" w:cstheme="minorHAnsi"/>
          <w:color w:val="000000" w:themeColor="text1"/>
          <w:sz w:val="22"/>
          <w:szCs w:val="22"/>
        </w:rPr>
      </w:pPr>
      <w:r w:rsidRPr="004E5DD1">
        <w:rPr>
          <w:rFonts w:asciiTheme="minorHAnsi" w:hAnsiTheme="minorHAnsi" w:cstheme="minorHAnsi"/>
          <w:sz w:val="22"/>
          <w:szCs w:val="22"/>
        </w:rPr>
        <w:t>Do realizacji usług ochrony Wykonawc</w:t>
      </w:r>
      <w:r>
        <w:rPr>
          <w:rFonts w:asciiTheme="minorHAnsi" w:hAnsiTheme="minorHAnsi" w:cstheme="minorHAnsi"/>
          <w:sz w:val="22"/>
          <w:szCs w:val="22"/>
        </w:rPr>
        <w:t>a</w:t>
      </w:r>
      <w:r w:rsidRPr="004E5DD1">
        <w:rPr>
          <w:rFonts w:asciiTheme="minorHAnsi" w:hAnsiTheme="minorHAnsi" w:cstheme="minorHAnsi"/>
          <w:sz w:val="22"/>
          <w:szCs w:val="22"/>
        </w:rPr>
        <w:t xml:space="preserve"> wyznaczy pracowników ochrony, którzy są przeszkoleni w</w:t>
      </w:r>
      <w:r>
        <w:rPr>
          <w:rFonts w:asciiTheme="minorHAnsi" w:hAnsiTheme="minorHAnsi" w:cstheme="minorHAnsi"/>
          <w:sz w:val="22"/>
          <w:szCs w:val="22"/>
        </w:rPr>
        <w:t> </w:t>
      </w:r>
      <w:r w:rsidRPr="004E5DD1">
        <w:rPr>
          <w:rFonts w:asciiTheme="minorHAnsi" w:hAnsiTheme="minorHAnsi" w:cstheme="minorHAnsi"/>
          <w:color w:val="000000" w:themeColor="text1"/>
          <w:sz w:val="22"/>
          <w:szCs w:val="22"/>
        </w:rPr>
        <w:t>zakresie obsługi kasy fiskalnej - dotyczy domów studenckich Poznań, ul. Piątkowska 94/3 A,B,C i Wojska Polskiego 85.</w:t>
      </w:r>
    </w:p>
    <w:p w14:paraId="779F77D5" w14:textId="797C1AB6" w:rsidR="00E00B41" w:rsidRPr="00E00B41" w:rsidRDefault="00E00B41" w:rsidP="00E00B41">
      <w:pPr>
        <w:pStyle w:val="Akapitzlist"/>
        <w:widowControl w:val="0"/>
        <w:numPr>
          <w:ilvl w:val="0"/>
          <w:numId w:val="21"/>
        </w:numPr>
        <w:spacing w:line="288" w:lineRule="auto"/>
        <w:ind w:left="357" w:hanging="357"/>
        <w:rPr>
          <w:rFonts w:asciiTheme="minorHAnsi" w:hAnsiTheme="minorHAnsi" w:cstheme="minorHAnsi"/>
          <w:color w:val="000000" w:themeColor="text1"/>
          <w:sz w:val="22"/>
          <w:szCs w:val="22"/>
        </w:rPr>
      </w:pPr>
      <w:bookmarkStart w:id="3" w:name="_Hlk180658889"/>
      <w:r w:rsidRPr="004E5DD1">
        <w:rPr>
          <w:rFonts w:asciiTheme="minorHAnsi" w:hAnsiTheme="minorHAnsi" w:cstheme="minorHAnsi"/>
          <w:color w:val="000000" w:themeColor="text1"/>
          <w:sz w:val="22"/>
          <w:szCs w:val="22"/>
          <w:bdr w:val="none" w:sz="0" w:space="0" w:color="auto" w:frame="1"/>
        </w:rPr>
        <w:t xml:space="preserve">Pracownik wyznaczony przez Wykonawcę do realizacji usług ochrony, w tym do obsługi kasy fiskalnej, zobowiązany jest do złożenia oświadczenia </w:t>
      </w:r>
      <w:bookmarkStart w:id="4" w:name="_Hlk180659079"/>
      <w:bookmarkStart w:id="5" w:name="_Hlk180659450"/>
      <w:r w:rsidRPr="004E5DD1">
        <w:rPr>
          <w:rFonts w:asciiTheme="minorHAnsi" w:eastAsiaTheme="minorHAnsi" w:hAnsiTheme="minorHAnsi" w:cstheme="minorHAnsi"/>
          <w:b/>
          <w:bCs/>
          <w:color w:val="000000" w:themeColor="text1"/>
          <w:sz w:val="22"/>
          <w:szCs w:val="22"/>
          <w:lang w:eastAsia="en-US"/>
        </w:rPr>
        <w:t>składanego przez osoby, które prowadzą u</w:t>
      </w:r>
      <w:r>
        <w:rPr>
          <w:rFonts w:asciiTheme="minorHAnsi" w:eastAsiaTheme="minorHAnsi" w:hAnsiTheme="minorHAnsi" w:cstheme="minorHAnsi"/>
          <w:b/>
          <w:bCs/>
          <w:color w:val="000000" w:themeColor="text1"/>
          <w:sz w:val="22"/>
          <w:szCs w:val="22"/>
          <w:lang w:eastAsia="en-US"/>
        </w:rPr>
        <w:t> </w:t>
      </w:r>
      <w:r w:rsidRPr="004E5DD1">
        <w:rPr>
          <w:rFonts w:asciiTheme="minorHAnsi" w:eastAsiaTheme="minorHAnsi" w:hAnsiTheme="minorHAnsi" w:cstheme="minorHAnsi"/>
          <w:b/>
          <w:bCs/>
          <w:color w:val="000000" w:themeColor="text1"/>
          <w:sz w:val="22"/>
          <w:szCs w:val="22"/>
          <w:lang w:eastAsia="en-US"/>
        </w:rPr>
        <w:t>podatnika ewidencję sprzedaży przy użyciu kasy rejestrującej, o zapoznaniu się z informacją o</w:t>
      </w:r>
      <w:r>
        <w:rPr>
          <w:rFonts w:asciiTheme="minorHAnsi" w:eastAsiaTheme="minorHAnsi" w:hAnsiTheme="minorHAnsi" w:cstheme="minorHAnsi"/>
          <w:b/>
          <w:bCs/>
          <w:color w:val="000000" w:themeColor="text1"/>
          <w:sz w:val="22"/>
          <w:szCs w:val="22"/>
          <w:lang w:eastAsia="en-US"/>
        </w:rPr>
        <w:t> </w:t>
      </w:r>
      <w:r w:rsidRPr="004E5DD1">
        <w:rPr>
          <w:rFonts w:asciiTheme="minorHAnsi" w:eastAsiaTheme="minorHAnsi" w:hAnsiTheme="minorHAnsi" w:cstheme="minorHAnsi"/>
          <w:b/>
          <w:bCs/>
          <w:color w:val="000000" w:themeColor="text1"/>
          <w:sz w:val="22"/>
          <w:szCs w:val="22"/>
          <w:lang w:eastAsia="en-US"/>
        </w:rPr>
        <w:t>zasadach ewidencji</w:t>
      </w:r>
      <w:bookmarkEnd w:id="4"/>
      <w:r w:rsidRPr="004E5DD1">
        <w:rPr>
          <w:rFonts w:asciiTheme="minorHAnsi" w:hAnsiTheme="minorHAnsi" w:cstheme="minorHAnsi"/>
          <w:color w:val="000000" w:themeColor="text1"/>
          <w:sz w:val="22"/>
          <w:szCs w:val="22"/>
          <w:bdr w:val="none" w:sz="0" w:space="0" w:color="auto" w:frame="1"/>
        </w:rPr>
        <w:t xml:space="preserve">. </w:t>
      </w:r>
      <w:bookmarkEnd w:id="5"/>
      <w:r w:rsidRPr="004E5DD1">
        <w:rPr>
          <w:rFonts w:asciiTheme="minorHAnsi" w:hAnsiTheme="minorHAnsi" w:cstheme="minorHAnsi"/>
          <w:color w:val="000000" w:themeColor="text1"/>
          <w:sz w:val="22"/>
          <w:szCs w:val="22"/>
          <w:bdr w:val="none" w:sz="0" w:space="0" w:color="auto" w:frame="1"/>
        </w:rPr>
        <w:t>Koordynator ochrony jest zobowiązany jest do przekazania Kierownikowi Domu Studenckiego oświadczenia podpisanego przez pracownika skierowanego do realizacji usługi. Wykonawca odpowiada za błędy pracownika skierowanego do realizacji usługi, popełnione na kasie fiskalnej w zakresie niedoborów gotówki lub płatności kartą</w:t>
      </w:r>
      <w:r w:rsidR="006F31D4">
        <w:rPr>
          <w:rFonts w:asciiTheme="minorHAnsi" w:hAnsiTheme="minorHAnsi" w:cstheme="minorHAnsi"/>
          <w:color w:val="000000" w:themeColor="text1"/>
          <w:sz w:val="22"/>
          <w:szCs w:val="22"/>
          <w:bdr w:val="none" w:sz="0" w:space="0" w:color="auto" w:frame="1"/>
        </w:rPr>
        <w:t xml:space="preserve"> płatniczą</w:t>
      </w:r>
      <w:r w:rsidRPr="004E5DD1">
        <w:rPr>
          <w:rFonts w:asciiTheme="minorHAnsi" w:hAnsiTheme="minorHAnsi" w:cstheme="minorHAnsi"/>
          <w:color w:val="000000" w:themeColor="text1"/>
          <w:sz w:val="22"/>
          <w:szCs w:val="22"/>
          <w:bdr w:val="none" w:sz="0" w:space="0" w:color="auto" w:frame="1"/>
        </w:rPr>
        <w:t>, które to Wykonawca zobowiązuje się pokryć.</w:t>
      </w:r>
      <w:bookmarkEnd w:id="3"/>
    </w:p>
    <w:p w14:paraId="00FF9305" w14:textId="17F4AD21" w:rsidR="001003BA" w:rsidRPr="001A557D" w:rsidRDefault="001003BA" w:rsidP="001A557D">
      <w:pPr>
        <w:pStyle w:val="Bezodstpw"/>
        <w:spacing w:line="288" w:lineRule="auto"/>
        <w:jc w:val="both"/>
        <w:rPr>
          <w:rFonts w:cstheme="minorHAnsi"/>
        </w:rPr>
      </w:pPr>
    </w:p>
    <w:p w14:paraId="20A279F8" w14:textId="320EBA4E"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5 Zmiany pracowników Wykonawcy</w:t>
      </w:r>
    </w:p>
    <w:p w14:paraId="1307A361" w14:textId="77777777" w:rsidR="001003BA" w:rsidRPr="001A557D" w:rsidRDefault="00406738" w:rsidP="001A557D">
      <w:pPr>
        <w:pStyle w:val="Bezodstpw"/>
        <w:widowControl w:val="0"/>
        <w:numPr>
          <w:ilvl w:val="0"/>
          <w:numId w:val="2"/>
        </w:numPr>
        <w:spacing w:before="120" w:line="288" w:lineRule="auto"/>
        <w:ind w:left="426" w:hanging="426"/>
        <w:jc w:val="both"/>
        <w:rPr>
          <w:rFonts w:cstheme="minorHAnsi"/>
        </w:rPr>
      </w:pPr>
      <w:r w:rsidRPr="001A557D">
        <w:rPr>
          <w:rFonts w:cstheme="minorHAnsi"/>
        </w:rPr>
        <w:t xml:space="preserve">Zmiana pracowników świadczących usługi ochrony wyznaczonych przez Wykonawcę w „Wykazie pracowników ochrony skierowanych do realizacji zamówienia” jest dopuszczalna </w:t>
      </w:r>
      <w:r w:rsidRPr="001A557D">
        <w:rPr>
          <w:rFonts w:cstheme="minorHAnsi"/>
        </w:rPr>
        <w:br/>
        <w:t>w następującej sytuacji:</w:t>
      </w:r>
    </w:p>
    <w:p w14:paraId="2713804E" w14:textId="77777777" w:rsidR="001003BA" w:rsidRPr="001A557D" w:rsidRDefault="00406738" w:rsidP="001A557D">
      <w:pPr>
        <w:numPr>
          <w:ilvl w:val="0"/>
          <w:numId w:val="3"/>
        </w:numPr>
        <w:spacing w:line="288" w:lineRule="auto"/>
        <w:ind w:left="993" w:hanging="425"/>
        <w:rPr>
          <w:rFonts w:cstheme="minorHAnsi"/>
        </w:rPr>
      </w:pPr>
      <w:r w:rsidRPr="001A557D">
        <w:rPr>
          <w:rFonts w:cstheme="minorHAnsi"/>
        </w:rPr>
        <w:lastRenderedPageBreak/>
        <w:t>na żądanie Zamawiającego w przypadku nienależytego świadczenia usługi,</w:t>
      </w:r>
    </w:p>
    <w:p w14:paraId="322DEF6D" w14:textId="77777777" w:rsidR="001003BA" w:rsidRPr="001A557D" w:rsidRDefault="00406738" w:rsidP="001A557D">
      <w:pPr>
        <w:numPr>
          <w:ilvl w:val="0"/>
          <w:numId w:val="3"/>
        </w:numPr>
        <w:spacing w:line="288" w:lineRule="auto"/>
        <w:ind w:left="993" w:hanging="425"/>
        <w:rPr>
          <w:rFonts w:cstheme="minorHAnsi"/>
        </w:rPr>
      </w:pPr>
      <w:r w:rsidRPr="001A557D">
        <w:rPr>
          <w:rFonts w:cstheme="minorHAnsi"/>
        </w:rPr>
        <w:t>na wniosek Wykonawcy uzasadniony obiektywnymi okolicznościami.</w:t>
      </w:r>
    </w:p>
    <w:p w14:paraId="27470031" w14:textId="5366774F" w:rsidR="001003BA" w:rsidRPr="001A557D" w:rsidRDefault="00406738" w:rsidP="001A557D">
      <w:pPr>
        <w:numPr>
          <w:ilvl w:val="0"/>
          <w:numId w:val="2"/>
        </w:numPr>
        <w:spacing w:line="288" w:lineRule="auto"/>
        <w:ind w:left="426" w:hanging="426"/>
        <w:rPr>
          <w:rFonts w:cstheme="minorHAnsi"/>
        </w:rPr>
      </w:pPr>
      <w:r w:rsidRPr="001A557D">
        <w:rPr>
          <w:rFonts w:cstheme="minorHAnsi"/>
        </w:rPr>
        <w:t>Zmiana pracownika świadczącego usługi ochrony dokonywana będzie poprzez pisemne powiadomienie Zamawiającego przez Wykonawcę o zmianie pracownika świadczącego usługę, co najmniej 24 godziny przed zamiarem dokonania zmiany.</w:t>
      </w:r>
    </w:p>
    <w:p w14:paraId="69DF183D" w14:textId="77777777" w:rsidR="001003BA" w:rsidRPr="001A557D" w:rsidRDefault="00406738" w:rsidP="001A557D">
      <w:pPr>
        <w:numPr>
          <w:ilvl w:val="0"/>
          <w:numId w:val="2"/>
        </w:numPr>
        <w:spacing w:line="288" w:lineRule="auto"/>
        <w:ind w:left="360"/>
        <w:rPr>
          <w:rFonts w:cstheme="minorHAnsi"/>
        </w:rPr>
      </w:pPr>
      <w:r w:rsidRPr="001A557D">
        <w:rPr>
          <w:rFonts w:cstheme="minorHAnsi"/>
        </w:rPr>
        <w:t>W przypadku zmiany pracownika świadczącego usługi ochrony Wykonawca zobowiązuje się udokumentować spełnienie wymogów określonych w SWZ oraz w niniejszej umowie.</w:t>
      </w:r>
    </w:p>
    <w:p w14:paraId="2EB1BE18" w14:textId="52A2B894" w:rsidR="001003BA" w:rsidRPr="001A557D" w:rsidRDefault="00406738" w:rsidP="001A557D">
      <w:pPr>
        <w:numPr>
          <w:ilvl w:val="0"/>
          <w:numId w:val="2"/>
        </w:numPr>
        <w:spacing w:line="288" w:lineRule="auto"/>
        <w:ind w:left="360"/>
        <w:rPr>
          <w:rFonts w:cstheme="minorHAnsi"/>
          <w:color w:val="000000" w:themeColor="text1"/>
        </w:rPr>
      </w:pPr>
      <w:r w:rsidRPr="001A557D">
        <w:rPr>
          <w:rFonts w:cstheme="minorHAnsi"/>
          <w:color w:val="000000" w:themeColor="text1"/>
        </w:rPr>
        <w:t xml:space="preserve">Zmiana pracownika świadczącego </w:t>
      </w:r>
      <w:r w:rsidRPr="001A557D">
        <w:rPr>
          <w:rFonts w:cstheme="minorHAnsi"/>
        </w:rPr>
        <w:t xml:space="preserve">usługi ochrony </w:t>
      </w:r>
      <w:r w:rsidRPr="001A557D">
        <w:rPr>
          <w:rFonts w:cstheme="minorHAnsi"/>
          <w:color w:val="000000" w:themeColor="text1"/>
        </w:rPr>
        <w:t xml:space="preserve">skutkować będzie </w:t>
      </w:r>
      <w:r w:rsidR="00294E56">
        <w:rPr>
          <w:rFonts w:cstheme="minorHAnsi"/>
          <w:color w:val="000000" w:themeColor="text1"/>
        </w:rPr>
        <w:t xml:space="preserve">wyłącznie </w:t>
      </w:r>
      <w:r w:rsidRPr="001A557D">
        <w:rPr>
          <w:rFonts w:cstheme="minorHAnsi"/>
          <w:color w:val="000000" w:themeColor="text1"/>
        </w:rPr>
        <w:t xml:space="preserve">zmianą </w:t>
      </w:r>
      <w:r w:rsidRPr="001A557D">
        <w:rPr>
          <w:rFonts w:cstheme="minorHAnsi"/>
          <w:color w:val="000000" w:themeColor="text1"/>
        </w:rPr>
        <w:br/>
      </w:r>
      <w:r w:rsidRPr="001A557D">
        <w:rPr>
          <w:rFonts w:cstheme="minorHAnsi"/>
        </w:rPr>
        <w:t>Załącznika nr 3 do umowy</w:t>
      </w:r>
      <w:r w:rsidRPr="001A557D">
        <w:rPr>
          <w:rFonts w:cstheme="minorHAnsi"/>
          <w:color w:val="FF0000"/>
        </w:rPr>
        <w:t xml:space="preserve"> </w:t>
      </w:r>
      <w:r w:rsidRPr="001A557D">
        <w:rPr>
          <w:rFonts w:cstheme="minorHAnsi"/>
        </w:rPr>
        <w:t xml:space="preserve">pn. </w:t>
      </w:r>
      <w:r w:rsidRPr="001A557D">
        <w:rPr>
          <w:rFonts w:cstheme="minorHAnsi"/>
          <w:color w:val="000000" w:themeColor="text1"/>
        </w:rPr>
        <w:t>„</w:t>
      </w:r>
      <w:r w:rsidRPr="001A557D">
        <w:rPr>
          <w:rFonts w:cstheme="minorHAnsi"/>
          <w:i/>
          <w:color w:val="000000" w:themeColor="text1"/>
        </w:rPr>
        <w:t>Wykaz pracowników ochrony skierowanych do realizacji zamówienia</w:t>
      </w:r>
      <w:r w:rsidRPr="001A557D">
        <w:rPr>
          <w:rFonts w:cstheme="minorHAnsi"/>
          <w:color w:val="000000" w:themeColor="text1"/>
        </w:rPr>
        <w:t>” i nie wymaga zawierania przez Strony aneksu do umowy.</w:t>
      </w:r>
    </w:p>
    <w:p w14:paraId="064B2AD7" w14:textId="0CB728CA" w:rsidR="008452F9" w:rsidRPr="001A557D" w:rsidRDefault="008452F9" w:rsidP="001A557D">
      <w:pPr>
        <w:spacing w:line="288" w:lineRule="auto"/>
        <w:rPr>
          <w:rFonts w:cstheme="minorHAnsi"/>
          <w:color w:val="000000" w:themeColor="text1"/>
        </w:rPr>
      </w:pPr>
    </w:p>
    <w:p w14:paraId="73D661B4" w14:textId="59A7A793"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color w:val="000000" w:themeColor="text1"/>
          <w:szCs w:val="22"/>
        </w:rPr>
      </w:pPr>
      <w:r w:rsidRPr="001A557D">
        <w:rPr>
          <w:rFonts w:asciiTheme="minorHAnsi" w:hAnsiTheme="minorHAnsi" w:cstheme="minorHAnsi"/>
          <w:szCs w:val="22"/>
        </w:rPr>
        <w:t>§ 6 Urządzenia techniczne i narzędzia</w:t>
      </w:r>
    </w:p>
    <w:p w14:paraId="7C079F92" w14:textId="77777777" w:rsidR="001003BA" w:rsidRPr="001A557D" w:rsidRDefault="00406738" w:rsidP="001A557D">
      <w:pPr>
        <w:pStyle w:val="Akapitzlist"/>
        <w:numPr>
          <w:ilvl w:val="0"/>
          <w:numId w:val="6"/>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wykonywać będzie przedmiot umowy przy użyciu posiadanych urządzeń technicznych i narzędzi.</w:t>
      </w:r>
    </w:p>
    <w:p w14:paraId="4B81A06C" w14:textId="777777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Urządzenia techniczne i narzędzia muszą być sprawne i bezpieczne, zgodne z obowiązującymi wymaganiami i przepisami.</w:t>
      </w:r>
    </w:p>
    <w:p w14:paraId="46F42DDE"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wyposaży skierowanych do realizacji świadczenia pracowników w bezprzewodowe środki łączności, w ilości niezbędnej do należytego świadczenia usługi.</w:t>
      </w:r>
    </w:p>
    <w:p w14:paraId="2090874D"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bookmarkStart w:id="6" w:name="_Hlk131166616"/>
      <w:r w:rsidRPr="001A557D">
        <w:rPr>
          <w:rFonts w:asciiTheme="minorHAnsi" w:eastAsia="Calibri" w:hAnsiTheme="minorHAnsi" w:cstheme="minorHAnsi"/>
          <w:bCs/>
          <w:iCs/>
          <w:sz w:val="22"/>
          <w:szCs w:val="22"/>
          <w:lang w:eastAsia="ar-SA"/>
        </w:rPr>
        <w:t xml:space="preserve">Wykonawca zobowiązuje się zainstalować, w uzgodnieniu z Zamawiającym, nie mniej niż 78 rejestratorów czasu pracy pracowników ochrony, </w:t>
      </w:r>
      <w:r w:rsidRPr="001A557D">
        <w:rPr>
          <w:rFonts w:asciiTheme="minorHAnsi" w:eastAsia="Calibri" w:hAnsiTheme="minorHAnsi" w:cstheme="minorHAnsi"/>
          <w:sz w:val="22"/>
          <w:szCs w:val="22"/>
        </w:rPr>
        <w:t>nie później niż do 7 dni, po rozpoczęciu świadczenia usługi,</w:t>
      </w:r>
      <w:r w:rsidRPr="001A557D">
        <w:rPr>
          <w:rFonts w:asciiTheme="minorHAnsi" w:eastAsia="Calibri" w:hAnsiTheme="minorHAnsi" w:cstheme="minorHAnsi"/>
          <w:bCs/>
          <w:iCs/>
          <w:sz w:val="22"/>
          <w:szCs w:val="22"/>
          <w:lang w:eastAsia="ar-SA"/>
        </w:rPr>
        <w:t xml:space="preserve"> a ich rozmieszczenie uwzględni w planie zabezpieczenia</w:t>
      </w:r>
      <w:bookmarkEnd w:id="6"/>
      <w:r w:rsidRPr="001A557D">
        <w:rPr>
          <w:rFonts w:asciiTheme="minorHAnsi" w:eastAsia="Calibri" w:hAnsiTheme="minorHAnsi" w:cstheme="minorHAnsi"/>
          <w:bCs/>
          <w:iCs/>
          <w:sz w:val="22"/>
          <w:szCs w:val="22"/>
          <w:lang w:eastAsia="ar-SA"/>
        </w:rPr>
        <w:t>.</w:t>
      </w:r>
    </w:p>
    <w:p w14:paraId="63A34CCB" w14:textId="77777777"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r w:rsidRPr="001A557D">
        <w:rPr>
          <w:rFonts w:asciiTheme="minorHAnsi" w:eastAsia="Calibri" w:hAnsiTheme="minorHAnsi" w:cstheme="minorHAnsi"/>
          <w:sz w:val="22"/>
          <w:szCs w:val="22"/>
          <w:lang w:eastAsia="ar-SA"/>
        </w:rPr>
        <w:t xml:space="preserve">Wykonawca zapewni koordynatorowi ochrony przez okres świadczenia usługi, oznakowany pojazd z </w:t>
      </w:r>
      <w:r w:rsidRPr="003637E8">
        <w:rPr>
          <w:rFonts w:asciiTheme="minorHAnsi" w:eastAsia="Calibri" w:hAnsiTheme="minorHAnsi" w:cstheme="minorHAnsi"/>
          <w:sz w:val="22"/>
          <w:szCs w:val="22"/>
          <w:lang w:eastAsia="ar-SA"/>
        </w:rPr>
        <w:t>logo firmy do nadzoru własnych pracowników ochrony.</w:t>
      </w:r>
    </w:p>
    <w:p w14:paraId="0AC5EDF4" w14:textId="5B46E583"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r w:rsidRPr="003637E8">
        <w:rPr>
          <w:rFonts w:asciiTheme="minorHAnsi" w:eastAsia="Calibri" w:hAnsiTheme="minorHAnsi" w:cstheme="minorHAnsi"/>
          <w:sz w:val="22"/>
          <w:szCs w:val="22"/>
          <w:lang w:eastAsia="ar-SA"/>
        </w:rPr>
        <w:t xml:space="preserve">Wykonawca zadysponuje 24 piloty napadowe </w:t>
      </w:r>
      <w:r w:rsidRPr="003637E8">
        <w:rPr>
          <w:rFonts w:asciiTheme="minorHAnsi" w:hAnsiTheme="minorHAnsi" w:cstheme="minorHAnsi"/>
          <w:color w:val="000000"/>
          <w:sz w:val="22"/>
          <w:szCs w:val="22"/>
        </w:rPr>
        <w:t>lub inne urządzenia spełniające tę funkcję</w:t>
      </w:r>
      <w:r w:rsidRPr="003637E8">
        <w:rPr>
          <w:rFonts w:asciiTheme="minorHAnsi" w:eastAsia="Calibri" w:hAnsiTheme="minorHAnsi" w:cstheme="minorHAnsi"/>
          <w:sz w:val="22"/>
          <w:szCs w:val="22"/>
          <w:lang w:eastAsia="ar-SA"/>
        </w:rPr>
        <w:t xml:space="preserve"> dla pracowników 24 portierni Zamawiającego nie później niż przed dniem rozpoczęcia świadczenia usługi, zgodnie z  Załącznikiem nr 1</w:t>
      </w:r>
      <w:r w:rsidR="0002747E" w:rsidRPr="003637E8">
        <w:rPr>
          <w:rFonts w:asciiTheme="minorHAnsi" w:eastAsia="Calibri" w:hAnsiTheme="minorHAnsi" w:cstheme="minorHAnsi"/>
          <w:sz w:val="22"/>
          <w:szCs w:val="22"/>
          <w:lang w:eastAsia="ar-SA"/>
        </w:rPr>
        <w:t>3</w:t>
      </w:r>
      <w:r w:rsidRPr="003637E8">
        <w:rPr>
          <w:rFonts w:asciiTheme="minorHAnsi" w:eastAsia="Calibri" w:hAnsiTheme="minorHAnsi" w:cstheme="minorHAnsi"/>
          <w:sz w:val="22"/>
          <w:szCs w:val="22"/>
          <w:lang w:eastAsia="ar-SA"/>
        </w:rPr>
        <w:t xml:space="preserve"> </w:t>
      </w:r>
      <w:r w:rsidRPr="003637E8">
        <w:rPr>
          <w:rFonts w:asciiTheme="minorHAnsi" w:hAnsiTheme="minorHAnsi" w:cstheme="minorHAnsi"/>
          <w:sz w:val="22"/>
          <w:szCs w:val="22"/>
        </w:rPr>
        <w:t xml:space="preserve">do </w:t>
      </w:r>
      <w:r w:rsidR="0002747E" w:rsidRPr="003637E8">
        <w:rPr>
          <w:rFonts w:asciiTheme="minorHAnsi" w:hAnsiTheme="minorHAnsi" w:cstheme="minorHAnsi"/>
          <w:sz w:val="22"/>
          <w:szCs w:val="22"/>
        </w:rPr>
        <w:t>U</w:t>
      </w:r>
      <w:r w:rsidRPr="003637E8">
        <w:rPr>
          <w:rFonts w:asciiTheme="minorHAnsi" w:hAnsiTheme="minorHAnsi" w:cstheme="minorHAnsi"/>
          <w:sz w:val="22"/>
          <w:szCs w:val="22"/>
        </w:rPr>
        <w:t>mowy</w:t>
      </w:r>
      <w:r w:rsidRPr="003637E8">
        <w:rPr>
          <w:rFonts w:asciiTheme="minorHAnsi" w:eastAsia="Calibri" w:hAnsiTheme="minorHAnsi" w:cstheme="minorHAnsi"/>
          <w:sz w:val="22"/>
          <w:szCs w:val="22"/>
          <w:lang w:eastAsia="ar-SA"/>
        </w:rPr>
        <w:t>.</w:t>
      </w:r>
    </w:p>
    <w:p w14:paraId="664653D3" w14:textId="77777777"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en-US"/>
        </w:rPr>
      </w:pPr>
      <w:r w:rsidRPr="003637E8">
        <w:rPr>
          <w:rFonts w:asciiTheme="minorHAnsi" w:eastAsia="Calibri" w:hAnsiTheme="minorHAnsi" w:cstheme="minorHAnsi"/>
          <w:bCs/>
          <w:iCs/>
          <w:sz w:val="22"/>
          <w:szCs w:val="22"/>
          <w:lang w:eastAsia="ar-SA"/>
        </w:rPr>
        <w:t>Wykonawca</w:t>
      </w:r>
      <w:r w:rsidRPr="003637E8">
        <w:rPr>
          <w:rFonts w:asciiTheme="minorHAnsi" w:hAnsiTheme="minorHAnsi" w:cstheme="minorHAnsi"/>
          <w:sz w:val="22"/>
          <w:szCs w:val="22"/>
        </w:rPr>
        <w:t xml:space="preserve"> dysponuje monitoringiem włamaniowym </w:t>
      </w:r>
      <w:r w:rsidRPr="003637E8">
        <w:rPr>
          <w:rFonts w:asciiTheme="minorHAnsi" w:eastAsia="Calibri" w:hAnsiTheme="minorHAnsi" w:cstheme="minorHAnsi"/>
          <w:sz w:val="22"/>
          <w:szCs w:val="22"/>
          <w:lang w:eastAsia="en-US"/>
        </w:rPr>
        <w:t>do podłączenia z systemem włamaniowym Zamawiającego.</w:t>
      </w:r>
    </w:p>
    <w:p w14:paraId="330AA99C"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zobowiązuje się przyłączyć do posiadanego systemu monitoringu z posiadanym systemem alarmowym wskazane obiekty Zamawiającego nie później niż przed dniem rozpoczęcia świadczenia usługi, a po zakończeniu umowy odłączy je bez dodatkowego wezwania.</w:t>
      </w:r>
    </w:p>
    <w:p w14:paraId="3B1984FD"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zobowiązuje się dokonywać przeglądów i stałej konserwacji instalacji przeciwwłamaniowej i systemu SSWiN monitoringu nie rzadziej niż 2 razy w trakcie realizacji umowy (dotyczy systemów alarmowych podłączonych do systemu agencji ochrony).</w:t>
      </w:r>
    </w:p>
    <w:p w14:paraId="5D0FA40B"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rejestrować będzie sygnały z monitorowanego systemu alarmowego.</w:t>
      </w:r>
    </w:p>
    <w:p w14:paraId="3C15146F" w14:textId="777777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eastAsia="Calibri" w:hAnsiTheme="minorHAnsi" w:cstheme="minorHAnsi"/>
          <w:bCs/>
          <w:iCs/>
          <w:sz w:val="22"/>
          <w:szCs w:val="22"/>
          <w:lang w:eastAsia="ar-SA"/>
        </w:rPr>
        <w:t>Wykonawca zadysponuje grupami interwencyjnymi, nie mniejszymi niż 2-osobowe, przez 24 godziny na dobę.</w:t>
      </w:r>
    </w:p>
    <w:p w14:paraId="0FBDC962" w14:textId="45A2F0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Czas przybycia na miejsce zdarzenia grupy interwencyjnej nie będzie przekraczał 15 minut od momentu zgłoszenia przez upoważnionego pracownika Zamawiającego i Wykonawcy</w:t>
      </w:r>
      <w:r w:rsidR="008452F9" w:rsidRPr="001A557D">
        <w:rPr>
          <w:rFonts w:asciiTheme="minorHAnsi" w:hAnsiTheme="minorHAnsi" w:cstheme="minorHAnsi"/>
          <w:sz w:val="22"/>
          <w:szCs w:val="22"/>
        </w:rPr>
        <w:t>.</w:t>
      </w:r>
    </w:p>
    <w:p w14:paraId="183B08D9" w14:textId="6C679BC2" w:rsidR="008452F9" w:rsidRPr="001A557D" w:rsidRDefault="008452F9" w:rsidP="001A557D">
      <w:pPr>
        <w:spacing w:line="288" w:lineRule="auto"/>
        <w:rPr>
          <w:rFonts w:cstheme="minorHAnsi"/>
        </w:rPr>
      </w:pPr>
    </w:p>
    <w:p w14:paraId="0C169174" w14:textId="7EC0547B"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lastRenderedPageBreak/>
        <w:t>§ 7 Odpowiedzialność Wykonawcy</w:t>
      </w:r>
    </w:p>
    <w:p w14:paraId="408DA93C" w14:textId="77777777" w:rsidR="001003BA" w:rsidRPr="001A557D" w:rsidRDefault="00406738" w:rsidP="001A557D">
      <w:pPr>
        <w:pStyle w:val="Akapitzlist"/>
        <w:numPr>
          <w:ilvl w:val="0"/>
          <w:numId w:val="7"/>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ponosi odpowiedzialność za szkody i następstwa nieszczęśliwych wypadków dotyczące pracowników świadczących usługę, wynikającą z przyczyn leżących po stronie Wykonawcy.</w:t>
      </w:r>
    </w:p>
    <w:p w14:paraId="15A24C99" w14:textId="77777777" w:rsidR="001003BA" w:rsidRPr="001A557D" w:rsidRDefault="00406738" w:rsidP="001A557D">
      <w:pPr>
        <w:pStyle w:val="Akapitzlist"/>
        <w:numPr>
          <w:ilvl w:val="0"/>
          <w:numId w:val="7"/>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na żądanie Zamawiającego do współdziałania z Zamawiającym/ reprezentowania Zamawiającego przed właściwymi organami administracyjnymi w sprawach pozostających w związku ze skutkami świadczonej przez Wykonawcę usługi.</w:t>
      </w:r>
    </w:p>
    <w:p w14:paraId="0E614F58" w14:textId="77777777" w:rsidR="001003BA" w:rsidRPr="001A557D" w:rsidRDefault="00406738" w:rsidP="001A557D">
      <w:pPr>
        <w:pStyle w:val="Akapitzlist"/>
        <w:numPr>
          <w:ilvl w:val="0"/>
          <w:numId w:val="7"/>
        </w:numPr>
        <w:spacing w:line="288" w:lineRule="auto"/>
        <w:ind w:left="360"/>
        <w:rPr>
          <w:rFonts w:asciiTheme="minorHAnsi" w:eastAsia="Calibri" w:hAnsiTheme="minorHAnsi" w:cstheme="minorHAnsi"/>
          <w:bCs/>
          <w:i/>
          <w:sz w:val="22"/>
          <w:szCs w:val="22"/>
          <w:lang w:eastAsia="en-US"/>
        </w:rPr>
      </w:pPr>
      <w:r w:rsidRPr="001A557D">
        <w:rPr>
          <w:rFonts w:asciiTheme="minorHAnsi" w:eastAsia="Calibri" w:hAnsiTheme="minorHAnsi" w:cstheme="minorHAnsi"/>
          <w:bCs/>
          <w:sz w:val="22"/>
          <w:szCs w:val="22"/>
          <w:lang w:eastAsia="en-US"/>
        </w:rPr>
        <w:t>W przypadku zaistnienia zdarzeń na ochranianym terenie i na obiekcie (kradzieży, włamań, zalania, przepięcia prądu, nieszczelności gazu, itp.) obowiązuje następujący tryb postępowania przez pracowników ochrony:</w:t>
      </w:r>
    </w:p>
    <w:p w14:paraId="462D9A91" w14:textId="1CFBEB9E"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niezwłoczne powiadamianie koordynatora ochrony, administratora ochrony, kierownika Działu Gospodarczego i Zaopatrzenia i inne osoby wskazane we właściwym Zarządzeniu Zamawiającego,</w:t>
      </w:r>
    </w:p>
    <w:p w14:paraId="5E8F7DF9"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do czasu przybycia wyżej wymienionych przedstawicieli, pracownik Wykonawcy zabezpiecza miejsce zdarzenia,</w:t>
      </w:r>
    </w:p>
    <w:p w14:paraId="41E0965E"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w razie sytuacji nadzwyczajnej Wykonawca może dokonać wzmocnienia służby, uzasadniającej w sposób oczywisty takie działanie, a o powyższym Wykonawca niezwłocznie zawiadamia Zamawiającego,</w:t>
      </w:r>
    </w:p>
    <w:p w14:paraId="5FF576FA"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przestrzegania obowiązujących przepisów Zamawiającego.</w:t>
      </w:r>
    </w:p>
    <w:p w14:paraId="66E24510" w14:textId="3375F715" w:rsidR="001003BA" w:rsidRPr="001A557D" w:rsidRDefault="001003BA" w:rsidP="001A557D">
      <w:pPr>
        <w:spacing w:line="288" w:lineRule="auto"/>
        <w:ind w:left="360" w:firstLine="0"/>
        <w:rPr>
          <w:rFonts w:cstheme="minorHAnsi"/>
        </w:rPr>
      </w:pPr>
    </w:p>
    <w:p w14:paraId="794D4747" w14:textId="740E1BA1"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8 Ubezpieczenie odpowiedzialności cywilnej</w:t>
      </w:r>
    </w:p>
    <w:p w14:paraId="0332A1E1" w14:textId="25F8AFF5" w:rsidR="001003BA" w:rsidRPr="001A557D" w:rsidRDefault="00406738" w:rsidP="001A557D">
      <w:pPr>
        <w:pStyle w:val="Akapitzlist"/>
        <w:numPr>
          <w:ilvl w:val="0"/>
          <w:numId w:val="9"/>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 xml:space="preserve">Wykonawca będzie posiadać przez cały okres obowiązywania umowy ubezpieczenie z tytułu prowadzonej działalności gospodarczej związanej z przedmiotem zamówienia (ubezpieczenie odpowiedzialności cywilnej przedsiębiorcy wykonującego usługi ochrony osób i mienia) na sumę gwarancyjną </w:t>
      </w:r>
      <w:r w:rsidRPr="001A557D">
        <w:rPr>
          <w:rFonts w:asciiTheme="minorHAnsi" w:hAnsiTheme="minorHAnsi" w:cstheme="minorHAnsi"/>
          <w:b/>
          <w:sz w:val="22"/>
          <w:szCs w:val="22"/>
        </w:rPr>
        <w:t>3.000.000,00 zł</w:t>
      </w:r>
      <w:r w:rsidRPr="001A557D">
        <w:rPr>
          <w:rFonts w:asciiTheme="minorHAnsi" w:hAnsiTheme="minorHAnsi" w:cstheme="minorHAnsi"/>
          <w:sz w:val="22"/>
          <w:szCs w:val="22"/>
        </w:rPr>
        <w:t xml:space="preserve"> </w:t>
      </w:r>
      <w:r w:rsidRPr="001A557D">
        <w:rPr>
          <w:rFonts w:asciiTheme="minorHAnsi" w:hAnsiTheme="minorHAnsi" w:cstheme="minorHAnsi"/>
          <w:bCs/>
          <w:sz w:val="22"/>
          <w:szCs w:val="22"/>
        </w:rPr>
        <w:t>(słownie: trzy miliony złotych 00/100)</w:t>
      </w:r>
      <w:r w:rsidRPr="001A557D">
        <w:rPr>
          <w:rFonts w:asciiTheme="minorHAnsi" w:hAnsiTheme="minorHAnsi" w:cstheme="minorHAnsi"/>
          <w:sz w:val="22"/>
          <w:szCs w:val="22"/>
        </w:rPr>
        <w:t xml:space="preserve"> na jedno i wszystkie zdarzenia ponad sumę gwarancyjną wynikającą z obowiązkowego ubezpieczenia odpowiedzialności cywilnej z tytułu wykonywania tej działalności oraz spełniać wymogi Zamawiającego określone w</w:t>
      </w:r>
      <w:r w:rsidR="001A557D">
        <w:rPr>
          <w:rFonts w:asciiTheme="minorHAnsi" w:hAnsiTheme="minorHAnsi" w:cstheme="minorHAnsi"/>
          <w:sz w:val="22"/>
          <w:szCs w:val="22"/>
        </w:rPr>
        <w:t> </w:t>
      </w:r>
      <w:r w:rsidRPr="001A557D">
        <w:rPr>
          <w:rFonts w:asciiTheme="minorHAnsi" w:hAnsiTheme="minorHAnsi" w:cstheme="minorHAnsi"/>
          <w:sz w:val="22"/>
          <w:szCs w:val="22"/>
        </w:rPr>
        <w:t>SWZ.</w:t>
      </w:r>
    </w:p>
    <w:p w14:paraId="4878D987" w14:textId="77777777"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Suma ubezpieczenia wyrażona w innej walucie niż złoty, zostanie przeliczona według średniego kursu NBP na dzień zawarcia umowy.</w:t>
      </w:r>
    </w:p>
    <w:p w14:paraId="5F3DF100" w14:textId="07F49E98"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Do</w:t>
      </w:r>
      <w:r w:rsidR="0002747E" w:rsidRPr="001A557D">
        <w:rPr>
          <w:rFonts w:asciiTheme="minorHAnsi" w:hAnsiTheme="minorHAnsi" w:cstheme="minorHAnsi"/>
          <w:sz w:val="22"/>
          <w:szCs w:val="22"/>
        </w:rPr>
        <w:t xml:space="preserve">kument potwierdzający posiadanie </w:t>
      </w:r>
      <w:r w:rsidR="00FD4266" w:rsidRPr="001A557D">
        <w:rPr>
          <w:rFonts w:asciiTheme="minorHAnsi" w:hAnsiTheme="minorHAnsi" w:cstheme="minorHAnsi"/>
          <w:sz w:val="22"/>
          <w:szCs w:val="22"/>
        </w:rPr>
        <w:t>ubezpieczenia od odpowiedzialności cywilnej z tytułu prowadzonej działalności gospodarczej, zgodnie z zapisem w Rozdziale 5 pkt 29 SWZ</w:t>
      </w:r>
      <w:r w:rsidRPr="001A557D">
        <w:rPr>
          <w:rFonts w:asciiTheme="minorHAnsi" w:hAnsiTheme="minorHAnsi" w:cstheme="minorHAnsi"/>
          <w:sz w:val="22"/>
          <w:szCs w:val="22"/>
        </w:rPr>
        <w:t xml:space="preserve">, </w:t>
      </w:r>
      <w:bookmarkStart w:id="7" w:name="_Hlk177639613"/>
      <w:r w:rsidRPr="001A557D">
        <w:rPr>
          <w:rFonts w:asciiTheme="minorHAnsi" w:hAnsiTheme="minorHAnsi" w:cstheme="minorHAnsi"/>
          <w:sz w:val="22"/>
          <w:szCs w:val="22"/>
        </w:rPr>
        <w:t xml:space="preserve">warunki odpowiedzialności ubezpieczyciela </w:t>
      </w:r>
      <w:bookmarkEnd w:id="7"/>
      <w:r w:rsidRPr="001A557D">
        <w:rPr>
          <w:rFonts w:asciiTheme="minorHAnsi" w:hAnsiTheme="minorHAnsi" w:cstheme="minorHAnsi"/>
          <w:sz w:val="22"/>
          <w:szCs w:val="22"/>
        </w:rPr>
        <w:t xml:space="preserve">oraz dowód opłacenia składki stanowią załączniki do </w:t>
      </w:r>
      <w:r w:rsidR="00FD4266" w:rsidRPr="001A557D">
        <w:rPr>
          <w:rFonts w:asciiTheme="minorHAnsi" w:hAnsiTheme="minorHAnsi" w:cstheme="minorHAnsi"/>
          <w:sz w:val="22"/>
          <w:szCs w:val="22"/>
        </w:rPr>
        <w:t>U</w:t>
      </w:r>
      <w:r w:rsidRPr="001A557D">
        <w:rPr>
          <w:rFonts w:asciiTheme="minorHAnsi" w:hAnsiTheme="minorHAnsi" w:cstheme="minorHAnsi"/>
          <w:sz w:val="22"/>
          <w:szCs w:val="22"/>
        </w:rPr>
        <w:t>mowy.</w:t>
      </w:r>
    </w:p>
    <w:p w14:paraId="66537F7D" w14:textId="306627AE" w:rsidR="001003BA" w:rsidRPr="001A557D" w:rsidRDefault="00406738" w:rsidP="001A557D">
      <w:pPr>
        <w:numPr>
          <w:ilvl w:val="0"/>
          <w:numId w:val="9"/>
        </w:numPr>
        <w:spacing w:line="288" w:lineRule="auto"/>
        <w:ind w:left="360"/>
        <w:rPr>
          <w:rFonts w:eastAsiaTheme="minorHAnsi" w:cstheme="minorHAnsi"/>
        </w:rPr>
      </w:pPr>
      <w:r w:rsidRPr="001A557D">
        <w:rPr>
          <w:rFonts w:cstheme="minorHAnsi"/>
        </w:rPr>
        <w:t xml:space="preserve">Jeżeli okres ubezpieczenia jest krótszy niż okres trwania umowy, Wykonawca </w:t>
      </w:r>
      <w:r w:rsidRPr="001A557D">
        <w:rPr>
          <w:rFonts w:eastAsiaTheme="minorHAnsi" w:cstheme="minorHAnsi"/>
        </w:rPr>
        <w:t>w terminie 7 dni przed wskazanym w polisie końcem okresu ubezpieczenia przedłoży Zamawiającemu dokument potwierdzający kontynuację ochrony ubezpieczeniowej w zakresie i przy sumie ubezpieczenia, co najmniej odpowiadającej warunkom dotychczasowej polisy na kolejny okres ubezpieczenia</w:t>
      </w:r>
      <w:r w:rsidR="00FD4266" w:rsidRPr="001A557D">
        <w:rPr>
          <w:rFonts w:eastAsiaTheme="minorHAnsi" w:cstheme="minorHAnsi"/>
        </w:rPr>
        <w:t xml:space="preserve"> </w:t>
      </w:r>
      <w:r w:rsidRPr="001A557D">
        <w:rPr>
          <w:rFonts w:eastAsiaTheme="minorHAnsi" w:cstheme="minorHAnsi"/>
        </w:rPr>
        <w:t>wraz z dowodem opłacenia tego ubezpieczenia.</w:t>
      </w:r>
    </w:p>
    <w:p w14:paraId="2C4ECD3B" w14:textId="2540F4C4"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 xml:space="preserve">Wykonawca zobowiązuje się poinformować Zamawiającego o wszelkich zmianach treści zawartej umowy ubezpieczenia, o której mowa w ust. 1, w terminie </w:t>
      </w:r>
      <w:r w:rsidR="00B568B7" w:rsidRPr="001A557D">
        <w:rPr>
          <w:rFonts w:asciiTheme="minorHAnsi" w:hAnsiTheme="minorHAnsi" w:cstheme="minorHAnsi"/>
          <w:sz w:val="22"/>
          <w:szCs w:val="22"/>
        </w:rPr>
        <w:t xml:space="preserve">do </w:t>
      </w:r>
      <w:r w:rsidRPr="001A557D">
        <w:rPr>
          <w:rFonts w:asciiTheme="minorHAnsi" w:hAnsiTheme="minorHAnsi" w:cstheme="minorHAnsi"/>
          <w:sz w:val="22"/>
          <w:szCs w:val="22"/>
        </w:rPr>
        <w:t>3 dni roboczych od dnia ich wejścia w życie.</w:t>
      </w:r>
    </w:p>
    <w:p w14:paraId="66241CB5" w14:textId="77777777"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Wykonawca ubezpieczy na swój koszt pracowników ochrony od następstw nieszczęśliwych wypadków, które mogą wydarzyć się w związku z wykonywaniem zadań objętych umową.</w:t>
      </w:r>
    </w:p>
    <w:p w14:paraId="4D2931BE" w14:textId="5C46E31A"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lastRenderedPageBreak/>
        <w:t>Zamawiający nie ponosi jakiejkolwiek odpowiedzialności za wszelkie szkody majątkowe pracowników Wykonawcy.</w:t>
      </w:r>
    </w:p>
    <w:p w14:paraId="268340C7" w14:textId="3A04BB00" w:rsidR="008452F9" w:rsidRPr="001A557D" w:rsidRDefault="008452F9" w:rsidP="001A557D">
      <w:pPr>
        <w:spacing w:line="288" w:lineRule="auto"/>
        <w:rPr>
          <w:rFonts w:cstheme="minorHAnsi"/>
        </w:rPr>
      </w:pPr>
    </w:p>
    <w:p w14:paraId="6286B9A0" w14:textId="7CAC79E6"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9 Obowiązki Zamawiającego</w:t>
      </w:r>
    </w:p>
    <w:p w14:paraId="2ADDFC11" w14:textId="77777777" w:rsidR="001003BA" w:rsidRPr="001A557D" w:rsidRDefault="00406738" w:rsidP="001A557D">
      <w:pPr>
        <w:pStyle w:val="Akapitzlist"/>
        <w:numPr>
          <w:ilvl w:val="0"/>
          <w:numId w:val="27"/>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Zamawiający zobowiązuje się przekazać budynki portierskie do ochrony należycie zabezpieczone przed kradzieżą, a zwłaszcza posiadające właściwe zamknięcie i oświetlenie oraz wyposażone w niezbędny sprzęt przeciwpożarowy.</w:t>
      </w:r>
    </w:p>
    <w:p w14:paraId="211BF10B" w14:textId="77777777" w:rsidR="001003BA" w:rsidRPr="001A557D" w:rsidRDefault="00406738" w:rsidP="001A557D">
      <w:pPr>
        <w:pStyle w:val="Akapitzlist"/>
        <w:numPr>
          <w:ilvl w:val="0"/>
          <w:numId w:val="27"/>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Zamawiający zobowiązuje się:</w:t>
      </w:r>
    </w:p>
    <w:p w14:paraId="47FAF6CE" w14:textId="4AA37D50" w:rsidR="001003BA" w:rsidRPr="001A557D" w:rsidRDefault="00406738" w:rsidP="001A557D">
      <w:pPr>
        <w:pStyle w:val="Akapitzlist"/>
        <w:numPr>
          <w:ilvl w:val="0"/>
          <w:numId w:val="28"/>
        </w:numPr>
        <w:spacing w:line="288" w:lineRule="auto"/>
        <w:ind w:left="851"/>
        <w:rPr>
          <w:rFonts w:asciiTheme="minorHAnsi" w:eastAsia="Calibri" w:hAnsiTheme="minorHAnsi" w:cstheme="minorHAnsi"/>
          <w:bCs/>
          <w:iCs/>
          <w:color w:val="FF0000"/>
          <w:sz w:val="22"/>
          <w:szCs w:val="22"/>
          <w:lang w:eastAsia="ar-SA"/>
        </w:rPr>
      </w:pPr>
      <w:r w:rsidRPr="001A557D">
        <w:rPr>
          <w:rFonts w:asciiTheme="minorHAnsi" w:hAnsiTheme="minorHAnsi" w:cstheme="minorHAnsi"/>
          <w:sz w:val="22"/>
          <w:szCs w:val="22"/>
        </w:rPr>
        <w:t xml:space="preserve">w okresie wykonywania umowy umożliwić pracownikom Wykonawcy świadczącym usługi wstęp na teren obiektów, o których mowa w Załączniku </w:t>
      </w:r>
      <w:r w:rsidRPr="001A557D">
        <w:rPr>
          <w:rFonts w:asciiTheme="minorHAnsi" w:eastAsia="Calibri" w:hAnsiTheme="minorHAnsi" w:cstheme="minorHAnsi"/>
          <w:bCs/>
          <w:iCs/>
          <w:sz w:val="22"/>
          <w:szCs w:val="22"/>
          <w:lang w:eastAsia="ar-SA"/>
        </w:rPr>
        <w:t xml:space="preserve">nr </w:t>
      </w:r>
      <w:r w:rsidR="001A557D">
        <w:rPr>
          <w:rFonts w:asciiTheme="minorHAnsi" w:eastAsia="Calibri" w:hAnsiTheme="minorHAnsi" w:cstheme="minorHAnsi"/>
          <w:bCs/>
          <w:iCs/>
          <w:sz w:val="22"/>
          <w:szCs w:val="22"/>
          <w:lang w:eastAsia="ar-SA"/>
        </w:rPr>
        <w:t>6</w:t>
      </w:r>
      <w:r w:rsidRPr="001A557D">
        <w:rPr>
          <w:rFonts w:asciiTheme="minorHAnsi" w:eastAsia="Calibri" w:hAnsiTheme="minorHAnsi" w:cstheme="minorHAnsi"/>
          <w:bCs/>
          <w:iCs/>
          <w:sz w:val="22"/>
          <w:szCs w:val="22"/>
          <w:lang w:eastAsia="ar-SA"/>
        </w:rPr>
        <w:t xml:space="preserve"> </w:t>
      </w:r>
      <w:r w:rsidRPr="001A557D">
        <w:rPr>
          <w:rFonts w:asciiTheme="minorHAnsi" w:hAnsiTheme="minorHAnsi" w:cstheme="minorHAnsi"/>
          <w:sz w:val="22"/>
          <w:szCs w:val="22"/>
        </w:rPr>
        <w:t xml:space="preserve">do </w:t>
      </w:r>
      <w:r w:rsid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mowy</w:t>
      </w:r>
      <w:r w:rsidRPr="001A557D">
        <w:rPr>
          <w:rFonts w:asciiTheme="minorHAnsi" w:eastAsia="Calibri" w:hAnsiTheme="minorHAnsi" w:cstheme="minorHAnsi"/>
          <w:bCs/>
          <w:iCs/>
          <w:color w:val="000000" w:themeColor="text1"/>
          <w:sz w:val="22"/>
          <w:szCs w:val="22"/>
          <w:lang w:eastAsia="ar-SA"/>
        </w:rPr>
        <w:t>.</w:t>
      </w:r>
    </w:p>
    <w:p w14:paraId="01DB2571" w14:textId="77777777" w:rsidR="001003BA" w:rsidRPr="001A557D" w:rsidRDefault="00406738" w:rsidP="001A557D">
      <w:pPr>
        <w:numPr>
          <w:ilvl w:val="0"/>
          <w:numId w:val="28"/>
        </w:numPr>
        <w:spacing w:line="288" w:lineRule="auto"/>
        <w:ind w:left="851"/>
        <w:rPr>
          <w:rFonts w:cstheme="minorHAnsi"/>
        </w:rPr>
      </w:pPr>
      <w:r w:rsidRPr="001A557D">
        <w:rPr>
          <w:rFonts w:cstheme="minorHAnsi"/>
        </w:rPr>
        <w:t>zapewnić pracownikom Wykonawcy świadczącym usługę odpowiednie warunki wykonywania pracy, w zakresie wymagań BHP oraz przepisów przeciwpożarowych, a także udostępniać dla ich potrzeb urządzenia sanitarno-higieniczne,</w:t>
      </w:r>
    </w:p>
    <w:p w14:paraId="4F38030B" w14:textId="7FCD547A" w:rsidR="001003BA" w:rsidRPr="001A557D" w:rsidRDefault="00406738" w:rsidP="001A557D">
      <w:pPr>
        <w:numPr>
          <w:ilvl w:val="0"/>
          <w:numId w:val="28"/>
        </w:numPr>
        <w:spacing w:line="288" w:lineRule="auto"/>
        <w:ind w:left="851"/>
        <w:rPr>
          <w:rFonts w:cstheme="minorHAnsi"/>
          <w:b/>
          <w:bCs/>
        </w:rPr>
      </w:pPr>
      <w:r w:rsidRPr="001A557D">
        <w:rPr>
          <w:rFonts w:cstheme="minorHAnsi"/>
        </w:rPr>
        <w:t>zapewnić pracownikom Wykonawcy świadczącym usługę możliwość korzystania z telefonów Zamawiającego, w czasie świadczenia usługi, wyłącznie w sytuacjach alarmowych (Policja, pogotowie, Straż Pożarna, itp.).</w:t>
      </w:r>
    </w:p>
    <w:p w14:paraId="4FC1B375" w14:textId="77777777" w:rsidR="008452F9" w:rsidRPr="001A557D" w:rsidRDefault="008452F9" w:rsidP="00954A42">
      <w:pPr>
        <w:spacing w:line="288" w:lineRule="auto"/>
        <w:ind w:left="0" w:firstLine="0"/>
        <w:rPr>
          <w:rFonts w:cstheme="minorHAnsi"/>
          <w:b/>
          <w:bCs/>
        </w:rPr>
      </w:pPr>
    </w:p>
    <w:p w14:paraId="2DED7F92" w14:textId="0B43C60E"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10 Odbiór usługi</w:t>
      </w:r>
    </w:p>
    <w:p w14:paraId="4BA9A0ED" w14:textId="77777777" w:rsidR="001003BA" w:rsidRPr="001A557D" w:rsidRDefault="00406738" w:rsidP="001A557D">
      <w:pPr>
        <w:numPr>
          <w:ilvl w:val="0"/>
          <w:numId w:val="5"/>
        </w:numPr>
        <w:spacing w:before="120" w:line="288" w:lineRule="auto"/>
        <w:ind w:left="360" w:hanging="357"/>
        <w:rPr>
          <w:rFonts w:cstheme="minorHAnsi"/>
        </w:rPr>
      </w:pPr>
      <w:r w:rsidRPr="001A557D">
        <w:rPr>
          <w:rFonts w:cstheme="minorHAnsi"/>
        </w:rPr>
        <w:t>Cyklem rozliczeniowym dotyczącym usługi objętej przedmiotem zamówienia będzie miesiąc kalendarzowy.</w:t>
      </w:r>
    </w:p>
    <w:p w14:paraId="458F782B" w14:textId="77777777" w:rsidR="001003BA" w:rsidRPr="001A557D" w:rsidRDefault="00406738" w:rsidP="001A557D">
      <w:pPr>
        <w:numPr>
          <w:ilvl w:val="0"/>
          <w:numId w:val="5"/>
        </w:numPr>
        <w:spacing w:line="288" w:lineRule="auto"/>
        <w:ind w:left="360" w:hanging="357"/>
        <w:rPr>
          <w:rFonts w:cstheme="minorHAnsi"/>
        </w:rPr>
      </w:pPr>
      <w:r w:rsidRPr="001A557D">
        <w:rPr>
          <w:rFonts w:cstheme="minorHAnsi"/>
        </w:rPr>
        <w:t>Zamawiający dokonywać będzie odbioru usługi wykonanej w danym cyklu rozliczeniowym, poprzez:</w:t>
      </w:r>
    </w:p>
    <w:p w14:paraId="2C01DBD2" w14:textId="77777777" w:rsidR="001003BA" w:rsidRPr="001A557D" w:rsidRDefault="00406738" w:rsidP="001A557D">
      <w:pPr>
        <w:pStyle w:val="Akapitzlist"/>
        <w:numPr>
          <w:ilvl w:val="0"/>
          <w:numId w:val="10"/>
        </w:numPr>
        <w:spacing w:line="288" w:lineRule="auto"/>
        <w:ind w:left="700" w:hanging="357"/>
        <w:rPr>
          <w:rFonts w:asciiTheme="minorHAnsi" w:hAnsiTheme="minorHAnsi" w:cstheme="minorHAnsi"/>
          <w:sz w:val="22"/>
          <w:szCs w:val="22"/>
        </w:rPr>
      </w:pPr>
      <w:r w:rsidRPr="001A557D">
        <w:rPr>
          <w:rFonts w:asciiTheme="minorHAnsi" w:hAnsiTheme="minorHAnsi" w:cstheme="minorHAnsi"/>
          <w:sz w:val="22"/>
          <w:szCs w:val="22"/>
        </w:rPr>
        <w:t>zweryfikowanie comiesięcznych rozliczeń zrealizowanych godzin stałej ochrony fizycznej osób i mienia Zamawiającego,</w:t>
      </w:r>
    </w:p>
    <w:p w14:paraId="5E5AC4BB" w14:textId="77777777" w:rsidR="001003BA" w:rsidRPr="001A557D" w:rsidRDefault="00406738" w:rsidP="001A557D">
      <w:pPr>
        <w:pStyle w:val="Akapitzlist"/>
        <w:numPr>
          <w:ilvl w:val="0"/>
          <w:numId w:val="10"/>
        </w:numPr>
        <w:spacing w:line="288" w:lineRule="auto"/>
        <w:ind w:left="700" w:hanging="357"/>
        <w:rPr>
          <w:rFonts w:asciiTheme="minorHAnsi" w:hAnsiTheme="minorHAnsi" w:cstheme="minorHAnsi"/>
          <w:sz w:val="22"/>
          <w:szCs w:val="22"/>
        </w:rPr>
      </w:pPr>
      <w:r w:rsidRPr="001A557D">
        <w:rPr>
          <w:rFonts w:asciiTheme="minorHAnsi" w:hAnsiTheme="minorHAnsi" w:cstheme="minorHAnsi"/>
          <w:sz w:val="22"/>
          <w:szCs w:val="22"/>
        </w:rPr>
        <w:t>zweryfikowanie comiesięcznych rozliczeń doraźnej ochrony fizycznej osób i mienia Zamawiającego.</w:t>
      </w:r>
    </w:p>
    <w:p w14:paraId="5B3A11AC" w14:textId="0C36E3CE" w:rsidR="001003BA" w:rsidRPr="001A557D" w:rsidRDefault="00406738" w:rsidP="001A557D">
      <w:pPr>
        <w:pStyle w:val="Akapitzlist"/>
        <w:numPr>
          <w:ilvl w:val="0"/>
          <w:numId w:val="5"/>
        </w:numPr>
        <w:spacing w:line="288" w:lineRule="auto"/>
        <w:ind w:left="360" w:hanging="357"/>
        <w:rPr>
          <w:rFonts w:asciiTheme="minorHAnsi" w:hAnsiTheme="minorHAnsi" w:cstheme="minorHAnsi"/>
          <w:sz w:val="22"/>
          <w:szCs w:val="22"/>
        </w:rPr>
      </w:pPr>
      <w:r w:rsidRPr="001A557D">
        <w:rPr>
          <w:rFonts w:asciiTheme="minorHAnsi" w:hAnsiTheme="minorHAnsi" w:cstheme="minorHAnsi"/>
          <w:sz w:val="22"/>
          <w:szCs w:val="22"/>
        </w:rPr>
        <w:t>Podstawą weryfikacji będą dokumenty otrzymane od Wykonawcy w formie wydruków elektronicznych oraz zapisy w „Książce zdawczo-odbiorczej portierni” UPP na portierniach w obiektach.</w:t>
      </w:r>
    </w:p>
    <w:p w14:paraId="30CE1706" w14:textId="77777777" w:rsidR="008452F9" w:rsidRPr="001A557D" w:rsidRDefault="008452F9" w:rsidP="001A557D">
      <w:pPr>
        <w:spacing w:line="288" w:lineRule="auto"/>
        <w:rPr>
          <w:rFonts w:cstheme="minorHAnsi"/>
        </w:rPr>
      </w:pPr>
    </w:p>
    <w:p w14:paraId="5DC4E839" w14:textId="69E84D65"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11 Wynagrodzenie Wykonawcy</w:t>
      </w:r>
    </w:p>
    <w:p w14:paraId="359B88CA" w14:textId="3D5C71ED" w:rsidR="001003BA" w:rsidRPr="001A557D" w:rsidRDefault="00406738" w:rsidP="00567883">
      <w:pPr>
        <w:pStyle w:val="Akapitzlist"/>
        <w:numPr>
          <w:ilvl w:val="0"/>
          <w:numId w:val="11"/>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Strony uzgodniły, że za prawidłowe wykonane usługi stałej i doraźnej ochrony fizycznej osób i mienia Zamawiający zapłaci wynagrodzenie na podstawie wyliczenia kosztorysowego wynikającego z treści oferty w</w:t>
      </w:r>
      <w:r w:rsidR="00B568B7" w:rsidRPr="001A557D">
        <w:rPr>
          <w:rFonts w:asciiTheme="minorHAnsi" w:hAnsiTheme="minorHAnsi" w:cstheme="minorHAnsi"/>
          <w:sz w:val="22"/>
          <w:szCs w:val="22"/>
        </w:rPr>
        <w:t>edłu</w:t>
      </w:r>
      <w:r w:rsidRPr="001A557D">
        <w:rPr>
          <w:rFonts w:asciiTheme="minorHAnsi" w:hAnsiTheme="minorHAnsi" w:cstheme="minorHAnsi"/>
          <w:sz w:val="22"/>
          <w:szCs w:val="22"/>
        </w:rPr>
        <w:t xml:space="preserve">g niezmiennej stawki jednostkowej za 1 roboczogodzinę w wysokości </w:t>
      </w:r>
      <w:r w:rsidRPr="001A557D">
        <w:rPr>
          <w:rFonts w:asciiTheme="minorHAnsi" w:hAnsiTheme="minorHAnsi" w:cstheme="minorHAnsi"/>
          <w:b/>
          <w:sz w:val="22"/>
          <w:szCs w:val="22"/>
        </w:rPr>
        <w:t>…………………. zł brutto</w:t>
      </w:r>
      <w:r w:rsidRPr="001A557D">
        <w:rPr>
          <w:rFonts w:asciiTheme="minorHAnsi" w:hAnsiTheme="minorHAnsi" w:cstheme="minorHAnsi"/>
          <w:sz w:val="22"/>
          <w:szCs w:val="22"/>
        </w:rPr>
        <w:t xml:space="preserve"> (słownie: …………………………..).</w:t>
      </w:r>
    </w:p>
    <w:p w14:paraId="2ADB8F04" w14:textId="77777777" w:rsidR="001003BA" w:rsidRPr="001A557D" w:rsidRDefault="00406738" w:rsidP="001A557D">
      <w:pPr>
        <w:pStyle w:val="Akapitzlist"/>
        <w:numPr>
          <w:ilvl w:val="0"/>
          <w:numId w:val="11"/>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Maksymalne wynagrodzenie Wykonawcy za realizację przedmiotu umowy wynosi:</w:t>
      </w:r>
    </w:p>
    <w:p w14:paraId="440A59EE" w14:textId="77777777" w:rsidR="001003BA" w:rsidRPr="001A557D" w:rsidRDefault="00406738" w:rsidP="001A557D">
      <w:pPr>
        <w:spacing w:line="288" w:lineRule="auto"/>
        <w:ind w:left="340" w:firstLine="0"/>
        <w:rPr>
          <w:rFonts w:cstheme="minorHAnsi"/>
          <w:b/>
        </w:rPr>
      </w:pPr>
      <w:r w:rsidRPr="001A557D">
        <w:rPr>
          <w:rFonts w:cstheme="minorHAnsi"/>
          <w:b/>
        </w:rPr>
        <w:t>brutto: ……….…… zł</w:t>
      </w:r>
    </w:p>
    <w:p w14:paraId="5C28D241" w14:textId="77777777" w:rsidR="001003BA" w:rsidRPr="001A557D" w:rsidRDefault="00406738" w:rsidP="001A557D">
      <w:pPr>
        <w:spacing w:line="288" w:lineRule="auto"/>
        <w:ind w:left="340" w:firstLine="0"/>
        <w:rPr>
          <w:rFonts w:cstheme="minorHAnsi"/>
          <w:b/>
        </w:rPr>
      </w:pPr>
      <w:r w:rsidRPr="001A557D">
        <w:rPr>
          <w:rFonts w:cstheme="minorHAnsi"/>
          <w:b/>
        </w:rPr>
        <w:t xml:space="preserve">(słownie: …………………………………………………), </w:t>
      </w:r>
    </w:p>
    <w:p w14:paraId="2516FCCE" w14:textId="77777777" w:rsidR="001003BA" w:rsidRPr="001A557D" w:rsidRDefault="00406738" w:rsidP="001A557D">
      <w:pPr>
        <w:spacing w:line="288" w:lineRule="auto"/>
        <w:ind w:left="340" w:firstLine="0"/>
        <w:rPr>
          <w:rFonts w:cstheme="minorHAnsi"/>
          <w:b/>
        </w:rPr>
      </w:pPr>
      <w:r w:rsidRPr="001A557D">
        <w:rPr>
          <w:rFonts w:cstheme="minorHAnsi"/>
          <w:b/>
        </w:rPr>
        <w:t>w tym ……….. % VAT</w:t>
      </w:r>
    </w:p>
    <w:p w14:paraId="7DED219B" w14:textId="77777777" w:rsidR="001003BA" w:rsidRPr="001A557D" w:rsidRDefault="00406738" w:rsidP="001A557D">
      <w:pPr>
        <w:spacing w:line="288" w:lineRule="auto"/>
        <w:ind w:left="340" w:firstLine="0"/>
        <w:rPr>
          <w:rFonts w:cstheme="minorHAnsi"/>
        </w:rPr>
      </w:pPr>
      <w:r w:rsidRPr="001A557D">
        <w:rPr>
          <w:rFonts w:cstheme="minorHAnsi"/>
        </w:rPr>
        <w:t>i jest zgodne ze złożoną ofertą Wykonawcy.</w:t>
      </w:r>
    </w:p>
    <w:p w14:paraId="0D2F2F0C" w14:textId="77777777" w:rsidR="001003BA" w:rsidRPr="00D05860" w:rsidRDefault="00406738" w:rsidP="001A557D">
      <w:pPr>
        <w:numPr>
          <w:ilvl w:val="0"/>
          <w:numId w:val="11"/>
        </w:numPr>
        <w:spacing w:line="288" w:lineRule="auto"/>
        <w:ind w:left="360"/>
        <w:rPr>
          <w:rFonts w:cstheme="minorHAnsi"/>
          <w:b/>
        </w:rPr>
      </w:pPr>
      <w:r w:rsidRPr="001A557D">
        <w:rPr>
          <w:rFonts w:cstheme="minorHAnsi"/>
        </w:rPr>
        <w:lastRenderedPageBreak/>
        <w:t xml:space="preserve">W przypadku zmiany obowiązującej stawki VAT Wykonawca otrzyma wynagrodzenie przy uwzględnieniu </w:t>
      </w:r>
      <w:r w:rsidRPr="00D05860">
        <w:rPr>
          <w:rFonts w:cstheme="minorHAnsi"/>
        </w:rPr>
        <w:t>ceny jednostkowej netto powiększonej o kwotę VAT, wyliczoną zgodnie ze stawką obowiązującą w dniu wystawienia faktury.</w:t>
      </w:r>
    </w:p>
    <w:p w14:paraId="662C9D06" w14:textId="7CDC2FC1" w:rsidR="001003BA" w:rsidRPr="00D05860" w:rsidRDefault="00C02CF9" w:rsidP="001A557D">
      <w:pPr>
        <w:pStyle w:val="Akapitzlist"/>
        <w:numPr>
          <w:ilvl w:val="0"/>
          <w:numId w:val="11"/>
        </w:numPr>
        <w:spacing w:line="288" w:lineRule="auto"/>
        <w:ind w:left="340"/>
        <w:rPr>
          <w:rFonts w:asciiTheme="minorHAnsi" w:hAnsiTheme="minorHAnsi" w:cstheme="minorHAnsi"/>
          <w:sz w:val="22"/>
          <w:szCs w:val="22"/>
        </w:rPr>
      </w:pPr>
      <w:r w:rsidRPr="00D05860">
        <w:rPr>
          <w:rFonts w:asciiTheme="minorHAnsi" w:hAnsiTheme="minorHAnsi" w:cstheme="minorHAnsi"/>
          <w:sz w:val="22"/>
          <w:szCs w:val="22"/>
        </w:rPr>
        <w:t xml:space="preserve">Zamawiający przewiduje maksymalną liczbę godzin pracy w okresie świadczenia usługi: </w:t>
      </w:r>
      <w:r w:rsidRPr="00D05860">
        <w:rPr>
          <w:rFonts w:asciiTheme="minorHAnsi" w:hAnsiTheme="minorHAnsi" w:cstheme="minorHAnsi"/>
          <w:b/>
          <w:bCs/>
          <w:sz w:val="22"/>
          <w:szCs w:val="22"/>
        </w:rPr>
        <w:t>do 153 292 godzin</w:t>
      </w:r>
      <w:r w:rsidRPr="00D05860">
        <w:rPr>
          <w:rFonts w:asciiTheme="minorHAnsi" w:hAnsiTheme="minorHAnsi" w:cstheme="minorHAnsi"/>
          <w:sz w:val="22"/>
          <w:szCs w:val="22"/>
        </w:rPr>
        <w:t xml:space="preserve">. </w:t>
      </w:r>
      <w:r w:rsidR="00406738" w:rsidRPr="00D05860">
        <w:rPr>
          <w:rFonts w:asciiTheme="minorHAnsi" w:hAnsiTheme="minorHAnsi" w:cstheme="minorHAnsi"/>
          <w:sz w:val="22"/>
          <w:szCs w:val="22"/>
        </w:rPr>
        <w:t>Wykonawca otrzyma wynagrodzenie za faktyczną ilość przepracowanych godzin objętych niniejszą umową.</w:t>
      </w:r>
    </w:p>
    <w:p w14:paraId="53F16D88" w14:textId="3AB0933A" w:rsidR="00DB3E92" w:rsidRPr="00D05860" w:rsidRDefault="00DB3E92" w:rsidP="00DB3E92">
      <w:pPr>
        <w:pStyle w:val="Akapitzlist"/>
        <w:numPr>
          <w:ilvl w:val="0"/>
          <w:numId w:val="11"/>
        </w:numPr>
        <w:spacing w:line="288" w:lineRule="auto"/>
        <w:ind w:left="340"/>
        <w:rPr>
          <w:rFonts w:asciiTheme="minorHAnsi" w:hAnsiTheme="minorHAnsi" w:cstheme="minorHAnsi"/>
          <w:color w:val="000000" w:themeColor="text1"/>
          <w:sz w:val="22"/>
          <w:szCs w:val="22"/>
          <w:shd w:val="clear" w:color="auto" w:fill="FFFFFF"/>
        </w:rPr>
      </w:pPr>
      <w:r w:rsidRPr="00D05860">
        <w:rPr>
          <w:rFonts w:asciiTheme="minorHAnsi" w:hAnsiTheme="minorHAnsi" w:cstheme="minorHAnsi"/>
          <w:color w:val="000000" w:themeColor="text1"/>
          <w:sz w:val="22"/>
          <w:szCs w:val="22"/>
          <w:shd w:val="clear" w:color="auto" w:fill="FFFFFF"/>
        </w:rPr>
        <w:t xml:space="preserve">W przypadku </w:t>
      </w:r>
      <w:r w:rsidRPr="00D05860">
        <w:rPr>
          <w:rFonts w:asciiTheme="minorHAnsi" w:hAnsiTheme="minorHAnsi" w:cstheme="minorHAnsi"/>
          <w:color w:val="000000" w:themeColor="text1"/>
          <w:sz w:val="22"/>
          <w:szCs w:val="22"/>
        </w:rPr>
        <w:t xml:space="preserve">umniejszenia </w:t>
      </w:r>
      <w:r w:rsidRPr="00D05860">
        <w:rPr>
          <w:rFonts w:asciiTheme="minorHAnsi" w:hAnsiTheme="minorHAnsi" w:cstheme="minorHAnsi"/>
          <w:color w:val="000000" w:themeColor="text1"/>
          <w:sz w:val="22"/>
          <w:szCs w:val="22"/>
          <w:shd w:val="clear" w:color="auto" w:fill="FFFFFF"/>
        </w:rPr>
        <w:t>przewidywanej liczby godzin realizowanej usługi (o czym mowa jest w </w:t>
      </w:r>
      <w:r w:rsidRPr="00D05860">
        <w:rPr>
          <w:rFonts w:asciiTheme="minorHAnsi" w:hAnsiTheme="minorHAnsi" w:cstheme="minorHAnsi"/>
          <w:color w:val="000000" w:themeColor="text1"/>
          <w:sz w:val="22"/>
          <w:szCs w:val="22"/>
        </w:rPr>
        <w:t>§13 ust. 6 Umowy)</w:t>
      </w:r>
      <w:r w:rsidRPr="00D05860">
        <w:rPr>
          <w:rFonts w:asciiTheme="minorHAnsi" w:hAnsiTheme="minorHAnsi" w:cstheme="minorHAnsi"/>
          <w:color w:val="000000" w:themeColor="text1"/>
          <w:sz w:val="22"/>
          <w:szCs w:val="22"/>
          <w:shd w:val="clear" w:color="auto" w:fill="FFFFFF"/>
        </w:rPr>
        <w:t xml:space="preserve"> dokonana zostanie odpowiednia korekta wynagrodzenia miesięcznego. W opisanej sytuacji Zamawiający będzie zobowiązany do zapłaty wynagrodzenia obliczonego z uwzględnieniem rzeczywistego </w:t>
      </w:r>
      <w:r w:rsidRPr="00D05860">
        <w:rPr>
          <w:rFonts w:asciiTheme="minorHAnsi" w:hAnsiTheme="minorHAnsi" w:cstheme="minorHAnsi"/>
          <w:color w:val="000000" w:themeColor="text1"/>
          <w:sz w:val="22"/>
          <w:szCs w:val="22"/>
        </w:rPr>
        <w:t>czasu pracy pracowników ochrony.</w:t>
      </w:r>
    </w:p>
    <w:p w14:paraId="5890DBD3" w14:textId="63EE9C5C" w:rsidR="001003BA" w:rsidRPr="001A557D" w:rsidRDefault="00406738" w:rsidP="001A557D">
      <w:pPr>
        <w:pStyle w:val="Akapitzlist"/>
        <w:numPr>
          <w:ilvl w:val="0"/>
          <w:numId w:val="11"/>
        </w:numPr>
        <w:spacing w:line="288" w:lineRule="auto"/>
        <w:ind w:left="340"/>
        <w:rPr>
          <w:rFonts w:asciiTheme="minorHAnsi" w:hAnsiTheme="minorHAnsi" w:cstheme="minorHAnsi"/>
          <w:sz w:val="22"/>
          <w:szCs w:val="22"/>
        </w:rPr>
      </w:pPr>
      <w:r w:rsidRPr="00D05860">
        <w:rPr>
          <w:rFonts w:asciiTheme="minorHAnsi" w:hAnsiTheme="minorHAnsi" w:cstheme="minorHAnsi"/>
          <w:sz w:val="22"/>
          <w:szCs w:val="22"/>
        </w:rPr>
        <w:t>Czas pracy rozliczany będzie raz w miesiącu kalendarzowym, piątego dnia miesiąca kalendarzowego następującego po miesiącu kalendarzowym, którego rozliczenie dotyczy. Sporządzone z najwyższą starannością</w:t>
      </w:r>
      <w:r w:rsidRPr="001A557D">
        <w:rPr>
          <w:rFonts w:asciiTheme="minorHAnsi" w:hAnsiTheme="minorHAnsi" w:cstheme="minorHAnsi"/>
          <w:sz w:val="22"/>
          <w:szCs w:val="22"/>
        </w:rPr>
        <w:t xml:space="preserve"> i rzetelne zestawienie czasu pracy pracowników ochrony Wykonawca przedstawi Zamawiającemu razem z fakturą VAT.</w:t>
      </w:r>
    </w:p>
    <w:p w14:paraId="484E1607" w14:textId="77777777"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Faktury będą wystawiane ostatniego dnia roboczego miesiąca, którego dotyczy usługa.</w:t>
      </w:r>
    </w:p>
    <w:p w14:paraId="24314DE1" w14:textId="55045011" w:rsidR="005025E9"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Zapłata wynagrodzenia następować będzie przelewem na rachunek bankowy wskazany w prawidłowo</w:t>
      </w:r>
      <w:r w:rsidR="00B568B7" w:rsidRPr="001A557D">
        <w:rPr>
          <w:rFonts w:asciiTheme="minorHAnsi" w:hAnsiTheme="minorHAnsi" w:cstheme="minorHAnsi"/>
          <w:sz w:val="22"/>
          <w:szCs w:val="22"/>
        </w:rPr>
        <w:t xml:space="preserve"> </w:t>
      </w:r>
      <w:r w:rsidRPr="001A557D">
        <w:rPr>
          <w:rFonts w:asciiTheme="minorHAnsi" w:hAnsiTheme="minorHAnsi" w:cstheme="minorHAnsi"/>
          <w:sz w:val="22"/>
          <w:szCs w:val="22"/>
        </w:rPr>
        <w:t>wystawionej fakturze VAT</w:t>
      </w:r>
      <w:r w:rsidR="00B568B7" w:rsidRPr="001A557D">
        <w:rPr>
          <w:rFonts w:asciiTheme="minorHAnsi" w:hAnsiTheme="minorHAnsi" w:cstheme="minorHAnsi"/>
          <w:sz w:val="22"/>
          <w:szCs w:val="22"/>
        </w:rPr>
        <w:t>,</w:t>
      </w:r>
      <w:r w:rsidRPr="001A557D">
        <w:rPr>
          <w:rFonts w:asciiTheme="minorHAnsi" w:hAnsiTheme="minorHAnsi" w:cstheme="minorHAnsi"/>
          <w:sz w:val="22"/>
          <w:szCs w:val="22"/>
        </w:rPr>
        <w:t xml:space="preserve"> w terminie </w:t>
      </w:r>
      <w:r w:rsidR="00B568B7" w:rsidRPr="001A557D">
        <w:rPr>
          <w:rFonts w:asciiTheme="minorHAnsi" w:hAnsiTheme="minorHAnsi" w:cstheme="minorHAnsi"/>
          <w:sz w:val="22"/>
          <w:szCs w:val="22"/>
        </w:rPr>
        <w:t xml:space="preserve">do </w:t>
      </w:r>
      <w:r w:rsidRPr="001A557D">
        <w:rPr>
          <w:rFonts w:asciiTheme="minorHAnsi" w:hAnsiTheme="minorHAnsi" w:cstheme="minorHAnsi"/>
          <w:sz w:val="22"/>
          <w:szCs w:val="22"/>
        </w:rPr>
        <w:t>30 dni</w:t>
      </w:r>
      <w:r w:rsidR="005025E9" w:rsidRPr="001A557D">
        <w:rPr>
          <w:rFonts w:asciiTheme="minorHAnsi" w:hAnsiTheme="minorHAnsi" w:cstheme="minorHAnsi"/>
          <w:sz w:val="22"/>
          <w:szCs w:val="22"/>
        </w:rPr>
        <w:t xml:space="preserve">, </w:t>
      </w:r>
      <w:r w:rsidR="005025E9" w:rsidRPr="001A557D">
        <w:rPr>
          <w:rFonts w:asciiTheme="minorHAnsi" w:hAnsiTheme="minorHAnsi" w:cstheme="minorHAnsi"/>
          <w:color w:val="000000" w:themeColor="text1"/>
          <w:sz w:val="22"/>
          <w:szCs w:val="22"/>
        </w:rPr>
        <w:t>licząc od daty dostarczenia Zamawiającemu przez Wykonawcę prawidłowo wystawionej faktury VAT.</w:t>
      </w:r>
    </w:p>
    <w:p w14:paraId="700F17B5" w14:textId="78366181" w:rsidR="005025E9"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bCs/>
          <w:sz w:val="22"/>
          <w:szCs w:val="22"/>
        </w:rPr>
      </w:pPr>
      <w:r w:rsidRPr="001A557D">
        <w:rPr>
          <w:rFonts w:asciiTheme="minorHAnsi" w:hAnsiTheme="minorHAnsi" w:cstheme="minorHAnsi"/>
          <w:bCs/>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sidR="005025E9" w:rsidRPr="001A557D">
        <w:rPr>
          <w:rFonts w:asciiTheme="minorHAnsi" w:hAnsiTheme="minorHAnsi" w:cstheme="minorHAnsi"/>
          <w:bCs/>
          <w:sz w:val="22"/>
          <w:szCs w:val="22"/>
        </w:rPr>
        <w:t xml:space="preserve"> </w:t>
      </w:r>
      <w:r w:rsidR="005025E9" w:rsidRPr="001A557D">
        <w:rPr>
          <w:rFonts w:asciiTheme="minorHAnsi" w:hAnsiTheme="minorHAnsi" w:cstheme="minorHAnsi"/>
          <w:bCs/>
          <w:color w:val="000000" w:themeColor="text1"/>
          <w:sz w:val="22"/>
          <w:szCs w:val="22"/>
        </w:rPr>
        <w:t>Wykonawca zobowiązuje się zawiadomić pisemnie Zamawiającego       o zmianie rachunku VAT w terminie 7 dni kalendarzowych licząc od dnia wystąpienia takiej zmiany.</w:t>
      </w:r>
    </w:p>
    <w:p w14:paraId="4A3C9879" w14:textId="3DCF497A" w:rsidR="001003BA"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sz w:val="22"/>
          <w:szCs w:val="22"/>
        </w:rPr>
      </w:pPr>
      <w:r w:rsidRPr="001A557D">
        <w:rPr>
          <w:rFonts w:asciiTheme="minorHAnsi" w:hAnsiTheme="minorHAnsi" w:cstheme="minorHAnsi"/>
          <w:bCs/>
          <w:sz w:val="22"/>
          <w:szCs w:val="22"/>
        </w:rPr>
        <w:t xml:space="preserve">Wykonawca oświadcza, że właściwym dla niego organem podatkowym jest ……………………………………………………………. Wykonawca zobowiązuje się zawiadomić pisemnie Zamawiającego w przypadku zmiany właściwości organu podatkowego w terminie </w:t>
      </w:r>
      <w:r w:rsidR="005025E9" w:rsidRPr="001A557D">
        <w:rPr>
          <w:rFonts w:asciiTheme="minorHAnsi" w:hAnsiTheme="minorHAnsi" w:cstheme="minorHAnsi"/>
          <w:bCs/>
          <w:sz w:val="22"/>
          <w:szCs w:val="22"/>
        </w:rPr>
        <w:t>7</w:t>
      </w:r>
      <w:r w:rsidRPr="001A557D">
        <w:rPr>
          <w:rFonts w:asciiTheme="minorHAnsi" w:hAnsiTheme="minorHAnsi" w:cstheme="minorHAnsi"/>
          <w:bCs/>
          <w:sz w:val="22"/>
          <w:szCs w:val="22"/>
        </w:rPr>
        <w:t xml:space="preserve"> dni </w:t>
      </w:r>
      <w:r w:rsidR="005025E9" w:rsidRPr="001A557D">
        <w:rPr>
          <w:rFonts w:asciiTheme="minorHAnsi" w:hAnsiTheme="minorHAnsi" w:cstheme="minorHAnsi"/>
          <w:bCs/>
          <w:sz w:val="22"/>
          <w:szCs w:val="22"/>
        </w:rPr>
        <w:t xml:space="preserve">kalendarzowych </w:t>
      </w:r>
      <w:r w:rsidRPr="001A557D">
        <w:rPr>
          <w:rFonts w:asciiTheme="minorHAnsi" w:hAnsiTheme="minorHAnsi" w:cstheme="minorHAnsi"/>
          <w:bCs/>
          <w:sz w:val="22"/>
          <w:szCs w:val="22"/>
        </w:rPr>
        <w:t xml:space="preserve">od dnia </w:t>
      </w:r>
      <w:r w:rsidR="005025E9" w:rsidRPr="001A557D">
        <w:rPr>
          <w:rFonts w:asciiTheme="minorHAnsi" w:hAnsiTheme="minorHAnsi" w:cstheme="minorHAnsi"/>
          <w:bCs/>
          <w:sz w:val="22"/>
          <w:szCs w:val="22"/>
        </w:rPr>
        <w:t xml:space="preserve">wystąpienia </w:t>
      </w:r>
      <w:r w:rsidRPr="001A557D">
        <w:rPr>
          <w:rFonts w:asciiTheme="minorHAnsi" w:hAnsiTheme="minorHAnsi" w:cstheme="minorHAnsi"/>
          <w:bCs/>
          <w:sz w:val="22"/>
          <w:szCs w:val="22"/>
        </w:rPr>
        <w:t>takiej zmiany.</w:t>
      </w:r>
    </w:p>
    <w:p w14:paraId="11B23406" w14:textId="14261AB0" w:rsidR="001003BA"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sz w:val="22"/>
          <w:szCs w:val="22"/>
        </w:rPr>
      </w:pPr>
      <w:r w:rsidRPr="001A557D">
        <w:rPr>
          <w:rFonts w:asciiTheme="minorHAnsi" w:hAnsiTheme="minorHAnsi" w:cstheme="minorHAnsi"/>
          <w:bCs/>
          <w:sz w:val="22"/>
          <w:szCs w:val="22"/>
        </w:rPr>
        <w:t xml:space="preserve">Brak skutecznej zapłaty przez </w:t>
      </w:r>
      <w:r w:rsidR="00301B29" w:rsidRPr="001A557D">
        <w:rPr>
          <w:rFonts w:asciiTheme="minorHAnsi" w:hAnsiTheme="minorHAnsi" w:cstheme="minorHAnsi"/>
          <w:bCs/>
          <w:sz w:val="22"/>
          <w:szCs w:val="22"/>
        </w:rPr>
        <w:t>Zamawiającego</w:t>
      </w:r>
      <w:r w:rsidR="00301B29">
        <w:rPr>
          <w:rFonts w:asciiTheme="minorHAnsi" w:hAnsiTheme="minorHAnsi" w:cstheme="minorHAnsi"/>
          <w:bCs/>
          <w:sz w:val="22"/>
          <w:szCs w:val="22"/>
        </w:rPr>
        <w:t>,</w:t>
      </w:r>
      <w:r w:rsidR="00301B29" w:rsidRPr="001A557D">
        <w:rPr>
          <w:rFonts w:asciiTheme="minorHAnsi" w:hAnsiTheme="minorHAnsi" w:cstheme="minorHAnsi"/>
          <w:bCs/>
          <w:sz w:val="22"/>
          <w:szCs w:val="22"/>
        </w:rPr>
        <w:t xml:space="preserve"> z</w:t>
      </w:r>
      <w:r w:rsidRPr="001A557D">
        <w:rPr>
          <w:rFonts w:asciiTheme="minorHAnsi" w:hAnsiTheme="minorHAnsi" w:cstheme="minorHAnsi"/>
          <w:bCs/>
          <w:sz w:val="22"/>
          <w:szCs w:val="22"/>
        </w:rPr>
        <w:t xml:space="preserve"> uwagi na naruszenie przez Wykonawcę zasad wynikających z ust. </w:t>
      </w:r>
      <w:r w:rsidR="00DB3E92">
        <w:rPr>
          <w:rFonts w:asciiTheme="minorHAnsi" w:hAnsiTheme="minorHAnsi" w:cstheme="minorHAnsi"/>
          <w:bCs/>
          <w:sz w:val="22"/>
          <w:szCs w:val="22"/>
        </w:rPr>
        <w:t>9</w:t>
      </w:r>
      <w:r w:rsidRPr="001A557D">
        <w:rPr>
          <w:rFonts w:asciiTheme="minorHAnsi" w:hAnsiTheme="minorHAnsi" w:cstheme="minorHAnsi"/>
          <w:bCs/>
          <w:sz w:val="22"/>
          <w:szCs w:val="22"/>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370411B8" w14:textId="77777777"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Wykonawcy nie przysługuje roszczenie o uzyskanie zamówienia do pełnej wartości usługi określonej w ust. 2 oraz żadne roszczenie z tym związane w szczególności odszkodowawcze.</w:t>
      </w:r>
    </w:p>
    <w:p w14:paraId="32288F32" w14:textId="3535B09C"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 xml:space="preserve">W przypadku powstania szkód mających związek z wykonywaniem przedmiotu </w:t>
      </w:r>
      <w:r w:rsidR="00B568B7" w:rsidRPr="001A557D">
        <w:rPr>
          <w:rFonts w:asciiTheme="minorHAnsi" w:hAnsiTheme="minorHAnsi" w:cstheme="minorHAnsi"/>
          <w:sz w:val="22"/>
          <w:szCs w:val="22"/>
        </w:rPr>
        <w:t>U</w:t>
      </w:r>
      <w:r w:rsidRPr="001A557D">
        <w:rPr>
          <w:rFonts w:asciiTheme="minorHAnsi" w:hAnsiTheme="minorHAnsi" w:cstheme="minorHAnsi"/>
          <w:sz w:val="22"/>
          <w:szCs w:val="22"/>
        </w:rPr>
        <w:t>mowy Zamawiający zastrzega sobie prawo wstrzymania z tego tytułu wypłaty wynagrodzenia Wykonawcy, na co Wykonawca wyraża zgodę.</w:t>
      </w:r>
    </w:p>
    <w:p w14:paraId="0C3DFFDA" w14:textId="6480AA01" w:rsidR="005025E9" w:rsidRPr="001A557D" w:rsidRDefault="005025E9"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color w:val="000000" w:themeColor="text1"/>
          <w:sz w:val="22"/>
          <w:szCs w:val="22"/>
        </w:rPr>
        <w:t xml:space="preserve">Za  datę zapłaty uważane będzie złożenie przez Zamawiającego w jego banku dyspozycji przelewu, tj. data obciążenia rachunku bankowego Zamawiającego dyspozycją przelewu. </w:t>
      </w:r>
    </w:p>
    <w:p w14:paraId="3B88DAC8" w14:textId="14DA81F8" w:rsidR="005025E9" w:rsidRPr="001A557D" w:rsidRDefault="005025E9"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lastRenderedPageBreak/>
        <w:t xml:space="preserve">W przypadku opóźnienia  w zapłacie należności, Zamawiający zapłaci odsetki ustawowe za każdy dzień </w:t>
      </w:r>
      <w:r w:rsidR="00D5109D">
        <w:rPr>
          <w:rFonts w:asciiTheme="minorHAnsi" w:hAnsiTheme="minorHAnsi" w:cstheme="minorHAnsi"/>
          <w:sz w:val="22"/>
          <w:szCs w:val="22"/>
        </w:rPr>
        <w:t>opóźnienia</w:t>
      </w:r>
      <w:r w:rsidRPr="001A557D">
        <w:rPr>
          <w:rFonts w:asciiTheme="minorHAnsi" w:hAnsiTheme="minorHAnsi" w:cstheme="minorHAnsi"/>
          <w:sz w:val="22"/>
          <w:szCs w:val="22"/>
        </w:rPr>
        <w:t>.</w:t>
      </w:r>
    </w:p>
    <w:p w14:paraId="3CF8CEA1" w14:textId="171EE524" w:rsidR="008452F9" w:rsidRPr="001A557D" w:rsidRDefault="008452F9" w:rsidP="001A557D">
      <w:pPr>
        <w:spacing w:line="288" w:lineRule="auto"/>
        <w:rPr>
          <w:rFonts w:cstheme="minorHAnsi"/>
        </w:rPr>
      </w:pPr>
    </w:p>
    <w:p w14:paraId="590A325A" w14:textId="0908B202"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567883">
        <w:rPr>
          <w:rFonts w:asciiTheme="minorHAnsi" w:hAnsiTheme="minorHAnsi" w:cstheme="minorHAnsi"/>
          <w:szCs w:val="22"/>
        </w:rPr>
        <w:t>§ 12 Kary umowne</w:t>
      </w:r>
    </w:p>
    <w:p w14:paraId="1A8A17A2" w14:textId="77777777" w:rsidR="001003BA" w:rsidRPr="001A557D" w:rsidRDefault="00406738" w:rsidP="00567883">
      <w:pPr>
        <w:pStyle w:val="Akapitzlist"/>
        <w:numPr>
          <w:ilvl w:val="0"/>
          <w:numId w:val="14"/>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zapłaci Zamawiającemu karę umowną w przypadku:</w:t>
      </w:r>
    </w:p>
    <w:p w14:paraId="3EB967E9" w14:textId="4FEABF31" w:rsidR="001003BA" w:rsidRPr="001A557D" w:rsidRDefault="00271FB7" w:rsidP="001A557D">
      <w:pPr>
        <w:pStyle w:val="Akapitzlist"/>
        <w:numPr>
          <w:ilvl w:val="0"/>
          <w:numId w:val="12"/>
        </w:numPr>
        <w:spacing w:line="288" w:lineRule="auto"/>
        <w:ind w:left="700"/>
        <w:rPr>
          <w:rFonts w:asciiTheme="minorHAnsi" w:hAnsiTheme="minorHAnsi" w:cstheme="minorHAnsi"/>
          <w:sz w:val="22"/>
          <w:szCs w:val="22"/>
        </w:rPr>
      </w:pPr>
      <w:r w:rsidRPr="001A557D">
        <w:rPr>
          <w:rFonts w:asciiTheme="minorHAnsi" w:hAnsiTheme="minorHAnsi" w:cstheme="minorHAnsi"/>
          <w:sz w:val="22"/>
          <w:szCs w:val="22"/>
        </w:rPr>
        <w:t xml:space="preserve">odstąpienia od umowy przez którąkolwiek ze </w:t>
      </w:r>
      <w:r w:rsidR="007C65B7" w:rsidRPr="001A557D">
        <w:rPr>
          <w:rFonts w:asciiTheme="minorHAnsi" w:hAnsiTheme="minorHAnsi" w:cstheme="minorHAnsi"/>
          <w:sz w:val="22"/>
          <w:szCs w:val="22"/>
        </w:rPr>
        <w:t>S</w:t>
      </w:r>
      <w:r w:rsidRPr="001A557D">
        <w:rPr>
          <w:rFonts w:asciiTheme="minorHAnsi" w:hAnsiTheme="minorHAnsi" w:cstheme="minorHAnsi"/>
          <w:sz w:val="22"/>
          <w:szCs w:val="22"/>
        </w:rPr>
        <w:t xml:space="preserve">tron z przyczyn </w:t>
      </w:r>
      <w:r w:rsidR="007C65B7" w:rsidRPr="001A557D">
        <w:rPr>
          <w:rFonts w:asciiTheme="minorHAnsi" w:hAnsiTheme="minorHAnsi" w:cstheme="minorHAnsi"/>
          <w:sz w:val="22"/>
          <w:szCs w:val="22"/>
        </w:rPr>
        <w:t>leżących po stronie</w:t>
      </w:r>
      <w:r w:rsidRPr="001A557D">
        <w:rPr>
          <w:rFonts w:asciiTheme="minorHAnsi" w:hAnsiTheme="minorHAnsi" w:cstheme="minorHAnsi"/>
          <w:sz w:val="22"/>
          <w:szCs w:val="22"/>
        </w:rPr>
        <w:t xml:space="preserve"> Wykonawcy w wysokości 10% wynagrodzenia brutto określonego </w:t>
      </w:r>
      <w:r w:rsidRPr="001A557D">
        <w:rPr>
          <w:rFonts w:asciiTheme="minorHAnsi" w:eastAsia="Calibri" w:hAnsiTheme="minorHAnsi" w:cstheme="minorHAnsi"/>
          <w:bCs/>
          <w:sz w:val="22"/>
          <w:szCs w:val="22"/>
          <w:lang w:eastAsia="en-US"/>
        </w:rPr>
        <w:t>w § 11 ust. 2</w:t>
      </w:r>
      <w:r w:rsidR="007C65B7" w:rsidRPr="001A557D">
        <w:rPr>
          <w:rFonts w:asciiTheme="minorHAnsi" w:eastAsia="Calibri" w:hAnsiTheme="minorHAnsi" w:cstheme="minorHAnsi"/>
          <w:bCs/>
          <w:sz w:val="22"/>
          <w:szCs w:val="22"/>
          <w:lang w:eastAsia="en-US"/>
        </w:rPr>
        <w:t xml:space="preserve"> Umowy</w:t>
      </w:r>
      <w:r w:rsidRPr="001A557D">
        <w:rPr>
          <w:rFonts w:asciiTheme="minorHAnsi" w:hAnsiTheme="minorHAnsi" w:cstheme="minorHAnsi"/>
          <w:sz w:val="22"/>
          <w:szCs w:val="22"/>
        </w:rPr>
        <w:t>,</w:t>
      </w:r>
    </w:p>
    <w:p w14:paraId="69D4291D" w14:textId="3CA1DBAA" w:rsidR="001003BA" w:rsidRPr="001A557D" w:rsidRDefault="00406738" w:rsidP="001A557D">
      <w:pPr>
        <w:pStyle w:val="Akapitzlist"/>
        <w:numPr>
          <w:ilvl w:val="0"/>
          <w:numId w:val="12"/>
        </w:numPr>
        <w:spacing w:line="288" w:lineRule="auto"/>
        <w:ind w:left="700"/>
        <w:rPr>
          <w:rFonts w:asciiTheme="minorHAnsi" w:hAnsiTheme="minorHAnsi" w:cstheme="minorHAnsi"/>
          <w:b/>
          <w:bCs/>
          <w:sz w:val="22"/>
          <w:szCs w:val="22"/>
        </w:rPr>
      </w:pPr>
      <w:r w:rsidRPr="001A557D">
        <w:rPr>
          <w:rFonts w:asciiTheme="minorHAnsi" w:hAnsiTheme="minorHAnsi" w:cstheme="minorHAnsi"/>
          <w:sz w:val="22"/>
          <w:szCs w:val="22"/>
        </w:rPr>
        <w:t xml:space="preserve">zaprzestania wykonywania przedmiotu </w:t>
      </w:r>
      <w:r w:rsidR="007C65B7" w:rsidRPr="001A557D">
        <w:rPr>
          <w:rFonts w:asciiTheme="minorHAnsi" w:hAnsiTheme="minorHAnsi" w:cstheme="minorHAnsi"/>
          <w:sz w:val="22"/>
          <w:szCs w:val="22"/>
        </w:rPr>
        <w:t>U</w:t>
      </w:r>
      <w:r w:rsidRPr="001A557D">
        <w:rPr>
          <w:rFonts w:asciiTheme="minorHAnsi" w:hAnsiTheme="minorHAnsi" w:cstheme="minorHAnsi"/>
          <w:sz w:val="22"/>
          <w:szCs w:val="22"/>
        </w:rPr>
        <w:t>mowy – za każdy dzień w wysokości 5000,00 zł,</w:t>
      </w:r>
    </w:p>
    <w:p w14:paraId="0B3A24B7" w14:textId="5010AB8E" w:rsidR="001003BA" w:rsidRPr="001A557D" w:rsidRDefault="00406738"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sz w:val="22"/>
          <w:szCs w:val="22"/>
        </w:rPr>
        <w:t>za niedopełnienie wymogu zatrudniania pracowników świadczących usługi na podstawie umowy o pracę</w:t>
      </w:r>
      <w:r w:rsidR="007C65B7" w:rsidRPr="001A557D">
        <w:rPr>
          <w:rFonts w:asciiTheme="minorHAnsi" w:hAnsiTheme="minorHAnsi" w:cstheme="minorHAnsi"/>
          <w:sz w:val="22"/>
          <w:szCs w:val="22"/>
        </w:rPr>
        <w:t xml:space="preserve"> </w:t>
      </w:r>
      <w:r w:rsidRPr="001A557D">
        <w:rPr>
          <w:rFonts w:asciiTheme="minorHAnsi" w:hAnsiTheme="minorHAnsi" w:cstheme="minorHAnsi"/>
          <w:sz w:val="22"/>
          <w:szCs w:val="22"/>
        </w:rPr>
        <w:t xml:space="preserve">– w </w:t>
      </w:r>
      <w:r w:rsidRPr="001A557D">
        <w:rPr>
          <w:rFonts w:asciiTheme="minorHAnsi" w:hAnsiTheme="minorHAnsi" w:cstheme="minorHAnsi"/>
          <w:color w:val="000000" w:themeColor="text1"/>
          <w:sz w:val="22"/>
          <w:szCs w:val="22"/>
        </w:rPr>
        <w:t xml:space="preserve">kwocie </w:t>
      </w:r>
      <w:r w:rsidR="00B308E2">
        <w:rPr>
          <w:rFonts w:asciiTheme="minorHAnsi" w:hAnsiTheme="minorHAnsi" w:cstheme="minorHAnsi"/>
          <w:color w:val="000000" w:themeColor="text1"/>
          <w:sz w:val="22"/>
          <w:szCs w:val="22"/>
        </w:rPr>
        <w:t>1000,00</w:t>
      </w:r>
      <w:r w:rsidRPr="001A557D">
        <w:rPr>
          <w:rFonts w:asciiTheme="minorHAnsi" w:hAnsiTheme="minorHAnsi" w:cstheme="minorHAnsi"/>
          <w:color w:val="000000" w:themeColor="text1"/>
          <w:sz w:val="22"/>
          <w:szCs w:val="22"/>
        </w:rPr>
        <w:t xml:space="preserve"> zł za każdy stwierdzony przypadek</w:t>
      </w:r>
      <w:r w:rsidR="007C65B7" w:rsidRPr="001A557D">
        <w:rPr>
          <w:rFonts w:asciiTheme="minorHAnsi" w:hAnsiTheme="minorHAnsi" w:cstheme="minorHAnsi"/>
          <w:color w:val="000000" w:themeColor="text1"/>
          <w:sz w:val="22"/>
          <w:szCs w:val="22"/>
        </w:rPr>
        <w:t>,</w:t>
      </w:r>
    </w:p>
    <w:p w14:paraId="310B4F6B" w14:textId="3C9E3B68" w:rsidR="007C65B7" w:rsidRPr="001A557D" w:rsidRDefault="00406738"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nienależytego wykonywania przedmiotu </w:t>
      </w:r>
      <w:r w:rsidR="007C65B7"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mowy przez Wykonawcę - </w:t>
      </w:r>
      <w:r w:rsidR="007C65B7" w:rsidRPr="001A557D">
        <w:rPr>
          <w:rFonts w:asciiTheme="minorHAnsi" w:hAnsiTheme="minorHAnsi" w:cstheme="minorHAnsi"/>
          <w:color w:val="000000" w:themeColor="text1"/>
          <w:sz w:val="22"/>
          <w:szCs w:val="22"/>
        </w:rPr>
        <w:t xml:space="preserve">pełnienie służby </w:t>
      </w:r>
      <w:r w:rsidR="00D5109D">
        <w:rPr>
          <w:rFonts w:asciiTheme="minorHAnsi" w:hAnsiTheme="minorHAnsi" w:cstheme="minorHAnsi"/>
          <w:color w:val="000000" w:themeColor="text1"/>
          <w:sz w:val="22"/>
          <w:szCs w:val="22"/>
        </w:rPr>
        <w:t xml:space="preserve">przez pracownika </w:t>
      </w:r>
      <w:r w:rsidR="007C65B7" w:rsidRPr="001A557D">
        <w:rPr>
          <w:rFonts w:asciiTheme="minorHAnsi" w:hAnsiTheme="minorHAnsi" w:cstheme="minorHAnsi"/>
          <w:color w:val="000000" w:themeColor="text1"/>
          <w:sz w:val="22"/>
          <w:szCs w:val="22"/>
        </w:rPr>
        <w:t>będąc</w:t>
      </w:r>
      <w:r w:rsidR="00D5109D">
        <w:rPr>
          <w:rFonts w:asciiTheme="minorHAnsi" w:hAnsiTheme="minorHAnsi" w:cstheme="minorHAnsi"/>
          <w:color w:val="000000" w:themeColor="text1"/>
          <w:sz w:val="22"/>
          <w:szCs w:val="22"/>
        </w:rPr>
        <w:t>ego</w:t>
      </w:r>
      <w:r w:rsidR="007C65B7" w:rsidRPr="001A557D">
        <w:rPr>
          <w:rFonts w:asciiTheme="minorHAnsi" w:hAnsiTheme="minorHAnsi" w:cstheme="minorHAnsi"/>
          <w:color w:val="000000" w:themeColor="text1"/>
          <w:sz w:val="22"/>
          <w:szCs w:val="22"/>
        </w:rPr>
        <w:t xml:space="preserve"> pod wpływem alkoholu lub innego środka odurzającego –</w:t>
      </w:r>
      <w:r w:rsidR="007751F0"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sz w:val="22"/>
          <w:szCs w:val="22"/>
        </w:rPr>
        <w:t>w wysokości 1000,00 zł brutto</w:t>
      </w:r>
      <w:r w:rsidR="00D5109D">
        <w:rPr>
          <w:rFonts w:asciiTheme="minorHAnsi" w:hAnsiTheme="minorHAnsi" w:cstheme="minorHAnsi"/>
          <w:color w:val="000000" w:themeColor="text1"/>
          <w:sz w:val="22"/>
          <w:szCs w:val="22"/>
        </w:rPr>
        <w:t xml:space="preserve"> za każdy stwierdzony przypadek</w:t>
      </w:r>
      <w:r w:rsidR="007751F0" w:rsidRPr="001A557D">
        <w:rPr>
          <w:rFonts w:asciiTheme="minorHAnsi" w:hAnsiTheme="minorHAnsi" w:cstheme="minorHAnsi"/>
          <w:color w:val="000000" w:themeColor="text1"/>
          <w:sz w:val="22"/>
          <w:szCs w:val="22"/>
        </w:rPr>
        <w:t>,</w:t>
      </w:r>
    </w:p>
    <w:p w14:paraId="43C9659C" w14:textId="5AA831EA" w:rsidR="007751F0"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brak pełnej obsady posterunków ochronnych – w wysokości 1000,00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09E4DE9D" w14:textId="7E646957" w:rsidR="007C65B7"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sz w:val="22"/>
          <w:szCs w:val="22"/>
        </w:rPr>
        <w:t xml:space="preserve">nienależytego </w:t>
      </w:r>
      <w:r w:rsidRPr="001A557D">
        <w:rPr>
          <w:rFonts w:asciiTheme="minorHAnsi" w:hAnsiTheme="minorHAnsi" w:cstheme="minorHAnsi"/>
          <w:color w:val="000000" w:themeColor="text1"/>
          <w:sz w:val="22"/>
          <w:szCs w:val="22"/>
        </w:rPr>
        <w:t xml:space="preserve">wykonywania przedmiotu Umowy przez Wykonawcę - </w:t>
      </w:r>
      <w:r w:rsidR="007C65B7" w:rsidRPr="001A557D">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z</w:t>
      </w:r>
      <w:r w:rsidR="007C65B7" w:rsidRPr="001A557D">
        <w:rPr>
          <w:rFonts w:asciiTheme="minorHAnsi" w:hAnsiTheme="minorHAnsi" w:cstheme="minorHAnsi"/>
          <w:color w:val="000000" w:themeColor="text1"/>
          <w:sz w:val="22"/>
          <w:szCs w:val="22"/>
        </w:rPr>
        <w:t>a pełnienie służby przez osoby nie posiadające uprawnień pracownika ochrony – brak wpisu na listę kwalifikowanych pracowników ochrony fizycznej lub brak zaświadczenia o powyższym wpisie oraz bez przeszkolenia w zakresie udzielania pomocy przedmedycznej w nagłych przypadkach, bez przeszkolenia w zakresie obsługi kas fiskalnych – w wysokości 1000,00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2C3CD9B2" w14:textId="1AD5E734" w:rsidR="007C65B7"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brak kontroli obiektów - pracownicy zobowiązani są dokonać zewnętrznego obchodu obszaru podlegającego ochronie z częstotliwością rozpoczęcia nowego obchodu co 30 minut od zakończenia poprzedniego obchodu, oraz co najmniej trzykrotnego obchodu wewnętrznego budynków w czasie służby. Sprawdzić stan zabezpieczeń i sporządzić raport w książce dyżurów. Podstawą sprawdzenia wykonania obchodu są zapisy w książkach służbowych Wykonawcy, wydruki z rejestratorów punktów kontroli pracy strażników oraz kontrola zapisów monitoringu wizyjnego obiektów Uczelni – w wysokości 200,00 zł brutto</w:t>
      </w:r>
      <w:r w:rsidR="00D5109D">
        <w:rPr>
          <w:rFonts w:asciiTheme="minorHAnsi" w:hAnsiTheme="minorHAnsi" w:cstheme="minorHAnsi"/>
          <w:color w:val="000000" w:themeColor="text1"/>
          <w:sz w:val="22"/>
          <w:szCs w:val="22"/>
        </w:rPr>
        <w:t xml:space="preserve"> za każdy stwierdzony przypadek</w:t>
      </w:r>
      <w:r w:rsidR="006971E6" w:rsidRPr="001A557D">
        <w:rPr>
          <w:rFonts w:asciiTheme="minorHAnsi" w:hAnsiTheme="minorHAnsi" w:cstheme="minorHAnsi"/>
          <w:color w:val="000000" w:themeColor="text1"/>
          <w:sz w:val="22"/>
          <w:szCs w:val="22"/>
        </w:rPr>
        <w:t>,</w:t>
      </w:r>
    </w:p>
    <w:p w14:paraId="35783F08" w14:textId="1070C43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opuszczenie służby przed całkowitym przekazaniem obiektów do dalszej ochrony i obsługi upoważnionym pracownikom ochrony lub Uczelni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6116E6AD" w14:textId="485B3A1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nie dostarczenie wydruków z rejestratorów punktów kontroli pracy strażników – w wysokości 200,00 zł brutto</w:t>
      </w:r>
      <w:r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469C73B5" w14:textId="4A03F588"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pełnienie służby przez osoby nie ubrane w firmowe umundurowanie służbowe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7B0FC011" w14:textId="3FC38F0A"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nienależytego wykonywania przedmiotu Umowy przez Wykonawcę - </w:t>
      </w:r>
      <w:r w:rsidRPr="001A557D">
        <w:rPr>
          <w:rFonts w:asciiTheme="minorHAnsi" w:hAnsiTheme="minorHAnsi" w:cstheme="minorHAnsi"/>
          <w:bCs/>
          <w:color w:val="000000" w:themeColor="text1"/>
          <w:sz w:val="22"/>
          <w:szCs w:val="22"/>
        </w:rPr>
        <w:t>z</w:t>
      </w:r>
      <w:r w:rsidR="007C65B7" w:rsidRPr="001A557D">
        <w:rPr>
          <w:rFonts w:asciiTheme="minorHAnsi" w:hAnsiTheme="minorHAnsi" w:cstheme="minorHAnsi"/>
          <w:bCs/>
          <w:color w:val="000000" w:themeColor="text1"/>
          <w:sz w:val="22"/>
          <w:szCs w:val="22"/>
        </w:rPr>
        <w:t>a brak raportu w</w:t>
      </w:r>
      <w:r w:rsidR="00567883">
        <w:rPr>
          <w:rFonts w:asciiTheme="minorHAnsi" w:hAnsiTheme="minorHAnsi" w:cstheme="minorHAnsi"/>
          <w:bCs/>
          <w:color w:val="000000" w:themeColor="text1"/>
          <w:sz w:val="22"/>
          <w:szCs w:val="22"/>
        </w:rPr>
        <w:t> </w:t>
      </w:r>
      <w:r w:rsidR="007C65B7" w:rsidRPr="001A557D">
        <w:rPr>
          <w:rFonts w:asciiTheme="minorHAnsi" w:hAnsiTheme="minorHAnsi" w:cstheme="minorHAnsi"/>
          <w:bCs/>
          <w:color w:val="000000" w:themeColor="text1"/>
          <w:sz w:val="22"/>
          <w:szCs w:val="22"/>
        </w:rPr>
        <w:t>formie arkusza programu Excel dotyczących stopnia realizacji umowy – w wysokości 200,00 zł brutto</w:t>
      </w:r>
      <w:r w:rsidRPr="001A557D">
        <w:rPr>
          <w:rFonts w:asciiTheme="minorHAnsi" w:hAnsiTheme="minorHAnsi" w:cstheme="minorHAnsi"/>
          <w:bCs/>
          <w:color w:val="000000" w:themeColor="text1"/>
          <w:sz w:val="22"/>
          <w:szCs w:val="22"/>
        </w:rPr>
        <w:t>,</w:t>
      </w:r>
      <w:r w:rsidR="00301B29">
        <w:rPr>
          <w:rFonts w:asciiTheme="minorHAnsi" w:hAnsiTheme="minorHAnsi" w:cstheme="minorHAnsi"/>
          <w:bCs/>
          <w:color w:val="000000" w:themeColor="text1"/>
          <w:sz w:val="22"/>
          <w:szCs w:val="22"/>
        </w:rPr>
        <w:t xml:space="preserve"> za każdy stwierdzony przypadek,</w:t>
      </w:r>
    </w:p>
    <w:p w14:paraId="264839CC" w14:textId="74375D5A"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lastRenderedPageBreak/>
        <w:t>nienależytego wykonywania przedmiotu Umowy przez Wykonawcę - z</w:t>
      </w:r>
      <w:r w:rsidR="007C65B7" w:rsidRPr="001A557D">
        <w:rPr>
          <w:rFonts w:asciiTheme="minorHAnsi" w:hAnsiTheme="minorHAnsi" w:cstheme="minorHAnsi"/>
          <w:color w:val="000000" w:themeColor="text1"/>
          <w:sz w:val="22"/>
          <w:szCs w:val="22"/>
        </w:rPr>
        <w:t>a pełnienie służby przez osoby nie figurujące w dostarczonym „</w:t>
      </w:r>
      <w:r w:rsidR="007C65B7" w:rsidRPr="001A557D">
        <w:rPr>
          <w:rFonts w:asciiTheme="minorHAnsi" w:hAnsiTheme="minorHAnsi" w:cstheme="minorHAnsi"/>
          <w:i/>
          <w:color w:val="000000" w:themeColor="text1"/>
          <w:sz w:val="22"/>
          <w:szCs w:val="22"/>
        </w:rPr>
        <w:t>Wykazie pracowników skierowanych do realizacji zamówienia</w:t>
      </w:r>
      <w:r w:rsidR="007C65B7" w:rsidRPr="001A557D">
        <w:rPr>
          <w:rFonts w:asciiTheme="minorHAnsi" w:hAnsiTheme="minorHAnsi" w:cstheme="minorHAnsi"/>
          <w:color w:val="000000" w:themeColor="text1"/>
          <w:sz w:val="22"/>
          <w:szCs w:val="22"/>
        </w:rPr>
        <w:t xml:space="preserve">” (w przypadku krótkotrwałego zastępstwa przedstawiciel </w:t>
      </w:r>
      <w:r w:rsidRPr="001A557D">
        <w:rPr>
          <w:rFonts w:asciiTheme="minorHAnsi" w:hAnsiTheme="minorHAnsi" w:cstheme="minorHAnsi"/>
          <w:color w:val="000000" w:themeColor="text1"/>
          <w:sz w:val="22"/>
          <w:szCs w:val="22"/>
        </w:rPr>
        <w:t>W</w:t>
      </w:r>
      <w:r w:rsidR="007C65B7" w:rsidRPr="001A557D">
        <w:rPr>
          <w:rFonts w:asciiTheme="minorHAnsi" w:hAnsiTheme="minorHAnsi" w:cstheme="minorHAnsi"/>
          <w:color w:val="000000" w:themeColor="text1"/>
          <w:sz w:val="22"/>
          <w:szCs w:val="22"/>
        </w:rPr>
        <w:t>ykonawcy przekaże telefonicznie/e-mail administratorowi ochrony informacj</w:t>
      </w:r>
      <w:r w:rsidRPr="001A557D">
        <w:rPr>
          <w:rFonts w:asciiTheme="minorHAnsi" w:hAnsiTheme="minorHAnsi" w:cstheme="minorHAnsi"/>
          <w:color w:val="000000" w:themeColor="text1"/>
          <w:sz w:val="22"/>
          <w:szCs w:val="22"/>
        </w:rPr>
        <w:t>ę</w:t>
      </w:r>
      <w:r w:rsidR="007C65B7" w:rsidRPr="001A557D">
        <w:rPr>
          <w:rFonts w:asciiTheme="minorHAnsi" w:hAnsiTheme="minorHAnsi" w:cstheme="minorHAnsi"/>
          <w:color w:val="000000" w:themeColor="text1"/>
          <w:sz w:val="22"/>
          <w:szCs w:val="22"/>
        </w:rPr>
        <w:t xml:space="preserve"> o zmianie obsady na danym posterunku)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3BDE170F" w14:textId="6CF39197"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rażące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naruszeni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w:t>
      </w:r>
      <w:r w:rsidR="00301B29">
        <w:rPr>
          <w:rFonts w:asciiTheme="minorHAnsi" w:hAnsiTheme="minorHAnsi" w:cstheme="minorHAnsi"/>
          <w:color w:val="000000" w:themeColor="text1"/>
          <w:sz w:val="22"/>
          <w:szCs w:val="22"/>
        </w:rPr>
        <w:t xml:space="preserve">obowiązków </w:t>
      </w:r>
      <w:r w:rsidRPr="001A557D">
        <w:rPr>
          <w:rFonts w:asciiTheme="minorHAnsi" w:hAnsiTheme="minorHAnsi" w:cstheme="minorHAnsi"/>
          <w:color w:val="000000" w:themeColor="text1"/>
          <w:sz w:val="22"/>
          <w:szCs w:val="22"/>
        </w:rPr>
        <w:t>poprzez niedochowanie należytej staranności przez zaniechanie, niedbalstwo, niewykonanie lub nienależyte wykonanie i przestrzeganie warunków i zakresu usługi ochrony mienia i zabezpieczenia obiektów uczelni - w wysokości 500,00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2276D05" w14:textId="50D4F0E0"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w:t>
      </w:r>
      <w:r w:rsidR="007C65B7" w:rsidRPr="001A557D">
        <w:rPr>
          <w:rFonts w:asciiTheme="minorHAnsi" w:hAnsiTheme="minorHAnsi" w:cstheme="minorHAnsi"/>
          <w:color w:val="000000" w:themeColor="text1"/>
          <w:sz w:val="22"/>
          <w:szCs w:val="22"/>
        </w:rPr>
        <w:t>przedłożeni</w:t>
      </w:r>
      <w:r w:rsidRPr="001A557D">
        <w:rPr>
          <w:rFonts w:asciiTheme="minorHAnsi" w:hAnsiTheme="minorHAnsi" w:cstheme="minorHAnsi"/>
          <w:color w:val="000000" w:themeColor="text1"/>
          <w:sz w:val="22"/>
          <w:szCs w:val="22"/>
        </w:rPr>
        <w:t>a</w:t>
      </w:r>
      <w:r w:rsidR="007C65B7" w:rsidRPr="001A557D">
        <w:rPr>
          <w:rFonts w:asciiTheme="minorHAnsi" w:hAnsiTheme="minorHAnsi" w:cstheme="minorHAnsi"/>
          <w:color w:val="000000" w:themeColor="text1"/>
          <w:sz w:val="22"/>
          <w:szCs w:val="22"/>
        </w:rPr>
        <w:t xml:space="preserve"> aktualnej polisy ubezpieczeniowej - w wysokości 500,00 zł brutto</w:t>
      </w:r>
      <w:r w:rsidR="006971E6" w:rsidRPr="001A557D">
        <w:rPr>
          <w:rFonts w:asciiTheme="minorHAnsi" w:hAnsiTheme="minorHAnsi" w:cstheme="minorHAnsi"/>
          <w:color w:val="000000" w:themeColor="text1"/>
          <w:sz w:val="22"/>
          <w:szCs w:val="22"/>
        </w:rPr>
        <w:t>,</w:t>
      </w:r>
    </w:p>
    <w:p w14:paraId="4D8E3919" w14:textId="22824DB0"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rażące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naruszeni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polegające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 nieprzekazaniu przez Wykonawcę informacji o utracie koncesji - w wysokości 1000,00 zł brutto</w:t>
      </w:r>
      <w:r w:rsidR="006971E6" w:rsidRPr="001A557D">
        <w:rPr>
          <w:rFonts w:asciiTheme="minorHAnsi" w:hAnsiTheme="minorHAnsi" w:cstheme="minorHAnsi"/>
          <w:color w:val="000000" w:themeColor="text1"/>
          <w:sz w:val="22"/>
          <w:szCs w:val="22"/>
        </w:rPr>
        <w:t>,</w:t>
      </w:r>
    </w:p>
    <w:p w14:paraId="64315D94" w14:textId="0D00D4C3"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przekroczeni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czasu przyjazdu grupy interwencyjnej</w:t>
      </w:r>
      <w:r w:rsidR="00111A65" w:rsidRPr="001A557D">
        <w:rPr>
          <w:rFonts w:asciiTheme="minorHAnsi" w:hAnsiTheme="minorHAnsi" w:cstheme="minorHAnsi"/>
          <w:color w:val="000000" w:themeColor="text1"/>
          <w:sz w:val="22"/>
          <w:szCs w:val="22"/>
        </w:rPr>
        <w:t>,</w:t>
      </w:r>
      <w:r w:rsidRPr="001A557D">
        <w:rPr>
          <w:rFonts w:asciiTheme="minorHAnsi" w:hAnsiTheme="minorHAnsi" w:cstheme="minorHAnsi"/>
          <w:color w:val="000000" w:themeColor="text1"/>
          <w:sz w:val="22"/>
          <w:szCs w:val="22"/>
        </w:rPr>
        <w:t xml:space="preserve"> określonego w §6 ust. 12</w:t>
      </w:r>
      <w:r w:rsidR="00111A65" w:rsidRPr="001A557D">
        <w:rPr>
          <w:rFonts w:asciiTheme="minorHAnsi" w:hAnsiTheme="minorHAnsi" w:cstheme="minorHAnsi"/>
          <w:color w:val="000000" w:themeColor="text1"/>
          <w:sz w:val="22"/>
          <w:szCs w:val="22"/>
        </w:rPr>
        <w:t xml:space="preserve"> Umowy</w:t>
      </w:r>
      <w:r w:rsidRPr="001A557D">
        <w:rPr>
          <w:rFonts w:asciiTheme="minorHAnsi" w:hAnsiTheme="minorHAnsi" w:cstheme="minorHAnsi"/>
          <w:color w:val="000000" w:themeColor="text1"/>
          <w:sz w:val="22"/>
          <w:szCs w:val="22"/>
        </w:rPr>
        <w:t xml:space="preserve"> –</w:t>
      </w:r>
      <w:r w:rsidR="003763F3">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w wysokości 200,00 zł brutto,</w:t>
      </w:r>
      <w:r w:rsidR="003763F3">
        <w:rPr>
          <w:rFonts w:asciiTheme="minorHAnsi" w:hAnsiTheme="minorHAnsi" w:cstheme="minorHAnsi"/>
          <w:color w:val="000000" w:themeColor="text1"/>
          <w:sz w:val="22"/>
          <w:szCs w:val="22"/>
        </w:rPr>
        <w:t xml:space="preserve"> </w:t>
      </w:r>
      <w:r w:rsidR="003763F3" w:rsidRPr="001A557D">
        <w:rPr>
          <w:rFonts w:asciiTheme="minorHAnsi" w:hAnsiTheme="minorHAnsi" w:cstheme="minorHAnsi"/>
          <w:color w:val="000000" w:themeColor="text1"/>
          <w:sz w:val="22"/>
          <w:szCs w:val="22"/>
        </w:rPr>
        <w:t>za każd</w:t>
      </w:r>
      <w:r w:rsidR="003763F3">
        <w:rPr>
          <w:rFonts w:asciiTheme="minorHAnsi" w:hAnsiTheme="minorHAnsi" w:cstheme="minorHAnsi"/>
          <w:color w:val="000000" w:themeColor="text1"/>
          <w:sz w:val="22"/>
          <w:szCs w:val="22"/>
        </w:rPr>
        <w:t>e</w:t>
      </w:r>
      <w:r w:rsidR="003763F3" w:rsidRPr="001A557D">
        <w:rPr>
          <w:rFonts w:asciiTheme="minorHAnsi" w:hAnsiTheme="minorHAnsi" w:cstheme="minorHAnsi"/>
          <w:color w:val="000000" w:themeColor="text1"/>
          <w:sz w:val="22"/>
          <w:szCs w:val="22"/>
        </w:rPr>
        <w:t xml:space="preserve"> </w:t>
      </w:r>
      <w:r w:rsidR="003763F3">
        <w:rPr>
          <w:rFonts w:asciiTheme="minorHAnsi" w:hAnsiTheme="minorHAnsi" w:cstheme="minorHAnsi"/>
          <w:color w:val="000000" w:themeColor="text1"/>
          <w:sz w:val="22"/>
          <w:szCs w:val="22"/>
        </w:rPr>
        <w:t>5 minut opóźnienia,</w:t>
      </w:r>
    </w:p>
    <w:p w14:paraId="54DFED60" w14:textId="48FD5790"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w w:val="105"/>
          <w:sz w:val="22"/>
          <w:szCs w:val="22"/>
          <w:shd w:val="clear" w:color="auto" w:fill="FEFFFF"/>
        </w:rPr>
        <w:t>zwłoki</w:t>
      </w:r>
      <w:r w:rsidR="007C65B7" w:rsidRPr="001A557D">
        <w:rPr>
          <w:rFonts w:asciiTheme="minorHAnsi" w:hAnsiTheme="minorHAnsi" w:cstheme="minorHAnsi"/>
          <w:color w:val="000000" w:themeColor="text1"/>
          <w:sz w:val="22"/>
          <w:szCs w:val="22"/>
        </w:rPr>
        <w:t xml:space="preserve"> w przedłożeniu </w:t>
      </w:r>
      <w:r w:rsidR="007C65B7" w:rsidRPr="001A557D">
        <w:rPr>
          <w:rFonts w:asciiTheme="minorHAnsi" w:hAnsiTheme="minorHAnsi" w:cstheme="minorHAnsi"/>
          <w:color w:val="000000" w:themeColor="text1"/>
          <w:sz w:val="22"/>
          <w:szCs w:val="22"/>
          <w:shd w:val="clear" w:color="auto" w:fill="FEFFFF"/>
        </w:rPr>
        <w:t xml:space="preserve">dokumentów, o których mowa w </w:t>
      </w:r>
      <w:r w:rsidR="007C65B7" w:rsidRPr="001A557D">
        <w:rPr>
          <w:rFonts w:asciiTheme="minorHAnsi" w:hAnsiTheme="minorHAnsi" w:cstheme="minorHAnsi"/>
          <w:color w:val="000000" w:themeColor="text1"/>
          <w:sz w:val="22"/>
          <w:szCs w:val="22"/>
        </w:rPr>
        <w:t xml:space="preserve">§4 ust. 9 </w:t>
      </w:r>
      <w:r w:rsidRPr="001A557D">
        <w:rPr>
          <w:rFonts w:asciiTheme="minorHAnsi" w:hAnsiTheme="minorHAnsi" w:cstheme="minorHAnsi"/>
          <w:color w:val="000000" w:themeColor="text1"/>
          <w:sz w:val="22"/>
          <w:szCs w:val="22"/>
        </w:rPr>
        <w:t xml:space="preserve">Umowy </w:t>
      </w:r>
      <w:r w:rsidR="007C65B7"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w w:val="105"/>
          <w:sz w:val="22"/>
          <w:szCs w:val="22"/>
          <w:shd w:val="clear" w:color="auto" w:fill="FEFFFF"/>
        </w:rPr>
        <w:t xml:space="preserve">w </w:t>
      </w:r>
      <w:r w:rsidR="007C65B7" w:rsidRPr="001A557D">
        <w:rPr>
          <w:rFonts w:asciiTheme="minorHAnsi" w:hAnsiTheme="minorHAnsi" w:cstheme="minorHAnsi"/>
          <w:color w:val="000000" w:themeColor="text1"/>
          <w:sz w:val="22"/>
          <w:szCs w:val="22"/>
          <w:lang w:eastAsia="ar-SA"/>
        </w:rPr>
        <w:t>wysokości 0,2% całkowitej wartości</w:t>
      </w:r>
      <w:r w:rsidR="007C65B7" w:rsidRPr="001A557D">
        <w:rPr>
          <w:rFonts w:asciiTheme="minorHAnsi" w:hAnsiTheme="minorHAnsi" w:cstheme="minorHAnsi"/>
          <w:color w:val="000000" w:themeColor="text1"/>
          <w:sz w:val="22"/>
          <w:szCs w:val="22"/>
        </w:rPr>
        <w:t xml:space="preserve"> umowy brutto</w:t>
      </w:r>
      <w:r w:rsidR="00111A65" w:rsidRPr="001A557D">
        <w:rPr>
          <w:rFonts w:asciiTheme="minorHAnsi" w:hAnsiTheme="minorHAnsi" w:cstheme="minorHAnsi"/>
          <w:color w:val="000000" w:themeColor="text1"/>
          <w:sz w:val="22"/>
          <w:szCs w:val="22"/>
        </w:rPr>
        <w:t>,</w:t>
      </w:r>
      <w:r w:rsidR="007C65B7" w:rsidRPr="001A557D">
        <w:rPr>
          <w:rFonts w:asciiTheme="minorHAnsi" w:hAnsiTheme="minorHAnsi" w:cstheme="minorHAnsi"/>
          <w:color w:val="000000" w:themeColor="text1"/>
          <w:sz w:val="22"/>
          <w:szCs w:val="22"/>
        </w:rPr>
        <w:t xml:space="preserve"> określonej w §11 ust. 2</w:t>
      </w:r>
      <w:r w:rsidR="00111A65" w:rsidRPr="001A557D">
        <w:rPr>
          <w:rFonts w:asciiTheme="minorHAnsi" w:hAnsiTheme="minorHAnsi" w:cstheme="minorHAnsi"/>
          <w:color w:val="000000" w:themeColor="text1"/>
          <w:sz w:val="22"/>
          <w:szCs w:val="22"/>
        </w:rPr>
        <w:t>,</w:t>
      </w:r>
      <w:r w:rsidR="007C65B7"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w w:val="105"/>
          <w:sz w:val="22"/>
          <w:szCs w:val="22"/>
          <w:shd w:val="clear" w:color="auto" w:fill="FEFFFF"/>
        </w:rPr>
        <w:t xml:space="preserve">za każdy dzień </w:t>
      </w:r>
      <w:r w:rsidRPr="001A557D">
        <w:rPr>
          <w:rFonts w:asciiTheme="minorHAnsi" w:hAnsiTheme="minorHAnsi" w:cstheme="minorHAnsi"/>
          <w:color w:val="000000" w:themeColor="text1"/>
          <w:w w:val="105"/>
          <w:sz w:val="22"/>
          <w:szCs w:val="22"/>
          <w:shd w:val="clear" w:color="auto" w:fill="FEFFFF"/>
        </w:rPr>
        <w:t>zwłoki,</w:t>
      </w:r>
    </w:p>
    <w:p w14:paraId="2DA26A52" w14:textId="04EED4A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wykonywanie czynności uniemożliwiających prawidłowe pełnienie służby tj. oglądanie tv, słuchanie radia, prowadzenie rozmów telefonicznych niezwiązanych ze służbą, przyjmowanie osób postronnych w chronionym obiekcie, a także ujawnianie tajemnicy będącej własnością Uczelni, wpuszczanie na tereny Uczelni</w:t>
      </w:r>
      <w:r w:rsidR="007C65B7" w:rsidRPr="001A557D">
        <w:rPr>
          <w:rFonts w:asciiTheme="minorHAnsi" w:hAnsiTheme="minorHAnsi" w:cstheme="minorHAnsi"/>
          <w:b/>
          <w:color w:val="000000" w:themeColor="text1"/>
          <w:sz w:val="22"/>
          <w:szCs w:val="22"/>
        </w:rPr>
        <w:t xml:space="preserve"> </w:t>
      </w:r>
      <w:r w:rsidR="007C65B7" w:rsidRPr="001A557D">
        <w:rPr>
          <w:rFonts w:asciiTheme="minorHAnsi" w:hAnsiTheme="minorHAnsi" w:cstheme="minorHAnsi"/>
          <w:color w:val="000000" w:themeColor="text1"/>
          <w:sz w:val="22"/>
          <w:szCs w:val="22"/>
        </w:rPr>
        <w:t>pojazdów nieuprawnionych, brak prawidłowego nadzoru nad: budkami portierskimi łącznie z barierkami wjazdowymi szczególnie narażonymi na uszkodzenia bądź zniszczenie, gablotami informacyjnymi – zewnętrznymi, które mogą również być uszkodzone bądź zniszczone oraz:</w:t>
      </w:r>
    </w:p>
    <w:p w14:paraId="4AD59B96"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pilotów napadowych na wskazanych obiektach Uczelni,</w:t>
      </w:r>
    </w:p>
    <w:p w14:paraId="7FBEB47C"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nadzoru nad infrastrukturą i małą architekturą Uczelni (ławkami zewnętrznymi, oświetleniem, roślinnością, basenami wodnymi, gablotami, tablicami informacyjnymi, itp.),</w:t>
      </w:r>
    </w:p>
    <w:p w14:paraId="521F07EF"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samowolne krótkotrwałe opuszczenie przez strażnika terenu służby lub obiektu bez zgody Administratora ochrony UP,</w:t>
      </w:r>
    </w:p>
    <w:p w14:paraId="0B8044A7"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nieprzybycie na teren służby lub obiektu o wyznaczonej godzinie i wcześniejsze samowolne opuszczenie,</w:t>
      </w:r>
    </w:p>
    <w:p w14:paraId="52D67290"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należytej reakcji podczas pełnienia służby na powstanie zagrożenia: ppoż., wod.-kan. oraz inne i doprowadzenie do strat materialnych w majątku Uczelni,</w:t>
      </w:r>
    </w:p>
    <w:p w14:paraId="07F5EB7D"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odbioru i przekazania służby – stosownego wpisu w „Książce zdawczo-odbiorczej portierni” UPP i „Książce służby”</w:t>
      </w:r>
    </w:p>
    <w:p w14:paraId="0057C07A" w14:textId="5609B7F3" w:rsidR="007C65B7" w:rsidRPr="001A557D" w:rsidRDefault="007C65B7" w:rsidP="001A557D">
      <w:pPr>
        <w:spacing w:line="288" w:lineRule="auto"/>
        <w:ind w:left="340" w:firstLine="368"/>
        <w:rPr>
          <w:rFonts w:cstheme="minorHAnsi"/>
          <w:color w:val="000000" w:themeColor="text1"/>
        </w:rPr>
      </w:pPr>
      <w:r w:rsidRPr="001A557D">
        <w:rPr>
          <w:rFonts w:cstheme="minorHAnsi"/>
          <w:color w:val="000000" w:themeColor="text1"/>
        </w:rPr>
        <w:t>w wysokości 500,00 zł brutto</w:t>
      </w:r>
      <w:r w:rsidR="00473F05">
        <w:rPr>
          <w:rFonts w:cstheme="minorHAnsi"/>
          <w:color w:val="000000" w:themeColor="text1"/>
        </w:rPr>
        <w:t xml:space="preserve"> za każdy stwierdzony przypadek</w:t>
      </w:r>
      <w:r w:rsidR="00301B29">
        <w:rPr>
          <w:rFonts w:cstheme="minorHAnsi"/>
          <w:color w:val="000000" w:themeColor="text1"/>
        </w:rPr>
        <w:t>,</w:t>
      </w:r>
    </w:p>
    <w:p w14:paraId="417FC649" w14:textId="750CB748"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b</w:t>
      </w:r>
      <w:r w:rsidR="007C65B7" w:rsidRPr="001A557D">
        <w:rPr>
          <w:rFonts w:asciiTheme="minorHAnsi" w:hAnsiTheme="minorHAnsi" w:cstheme="minorHAnsi"/>
          <w:color w:val="000000" w:themeColor="text1"/>
          <w:sz w:val="22"/>
          <w:szCs w:val="22"/>
        </w:rPr>
        <w:t>rak</w:t>
      </w:r>
      <w:r w:rsidRPr="001A557D">
        <w:rPr>
          <w:rFonts w:asciiTheme="minorHAnsi" w:hAnsiTheme="minorHAnsi" w:cstheme="minorHAnsi"/>
          <w:color w:val="000000" w:themeColor="text1"/>
          <w:sz w:val="22"/>
          <w:szCs w:val="22"/>
        </w:rPr>
        <w:t>u</w:t>
      </w:r>
      <w:r w:rsidR="007C65B7" w:rsidRPr="001A557D">
        <w:rPr>
          <w:rFonts w:asciiTheme="minorHAnsi" w:hAnsiTheme="minorHAnsi" w:cstheme="minorHAnsi"/>
          <w:color w:val="000000" w:themeColor="text1"/>
          <w:sz w:val="22"/>
          <w:szCs w:val="22"/>
        </w:rPr>
        <w:t xml:space="preserve"> podłączenia monitoringu włamaniowego Wykonawcy oraz zainstalowanych punktów kontroli pracy strażników w okresie do 7 dni od podpisania umowy - w wysokości 500,00 zł brutto</w:t>
      </w:r>
      <w:r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DE6C0AD" w14:textId="45A6DF0A"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brak</w:t>
      </w:r>
      <w:r w:rsidR="006971E6"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 realizacji planu ochrony lub planu zabezpieczenia - w wysokości 500,00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787A931F" w14:textId="02457D9F"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lastRenderedPageBreak/>
        <w:t>brak</w:t>
      </w:r>
      <w:r w:rsidR="006971E6"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 przeprowadzenia czynności kontrolnych własnych pracowników ochrony – w wysokości 200,00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116B0A25" w14:textId="63FDCB98"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niezadysponowani</w:t>
      </w:r>
      <w:r w:rsidR="006971E6"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pracownika na zgłoszenie do obsługi w przewidywanym czasie 1 godziny - </w:t>
      </w:r>
      <w:r w:rsidRPr="001A557D">
        <w:rPr>
          <w:rFonts w:asciiTheme="minorHAnsi" w:hAnsiTheme="minorHAnsi" w:cstheme="minorHAnsi"/>
          <w:color w:val="000000" w:themeColor="text1"/>
          <w:sz w:val="22"/>
          <w:szCs w:val="22"/>
        </w:rPr>
        <w:t>w wysokości 200,00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270E6E9" w14:textId="30430961"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eastAsia="Calibri" w:hAnsiTheme="minorHAnsi" w:cstheme="minorHAnsi"/>
          <w:bCs/>
          <w:color w:val="000000" w:themeColor="text1"/>
          <w:sz w:val="22"/>
          <w:szCs w:val="22"/>
          <w:lang w:eastAsia="en-US"/>
        </w:rPr>
        <w:t xml:space="preserve">a wydawanie kluczy bez sprawdzenia osoby i wpisu do księgi wydawania kluczy – </w:t>
      </w:r>
      <w:r w:rsidR="007C65B7" w:rsidRPr="001A557D">
        <w:rPr>
          <w:rFonts w:asciiTheme="minorHAnsi" w:hAnsiTheme="minorHAnsi" w:cstheme="minorHAnsi"/>
          <w:color w:val="000000" w:themeColor="text1"/>
          <w:sz w:val="22"/>
          <w:szCs w:val="22"/>
        </w:rPr>
        <w:t>w wysokości 500,00 zł brutto</w:t>
      </w:r>
      <w:r w:rsidR="00473F05">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50575EB2" w14:textId="137C1204"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eastAsia="Calibri" w:hAnsiTheme="minorHAnsi" w:cstheme="minorHAnsi"/>
          <w:bCs/>
          <w:color w:val="000000" w:themeColor="text1"/>
          <w:sz w:val="22"/>
          <w:szCs w:val="22"/>
          <w:lang w:eastAsia="en-US"/>
        </w:rPr>
        <w:t>a nienależytą obsługę obiektu w zakresie utrzymania porządku i czystości w okresie zimowym (posypywanie piaskiem, odśnieżanie, wejść przed obiektem, itd.) -</w:t>
      </w:r>
      <w:r w:rsidR="007C65B7" w:rsidRPr="001A557D">
        <w:rPr>
          <w:rFonts w:asciiTheme="minorHAnsi" w:hAnsiTheme="minorHAnsi" w:cstheme="minorHAnsi"/>
          <w:color w:val="000000" w:themeColor="text1"/>
          <w:sz w:val="22"/>
          <w:szCs w:val="22"/>
        </w:rPr>
        <w:t xml:space="preserve"> w wysokości 200,00 zł brutto</w:t>
      </w:r>
      <w:r w:rsidR="00473F05">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42D8BBA4" w14:textId="23C94BED"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brak</w:t>
      </w:r>
      <w:r w:rsidR="00111A65" w:rsidRPr="001A557D">
        <w:rPr>
          <w:rFonts w:asciiTheme="minorHAnsi" w:eastAsia="Calibri" w:hAnsiTheme="minorHAnsi" w:cstheme="minorHAnsi"/>
          <w:bCs/>
          <w:color w:val="000000" w:themeColor="text1"/>
          <w:sz w:val="22"/>
          <w:szCs w:val="22"/>
          <w:lang w:eastAsia="en-US"/>
        </w:rPr>
        <w:t>u</w:t>
      </w:r>
      <w:r w:rsidRPr="001A557D">
        <w:rPr>
          <w:rFonts w:asciiTheme="minorHAnsi" w:eastAsia="Calibri" w:hAnsiTheme="minorHAnsi" w:cstheme="minorHAnsi"/>
          <w:bCs/>
          <w:color w:val="000000" w:themeColor="text1"/>
          <w:sz w:val="22"/>
          <w:szCs w:val="22"/>
          <w:lang w:eastAsia="en-US"/>
        </w:rPr>
        <w:t xml:space="preserve"> wpisów w dokumentacji służbowej na portierniach o zauważonych usterkach mających istotny wpływ na bezpieczeństwo chronionego obiektu – </w:t>
      </w:r>
      <w:r w:rsidRPr="001A557D">
        <w:rPr>
          <w:rFonts w:asciiTheme="minorHAnsi" w:hAnsiTheme="minorHAnsi" w:cstheme="minorHAnsi"/>
          <w:color w:val="000000" w:themeColor="text1"/>
          <w:sz w:val="22"/>
          <w:szCs w:val="22"/>
        </w:rPr>
        <w:t>w wysokości 200,00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p>
    <w:p w14:paraId="0FA3486A" w14:textId="36AB4123"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umożliwieni</w:t>
      </w:r>
      <w:r w:rsidR="00111A65"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osobom postronnym przebywanie w obiekcie podczas służby –</w:t>
      </w:r>
      <w:r w:rsidRPr="001A557D">
        <w:rPr>
          <w:rFonts w:asciiTheme="minorHAnsi" w:hAnsiTheme="minorHAnsi" w:cstheme="minorHAnsi"/>
          <w:color w:val="000000" w:themeColor="text1"/>
          <w:sz w:val="22"/>
          <w:szCs w:val="22"/>
        </w:rPr>
        <w:t xml:space="preserve"> w wysokości 200,00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p>
    <w:p w14:paraId="061DC914" w14:textId="489DFD84"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bra</w:t>
      </w:r>
      <w:r w:rsidR="00111A65" w:rsidRPr="001A557D">
        <w:rPr>
          <w:rFonts w:asciiTheme="minorHAnsi" w:eastAsia="Calibri" w:hAnsiTheme="minorHAnsi" w:cstheme="minorHAnsi"/>
          <w:bCs/>
          <w:color w:val="000000" w:themeColor="text1"/>
          <w:sz w:val="22"/>
          <w:szCs w:val="22"/>
          <w:lang w:eastAsia="en-US"/>
        </w:rPr>
        <w:t>ku</w:t>
      </w:r>
      <w:r w:rsidRPr="001A557D">
        <w:rPr>
          <w:rFonts w:asciiTheme="minorHAnsi" w:eastAsia="Calibri" w:hAnsiTheme="minorHAnsi" w:cstheme="minorHAnsi"/>
          <w:bCs/>
          <w:color w:val="000000" w:themeColor="text1"/>
          <w:sz w:val="22"/>
          <w:szCs w:val="22"/>
          <w:lang w:eastAsia="en-US"/>
        </w:rPr>
        <w:t xml:space="preserve"> reakcji podczas służby na powstanie zagrożenia p-poż, wod-kan oraz innych zdarzeń mogących doprowadzić do strat w majątku Uczelni - </w:t>
      </w:r>
      <w:r w:rsidRPr="001A557D">
        <w:rPr>
          <w:rFonts w:asciiTheme="minorHAnsi" w:hAnsiTheme="minorHAnsi" w:cstheme="minorHAnsi"/>
          <w:color w:val="000000" w:themeColor="text1"/>
          <w:sz w:val="22"/>
          <w:szCs w:val="22"/>
        </w:rPr>
        <w:t xml:space="preserve">w wysokości </w:t>
      </w:r>
      <w:r w:rsidR="003763F3">
        <w:rPr>
          <w:rFonts w:asciiTheme="minorHAnsi" w:hAnsiTheme="minorHAnsi" w:cstheme="minorHAnsi"/>
          <w:color w:val="000000" w:themeColor="text1"/>
          <w:sz w:val="22"/>
          <w:szCs w:val="22"/>
        </w:rPr>
        <w:t>1000,00</w:t>
      </w:r>
      <w:r w:rsidRPr="001A557D">
        <w:rPr>
          <w:rFonts w:asciiTheme="minorHAnsi" w:hAnsiTheme="minorHAnsi" w:cstheme="minorHAnsi"/>
          <w:color w:val="000000" w:themeColor="text1"/>
          <w:sz w:val="22"/>
          <w:szCs w:val="22"/>
        </w:rPr>
        <w:t xml:space="preserve">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r w:rsidR="00B34F45">
        <w:rPr>
          <w:rFonts w:asciiTheme="minorHAnsi" w:hAnsiTheme="minorHAnsi" w:cstheme="minorHAnsi"/>
          <w:color w:val="000000" w:themeColor="text1"/>
          <w:sz w:val="22"/>
          <w:szCs w:val="22"/>
        </w:rPr>
        <w:t>,</w:t>
      </w:r>
    </w:p>
    <w:p w14:paraId="3FB7AB14" w14:textId="5D2B7E9D"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nienależyte</w:t>
      </w:r>
      <w:r w:rsidR="00111A65" w:rsidRPr="001A557D">
        <w:rPr>
          <w:rFonts w:asciiTheme="minorHAnsi" w:eastAsia="Calibri" w:hAnsiTheme="minorHAnsi" w:cstheme="minorHAnsi"/>
          <w:bCs/>
          <w:color w:val="000000" w:themeColor="text1"/>
          <w:sz w:val="22"/>
          <w:szCs w:val="22"/>
          <w:lang w:eastAsia="en-US"/>
        </w:rPr>
        <w:t>go</w:t>
      </w:r>
      <w:r w:rsidRPr="001A557D">
        <w:rPr>
          <w:rFonts w:asciiTheme="minorHAnsi" w:eastAsia="Calibri" w:hAnsiTheme="minorHAnsi" w:cstheme="minorHAnsi"/>
          <w:bCs/>
          <w:color w:val="000000" w:themeColor="text1"/>
          <w:sz w:val="22"/>
          <w:szCs w:val="22"/>
          <w:lang w:eastAsia="en-US"/>
        </w:rPr>
        <w:t xml:space="preserve"> przechowywani</w:t>
      </w:r>
      <w:r w:rsidR="00111A65"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odzieży w szatni:</w:t>
      </w:r>
    </w:p>
    <w:p w14:paraId="042AFB8E" w14:textId="77777777" w:rsidR="007C65B7" w:rsidRPr="001A557D" w:rsidRDefault="007C65B7" w:rsidP="001A557D">
      <w:pPr>
        <w:numPr>
          <w:ilvl w:val="0"/>
          <w:numId w:val="49"/>
        </w:numPr>
        <w:spacing w:line="288" w:lineRule="auto"/>
        <w:ind w:left="1276"/>
        <w:contextualSpacing/>
        <w:rPr>
          <w:rFonts w:eastAsia="Calibri" w:cstheme="minorHAnsi"/>
          <w:bCs/>
          <w:color w:val="000000" w:themeColor="text1"/>
          <w:lang w:eastAsia="en-US"/>
        </w:rPr>
      </w:pPr>
      <w:r w:rsidRPr="001A557D">
        <w:rPr>
          <w:rFonts w:eastAsia="Calibri" w:cstheme="minorHAnsi"/>
          <w:bCs/>
          <w:color w:val="000000" w:themeColor="text1"/>
          <w:lang w:eastAsia="en-US"/>
        </w:rPr>
        <w:t>brak nadzoru nad powierzonym mieniem w szatni,</w:t>
      </w:r>
    </w:p>
    <w:p w14:paraId="00012F89" w14:textId="77777777" w:rsidR="007C65B7" w:rsidRPr="001A557D" w:rsidRDefault="007C65B7" w:rsidP="001A557D">
      <w:pPr>
        <w:numPr>
          <w:ilvl w:val="0"/>
          <w:numId w:val="49"/>
        </w:numPr>
        <w:spacing w:line="288" w:lineRule="auto"/>
        <w:ind w:left="1276"/>
        <w:contextualSpacing/>
        <w:rPr>
          <w:rFonts w:eastAsia="Calibri" w:cstheme="minorHAnsi"/>
          <w:bCs/>
          <w:color w:val="000000" w:themeColor="text1"/>
          <w:lang w:eastAsia="en-US"/>
        </w:rPr>
      </w:pPr>
      <w:r w:rsidRPr="001A557D">
        <w:rPr>
          <w:rFonts w:eastAsia="Calibri" w:cstheme="minorHAnsi"/>
          <w:bCs/>
          <w:color w:val="000000" w:themeColor="text1"/>
          <w:lang w:eastAsia="en-US"/>
        </w:rPr>
        <w:t>przyjmowanie odzieży poza ewidencją,</w:t>
      </w:r>
    </w:p>
    <w:p w14:paraId="4889500B" w14:textId="77777777" w:rsidR="007C65B7" w:rsidRPr="001A557D" w:rsidRDefault="007C65B7" w:rsidP="001A557D">
      <w:pPr>
        <w:numPr>
          <w:ilvl w:val="0"/>
          <w:numId w:val="49"/>
        </w:numPr>
        <w:spacing w:line="288" w:lineRule="auto"/>
        <w:ind w:left="1276"/>
        <w:contextualSpacing/>
        <w:rPr>
          <w:rFonts w:cstheme="minorHAnsi"/>
          <w:color w:val="000000" w:themeColor="text1"/>
        </w:rPr>
      </w:pPr>
      <w:r w:rsidRPr="001A557D">
        <w:rPr>
          <w:rFonts w:eastAsia="Calibri" w:cstheme="minorHAnsi"/>
          <w:bCs/>
          <w:color w:val="000000" w:themeColor="text1"/>
          <w:lang w:eastAsia="en-US"/>
        </w:rPr>
        <w:t>zagubienie żetonu,</w:t>
      </w:r>
    </w:p>
    <w:p w14:paraId="56D09575" w14:textId="77777777" w:rsidR="007C65B7" w:rsidRPr="001A557D" w:rsidRDefault="007C65B7" w:rsidP="001A557D">
      <w:pPr>
        <w:numPr>
          <w:ilvl w:val="0"/>
          <w:numId w:val="49"/>
        </w:numPr>
        <w:spacing w:line="288" w:lineRule="auto"/>
        <w:ind w:left="1276"/>
        <w:contextualSpacing/>
        <w:rPr>
          <w:rFonts w:cstheme="minorHAnsi"/>
          <w:color w:val="000000" w:themeColor="text1"/>
        </w:rPr>
      </w:pPr>
      <w:r w:rsidRPr="001A557D">
        <w:rPr>
          <w:rFonts w:eastAsia="Calibri" w:cstheme="minorHAnsi"/>
          <w:bCs/>
          <w:color w:val="000000" w:themeColor="text1"/>
          <w:lang w:eastAsia="en-US"/>
        </w:rPr>
        <w:t xml:space="preserve">zniszczenie przyjętej do przechowania odzieży </w:t>
      </w:r>
    </w:p>
    <w:p w14:paraId="625503B0" w14:textId="77777777" w:rsidR="0037263B" w:rsidRDefault="007C65B7" w:rsidP="001A557D">
      <w:pPr>
        <w:spacing w:line="288" w:lineRule="auto"/>
        <w:ind w:left="0" w:firstLine="708"/>
        <w:contextualSpacing/>
        <w:rPr>
          <w:rFonts w:cstheme="minorHAnsi"/>
          <w:color w:val="000000" w:themeColor="text1"/>
        </w:rPr>
      </w:pPr>
      <w:r w:rsidRPr="001A557D">
        <w:rPr>
          <w:rFonts w:cstheme="minorHAnsi"/>
          <w:color w:val="000000" w:themeColor="text1"/>
        </w:rPr>
        <w:t>w wysokości 200,00 zł brutto</w:t>
      </w:r>
      <w:r w:rsidR="00473F05">
        <w:rPr>
          <w:rFonts w:cstheme="minorHAnsi"/>
          <w:color w:val="000000" w:themeColor="text1"/>
        </w:rPr>
        <w:t xml:space="preserve"> za każdy stwierdzony przypadek</w:t>
      </w:r>
      <w:r w:rsidR="0037263B">
        <w:rPr>
          <w:rFonts w:cstheme="minorHAnsi"/>
          <w:color w:val="000000" w:themeColor="text1"/>
        </w:rPr>
        <w:t>,</w:t>
      </w:r>
    </w:p>
    <w:p w14:paraId="55978662" w14:textId="38D816BD" w:rsidR="007C65B7" w:rsidRPr="00B34F45" w:rsidRDefault="003763F3" w:rsidP="0037263B">
      <w:pPr>
        <w:pStyle w:val="Akapitzlist"/>
        <w:numPr>
          <w:ilvl w:val="0"/>
          <w:numId w:val="12"/>
        </w:numPr>
        <w:spacing w:line="288" w:lineRule="auto"/>
        <w:ind w:left="700"/>
        <w:rPr>
          <w:rFonts w:asciiTheme="minorHAnsi" w:hAnsiTheme="minorHAnsi" w:cstheme="minorHAnsi"/>
          <w:sz w:val="22"/>
          <w:szCs w:val="22"/>
        </w:rPr>
      </w:pPr>
      <w:r w:rsidRPr="00B34F45">
        <w:rPr>
          <w:rFonts w:asciiTheme="minorHAnsi" w:hAnsiTheme="minorHAnsi" w:cstheme="minorHAnsi"/>
          <w:sz w:val="22"/>
          <w:szCs w:val="22"/>
          <w:shd w:val="clear" w:color="auto" w:fill="FFFFFF"/>
        </w:rPr>
        <w:t>braku zapłaty lub nieterminowej zapłaty wynagrodzenia należnego podwykonawcy z tytułu zmiany wysokości wynagrodzenia, o którym mowa w</w:t>
      </w:r>
      <w:r w:rsidR="0037263B" w:rsidRPr="00B34F45">
        <w:rPr>
          <w:rFonts w:asciiTheme="minorHAnsi" w:hAnsiTheme="minorHAnsi" w:cstheme="minorHAnsi"/>
          <w:sz w:val="22"/>
          <w:szCs w:val="22"/>
          <w:shd w:val="clear" w:color="auto" w:fill="FFFFFF"/>
        </w:rPr>
        <w:t xml:space="preserve"> §13 ust. 3, w kwoci</w:t>
      </w:r>
      <w:r w:rsidRPr="00B34F45">
        <w:rPr>
          <w:rFonts w:asciiTheme="minorHAnsi" w:hAnsiTheme="minorHAnsi" w:cstheme="minorHAnsi"/>
          <w:sz w:val="22"/>
          <w:szCs w:val="22"/>
          <w:shd w:val="clear" w:color="auto" w:fill="FFFFFF"/>
        </w:rPr>
        <w:t xml:space="preserve">e </w:t>
      </w:r>
      <w:r w:rsidR="00C528FE" w:rsidRPr="00B34F45">
        <w:rPr>
          <w:rFonts w:asciiTheme="minorHAnsi" w:hAnsiTheme="minorHAnsi" w:cstheme="minorHAnsi"/>
          <w:sz w:val="22"/>
          <w:szCs w:val="22"/>
          <w:shd w:val="clear" w:color="auto" w:fill="FFFFFF"/>
        </w:rPr>
        <w:t>2</w:t>
      </w:r>
      <w:r w:rsidRPr="00B34F45">
        <w:rPr>
          <w:rFonts w:asciiTheme="minorHAnsi" w:hAnsiTheme="minorHAnsi" w:cstheme="minorHAnsi"/>
          <w:sz w:val="22"/>
          <w:szCs w:val="22"/>
          <w:shd w:val="clear" w:color="auto" w:fill="FFFFFF"/>
        </w:rPr>
        <w:t>000,00 zł brutto</w:t>
      </w:r>
      <w:r w:rsidR="0037263B" w:rsidRPr="00B34F45">
        <w:rPr>
          <w:rFonts w:asciiTheme="minorHAnsi" w:hAnsiTheme="minorHAnsi" w:cstheme="minorHAnsi"/>
          <w:sz w:val="22"/>
          <w:szCs w:val="22"/>
          <w:shd w:val="clear" w:color="auto" w:fill="FFFFFF"/>
        </w:rPr>
        <w:t>, za każdy stwierdzony przypadek</w:t>
      </w:r>
      <w:r w:rsidRPr="00B34F45">
        <w:rPr>
          <w:rFonts w:asciiTheme="minorHAnsi" w:hAnsiTheme="minorHAnsi" w:cstheme="minorHAnsi"/>
          <w:sz w:val="22"/>
          <w:szCs w:val="22"/>
          <w:shd w:val="clear" w:color="auto" w:fill="FFFFFF"/>
        </w:rPr>
        <w:t>.</w:t>
      </w:r>
    </w:p>
    <w:p w14:paraId="7FC27490" w14:textId="77777777" w:rsidR="001003BA" w:rsidRPr="001A557D" w:rsidRDefault="00406738" w:rsidP="001A557D">
      <w:pPr>
        <w:numPr>
          <w:ilvl w:val="0"/>
          <w:numId w:val="15"/>
        </w:numPr>
        <w:spacing w:line="288" w:lineRule="auto"/>
        <w:ind w:left="360"/>
        <w:rPr>
          <w:rFonts w:cstheme="minorHAnsi"/>
        </w:rPr>
      </w:pPr>
      <w:r w:rsidRPr="001A557D">
        <w:rPr>
          <w:rFonts w:cstheme="minorHAnsi"/>
          <w:color w:val="000000" w:themeColor="text1"/>
        </w:rPr>
        <w:t>Podstawą naliczenia kary umownej będą wydruki z punktów kontroli pracy strażników, zapis monitoringu CCTV, zapisy w dokumentacji służbowej UPP i Agencji Ochrony, zapis z kontroli służby odnotowany w „Książce zdawczo</w:t>
      </w:r>
      <w:r w:rsidRPr="001A557D">
        <w:rPr>
          <w:rFonts w:cstheme="minorHAnsi"/>
        </w:rPr>
        <w:t>-odbiorczej portierni” UPP na obiekcie oraz notatka służbowa dotycząca zdarzenia podpisana przez przedstawiciela Zamawiającego i przedstawiciela Wykonawcy, określonych w § 16 ust. 2 i 3.</w:t>
      </w:r>
    </w:p>
    <w:p w14:paraId="71D80FCF" w14:textId="23DC0C52" w:rsidR="00526A45" w:rsidRPr="001A557D" w:rsidRDefault="00406738" w:rsidP="001A557D">
      <w:pPr>
        <w:pStyle w:val="Akapitzlist"/>
        <w:numPr>
          <w:ilvl w:val="0"/>
          <w:numId w:val="15"/>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Zamawiający zastrzega sobie prawo potrącenia kar umownych z wynagrodzenia należnego Wykonawcy, na co Wykonawca wyraża zgodę.</w:t>
      </w:r>
      <w:r w:rsidR="00526A45" w:rsidRPr="001A557D">
        <w:rPr>
          <w:rFonts w:asciiTheme="minorHAnsi" w:hAnsiTheme="minorHAnsi" w:cstheme="minorHAnsi"/>
          <w:sz w:val="22"/>
          <w:szCs w:val="22"/>
        </w:rPr>
        <w:t xml:space="preserve"> Wierzytelności Zamawiającego będą mogły być potrącone na zasadzie potrącenia umownego niezależnie od ich wymagalności. Uprawnienie do dokonania potrącenie umownego nie ogranicza prawa do potrącenia ustawowego.</w:t>
      </w:r>
    </w:p>
    <w:p w14:paraId="05A89E4E" w14:textId="77777777" w:rsidR="001003BA" w:rsidRPr="001A557D" w:rsidRDefault="00406738" w:rsidP="001A557D">
      <w:pPr>
        <w:numPr>
          <w:ilvl w:val="0"/>
          <w:numId w:val="15"/>
        </w:numPr>
        <w:spacing w:line="288" w:lineRule="auto"/>
        <w:ind w:left="397"/>
        <w:rPr>
          <w:rFonts w:cstheme="minorHAnsi"/>
        </w:rPr>
      </w:pPr>
      <w:r w:rsidRPr="001A557D">
        <w:rPr>
          <w:rFonts w:cstheme="minorHAnsi"/>
        </w:rPr>
        <w:t>Zamawiający zastrzega sobie możliwość dochodzenia odszkodowania przewyższającego wartość zastrzeżonych kar umownych do wysokości rzeczywiście poniesionej szkody.</w:t>
      </w:r>
    </w:p>
    <w:p w14:paraId="30CDCBFC" w14:textId="59984B06" w:rsidR="001003BA" w:rsidRPr="001A557D" w:rsidRDefault="00406738" w:rsidP="001A557D">
      <w:pPr>
        <w:numPr>
          <w:ilvl w:val="0"/>
          <w:numId w:val="15"/>
        </w:numPr>
        <w:spacing w:line="288" w:lineRule="auto"/>
        <w:ind w:left="397"/>
        <w:rPr>
          <w:rFonts w:cstheme="minorHAnsi"/>
        </w:rPr>
      </w:pPr>
      <w:r w:rsidRPr="001A557D">
        <w:rPr>
          <w:rFonts w:cstheme="minorHAnsi"/>
        </w:rPr>
        <w:t>Wykonawca ponosi pełną odpowiedzialność finansową i zobowiązuje się do zapłaty kary wystawionej przez Państwową Straż Pożarną (PSP) za wyjazd jednostek PSP do fałszywego alarmu w przypadku nie zastosowania się do zapisów dotyczących obsługi systemów, zawartych w instrukcjach ppoż. Przez fałszywy alarm strony rozumieją alarm pożarowy, wywołany w</w:t>
      </w:r>
      <w:r w:rsidR="00567883">
        <w:rPr>
          <w:rFonts w:cstheme="minorHAnsi"/>
        </w:rPr>
        <w:t> </w:t>
      </w:r>
      <w:r w:rsidRPr="001A557D">
        <w:rPr>
          <w:rFonts w:cstheme="minorHAnsi"/>
        </w:rPr>
        <w:t xml:space="preserve">sytuacji, </w:t>
      </w:r>
      <w:r w:rsidRPr="001A557D">
        <w:rPr>
          <w:rFonts w:cstheme="minorHAnsi"/>
        </w:rPr>
        <w:lastRenderedPageBreak/>
        <w:t>gdy pożaru nie ma, nie było i brak jest powodów, dla których pożar mógłby rzeczywiście powstać (zgodnie z Wymogami Organizacyjno-Technicznymi Komendanta Głównego Państwowej Straży Pożarnej z lipca 2013 roku).</w:t>
      </w:r>
    </w:p>
    <w:p w14:paraId="62175E7B" w14:textId="77777777" w:rsidR="001003BA" w:rsidRPr="001A557D" w:rsidRDefault="00406738" w:rsidP="001A557D">
      <w:pPr>
        <w:numPr>
          <w:ilvl w:val="0"/>
          <w:numId w:val="15"/>
        </w:numPr>
        <w:spacing w:line="288" w:lineRule="auto"/>
        <w:ind w:left="360"/>
        <w:rPr>
          <w:rFonts w:cstheme="minorHAnsi"/>
        </w:rPr>
      </w:pPr>
      <w:r w:rsidRPr="001A557D">
        <w:rPr>
          <w:rFonts w:cstheme="minorHAnsi"/>
        </w:rPr>
        <w:t>Kary umowne naliczone będą odrębnie za każde zdarzenie.</w:t>
      </w:r>
    </w:p>
    <w:p w14:paraId="35909004" w14:textId="77777777" w:rsidR="001003BA" w:rsidRPr="001A557D" w:rsidRDefault="00406738" w:rsidP="001A557D">
      <w:pPr>
        <w:numPr>
          <w:ilvl w:val="0"/>
          <w:numId w:val="15"/>
        </w:numPr>
        <w:spacing w:line="288" w:lineRule="auto"/>
        <w:ind w:left="360"/>
        <w:rPr>
          <w:rFonts w:cstheme="minorHAnsi"/>
          <w:lang w:eastAsia="ar-SA"/>
        </w:rPr>
      </w:pPr>
      <w:r w:rsidRPr="001A557D">
        <w:rPr>
          <w:rFonts w:cstheme="minorHAnsi"/>
          <w:lang w:eastAsia="ar-SA"/>
        </w:rPr>
        <w:t>Kary umowne podlegają sumowaniu. W przypadku gdy suma kar umownych przekroczy 5% wartości umowy brutto, Zamawiający w trybie natychmiastowym może wypowiedzieć niniejszą umowę.</w:t>
      </w:r>
    </w:p>
    <w:p w14:paraId="05F1C28C" w14:textId="490437EF" w:rsidR="001003BA" w:rsidRPr="001A557D" w:rsidRDefault="00406738" w:rsidP="001A557D">
      <w:pPr>
        <w:numPr>
          <w:ilvl w:val="0"/>
          <w:numId w:val="15"/>
        </w:numPr>
        <w:spacing w:line="288" w:lineRule="auto"/>
        <w:ind w:left="360"/>
        <w:rPr>
          <w:rFonts w:cstheme="minorHAnsi"/>
          <w:lang w:eastAsia="ar-SA"/>
        </w:rPr>
      </w:pPr>
      <w:r w:rsidRPr="001A557D">
        <w:rPr>
          <w:rFonts w:cstheme="minorHAnsi"/>
          <w:lang w:eastAsia="ar-SA"/>
        </w:rPr>
        <w:t xml:space="preserve">Łączna maksymalna wysokość kar umownych nie może przekroczyć </w:t>
      </w:r>
      <w:r w:rsidR="003763F3">
        <w:rPr>
          <w:rFonts w:cstheme="minorHAnsi"/>
          <w:lang w:eastAsia="ar-SA"/>
        </w:rPr>
        <w:t>30</w:t>
      </w:r>
      <w:r w:rsidRPr="001A557D">
        <w:rPr>
          <w:rFonts w:cstheme="minorHAnsi"/>
          <w:lang w:eastAsia="ar-SA"/>
        </w:rPr>
        <w:t xml:space="preserve">% wartości brutto </w:t>
      </w:r>
      <w:r w:rsidRPr="001A557D">
        <w:rPr>
          <w:rFonts w:cstheme="minorHAnsi"/>
        </w:rPr>
        <w:t xml:space="preserve">wynagrodzenia brutto określonego </w:t>
      </w:r>
      <w:r w:rsidRPr="001A557D">
        <w:rPr>
          <w:rFonts w:eastAsia="Calibri" w:cstheme="minorHAnsi"/>
          <w:bCs/>
          <w:lang w:eastAsia="en-US"/>
        </w:rPr>
        <w:t>w § 11 ust. 2</w:t>
      </w:r>
      <w:r w:rsidRPr="001A557D">
        <w:rPr>
          <w:rFonts w:cstheme="minorHAnsi"/>
          <w:lang w:eastAsia="ar-SA"/>
        </w:rPr>
        <w:t>.</w:t>
      </w:r>
    </w:p>
    <w:p w14:paraId="26C12737" w14:textId="2DA19D8A" w:rsidR="001003BA" w:rsidRPr="001A557D" w:rsidRDefault="001003BA" w:rsidP="00954A42">
      <w:pPr>
        <w:spacing w:line="288" w:lineRule="auto"/>
        <w:ind w:left="0" w:firstLine="0"/>
        <w:rPr>
          <w:rFonts w:cstheme="minorHAnsi"/>
        </w:rPr>
      </w:pPr>
    </w:p>
    <w:p w14:paraId="4FE1621B" w14:textId="147D8844"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13 Zmiana Umowy</w:t>
      </w:r>
    </w:p>
    <w:p w14:paraId="2E4E820A" w14:textId="5AC24489" w:rsidR="001003BA" w:rsidRPr="001A557D" w:rsidRDefault="00406738" w:rsidP="00567883">
      <w:pPr>
        <w:numPr>
          <w:ilvl w:val="0"/>
          <w:numId w:val="36"/>
        </w:numPr>
        <w:tabs>
          <w:tab w:val="left" w:pos="360"/>
        </w:tabs>
        <w:spacing w:before="120" w:line="288" w:lineRule="auto"/>
        <w:ind w:left="360"/>
        <w:rPr>
          <w:rFonts w:cstheme="minorHAnsi"/>
          <w:lang w:val="x-none" w:eastAsia="x-none"/>
        </w:rPr>
      </w:pPr>
      <w:r w:rsidRPr="001A557D">
        <w:rPr>
          <w:rFonts w:cstheme="minorHAnsi"/>
          <w:lang w:val="x-none" w:eastAsia="x-none"/>
        </w:rPr>
        <w:t xml:space="preserve">Zmiana postanowień zawartej umowy może nastąpić za zgodą obu stron, wyrażoną na piśmie </w:t>
      </w:r>
      <w:r w:rsidRPr="001A557D">
        <w:rPr>
          <w:rFonts w:cstheme="minorHAnsi"/>
          <w:lang w:eastAsia="x-none"/>
        </w:rPr>
        <w:t>w formie aneksu pod rygorem nieważności, z zastrzeżeniem</w:t>
      </w:r>
      <w:r w:rsidRPr="001A557D">
        <w:rPr>
          <w:rFonts w:cstheme="minorHAnsi"/>
        </w:rPr>
        <w:t xml:space="preserve"> ust.</w:t>
      </w:r>
      <w:r w:rsidR="002A365E" w:rsidRPr="001A557D">
        <w:rPr>
          <w:rFonts w:cstheme="minorHAnsi"/>
        </w:rPr>
        <w:t xml:space="preserve"> </w:t>
      </w:r>
      <w:r w:rsidRPr="001A557D">
        <w:rPr>
          <w:rFonts w:cstheme="minorHAnsi"/>
        </w:rPr>
        <w:t>2.</w:t>
      </w:r>
    </w:p>
    <w:p w14:paraId="14DF823E" w14:textId="77777777" w:rsidR="001003BA" w:rsidRPr="001A557D" w:rsidRDefault="00406738" w:rsidP="001A557D">
      <w:pPr>
        <w:numPr>
          <w:ilvl w:val="0"/>
          <w:numId w:val="37"/>
        </w:numPr>
        <w:tabs>
          <w:tab w:val="left" w:pos="360"/>
        </w:tabs>
        <w:spacing w:line="288" w:lineRule="auto"/>
        <w:ind w:left="360" w:hanging="357"/>
        <w:rPr>
          <w:rFonts w:cstheme="minorHAnsi"/>
          <w:lang w:val="x-none" w:eastAsia="x-none"/>
        </w:rPr>
      </w:pPr>
      <w:r w:rsidRPr="001A557D">
        <w:rPr>
          <w:rFonts w:cstheme="minorHAnsi"/>
        </w:rPr>
        <w:t>Zmiana postanowień zawartej umowy w stosunku do treści oferty, na podstawie której dokonano wyboru Wykonawcy jest dopuszczalna:</w:t>
      </w:r>
    </w:p>
    <w:p w14:paraId="5D94385F" w14:textId="77777777" w:rsidR="001003BA" w:rsidRPr="001A557D" w:rsidRDefault="00406738" w:rsidP="001A557D">
      <w:pPr>
        <w:numPr>
          <w:ilvl w:val="0"/>
          <w:numId w:val="26"/>
        </w:numPr>
        <w:tabs>
          <w:tab w:val="left" w:pos="360"/>
        </w:tabs>
        <w:spacing w:line="288" w:lineRule="auto"/>
        <w:ind w:left="700" w:hanging="357"/>
        <w:contextualSpacing/>
        <w:rPr>
          <w:rFonts w:eastAsia="MS Mincho" w:cstheme="minorHAnsi"/>
          <w:lang w:eastAsia="en-US"/>
        </w:rPr>
      </w:pPr>
      <w:r w:rsidRPr="001A557D">
        <w:rPr>
          <w:rFonts w:eastAsia="Calibri" w:cstheme="minorHAnsi"/>
          <w:lang w:eastAsia="en-US"/>
        </w:rPr>
        <w:t>w przypadku zmiany albo wprowadzenia nowych przepisów lub norm, jeżeli zgodnie z nimi konieczne będzie dostosowanie treści umowy do aktualnego stanu prawnego,</w:t>
      </w:r>
    </w:p>
    <w:p w14:paraId="1A438907" w14:textId="77777777" w:rsidR="001003BA" w:rsidRPr="001A557D" w:rsidRDefault="00406738" w:rsidP="001A557D">
      <w:pPr>
        <w:numPr>
          <w:ilvl w:val="0"/>
          <w:numId w:val="26"/>
        </w:numPr>
        <w:tabs>
          <w:tab w:val="left" w:pos="360"/>
        </w:tabs>
        <w:spacing w:line="288" w:lineRule="auto"/>
        <w:ind w:left="700" w:hanging="357"/>
        <w:contextualSpacing/>
        <w:rPr>
          <w:rFonts w:eastAsia="Calibri" w:cstheme="minorHAnsi"/>
          <w:lang w:val="x-none" w:eastAsia="x-none"/>
        </w:rPr>
      </w:pPr>
      <w:r w:rsidRPr="001A557D">
        <w:rPr>
          <w:rFonts w:eastAsia="MS Mincho" w:cstheme="minorHAnsi"/>
          <w:lang w:eastAsia="en-US"/>
        </w:rPr>
        <w:t>w innych przypadkach wskazanych w art.  455 ustawy Pzp, w tym w przypadkach wskazanych w art. 455 ust. 1 pkt 2b, 3, 4 oraz ust. 3 i 4 ustawy Pzp.</w:t>
      </w:r>
    </w:p>
    <w:p w14:paraId="2BEC9654" w14:textId="0530D231" w:rsidR="001003BA" w:rsidRPr="001A557D" w:rsidRDefault="00406738" w:rsidP="001A557D">
      <w:pPr>
        <w:numPr>
          <w:ilvl w:val="0"/>
          <w:numId w:val="38"/>
        </w:numPr>
        <w:tabs>
          <w:tab w:val="left" w:pos="360"/>
        </w:tabs>
        <w:spacing w:line="288" w:lineRule="auto"/>
        <w:ind w:left="360"/>
        <w:rPr>
          <w:rFonts w:cstheme="minorHAnsi"/>
          <w:lang w:val="x-none" w:eastAsia="x-none"/>
        </w:rPr>
      </w:pPr>
      <w:r w:rsidRPr="001A557D">
        <w:rPr>
          <w:rFonts w:cstheme="minorHAnsi"/>
        </w:rPr>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2E4FE49E" w14:textId="77777777" w:rsidR="001003BA" w:rsidRPr="001A557D" w:rsidRDefault="00406738" w:rsidP="001A557D">
      <w:pPr>
        <w:spacing w:line="288" w:lineRule="auto"/>
        <w:ind w:left="1080" w:firstLine="0"/>
        <w:rPr>
          <w:rFonts w:cstheme="minorHAnsi"/>
        </w:rPr>
      </w:pPr>
      <w:r w:rsidRPr="001A557D">
        <w:rPr>
          <w:rFonts w:cstheme="minorHAnsi"/>
        </w:rPr>
        <w:t>a.</w:t>
      </w:r>
      <w:r w:rsidRPr="001A557D">
        <w:rPr>
          <w:rFonts w:cstheme="minorHAnsi"/>
        </w:rPr>
        <w:tab/>
        <w:t>zmiana wynagrodzenia zostanie określona w oparciu o średnioroczny wskaźnik cen towarów i usług konsumpcyjnych ogółem ogłaszany w komunikacie Prezesa Głównego Urzędu Statystycznego,</w:t>
      </w:r>
    </w:p>
    <w:p w14:paraId="4A023B8B" w14:textId="77777777" w:rsidR="001003BA" w:rsidRPr="001A557D" w:rsidRDefault="00406738" w:rsidP="001A557D">
      <w:pPr>
        <w:spacing w:line="288" w:lineRule="auto"/>
        <w:ind w:left="1080" w:firstLine="0"/>
        <w:rPr>
          <w:rFonts w:cstheme="minorHAnsi"/>
        </w:rPr>
      </w:pPr>
      <w:r w:rsidRPr="001A557D">
        <w:rPr>
          <w:rFonts w:cstheme="minorHAnsi"/>
        </w:rPr>
        <w:t>b.</w:t>
      </w:r>
      <w:r w:rsidRPr="001A557D">
        <w:rPr>
          <w:rFonts w:cstheme="minorHAnsi"/>
        </w:rPr>
        <w:tab/>
        <w:t>minimalny poziom zmiany średniorocznego wskaźnika cen towarów i usług konsumpcyjnych ogółem uprawniający Strony umowy do żądania zmiany wynagrodzenia wynosi 10,00%, w stosunku do terminu składania oferty,</w:t>
      </w:r>
    </w:p>
    <w:p w14:paraId="52B31B89" w14:textId="77777777" w:rsidR="001003BA" w:rsidRPr="001A557D" w:rsidRDefault="00406738" w:rsidP="001A557D">
      <w:pPr>
        <w:spacing w:line="288" w:lineRule="auto"/>
        <w:ind w:left="1080" w:firstLine="0"/>
        <w:rPr>
          <w:rFonts w:cstheme="minorHAnsi"/>
        </w:rPr>
      </w:pPr>
      <w:r w:rsidRPr="001A557D">
        <w:rPr>
          <w:rFonts w:cstheme="minorHAnsi"/>
        </w:rPr>
        <w:t>c.</w:t>
      </w:r>
      <w:r w:rsidRPr="001A557D">
        <w:rPr>
          <w:rFonts w:cstheme="minorHAnsi"/>
        </w:rPr>
        <w:tab/>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3C344105" w14:textId="35BABD49" w:rsidR="001003BA" w:rsidRPr="001A557D" w:rsidRDefault="00406738" w:rsidP="001A557D">
      <w:pPr>
        <w:spacing w:line="288" w:lineRule="auto"/>
        <w:ind w:left="1080" w:firstLine="0"/>
        <w:rPr>
          <w:rFonts w:cstheme="minorHAnsi"/>
        </w:rPr>
      </w:pPr>
      <w:r w:rsidRPr="001A557D">
        <w:rPr>
          <w:rFonts w:cstheme="minorHAnsi"/>
        </w:rPr>
        <w:t>d.</w:t>
      </w:r>
      <w:r w:rsidRPr="001A557D">
        <w:rPr>
          <w:rFonts w:cstheme="minorHAnsi"/>
        </w:rPr>
        <w:tab/>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w:t>
      </w:r>
      <w:r w:rsidR="00567883">
        <w:rPr>
          <w:rFonts w:cstheme="minorHAnsi"/>
        </w:rPr>
        <w:t> </w:t>
      </w:r>
      <w:r w:rsidRPr="001A557D">
        <w:rPr>
          <w:rFonts w:cstheme="minorHAnsi"/>
        </w:rPr>
        <w:t>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3BAF2606" w14:textId="77777777" w:rsidR="001003BA" w:rsidRPr="001A557D" w:rsidRDefault="00406738" w:rsidP="001A557D">
      <w:pPr>
        <w:spacing w:line="288" w:lineRule="auto"/>
        <w:ind w:left="1080" w:firstLine="0"/>
        <w:rPr>
          <w:rFonts w:cstheme="minorHAnsi"/>
        </w:rPr>
      </w:pPr>
      <w:r w:rsidRPr="001A557D">
        <w:rPr>
          <w:rFonts w:cstheme="minorHAnsi"/>
        </w:rPr>
        <w:lastRenderedPageBreak/>
        <w:t>e.</w:t>
      </w:r>
      <w:r w:rsidRPr="001A557D">
        <w:rPr>
          <w:rFonts w:cstheme="minorHAnsi"/>
        </w:rPr>
        <w:tab/>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4952796A" w14:textId="77777777" w:rsidR="001003BA" w:rsidRPr="001A557D" w:rsidRDefault="00406738" w:rsidP="001A557D">
      <w:pPr>
        <w:spacing w:line="288" w:lineRule="auto"/>
        <w:ind w:left="1080" w:firstLine="0"/>
        <w:rPr>
          <w:rFonts w:cstheme="minorHAnsi"/>
        </w:rPr>
      </w:pPr>
      <w:r w:rsidRPr="001A557D">
        <w:rPr>
          <w:rFonts w:cstheme="minorHAnsi"/>
        </w:rPr>
        <w:t>f.</w:t>
      </w:r>
      <w:r w:rsidRPr="001A557D">
        <w:rPr>
          <w:rFonts w:cstheme="minorHAnsi"/>
        </w:rPr>
        <w:tab/>
        <w:t>maksymalna wartość zmiany wynagrodzenia wynosi łącznie 10% (dziesięć procent) wynagrodzenia brutto, wskazanego w §11 ust. 2 umowy - w dniu zawarcia umowy.</w:t>
      </w:r>
    </w:p>
    <w:p w14:paraId="7C08AB0D" w14:textId="77777777" w:rsidR="001003BA" w:rsidRPr="001A557D" w:rsidRDefault="00406738" w:rsidP="001A557D">
      <w:pPr>
        <w:tabs>
          <w:tab w:val="left" w:pos="360"/>
        </w:tabs>
        <w:spacing w:line="288" w:lineRule="auto"/>
        <w:ind w:left="1080" w:firstLine="0"/>
        <w:contextualSpacing/>
        <w:rPr>
          <w:rFonts w:cstheme="minorHAnsi"/>
        </w:rPr>
      </w:pPr>
      <w:r w:rsidRPr="001A557D">
        <w:rPr>
          <w:rFonts w:cstheme="minorHAnsi"/>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291FCECC" w14:textId="58983349" w:rsidR="002A365E" w:rsidRPr="001A557D" w:rsidRDefault="002A365E" w:rsidP="001A557D">
      <w:pPr>
        <w:numPr>
          <w:ilvl w:val="0"/>
          <w:numId w:val="38"/>
        </w:numPr>
        <w:tabs>
          <w:tab w:val="left" w:pos="360"/>
        </w:tabs>
        <w:spacing w:line="288" w:lineRule="auto"/>
        <w:ind w:left="360"/>
        <w:rPr>
          <w:rFonts w:cstheme="minorHAnsi"/>
          <w:color w:val="000000" w:themeColor="text1"/>
        </w:rPr>
      </w:pPr>
      <w:r w:rsidRPr="001A557D">
        <w:rPr>
          <w:rFonts w:cstheme="minorHAnsi"/>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r w:rsidRPr="001A557D">
        <w:rPr>
          <w:rFonts w:cstheme="minorHAnsi"/>
          <w:color w:val="000000" w:themeColor="text1"/>
        </w:rPr>
        <w:t xml:space="preserve">przedmiotem umowy są usługi oraz okres obowiązywania umowy </w:t>
      </w:r>
      <w:r w:rsidRPr="001A557D">
        <w:rPr>
          <w:rFonts w:eastAsia="Calibri" w:cstheme="minorHAnsi"/>
          <w:color w:val="000000" w:themeColor="text1"/>
          <w:lang w:eastAsia="x-none"/>
        </w:rPr>
        <w:t>przekracza</w:t>
      </w:r>
      <w:r w:rsidRPr="001A557D">
        <w:rPr>
          <w:rFonts w:cstheme="minorHAnsi"/>
          <w:color w:val="000000" w:themeColor="text1"/>
        </w:rPr>
        <w:t xml:space="preserve"> 6 miesięcy.</w:t>
      </w:r>
    </w:p>
    <w:p w14:paraId="02E2C217" w14:textId="78C4C03E" w:rsidR="001003BA" w:rsidRPr="00D05860" w:rsidRDefault="002A365E" w:rsidP="00954A42">
      <w:pPr>
        <w:numPr>
          <w:ilvl w:val="0"/>
          <w:numId w:val="38"/>
        </w:numPr>
        <w:tabs>
          <w:tab w:val="left" w:pos="360"/>
        </w:tabs>
        <w:spacing w:line="288" w:lineRule="auto"/>
        <w:ind w:left="360"/>
        <w:rPr>
          <w:rFonts w:cstheme="minorHAnsi"/>
          <w:color w:val="000000" w:themeColor="text1"/>
        </w:rPr>
      </w:pPr>
      <w:r w:rsidRPr="001A557D">
        <w:rPr>
          <w:rFonts w:cstheme="minorHAnsi"/>
          <w:color w:val="000000" w:themeColor="text1"/>
        </w:rPr>
        <w:t xml:space="preserve">W związku z tym, że okres realizacji zamówienia, objętego niniejszą Umową ma </w:t>
      </w:r>
      <w:r w:rsidRPr="001A557D">
        <w:rPr>
          <w:rFonts w:cstheme="minorHAnsi"/>
          <w:bCs/>
          <w:color w:val="000000" w:themeColor="text1"/>
        </w:rPr>
        <w:t xml:space="preserve">trwać nie dłużej niż 12 miesięcy Zamawiający nie przewiduje dokonywania zmian Umowy na podstawie przesłanek wymienionych w art. 436 pkt 4 lit. b), za wyjątkiem przesłanki zmiany stawki podatku </w:t>
      </w:r>
      <w:r w:rsidRPr="007F0FE8">
        <w:rPr>
          <w:rFonts w:cstheme="minorHAnsi"/>
          <w:bCs/>
          <w:color w:val="000000" w:themeColor="text1"/>
        </w:rPr>
        <w:t xml:space="preserve">od </w:t>
      </w:r>
      <w:r w:rsidRPr="00D05860">
        <w:rPr>
          <w:rFonts w:cstheme="minorHAnsi"/>
          <w:bCs/>
          <w:color w:val="000000" w:themeColor="text1"/>
        </w:rPr>
        <w:t xml:space="preserve">towarów i usług. </w:t>
      </w:r>
    </w:p>
    <w:p w14:paraId="0CE14AEB" w14:textId="3767AB4C" w:rsidR="009702DA" w:rsidRPr="00D05860" w:rsidRDefault="009702DA" w:rsidP="009702DA">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rPr>
        <w:t xml:space="preserve">Zamawiający zastrzega sobie prawo do jednostronnej czasowej i przedmiotowej zmiany Umowy tj. umniejszenia </w:t>
      </w:r>
      <w:r w:rsidRPr="00D05860">
        <w:rPr>
          <w:rFonts w:cstheme="minorHAnsi"/>
          <w:color w:val="000000" w:themeColor="text1"/>
          <w:shd w:val="clear" w:color="auto" w:fill="FFFFFF"/>
        </w:rPr>
        <w:t>przewidywanej liczby godzin realizowanej usługi (wskazanej w §11 ust. 4 Umowy), maksymalnie o 30% wartości maksymalnego wynagrodzenia brutto, wskazanego w §11 ust. 2 Umowy. Zmiana ta może nastąpić w szczególności w przypadku likwidacji portierni lub czasowego opuszczenia pomieszczeń przez użytkowników np. z powodu epidemii.</w:t>
      </w:r>
    </w:p>
    <w:p w14:paraId="0F6C8EC3" w14:textId="106707BC" w:rsidR="00DB3E92" w:rsidRPr="00D05860" w:rsidRDefault="00DB3E92" w:rsidP="009702DA">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shd w:val="clear" w:color="auto" w:fill="FFFFFF"/>
        </w:rPr>
        <w:t>W przypadku wyłączenia, o którym mowa w ust. 6 powyżej może wystąpić konieczność zamontowania na wyłączonych obiektach około 100 punktów kontroli pracy strażników</w:t>
      </w:r>
      <w:r w:rsidR="00FC6042" w:rsidRPr="00D05860">
        <w:rPr>
          <w:rFonts w:cstheme="minorHAnsi"/>
          <w:color w:val="000000" w:themeColor="text1"/>
          <w:shd w:val="clear" w:color="auto" w:fill="FFFFFF"/>
        </w:rPr>
        <w:t>, w związku z czym d</w:t>
      </w:r>
      <w:r w:rsidR="00FC6042" w:rsidRPr="00D05860">
        <w:rPr>
          <w:rFonts w:ascii="Calibri" w:hAnsi="Calibri" w:cs="Calibri"/>
          <w:color w:val="000000" w:themeColor="text1"/>
          <w:shd w:val="clear" w:color="auto" w:fill="FFFFFF"/>
        </w:rPr>
        <w:t xml:space="preserve">o  obowiązków koordynatora należeć będzie wykonywanie obchodów zewnętrznych i wewnętrznych na terenie </w:t>
      </w:r>
      <w:r w:rsidR="003336DD" w:rsidRPr="00D05860">
        <w:rPr>
          <w:rFonts w:ascii="Calibri" w:hAnsi="Calibri" w:cs="Calibri"/>
          <w:color w:val="000000" w:themeColor="text1"/>
          <w:shd w:val="clear" w:color="auto" w:fill="FFFFFF"/>
        </w:rPr>
        <w:t>tych</w:t>
      </w:r>
      <w:r w:rsidR="00FC6042" w:rsidRPr="00D05860">
        <w:rPr>
          <w:rFonts w:ascii="Calibri" w:hAnsi="Calibri" w:cs="Calibri"/>
          <w:color w:val="000000" w:themeColor="text1"/>
          <w:shd w:val="clear" w:color="auto" w:fill="FFFFFF"/>
        </w:rPr>
        <w:t xml:space="preserve"> obiektów</w:t>
      </w:r>
      <w:r w:rsidR="003336DD" w:rsidRPr="00D05860">
        <w:rPr>
          <w:rFonts w:ascii="Calibri" w:hAnsi="Calibri" w:cs="Calibri"/>
          <w:color w:val="000000" w:themeColor="text1"/>
          <w:shd w:val="clear" w:color="auto" w:fill="FFFFFF"/>
        </w:rPr>
        <w:t xml:space="preserve">, </w:t>
      </w:r>
      <w:r w:rsidR="00FC6042" w:rsidRPr="00D05860">
        <w:rPr>
          <w:rFonts w:ascii="Calibri" w:hAnsi="Calibri" w:cs="Calibri"/>
          <w:color w:val="000000" w:themeColor="text1"/>
          <w:shd w:val="clear" w:color="auto" w:fill="FFFFFF"/>
        </w:rPr>
        <w:t>z wykorzystaniem punktów kontroli strażnika. </w:t>
      </w:r>
    </w:p>
    <w:p w14:paraId="3A03BFF6" w14:textId="5124E4DB" w:rsidR="009702DA" w:rsidRPr="00D05860" w:rsidRDefault="009702DA" w:rsidP="009702DA">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bdr w:val="none" w:sz="0" w:space="0" w:color="auto" w:frame="1"/>
        </w:rPr>
        <w:t xml:space="preserve">W przypadku konieczności </w:t>
      </w:r>
      <w:r w:rsidRPr="00D05860">
        <w:rPr>
          <w:rFonts w:cstheme="minorHAnsi"/>
          <w:color w:val="000000" w:themeColor="text1"/>
        </w:rPr>
        <w:t xml:space="preserve">umniejszenia </w:t>
      </w:r>
      <w:r w:rsidRPr="00D05860">
        <w:rPr>
          <w:rFonts w:cstheme="minorHAnsi"/>
          <w:color w:val="000000" w:themeColor="text1"/>
          <w:shd w:val="clear" w:color="auto" w:fill="FFFFFF"/>
        </w:rPr>
        <w:t xml:space="preserve">przewidywanej liczby godzin realizowanej usługi </w:t>
      </w:r>
      <w:r w:rsidRPr="00D05860">
        <w:rPr>
          <w:rFonts w:cstheme="minorHAnsi"/>
          <w:color w:val="000000" w:themeColor="text1"/>
          <w:bdr w:val="none" w:sz="0" w:space="0" w:color="auto" w:frame="1"/>
        </w:rPr>
        <w:t>z</w:t>
      </w:r>
      <w:r w:rsidR="007F0FE8" w:rsidRPr="00D05860">
        <w:rPr>
          <w:rFonts w:cstheme="minorHAnsi"/>
          <w:color w:val="000000" w:themeColor="text1"/>
          <w:bdr w:val="none" w:sz="0" w:space="0" w:color="auto" w:frame="1"/>
        </w:rPr>
        <w:t> </w:t>
      </w:r>
      <w:r w:rsidRPr="00D05860">
        <w:rPr>
          <w:rFonts w:cstheme="minorHAnsi"/>
          <w:color w:val="000000" w:themeColor="text1"/>
          <w:bdr w:val="none" w:sz="0" w:space="0" w:color="auto" w:frame="1"/>
        </w:rPr>
        <w:t>powodów określonych w ust. 6 powyżej, Zamawiający pisemnie powiadomi Wykonawcę o</w:t>
      </w:r>
      <w:r w:rsidR="007F0FE8" w:rsidRPr="00D05860">
        <w:rPr>
          <w:rFonts w:cstheme="minorHAnsi"/>
          <w:color w:val="000000" w:themeColor="text1"/>
          <w:bdr w:val="none" w:sz="0" w:space="0" w:color="auto" w:frame="1"/>
        </w:rPr>
        <w:t> </w:t>
      </w:r>
      <w:r w:rsidRPr="00D05860">
        <w:rPr>
          <w:rFonts w:cstheme="minorHAnsi"/>
          <w:color w:val="000000" w:themeColor="text1"/>
          <w:bdr w:val="none" w:sz="0" w:space="0" w:color="auto" w:frame="1"/>
        </w:rPr>
        <w:t>powyższych zmianach z tygodniowym wyprzedzeniem.</w:t>
      </w:r>
    </w:p>
    <w:p w14:paraId="2E0CAF95" w14:textId="49ED7EF0" w:rsidR="009702DA" w:rsidRPr="00D05860" w:rsidRDefault="009702DA" w:rsidP="007F0FE8">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bdr w:val="none" w:sz="0" w:space="0" w:color="auto" w:frame="1"/>
        </w:rPr>
        <w:t xml:space="preserve">Za okres </w:t>
      </w:r>
      <w:r w:rsidRPr="00D05860">
        <w:rPr>
          <w:rFonts w:cstheme="minorHAnsi"/>
          <w:color w:val="000000" w:themeColor="text1"/>
        </w:rPr>
        <w:t xml:space="preserve">umniejszenia </w:t>
      </w:r>
      <w:r w:rsidRPr="00D05860">
        <w:rPr>
          <w:rFonts w:cstheme="minorHAnsi"/>
          <w:color w:val="000000" w:themeColor="text1"/>
          <w:shd w:val="clear" w:color="auto" w:fill="FFFFFF"/>
        </w:rPr>
        <w:t>przewidywanej liczby godzin realizowanej usługi</w:t>
      </w:r>
      <w:r w:rsidRPr="00D05860">
        <w:rPr>
          <w:rFonts w:cstheme="minorHAnsi"/>
          <w:color w:val="000000" w:themeColor="text1"/>
          <w:bdr w:val="none" w:sz="0" w:space="0" w:color="auto" w:frame="1"/>
        </w:rPr>
        <w:t xml:space="preserve"> Wykonawcy nie należy się wynagrodzenie</w:t>
      </w:r>
      <w:r w:rsidR="007F0FE8" w:rsidRPr="00D05860">
        <w:rPr>
          <w:rFonts w:cstheme="minorHAnsi"/>
          <w:color w:val="000000" w:themeColor="text1"/>
          <w:bdr w:val="none" w:sz="0" w:space="0" w:color="auto" w:frame="1"/>
        </w:rPr>
        <w:t xml:space="preserve"> za umniejszoną liczbę godzin. </w:t>
      </w:r>
      <w:r w:rsidRPr="00D05860">
        <w:rPr>
          <w:rFonts w:cstheme="minorHAnsi"/>
          <w:color w:val="000000" w:themeColor="text1"/>
          <w:bdr w:val="none" w:sz="0" w:space="0" w:color="auto" w:frame="1"/>
        </w:rPr>
        <w:t xml:space="preserve">Zamawiający zobowiązuje się do wykorzystania nie mniej niż 70% </w:t>
      </w:r>
      <w:r w:rsidR="007F0FE8" w:rsidRPr="00D05860">
        <w:rPr>
          <w:rFonts w:cstheme="minorHAnsi"/>
          <w:color w:val="000000" w:themeColor="text1"/>
          <w:shd w:val="clear" w:color="auto" w:fill="FFFFFF"/>
        </w:rPr>
        <w:t>wartości maksymalnego wynagrodzenia brutto, wskazanego w §11 ust. 2 Umowy</w:t>
      </w:r>
      <w:r w:rsidRPr="00D05860">
        <w:rPr>
          <w:rFonts w:cstheme="minorHAnsi"/>
          <w:color w:val="000000" w:themeColor="text1"/>
          <w:bdr w:val="none" w:sz="0" w:space="0" w:color="auto" w:frame="1"/>
        </w:rPr>
        <w:t>. W takim przypadku Wykonawcy nie przysługują żadne roszczenia wobec Zamawiającego wobec niewykorzystanej części wynagrodzenia określonego w Umowie, w szczególności roszczenia finansowe.</w:t>
      </w:r>
    </w:p>
    <w:p w14:paraId="1816E5A4" w14:textId="41747129" w:rsidR="008452F9" w:rsidRPr="00D05860" w:rsidRDefault="008452F9" w:rsidP="001A557D">
      <w:pPr>
        <w:spacing w:line="288" w:lineRule="auto"/>
        <w:ind w:left="0" w:firstLine="0"/>
        <w:rPr>
          <w:rFonts w:cstheme="minorHAnsi"/>
          <w:b/>
          <w:color w:val="000000" w:themeColor="text1"/>
        </w:rPr>
      </w:pPr>
    </w:p>
    <w:p w14:paraId="2B260EA8" w14:textId="0356A5BA"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14 Odstąpienie od Umowy</w:t>
      </w:r>
    </w:p>
    <w:p w14:paraId="4230F004" w14:textId="77777777" w:rsidR="001003BA" w:rsidRPr="001A557D" w:rsidRDefault="00406738" w:rsidP="00567883">
      <w:pPr>
        <w:pStyle w:val="Bezodstpw"/>
        <w:numPr>
          <w:ilvl w:val="0"/>
          <w:numId w:val="22"/>
        </w:numPr>
        <w:spacing w:before="120" w:line="288" w:lineRule="auto"/>
        <w:ind w:left="360"/>
        <w:jc w:val="both"/>
        <w:rPr>
          <w:rFonts w:cstheme="minorHAnsi"/>
        </w:rPr>
      </w:pPr>
      <w:r w:rsidRPr="001A557D">
        <w:rPr>
          <w:rFonts w:cstheme="minorHAnsi"/>
        </w:rPr>
        <w:t>Zamawiający ma prawo odstąpić od umowy w przypadku:</w:t>
      </w:r>
    </w:p>
    <w:p w14:paraId="6A74AD8E" w14:textId="77777777"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t xml:space="preserve">wystąpienia szkody w chronionym obiekcie, wynikłej w szczególności z dewastacji, aktów wandalizmu, uszkodzenia mienia, kradzieży, kradzieży z włamaniem, wyrządzonej </w:t>
      </w:r>
      <w:r w:rsidRPr="001A557D">
        <w:rPr>
          <w:rFonts w:cstheme="minorHAnsi"/>
        </w:rPr>
        <w:lastRenderedPageBreak/>
        <w:t>Zamawiającemu przez pracowników Wykonawcy lub osoby trzecie, powstałej podczas świadczenia usług ochrony przez Wykonawcę,</w:t>
      </w:r>
    </w:p>
    <w:p w14:paraId="19331434" w14:textId="77777777"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t>gdy pracownicy wyznaczeni przez Wykonawcę do świadczenia usług objętych umową nie spełniają warunków lub nie wykonują obowiązków w niej określonych, łącznie z przypadkiem, gdy sytuacja taka utrzymuje się pomimo dokonania zmiany w składzie osobowym zespołu pracowników ochrony,</w:t>
      </w:r>
    </w:p>
    <w:p w14:paraId="579ACCC8" w14:textId="63FE3E99"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t xml:space="preserve">gdy Wykonawca nie zawrze lub nie utrzyma w mocy ubezpieczenia, o którym mowa w § 8 ust. 1 </w:t>
      </w:r>
      <w:r w:rsidR="002A365E" w:rsidRPr="001A557D">
        <w:rPr>
          <w:rFonts w:cstheme="minorHAnsi"/>
        </w:rPr>
        <w:t>U</w:t>
      </w:r>
      <w:r w:rsidRPr="001A557D">
        <w:rPr>
          <w:rFonts w:cstheme="minorHAnsi"/>
        </w:rPr>
        <w:t>mowy,</w:t>
      </w:r>
    </w:p>
    <w:p w14:paraId="68AEEFD8"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gdy pracownicy Wykonawcy świadczący usługę u Zamawiającego ujawnią informacje niejawne, poufne, w których posiadanie weszli w trakcie realizacji umowy,</w:t>
      </w:r>
    </w:p>
    <w:p w14:paraId="1A340D7C"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gdy Wykonawca nie przystąpił do świadczenia usługi lub przerwał jej wykonywanie na okres dłuższy niż 3 dni,</w:t>
      </w:r>
    </w:p>
    <w:p w14:paraId="59F6039F"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utraty koncesji Ministerstwa Spraw Wewnętrznych i Administracji uprawniającej do prowadzenia działalności objętej przedmiotem umowy,</w:t>
      </w:r>
    </w:p>
    <w:p w14:paraId="4DF5BFBB"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lang w:eastAsia="ar-SA"/>
        </w:rPr>
        <w:t>w przypadku zatrudniania do realizacji umowy osób na postawie umów cywilnoprawnych zamiast umowy o pracę,</w:t>
      </w:r>
    </w:p>
    <w:p w14:paraId="67C94205" w14:textId="77777777" w:rsidR="001003BA" w:rsidRPr="001A557D" w:rsidRDefault="00406738" w:rsidP="001A557D">
      <w:pPr>
        <w:pStyle w:val="Akapitzlist"/>
        <w:numPr>
          <w:ilvl w:val="0"/>
          <w:numId w:val="22"/>
        </w:numPr>
        <w:spacing w:line="288" w:lineRule="auto"/>
        <w:rPr>
          <w:rFonts w:asciiTheme="minorHAnsi" w:hAnsiTheme="minorHAnsi" w:cstheme="minorHAnsi"/>
          <w:sz w:val="22"/>
          <w:szCs w:val="22"/>
        </w:rPr>
      </w:pPr>
      <w:r w:rsidRPr="001A557D">
        <w:rPr>
          <w:rFonts w:asciiTheme="minorHAnsi" w:hAnsiTheme="minorHAnsi" w:cstheme="minorHAnsi"/>
          <w:sz w:val="22"/>
          <w:szCs w:val="22"/>
        </w:rPr>
        <w:t>Odstąpienie od niniejszej Umowy powinno nastąpić w terminie 30 dni od powzięcia informacji o okolicznościach stanowiących podstawę odstąpienia, w formie pisemnej pod rygorem nieważności i powinno zawierać uzasadnienie.</w:t>
      </w:r>
    </w:p>
    <w:p w14:paraId="4A20056E" w14:textId="77777777" w:rsidR="001003BA" w:rsidRPr="001A557D" w:rsidRDefault="00406738" w:rsidP="001A557D">
      <w:pPr>
        <w:pStyle w:val="Bezodstpw"/>
        <w:numPr>
          <w:ilvl w:val="0"/>
          <w:numId w:val="22"/>
        </w:numPr>
        <w:spacing w:line="288" w:lineRule="auto"/>
        <w:ind w:left="360"/>
        <w:jc w:val="both"/>
        <w:rPr>
          <w:rFonts w:cstheme="minorHAnsi"/>
        </w:rPr>
      </w:pPr>
      <w:r w:rsidRPr="001A557D">
        <w:rPr>
          <w:rFonts w:cstheme="minorHAnsi"/>
        </w:rPr>
        <w:t>W razie zaistnienia istotnej zmiany okoliczności powodującej, że wykonanie umowy nie leży w interesie publicznym, czego nie można było przewidzieć w chwili zawarcia umowy, Zamawiający może odstąpić od umowy. W takim przypadku Wykonawcy przysługuje jedynie prawo żądania wynagrodzenia naliczonego za okres świadczenia usług ochrony.</w:t>
      </w:r>
    </w:p>
    <w:p w14:paraId="497D1770" w14:textId="77777777" w:rsidR="001003BA" w:rsidRPr="001A557D" w:rsidRDefault="001003BA" w:rsidP="001A557D">
      <w:pPr>
        <w:pStyle w:val="Bezodstpw"/>
        <w:spacing w:line="288" w:lineRule="auto"/>
        <w:ind w:left="360" w:hanging="360"/>
        <w:jc w:val="both"/>
        <w:rPr>
          <w:rFonts w:cstheme="minorHAnsi"/>
        </w:rPr>
      </w:pPr>
    </w:p>
    <w:p w14:paraId="144D913F" w14:textId="7834716F"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15 Usługi podobne</w:t>
      </w:r>
    </w:p>
    <w:p w14:paraId="2371006B" w14:textId="7179C967" w:rsidR="001003BA" w:rsidRPr="001A557D" w:rsidRDefault="00406738" w:rsidP="00567883">
      <w:pPr>
        <w:pStyle w:val="Akapitzlist"/>
        <w:numPr>
          <w:ilvl w:val="0"/>
          <w:numId w:val="31"/>
        </w:numPr>
        <w:tabs>
          <w:tab w:val="left" w:pos="4050"/>
        </w:tabs>
        <w:spacing w:before="120" w:line="288" w:lineRule="auto"/>
        <w:rPr>
          <w:rFonts w:asciiTheme="minorHAnsi" w:hAnsiTheme="minorHAnsi" w:cstheme="minorHAnsi"/>
          <w:sz w:val="22"/>
          <w:szCs w:val="22"/>
        </w:rPr>
      </w:pPr>
      <w:r w:rsidRPr="001A557D">
        <w:rPr>
          <w:rFonts w:asciiTheme="minorHAnsi" w:hAnsiTheme="minorHAnsi" w:cstheme="minorHAnsi"/>
          <w:sz w:val="22"/>
          <w:szCs w:val="22"/>
        </w:rPr>
        <w:t xml:space="preserve">Zamawiający przewiduje udzielenie zamówienia, o którym mowa w art. 214 ust. 1 pkt 7 </w:t>
      </w:r>
      <w:r w:rsidR="002A365E" w:rsidRPr="001A557D">
        <w:rPr>
          <w:rFonts w:asciiTheme="minorHAnsi" w:hAnsiTheme="minorHAnsi" w:cstheme="minorHAnsi"/>
          <w:sz w:val="22"/>
          <w:szCs w:val="22"/>
        </w:rPr>
        <w:t xml:space="preserve">ustawy </w:t>
      </w:r>
      <w:r w:rsidRPr="001A557D">
        <w:rPr>
          <w:rFonts w:asciiTheme="minorHAnsi" w:hAnsiTheme="minorHAnsi" w:cstheme="minorHAnsi"/>
          <w:sz w:val="22"/>
          <w:szCs w:val="22"/>
        </w:rPr>
        <w:t>Pzp</w:t>
      </w:r>
      <w:r w:rsidR="001A557D" w:rsidRPr="001A557D">
        <w:rPr>
          <w:rFonts w:asciiTheme="minorHAnsi" w:hAnsiTheme="minorHAnsi" w:cstheme="minorHAnsi"/>
          <w:sz w:val="22"/>
          <w:szCs w:val="22"/>
        </w:rPr>
        <w:t>,</w:t>
      </w:r>
      <w:r w:rsidRPr="001A557D">
        <w:rPr>
          <w:rFonts w:asciiTheme="minorHAnsi" w:hAnsiTheme="minorHAnsi" w:cstheme="minorHAnsi"/>
          <w:sz w:val="22"/>
          <w:szCs w:val="22"/>
        </w:rPr>
        <w:t xml:space="preserve"> w wysokości do 100 % zamówienia podstawowego. </w:t>
      </w:r>
    </w:p>
    <w:p w14:paraId="4129D91F" w14:textId="77777777" w:rsidR="001003BA" w:rsidRPr="001A557D" w:rsidRDefault="00406738" w:rsidP="001A557D">
      <w:pPr>
        <w:pStyle w:val="Akapitzlist"/>
        <w:numPr>
          <w:ilvl w:val="0"/>
          <w:numId w:val="31"/>
        </w:numPr>
        <w:tabs>
          <w:tab w:val="left" w:pos="4050"/>
        </w:tabs>
        <w:spacing w:line="288" w:lineRule="auto"/>
        <w:rPr>
          <w:rFonts w:asciiTheme="minorHAnsi" w:hAnsiTheme="minorHAnsi" w:cstheme="minorHAnsi"/>
          <w:sz w:val="22"/>
          <w:szCs w:val="22"/>
        </w:rPr>
      </w:pPr>
      <w:r w:rsidRPr="001A557D">
        <w:rPr>
          <w:rFonts w:asciiTheme="minorHAnsi" w:hAnsiTheme="minorHAnsi" w:cstheme="minorHAnsi"/>
          <w:sz w:val="22"/>
          <w:szCs w:val="22"/>
        </w:rPr>
        <w:t xml:space="preserve">Zamówienie z ust. 1 polegać będzie na powtórzeniu podobnych usług z części podstawowej zamówienia. </w:t>
      </w:r>
    </w:p>
    <w:p w14:paraId="44174DF1" w14:textId="77777777" w:rsidR="008452F9" w:rsidRPr="001A557D" w:rsidRDefault="00406738" w:rsidP="001A557D">
      <w:pPr>
        <w:pStyle w:val="Akapitzlist"/>
        <w:numPr>
          <w:ilvl w:val="0"/>
          <w:numId w:val="31"/>
        </w:numPr>
        <w:tabs>
          <w:tab w:val="left" w:pos="4050"/>
        </w:tabs>
        <w:spacing w:line="288" w:lineRule="auto"/>
        <w:rPr>
          <w:rFonts w:asciiTheme="minorHAnsi" w:hAnsiTheme="minorHAnsi" w:cstheme="minorHAnsi"/>
          <w:sz w:val="22"/>
          <w:szCs w:val="22"/>
        </w:rPr>
      </w:pPr>
      <w:r w:rsidRPr="001A557D">
        <w:rPr>
          <w:rFonts w:asciiTheme="minorHAnsi" w:hAnsiTheme="minorHAnsi" w:cstheme="minorHAnsi"/>
          <w:sz w:val="22"/>
          <w:szCs w:val="22"/>
        </w:rPr>
        <w:t>Pozostałe zasady dotyczące realizacji zamówienia obejmującego usługi podobne będą takie same jak te, które obowiązują przy realizacji zamówienia podstawowego.</w:t>
      </w:r>
    </w:p>
    <w:p w14:paraId="33959D5A" w14:textId="77777777" w:rsidR="008452F9" w:rsidRPr="001A557D" w:rsidRDefault="008452F9" w:rsidP="001A557D">
      <w:pPr>
        <w:tabs>
          <w:tab w:val="left" w:pos="4050"/>
        </w:tabs>
        <w:spacing w:line="288" w:lineRule="auto"/>
        <w:rPr>
          <w:rFonts w:cstheme="minorHAnsi"/>
        </w:rPr>
      </w:pPr>
    </w:p>
    <w:p w14:paraId="12F6BF47" w14:textId="5C2F06FF"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16 Zasady współpracy i kontaktowania się Stron</w:t>
      </w:r>
    </w:p>
    <w:p w14:paraId="7C7C553B" w14:textId="77777777" w:rsidR="001003BA" w:rsidRPr="001A557D" w:rsidRDefault="00406738" w:rsidP="00567883">
      <w:pPr>
        <w:pStyle w:val="Akapitzlist"/>
        <w:numPr>
          <w:ilvl w:val="0"/>
          <w:numId w:val="29"/>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poinformuje Zamawiającego niezwłocznie na piśmie/drogą elektroniczną, a w nagłym przypadku – także ustnie lub drogą telefoniczną. Strony zobowiązują się współdziałać w zakresie rozwiązywania wszelkich sytuacji spornych w okresie wykonywania umowy.</w:t>
      </w:r>
    </w:p>
    <w:p w14:paraId="48DEB257"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Osobą reprezentującą Zamawiającego w kontaktach w zakresie realizacji umowy jest …………….………..,  tel. ………………………., e-mail:………………………………..</w:t>
      </w:r>
    </w:p>
    <w:p w14:paraId="226CA1D4"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lastRenderedPageBreak/>
        <w:t>Osobą reprezentującą Wykonawcę w kontaktach w zakresie realizacji niniejszej umowy będzie koordynator ochrony ………………..……….. tel. ………………………, email: ……………………………</w:t>
      </w:r>
    </w:p>
    <w:p w14:paraId="3C88FCE9"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Stronom przysługuje możliwość zmiany osób, o których mowa w ust. 2 i 3.</w:t>
      </w:r>
    </w:p>
    <w:p w14:paraId="6E5B47A4"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Zmiany osób, o których mowa w ust. 2 i 3, dokonuje się poprzez pisemne powiadomienie drugiej Strony, wraz z podaniem imienia i nazwiska, służbowego numeru telefonu oraz adresu służbowej poczty elektronicznej osoby zmieniającej jedną z osób, o których mowa w ust. 2 i 3.</w:t>
      </w:r>
    </w:p>
    <w:p w14:paraId="3ED845FB"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Zmiana osób, o których mowa w ust. 2 i 3, nie wymaga zawarcia aneksu do umowy.</w:t>
      </w:r>
    </w:p>
    <w:p w14:paraId="0A017B23"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Każda ze Stron zobowiązuje się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75DDB618" w14:textId="6ACBFE42" w:rsidR="001003BA" w:rsidRPr="001A557D" w:rsidRDefault="001003BA" w:rsidP="001A557D">
      <w:pPr>
        <w:pStyle w:val="Akapitzlist"/>
        <w:spacing w:line="288" w:lineRule="auto"/>
        <w:ind w:left="340" w:firstLine="0"/>
        <w:rPr>
          <w:rFonts w:asciiTheme="minorHAnsi" w:hAnsiTheme="minorHAnsi" w:cstheme="minorHAnsi"/>
          <w:sz w:val="22"/>
          <w:szCs w:val="22"/>
        </w:rPr>
      </w:pPr>
    </w:p>
    <w:p w14:paraId="338D8342" w14:textId="4BDB76DE"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17 Podwykonawstwo</w:t>
      </w:r>
    </w:p>
    <w:p w14:paraId="6825B0EA" w14:textId="2E24FF77" w:rsidR="001003BA" w:rsidRPr="001A557D" w:rsidRDefault="00406738" w:rsidP="003637E8">
      <w:pPr>
        <w:pStyle w:val="Default"/>
        <w:numPr>
          <w:ilvl w:val="0"/>
          <w:numId w:val="32"/>
        </w:numPr>
        <w:spacing w:before="120" w:line="288" w:lineRule="auto"/>
        <w:ind w:left="426" w:hanging="426"/>
        <w:jc w:val="both"/>
        <w:rPr>
          <w:rFonts w:asciiTheme="minorHAnsi" w:hAnsiTheme="minorHAnsi" w:cstheme="minorHAnsi"/>
          <w:sz w:val="22"/>
          <w:szCs w:val="22"/>
        </w:rPr>
      </w:pPr>
      <w:r w:rsidRPr="001A557D">
        <w:rPr>
          <w:rFonts w:asciiTheme="minorHAnsi" w:hAnsiTheme="minorHAnsi" w:cstheme="minorHAnsi"/>
          <w:sz w:val="22"/>
          <w:szCs w:val="22"/>
        </w:rPr>
        <w:t>Wykonawca powierzy Podwykonawcy/om wykonanie następujących usług stanowiących część przedmiotu Umowy: ……………………………………………………</w:t>
      </w:r>
    </w:p>
    <w:p w14:paraId="0900F201"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Powierzenie wykonania części przedmiotu Umowy Podwykonawcy nie wyłącza obowiązku spełnienia przez Wykonawcę wszystkich wymogów określonych w SWZ oraz w postanowieniach Umowy, w tym dotyczących personelu. </w:t>
      </w:r>
    </w:p>
    <w:p w14:paraId="0450C08C"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Powierzenie wykonania części przedmiotu Umowy Podwykonawcom nie zwalnia Wykonawcy z odpowiedzialności za należyte wykonanie przedmiotu Umowy. </w:t>
      </w:r>
    </w:p>
    <w:p w14:paraId="28F76678"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Wykonawca ponosi pełną odpowiedzialność za jakość i terminowość prac, które wykonuje przy pomocy Podwykonawców. </w:t>
      </w:r>
    </w:p>
    <w:p w14:paraId="3622D87F" w14:textId="703B7828" w:rsidR="001003BA" w:rsidRPr="001A557D" w:rsidRDefault="001003BA" w:rsidP="001A557D">
      <w:pPr>
        <w:spacing w:line="288" w:lineRule="auto"/>
        <w:ind w:left="340"/>
        <w:rPr>
          <w:rFonts w:cstheme="minorHAnsi"/>
        </w:rPr>
      </w:pPr>
    </w:p>
    <w:p w14:paraId="347D7CF6" w14:textId="0089C2A6"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18 Zobowiązanie Wykonawcy</w:t>
      </w:r>
    </w:p>
    <w:p w14:paraId="0FCAADFE" w14:textId="5AFD5687" w:rsidR="001003BA" w:rsidRPr="001A557D" w:rsidRDefault="00406738" w:rsidP="00567883">
      <w:pPr>
        <w:numPr>
          <w:ilvl w:val="0"/>
          <w:numId w:val="30"/>
        </w:numPr>
        <w:spacing w:before="120" w:line="288" w:lineRule="auto"/>
        <w:ind w:left="357" w:hanging="357"/>
        <w:rPr>
          <w:rFonts w:cstheme="minorHAnsi"/>
          <w:color w:val="000000"/>
        </w:rPr>
      </w:pPr>
      <w:r w:rsidRPr="001A557D">
        <w:rPr>
          <w:rFonts w:cstheme="minorHAnsi"/>
          <w:iCs/>
          <w:color w:val="000000"/>
        </w:rPr>
        <w:t>Wykonawca oświadcza, że znana jest mu treść postanowień ustawy o zapewnianiu dostępności osobom ze szczególnymi potrzebami z dnia 19 lipca 2019 r. (t.j. Dz.U. z 202</w:t>
      </w:r>
      <w:r w:rsidR="00FF6EF4">
        <w:rPr>
          <w:rFonts w:cstheme="minorHAnsi"/>
          <w:iCs/>
          <w:color w:val="000000"/>
        </w:rPr>
        <w:t>4</w:t>
      </w:r>
      <w:r w:rsidRPr="001A557D">
        <w:rPr>
          <w:rFonts w:cstheme="minorHAnsi"/>
          <w:iCs/>
          <w:color w:val="000000"/>
        </w:rPr>
        <w:t xml:space="preserve"> r. poz.</w:t>
      </w:r>
      <w:r w:rsidR="00FF6EF4">
        <w:rPr>
          <w:rFonts w:cstheme="minorHAnsi"/>
          <w:iCs/>
          <w:color w:val="000000"/>
        </w:rPr>
        <w:t xml:space="preserve"> 1411</w:t>
      </w:r>
      <w:r w:rsidRPr="001A557D">
        <w:rPr>
          <w:rFonts w:cstheme="minorHAnsi"/>
          <w:iCs/>
          <w:color w:val="000000"/>
        </w:rPr>
        <w:t>).</w:t>
      </w:r>
    </w:p>
    <w:p w14:paraId="6D81A73D" w14:textId="77777777" w:rsidR="001003BA" w:rsidRPr="001A557D" w:rsidRDefault="00406738" w:rsidP="001A557D">
      <w:pPr>
        <w:numPr>
          <w:ilvl w:val="0"/>
          <w:numId w:val="30"/>
        </w:numPr>
        <w:spacing w:line="288" w:lineRule="auto"/>
        <w:ind w:left="357" w:hanging="357"/>
        <w:rPr>
          <w:rFonts w:cstheme="minorHAnsi"/>
          <w:color w:val="000000"/>
        </w:rPr>
      </w:pPr>
      <w:r w:rsidRPr="001A557D">
        <w:rPr>
          <w:rFonts w:cstheme="minorHAnsi"/>
          <w:iCs/>
          <w:color w:val="000000"/>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21F9B152" w14:textId="77777777" w:rsidR="001003BA" w:rsidRPr="001A557D" w:rsidRDefault="00406738" w:rsidP="001A557D">
      <w:pPr>
        <w:numPr>
          <w:ilvl w:val="0"/>
          <w:numId w:val="30"/>
        </w:numPr>
        <w:spacing w:line="288" w:lineRule="auto"/>
        <w:ind w:left="357" w:hanging="357"/>
        <w:rPr>
          <w:rFonts w:cstheme="minorHAnsi"/>
          <w:color w:val="000000"/>
        </w:rPr>
      </w:pPr>
      <w:r w:rsidRPr="001A557D">
        <w:rPr>
          <w:rFonts w:cstheme="minorHAnsi"/>
          <w:iCs/>
          <w:color w:val="000000"/>
        </w:rPr>
        <w:t xml:space="preserve">Wykonawca zobowiązuje się do zapewnienia dostępności osobom ze szczególnymi potrzebami w ramach niniejszej umowy, o ile jest to możliwe, z uwzględnieniem uniwersalnego projektowania, o którym mowa w art. 2 pkt 4 ustawy wskazanej w ust. 1. </w:t>
      </w:r>
    </w:p>
    <w:p w14:paraId="03144878" w14:textId="68AAB2FA" w:rsidR="001003BA" w:rsidRPr="001A557D" w:rsidRDefault="001003BA" w:rsidP="001A557D">
      <w:pPr>
        <w:spacing w:line="288" w:lineRule="auto"/>
        <w:ind w:left="357" w:firstLine="0"/>
        <w:rPr>
          <w:rFonts w:cstheme="minorHAnsi"/>
          <w:color w:val="000000"/>
        </w:rPr>
      </w:pPr>
    </w:p>
    <w:p w14:paraId="5187849A" w14:textId="2F1FAC06"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color w:val="000000"/>
          <w:szCs w:val="22"/>
        </w:rPr>
      </w:pPr>
      <w:r w:rsidRPr="001A557D">
        <w:rPr>
          <w:rFonts w:asciiTheme="minorHAnsi" w:hAnsiTheme="minorHAnsi" w:cstheme="minorHAnsi"/>
          <w:szCs w:val="22"/>
        </w:rPr>
        <w:t>§ 19 Ochrona danych</w:t>
      </w:r>
    </w:p>
    <w:p w14:paraId="3B8E0495" w14:textId="1F57049C" w:rsidR="001968EC" w:rsidRPr="001A557D" w:rsidRDefault="001968EC" w:rsidP="00567883">
      <w:pPr>
        <w:pStyle w:val="Akapitzlist"/>
        <w:numPr>
          <w:ilvl w:val="0"/>
          <w:numId w:val="40"/>
        </w:numPr>
        <w:suppressAutoHyphens w:val="0"/>
        <w:spacing w:before="120" w:line="288" w:lineRule="auto"/>
        <w:rPr>
          <w:rFonts w:asciiTheme="minorHAnsi" w:hAnsiTheme="minorHAnsi" w:cstheme="minorHAnsi"/>
          <w:bCs/>
          <w:iCs/>
          <w:color w:val="000000" w:themeColor="text1"/>
          <w:sz w:val="22"/>
          <w:szCs w:val="22"/>
        </w:rPr>
      </w:pPr>
      <w:r w:rsidRPr="001A557D">
        <w:rPr>
          <w:rFonts w:asciiTheme="minorHAnsi" w:hAnsiTheme="minorHAnsi" w:cstheme="minorHAnsi"/>
          <w:color w:val="000000" w:themeColor="text1"/>
          <w:sz w:val="22"/>
          <w:szCs w:val="22"/>
        </w:rPr>
        <w:t xml:space="preserve">Strony oświadczają, że przestrzegają wszelkich obowiązków wynikających z  Rozporządzenia </w:t>
      </w:r>
      <w:r w:rsidR="00567883">
        <w:rPr>
          <w:rFonts w:asciiTheme="minorHAnsi" w:hAnsiTheme="minorHAnsi" w:cstheme="minorHAnsi"/>
          <w:color w:val="000000" w:themeColor="text1"/>
          <w:sz w:val="22"/>
          <w:szCs w:val="22"/>
        </w:rPr>
        <w:t xml:space="preserve">  </w:t>
      </w:r>
      <w:r w:rsidR="00DA61AA">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 xml:space="preserve">Parlamentu Europejskiego i Rady (UE) 2016/679 z dnia 27 kwietnia 2016 r. w sprawie ochrony osób </w:t>
      </w:r>
      <w:r w:rsidRPr="001A557D">
        <w:rPr>
          <w:rFonts w:asciiTheme="minorHAnsi" w:hAnsiTheme="minorHAnsi" w:cstheme="minorHAnsi"/>
          <w:color w:val="000000" w:themeColor="text1"/>
          <w:sz w:val="22"/>
          <w:szCs w:val="22"/>
        </w:rPr>
        <w:lastRenderedPageBreak/>
        <w:t xml:space="preserve">fizycznych w związku z przetwarzaniem danych osobowych i w sprawie swobodnego </w:t>
      </w:r>
      <w:r w:rsidR="00567883">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przepływu takich danych oraz uchylenie dyrektywy 95/46/WE (ogólne rozporządzeni o ochronie danych – RODO) oraz ustawy z dnia 30 sierpnia 2019 r. o ochronie danych osobowych (Dz. U. z</w:t>
      </w:r>
      <w:r w:rsidR="00567883">
        <w:rPr>
          <w:rFonts w:asciiTheme="minorHAnsi" w:hAnsiTheme="minorHAnsi" w:cstheme="minorHAnsi"/>
          <w:color w:val="000000" w:themeColor="text1"/>
          <w:sz w:val="22"/>
          <w:szCs w:val="22"/>
        </w:rPr>
        <w:t> </w:t>
      </w:r>
      <w:r w:rsidRPr="001A557D">
        <w:rPr>
          <w:rFonts w:asciiTheme="minorHAnsi" w:hAnsiTheme="minorHAnsi" w:cstheme="minorHAnsi"/>
          <w:color w:val="000000" w:themeColor="text1"/>
          <w:sz w:val="22"/>
          <w:szCs w:val="22"/>
        </w:rPr>
        <w:t>2019 poz. 1781 ze zm.).</w:t>
      </w:r>
    </w:p>
    <w:p w14:paraId="52529E4C" w14:textId="2981624E" w:rsidR="001968EC" w:rsidRPr="001A557D" w:rsidRDefault="001968EC" w:rsidP="001A557D">
      <w:pPr>
        <w:pStyle w:val="Akapitzlist"/>
        <w:numPr>
          <w:ilvl w:val="0"/>
          <w:numId w:val="40"/>
        </w:numPr>
        <w:suppressAutoHyphens w:val="0"/>
        <w:spacing w:line="288" w:lineRule="auto"/>
        <w:rPr>
          <w:rFonts w:asciiTheme="minorHAnsi" w:hAnsiTheme="minorHAnsi" w:cstheme="minorHAnsi"/>
          <w:bCs/>
          <w:iCs/>
          <w:sz w:val="22"/>
          <w:szCs w:val="22"/>
        </w:rPr>
      </w:pPr>
      <w:r w:rsidRPr="001A557D">
        <w:rPr>
          <w:rFonts w:asciiTheme="minorHAnsi" w:hAnsiTheme="minorHAnsi" w:cstheme="minorHAnsi"/>
          <w:sz w:val="22"/>
          <w:szCs w:val="22"/>
        </w:rPr>
        <w:t>W celu prawidłowej realizacji Umowy, Strony wzajemnie przekażą sobie dane osób</w:t>
      </w:r>
      <w:r w:rsidR="00894D0C">
        <w:rPr>
          <w:rFonts w:asciiTheme="minorHAnsi" w:hAnsiTheme="minorHAnsi" w:cstheme="minorHAnsi"/>
          <w:sz w:val="22"/>
          <w:szCs w:val="22"/>
        </w:rPr>
        <w:t xml:space="preserve">                                </w:t>
      </w:r>
      <w:r w:rsidRPr="001A557D">
        <w:rPr>
          <w:rFonts w:asciiTheme="minorHAnsi" w:hAnsiTheme="minorHAnsi" w:cstheme="minorHAnsi"/>
          <w:sz w:val="22"/>
          <w:szCs w:val="22"/>
        </w:rPr>
        <w:t>odpowiedzia</w:t>
      </w:r>
      <w:r w:rsidR="00894D0C">
        <w:rPr>
          <w:rFonts w:asciiTheme="minorHAnsi" w:hAnsiTheme="minorHAnsi" w:cstheme="minorHAnsi"/>
          <w:sz w:val="22"/>
          <w:szCs w:val="22"/>
        </w:rPr>
        <w:t>l</w:t>
      </w:r>
      <w:r w:rsidRPr="001A557D">
        <w:rPr>
          <w:rFonts w:asciiTheme="minorHAnsi" w:hAnsiTheme="minorHAnsi" w:cstheme="minorHAnsi"/>
          <w:sz w:val="22"/>
          <w:szCs w:val="22"/>
        </w:rPr>
        <w:t>nych za należytą realizację zobowiązań wynikających z Umowy.</w:t>
      </w:r>
    </w:p>
    <w:p w14:paraId="468F9F1A" w14:textId="73066C4C" w:rsidR="001968EC" w:rsidRPr="001A557D" w:rsidRDefault="001968EC" w:rsidP="001A557D">
      <w:pPr>
        <w:pStyle w:val="Akapitzlist"/>
        <w:numPr>
          <w:ilvl w:val="0"/>
          <w:numId w:val="40"/>
        </w:numPr>
        <w:suppressAutoHyphens w:val="0"/>
        <w:spacing w:line="288" w:lineRule="auto"/>
        <w:rPr>
          <w:rFonts w:asciiTheme="minorHAnsi" w:hAnsiTheme="minorHAnsi" w:cstheme="minorHAnsi"/>
          <w:bCs/>
          <w:iCs/>
          <w:color w:val="FF0000"/>
          <w:sz w:val="22"/>
          <w:szCs w:val="22"/>
        </w:rPr>
      </w:pPr>
      <w:r w:rsidRPr="001A557D">
        <w:rPr>
          <w:rFonts w:asciiTheme="minorHAnsi" w:hAnsiTheme="minorHAnsi" w:cstheme="minorHAnsi"/>
          <w:bCs/>
          <w:iCs/>
          <w:color w:val="000000" w:themeColor="text1"/>
          <w:sz w:val="22"/>
          <w:szCs w:val="22"/>
        </w:rPr>
        <w:t>Z</w:t>
      </w:r>
      <w:r w:rsidRPr="001A557D">
        <w:rPr>
          <w:rFonts w:asciiTheme="minorHAnsi" w:hAnsiTheme="minorHAnsi" w:cstheme="minorHAnsi"/>
          <w:sz w:val="22"/>
          <w:szCs w:val="22"/>
        </w:rPr>
        <w:t xml:space="preserve">godnie z art. 13 ust. 1 i 2 rozporządzenia Parlamentu Europejskiego i Rady (UE) 2016/679 z  dnia 27 kwietnia 2016 r. w sprawie ochrony osób fizycznych w związku z przetwarzaniem danych </w:t>
      </w:r>
      <w:r w:rsidR="00567883">
        <w:rPr>
          <w:rFonts w:asciiTheme="minorHAnsi" w:hAnsiTheme="minorHAnsi" w:cstheme="minorHAnsi"/>
          <w:sz w:val="22"/>
          <w:szCs w:val="22"/>
        </w:rPr>
        <w:t xml:space="preserve">   </w:t>
      </w:r>
      <w:r w:rsidR="00DA61AA">
        <w:rPr>
          <w:rFonts w:asciiTheme="minorHAnsi" w:hAnsiTheme="minorHAnsi" w:cstheme="minorHAnsi"/>
          <w:sz w:val="22"/>
          <w:szCs w:val="22"/>
        </w:rPr>
        <w:t xml:space="preserve">      </w:t>
      </w:r>
      <w:r w:rsidRPr="001A557D">
        <w:rPr>
          <w:rFonts w:asciiTheme="minorHAnsi" w:hAnsiTheme="minorHAnsi" w:cstheme="minorHAnsi"/>
          <w:sz w:val="22"/>
          <w:szCs w:val="22"/>
        </w:rPr>
        <w:t xml:space="preserve">osobowych i w sprawie swobodnego przepływu takich danych oraz uchylenia dyrektywy 95/46/WE (ogólne rozporządzenie o ochronie danych) (Dz. Urz. UE L 119 z 04.05.2016, str. 1), </w:t>
      </w:r>
      <w:r w:rsidR="00567883">
        <w:rPr>
          <w:rFonts w:asciiTheme="minorHAnsi" w:hAnsiTheme="minorHAnsi" w:cstheme="minorHAnsi"/>
          <w:sz w:val="22"/>
          <w:szCs w:val="22"/>
        </w:rPr>
        <w:t xml:space="preserve">  </w:t>
      </w:r>
      <w:r w:rsidRPr="001A557D">
        <w:rPr>
          <w:rFonts w:asciiTheme="minorHAnsi" w:hAnsiTheme="minorHAnsi" w:cstheme="minorHAnsi"/>
          <w:sz w:val="22"/>
          <w:szCs w:val="22"/>
        </w:rPr>
        <w:t xml:space="preserve">dalej „RODO”, Zamawiający informuje, że: </w:t>
      </w:r>
    </w:p>
    <w:p w14:paraId="0ED78BF4"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administratorem danych osobowych przekazywanych przez Wykonawców jest  Uniwersytet Przyrodniczy w Poznaniu, ul. Wojska Polskiego 38/42  60-627 Poznań;</w:t>
      </w:r>
    </w:p>
    <w:p w14:paraId="7E20CB81"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inspektorem ochrony danych osobowych w Uniwersytecie Przyrodniczym w Poznaniu jest Pan Tomasz Napierała </w:t>
      </w:r>
      <w:hyperlink r:id="rId8" w:history="1">
        <w:r w:rsidRPr="001A557D">
          <w:rPr>
            <w:rStyle w:val="Hipercze"/>
            <w:rFonts w:cstheme="minorHAnsi"/>
          </w:rPr>
          <w:t>tomasz.napierala@up.poznan.pl</w:t>
        </w:r>
      </w:hyperlink>
      <w:r w:rsidRPr="001A557D">
        <w:rPr>
          <w:rFonts w:cstheme="minorHAnsi"/>
        </w:rPr>
        <w:t xml:space="preserve">  tel. 61 848-7799;</w:t>
      </w:r>
    </w:p>
    <w:p w14:paraId="4B2C1916" w14:textId="6F4DCF76"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uzyskane dane osobowe przetwarzane będą na podstawie art. 6 ust. 1 lit. c RODO w celu </w:t>
      </w:r>
      <w:r w:rsidR="00DA61AA">
        <w:rPr>
          <w:rFonts w:cstheme="minorHAnsi"/>
        </w:rPr>
        <w:t xml:space="preserve">    </w:t>
      </w:r>
      <w:r w:rsidRPr="001A557D">
        <w:rPr>
          <w:rFonts w:cstheme="minorHAnsi"/>
        </w:rPr>
        <w:t>związanym z postępowaniem o udzielenie zamówienia publicznego;</w:t>
      </w:r>
    </w:p>
    <w:p w14:paraId="75CB3954" w14:textId="51CBDE08"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odbiorcami danych osobowych będą osoby lub podmioty, którym udostępniona zostanie </w:t>
      </w:r>
      <w:r w:rsidR="00567883">
        <w:rPr>
          <w:rFonts w:cstheme="minorHAnsi"/>
        </w:rPr>
        <w:t xml:space="preserve">  </w:t>
      </w:r>
      <w:r w:rsidR="00DA61AA">
        <w:rPr>
          <w:rFonts w:cstheme="minorHAnsi"/>
        </w:rPr>
        <w:t xml:space="preserve">     </w:t>
      </w:r>
      <w:r w:rsidRPr="001A557D">
        <w:rPr>
          <w:rFonts w:cstheme="minorHAnsi"/>
        </w:rPr>
        <w:t>dokumentacja postępowania w oparciu o art. 18 oraz art. 74 ust. 1 ustawy Pzp;</w:t>
      </w:r>
    </w:p>
    <w:p w14:paraId="106351A4"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dane osobowe będą przechowywane, zgodnie z art. 78 ustawy Pzp, przez okres 4 lat od  dnia zakończenia postępowania o udzielenie zamówienia, a jeżeli czas trwania umowy przekracza 4 lata, okres przechowywania obejmuje cały okres obowiązywania umowy;</w:t>
      </w:r>
    </w:p>
    <w:p w14:paraId="4D3FB973" w14:textId="4C36BFE6"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podanie przez Wykonawcę danych osobowych jest dobrowolne, lecz równocześnie jest </w:t>
      </w:r>
      <w:r w:rsidR="00567883">
        <w:rPr>
          <w:rFonts w:cstheme="minorHAnsi"/>
        </w:rPr>
        <w:t xml:space="preserve">   </w:t>
      </w:r>
      <w:r w:rsidR="00DA61AA">
        <w:rPr>
          <w:rFonts w:cstheme="minorHAnsi"/>
        </w:rPr>
        <w:t xml:space="preserve">        </w:t>
      </w:r>
      <w:r w:rsidRPr="001A557D">
        <w:rPr>
          <w:rFonts w:cstheme="minorHAnsi"/>
        </w:rPr>
        <w:t>wymogiem ustawowym określonym w przepisach ustawy Pzp, związanym z udziałem w</w:t>
      </w:r>
      <w:r w:rsidR="00DA61AA">
        <w:rPr>
          <w:rFonts w:cstheme="minorHAnsi"/>
        </w:rPr>
        <w:t> </w:t>
      </w:r>
      <w:r w:rsidRPr="001A557D">
        <w:rPr>
          <w:rFonts w:cstheme="minorHAnsi"/>
        </w:rPr>
        <w:t xml:space="preserve">postępowaniu o udzielenie zamówienia publicznego; konsekwencje niepodania </w:t>
      </w:r>
      <w:r w:rsidR="00567883">
        <w:rPr>
          <w:rFonts w:cstheme="minorHAnsi"/>
        </w:rPr>
        <w:t xml:space="preserve">       </w:t>
      </w:r>
      <w:r w:rsidR="00DA61AA">
        <w:rPr>
          <w:rFonts w:cstheme="minorHAnsi"/>
        </w:rPr>
        <w:t xml:space="preserve"> </w:t>
      </w:r>
      <w:r w:rsidRPr="001A557D">
        <w:rPr>
          <w:rFonts w:cstheme="minorHAnsi"/>
        </w:rPr>
        <w:t>określonych danych wynikają z ustawy Pzp;</w:t>
      </w:r>
    </w:p>
    <w:p w14:paraId="20BA4573" w14:textId="7E51FEC9"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w odniesieniu do danych osobowych decyzje nie będą podejmowane w sposób </w:t>
      </w:r>
      <w:r w:rsidR="00567883">
        <w:rPr>
          <w:rFonts w:cstheme="minorHAnsi"/>
        </w:rPr>
        <w:t xml:space="preserve">                   </w:t>
      </w:r>
      <w:r w:rsidR="00DA61AA">
        <w:rPr>
          <w:rFonts w:cstheme="minorHAnsi"/>
        </w:rPr>
        <w:t xml:space="preserve">              </w:t>
      </w:r>
      <w:r w:rsidRPr="001A557D">
        <w:rPr>
          <w:rFonts w:cstheme="minorHAnsi"/>
        </w:rPr>
        <w:t>zautomatyzowany, stosowanie do art. 22 RODO;</w:t>
      </w:r>
    </w:p>
    <w:p w14:paraId="250709FF"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Wykonawcy oraz osoby, których dane osobowe zostały podane w związku z  postępowaniem posiadają:</w:t>
      </w:r>
    </w:p>
    <w:p w14:paraId="1A173E7A"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na podstawie art. 15 RODO prawo dostępu do danych osobowych,</w:t>
      </w:r>
    </w:p>
    <w:p w14:paraId="08C482B3" w14:textId="18A727B2" w:rsidR="001968EC" w:rsidRPr="001A557D" w:rsidRDefault="001968EC" w:rsidP="001A557D">
      <w:pPr>
        <w:numPr>
          <w:ilvl w:val="0"/>
          <w:numId w:val="39"/>
        </w:numPr>
        <w:suppressAutoHyphens w:val="0"/>
        <w:spacing w:line="288" w:lineRule="auto"/>
        <w:rPr>
          <w:rFonts w:cstheme="minorHAnsi"/>
        </w:rPr>
      </w:pPr>
      <w:r w:rsidRPr="001A557D">
        <w:rPr>
          <w:rFonts w:cstheme="minorHAnsi"/>
        </w:rPr>
        <w:t xml:space="preserve">na podstawie art. 16 RODO prawo do sprostowania danych osobowych </w:t>
      </w:r>
      <w:r w:rsidRPr="001A557D">
        <w:rPr>
          <w:rFonts w:cstheme="minorHAnsi"/>
          <w:i/>
          <w:iCs/>
        </w:rPr>
        <w:t xml:space="preserve">(skorzystanie z prawa do sprostowania nie może skutkować zmianą wyniku postępowania                       o udzielenie zamówienia publicznego ani zmianą postanowień umowy w zakresie </w:t>
      </w:r>
      <w:r w:rsidR="00567883">
        <w:rPr>
          <w:rFonts w:cstheme="minorHAnsi"/>
          <w:i/>
          <w:iCs/>
        </w:rPr>
        <w:t xml:space="preserve">  </w:t>
      </w:r>
      <w:r w:rsidR="00DA61AA">
        <w:rPr>
          <w:rFonts w:cstheme="minorHAnsi"/>
          <w:i/>
          <w:iCs/>
        </w:rPr>
        <w:t xml:space="preserve">   </w:t>
      </w:r>
      <w:r w:rsidRPr="001A557D">
        <w:rPr>
          <w:rFonts w:cstheme="minorHAnsi"/>
          <w:i/>
          <w:iCs/>
        </w:rPr>
        <w:t>niezgodnym z ustawą Pzp oraz nie może naruszać integralności protokołu oraz jego załączników)</w:t>
      </w:r>
    </w:p>
    <w:p w14:paraId="75D6BF3A" w14:textId="4D74E9F7" w:rsidR="001968EC" w:rsidRPr="001A557D" w:rsidRDefault="001968EC" w:rsidP="001A557D">
      <w:pPr>
        <w:numPr>
          <w:ilvl w:val="0"/>
          <w:numId w:val="39"/>
        </w:numPr>
        <w:suppressAutoHyphens w:val="0"/>
        <w:spacing w:line="288" w:lineRule="auto"/>
        <w:rPr>
          <w:rFonts w:cstheme="minorHAnsi"/>
        </w:rPr>
      </w:pPr>
      <w:r w:rsidRPr="001A557D">
        <w:rPr>
          <w:rFonts w:cstheme="minorHAnsi"/>
        </w:rPr>
        <w:t xml:space="preserve">na podstawie art. 18 RODO prawo żądania od administratora ograniczenia </w:t>
      </w:r>
      <w:r w:rsidR="00567883">
        <w:rPr>
          <w:rFonts w:cstheme="minorHAnsi"/>
        </w:rPr>
        <w:t xml:space="preserve">          </w:t>
      </w:r>
      <w:r w:rsidR="00DA61AA">
        <w:rPr>
          <w:rFonts w:cstheme="minorHAnsi"/>
        </w:rPr>
        <w:t xml:space="preserve">       </w:t>
      </w:r>
      <w:r w:rsidRPr="001A557D">
        <w:rPr>
          <w:rFonts w:cstheme="minorHAnsi"/>
        </w:rPr>
        <w:t xml:space="preserve">przetwarzania danych osobowych z zastrzeżeniem przypadków, o których mowa w art. 18 ust. 2 RODO </w:t>
      </w:r>
      <w:r w:rsidRPr="001A557D">
        <w:rPr>
          <w:rFonts w:cstheme="minorHAnsi"/>
          <w:i/>
          <w:iCs/>
        </w:rPr>
        <w:t xml:space="preserve">(prawo do ograniczenia przetwarzania nie ma zastosowania                        w odniesieniu do przechowywania, w celu zapewnienia korzystania ze środków ochrony prawnej lub w celu ochrony praw innej osoby fizycznej lub prawnej, lub </w:t>
      </w:r>
      <w:r w:rsidR="00567883">
        <w:rPr>
          <w:rFonts w:cstheme="minorHAnsi"/>
          <w:i/>
          <w:iCs/>
        </w:rPr>
        <w:t xml:space="preserve">         </w:t>
      </w:r>
      <w:r w:rsidR="00DA61AA">
        <w:rPr>
          <w:rFonts w:cstheme="minorHAnsi"/>
          <w:i/>
          <w:iCs/>
        </w:rPr>
        <w:t xml:space="preserve">       </w:t>
      </w:r>
      <w:r w:rsidRPr="001A557D">
        <w:rPr>
          <w:rFonts w:cstheme="minorHAnsi"/>
          <w:i/>
          <w:iCs/>
        </w:rPr>
        <w:t xml:space="preserve">z uwagi na ważne względy interesu publicznego Unii Europejskiej lub państwa </w:t>
      </w:r>
      <w:r w:rsidR="00567883">
        <w:rPr>
          <w:rFonts w:cstheme="minorHAnsi"/>
          <w:i/>
          <w:iCs/>
        </w:rPr>
        <w:t xml:space="preserve">    </w:t>
      </w:r>
      <w:r w:rsidRPr="001A557D">
        <w:rPr>
          <w:rFonts w:cstheme="minorHAnsi"/>
          <w:i/>
          <w:iCs/>
        </w:rPr>
        <w:t>członkowskiego)</w:t>
      </w:r>
    </w:p>
    <w:p w14:paraId="4A7308BC"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lastRenderedPageBreak/>
        <w:t xml:space="preserve">prawo do wniesienia skargi do Prezesa Urzędu Ochrony Danych Osobowych, gdy uzna Pani/Pan, że przetwarzanie danych osobowych narusza przepisy RODO </w:t>
      </w:r>
    </w:p>
    <w:p w14:paraId="3A22E718" w14:textId="272C431D" w:rsidR="001968EC" w:rsidRPr="001A557D" w:rsidRDefault="001968EC" w:rsidP="00567883">
      <w:pPr>
        <w:numPr>
          <w:ilvl w:val="0"/>
          <w:numId w:val="41"/>
        </w:numPr>
        <w:suppressAutoHyphens w:val="0"/>
        <w:spacing w:line="288" w:lineRule="auto"/>
        <w:rPr>
          <w:rFonts w:cstheme="minorHAnsi"/>
        </w:rPr>
      </w:pPr>
      <w:r w:rsidRPr="001A557D">
        <w:rPr>
          <w:rFonts w:cstheme="minorHAnsi"/>
        </w:rPr>
        <w:t xml:space="preserve">nie przysługuje Wykonawcom oraz osobom, których dane osobowe zostały </w:t>
      </w:r>
      <w:r w:rsidR="00567883">
        <w:rPr>
          <w:rFonts w:cstheme="minorHAnsi"/>
        </w:rPr>
        <w:t xml:space="preserve">                          </w:t>
      </w:r>
      <w:r w:rsidR="00DA61AA">
        <w:rPr>
          <w:rFonts w:cstheme="minorHAnsi"/>
        </w:rPr>
        <w:t xml:space="preserve">             </w:t>
      </w:r>
      <w:r w:rsidRPr="001A557D">
        <w:rPr>
          <w:rFonts w:cstheme="minorHAnsi"/>
        </w:rPr>
        <w:t xml:space="preserve">podane </w:t>
      </w:r>
      <w:r w:rsidR="00567883">
        <w:rPr>
          <w:rFonts w:cstheme="minorHAnsi"/>
        </w:rPr>
        <w:t> </w:t>
      </w:r>
      <w:r w:rsidRPr="001A557D">
        <w:rPr>
          <w:rFonts w:cstheme="minorHAnsi"/>
        </w:rPr>
        <w:t>w</w:t>
      </w:r>
      <w:r w:rsidR="00567883">
        <w:rPr>
          <w:rFonts w:cstheme="minorHAnsi"/>
        </w:rPr>
        <w:t> </w:t>
      </w:r>
      <w:r w:rsidRPr="001A557D">
        <w:rPr>
          <w:rFonts w:cstheme="minorHAnsi"/>
        </w:rPr>
        <w:t>związku z</w:t>
      </w:r>
      <w:r w:rsidR="00567883">
        <w:rPr>
          <w:rFonts w:cstheme="minorHAnsi"/>
        </w:rPr>
        <w:t> </w:t>
      </w:r>
      <w:r w:rsidRPr="001A557D">
        <w:rPr>
          <w:rFonts w:cstheme="minorHAnsi"/>
        </w:rPr>
        <w:t>postępowaniem:</w:t>
      </w:r>
    </w:p>
    <w:p w14:paraId="6808528B"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w związku z art. 17 ust. 3 lit. b, d lub e RODO prawo do usunięcia danych osobowych;</w:t>
      </w:r>
    </w:p>
    <w:p w14:paraId="22537BA2"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prawo do przenoszenia danych osobowych, o którym mowa w art. 20 RODO;</w:t>
      </w:r>
    </w:p>
    <w:p w14:paraId="2FDC3830" w14:textId="1D098AB7" w:rsidR="008A0E2E" w:rsidRPr="001A557D" w:rsidRDefault="001968EC" w:rsidP="001A557D">
      <w:pPr>
        <w:spacing w:line="288" w:lineRule="auto"/>
        <w:ind w:left="0" w:firstLine="0"/>
        <w:contextualSpacing/>
        <w:rPr>
          <w:rFonts w:cstheme="minorHAnsi"/>
        </w:rPr>
      </w:pPr>
      <w:r w:rsidRPr="001A557D">
        <w:rPr>
          <w:rFonts w:cstheme="minorHAnsi"/>
        </w:rPr>
        <w:t>na podstawie art. 21 RODO prawo sprzeciwu, wobec przetwarzania danych osobowych, gdyż podstawą prawną przetwarzania Pani/Pana danych osobowych jest art. 6 ust. 1 lit. c RODO.</w:t>
      </w:r>
    </w:p>
    <w:p w14:paraId="121B5DFC" w14:textId="3EF1354F" w:rsidR="001968EC" w:rsidRPr="001A557D" w:rsidRDefault="001968EC" w:rsidP="001A557D">
      <w:pPr>
        <w:spacing w:line="288" w:lineRule="auto"/>
        <w:ind w:left="0" w:firstLine="0"/>
        <w:contextualSpacing/>
        <w:rPr>
          <w:rFonts w:cstheme="minorHAnsi"/>
        </w:rPr>
      </w:pPr>
    </w:p>
    <w:p w14:paraId="00763428" w14:textId="51BB7FFA" w:rsidR="001968EC" w:rsidRPr="001A557D" w:rsidRDefault="001968EC"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20 Postanowienia końcowe</w:t>
      </w:r>
    </w:p>
    <w:p w14:paraId="51128EFD" w14:textId="77777777" w:rsidR="00DF7C26" w:rsidRPr="001A557D" w:rsidRDefault="00DF7C26" w:rsidP="00567883">
      <w:pPr>
        <w:numPr>
          <w:ilvl w:val="0"/>
          <w:numId w:val="24"/>
        </w:numPr>
        <w:suppressAutoHyphens w:val="0"/>
        <w:spacing w:before="120" w:line="288" w:lineRule="auto"/>
        <w:ind w:left="426"/>
        <w:rPr>
          <w:rFonts w:cstheme="minorHAnsi"/>
        </w:rPr>
      </w:pPr>
      <w:r w:rsidRPr="001A557D">
        <w:rPr>
          <w:rFonts w:cstheme="minorHAnsi"/>
        </w:rPr>
        <w:t xml:space="preserve">Jako datę zawarcia niniejszej Umowy przyjmuje się datę złożenia podpisu przez stronę składającą podpis w ostatniej  </w:t>
      </w:r>
      <w:r w:rsidRPr="001A557D">
        <w:rPr>
          <w:rFonts w:cstheme="minorHAnsi"/>
          <w:color w:val="000000" w:themeColor="text1"/>
        </w:rPr>
        <w:t>kolejności.</w:t>
      </w:r>
    </w:p>
    <w:p w14:paraId="5004516E" w14:textId="77777777" w:rsidR="00DF7C26" w:rsidRPr="001A557D" w:rsidRDefault="00DF7C26" w:rsidP="001A557D">
      <w:pPr>
        <w:numPr>
          <w:ilvl w:val="0"/>
          <w:numId w:val="24"/>
        </w:numPr>
        <w:suppressAutoHyphens w:val="0"/>
        <w:spacing w:line="288" w:lineRule="auto"/>
        <w:ind w:left="426"/>
        <w:contextualSpacing/>
        <w:rPr>
          <w:rFonts w:cstheme="minorHAnsi"/>
        </w:rPr>
      </w:pPr>
      <w:r w:rsidRPr="001A557D">
        <w:rPr>
          <w:rFonts w:cstheme="minorHAnsi"/>
        </w:rPr>
        <w:t>W sprawach nieuregulowanych Umową stosuje się przepisy Kodeksu cywilnego, jeżeli przepisy ustawy Prawo zamówień publicznych nie stanowią inaczej.</w:t>
      </w:r>
    </w:p>
    <w:p w14:paraId="50B4DAC7" w14:textId="77777777"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r w:rsidRPr="001A557D">
        <w:rPr>
          <w:rFonts w:cstheme="minorHAnsi"/>
        </w:rPr>
        <w:t xml:space="preserve">Ewentualne spory mogące wynikać z tytułu niewłaściwego wykonania, bądź niewykonania </w:t>
      </w:r>
      <w:r w:rsidRPr="001A557D">
        <w:rPr>
          <w:rFonts w:cstheme="minorHAnsi"/>
          <w:color w:val="000000" w:themeColor="text1"/>
        </w:rPr>
        <w:t xml:space="preserve">Umowy, strony poddają rozstrzygnięciu sądowi rzeczowo i miejscowo właściwemu dla siedziby Zamawiającego. </w:t>
      </w:r>
    </w:p>
    <w:p w14:paraId="4539DAC3" w14:textId="27FB51FA"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r w:rsidRPr="001A557D">
        <w:rPr>
          <w:rFonts w:cstheme="minorHAnsi"/>
          <w:color w:val="000000" w:themeColor="text1"/>
        </w:rPr>
        <w:t xml:space="preserve">W sprawie, w której zawarcie ugody jest dopuszczalne, każda ze Stron Umowy, w przypadku sporu wynikającego z realizacji zamówienia, może złożyć wniosek o przeprowadzenie mediacji lub inne polubowne rozwiązanie sporu do Sądu Polubownego przy Prokuratorii Generalnej </w:t>
      </w:r>
      <w:r w:rsidR="003F5BEC" w:rsidRPr="001A557D">
        <w:rPr>
          <w:rFonts w:cstheme="minorHAnsi"/>
          <w:color w:val="000000" w:themeColor="text1"/>
        </w:rPr>
        <w:t xml:space="preserve">    </w:t>
      </w:r>
      <w:r w:rsidRPr="001A557D">
        <w:rPr>
          <w:rFonts w:cstheme="minorHAnsi"/>
          <w:color w:val="000000" w:themeColor="text1"/>
        </w:rPr>
        <w:t>R</w:t>
      </w:r>
      <w:r w:rsidR="003F5BEC" w:rsidRPr="001A557D">
        <w:rPr>
          <w:rFonts w:cstheme="minorHAnsi"/>
          <w:color w:val="000000" w:themeColor="text1"/>
        </w:rPr>
        <w:t>zec</w:t>
      </w:r>
      <w:r w:rsidRPr="001A557D">
        <w:rPr>
          <w:rFonts w:cstheme="minorHAnsi"/>
          <w:color w:val="000000" w:themeColor="text1"/>
        </w:rPr>
        <w:t xml:space="preserve">zypospolitej Polskiej, wybranego mediatora albo osoby prowadzącej inne polubowne </w:t>
      </w:r>
      <w:r w:rsidR="003F5BEC" w:rsidRPr="001A557D">
        <w:rPr>
          <w:rFonts w:cstheme="minorHAnsi"/>
          <w:color w:val="000000" w:themeColor="text1"/>
        </w:rPr>
        <w:t xml:space="preserve">     </w:t>
      </w:r>
      <w:r w:rsidRPr="001A557D">
        <w:rPr>
          <w:rFonts w:cstheme="minorHAnsi"/>
          <w:color w:val="000000" w:themeColor="text1"/>
        </w:rPr>
        <w:t>rozwiązanie sporu.</w:t>
      </w:r>
    </w:p>
    <w:p w14:paraId="578A35D8" w14:textId="77777777" w:rsidR="00DF7C26" w:rsidRPr="001A557D" w:rsidRDefault="00DF7C26" w:rsidP="001A557D">
      <w:pPr>
        <w:numPr>
          <w:ilvl w:val="0"/>
          <w:numId w:val="24"/>
        </w:numPr>
        <w:spacing w:line="288" w:lineRule="auto"/>
        <w:ind w:left="426"/>
        <w:rPr>
          <w:rFonts w:cstheme="minorHAnsi"/>
        </w:rPr>
      </w:pPr>
      <w:r w:rsidRPr="001A557D">
        <w:rPr>
          <w:rFonts w:cstheme="minorHAnsi"/>
          <w:bCs/>
          <w:color w:val="000000" w:themeColor="text1"/>
        </w:rPr>
        <w:t xml:space="preserve">Strony zobowiązują się do wzajemnego informowania się o wszelkich zmianach w/w adresów pod rygorem uznania </w:t>
      </w:r>
      <w:r w:rsidRPr="001A557D">
        <w:rPr>
          <w:rFonts w:cstheme="minorHAnsi"/>
          <w:bCs/>
        </w:rPr>
        <w:t xml:space="preserve">za skutecznie doręczoną korespondencję kierowaną na ostatni znany drugiej Stronie adres w formie pisemnej. </w:t>
      </w:r>
      <w:r w:rsidRPr="001A557D">
        <w:rPr>
          <w:rFonts w:cstheme="minorHAnsi"/>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6C40727D" w14:textId="77777777" w:rsidR="00DF7C26" w:rsidRPr="001A557D" w:rsidRDefault="00DF7C26" w:rsidP="001A557D">
      <w:pPr>
        <w:numPr>
          <w:ilvl w:val="0"/>
          <w:numId w:val="24"/>
        </w:numPr>
        <w:spacing w:line="288" w:lineRule="auto"/>
        <w:ind w:left="426"/>
        <w:rPr>
          <w:rFonts w:cstheme="minorHAnsi"/>
          <w:bCs/>
        </w:rPr>
      </w:pPr>
      <w:r w:rsidRPr="001A557D">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F750923" w14:textId="77777777" w:rsidR="00DF7C26" w:rsidRPr="001A557D" w:rsidRDefault="00DF7C26" w:rsidP="001A557D">
      <w:pPr>
        <w:numPr>
          <w:ilvl w:val="0"/>
          <w:numId w:val="24"/>
        </w:numPr>
        <w:spacing w:line="288" w:lineRule="auto"/>
        <w:ind w:left="426"/>
        <w:rPr>
          <w:rFonts w:cstheme="minorHAnsi"/>
        </w:rPr>
      </w:pPr>
      <w:r w:rsidRPr="001A557D">
        <w:rPr>
          <w:rFonts w:cstheme="minorHAnsi"/>
        </w:rPr>
        <w:t>Wykonawca nie może przenieść na osobę trzecią jakichkolwiek swoich wierzytelności wynikających z niniejszej umowy, bez uprzedniej pisemnej zgody Zamawiającego pod rygorem nieważności.</w:t>
      </w:r>
    </w:p>
    <w:p w14:paraId="47EC7AED" w14:textId="77777777" w:rsidR="00DF7C26" w:rsidRPr="001A557D" w:rsidRDefault="00DF7C26" w:rsidP="001A557D">
      <w:pPr>
        <w:numPr>
          <w:ilvl w:val="0"/>
          <w:numId w:val="24"/>
        </w:numPr>
        <w:spacing w:line="288" w:lineRule="auto"/>
        <w:ind w:left="426"/>
        <w:rPr>
          <w:rFonts w:cstheme="minorHAnsi"/>
          <w:color w:val="000000" w:themeColor="text1"/>
        </w:rPr>
      </w:pPr>
      <w:r w:rsidRPr="001A557D">
        <w:rPr>
          <w:rFonts w:cstheme="minorHAnsi"/>
          <w:bCs/>
        </w:rPr>
        <w:t xml:space="preserve">Jeżeli którekolwiek z postanowień umowy okazałoby się nieważne lub nieskuteczne, nie wpływa to na ważność lub skuteczność całej umowy, zaś w miejsce tego postanowienia Strony będą </w:t>
      </w:r>
      <w:r w:rsidRPr="001A557D">
        <w:rPr>
          <w:rFonts w:cstheme="minorHAnsi"/>
          <w:bCs/>
          <w:color w:val="000000" w:themeColor="text1"/>
        </w:rPr>
        <w:t>stosować postanowienia najbardziej odpowiadające treści postanowienia nieważnego lub nieskutecznego.</w:t>
      </w:r>
    </w:p>
    <w:p w14:paraId="5634AFA3" w14:textId="646619CC"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bookmarkStart w:id="8" w:name="_Hlk118267339"/>
      <w:r w:rsidRPr="001A557D">
        <w:rPr>
          <w:rFonts w:eastAsia="Calibri" w:cstheme="minorHAnsi"/>
          <w:bCs/>
          <w:color w:val="000000" w:themeColor="text1"/>
        </w:rPr>
        <w:t xml:space="preserve">Zamawiający oświadcza, że Uniwersytet Przyrodniczy w Poznaniu posiada status dużego </w:t>
      </w:r>
      <w:r w:rsidR="00567883">
        <w:rPr>
          <w:rFonts w:eastAsia="Calibri" w:cstheme="minorHAnsi"/>
          <w:bCs/>
          <w:color w:val="000000" w:themeColor="text1"/>
        </w:rPr>
        <w:t xml:space="preserve">     </w:t>
      </w:r>
      <w:r w:rsidRPr="001A557D">
        <w:rPr>
          <w:rFonts w:eastAsia="Calibri" w:cstheme="minorHAnsi"/>
          <w:bCs/>
          <w:color w:val="000000" w:themeColor="text1"/>
        </w:rPr>
        <w:t xml:space="preserve">przedsiębiorcy w rozumieniu ustawy z dnia 8 marca 2013 r. o przeciwdziałaniu nadmiernym opóźnieniom w transakcjach handlowych. Informacja składana jest zgodnie z wymogiem </w:t>
      </w:r>
      <w:r w:rsidR="00567883">
        <w:rPr>
          <w:rFonts w:eastAsia="Calibri" w:cstheme="minorHAnsi"/>
          <w:bCs/>
          <w:color w:val="000000" w:themeColor="text1"/>
        </w:rPr>
        <w:t xml:space="preserve">        </w:t>
      </w:r>
      <w:r w:rsidRPr="001A557D">
        <w:rPr>
          <w:rFonts w:eastAsia="Calibri" w:cstheme="minorHAnsi"/>
          <w:bCs/>
          <w:color w:val="000000" w:themeColor="text1"/>
        </w:rPr>
        <w:t>wynikającym z art. 4c przedmiotowej ustawy.</w:t>
      </w:r>
    </w:p>
    <w:bookmarkEnd w:id="8"/>
    <w:p w14:paraId="3E42DC61" w14:textId="3D0A0748" w:rsidR="00DF7C26" w:rsidRPr="001A557D" w:rsidRDefault="00DF7C26" w:rsidP="001A557D">
      <w:pPr>
        <w:numPr>
          <w:ilvl w:val="0"/>
          <w:numId w:val="24"/>
        </w:numPr>
        <w:suppressAutoHyphens w:val="0"/>
        <w:spacing w:line="288" w:lineRule="auto"/>
        <w:ind w:left="426"/>
        <w:rPr>
          <w:rFonts w:cstheme="minorHAnsi"/>
        </w:rPr>
      </w:pPr>
      <w:r w:rsidRPr="001A557D">
        <w:rPr>
          <w:rFonts w:cstheme="minorHAnsi"/>
          <w:color w:val="000000" w:themeColor="text1"/>
        </w:rPr>
        <w:lastRenderedPageBreak/>
        <w:t xml:space="preserve">Umowę sporządzono w dwóch jednobrzmiących egzemplarzach i obie Strony otrzymują po </w:t>
      </w:r>
      <w:r w:rsidR="003F5BEC" w:rsidRPr="001A557D">
        <w:rPr>
          <w:rFonts w:cstheme="minorHAnsi"/>
          <w:color w:val="000000" w:themeColor="text1"/>
        </w:rPr>
        <w:t xml:space="preserve">   </w:t>
      </w:r>
      <w:r w:rsidRPr="001A557D">
        <w:rPr>
          <w:rFonts w:cstheme="minorHAnsi"/>
          <w:color w:val="000000" w:themeColor="text1"/>
        </w:rPr>
        <w:t>jednym.</w:t>
      </w:r>
      <w:r w:rsidRPr="001A557D">
        <w:rPr>
          <w:rFonts w:cstheme="minorHAnsi"/>
        </w:rPr>
        <w:t xml:space="preserve"> / </w:t>
      </w:r>
      <w:r w:rsidRPr="001A557D">
        <w:rPr>
          <w:rFonts w:cstheme="minorHAnsi"/>
          <w:color w:val="000000"/>
        </w:rPr>
        <w:t>Umowę sporządzono w formie elektronicznej, umowę otrzymuje każda ze Stron</w:t>
      </w:r>
      <w:r w:rsidRPr="001A557D">
        <w:rPr>
          <w:rStyle w:val="Odwoanieprzypisudolnego"/>
          <w:rFonts w:cstheme="minorHAnsi"/>
          <w:color w:val="000000"/>
        </w:rPr>
        <w:footnoteReference w:id="1"/>
      </w:r>
      <w:r w:rsidRPr="001A557D">
        <w:rPr>
          <w:rFonts w:cstheme="minorHAnsi"/>
          <w:color w:val="000000"/>
        </w:rPr>
        <w:t>.</w:t>
      </w:r>
    </w:p>
    <w:p w14:paraId="4CF230FB" w14:textId="1E3E7660" w:rsidR="001003BA" w:rsidRPr="001A557D" w:rsidRDefault="00406738" w:rsidP="001A557D">
      <w:pPr>
        <w:numPr>
          <w:ilvl w:val="0"/>
          <w:numId w:val="24"/>
        </w:numPr>
        <w:suppressAutoHyphens w:val="0"/>
        <w:spacing w:line="288" w:lineRule="auto"/>
        <w:ind w:left="426"/>
        <w:rPr>
          <w:rFonts w:cstheme="minorHAnsi"/>
        </w:rPr>
      </w:pPr>
      <w:r w:rsidRPr="001A557D">
        <w:rPr>
          <w:rFonts w:cstheme="minorHAnsi"/>
        </w:rPr>
        <w:t>Integralną część umowy stanowią załączniki:</w:t>
      </w:r>
    </w:p>
    <w:p w14:paraId="024DF437"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1 – Formularz oferty Wykonawcy</w:t>
      </w:r>
    </w:p>
    <w:p w14:paraId="039E8C18"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2 – Formularz cenowy Wykonawcy</w:t>
      </w:r>
    </w:p>
    <w:p w14:paraId="74712B57"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3 – Wykaz pracowników ochrony skierowanych do realizacji zamówienia</w:t>
      </w:r>
    </w:p>
    <w:p w14:paraId="3498A966" w14:textId="77777777" w:rsidR="001003BA" w:rsidRPr="001A557D"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1A557D">
        <w:rPr>
          <w:rFonts w:asciiTheme="minorHAnsi" w:eastAsiaTheme="minorHAnsi" w:hAnsiTheme="minorHAnsi" w:cstheme="minorHAnsi"/>
          <w:bCs/>
          <w:sz w:val="22"/>
          <w:szCs w:val="22"/>
          <w:lang w:eastAsia="en-US"/>
        </w:rPr>
        <w:t>Załącznik nr 4 – Wykaz osób uprawnionych do przeprowadzenia kontroli pracowników ochrony na obiektach UPP</w:t>
      </w:r>
    </w:p>
    <w:p w14:paraId="068C396D" w14:textId="7FAFDCFB" w:rsidR="001003BA" w:rsidRPr="001A557D"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u w:val="single"/>
          <w:lang w:eastAsia="en-US"/>
        </w:rPr>
      </w:pPr>
      <w:r w:rsidRPr="001A557D">
        <w:rPr>
          <w:rFonts w:asciiTheme="minorHAnsi" w:eastAsiaTheme="minorHAnsi" w:hAnsiTheme="minorHAnsi" w:cstheme="minorHAnsi"/>
          <w:bCs/>
          <w:sz w:val="22"/>
          <w:szCs w:val="22"/>
          <w:lang w:eastAsia="en-US"/>
        </w:rPr>
        <w:t xml:space="preserve">Załącznik nr </w:t>
      </w:r>
      <w:r w:rsidR="00B45518" w:rsidRPr="001A557D">
        <w:rPr>
          <w:rFonts w:asciiTheme="minorHAnsi" w:eastAsiaTheme="minorHAnsi" w:hAnsiTheme="minorHAnsi" w:cstheme="minorHAnsi"/>
          <w:bCs/>
          <w:sz w:val="22"/>
          <w:szCs w:val="22"/>
          <w:lang w:eastAsia="en-US"/>
        </w:rPr>
        <w:t>5</w:t>
      </w:r>
      <w:r w:rsidRPr="001A557D">
        <w:rPr>
          <w:rFonts w:asciiTheme="minorHAnsi" w:eastAsiaTheme="minorHAnsi" w:hAnsiTheme="minorHAnsi" w:cstheme="minorHAnsi"/>
          <w:bCs/>
          <w:sz w:val="22"/>
          <w:szCs w:val="22"/>
          <w:lang w:eastAsia="en-US"/>
        </w:rPr>
        <w:t xml:space="preserve"> – Dokumenty potwierdzające</w:t>
      </w:r>
      <w:r w:rsidR="00DF7C26" w:rsidRPr="001A557D">
        <w:rPr>
          <w:rFonts w:asciiTheme="minorHAnsi" w:eastAsiaTheme="minorHAnsi" w:hAnsiTheme="minorHAnsi" w:cstheme="minorHAnsi"/>
          <w:bCs/>
          <w:sz w:val="22"/>
          <w:szCs w:val="22"/>
          <w:lang w:eastAsia="en-US"/>
        </w:rPr>
        <w:t xml:space="preserve"> posiadanie</w:t>
      </w:r>
      <w:r w:rsidRPr="001A557D">
        <w:rPr>
          <w:rFonts w:asciiTheme="minorHAnsi" w:eastAsiaTheme="minorHAnsi" w:hAnsiTheme="minorHAnsi" w:cstheme="minorHAnsi"/>
          <w:bCs/>
          <w:sz w:val="22"/>
          <w:szCs w:val="22"/>
          <w:lang w:eastAsia="en-US"/>
        </w:rPr>
        <w:t xml:space="preserve"> ubezpieczeni</w:t>
      </w:r>
      <w:r w:rsidR="00DF7C26" w:rsidRPr="001A557D">
        <w:rPr>
          <w:rFonts w:asciiTheme="minorHAnsi" w:eastAsiaTheme="minorHAnsi" w:hAnsiTheme="minorHAnsi" w:cstheme="minorHAnsi"/>
          <w:bCs/>
          <w:sz w:val="22"/>
          <w:szCs w:val="22"/>
          <w:lang w:eastAsia="en-US"/>
        </w:rPr>
        <w:t>a odpowiedzialności cywilnej</w:t>
      </w:r>
    </w:p>
    <w:p w14:paraId="4C83BADA" w14:textId="396C36CD"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eastAsiaTheme="minorHAnsi" w:hAnsiTheme="minorHAnsi" w:cstheme="minorHAnsi"/>
          <w:bCs/>
          <w:sz w:val="22"/>
          <w:szCs w:val="22"/>
          <w:lang w:eastAsia="en-US"/>
        </w:rPr>
        <w:t xml:space="preserve">Załącznik nr </w:t>
      </w:r>
      <w:r w:rsidR="00B45518" w:rsidRPr="001A557D">
        <w:rPr>
          <w:rFonts w:asciiTheme="minorHAnsi" w:eastAsiaTheme="minorHAnsi" w:hAnsiTheme="minorHAnsi" w:cstheme="minorHAnsi"/>
          <w:bCs/>
          <w:sz w:val="22"/>
          <w:szCs w:val="22"/>
          <w:lang w:eastAsia="en-US"/>
        </w:rPr>
        <w:t>6</w:t>
      </w:r>
      <w:r w:rsidRPr="001A557D">
        <w:rPr>
          <w:rFonts w:asciiTheme="minorHAnsi" w:eastAsiaTheme="minorHAnsi" w:hAnsiTheme="minorHAnsi" w:cstheme="minorHAnsi"/>
          <w:bCs/>
          <w:sz w:val="22"/>
          <w:szCs w:val="22"/>
          <w:lang w:eastAsia="en-US"/>
        </w:rPr>
        <w:t xml:space="preserve"> – </w:t>
      </w:r>
      <w:r w:rsidRPr="001A557D">
        <w:rPr>
          <w:rFonts w:asciiTheme="minorHAnsi" w:hAnsiTheme="minorHAnsi" w:cstheme="minorHAnsi"/>
          <w:bCs/>
          <w:sz w:val="22"/>
          <w:szCs w:val="22"/>
        </w:rPr>
        <w:t xml:space="preserve">Wykaz obiektów oraz wybranej infrastruktury Uniwersytetu Przyrodniczego w Poznaniu do stałej i doraźnej ochrony mienia i osób Uczelni </w:t>
      </w:r>
      <w:r w:rsidR="00DF7C26" w:rsidRPr="001A557D">
        <w:rPr>
          <w:rFonts w:asciiTheme="minorHAnsi" w:hAnsiTheme="minorHAnsi" w:cstheme="minorHAnsi"/>
          <w:bCs/>
          <w:sz w:val="22"/>
          <w:szCs w:val="22"/>
        </w:rPr>
        <w:t>(z</w:t>
      </w:r>
      <w:r w:rsidRPr="001A557D">
        <w:rPr>
          <w:rFonts w:asciiTheme="minorHAnsi" w:hAnsiTheme="minorHAnsi" w:cstheme="minorHAnsi"/>
          <w:bCs/>
          <w:sz w:val="22"/>
          <w:szCs w:val="22"/>
        </w:rPr>
        <w:t>ałącznik nr 1 do SWZ</w:t>
      </w:r>
      <w:r w:rsidR="00DF7C26" w:rsidRPr="001A557D">
        <w:rPr>
          <w:rFonts w:asciiTheme="minorHAnsi" w:hAnsiTheme="minorHAnsi" w:cstheme="minorHAnsi"/>
          <w:bCs/>
          <w:sz w:val="22"/>
          <w:szCs w:val="22"/>
        </w:rPr>
        <w:t>)</w:t>
      </w:r>
    </w:p>
    <w:p w14:paraId="74A41622" w14:textId="32D53C9C"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7</w:t>
      </w:r>
      <w:r w:rsidRPr="001A557D">
        <w:rPr>
          <w:rFonts w:asciiTheme="minorHAnsi" w:hAnsiTheme="minorHAnsi" w:cstheme="minorHAnsi"/>
          <w:bCs/>
          <w:sz w:val="22"/>
          <w:szCs w:val="22"/>
        </w:rPr>
        <w:t xml:space="preserve"> – Szczegółowy zakres stałej i doraźnej ochrony fizycznej osób i mienia  Uniwersytetu Przyrodniczego w Poznaniu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2 do SWZ</w:t>
      </w:r>
      <w:r w:rsidR="00DF7C26" w:rsidRPr="001A557D">
        <w:rPr>
          <w:rFonts w:asciiTheme="minorHAnsi" w:hAnsiTheme="minorHAnsi" w:cstheme="minorHAnsi"/>
          <w:bCs/>
          <w:sz w:val="22"/>
          <w:szCs w:val="22"/>
        </w:rPr>
        <w:t>)</w:t>
      </w:r>
    </w:p>
    <w:p w14:paraId="55F2077E" w14:textId="227899C6"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8</w:t>
      </w:r>
      <w:r w:rsidRPr="001A557D">
        <w:rPr>
          <w:rFonts w:asciiTheme="minorHAnsi" w:hAnsiTheme="minorHAnsi" w:cstheme="minorHAnsi"/>
          <w:bCs/>
          <w:sz w:val="22"/>
          <w:szCs w:val="22"/>
        </w:rPr>
        <w:t xml:space="preserve"> – Szczegółowy zakres stałej i doraźnej ochrony fizycznej osób i mienia w domach studenckich,  Uniwersytetu Przyrodniczego w Poznaniu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3 do SWZ</w:t>
      </w:r>
      <w:r w:rsidR="00DF7C26" w:rsidRPr="001A557D">
        <w:rPr>
          <w:rFonts w:asciiTheme="minorHAnsi" w:hAnsiTheme="minorHAnsi" w:cstheme="minorHAnsi"/>
          <w:bCs/>
          <w:sz w:val="22"/>
          <w:szCs w:val="22"/>
        </w:rPr>
        <w:t>)</w:t>
      </w:r>
    </w:p>
    <w:p w14:paraId="41165167" w14:textId="7422CABB"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9</w:t>
      </w:r>
      <w:r w:rsidRPr="001A557D">
        <w:rPr>
          <w:rFonts w:asciiTheme="minorHAnsi" w:hAnsiTheme="minorHAnsi" w:cstheme="minorHAnsi"/>
          <w:bCs/>
          <w:sz w:val="22"/>
          <w:szCs w:val="22"/>
        </w:rPr>
        <w:t xml:space="preserve"> –</w:t>
      </w:r>
      <w:r w:rsidRPr="001A557D">
        <w:rPr>
          <w:rFonts w:asciiTheme="minorHAnsi" w:eastAsia="Calibri" w:hAnsiTheme="minorHAnsi" w:cstheme="minorHAnsi"/>
          <w:bCs/>
          <w:sz w:val="22"/>
          <w:szCs w:val="22"/>
        </w:rPr>
        <w:t xml:space="preserve"> Szczegółowy zakres obsługi szatni oraz wymagań związanych z jej realizacją </w:t>
      </w:r>
      <w:r w:rsidR="00DF7C26" w:rsidRPr="001A557D">
        <w:rPr>
          <w:rFonts w:asciiTheme="minorHAnsi" w:eastAsia="Calibri" w:hAnsiTheme="minorHAnsi" w:cstheme="minorHAnsi"/>
          <w:bCs/>
          <w:sz w:val="22"/>
          <w:szCs w:val="22"/>
        </w:rPr>
        <w:t>(</w:t>
      </w:r>
      <w:r w:rsidRPr="001A557D">
        <w:rPr>
          <w:rFonts w:asciiTheme="minorHAnsi" w:eastAsia="Calibri" w:hAnsiTheme="minorHAnsi" w:cstheme="minorHAnsi"/>
          <w:bCs/>
          <w:sz w:val="22"/>
          <w:szCs w:val="22"/>
        </w:rPr>
        <w:t>załącznik nr 4 do SWZ</w:t>
      </w:r>
      <w:r w:rsidR="00DF7C26" w:rsidRPr="001A557D">
        <w:rPr>
          <w:rFonts w:asciiTheme="minorHAnsi" w:eastAsia="Calibri" w:hAnsiTheme="minorHAnsi" w:cstheme="minorHAnsi"/>
          <w:bCs/>
          <w:sz w:val="22"/>
          <w:szCs w:val="22"/>
        </w:rPr>
        <w:t>)</w:t>
      </w:r>
      <w:r w:rsidRPr="001A557D">
        <w:rPr>
          <w:rFonts w:asciiTheme="minorHAnsi" w:hAnsiTheme="minorHAnsi" w:cstheme="minorHAnsi"/>
          <w:bCs/>
          <w:sz w:val="22"/>
          <w:szCs w:val="22"/>
        </w:rPr>
        <w:t xml:space="preserve"> </w:t>
      </w:r>
    </w:p>
    <w:p w14:paraId="103DB416" w14:textId="3E227E7F"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10</w:t>
      </w:r>
      <w:r w:rsidRPr="001A557D">
        <w:rPr>
          <w:rFonts w:asciiTheme="minorHAnsi" w:hAnsiTheme="minorHAnsi" w:cstheme="minorHAnsi"/>
          <w:bCs/>
          <w:sz w:val="22"/>
          <w:szCs w:val="22"/>
        </w:rPr>
        <w:t xml:space="preserve"> – Szczegółowy zakres obsługi i zabezpieczenia zapór wjazdowych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5 do SWZ</w:t>
      </w:r>
      <w:r w:rsidR="00DF7C26" w:rsidRPr="001A557D">
        <w:rPr>
          <w:rFonts w:asciiTheme="minorHAnsi" w:hAnsiTheme="minorHAnsi" w:cstheme="minorHAnsi"/>
          <w:bCs/>
          <w:sz w:val="22"/>
          <w:szCs w:val="22"/>
        </w:rPr>
        <w:t>)</w:t>
      </w:r>
    </w:p>
    <w:p w14:paraId="2A327767" w14:textId="71764871"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1</w:t>
      </w:r>
      <w:r w:rsidRPr="001A557D">
        <w:rPr>
          <w:rFonts w:asciiTheme="minorHAnsi" w:hAnsiTheme="minorHAnsi" w:cstheme="minorHAnsi"/>
          <w:bCs/>
          <w:sz w:val="22"/>
          <w:szCs w:val="22"/>
        </w:rPr>
        <w:t xml:space="preserve"> - Zadania koordynator ochrony uczelni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6 do SWZ</w:t>
      </w:r>
      <w:r w:rsidR="00DF7C26" w:rsidRPr="001A557D">
        <w:rPr>
          <w:rFonts w:asciiTheme="minorHAnsi" w:hAnsiTheme="minorHAnsi" w:cstheme="minorHAnsi"/>
          <w:bCs/>
          <w:sz w:val="22"/>
          <w:szCs w:val="22"/>
        </w:rPr>
        <w:t>)</w:t>
      </w:r>
    </w:p>
    <w:p w14:paraId="6D1B61DD" w14:textId="03F612B7"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2</w:t>
      </w:r>
      <w:r w:rsidRPr="001A557D">
        <w:rPr>
          <w:rFonts w:asciiTheme="minorHAnsi" w:hAnsiTheme="minorHAnsi" w:cstheme="minorHAnsi"/>
          <w:bCs/>
          <w:sz w:val="22"/>
          <w:szCs w:val="22"/>
        </w:rPr>
        <w:t xml:space="preserve"> – Rozmieszczenie adresowe punktów kontroli pracy strażników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7 do SWZ</w:t>
      </w:r>
      <w:r w:rsidR="00DF7C26" w:rsidRPr="001A557D">
        <w:rPr>
          <w:rFonts w:asciiTheme="minorHAnsi" w:hAnsiTheme="minorHAnsi" w:cstheme="minorHAnsi"/>
          <w:bCs/>
          <w:sz w:val="22"/>
          <w:szCs w:val="22"/>
        </w:rPr>
        <w:t>)</w:t>
      </w:r>
    </w:p>
    <w:p w14:paraId="103896B1" w14:textId="3B685D3E" w:rsidR="001003BA"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3</w:t>
      </w:r>
      <w:r w:rsidRPr="001A557D">
        <w:rPr>
          <w:rFonts w:asciiTheme="minorHAnsi" w:hAnsiTheme="minorHAnsi" w:cstheme="minorHAnsi"/>
          <w:bCs/>
          <w:sz w:val="22"/>
          <w:szCs w:val="22"/>
        </w:rPr>
        <w:t xml:space="preserve"> – Wykaz obiektów UPP z pilotem napadowym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8 do SWZ</w:t>
      </w:r>
      <w:r w:rsidR="00DF7C26" w:rsidRPr="001A557D">
        <w:rPr>
          <w:rFonts w:asciiTheme="minorHAnsi" w:hAnsiTheme="minorHAnsi" w:cstheme="minorHAnsi"/>
          <w:bCs/>
          <w:sz w:val="22"/>
          <w:szCs w:val="22"/>
        </w:rPr>
        <w:t>)</w:t>
      </w:r>
    </w:p>
    <w:p w14:paraId="2DCDD5FC" w14:textId="13DC3D2B" w:rsidR="00DA61AA" w:rsidRPr="001A557D" w:rsidRDefault="00DA61AA" w:rsidP="00567883">
      <w:pPr>
        <w:pStyle w:val="Akapitzlist"/>
        <w:numPr>
          <w:ilvl w:val="0"/>
          <w:numId w:val="46"/>
        </w:numPr>
        <w:spacing w:line="288" w:lineRule="auto"/>
        <w:ind w:left="1418"/>
        <w:rPr>
          <w:rFonts w:asciiTheme="minorHAnsi" w:hAnsiTheme="minorHAnsi" w:cstheme="minorHAnsi"/>
          <w:bCs/>
          <w:sz w:val="22"/>
          <w:szCs w:val="22"/>
        </w:rPr>
      </w:pPr>
      <w:r>
        <w:rPr>
          <w:rFonts w:asciiTheme="minorHAnsi" w:hAnsiTheme="minorHAnsi" w:cstheme="minorHAnsi"/>
          <w:bCs/>
          <w:sz w:val="22"/>
          <w:szCs w:val="22"/>
        </w:rPr>
        <w:t>Załącznik nr 14 – Zasady dotyczące przestrzegania poufności</w:t>
      </w:r>
    </w:p>
    <w:p w14:paraId="46B013E2" w14:textId="6BF7ACA6" w:rsidR="00B45518" w:rsidRPr="001A557D" w:rsidRDefault="00B45518" w:rsidP="001A557D">
      <w:pPr>
        <w:spacing w:line="288" w:lineRule="auto"/>
        <w:ind w:left="426" w:firstLine="0"/>
        <w:rPr>
          <w:rFonts w:cstheme="minorHAnsi"/>
          <w:bCs/>
        </w:rPr>
      </w:pPr>
    </w:p>
    <w:p w14:paraId="17A75D8F" w14:textId="0ABCF72B" w:rsidR="00B45518" w:rsidRPr="001A557D" w:rsidRDefault="00B45518" w:rsidP="001A557D">
      <w:pPr>
        <w:spacing w:line="288" w:lineRule="auto"/>
        <w:ind w:left="426" w:firstLine="0"/>
        <w:rPr>
          <w:rFonts w:cstheme="minorHAnsi"/>
          <w:bCs/>
        </w:rPr>
      </w:pPr>
    </w:p>
    <w:p w14:paraId="0E62D34A" w14:textId="005066DF" w:rsidR="00B45518" w:rsidRPr="001A557D" w:rsidRDefault="00B45518" w:rsidP="001A557D">
      <w:pPr>
        <w:spacing w:line="288" w:lineRule="auto"/>
        <w:ind w:left="426" w:firstLine="0"/>
        <w:rPr>
          <w:rFonts w:cstheme="minorHAnsi"/>
          <w:bCs/>
        </w:rPr>
      </w:pPr>
    </w:p>
    <w:p w14:paraId="27873A33" w14:textId="09D0916C" w:rsidR="00B45518" w:rsidRPr="001A557D" w:rsidRDefault="00B45518" w:rsidP="001A557D">
      <w:pPr>
        <w:spacing w:line="288" w:lineRule="auto"/>
        <w:ind w:left="426" w:firstLine="0"/>
        <w:rPr>
          <w:rFonts w:cstheme="minorHAnsi"/>
          <w:bCs/>
        </w:rPr>
      </w:pPr>
    </w:p>
    <w:p w14:paraId="21678466" w14:textId="1B4EFE52" w:rsidR="00B45518" w:rsidRPr="001A557D" w:rsidRDefault="00B45518" w:rsidP="001A557D">
      <w:pPr>
        <w:spacing w:line="288" w:lineRule="auto"/>
        <w:ind w:left="426" w:firstLine="0"/>
        <w:rPr>
          <w:rFonts w:cstheme="minorHAnsi"/>
          <w:bCs/>
        </w:rPr>
      </w:pPr>
    </w:p>
    <w:p w14:paraId="407F4B48" w14:textId="6E77EB89" w:rsidR="00B45518" w:rsidRPr="001A557D" w:rsidRDefault="00B45518" w:rsidP="001A557D">
      <w:pPr>
        <w:spacing w:line="288" w:lineRule="auto"/>
        <w:ind w:left="426" w:firstLine="0"/>
        <w:rPr>
          <w:rFonts w:cstheme="minorHAnsi"/>
          <w:bCs/>
        </w:rPr>
      </w:pPr>
    </w:p>
    <w:p w14:paraId="0993D392" w14:textId="072831A1" w:rsidR="00B45518" w:rsidRPr="001A557D" w:rsidRDefault="00B45518" w:rsidP="001A557D">
      <w:pPr>
        <w:spacing w:line="288" w:lineRule="auto"/>
        <w:ind w:left="426" w:firstLine="0"/>
        <w:rPr>
          <w:rFonts w:cstheme="minorHAnsi"/>
          <w:bCs/>
        </w:rPr>
      </w:pPr>
    </w:p>
    <w:p w14:paraId="2C0499B3" w14:textId="478921F2" w:rsidR="00B45518" w:rsidRPr="001A557D" w:rsidRDefault="00B45518" w:rsidP="001A557D">
      <w:pPr>
        <w:spacing w:line="288" w:lineRule="auto"/>
        <w:ind w:left="426" w:firstLine="0"/>
        <w:rPr>
          <w:rFonts w:cstheme="minorHAnsi"/>
          <w:bCs/>
        </w:rPr>
      </w:pPr>
    </w:p>
    <w:p w14:paraId="72E82A69" w14:textId="4FAFF4C1" w:rsidR="00B45518" w:rsidRPr="001A557D" w:rsidRDefault="00B45518" w:rsidP="001A557D">
      <w:pPr>
        <w:spacing w:line="288" w:lineRule="auto"/>
        <w:ind w:left="426" w:firstLine="0"/>
        <w:rPr>
          <w:rFonts w:cstheme="minorHAnsi"/>
          <w:bCs/>
        </w:rPr>
      </w:pPr>
    </w:p>
    <w:p w14:paraId="2C4D7EA2" w14:textId="7BD5D32D" w:rsidR="00B45518" w:rsidRDefault="00B45518" w:rsidP="001A557D">
      <w:pPr>
        <w:spacing w:line="288" w:lineRule="auto"/>
        <w:ind w:left="426" w:firstLine="0"/>
        <w:rPr>
          <w:rFonts w:cstheme="minorHAnsi"/>
          <w:bCs/>
        </w:rPr>
      </w:pPr>
    </w:p>
    <w:p w14:paraId="55135DD5" w14:textId="63039137" w:rsidR="00954A42" w:rsidRDefault="00954A42" w:rsidP="001A557D">
      <w:pPr>
        <w:spacing w:line="288" w:lineRule="auto"/>
        <w:ind w:left="426" w:firstLine="0"/>
        <w:rPr>
          <w:rFonts w:cstheme="minorHAnsi"/>
          <w:bCs/>
        </w:rPr>
      </w:pPr>
    </w:p>
    <w:p w14:paraId="1AE6C6D8" w14:textId="208D6BAB" w:rsidR="00954A42" w:rsidRDefault="00954A42" w:rsidP="001A557D">
      <w:pPr>
        <w:spacing w:line="288" w:lineRule="auto"/>
        <w:ind w:left="426" w:firstLine="0"/>
        <w:rPr>
          <w:rFonts w:cstheme="minorHAnsi"/>
          <w:bCs/>
        </w:rPr>
      </w:pPr>
    </w:p>
    <w:p w14:paraId="6C683538" w14:textId="74CE84B9" w:rsidR="00D05860" w:rsidRDefault="00D05860" w:rsidP="001A557D">
      <w:pPr>
        <w:spacing w:line="288" w:lineRule="auto"/>
        <w:ind w:left="426" w:firstLine="0"/>
        <w:rPr>
          <w:rFonts w:cstheme="minorHAnsi"/>
          <w:bCs/>
        </w:rPr>
      </w:pPr>
    </w:p>
    <w:p w14:paraId="31C6B641" w14:textId="2F4A97A2" w:rsidR="00D05860" w:rsidRDefault="00D05860" w:rsidP="001A557D">
      <w:pPr>
        <w:spacing w:line="288" w:lineRule="auto"/>
        <w:ind w:left="426" w:firstLine="0"/>
        <w:rPr>
          <w:rFonts w:cstheme="minorHAnsi"/>
          <w:bCs/>
        </w:rPr>
      </w:pPr>
    </w:p>
    <w:p w14:paraId="5BA7E848" w14:textId="53870878" w:rsidR="00D05860" w:rsidRDefault="00D05860" w:rsidP="001A557D">
      <w:pPr>
        <w:spacing w:line="288" w:lineRule="auto"/>
        <w:ind w:left="426" w:firstLine="0"/>
        <w:rPr>
          <w:rFonts w:cstheme="minorHAnsi"/>
          <w:bCs/>
        </w:rPr>
      </w:pPr>
    </w:p>
    <w:p w14:paraId="7E5CB629" w14:textId="45C5498A" w:rsidR="00D05860" w:rsidRDefault="00D05860" w:rsidP="001A557D">
      <w:pPr>
        <w:spacing w:line="288" w:lineRule="auto"/>
        <w:ind w:left="426" w:firstLine="0"/>
        <w:rPr>
          <w:rFonts w:cstheme="minorHAnsi"/>
          <w:bCs/>
        </w:rPr>
      </w:pPr>
    </w:p>
    <w:p w14:paraId="3CA31CB5" w14:textId="589122F8" w:rsidR="00D05860" w:rsidRDefault="00D05860" w:rsidP="001A557D">
      <w:pPr>
        <w:spacing w:line="288" w:lineRule="auto"/>
        <w:ind w:left="426" w:firstLine="0"/>
        <w:rPr>
          <w:rFonts w:cstheme="minorHAnsi"/>
          <w:bCs/>
        </w:rPr>
      </w:pPr>
    </w:p>
    <w:p w14:paraId="52F76E6B" w14:textId="7953CF0B" w:rsidR="00D05860" w:rsidRDefault="00D05860" w:rsidP="001A557D">
      <w:pPr>
        <w:spacing w:line="288" w:lineRule="auto"/>
        <w:ind w:left="426" w:firstLine="0"/>
        <w:rPr>
          <w:rFonts w:cstheme="minorHAnsi"/>
          <w:bCs/>
        </w:rPr>
      </w:pPr>
    </w:p>
    <w:p w14:paraId="1F3AC079" w14:textId="2BF6B5F4" w:rsidR="00D05860" w:rsidRDefault="00D05860" w:rsidP="001A557D">
      <w:pPr>
        <w:spacing w:line="288" w:lineRule="auto"/>
        <w:ind w:left="426" w:firstLine="0"/>
        <w:rPr>
          <w:rFonts w:cstheme="minorHAnsi"/>
          <w:bCs/>
        </w:rPr>
      </w:pPr>
    </w:p>
    <w:p w14:paraId="32AF1CDF" w14:textId="02F35894" w:rsidR="00D05860" w:rsidRDefault="00D05860" w:rsidP="001A557D">
      <w:pPr>
        <w:spacing w:line="288" w:lineRule="auto"/>
        <w:ind w:left="426" w:firstLine="0"/>
        <w:rPr>
          <w:rFonts w:cstheme="minorHAnsi"/>
          <w:bCs/>
        </w:rPr>
      </w:pPr>
    </w:p>
    <w:p w14:paraId="4C99D6C5" w14:textId="44D11577" w:rsidR="00D05860" w:rsidRDefault="00D05860" w:rsidP="001A557D">
      <w:pPr>
        <w:spacing w:line="288" w:lineRule="auto"/>
        <w:ind w:left="426" w:firstLine="0"/>
        <w:rPr>
          <w:rFonts w:cstheme="minorHAnsi"/>
          <w:bCs/>
        </w:rPr>
      </w:pPr>
    </w:p>
    <w:p w14:paraId="2431552B" w14:textId="139D0B6B" w:rsidR="00D05860" w:rsidRDefault="00D05860" w:rsidP="001A557D">
      <w:pPr>
        <w:spacing w:line="288" w:lineRule="auto"/>
        <w:ind w:left="426" w:firstLine="0"/>
        <w:rPr>
          <w:rFonts w:cstheme="minorHAnsi"/>
          <w:bCs/>
        </w:rPr>
      </w:pPr>
    </w:p>
    <w:p w14:paraId="0ACBD593" w14:textId="48CD29BD" w:rsidR="00D05860" w:rsidRDefault="00D05860" w:rsidP="001A557D">
      <w:pPr>
        <w:spacing w:line="288" w:lineRule="auto"/>
        <w:ind w:left="426" w:firstLine="0"/>
        <w:rPr>
          <w:rFonts w:cstheme="minorHAnsi"/>
          <w:bCs/>
        </w:rPr>
      </w:pPr>
    </w:p>
    <w:p w14:paraId="01C7207D" w14:textId="4F36134E" w:rsidR="00D05860" w:rsidRDefault="00D05860" w:rsidP="001A557D">
      <w:pPr>
        <w:spacing w:line="288" w:lineRule="auto"/>
        <w:ind w:left="426" w:firstLine="0"/>
        <w:rPr>
          <w:rFonts w:cstheme="minorHAnsi"/>
          <w:bCs/>
        </w:rPr>
      </w:pPr>
    </w:p>
    <w:p w14:paraId="688F8482" w14:textId="64DB52A8" w:rsidR="00D05860" w:rsidRDefault="00D05860" w:rsidP="001A557D">
      <w:pPr>
        <w:spacing w:line="288" w:lineRule="auto"/>
        <w:ind w:left="426" w:firstLine="0"/>
        <w:rPr>
          <w:rFonts w:cstheme="minorHAnsi"/>
          <w:bCs/>
        </w:rPr>
      </w:pPr>
    </w:p>
    <w:p w14:paraId="4CFED24B" w14:textId="66D66A39" w:rsidR="00D05860" w:rsidRDefault="00D05860" w:rsidP="001A557D">
      <w:pPr>
        <w:spacing w:line="288" w:lineRule="auto"/>
        <w:ind w:left="426" w:firstLine="0"/>
        <w:rPr>
          <w:rFonts w:cstheme="minorHAnsi"/>
          <w:bCs/>
        </w:rPr>
      </w:pPr>
    </w:p>
    <w:p w14:paraId="4AB60AE3" w14:textId="44CC7BCF" w:rsidR="00D05860" w:rsidRDefault="00D05860" w:rsidP="001A557D">
      <w:pPr>
        <w:spacing w:line="288" w:lineRule="auto"/>
        <w:ind w:left="426" w:firstLine="0"/>
        <w:rPr>
          <w:rFonts w:cstheme="minorHAnsi"/>
          <w:bCs/>
        </w:rPr>
      </w:pPr>
    </w:p>
    <w:p w14:paraId="321C3A9F" w14:textId="77777777" w:rsidR="00567883" w:rsidRPr="001A557D" w:rsidRDefault="00567883" w:rsidP="00567883">
      <w:pPr>
        <w:spacing w:line="288" w:lineRule="auto"/>
        <w:ind w:left="0" w:firstLine="0"/>
        <w:rPr>
          <w:rFonts w:cstheme="minorHAnsi"/>
          <w:bCs/>
        </w:rPr>
      </w:pPr>
    </w:p>
    <w:p w14:paraId="1B7E6660" w14:textId="5DB962B3" w:rsidR="00B45518" w:rsidRPr="001A557D" w:rsidRDefault="00B45518" w:rsidP="00DF48D9">
      <w:pPr>
        <w:spacing w:line="288" w:lineRule="auto"/>
        <w:ind w:left="5812" w:firstLine="0"/>
        <w:jc w:val="right"/>
        <w:rPr>
          <w:rFonts w:cstheme="minorHAnsi"/>
          <w:b/>
        </w:rPr>
      </w:pPr>
      <w:r w:rsidRPr="001A557D">
        <w:rPr>
          <w:rFonts w:cstheme="minorHAnsi"/>
          <w:b/>
        </w:rPr>
        <w:t>Z</w:t>
      </w:r>
      <w:r w:rsidR="00DA61AA">
        <w:rPr>
          <w:rFonts w:cstheme="minorHAnsi"/>
          <w:b/>
        </w:rPr>
        <w:t>ałącznik</w:t>
      </w:r>
      <w:r w:rsidRPr="001A557D">
        <w:rPr>
          <w:rFonts w:cstheme="minorHAnsi"/>
          <w:b/>
        </w:rPr>
        <w:t xml:space="preserve"> nr 3 do </w:t>
      </w:r>
      <w:r w:rsidR="00DA61AA">
        <w:rPr>
          <w:rFonts w:cstheme="minorHAnsi"/>
          <w:b/>
        </w:rPr>
        <w:t>U</w:t>
      </w:r>
      <w:r w:rsidRPr="001A557D">
        <w:rPr>
          <w:rFonts w:cstheme="minorHAnsi"/>
          <w:b/>
        </w:rPr>
        <w:t>mowy</w:t>
      </w:r>
    </w:p>
    <w:p w14:paraId="5B2A3728" w14:textId="77777777" w:rsidR="00B45518" w:rsidRPr="001A557D" w:rsidRDefault="00B45518" w:rsidP="001A557D">
      <w:pPr>
        <w:pStyle w:val="Akapitzlist"/>
        <w:spacing w:line="288" w:lineRule="auto"/>
        <w:ind w:left="5954"/>
        <w:rPr>
          <w:rFonts w:asciiTheme="minorHAnsi" w:hAnsiTheme="minorHAnsi" w:cstheme="minorHAnsi"/>
          <w:sz w:val="22"/>
          <w:szCs w:val="22"/>
        </w:rPr>
      </w:pPr>
    </w:p>
    <w:p w14:paraId="0535A5A1" w14:textId="77777777" w:rsidR="00B45518" w:rsidRPr="001A557D" w:rsidRDefault="00B45518" w:rsidP="001A557D">
      <w:pPr>
        <w:spacing w:line="288" w:lineRule="auto"/>
        <w:rPr>
          <w:rFonts w:cstheme="minorHAnsi"/>
          <w:b/>
        </w:rPr>
      </w:pPr>
    </w:p>
    <w:tbl>
      <w:tblPr>
        <w:tblStyle w:val="Tabela-Siatka"/>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tblGrid>
      <w:tr w:rsidR="008000A7" w:rsidRPr="001A557D" w14:paraId="19C368BC" w14:textId="77777777" w:rsidTr="008000A7">
        <w:tc>
          <w:tcPr>
            <w:tcW w:w="4077" w:type="dxa"/>
          </w:tcPr>
          <w:p w14:paraId="1C8474B2" w14:textId="77777777" w:rsidR="008000A7" w:rsidRPr="001A557D" w:rsidRDefault="008000A7" w:rsidP="001A557D">
            <w:pPr>
              <w:spacing w:line="288" w:lineRule="auto"/>
              <w:ind w:left="0" w:firstLine="0"/>
              <w:jc w:val="center"/>
              <w:rPr>
                <w:rFonts w:cstheme="minorHAnsi"/>
                <w:bCs/>
              </w:rPr>
            </w:pPr>
            <w:r w:rsidRPr="001A557D">
              <w:rPr>
                <w:rFonts w:cstheme="minorHAnsi"/>
                <w:bCs/>
              </w:rPr>
              <w:t>………………………………………….</w:t>
            </w:r>
          </w:p>
          <w:p w14:paraId="4C7AB01F" w14:textId="4B55128A" w:rsidR="008000A7" w:rsidRPr="001A557D" w:rsidRDefault="008000A7" w:rsidP="001A557D">
            <w:pPr>
              <w:spacing w:line="288" w:lineRule="auto"/>
              <w:ind w:left="0" w:firstLine="0"/>
              <w:jc w:val="center"/>
              <w:rPr>
                <w:rFonts w:cstheme="minorHAnsi"/>
                <w:b/>
              </w:rPr>
            </w:pPr>
            <w:r w:rsidRPr="001A557D">
              <w:rPr>
                <w:rFonts w:cstheme="minorHAnsi"/>
                <w:bCs/>
              </w:rPr>
              <w:t>Podmiot składający oświadczenie</w:t>
            </w:r>
          </w:p>
        </w:tc>
      </w:tr>
    </w:tbl>
    <w:p w14:paraId="4BB80C97" w14:textId="7FE2B21B" w:rsidR="008000A7" w:rsidRPr="001A557D" w:rsidRDefault="008000A7" w:rsidP="001A557D">
      <w:pPr>
        <w:spacing w:line="288" w:lineRule="auto"/>
        <w:rPr>
          <w:rFonts w:cstheme="minorHAnsi"/>
          <w:b/>
        </w:rPr>
      </w:pPr>
    </w:p>
    <w:p w14:paraId="761FD3A6" w14:textId="2DBD216D" w:rsidR="00B45518" w:rsidRPr="001A557D" w:rsidRDefault="00B45518" w:rsidP="001A557D">
      <w:pPr>
        <w:spacing w:line="288" w:lineRule="auto"/>
        <w:jc w:val="center"/>
        <w:rPr>
          <w:rFonts w:cstheme="minorHAnsi"/>
          <w:b/>
        </w:rPr>
      </w:pPr>
      <w:r w:rsidRPr="001A557D">
        <w:rPr>
          <w:rFonts w:cstheme="minorHAnsi"/>
          <w:b/>
        </w:rPr>
        <w:t>WYKAZ PRACOWNIKÓW OCHRONY</w:t>
      </w:r>
    </w:p>
    <w:p w14:paraId="3E07700E" w14:textId="77777777" w:rsidR="00B45518" w:rsidRPr="001A557D" w:rsidRDefault="00B45518" w:rsidP="001A557D">
      <w:pPr>
        <w:spacing w:line="288" w:lineRule="auto"/>
        <w:jc w:val="center"/>
        <w:rPr>
          <w:rFonts w:cstheme="minorHAnsi"/>
          <w:b/>
        </w:rPr>
      </w:pPr>
      <w:r w:rsidRPr="001A557D">
        <w:rPr>
          <w:rFonts w:cstheme="minorHAnsi"/>
          <w:b/>
        </w:rPr>
        <w:t>SKIEROWANYCH DO REALIZACJI ZAMÓWIENIA</w:t>
      </w:r>
    </w:p>
    <w:tbl>
      <w:tblPr>
        <w:tblpPr w:leftFromText="141" w:rightFromText="141" w:bottomFromText="160" w:vertAnchor="text" w:horzAnchor="margin" w:tblpXSpec="center" w:tblpY="14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554"/>
        <w:gridCol w:w="1560"/>
        <w:gridCol w:w="3404"/>
        <w:gridCol w:w="1775"/>
      </w:tblGrid>
      <w:tr w:rsidR="00B45518" w:rsidRPr="001A557D" w14:paraId="43BE0575" w14:textId="77777777" w:rsidTr="008000A7">
        <w:trPr>
          <w:trHeight w:val="1177"/>
        </w:trPr>
        <w:tc>
          <w:tcPr>
            <w:tcW w:w="637" w:type="dxa"/>
            <w:tcBorders>
              <w:top w:val="single" w:sz="4" w:space="0" w:color="auto"/>
              <w:left w:val="single" w:sz="4" w:space="0" w:color="auto"/>
              <w:bottom w:val="single" w:sz="4" w:space="0" w:color="auto"/>
              <w:right w:val="single" w:sz="4" w:space="0" w:color="auto"/>
            </w:tcBorders>
            <w:vAlign w:val="center"/>
          </w:tcPr>
          <w:p w14:paraId="3E62A087" w14:textId="77777777" w:rsidR="00B45518" w:rsidRPr="00567883" w:rsidRDefault="00B45518" w:rsidP="001A557D">
            <w:pPr>
              <w:spacing w:line="288" w:lineRule="auto"/>
              <w:ind w:left="0" w:firstLine="0"/>
              <w:jc w:val="center"/>
              <w:rPr>
                <w:rFonts w:cstheme="minorHAnsi"/>
                <w:b/>
                <w:sz w:val="20"/>
                <w:szCs w:val="20"/>
                <w:lang w:eastAsia="en-US"/>
              </w:rPr>
            </w:pPr>
          </w:p>
          <w:p w14:paraId="68B533E8" w14:textId="77777777" w:rsidR="00B45518" w:rsidRPr="00567883" w:rsidRDefault="00B45518" w:rsidP="001A557D">
            <w:pPr>
              <w:spacing w:line="288" w:lineRule="auto"/>
              <w:ind w:left="0" w:firstLine="0"/>
              <w:jc w:val="center"/>
              <w:rPr>
                <w:rFonts w:cstheme="minorHAnsi"/>
                <w:b/>
                <w:sz w:val="20"/>
                <w:szCs w:val="20"/>
                <w:lang w:eastAsia="en-US"/>
              </w:rPr>
            </w:pPr>
          </w:p>
          <w:p w14:paraId="0A953575"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Lp.</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308BBE"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Nazwisko i imię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DC160"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Zakres wykonywanych czynności</w:t>
            </w:r>
          </w:p>
        </w:tc>
        <w:tc>
          <w:tcPr>
            <w:tcW w:w="3402" w:type="dxa"/>
            <w:tcBorders>
              <w:top w:val="single" w:sz="4" w:space="0" w:color="auto"/>
              <w:left w:val="single" w:sz="4" w:space="0" w:color="auto"/>
              <w:bottom w:val="single" w:sz="4" w:space="0" w:color="auto"/>
              <w:right w:val="single" w:sz="4" w:space="0" w:color="auto"/>
            </w:tcBorders>
            <w:vAlign w:val="center"/>
          </w:tcPr>
          <w:p w14:paraId="6BA07968" w14:textId="77777777" w:rsidR="00B45518" w:rsidRPr="00567883" w:rsidRDefault="00B45518" w:rsidP="001A557D">
            <w:pPr>
              <w:spacing w:line="288" w:lineRule="auto"/>
              <w:ind w:left="0" w:firstLine="0"/>
              <w:jc w:val="center"/>
              <w:rPr>
                <w:rFonts w:cstheme="minorHAnsi"/>
                <w:b/>
                <w:color w:val="FF0000"/>
                <w:sz w:val="20"/>
                <w:szCs w:val="20"/>
                <w:lang w:eastAsia="en-US"/>
              </w:rPr>
            </w:pPr>
          </w:p>
          <w:p w14:paraId="065E7C9A"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Nr legitymacji pracownika</w:t>
            </w:r>
          </w:p>
          <w:p w14:paraId="71DED01F"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ochrony fizycznej</w:t>
            </w:r>
          </w:p>
          <w:p w14:paraId="0BE32D9A"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 xml:space="preserve">/legitymacji kwalifikowanego pracownika ochrony fizycznej: </w:t>
            </w:r>
          </w:p>
          <w:p w14:paraId="255915A2" w14:textId="77777777" w:rsidR="00B45518" w:rsidRPr="00567883" w:rsidRDefault="00B45518" w:rsidP="001A557D">
            <w:pPr>
              <w:spacing w:line="288" w:lineRule="auto"/>
              <w:ind w:left="0" w:firstLine="0"/>
              <w:jc w:val="center"/>
              <w:rPr>
                <w:rFonts w:cstheme="minorHAnsi"/>
                <w:b/>
                <w:bCs/>
                <w:color w:val="222222"/>
                <w:sz w:val="20"/>
                <w:szCs w:val="20"/>
                <w:lang w:val="en" w:eastAsia="en-US"/>
              </w:rPr>
            </w:pPr>
            <w:r w:rsidRPr="00567883">
              <w:rPr>
                <w:rFonts w:cstheme="minorHAnsi"/>
                <w:b/>
                <w:bCs/>
                <w:color w:val="222222"/>
                <w:sz w:val="20"/>
                <w:szCs w:val="20"/>
                <w:lang w:val="en" w:eastAsia="en-US"/>
              </w:rPr>
              <w:t>…………………………..</w:t>
            </w:r>
          </w:p>
          <w:p w14:paraId="659FB387"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Organ wydający:  </w:t>
            </w:r>
          </w:p>
          <w:p w14:paraId="3AB72D6A"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  </w:t>
            </w:r>
          </w:p>
          <w:p w14:paraId="20562083" w14:textId="77777777" w:rsidR="00B45518" w:rsidRPr="00567883" w:rsidRDefault="00B45518" w:rsidP="001A557D">
            <w:pPr>
              <w:spacing w:line="288" w:lineRule="auto"/>
              <w:ind w:left="0" w:firstLine="0"/>
              <w:jc w:val="center"/>
              <w:rPr>
                <w:rFonts w:cstheme="minorHAnsi"/>
                <w:b/>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232A15BD"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Podstawa </w:t>
            </w:r>
          </w:p>
          <w:p w14:paraId="2090A677" w14:textId="1ED47ED3"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dysponowania </w:t>
            </w:r>
          </w:p>
          <w:p w14:paraId="5912167A" w14:textId="7A09A5FB" w:rsidR="008000A7" w:rsidRPr="00567883" w:rsidRDefault="008000A7"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pracownikiem</w:t>
            </w:r>
          </w:p>
          <w:p w14:paraId="684EDC8C" w14:textId="77777777" w:rsidR="00B45518" w:rsidRPr="00567883" w:rsidRDefault="00B45518" w:rsidP="001A557D">
            <w:pPr>
              <w:spacing w:line="288" w:lineRule="auto"/>
              <w:ind w:left="0" w:firstLine="0"/>
              <w:jc w:val="center"/>
              <w:rPr>
                <w:rFonts w:cstheme="minorHAnsi"/>
                <w:b/>
                <w:sz w:val="20"/>
                <w:szCs w:val="20"/>
                <w:lang w:eastAsia="en-US"/>
              </w:rPr>
            </w:pPr>
          </w:p>
          <w:p w14:paraId="346FE557" w14:textId="77777777" w:rsidR="00B45518" w:rsidRPr="00567883" w:rsidRDefault="00B45518" w:rsidP="001A557D">
            <w:pPr>
              <w:spacing w:line="288" w:lineRule="auto"/>
              <w:ind w:left="0" w:firstLine="0"/>
              <w:jc w:val="center"/>
              <w:rPr>
                <w:rFonts w:cstheme="minorHAnsi"/>
                <w:b/>
                <w:sz w:val="20"/>
                <w:szCs w:val="20"/>
                <w:lang w:eastAsia="en-US"/>
              </w:rPr>
            </w:pPr>
          </w:p>
        </w:tc>
      </w:tr>
      <w:tr w:rsidR="00B45518" w:rsidRPr="001A557D" w14:paraId="0C4FD8B1"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6BE444F3" w14:textId="77E50FF8" w:rsidR="00B45518" w:rsidRPr="00567883" w:rsidRDefault="00B45518" w:rsidP="001A557D">
            <w:pPr>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F360A40" w14:textId="77777777" w:rsidR="00B45518" w:rsidRPr="00567883" w:rsidRDefault="00B45518" w:rsidP="001A557D">
            <w:pPr>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7340959" w14:textId="77777777" w:rsidR="00B45518" w:rsidRPr="00567883" w:rsidRDefault="00B45518" w:rsidP="001A557D">
            <w:pPr>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32577BD7" w14:textId="77777777" w:rsidR="00B45518" w:rsidRPr="00567883" w:rsidRDefault="00B45518" w:rsidP="001A557D">
            <w:pPr>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6136BF25" w14:textId="77777777" w:rsidR="00B45518" w:rsidRPr="00567883" w:rsidRDefault="00B45518" w:rsidP="001A557D">
            <w:pPr>
              <w:spacing w:line="288" w:lineRule="auto"/>
              <w:ind w:left="0" w:firstLine="0"/>
              <w:jc w:val="left"/>
              <w:rPr>
                <w:rFonts w:cstheme="minorHAnsi"/>
                <w:sz w:val="20"/>
                <w:szCs w:val="20"/>
                <w:lang w:eastAsia="en-US"/>
              </w:rPr>
            </w:pPr>
          </w:p>
        </w:tc>
      </w:tr>
      <w:tr w:rsidR="00B45518" w:rsidRPr="001A557D" w14:paraId="6A80791A"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6E38C781" w14:textId="77777777" w:rsidR="00B45518" w:rsidRPr="00567883" w:rsidRDefault="00B45518" w:rsidP="001A557D">
            <w:pPr>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34A8B77" w14:textId="77777777" w:rsidR="00B45518" w:rsidRPr="00567883" w:rsidRDefault="00B45518" w:rsidP="001A557D">
            <w:pPr>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DD5016A" w14:textId="77777777" w:rsidR="00B45518" w:rsidRPr="00567883" w:rsidRDefault="00B45518" w:rsidP="001A557D">
            <w:pPr>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5FA4074A" w14:textId="77777777" w:rsidR="00B45518" w:rsidRPr="00567883" w:rsidRDefault="00B45518" w:rsidP="001A557D">
            <w:pPr>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32B87C2C" w14:textId="77777777" w:rsidR="00B45518" w:rsidRPr="00567883" w:rsidRDefault="00B45518" w:rsidP="001A557D">
            <w:pPr>
              <w:spacing w:line="288" w:lineRule="auto"/>
              <w:ind w:left="0" w:firstLine="0"/>
              <w:jc w:val="left"/>
              <w:rPr>
                <w:rFonts w:cstheme="minorHAnsi"/>
                <w:sz w:val="20"/>
                <w:szCs w:val="20"/>
                <w:lang w:eastAsia="en-US"/>
              </w:rPr>
            </w:pPr>
          </w:p>
        </w:tc>
      </w:tr>
      <w:tr w:rsidR="00B45518" w:rsidRPr="001A557D" w14:paraId="311E781F"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5DB2C178"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DB50F6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61DCBF3"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1025ECB7"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9F6EE3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81A4BD"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78F30E8E"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F8260D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7CABAC0"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76B47F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9B5B8D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EF792D"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6799D82D"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4071762"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F18C6B1"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248B6811"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3242015"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39586368" w14:textId="77777777" w:rsidTr="00516128">
        <w:trPr>
          <w:trHeight w:val="47"/>
        </w:trPr>
        <w:tc>
          <w:tcPr>
            <w:tcW w:w="637" w:type="dxa"/>
            <w:tcBorders>
              <w:top w:val="single" w:sz="4" w:space="0" w:color="auto"/>
              <w:left w:val="single" w:sz="4" w:space="0" w:color="auto"/>
              <w:bottom w:val="single" w:sz="4" w:space="0" w:color="auto"/>
              <w:right w:val="single" w:sz="4" w:space="0" w:color="auto"/>
            </w:tcBorders>
            <w:vAlign w:val="center"/>
          </w:tcPr>
          <w:p w14:paraId="5D08B25A"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31AEFC0A"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107E134"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46574C00"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E0B7A1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3BB1A8"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0EEA6174" w14:textId="159B4309"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0A95C5B"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C48F843"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668D6B6"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5F02030B"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bl>
    <w:p w14:paraId="6C1B731D" w14:textId="77777777" w:rsidR="00B45518" w:rsidRPr="001A557D" w:rsidRDefault="00B45518" w:rsidP="001A557D">
      <w:pPr>
        <w:tabs>
          <w:tab w:val="left" w:pos="708"/>
          <w:tab w:val="center" w:pos="4536"/>
          <w:tab w:val="right" w:pos="9072"/>
        </w:tabs>
        <w:spacing w:line="288" w:lineRule="auto"/>
        <w:ind w:left="0" w:firstLine="0"/>
        <w:jc w:val="left"/>
        <w:rPr>
          <w:rFonts w:cstheme="minorHAnsi"/>
        </w:rPr>
      </w:pPr>
    </w:p>
    <w:p w14:paraId="741C0DC0" w14:textId="77777777" w:rsidR="00B45518" w:rsidRPr="001A557D" w:rsidRDefault="00B45518" w:rsidP="001A557D">
      <w:pPr>
        <w:spacing w:line="288" w:lineRule="auto"/>
        <w:ind w:left="-397" w:firstLine="0"/>
        <w:rPr>
          <w:rFonts w:cstheme="minorHAnsi"/>
        </w:rPr>
      </w:pPr>
      <w:r w:rsidRPr="001A557D">
        <w:rPr>
          <w:rFonts w:cstheme="minorHAnsi"/>
        </w:rPr>
        <w:t xml:space="preserve">Oświadczamy, iż wszystkie osoby figurujące w wykazie, które będą uczestniczyły w wykonaniu zamówienia, posiadają wymagane przez Zamawiającego uprawnienia. </w:t>
      </w:r>
    </w:p>
    <w:p w14:paraId="034C8A3E" w14:textId="6E7A9A47" w:rsidR="00B45518" w:rsidRPr="001A557D" w:rsidRDefault="00B45518" w:rsidP="001A557D">
      <w:pPr>
        <w:spacing w:line="288" w:lineRule="auto"/>
        <w:ind w:left="-397" w:firstLine="0"/>
        <w:rPr>
          <w:rFonts w:cstheme="minorHAnsi"/>
        </w:rPr>
      </w:pPr>
      <w:r w:rsidRPr="001A557D">
        <w:rPr>
          <w:rFonts w:cstheme="minorHAnsi"/>
        </w:rPr>
        <w:lastRenderedPageBreak/>
        <w:t xml:space="preserve">Oświadczamy, iż osoby wykonujące usługę ochrony mienia i osób Uczelni są nie karane i nie figurują w rejestrach Krajowego Rejestru Karnego. </w:t>
      </w:r>
    </w:p>
    <w:p w14:paraId="017FB639" w14:textId="707D9AA3" w:rsidR="00B45518" w:rsidRPr="001A557D" w:rsidRDefault="00B45518" w:rsidP="001A557D">
      <w:pPr>
        <w:spacing w:line="288" w:lineRule="auto"/>
        <w:ind w:left="426" w:firstLine="0"/>
        <w:rPr>
          <w:rFonts w:cstheme="minorHAnsi"/>
          <w:bCs/>
        </w:rPr>
      </w:pPr>
    </w:p>
    <w:p w14:paraId="1DA2615E" w14:textId="797E1A41" w:rsidR="00B45518" w:rsidRPr="001A557D" w:rsidRDefault="00B45518" w:rsidP="001A557D">
      <w:pPr>
        <w:spacing w:line="288" w:lineRule="auto"/>
        <w:ind w:left="426" w:firstLine="0"/>
        <w:rPr>
          <w:rFonts w:cstheme="minorHAnsi"/>
          <w:bCs/>
        </w:rPr>
      </w:pPr>
    </w:p>
    <w:p w14:paraId="75C217E9" w14:textId="321C3FDB" w:rsidR="00B45518" w:rsidRPr="001A557D" w:rsidRDefault="00B45518" w:rsidP="001A557D">
      <w:pPr>
        <w:spacing w:line="288" w:lineRule="auto"/>
        <w:ind w:left="426" w:firstLine="0"/>
        <w:rPr>
          <w:rFonts w:cstheme="minorHAnsi"/>
          <w:bCs/>
        </w:rPr>
      </w:pPr>
    </w:p>
    <w:p w14:paraId="00CA71EE" w14:textId="718161DE" w:rsidR="00B45518" w:rsidRPr="001A557D" w:rsidRDefault="00B45518" w:rsidP="001A557D">
      <w:pPr>
        <w:spacing w:line="288" w:lineRule="auto"/>
        <w:ind w:left="426" w:firstLine="0"/>
        <w:rPr>
          <w:rFonts w:cstheme="minorHAnsi"/>
          <w:bCs/>
        </w:rPr>
      </w:pPr>
    </w:p>
    <w:p w14:paraId="0B947A83" w14:textId="5A2CB227" w:rsidR="00B45518" w:rsidRPr="001A557D" w:rsidRDefault="00B45518" w:rsidP="001A557D">
      <w:pPr>
        <w:spacing w:line="288" w:lineRule="auto"/>
        <w:ind w:left="426" w:firstLine="0"/>
        <w:rPr>
          <w:rFonts w:cstheme="minorHAnsi"/>
          <w:bCs/>
        </w:rPr>
      </w:pPr>
    </w:p>
    <w:p w14:paraId="7FBB75B4" w14:textId="559F7E0A" w:rsidR="00B45518" w:rsidRPr="001A557D" w:rsidRDefault="00B45518" w:rsidP="001A557D">
      <w:pPr>
        <w:spacing w:line="288" w:lineRule="auto"/>
        <w:ind w:left="426" w:firstLine="0"/>
        <w:rPr>
          <w:rFonts w:cstheme="minorHAnsi"/>
          <w:bCs/>
        </w:rPr>
      </w:pPr>
    </w:p>
    <w:p w14:paraId="62B32504" w14:textId="0D9FED10" w:rsidR="00B45518" w:rsidRPr="001A557D" w:rsidRDefault="00B45518" w:rsidP="001A557D">
      <w:pPr>
        <w:spacing w:line="288" w:lineRule="auto"/>
        <w:ind w:left="426" w:firstLine="0"/>
        <w:rPr>
          <w:rFonts w:cstheme="minorHAnsi"/>
          <w:bCs/>
        </w:rPr>
      </w:pPr>
    </w:p>
    <w:p w14:paraId="4B5633C9" w14:textId="450D8FF8" w:rsidR="00B45518" w:rsidRPr="001A557D" w:rsidRDefault="00B45518" w:rsidP="001A557D">
      <w:pPr>
        <w:spacing w:line="288" w:lineRule="auto"/>
        <w:ind w:left="426" w:firstLine="0"/>
        <w:rPr>
          <w:rFonts w:cstheme="minorHAnsi"/>
          <w:bCs/>
        </w:rPr>
      </w:pPr>
    </w:p>
    <w:p w14:paraId="3458F0CA" w14:textId="531A4B1A" w:rsidR="00B45518" w:rsidRPr="001A557D" w:rsidRDefault="00B45518" w:rsidP="001A557D">
      <w:pPr>
        <w:spacing w:line="288" w:lineRule="auto"/>
        <w:ind w:left="426" w:firstLine="0"/>
        <w:rPr>
          <w:rFonts w:cstheme="minorHAnsi"/>
          <w:bCs/>
        </w:rPr>
      </w:pPr>
    </w:p>
    <w:p w14:paraId="32BFF67E" w14:textId="096015A5" w:rsidR="00B45518" w:rsidRPr="001A557D" w:rsidRDefault="00B45518" w:rsidP="001A557D">
      <w:pPr>
        <w:spacing w:line="288" w:lineRule="auto"/>
        <w:ind w:left="426" w:firstLine="0"/>
        <w:rPr>
          <w:rFonts w:cstheme="minorHAnsi"/>
          <w:bCs/>
        </w:rPr>
      </w:pPr>
    </w:p>
    <w:p w14:paraId="462B1490" w14:textId="7DC0A5EF" w:rsidR="00B45518" w:rsidRPr="001A557D" w:rsidRDefault="00B45518" w:rsidP="001A557D">
      <w:pPr>
        <w:spacing w:line="288" w:lineRule="auto"/>
        <w:ind w:left="426" w:firstLine="0"/>
        <w:rPr>
          <w:rFonts w:cstheme="minorHAnsi"/>
          <w:bCs/>
        </w:rPr>
      </w:pPr>
    </w:p>
    <w:p w14:paraId="62AAC8EB" w14:textId="4CEACC64" w:rsidR="00B45518" w:rsidRPr="001A557D" w:rsidRDefault="00B45518" w:rsidP="001A557D">
      <w:pPr>
        <w:spacing w:line="288" w:lineRule="auto"/>
        <w:ind w:left="426" w:firstLine="0"/>
        <w:rPr>
          <w:rFonts w:cstheme="minorHAnsi"/>
          <w:bCs/>
        </w:rPr>
      </w:pPr>
    </w:p>
    <w:p w14:paraId="66AFFD2E" w14:textId="0890BA49" w:rsidR="00B45518" w:rsidRPr="001A557D" w:rsidRDefault="00B45518" w:rsidP="001A557D">
      <w:pPr>
        <w:spacing w:line="288" w:lineRule="auto"/>
        <w:ind w:left="426" w:firstLine="0"/>
        <w:rPr>
          <w:rFonts w:cstheme="minorHAnsi"/>
          <w:bCs/>
        </w:rPr>
      </w:pPr>
    </w:p>
    <w:p w14:paraId="2D342256" w14:textId="6BAA2ACD" w:rsidR="00B45518" w:rsidRPr="001A557D" w:rsidRDefault="00B45518" w:rsidP="001A557D">
      <w:pPr>
        <w:spacing w:line="288" w:lineRule="auto"/>
        <w:ind w:left="0" w:firstLine="0"/>
        <w:jc w:val="right"/>
        <w:rPr>
          <w:rFonts w:eastAsia="Calibri" w:cstheme="minorHAnsi"/>
          <w:b/>
          <w:bCs/>
          <w:lang w:eastAsia="en-US"/>
        </w:rPr>
      </w:pPr>
      <w:r w:rsidRPr="001A557D">
        <w:rPr>
          <w:rFonts w:eastAsia="Calibri" w:cstheme="minorHAnsi"/>
          <w:b/>
          <w:bCs/>
          <w:lang w:eastAsia="en-US"/>
        </w:rPr>
        <w:t>Z</w:t>
      </w:r>
      <w:r w:rsidR="00DA61AA">
        <w:rPr>
          <w:rFonts w:eastAsia="Calibri" w:cstheme="minorHAnsi"/>
          <w:b/>
          <w:bCs/>
          <w:lang w:eastAsia="en-US"/>
        </w:rPr>
        <w:t>ałącznik</w:t>
      </w:r>
      <w:r w:rsidRPr="001A557D">
        <w:rPr>
          <w:rFonts w:eastAsia="Calibri" w:cstheme="minorHAnsi"/>
          <w:b/>
          <w:bCs/>
          <w:lang w:eastAsia="en-US"/>
        </w:rPr>
        <w:t xml:space="preserve"> nr 4 do </w:t>
      </w:r>
      <w:r w:rsidR="00DA61AA">
        <w:rPr>
          <w:rFonts w:eastAsia="Calibri" w:cstheme="minorHAnsi"/>
          <w:b/>
          <w:bCs/>
          <w:lang w:eastAsia="en-US"/>
        </w:rPr>
        <w:t>U</w:t>
      </w:r>
      <w:r w:rsidRPr="001A557D">
        <w:rPr>
          <w:rFonts w:eastAsia="Calibri" w:cstheme="minorHAnsi"/>
          <w:b/>
          <w:bCs/>
          <w:lang w:eastAsia="en-US"/>
        </w:rPr>
        <w:t>mowy</w:t>
      </w:r>
    </w:p>
    <w:p w14:paraId="441614C2" w14:textId="77777777" w:rsidR="00B45518" w:rsidRPr="001A557D" w:rsidRDefault="00B45518" w:rsidP="001A557D">
      <w:pPr>
        <w:spacing w:line="288" w:lineRule="auto"/>
        <w:ind w:left="0" w:firstLine="0"/>
        <w:contextualSpacing/>
        <w:rPr>
          <w:rFonts w:eastAsia="Calibri" w:cstheme="minorHAnsi"/>
          <w:bCs/>
          <w:lang w:eastAsia="en-US"/>
        </w:rPr>
      </w:pPr>
    </w:p>
    <w:p w14:paraId="11799C84" w14:textId="77777777" w:rsidR="00B45518" w:rsidRPr="001A557D" w:rsidRDefault="00B45518" w:rsidP="001A557D">
      <w:pPr>
        <w:spacing w:line="288" w:lineRule="auto"/>
        <w:ind w:left="0" w:firstLine="0"/>
        <w:contextualSpacing/>
        <w:rPr>
          <w:rFonts w:eastAsia="Calibri" w:cstheme="minorHAnsi"/>
          <w:bCs/>
          <w:lang w:eastAsia="en-US"/>
        </w:rPr>
      </w:pPr>
    </w:p>
    <w:p w14:paraId="01762CE7" w14:textId="77777777" w:rsidR="00B45518" w:rsidRPr="001A557D" w:rsidRDefault="00B45518" w:rsidP="001A557D">
      <w:pPr>
        <w:spacing w:line="288" w:lineRule="auto"/>
        <w:ind w:left="0" w:firstLine="0"/>
        <w:rPr>
          <w:rFonts w:eastAsia="Calibri" w:cstheme="minorHAnsi"/>
          <w:bCs/>
          <w:lang w:eastAsia="en-US"/>
        </w:rPr>
      </w:pPr>
    </w:p>
    <w:p w14:paraId="2DA54F32" w14:textId="77777777" w:rsidR="00B45518" w:rsidRPr="001A557D" w:rsidRDefault="00B45518" w:rsidP="001A557D">
      <w:pPr>
        <w:spacing w:line="288" w:lineRule="auto"/>
        <w:ind w:left="0" w:firstLine="0"/>
        <w:jc w:val="center"/>
        <w:rPr>
          <w:rFonts w:cstheme="minorHAnsi"/>
          <w:b/>
        </w:rPr>
      </w:pPr>
      <w:r w:rsidRPr="001A557D">
        <w:rPr>
          <w:rFonts w:cstheme="minorHAnsi"/>
          <w:b/>
        </w:rPr>
        <w:t>WYKAZ OSÓB UPRAWNIONYCH DO PRZEPROWADZENIA KONTROLI PRACOWNIKÓW OCHRONY NA OBIEKTACH UPP</w:t>
      </w:r>
    </w:p>
    <w:p w14:paraId="39DBEA43" w14:textId="77777777" w:rsidR="00B45518" w:rsidRPr="001A557D" w:rsidRDefault="00B45518" w:rsidP="001A557D">
      <w:pPr>
        <w:spacing w:line="288" w:lineRule="auto"/>
        <w:jc w:val="center"/>
        <w:rPr>
          <w:rFonts w:cstheme="minorHAnsi"/>
          <w:b/>
        </w:rPr>
      </w:pPr>
    </w:p>
    <w:tbl>
      <w:tblPr>
        <w:tblStyle w:val="Tabela-Siatka"/>
        <w:tblW w:w="9214" w:type="dxa"/>
        <w:tblInd w:w="-113" w:type="dxa"/>
        <w:tblLayout w:type="fixed"/>
        <w:tblLook w:val="04A0" w:firstRow="1" w:lastRow="0" w:firstColumn="1" w:lastColumn="0" w:noHBand="0" w:noVBand="1"/>
      </w:tblPr>
      <w:tblGrid>
        <w:gridCol w:w="583"/>
        <w:gridCol w:w="2597"/>
        <w:gridCol w:w="1627"/>
        <w:gridCol w:w="2717"/>
        <w:gridCol w:w="1690"/>
      </w:tblGrid>
      <w:tr w:rsidR="00B45518" w:rsidRPr="001A557D" w14:paraId="06214BA1" w14:textId="77777777" w:rsidTr="00516128">
        <w:trPr>
          <w:trHeight w:val="1172"/>
        </w:trPr>
        <w:tc>
          <w:tcPr>
            <w:tcW w:w="583" w:type="dxa"/>
          </w:tcPr>
          <w:p w14:paraId="44B6DB0D" w14:textId="77777777" w:rsidR="00B45518" w:rsidRPr="001A557D" w:rsidRDefault="00B45518" w:rsidP="001A557D">
            <w:pPr>
              <w:spacing w:line="288" w:lineRule="auto"/>
              <w:ind w:left="0" w:firstLine="0"/>
              <w:jc w:val="center"/>
              <w:rPr>
                <w:rFonts w:cstheme="minorHAnsi"/>
                <w:b/>
              </w:rPr>
            </w:pPr>
          </w:p>
          <w:p w14:paraId="35FE67A0" w14:textId="77777777" w:rsidR="00B45518" w:rsidRPr="001A557D" w:rsidRDefault="00B45518" w:rsidP="001A557D">
            <w:pPr>
              <w:spacing w:line="288" w:lineRule="auto"/>
              <w:ind w:left="0" w:firstLine="0"/>
              <w:jc w:val="center"/>
              <w:rPr>
                <w:rFonts w:cstheme="minorHAnsi"/>
                <w:b/>
              </w:rPr>
            </w:pPr>
            <w:r w:rsidRPr="001A557D">
              <w:rPr>
                <w:rFonts w:cstheme="minorHAnsi"/>
                <w:b/>
              </w:rPr>
              <w:t>L.P</w:t>
            </w:r>
          </w:p>
        </w:tc>
        <w:tc>
          <w:tcPr>
            <w:tcW w:w="2597" w:type="dxa"/>
          </w:tcPr>
          <w:p w14:paraId="7BDA4029" w14:textId="77777777" w:rsidR="00B45518" w:rsidRPr="001A557D" w:rsidRDefault="00B45518" w:rsidP="001A557D">
            <w:pPr>
              <w:spacing w:line="288" w:lineRule="auto"/>
              <w:ind w:left="0" w:firstLine="0"/>
              <w:jc w:val="center"/>
              <w:rPr>
                <w:rFonts w:cstheme="minorHAnsi"/>
                <w:b/>
              </w:rPr>
            </w:pPr>
          </w:p>
          <w:p w14:paraId="7EDC5954" w14:textId="77777777" w:rsidR="00B45518" w:rsidRPr="001A557D" w:rsidRDefault="00B45518" w:rsidP="001A557D">
            <w:pPr>
              <w:spacing w:line="288" w:lineRule="auto"/>
              <w:ind w:left="0" w:firstLine="0"/>
              <w:jc w:val="center"/>
              <w:rPr>
                <w:rFonts w:cstheme="minorHAnsi"/>
                <w:b/>
              </w:rPr>
            </w:pPr>
            <w:r w:rsidRPr="001A557D">
              <w:rPr>
                <w:rFonts w:cstheme="minorHAnsi"/>
                <w:b/>
              </w:rPr>
              <w:t>Imię i nazwisko</w:t>
            </w:r>
          </w:p>
        </w:tc>
        <w:tc>
          <w:tcPr>
            <w:tcW w:w="1627" w:type="dxa"/>
          </w:tcPr>
          <w:p w14:paraId="665BF635" w14:textId="77777777" w:rsidR="00B45518" w:rsidRPr="001A557D" w:rsidRDefault="00B45518" w:rsidP="001A557D">
            <w:pPr>
              <w:spacing w:line="288" w:lineRule="auto"/>
              <w:ind w:left="0" w:firstLine="0"/>
              <w:jc w:val="center"/>
              <w:rPr>
                <w:rFonts w:cstheme="minorHAnsi"/>
                <w:b/>
              </w:rPr>
            </w:pPr>
          </w:p>
          <w:p w14:paraId="7101317B" w14:textId="77777777" w:rsidR="00B45518" w:rsidRPr="001A557D" w:rsidRDefault="00B45518" w:rsidP="001A557D">
            <w:pPr>
              <w:spacing w:line="288" w:lineRule="auto"/>
              <w:ind w:left="0" w:firstLine="0"/>
              <w:jc w:val="center"/>
              <w:rPr>
                <w:rFonts w:cstheme="minorHAnsi"/>
                <w:b/>
              </w:rPr>
            </w:pPr>
            <w:r w:rsidRPr="001A557D">
              <w:rPr>
                <w:rFonts w:cstheme="minorHAnsi"/>
                <w:b/>
              </w:rPr>
              <w:t>Stanowisko</w:t>
            </w:r>
          </w:p>
        </w:tc>
        <w:tc>
          <w:tcPr>
            <w:tcW w:w="2717" w:type="dxa"/>
          </w:tcPr>
          <w:p w14:paraId="55D440E8" w14:textId="77777777" w:rsidR="00B45518" w:rsidRPr="001A557D" w:rsidRDefault="00B45518" w:rsidP="001A557D">
            <w:pPr>
              <w:spacing w:line="288" w:lineRule="auto"/>
              <w:ind w:left="0" w:firstLine="0"/>
              <w:jc w:val="center"/>
              <w:rPr>
                <w:rFonts w:cstheme="minorHAnsi"/>
                <w:b/>
              </w:rPr>
            </w:pPr>
          </w:p>
          <w:p w14:paraId="4ACADC9F" w14:textId="77777777" w:rsidR="00B45518" w:rsidRPr="001A557D" w:rsidRDefault="00B45518" w:rsidP="001A557D">
            <w:pPr>
              <w:spacing w:line="288" w:lineRule="auto"/>
              <w:ind w:left="0" w:firstLine="0"/>
              <w:jc w:val="center"/>
              <w:rPr>
                <w:rFonts w:cstheme="minorHAnsi"/>
                <w:b/>
              </w:rPr>
            </w:pPr>
            <w:r w:rsidRPr="001A557D">
              <w:rPr>
                <w:rFonts w:cstheme="minorHAnsi"/>
                <w:b/>
              </w:rPr>
              <w:t>Numer legitymacji kwalifikowanego pracownika ochrony fizycznej</w:t>
            </w:r>
          </w:p>
          <w:p w14:paraId="637E9F85" w14:textId="77777777" w:rsidR="00B45518" w:rsidRPr="001A557D" w:rsidRDefault="00B45518" w:rsidP="001A557D">
            <w:pPr>
              <w:spacing w:line="288" w:lineRule="auto"/>
              <w:ind w:left="0" w:firstLine="0"/>
              <w:jc w:val="center"/>
              <w:rPr>
                <w:rFonts w:cstheme="minorHAnsi"/>
                <w:b/>
              </w:rPr>
            </w:pPr>
          </w:p>
        </w:tc>
        <w:tc>
          <w:tcPr>
            <w:tcW w:w="1690" w:type="dxa"/>
          </w:tcPr>
          <w:p w14:paraId="0BBA9067" w14:textId="77777777" w:rsidR="00B45518" w:rsidRPr="001A557D" w:rsidRDefault="00B45518" w:rsidP="001A557D">
            <w:pPr>
              <w:spacing w:line="288" w:lineRule="auto"/>
              <w:ind w:left="0" w:firstLine="0"/>
              <w:jc w:val="center"/>
              <w:rPr>
                <w:rFonts w:cstheme="minorHAnsi"/>
                <w:b/>
              </w:rPr>
            </w:pPr>
          </w:p>
          <w:p w14:paraId="0F428627" w14:textId="77777777" w:rsidR="00B45518" w:rsidRPr="001A557D" w:rsidRDefault="00B45518" w:rsidP="001A557D">
            <w:pPr>
              <w:spacing w:line="288" w:lineRule="auto"/>
              <w:ind w:left="0" w:firstLine="0"/>
              <w:jc w:val="center"/>
              <w:rPr>
                <w:rFonts w:cstheme="minorHAnsi"/>
                <w:b/>
              </w:rPr>
            </w:pPr>
            <w:r w:rsidRPr="001A557D">
              <w:rPr>
                <w:rFonts w:cstheme="minorHAnsi"/>
                <w:b/>
              </w:rPr>
              <w:t>Data ważności legitymacji</w:t>
            </w:r>
          </w:p>
        </w:tc>
      </w:tr>
      <w:tr w:rsidR="00B45518" w:rsidRPr="001A557D" w14:paraId="1614DE6E" w14:textId="77777777" w:rsidTr="00516128">
        <w:tc>
          <w:tcPr>
            <w:tcW w:w="583" w:type="dxa"/>
          </w:tcPr>
          <w:p w14:paraId="465F2193" w14:textId="77777777" w:rsidR="00B45518" w:rsidRPr="001A557D" w:rsidRDefault="00B45518" w:rsidP="001A557D">
            <w:pPr>
              <w:spacing w:line="288" w:lineRule="auto"/>
              <w:ind w:left="0" w:firstLine="0"/>
              <w:jc w:val="center"/>
              <w:rPr>
                <w:rFonts w:cstheme="minorHAnsi"/>
                <w:b/>
              </w:rPr>
            </w:pPr>
            <w:r w:rsidRPr="001A557D">
              <w:rPr>
                <w:rFonts w:cstheme="minorHAnsi"/>
                <w:b/>
              </w:rPr>
              <w:t>1</w:t>
            </w:r>
          </w:p>
        </w:tc>
        <w:tc>
          <w:tcPr>
            <w:tcW w:w="2597" w:type="dxa"/>
          </w:tcPr>
          <w:p w14:paraId="4A97E62F" w14:textId="77777777" w:rsidR="00B45518" w:rsidRPr="001A557D" w:rsidRDefault="00B45518" w:rsidP="001A557D">
            <w:pPr>
              <w:spacing w:line="288" w:lineRule="auto"/>
              <w:ind w:left="0" w:firstLine="0"/>
              <w:jc w:val="center"/>
              <w:rPr>
                <w:rFonts w:cstheme="minorHAnsi"/>
                <w:b/>
              </w:rPr>
            </w:pPr>
          </w:p>
        </w:tc>
        <w:tc>
          <w:tcPr>
            <w:tcW w:w="1627" w:type="dxa"/>
          </w:tcPr>
          <w:p w14:paraId="4066747D" w14:textId="77777777" w:rsidR="00B45518" w:rsidRPr="001A557D" w:rsidRDefault="00B45518" w:rsidP="001A557D">
            <w:pPr>
              <w:spacing w:line="288" w:lineRule="auto"/>
              <w:ind w:left="0" w:firstLine="0"/>
              <w:jc w:val="center"/>
              <w:rPr>
                <w:rFonts w:cstheme="minorHAnsi"/>
                <w:b/>
              </w:rPr>
            </w:pPr>
          </w:p>
        </w:tc>
        <w:tc>
          <w:tcPr>
            <w:tcW w:w="2717" w:type="dxa"/>
          </w:tcPr>
          <w:p w14:paraId="358FA9F7" w14:textId="77777777" w:rsidR="00B45518" w:rsidRPr="001A557D" w:rsidRDefault="00B45518" w:rsidP="001A557D">
            <w:pPr>
              <w:spacing w:line="288" w:lineRule="auto"/>
              <w:ind w:left="0" w:firstLine="0"/>
              <w:jc w:val="center"/>
              <w:rPr>
                <w:rFonts w:cstheme="minorHAnsi"/>
                <w:b/>
              </w:rPr>
            </w:pPr>
          </w:p>
        </w:tc>
        <w:tc>
          <w:tcPr>
            <w:tcW w:w="1690" w:type="dxa"/>
          </w:tcPr>
          <w:p w14:paraId="6378384D" w14:textId="77777777" w:rsidR="00B45518" w:rsidRPr="001A557D" w:rsidRDefault="00B45518" w:rsidP="001A557D">
            <w:pPr>
              <w:spacing w:line="288" w:lineRule="auto"/>
              <w:ind w:left="0" w:firstLine="0"/>
              <w:jc w:val="center"/>
              <w:rPr>
                <w:rFonts w:cstheme="minorHAnsi"/>
                <w:b/>
              </w:rPr>
            </w:pPr>
          </w:p>
        </w:tc>
      </w:tr>
      <w:tr w:rsidR="00B45518" w:rsidRPr="001A557D" w14:paraId="1EF806CA" w14:textId="77777777" w:rsidTr="00516128">
        <w:tc>
          <w:tcPr>
            <w:tcW w:w="583" w:type="dxa"/>
          </w:tcPr>
          <w:p w14:paraId="39A5F07D" w14:textId="77777777" w:rsidR="00B45518" w:rsidRPr="001A557D" w:rsidRDefault="00B45518" w:rsidP="001A557D">
            <w:pPr>
              <w:spacing w:line="288" w:lineRule="auto"/>
              <w:ind w:left="0" w:firstLine="0"/>
              <w:jc w:val="center"/>
              <w:rPr>
                <w:rFonts w:cstheme="minorHAnsi"/>
                <w:b/>
              </w:rPr>
            </w:pPr>
            <w:r w:rsidRPr="001A557D">
              <w:rPr>
                <w:rFonts w:cstheme="minorHAnsi"/>
                <w:b/>
              </w:rPr>
              <w:t>2</w:t>
            </w:r>
          </w:p>
        </w:tc>
        <w:tc>
          <w:tcPr>
            <w:tcW w:w="2597" w:type="dxa"/>
          </w:tcPr>
          <w:p w14:paraId="2E07ACAD" w14:textId="77777777" w:rsidR="00B45518" w:rsidRPr="001A557D" w:rsidRDefault="00B45518" w:rsidP="001A557D">
            <w:pPr>
              <w:spacing w:line="288" w:lineRule="auto"/>
              <w:ind w:left="0" w:firstLine="0"/>
              <w:jc w:val="center"/>
              <w:rPr>
                <w:rFonts w:cstheme="minorHAnsi"/>
                <w:b/>
              </w:rPr>
            </w:pPr>
          </w:p>
        </w:tc>
        <w:tc>
          <w:tcPr>
            <w:tcW w:w="1627" w:type="dxa"/>
          </w:tcPr>
          <w:p w14:paraId="77782456" w14:textId="77777777" w:rsidR="00B45518" w:rsidRPr="001A557D" w:rsidRDefault="00B45518" w:rsidP="001A557D">
            <w:pPr>
              <w:spacing w:line="288" w:lineRule="auto"/>
              <w:ind w:left="0" w:firstLine="0"/>
              <w:jc w:val="center"/>
              <w:rPr>
                <w:rFonts w:cstheme="minorHAnsi"/>
                <w:b/>
              </w:rPr>
            </w:pPr>
          </w:p>
        </w:tc>
        <w:tc>
          <w:tcPr>
            <w:tcW w:w="2717" w:type="dxa"/>
          </w:tcPr>
          <w:p w14:paraId="5716FFFC" w14:textId="77777777" w:rsidR="00B45518" w:rsidRPr="001A557D" w:rsidRDefault="00B45518" w:rsidP="001A557D">
            <w:pPr>
              <w:spacing w:line="288" w:lineRule="auto"/>
              <w:ind w:left="0" w:firstLine="0"/>
              <w:jc w:val="center"/>
              <w:rPr>
                <w:rFonts w:cstheme="minorHAnsi"/>
                <w:b/>
              </w:rPr>
            </w:pPr>
          </w:p>
        </w:tc>
        <w:tc>
          <w:tcPr>
            <w:tcW w:w="1690" w:type="dxa"/>
          </w:tcPr>
          <w:p w14:paraId="2867536B" w14:textId="77777777" w:rsidR="00B45518" w:rsidRPr="001A557D" w:rsidRDefault="00B45518" w:rsidP="001A557D">
            <w:pPr>
              <w:spacing w:line="288" w:lineRule="auto"/>
              <w:ind w:left="0" w:firstLine="0"/>
              <w:jc w:val="center"/>
              <w:rPr>
                <w:rFonts w:cstheme="minorHAnsi"/>
                <w:b/>
              </w:rPr>
            </w:pPr>
          </w:p>
        </w:tc>
      </w:tr>
      <w:tr w:rsidR="00B45518" w:rsidRPr="001A557D" w14:paraId="0D549500" w14:textId="77777777" w:rsidTr="00516128">
        <w:tc>
          <w:tcPr>
            <w:tcW w:w="583" w:type="dxa"/>
          </w:tcPr>
          <w:p w14:paraId="2C2941D6" w14:textId="77777777" w:rsidR="00B45518" w:rsidRPr="001A557D" w:rsidRDefault="00B45518" w:rsidP="001A557D">
            <w:pPr>
              <w:spacing w:line="288" w:lineRule="auto"/>
              <w:ind w:left="0" w:firstLine="0"/>
              <w:jc w:val="center"/>
              <w:rPr>
                <w:rFonts w:cstheme="minorHAnsi"/>
                <w:b/>
              </w:rPr>
            </w:pPr>
            <w:r w:rsidRPr="001A557D">
              <w:rPr>
                <w:rFonts w:cstheme="minorHAnsi"/>
                <w:b/>
              </w:rPr>
              <w:t>3</w:t>
            </w:r>
          </w:p>
        </w:tc>
        <w:tc>
          <w:tcPr>
            <w:tcW w:w="2597" w:type="dxa"/>
          </w:tcPr>
          <w:p w14:paraId="45CF6909" w14:textId="77777777" w:rsidR="00B45518" w:rsidRPr="001A557D" w:rsidRDefault="00B45518" w:rsidP="001A557D">
            <w:pPr>
              <w:spacing w:line="288" w:lineRule="auto"/>
              <w:ind w:left="0" w:firstLine="0"/>
              <w:jc w:val="center"/>
              <w:rPr>
                <w:rFonts w:cstheme="minorHAnsi"/>
                <w:b/>
              </w:rPr>
            </w:pPr>
          </w:p>
        </w:tc>
        <w:tc>
          <w:tcPr>
            <w:tcW w:w="1627" w:type="dxa"/>
          </w:tcPr>
          <w:p w14:paraId="40FD643F" w14:textId="77777777" w:rsidR="00B45518" w:rsidRPr="001A557D" w:rsidRDefault="00B45518" w:rsidP="001A557D">
            <w:pPr>
              <w:spacing w:line="288" w:lineRule="auto"/>
              <w:ind w:left="0" w:firstLine="0"/>
              <w:jc w:val="center"/>
              <w:rPr>
                <w:rFonts w:cstheme="minorHAnsi"/>
                <w:b/>
              </w:rPr>
            </w:pPr>
          </w:p>
        </w:tc>
        <w:tc>
          <w:tcPr>
            <w:tcW w:w="2717" w:type="dxa"/>
          </w:tcPr>
          <w:p w14:paraId="53FBA6E4" w14:textId="77777777" w:rsidR="00B45518" w:rsidRPr="001A557D" w:rsidRDefault="00B45518" w:rsidP="001A557D">
            <w:pPr>
              <w:spacing w:line="288" w:lineRule="auto"/>
              <w:ind w:left="0" w:firstLine="0"/>
              <w:jc w:val="center"/>
              <w:rPr>
                <w:rFonts w:cstheme="minorHAnsi"/>
                <w:b/>
              </w:rPr>
            </w:pPr>
          </w:p>
        </w:tc>
        <w:tc>
          <w:tcPr>
            <w:tcW w:w="1690" w:type="dxa"/>
          </w:tcPr>
          <w:p w14:paraId="783E6924" w14:textId="77777777" w:rsidR="00B45518" w:rsidRPr="001A557D" w:rsidRDefault="00B45518" w:rsidP="001A557D">
            <w:pPr>
              <w:spacing w:line="288" w:lineRule="auto"/>
              <w:ind w:left="0" w:firstLine="0"/>
              <w:jc w:val="center"/>
              <w:rPr>
                <w:rFonts w:cstheme="minorHAnsi"/>
                <w:b/>
              </w:rPr>
            </w:pPr>
          </w:p>
        </w:tc>
      </w:tr>
    </w:tbl>
    <w:p w14:paraId="00E4CB7D" w14:textId="77777777" w:rsidR="00B45518" w:rsidRPr="001A557D" w:rsidRDefault="00B45518" w:rsidP="001A557D">
      <w:pPr>
        <w:spacing w:line="288" w:lineRule="auto"/>
        <w:jc w:val="center"/>
        <w:rPr>
          <w:rFonts w:cstheme="minorHAnsi"/>
          <w:b/>
        </w:rPr>
      </w:pPr>
    </w:p>
    <w:p w14:paraId="71A3FC0B" w14:textId="1A31D516" w:rsidR="00B45518" w:rsidRPr="001A557D" w:rsidRDefault="00B45518" w:rsidP="001A557D">
      <w:pPr>
        <w:spacing w:line="288" w:lineRule="auto"/>
        <w:ind w:left="-57" w:firstLine="0"/>
        <w:rPr>
          <w:rFonts w:cstheme="minorHAnsi"/>
        </w:rPr>
      </w:pPr>
      <w:r w:rsidRPr="001A557D">
        <w:rPr>
          <w:rFonts w:cstheme="minorHAnsi"/>
        </w:rPr>
        <w:t xml:space="preserve">Oświadczamy, iż osoby wykonujące usługę kontroli są nie karane i nie figurują  w rejestrach Krajowego Rejestru Karnego. </w:t>
      </w:r>
    </w:p>
    <w:p w14:paraId="04C864F8" w14:textId="2BA2560A" w:rsidR="00B45518" w:rsidRPr="001A557D" w:rsidRDefault="00B45518" w:rsidP="001A557D">
      <w:pPr>
        <w:spacing w:line="288" w:lineRule="auto"/>
        <w:ind w:left="-57" w:firstLine="0"/>
        <w:rPr>
          <w:rFonts w:cstheme="minorHAnsi"/>
        </w:rPr>
      </w:pPr>
    </w:p>
    <w:p w14:paraId="0DCB7682" w14:textId="518E0788" w:rsidR="00B45518" w:rsidRPr="001A557D" w:rsidRDefault="00B45518" w:rsidP="001A557D">
      <w:pPr>
        <w:spacing w:line="288" w:lineRule="auto"/>
        <w:ind w:left="-57" w:firstLine="0"/>
        <w:rPr>
          <w:rFonts w:cstheme="minorHAnsi"/>
        </w:rPr>
      </w:pPr>
    </w:p>
    <w:p w14:paraId="50C3CFFC" w14:textId="030EDFC0" w:rsidR="00B45518" w:rsidRPr="001A557D" w:rsidRDefault="00B45518" w:rsidP="001A557D">
      <w:pPr>
        <w:spacing w:line="288" w:lineRule="auto"/>
        <w:ind w:left="-57" w:firstLine="0"/>
        <w:rPr>
          <w:rFonts w:cstheme="minorHAnsi"/>
        </w:rPr>
      </w:pPr>
    </w:p>
    <w:p w14:paraId="6CAA7D1F" w14:textId="638F0D31" w:rsidR="00B45518" w:rsidRPr="001A557D" w:rsidRDefault="00B45518" w:rsidP="001A557D">
      <w:pPr>
        <w:spacing w:line="288" w:lineRule="auto"/>
        <w:ind w:left="-57" w:firstLine="0"/>
        <w:rPr>
          <w:rFonts w:cstheme="minorHAnsi"/>
        </w:rPr>
      </w:pPr>
    </w:p>
    <w:p w14:paraId="01F9F62F" w14:textId="6D661355" w:rsidR="00B45518" w:rsidRPr="001A557D" w:rsidRDefault="00B45518" w:rsidP="001A557D">
      <w:pPr>
        <w:spacing w:line="288" w:lineRule="auto"/>
        <w:ind w:left="-57" w:firstLine="0"/>
        <w:rPr>
          <w:rFonts w:cstheme="minorHAnsi"/>
        </w:rPr>
      </w:pPr>
    </w:p>
    <w:p w14:paraId="00008ECF" w14:textId="0C398349" w:rsidR="00B45518" w:rsidRPr="001A557D" w:rsidRDefault="00B45518" w:rsidP="001A557D">
      <w:pPr>
        <w:spacing w:line="288" w:lineRule="auto"/>
        <w:ind w:left="-57" w:firstLine="0"/>
        <w:rPr>
          <w:rFonts w:cstheme="minorHAnsi"/>
        </w:rPr>
      </w:pPr>
    </w:p>
    <w:p w14:paraId="156E353B" w14:textId="3FFCC444" w:rsidR="00B45518" w:rsidRPr="001A557D" w:rsidRDefault="00B45518" w:rsidP="001A557D">
      <w:pPr>
        <w:spacing w:line="288" w:lineRule="auto"/>
        <w:ind w:left="-57" w:firstLine="0"/>
        <w:rPr>
          <w:rFonts w:cstheme="minorHAnsi"/>
        </w:rPr>
      </w:pPr>
    </w:p>
    <w:p w14:paraId="5F024882" w14:textId="75A47AF7" w:rsidR="00B45518" w:rsidRPr="001A557D" w:rsidRDefault="00B45518" w:rsidP="001A557D">
      <w:pPr>
        <w:spacing w:line="288" w:lineRule="auto"/>
        <w:ind w:left="-57" w:firstLine="0"/>
        <w:rPr>
          <w:rFonts w:cstheme="minorHAnsi"/>
        </w:rPr>
      </w:pPr>
    </w:p>
    <w:p w14:paraId="420E4A78" w14:textId="394BB76F" w:rsidR="00B45518" w:rsidRPr="001A557D" w:rsidRDefault="00B45518" w:rsidP="001A557D">
      <w:pPr>
        <w:spacing w:line="288" w:lineRule="auto"/>
        <w:ind w:left="-57" w:firstLine="0"/>
        <w:rPr>
          <w:rFonts w:cstheme="minorHAnsi"/>
        </w:rPr>
      </w:pPr>
    </w:p>
    <w:p w14:paraId="28C8EEFF" w14:textId="77777777" w:rsidR="00B45518" w:rsidRPr="001A557D" w:rsidRDefault="00B45518" w:rsidP="001A557D">
      <w:pPr>
        <w:spacing w:line="288" w:lineRule="auto"/>
        <w:ind w:left="-57" w:firstLine="0"/>
        <w:rPr>
          <w:rFonts w:cstheme="minorHAnsi"/>
        </w:rPr>
      </w:pPr>
    </w:p>
    <w:p w14:paraId="5178E1B6" w14:textId="2577E8A6" w:rsidR="00B45518" w:rsidRPr="001A557D" w:rsidRDefault="00B45518" w:rsidP="001A557D">
      <w:pPr>
        <w:spacing w:line="288" w:lineRule="auto"/>
        <w:ind w:left="-57" w:firstLine="0"/>
        <w:rPr>
          <w:rFonts w:cstheme="minorHAnsi"/>
        </w:rPr>
      </w:pPr>
    </w:p>
    <w:p w14:paraId="448F5001" w14:textId="77777777" w:rsidR="00DA61AA" w:rsidRDefault="00DA61AA" w:rsidP="00DA61AA">
      <w:pPr>
        <w:spacing w:line="288" w:lineRule="auto"/>
        <w:ind w:left="-57" w:firstLine="0"/>
        <w:jc w:val="right"/>
        <w:rPr>
          <w:rFonts w:cstheme="minorHAnsi"/>
        </w:rPr>
      </w:pPr>
    </w:p>
    <w:p w14:paraId="2F85EB03" w14:textId="77777777" w:rsidR="00DA61AA" w:rsidRDefault="00DA61AA" w:rsidP="00DA61AA">
      <w:pPr>
        <w:spacing w:line="288" w:lineRule="auto"/>
        <w:ind w:left="-57" w:firstLine="0"/>
        <w:jc w:val="right"/>
        <w:rPr>
          <w:rFonts w:cstheme="minorHAnsi"/>
        </w:rPr>
      </w:pPr>
    </w:p>
    <w:p w14:paraId="6A36EF0C" w14:textId="77777777" w:rsidR="00DA61AA" w:rsidRDefault="00DA61AA" w:rsidP="00DA61AA">
      <w:pPr>
        <w:spacing w:line="288" w:lineRule="auto"/>
        <w:ind w:left="-57" w:firstLine="0"/>
        <w:jc w:val="right"/>
        <w:rPr>
          <w:rFonts w:cstheme="minorHAnsi"/>
        </w:rPr>
      </w:pPr>
    </w:p>
    <w:p w14:paraId="63AD4805" w14:textId="77777777" w:rsidR="00DA61AA" w:rsidRDefault="00DA61AA" w:rsidP="00DA61AA">
      <w:pPr>
        <w:spacing w:line="288" w:lineRule="auto"/>
        <w:ind w:left="-57" w:firstLine="0"/>
        <w:jc w:val="right"/>
        <w:rPr>
          <w:rFonts w:cstheme="minorHAnsi"/>
        </w:rPr>
      </w:pPr>
    </w:p>
    <w:p w14:paraId="616EA8BF" w14:textId="77777777" w:rsidR="00DA61AA" w:rsidRDefault="00DA61AA" w:rsidP="00DA61AA">
      <w:pPr>
        <w:spacing w:line="288" w:lineRule="auto"/>
        <w:ind w:left="-57" w:firstLine="0"/>
        <w:jc w:val="right"/>
        <w:rPr>
          <w:rFonts w:cstheme="minorHAnsi"/>
        </w:rPr>
      </w:pPr>
    </w:p>
    <w:p w14:paraId="2ED7B3C6" w14:textId="77777777" w:rsidR="00DA61AA" w:rsidRDefault="00DA61AA" w:rsidP="00DA61AA">
      <w:pPr>
        <w:spacing w:line="288" w:lineRule="auto"/>
        <w:ind w:left="-57" w:firstLine="0"/>
        <w:jc w:val="right"/>
        <w:rPr>
          <w:rFonts w:cstheme="minorHAnsi"/>
        </w:rPr>
      </w:pPr>
    </w:p>
    <w:p w14:paraId="59CF566A" w14:textId="77777777" w:rsidR="00DA61AA" w:rsidRDefault="00DA61AA" w:rsidP="00DA61AA">
      <w:pPr>
        <w:spacing w:line="288" w:lineRule="auto"/>
        <w:ind w:left="-57" w:firstLine="0"/>
        <w:jc w:val="right"/>
        <w:rPr>
          <w:rFonts w:cstheme="minorHAnsi"/>
        </w:rPr>
      </w:pPr>
    </w:p>
    <w:p w14:paraId="79EBAC4B" w14:textId="77777777" w:rsidR="00DA61AA" w:rsidRDefault="00DA61AA" w:rsidP="00DA61AA">
      <w:pPr>
        <w:spacing w:line="288" w:lineRule="auto"/>
        <w:ind w:left="-57" w:firstLine="0"/>
        <w:jc w:val="right"/>
        <w:rPr>
          <w:rFonts w:cstheme="minorHAnsi"/>
        </w:rPr>
      </w:pPr>
    </w:p>
    <w:p w14:paraId="15B5F3D6" w14:textId="77777777" w:rsidR="00DA61AA" w:rsidRDefault="00DA61AA" w:rsidP="00DA61AA">
      <w:pPr>
        <w:spacing w:line="288" w:lineRule="auto"/>
        <w:ind w:left="-57" w:firstLine="0"/>
        <w:jc w:val="right"/>
        <w:rPr>
          <w:rFonts w:cstheme="minorHAnsi"/>
        </w:rPr>
      </w:pPr>
    </w:p>
    <w:p w14:paraId="50ADC5EA" w14:textId="77777777" w:rsidR="00DA61AA" w:rsidRDefault="00DA61AA" w:rsidP="00DA61AA">
      <w:pPr>
        <w:spacing w:line="288" w:lineRule="auto"/>
        <w:ind w:left="-57" w:firstLine="0"/>
        <w:jc w:val="right"/>
        <w:rPr>
          <w:rFonts w:cstheme="minorHAnsi"/>
        </w:rPr>
      </w:pPr>
    </w:p>
    <w:p w14:paraId="38401C39" w14:textId="77777777" w:rsidR="00DA61AA" w:rsidRDefault="00DA61AA" w:rsidP="00DA61AA">
      <w:pPr>
        <w:spacing w:line="288" w:lineRule="auto"/>
        <w:ind w:left="-57" w:firstLine="0"/>
        <w:jc w:val="right"/>
        <w:rPr>
          <w:rFonts w:cstheme="minorHAnsi"/>
        </w:rPr>
      </w:pPr>
    </w:p>
    <w:p w14:paraId="0424E081" w14:textId="0E87986B" w:rsidR="00B45518" w:rsidRPr="00B34F45" w:rsidRDefault="00DA61AA" w:rsidP="00DA61AA">
      <w:pPr>
        <w:spacing w:line="288" w:lineRule="auto"/>
        <w:ind w:left="-57" w:firstLine="0"/>
        <w:jc w:val="right"/>
        <w:rPr>
          <w:rFonts w:cstheme="minorHAnsi"/>
          <w:b/>
          <w:bCs/>
        </w:rPr>
      </w:pPr>
      <w:r w:rsidRPr="00B34F45">
        <w:rPr>
          <w:rFonts w:cstheme="minorHAnsi"/>
          <w:b/>
          <w:bCs/>
        </w:rPr>
        <w:t>Załącznik nr 14 do Umowy</w:t>
      </w:r>
    </w:p>
    <w:p w14:paraId="127BB5E5" w14:textId="2EFDC991" w:rsidR="00DA61AA" w:rsidRDefault="00DA61AA" w:rsidP="00DA61AA">
      <w:pPr>
        <w:spacing w:line="288" w:lineRule="auto"/>
        <w:ind w:left="-57" w:firstLine="0"/>
        <w:jc w:val="right"/>
        <w:rPr>
          <w:rFonts w:cstheme="minorHAnsi"/>
        </w:rPr>
      </w:pPr>
    </w:p>
    <w:p w14:paraId="792BC1B3" w14:textId="37620806" w:rsidR="00DA61AA" w:rsidRPr="00B34F45" w:rsidRDefault="00DA61AA" w:rsidP="00DA61AA">
      <w:pPr>
        <w:shd w:val="clear" w:color="auto" w:fill="FFFFFF"/>
        <w:suppressAutoHyphens w:val="0"/>
        <w:spacing w:line="240" w:lineRule="auto"/>
        <w:ind w:left="0" w:firstLine="0"/>
        <w:jc w:val="center"/>
        <w:textAlignment w:val="baseline"/>
        <w:rPr>
          <w:rFonts w:ascii="Calibri" w:hAnsi="Calibri" w:cs="Calibri"/>
          <w:b/>
          <w:bCs/>
        </w:rPr>
      </w:pPr>
      <w:r w:rsidRPr="00B34F45">
        <w:rPr>
          <w:rFonts w:ascii="Calibri" w:hAnsi="Calibri" w:cs="Calibri"/>
          <w:b/>
          <w:bCs/>
        </w:rPr>
        <w:t>ZASADY DOTYCZĄCE PRZESTRZEGANIA POUFNOŚCI</w:t>
      </w:r>
    </w:p>
    <w:p w14:paraId="46DA95F6" w14:textId="4AB7D8A8" w:rsidR="00DA61AA" w:rsidRDefault="00DA61AA" w:rsidP="00DA61AA">
      <w:pPr>
        <w:shd w:val="clear" w:color="auto" w:fill="FFFFFF"/>
        <w:suppressAutoHyphens w:val="0"/>
        <w:spacing w:line="240" w:lineRule="auto"/>
        <w:ind w:left="0" w:firstLine="0"/>
        <w:jc w:val="center"/>
        <w:textAlignment w:val="baseline"/>
        <w:rPr>
          <w:rFonts w:ascii="Calibri" w:hAnsi="Calibri" w:cs="Calibri"/>
        </w:rPr>
      </w:pPr>
    </w:p>
    <w:p w14:paraId="09FF7A27" w14:textId="77777777" w:rsidR="00DA61AA" w:rsidRPr="00B34F45" w:rsidRDefault="00DA61AA" w:rsidP="00B34F45">
      <w:pPr>
        <w:shd w:val="clear" w:color="auto" w:fill="FFFFFF"/>
        <w:suppressAutoHyphens w:val="0"/>
        <w:spacing w:line="240" w:lineRule="auto"/>
        <w:ind w:left="0" w:firstLine="0"/>
        <w:jc w:val="center"/>
        <w:textAlignment w:val="baseline"/>
        <w:rPr>
          <w:rFonts w:ascii="Calibri" w:hAnsi="Calibri" w:cs="Calibri"/>
        </w:rPr>
      </w:pPr>
    </w:p>
    <w:p w14:paraId="1EB2F986" w14:textId="7BB2900C"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W związku z realizacją Umowy nr AZ.263.2692.2024 na świadczenie usługi całodobowej ochrony osób i mienia Uniwersytetu Przyrodniczego w Poznaniu</w:t>
      </w:r>
      <w:r w:rsidRPr="00DA61AA">
        <w:rPr>
          <w:rFonts w:asciiTheme="minorHAnsi" w:hAnsiTheme="minorHAnsi" w:cstheme="minorHAnsi"/>
          <w:b/>
          <w:bCs/>
          <w:sz w:val="22"/>
          <w:szCs w:val="22"/>
        </w:rPr>
        <w:t xml:space="preserve"> </w:t>
      </w:r>
      <w:r w:rsidRPr="00B34F45">
        <w:rPr>
          <w:rFonts w:asciiTheme="minorHAnsi" w:hAnsiTheme="minorHAnsi" w:cstheme="minorHAnsi"/>
          <w:sz w:val="22"/>
          <w:szCs w:val="22"/>
        </w:rPr>
        <w:t xml:space="preserve">Wykonawca oświadcza, że zobowiązuje się oraz osoby, którymi się posługuje przy wykonywaniu Umowy do zachowania w tajemnicy wszelkich informacji dotyczących Zamawiającego i jego działalności pozyskanych w związku </w:t>
      </w:r>
      <w:r>
        <w:rPr>
          <w:rFonts w:asciiTheme="minorHAnsi" w:hAnsiTheme="minorHAnsi" w:cstheme="minorHAnsi"/>
          <w:sz w:val="22"/>
          <w:szCs w:val="22"/>
        </w:rPr>
        <w:t xml:space="preserve">               </w:t>
      </w:r>
      <w:r w:rsidRPr="00B34F45">
        <w:rPr>
          <w:rFonts w:asciiTheme="minorHAnsi" w:hAnsiTheme="minorHAnsi" w:cstheme="minorHAnsi"/>
          <w:sz w:val="22"/>
          <w:szCs w:val="22"/>
        </w:rPr>
        <w:t xml:space="preserve">z </w:t>
      </w:r>
      <w:r>
        <w:rPr>
          <w:rFonts w:asciiTheme="minorHAnsi" w:hAnsiTheme="minorHAnsi" w:cstheme="minorHAnsi"/>
          <w:sz w:val="22"/>
          <w:szCs w:val="22"/>
        </w:rPr>
        <w:t xml:space="preserve">    </w:t>
      </w:r>
      <w:r w:rsidRPr="00B34F45">
        <w:rPr>
          <w:rFonts w:asciiTheme="minorHAnsi" w:hAnsiTheme="minorHAnsi" w:cstheme="minorHAnsi"/>
          <w:sz w:val="22"/>
          <w:szCs w:val="22"/>
        </w:rPr>
        <w:t>wykonywaniem usługi albo przy okazji jej wykonywania.</w:t>
      </w:r>
    </w:p>
    <w:p w14:paraId="531B4925" w14:textId="633C3987"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 xml:space="preserve">Wykonawca przyjmuje do wiadomości, że naruszenie obowiązku zachowania poufności może </w:t>
      </w:r>
      <w:r>
        <w:rPr>
          <w:rFonts w:asciiTheme="minorHAnsi" w:hAnsiTheme="minorHAnsi" w:cstheme="minorHAnsi"/>
          <w:sz w:val="22"/>
          <w:szCs w:val="22"/>
        </w:rPr>
        <w:t xml:space="preserve">    </w:t>
      </w:r>
      <w:r w:rsidRPr="00B34F45">
        <w:rPr>
          <w:rFonts w:asciiTheme="minorHAnsi" w:hAnsiTheme="minorHAnsi" w:cstheme="minorHAnsi"/>
          <w:sz w:val="22"/>
          <w:szCs w:val="22"/>
        </w:rPr>
        <w:t xml:space="preserve">polegać w szczególności na: nie zachowaniu zasady dyskrecji poprzez przekazywanie na zewnątrz informacji nie stanowiących informacji publicznej, przeglądaniu dokumentów stanowiących </w:t>
      </w:r>
      <w:r>
        <w:rPr>
          <w:rFonts w:asciiTheme="minorHAnsi" w:hAnsiTheme="minorHAnsi" w:cstheme="minorHAnsi"/>
          <w:sz w:val="22"/>
          <w:szCs w:val="22"/>
        </w:rPr>
        <w:t xml:space="preserve">      </w:t>
      </w:r>
      <w:r w:rsidRPr="00B34F45">
        <w:rPr>
          <w:rFonts w:asciiTheme="minorHAnsi" w:hAnsiTheme="minorHAnsi" w:cstheme="minorHAnsi"/>
          <w:sz w:val="22"/>
          <w:szCs w:val="22"/>
        </w:rPr>
        <w:t>własność Zamawiającego.</w:t>
      </w:r>
    </w:p>
    <w:p w14:paraId="58D1E482" w14:textId="27F9E0B4"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 xml:space="preserve">Wykonawca przyjmuje do wiadomości, że za naruszenie obowiązku zachowania poufności przez Wykonawcę albo osoby, którymi posługuje się przy wykonywaniu Umowy, Wykonawca może </w:t>
      </w:r>
      <w:r>
        <w:rPr>
          <w:rFonts w:asciiTheme="minorHAnsi" w:hAnsiTheme="minorHAnsi" w:cstheme="minorHAnsi"/>
          <w:sz w:val="22"/>
          <w:szCs w:val="22"/>
        </w:rPr>
        <w:t xml:space="preserve">    </w:t>
      </w:r>
      <w:r w:rsidRPr="00B34F45">
        <w:rPr>
          <w:rFonts w:asciiTheme="minorHAnsi" w:hAnsiTheme="minorHAnsi" w:cstheme="minorHAnsi"/>
          <w:sz w:val="22"/>
          <w:szCs w:val="22"/>
        </w:rPr>
        <w:t>ponieść odpowiedzialność określoną w Umowie.</w:t>
      </w:r>
    </w:p>
    <w:p w14:paraId="073847CA" w14:textId="3A2E1AA7"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Obowiązek zachowania poufności spoczywa na Wykonawcy oraz osobach, którymi posługuje się przy wykonywaniu Umowy, również po rozwiązaniu Umowy albo jej wygaśnięciu i ma charakter bezterminowy.</w:t>
      </w:r>
    </w:p>
    <w:p w14:paraId="1526CDD4" w14:textId="4EECC5E2"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Obowiązek zachowania poufności nie dotyczy informacji:</w:t>
      </w:r>
    </w:p>
    <w:p w14:paraId="0CB2EF66"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których ujawnienie jest wymagane przez bezwzględnie obowiązujące przepisy prawa,</w:t>
      </w:r>
    </w:p>
    <w:p w14:paraId="4796C411" w14:textId="10D75D6A"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 xml:space="preserve">których ujawnienie następuje na żądanie podmiotu uprawnionego do kontroli, pod </w:t>
      </w:r>
      <w:r>
        <w:rPr>
          <w:rFonts w:cstheme="minorHAnsi"/>
          <w:color w:val="242424"/>
        </w:rPr>
        <w:t xml:space="preserve">    </w:t>
      </w:r>
      <w:r w:rsidRPr="00B34F45">
        <w:rPr>
          <w:rFonts w:cstheme="minorHAnsi"/>
          <w:color w:val="242424"/>
        </w:rPr>
        <w:t>warunkiem że podmiot ten został poinformowany o poufnym charakterze informacji,</w:t>
      </w:r>
    </w:p>
    <w:p w14:paraId="7DEC99DD"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w których posiadanie Strona weszła zgodnie z obowiązującymi przepisami prawa, przede wszystkim przed dniem uzyskania takich informacji na podstawie Umowy,</w:t>
      </w:r>
    </w:p>
    <w:p w14:paraId="78D79D61"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które są powszechnie znane.</w:t>
      </w:r>
    </w:p>
    <w:p w14:paraId="592A7C11" w14:textId="77777777" w:rsidR="00DA61AA" w:rsidRPr="001A557D" w:rsidRDefault="00DA61AA" w:rsidP="00B34F45">
      <w:pPr>
        <w:spacing w:line="288" w:lineRule="auto"/>
        <w:ind w:left="-57" w:firstLine="0"/>
        <w:jc w:val="right"/>
        <w:rPr>
          <w:rFonts w:cstheme="minorHAnsi"/>
        </w:rPr>
      </w:pPr>
    </w:p>
    <w:p w14:paraId="26D4909E" w14:textId="77777777" w:rsidR="00B45518" w:rsidRPr="001A557D" w:rsidRDefault="00B45518" w:rsidP="001A557D">
      <w:pPr>
        <w:spacing w:line="288" w:lineRule="auto"/>
        <w:ind w:left="0" w:firstLine="0"/>
        <w:rPr>
          <w:rFonts w:cstheme="minorHAnsi"/>
        </w:rPr>
      </w:pPr>
    </w:p>
    <w:p w14:paraId="3069B489" w14:textId="77777777" w:rsidR="00B45518" w:rsidRPr="001A557D" w:rsidRDefault="00B45518" w:rsidP="001A557D">
      <w:pPr>
        <w:spacing w:line="288" w:lineRule="auto"/>
        <w:ind w:left="-57" w:firstLine="0"/>
        <w:rPr>
          <w:rFonts w:cstheme="minorHAnsi"/>
        </w:rPr>
      </w:pPr>
    </w:p>
    <w:sectPr w:rsidR="00B45518" w:rsidRPr="001A557D" w:rsidSect="00350736">
      <w:headerReference w:type="default" r:id="rId9"/>
      <w:footerReference w:type="default" r:id="rId10"/>
      <w:headerReference w:type="first" r:id="rId11"/>
      <w:pgSz w:w="11906" w:h="16838"/>
      <w:pgMar w:top="1418" w:right="1418" w:bottom="1418" w:left="1418"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357" w14:textId="77777777" w:rsidR="0059420A" w:rsidRDefault="0059420A">
      <w:pPr>
        <w:spacing w:line="240" w:lineRule="auto"/>
      </w:pPr>
      <w:r>
        <w:separator/>
      </w:r>
    </w:p>
  </w:endnote>
  <w:endnote w:type="continuationSeparator" w:id="0">
    <w:p w14:paraId="4085C266" w14:textId="77777777" w:rsidR="0059420A" w:rsidRDefault="0059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74A9" w14:textId="77777777" w:rsidR="001003BA" w:rsidRDefault="00406738">
    <w:pPr>
      <w:pStyle w:val="Stopka"/>
    </w:pPr>
    <w:r>
      <w:tab/>
    </w:r>
    <w:r>
      <w:tab/>
    </w:r>
    <w:r>
      <w:tab/>
      <w:t xml:space="preserve">Strona </w:t>
    </w:r>
    <w:r>
      <w:rPr>
        <w:b/>
        <w:bCs/>
      </w:rPr>
      <w:fldChar w:fldCharType="begin"/>
    </w:r>
    <w:r>
      <w:rPr>
        <w:b/>
        <w:bCs/>
      </w:rPr>
      <w:instrText>PAGE</w:instrText>
    </w:r>
    <w:r>
      <w:rPr>
        <w:b/>
        <w:bCs/>
      </w:rPr>
      <w:fldChar w:fldCharType="separate"/>
    </w:r>
    <w:r>
      <w:rPr>
        <w:b/>
        <w:bCs/>
      </w:rPr>
      <w:t>12</w:t>
    </w:r>
    <w:r>
      <w:rPr>
        <w:b/>
        <w:bCs/>
      </w:rPr>
      <w:fldChar w:fldCharType="end"/>
    </w:r>
    <w:r>
      <w:t xml:space="preserve"> z </w:t>
    </w:r>
    <w:r>
      <w:rPr>
        <w:b/>
        <w:bCs/>
      </w:rPr>
      <w:fldChar w:fldCharType="begin"/>
    </w:r>
    <w:r>
      <w:rPr>
        <w:b/>
        <w:bCs/>
      </w:rPr>
      <w:instrText>NUMPAGES</w:instrText>
    </w:r>
    <w:r>
      <w:rPr>
        <w:b/>
        <w:bCs/>
      </w:rPr>
      <w:fldChar w:fldCharType="separate"/>
    </w:r>
    <w:r>
      <w:rPr>
        <w:b/>
        <w:bCs/>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B2CF" w14:textId="77777777" w:rsidR="0059420A" w:rsidRDefault="0059420A">
      <w:pPr>
        <w:spacing w:line="240" w:lineRule="auto"/>
      </w:pPr>
      <w:r>
        <w:separator/>
      </w:r>
    </w:p>
  </w:footnote>
  <w:footnote w:type="continuationSeparator" w:id="0">
    <w:p w14:paraId="16C18F95" w14:textId="77777777" w:rsidR="0059420A" w:rsidRDefault="0059420A">
      <w:pPr>
        <w:spacing w:line="240" w:lineRule="auto"/>
      </w:pPr>
      <w:r>
        <w:continuationSeparator/>
      </w:r>
    </w:p>
  </w:footnote>
  <w:footnote w:id="1">
    <w:p w14:paraId="260D38C0" w14:textId="77777777" w:rsidR="00DF7C26" w:rsidRPr="00194706" w:rsidRDefault="00DF7C26" w:rsidP="00DF7C26">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CAA6" w14:textId="77777777" w:rsidR="00350736" w:rsidRPr="00350736" w:rsidRDefault="00350736" w:rsidP="00350736">
    <w:pPr>
      <w:pStyle w:val="Nagwek"/>
      <w:tabs>
        <w:tab w:val="center" w:pos="7001"/>
        <w:tab w:val="left" w:pos="10280"/>
      </w:tabs>
      <w:spacing w:line="288"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6F3" w14:textId="77777777" w:rsidR="00350736" w:rsidRDefault="00350736" w:rsidP="00350736">
    <w:pPr>
      <w:pStyle w:val="Nagwek"/>
      <w:jc w:val="left"/>
    </w:pPr>
    <w:r w:rsidRPr="00651B02">
      <w:rPr>
        <w:rFonts w:cstheme="minorHAnsi"/>
        <w:noProof/>
      </w:rPr>
      <w:drawing>
        <wp:inline distT="0" distB="0" distL="0" distR="0" wp14:anchorId="6A9CCAEB" wp14:editId="1C219934">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635FBB2E" w14:textId="3BAF20E6" w:rsidR="00350736" w:rsidRDefault="00350736" w:rsidP="00350736">
    <w:pPr>
      <w:pStyle w:val="Nagwek"/>
      <w:tabs>
        <w:tab w:val="center" w:pos="7001"/>
        <w:tab w:val="left" w:pos="10280"/>
      </w:tabs>
      <w:spacing w:line="288" w:lineRule="auto"/>
      <w:jc w:val="right"/>
    </w:pPr>
    <w:r w:rsidRPr="005713E3">
      <w:t>AZ.262.2962.2024</w:t>
    </w:r>
  </w:p>
  <w:p w14:paraId="488DDB84" w14:textId="77777777" w:rsidR="00DA61AA" w:rsidRDefault="00DA61AA" w:rsidP="00350736">
    <w:pPr>
      <w:pStyle w:val="Nagwek"/>
      <w:tabs>
        <w:tab w:val="center" w:pos="7001"/>
        <w:tab w:val="left" w:pos="10280"/>
      </w:tabs>
      <w:spacing w:line="288" w:lineRule="auto"/>
      <w:jc w:val="right"/>
    </w:pPr>
  </w:p>
  <w:p w14:paraId="68702968" w14:textId="6B462D42" w:rsidR="00DA61AA" w:rsidRPr="00B5049C" w:rsidRDefault="00B5049C" w:rsidP="00350736">
    <w:pPr>
      <w:pStyle w:val="Nagwek"/>
      <w:tabs>
        <w:tab w:val="center" w:pos="7001"/>
        <w:tab w:val="left" w:pos="10280"/>
      </w:tabs>
      <w:spacing w:line="288" w:lineRule="auto"/>
      <w:jc w:val="right"/>
      <w:rPr>
        <w:color w:val="FF0000"/>
      </w:rPr>
    </w:pPr>
    <w:r w:rsidRPr="00B5049C">
      <w:rPr>
        <w:color w:val="FF0000"/>
      </w:rPr>
      <w:t xml:space="preserve">ZMODYFIKOWANY </w:t>
    </w:r>
    <w:r w:rsidR="00DA61AA" w:rsidRPr="00B5049C">
      <w:rPr>
        <w:color w:val="FF0000"/>
      </w:rPr>
      <w:t>Załącznik nr 9 do SWZ</w:t>
    </w:r>
  </w:p>
  <w:p w14:paraId="708C0145" w14:textId="77777777" w:rsidR="00350736" w:rsidRDefault="003507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FE"/>
    <w:multiLevelType w:val="multilevel"/>
    <w:tmpl w:val="914457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B12BB9"/>
    <w:multiLevelType w:val="multilevel"/>
    <w:tmpl w:val="09F4349E"/>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97BF4"/>
    <w:multiLevelType w:val="multilevel"/>
    <w:tmpl w:val="0284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950AE"/>
    <w:multiLevelType w:val="multilevel"/>
    <w:tmpl w:val="B7F852BE"/>
    <w:lvl w:ilvl="0">
      <w:start w:val="1"/>
      <w:numFmt w:val="decimal"/>
      <w:lvlText w:val="%1."/>
      <w:lvlJc w:val="left"/>
      <w:pPr>
        <w:tabs>
          <w:tab w:val="num" w:pos="0"/>
        </w:tabs>
        <w:ind w:left="720" w:hanging="360"/>
      </w:pPr>
      <w:rPr>
        <w:b w:val="0"/>
        <w:i w:val="0"/>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244E16"/>
    <w:multiLevelType w:val="multilevel"/>
    <w:tmpl w:val="F31289E2"/>
    <w:lvl w:ilvl="0">
      <w:start w:val="1"/>
      <w:numFmt w:val="decimal"/>
      <w:lvlText w:val="%1)"/>
      <w:lvlJc w:val="left"/>
      <w:pPr>
        <w:tabs>
          <w:tab w:val="num" w:pos="0"/>
        </w:tabs>
        <w:ind w:left="1344" w:hanging="360"/>
      </w:pPr>
    </w:lvl>
    <w:lvl w:ilvl="1">
      <w:start w:val="1"/>
      <w:numFmt w:val="lowerLetter"/>
      <w:lvlText w:val="%2."/>
      <w:lvlJc w:val="left"/>
      <w:pPr>
        <w:tabs>
          <w:tab w:val="num" w:pos="0"/>
        </w:tabs>
        <w:ind w:left="2064" w:hanging="360"/>
      </w:pPr>
    </w:lvl>
    <w:lvl w:ilvl="2">
      <w:start w:val="1"/>
      <w:numFmt w:val="lowerRoman"/>
      <w:lvlText w:val="%3."/>
      <w:lvlJc w:val="right"/>
      <w:pPr>
        <w:tabs>
          <w:tab w:val="num" w:pos="0"/>
        </w:tabs>
        <w:ind w:left="2784" w:hanging="180"/>
      </w:pPr>
    </w:lvl>
    <w:lvl w:ilvl="3">
      <w:start w:val="1"/>
      <w:numFmt w:val="decimal"/>
      <w:lvlText w:val="%4."/>
      <w:lvlJc w:val="left"/>
      <w:pPr>
        <w:tabs>
          <w:tab w:val="num" w:pos="0"/>
        </w:tabs>
        <w:ind w:left="3504" w:hanging="360"/>
      </w:pPr>
    </w:lvl>
    <w:lvl w:ilvl="4">
      <w:start w:val="1"/>
      <w:numFmt w:val="lowerLetter"/>
      <w:lvlText w:val="%5."/>
      <w:lvlJc w:val="left"/>
      <w:pPr>
        <w:tabs>
          <w:tab w:val="num" w:pos="0"/>
        </w:tabs>
        <w:ind w:left="4224" w:hanging="360"/>
      </w:pPr>
    </w:lvl>
    <w:lvl w:ilvl="5">
      <w:start w:val="1"/>
      <w:numFmt w:val="lowerRoman"/>
      <w:lvlText w:val="%6."/>
      <w:lvlJc w:val="right"/>
      <w:pPr>
        <w:tabs>
          <w:tab w:val="num" w:pos="0"/>
        </w:tabs>
        <w:ind w:left="4944" w:hanging="180"/>
      </w:pPr>
    </w:lvl>
    <w:lvl w:ilvl="6">
      <w:start w:val="1"/>
      <w:numFmt w:val="decimal"/>
      <w:lvlText w:val="%7."/>
      <w:lvlJc w:val="left"/>
      <w:pPr>
        <w:tabs>
          <w:tab w:val="num" w:pos="0"/>
        </w:tabs>
        <w:ind w:left="5664" w:hanging="360"/>
      </w:pPr>
    </w:lvl>
    <w:lvl w:ilvl="7">
      <w:start w:val="1"/>
      <w:numFmt w:val="lowerLetter"/>
      <w:lvlText w:val="%8."/>
      <w:lvlJc w:val="left"/>
      <w:pPr>
        <w:tabs>
          <w:tab w:val="num" w:pos="0"/>
        </w:tabs>
        <w:ind w:left="6384" w:hanging="360"/>
      </w:pPr>
    </w:lvl>
    <w:lvl w:ilvl="8">
      <w:start w:val="1"/>
      <w:numFmt w:val="lowerRoman"/>
      <w:lvlText w:val="%9."/>
      <w:lvlJc w:val="right"/>
      <w:pPr>
        <w:tabs>
          <w:tab w:val="num" w:pos="0"/>
        </w:tabs>
        <w:ind w:left="7104" w:hanging="180"/>
      </w:pPr>
    </w:lvl>
  </w:abstractNum>
  <w:abstractNum w:abstractNumId="5" w15:restartNumberingAfterBreak="0">
    <w:nsid w:val="0E980F90"/>
    <w:multiLevelType w:val="multilevel"/>
    <w:tmpl w:val="5D666A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F3676F"/>
    <w:multiLevelType w:val="multilevel"/>
    <w:tmpl w:val="B34296B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05ED7"/>
    <w:multiLevelType w:val="multilevel"/>
    <w:tmpl w:val="696E2C16"/>
    <w:lvl w:ilvl="0">
      <w:start w:val="1"/>
      <w:numFmt w:val="decimal"/>
      <w:lvlText w:val="%1."/>
      <w:lvlJc w:val="left"/>
      <w:pPr>
        <w:tabs>
          <w:tab w:val="num" w:pos="0"/>
        </w:tabs>
        <w:ind w:left="3338" w:hanging="360"/>
      </w:pPr>
      <w:rPr>
        <w:rFonts w:ascii="Times New Roman" w:hAnsi="Times New Roman" w:cs="Times New Roman"/>
        <w:b w:val="0"/>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96B56E0"/>
    <w:multiLevelType w:val="multilevel"/>
    <w:tmpl w:val="3AC2A850"/>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1" w15:restartNumberingAfterBreak="0">
    <w:nsid w:val="1D57442E"/>
    <w:multiLevelType w:val="multilevel"/>
    <w:tmpl w:val="CB841ED2"/>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214C069A"/>
    <w:multiLevelType w:val="multilevel"/>
    <w:tmpl w:val="0A4C5BD0"/>
    <w:lvl w:ilvl="0">
      <w:start w:val="1"/>
      <w:numFmt w:val="decimal"/>
      <w:pStyle w:val="Styl3Znak"/>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633ADD"/>
    <w:multiLevelType w:val="multilevel"/>
    <w:tmpl w:val="BFBC2FC6"/>
    <w:lvl w:ilvl="0">
      <w:start w:val="13"/>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3554"/>
        </w:tabs>
        <w:ind w:left="3554" w:hanging="576"/>
      </w:pPr>
      <w:rPr>
        <w:rFonts w:ascii="Calibri" w:hAnsi="Calibri" w:cs="Times New Roman"/>
        <w:b w:val="0"/>
        <w:sz w:val="22"/>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4" w15:restartNumberingAfterBreak="0">
    <w:nsid w:val="243E1A1E"/>
    <w:multiLevelType w:val="multilevel"/>
    <w:tmpl w:val="3C3065C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615D75"/>
    <w:multiLevelType w:val="multilevel"/>
    <w:tmpl w:val="5232E17E"/>
    <w:lvl w:ilvl="0">
      <w:start w:val="1"/>
      <w:numFmt w:val="decimal"/>
      <w:pStyle w:val="wyltab"/>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4E6A25"/>
    <w:multiLevelType w:val="multilevel"/>
    <w:tmpl w:val="BBC4E0E8"/>
    <w:lvl w:ilvl="0">
      <w:start w:val="1"/>
      <w:numFmt w:val="decimal"/>
      <w:lvlText w:val="%1."/>
      <w:lvlJc w:val="left"/>
      <w:pPr>
        <w:tabs>
          <w:tab w:val="num" w:pos="0"/>
        </w:tabs>
        <w:ind w:left="1704" w:hanging="360"/>
      </w:pPr>
      <w:rPr>
        <w:color w:val="auto"/>
      </w:rPr>
    </w:lvl>
    <w:lvl w:ilvl="1">
      <w:start w:val="1"/>
      <w:numFmt w:val="lowerLetter"/>
      <w:lvlText w:val="%2."/>
      <w:lvlJc w:val="left"/>
      <w:pPr>
        <w:tabs>
          <w:tab w:val="num" w:pos="0"/>
        </w:tabs>
        <w:ind w:left="2424" w:hanging="360"/>
      </w:pPr>
    </w:lvl>
    <w:lvl w:ilvl="2">
      <w:start w:val="1"/>
      <w:numFmt w:val="lowerRoman"/>
      <w:lvlText w:val="%3."/>
      <w:lvlJc w:val="right"/>
      <w:pPr>
        <w:tabs>
          <w:tab w:val="num" w:pos="0"/>
        </w:tabs>
        <w:ind w:left="3144" w:hanging="180"/>
      </w:pPr>
    </w:lvl>
    <w:lvl w:ilvl="3">
      <w:start w:val="1"/>
      <w:numFmt w:val="decimal"/>
      <w:lvlText w:val="%4."/>
      <w:lvlJc w:val="left"/>
      <w:pPr>
        <w:tabs>
          <w:tab w:val="num" w:pos="0"/>
        </w:tabs>
        <w:ind w:left="3864" w:hanging="360"/>
      </w:pPr>
    </w:lvl>
    <w:lvl w:ilvl="4">
      <w:start w:val="1"/>
      <w:numFmt w:val="lowerLetter"/>
      <w:lvlText w:val="%5."/>
      <w:lvlJc w:val="left"/>
      <w:pPr>
        <w:tabs>
          <w:tab w:val="num" w:pos="0"/>
        </w:tabs>
        <w:ind w:left="4584" w:hanging="360"/>
      </w:pPr>
    </w:lvl>
    <w:lvl w:ilvl="5">
      <w:start w:val="1"/>
      <w:numFmt w:val="lowerRoman"/>
      <w:lvlText w:val="%6."/>
      <w:lvlJc w:val="right"/>
      <w:pPr>
        <w:tabs>
          <w:tab w:val="num" w:pos="0"/>
        </w:tabs>
        <w:ind w:left="5304" w:hanging="180"/>
      </w:pPr>
    </w:lvl>
    <w:lvl w:ilvl="6">
      <w:start w:val="1"/>
      <w:numFmt w:val="decimal"/>
      <w:lvlText w:val="%7."/>
      <w:lvlJc w:val="left"/>
      <w:pPr>
        <w:tabs>
          <w:tab w:val="num" w:pos="0"/>
        </w:tabs>
        <w:ind w:left="6024" w:hanging="360"/>
      </w:pPr>
    </w:lvl>
    <w:lvl w:ilvl="7">
      <w:start w:val="1"/>
      <w:numFmt w:val="lowerLetter"/>
      <w:lvlText w:val="%8."/>
      <w:lvlJc w:val="left"/>
      <w:pPr>
        <w:tabs>
          <w:tab w:val="num" w:pos="0"/>
        </w:tabs>
        <w:ind w:left="6744" w:hanging="360"/>
      </w:pPr>
    </w:lvl>
    <w:lvl w:ilvl="8">
      <w:start w:val="1"/>
      <w:numFmt w:val="lowerRoman"/>
      <w:lvlText w:val="%9."/>
      <w:lvlJc w:val="right"/>
      <w:pPr>
        <w:tabs>
          <w:tab w:val="num" w:pos="0"/>
        </w:tabs>
        <w:ind w:left="7464" w:hanging="180"/>
      </w:pPr>
    </w:lvl>
  </w:abstractNum>
  <w:abstractNum w:abstractNumId="17" w15:restartNumberingAfterBreak="0">
    <w:nsid w:val="34EE44C6"/>
    <w:multiLevelType w:val="multilevel"/>
    <w:tmpl w:val="41409FE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C17C71"/>
    <w:multiLevelType w:val="multilevel"/>
    <w:tmpl w:val="9C4809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8C7713D"/>
    <w:multiLevelType w:val="multilevel"/>
    <w:tmpl w:val="EC480670"/>
    <w:lvl w:ilvl="0">
      <w:start w:val="1"/>
      <w:numFmt w:val="decimal"/>
      <w:pStyle w:val="Styl4"/>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D0E14F3"/>
    <w:multiLevelType w:val="multilevel"/>
    <w:tmpl w:val="CBC60E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56235"/>
    <w:multiLevelType w:val="multilevel"/>
    <w:tmpl w:val="9B42B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FF979D8"/>
    <w:multiLevelType w:val="hybridMultilevel"/>
    <w:tmpl w:val="280CD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95D55"/>
    <w:multiLevelType w:val="multilevel"/>
    <w:tmpl w:val="91B8D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6B7154A"/>
    <w:multiLevelType w:val="multilevel"/>
    <w:tmpl w:val="E18C352E"/>
    <w:lvl w:ilvl="0">
      <w:start w:val="1"/>
      <w:numFmt w:val="decimal"/>
      <w:pStyle w:val="Styl8Znak"/>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94F2D8E"/>
    <w:multiLevelType w:val="multilevel"/>
    <w:tmpl w:val="A43885B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49591491"/>
    <w:multiLevelType w:val="multilevel"/>
    <w:tmpl w:val="7828307A"/>
    <w:lvl w:ilvl="0">
      <w:start w:val="1"/>
      <w:numFmt w:val="decimal"/>
      <w:lvlText w:val="%1)"/>
      <w:lvlJc w:val="left"/>
      <w:pPr>
        <w:tabs>
          <w:tab w:val="num" w:pos="0"/>
        </w:tabs>
        <w:ind w:left="1077" w:hanging="360"/>
      </w:pPr>
      <w:rPr>
        <w:b w:val="0"/>
        <w:color w:val="00000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7" w15:restartNumberingAfterBreak="0">
    <w:nsid w:val="4ACE7994"/>
    <w:multiLevelType w:val="multilevel"/>
    <w:tmpl w:val="037606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B7F0A4C"/>
    <w:multiLevelType w:val="multilevel"/>
    <w:tmpl w:val="75F6C7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4B843D63"/>
    <w:multiLevelType w:val="multilevel"/>
    <w:tmpl w:val="80F812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756A2A"/>
    <w:multiLevelType w:val="hybridMultilevel"/>
    <w:tmpl w:val="48F66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D27CC4"/>
    <w:multiLevelType w:val="multilevel"/>
    <w:tmpl w:val="8DF2E584"/>
    <w:lvl w:ilvl="0">
      <w:start w:val="1"/>
      <w:numFmt w:val="decimal"/>
      <w:pStyle w:val="Styl7Znak"/>
      <w:lvlText w:val="%1."/>
      <w:lvlJc w:val="left"/>
      <w:pPr>
        <w:tabs>
          <w:tab w:val="num" w:pos="0"/>
        </w:tabs>
        <w:ind w:left="720" w:hanging="360"/>
      </w:pPr>
      <w:rPr>
        <w:b w:val="0"/>
        <w:bCs/>
        <w:color w:val="auto"/>
        <w:sz w:val="20"/>
        <w:szCs w:val="20"/>
        <w:lang w:val="en-US"/>
      </w:r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FD860FB"/>
    <w:multiLevelType w:val="multilevel"/>
    <w:tmpl w:val="83C6E24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06957"/>
    <w:multiLevelType w:val="multilevel"/>
    <w:tmpl w:val="081A3E5C"/>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73978E0"/>
    <w:multiLevelType w:val="multilevel"/>
    <w:tmpl w:val="F880D8D8"/>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A27570E"/>
    <w:multiLevelType w:val="multilevel"/>
    <w:tmpl w:val="1D000C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DE4AF8"/>
    <w:multiLevelType w:val="multilevel"/>
    <w:tmpl w:val="A268E194"/>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B4076C6"/>
    <w:multiLevelType w:val="multilevel"/>
    <w:tmpl w:val="BEE6FD18"/>
    <w:lvl w:ilvl="0">
      <w:start w:val="1"/>
      <w:numFmt w:val="decimal"/>
      <w:lvlText w:val="%1."/>
      <w:lvlJc w:val="left"/>
      <w:pPr>
        <w:tabs>
          <w:tab w:val="num" w:pos="360"/>
        </w:tabs>
        <w:ind w:left="340" w:hanging="340"/>
      </w:pPr>
      <w:rPr>
        <w:rFonts w:ascii="Calibri" w:hAnsi="Calibri" w:cs="Calibr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B796B4A"/>
    <w:multiLevelType w:val="multilevel"/>
    <w:tmpl w:val="B8D0967E"/>
    <w:lvl w:ilvl="0">
      <w:start w:val="1"/>
      <w:numFmt w:val="decimal"/>
      <w:lvlText w:val="%1."/>
      <w:lvlJc w:val="left"/>
      <w:pPr>
        <w:tabs>
          <w:tab w:val="num" w:pos="0"/>
        </w:tabs>
        <w:ind w:left="720" w:hanging="360"/>
      </w:pPr>
      <w:rPr>
        <w:rFonts w:ascii="Calibri" w:eastAsia="Calibri" w:hAnsi="Calibr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BC42C1A"/>
    <w:multiLevelType w:val="hybridMultilevel"/>
    <w:tmpl w:val="42D8E2BE"/>
    <w:lvl w:ilvl="0" w:tplc="09E027C2">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95DD3"/>
    <w:multiLevelType w:val="multilevel"/>
    <w:tmpl w:val="5F965118"/>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B2C39BE"/>
    <w:multiLevelType w:val="multilevel"/>
    <w:tmpl w:val="FAD0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3C685C"/>
    <w:multiLevelType w:val="multilevel"/>
    <w:tmpl w:val="DEF2A29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06314D"/>
    <w:multiLevelType w:val="multilevel"/>
    <w:tmpl w:val="2390A3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B416F8"/>
    <w:multiLevelType w:val="multilevel"/>
    <w:tmpl w:val="EC7E5330"/>
    <w:lvl w:ilvl="0">
      <w:start w:val="1"/>
      <w:numFmt w:val="decimal"/>
      <w:lvlText w:val="%1)"/>
      <w:lvlJc w:val="left"/>
      <w:pPr>
        <w:tabs>
          <w:tab w:val="num" w:pos="0"/>
        </w:tabs>
        <w:ind w:left="1344" w:hanging="360"/>
      </w:pPr>
      <w:rPr>
        <w:i w:val="0"/>
        <w:color w:val="auto"/>
      </w:rPr>
    </w:lvl>
    <w:lvl w:ilvl="1">
      <w:start w:val="1"/>
      <w:numFmt w:val="lowerLetter"/>
      <w:lvlText w:val="%2."/>
      <w:lvlJc w:val="left"/>
      <w:pPr>
        <w:tabs>
          <w:tab w:val="num" w:pos="0"/>
        </w:tabs>
        <w:ind w:left="2064" w:hanging="360"/>
      </w:pPr>
    </w:lvl>
    <w:lvl w:ilvl="2">
      <w:start w:val="1"/>
      <w:numFmt w:val="lowerRoman"/>
      <w:lvlText w:val="%3."/>
      <w:lvlJc w:val="right"/>
      <w:pPr>
        <w:tabs>
          <w:tab w:val="num" w:pos="0"/>
        </w:tabs>
        <w:ind w:left="2784" w:hanging="180"/>
      </w:pPr>
    </w:lvl>
    <w:lvl w:ilvl="3">
      <w:start w:val="1"/>
      <w:numFmt w:val="decimal"/>
      <w:lvlText w:val="%4."/>
      <w:lvlJc w:val="left"/>
      <w:pPr>
        <w:tabs>
          <w:tab w:val="num" w:pos="0"/>
        </w:tabs>
        <w:ind w:left="3504" w:hanging="360"/>
      </w:pPr>
    </w:lvl>
    <w:lvl w:ilvl="4">
      <w:start w:val="1"/>
      <w:numFmt w:val="lowerLetter"/>
      <w:lvlText w:val="%5."/>
      <w:lvlJc w:val="left"/>
      <w:pPr>
        <w:tabs>
          <w:tab w:val="num" w:pos="0"/>
        </w:tabs>
        <w:ind w:left="4224" w:hanging="360"/>
      </w:pPr>
    </w:lvl>
    <w:lvl w:ilvl="5">
      <w:start w:val="1"/>
      <w:numFmt w:val="lowerRoman"/>
      <w:lvlText w:val="%6."/>
      <w:lvlJc w:val="right"/>
      <w:pPr>
        <w:tabs>
          <w:tab w:val="num" w:pos="0"/>
        </w:tabs>
        <w:ind w:left="4944" w:hanging="180"/>
      </w:pPr>
    </w:lvl>
    <w:lvl w:ilvl="6">
      <w:start w:val="1"/>
      <w:numFmt w:val="decimal"/>
      <w:lvlText w:val="%7."/>
      <w:lvlJc w:val="left"/>
      <w:pPr>
        <w:tabs>
          <w:tab w:val="num" w:pos="0"/>
        </w:tabs>
        <w:ind w:left="5664" w:hanging="360"/>
      </w:pPr>
    </w:lvl>
    <w:lvl w:ilvl="7">
      <w:start w:val="1"/>
      <w:numFmt w:val="lowerLetter"/>
      <w:lvlText w:val="%8."/>
      <w:lvlJc w:val="left"/>
      <w:pPr>
        <w:tabs>
          <w:tab w:val="num" w:pos="0"/>
        </w:tabs>
        <w:ind w:left="6384" w:hanging="360"/>
      </w:pPr>
    </w:lvl>
    <w:lvl w:ilvl="8">
      <w:start w:val="1"/>
      <w:numFmt w:val="lowerRoman"/>
      <w:lvlText w:val="%9."/>
      <w:lvlJc w:val="right"/>
      <w:pPr>
        <w:tabs>
          <w:tab w:val="num" w:pos="0"/>
        </w:tabs>
        <w:ind w:left="7104" w:hanging="180"/>
      </w:pPr>
    </w:lvl>
  </w:abstractNum>
  <w:abstractNum w:abstractNumId="47" w15:restartNumberingAfterBreak="0">
    <w:nsid w:val="7D574180"/>
    <w:multiLevelType w:val="multilevel"/>
    <w:tmpl w:val="238E5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D754782"/>
    <w:multiLevelType w:val="hybridMultilevel"/>
    <w:tmpl w:val="150A8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A30DD7"/>
    <w:multiLevelType w:val="multilevel"/>
    <w:tmpl w:val="3284542E"/>
    <w:lvl w:ilvl="0">
      <w:start w:val="2"/>
      <w:numFmt w:val="decimal"/>
      <w:lvlText w:val="%1."/>
      <w:lvlJc w:val="left"/>
      <w:pPr>
        <w:tabs>
          <w:tab w:val="num" w:pos="0"/>
        </w:tabs>
        <w:ind w:left="1077"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
  </w:num>
  <w:num w:numId="3">
    <w:abstractNumId w:val="29"/>
  </w:num>
  <w:num w:numId="4">
    <w:abstractNumId w:val="3"/>
  </w:num>
  <w:num w:numId="5">
    <w:abstractNumId w:val="5"/>
  </w:num>
  <w:num w:numId="6">
    <w:abstractNumId w:val="32"/>
  </w:num>
  <w:num w:numId="7">
    <w:abstractNumId w:val="34"/>
  </w:num>
  <w:num w:numId="8">
    <w:abstractNumId w:val="25"/>
  </w:num>
  <w:num w:numId="9">
    <w:abstractNumId w:val="33"/>
  </w:num>
  <w:num w:numId="10">
    <w:abstractNumId w:val="10"/>
  </w:num>
  <w:num w:numId="11">
    <w:abstractNumId w:val="38"/>
  </w:num>
  <w:num w:numId="12">
    <w:abstractNumId w:val="26"/>
  </w:num>
  <w:num w:numId="13">
    <w:abstractNumId w:val="4"/>
  </w:num>
  <w:num w:numId="14">
    <w:abstractNumId w:val="27"/>
  </w:num>
  <w:num w:numId="15">
    <w:abstractNumId w:val="49"/>
  </w:num>
  <w:num w:numId="16">
    <w:abstractNumId w:val="12"/>
  </w:num>
  <w:num w:numId="17">
    <w:abstractNumId w:val="31"/>
  </w:num>
  <w:num w:numId="18">
    <w:abstractNumId w:val="15"/>
  </w:num>
  <w:num w:numId="19">
    <w:abstractNumId w:val="19"/>
  </w:num>
  <w:num w:numId="20">
    <w:abstractNumId w:val="24"/>
  </w:num>
  <w:num w:numId="21">
    <w:abstractNumId w:val="16"/>
  </w:num>
  <w:num w:numId="22">
    <w:abstractNumId w:val="14"/>
  </w:num>
  <w:num w:numId="23">
    <w:abstractNumId w:val="23"/>
  </w:num>
  <w:num w:numId="24">
    <w:abstractNumId w:val="37"/>
  </w:num>
  <w:num w:numId="25">
    <w:abstractNumId w:val="46"/>
  </w:num>
  <w:num w:numId="26">
    <w:abstractNumId w:val="0"/>
  </w:num>
  <w:num w:numId="27">
    <w:abstractNumId w:val="18"/>
  </w:num>
  <w:num w:numId="28">
    <w:abstractNumId w:val="17"/>
  </w:num>
  <w:num w:numId="29">
    <w:abstractNumId w:val="45"/>
  </w:num>
  <w:num w:numId="30">
    <w:abstractNumId w:val="47"/>
  </w:num>
  <w:num w:numId="31">
    <w:abstractNumId w:val="6"/>
  </w:num>
  <w:num w:numId="32">
    <w:abstractNumId w:val="40"/>
  </w:num>
  <w:num w:numId="33">
    <w:abstractNumId w:val="39"/>
    <w:lvlOverride w:ilvl="0">
      <w:startOverride w:val="1"/>
    </w:lvlOverride>
  </w:num>
  <w:num w:numId="34">
    <w:abstractNumId w:val="39"/>
  </w:num>
  <w:num w:numId="35">
    <w:abstractNumId w:val="39"/>
  </w:num>
  <w:num w:numId="36">
    <w:abstractNumId w:val="21"/>
    <w:lvlOverride w:ilvl="0">
      <w:startOverride w:val="1"/>
    </w:lvlOverride>
  </w:num>
  <w:num w:numId="37">
    <w:abstractNumId w:val="21"/>
  </w:num>
  <w:num w:numId="38">
    <w:abstractNumId w:val="21"/>
  </w:num>
  <w:num w:numId="39">
    <w:abstractNumId w:val="36"/>
  </w:num>
  <w:num w:numId="40">
    <w:abstractNumId w:val="7"/>
  </w:num>
  <w:num w:numId="41">
    <w:abstractNumId w:val="8"/>
  </w:num>
  <w:num w:numId="42">
    <w:abstractNumId w:val="9"/>
  </w:num>
  <w:num w:numId="43">
    <w:abstractNumId w:val="28"/>
  </w:num>
  <w:num w:numId="44">
    <w:abstractNumId w:val="42"/>
  </w:num>
  <w:num w:numId="45">
    <w:abstractNumId w:val="42"/>
    <w:lvlOverride w:ilvl="0">
      <w:startOverride w:val="1"/>
    </w:lvlOverride>
  </w:num>
  <w:num w:numId="46">
    <w:abstractNumId w:val="30"/>
  </w:num>
  <w:num w:numId="47">
    <w:abstractNumId w:val="41"/>
  </w:num>
  <w:num w:numId="48">
    <w:abstractNumId w:val="11"/>
  </w:num>
  <w:num w:numId="49">
    <w:abstractNumId w:val="44"/>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2"/>
  </w:num>
  <w:num w:numId="53">
    <w:abstractNumId w:val="48"/>
  </w:num>
  <w:num w:numId="54">
    <w:abstractNumId w:val="20"/>
  </w:num>
  <w:num w:numId="55">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BA"/>
    <w:rsid w:val="00025FE8"/>
    <w:rsid w:val="0002747E"/>
    <w:rsid w:val="000C157E"/>
    <w:rsid w:val="000F0602"/>
    <w:rsid w:val="001003BA"/>
    <w:rsid w:val="00111A65"/>
    <w:rsid w:val="001710AC"/>
    <w:rsid w:val="001968EC"/>
    <w:rsid w:val="001A557D"/>
    <w:rsid w:val="001C5AA7"/>
    <w:rsid w:val="002419AE"/>
    <w:rsid w:val="00271FB7"/>
    <w:rsid w:val="00277059"/>
    <w:rsid w:val="00277DD8"/>
    <w:rsid w:val="00294E56"/>
    <w:rsid w:val="002A365E"/>
    <w:rsid w:val="002C092E"/>
    <w:rsid w:val="00301B29"/>
    <w:rsid w:val="00326C37"/>
    <w:rsid w:val="003336DD"/>
    <w:rsid w:val="00344122"/>
    <w:rsid w:val="00350736"/>
    <w:rsid w:val="003637E8"/>
    <w:rsid w:val="0037263B"/>
    <w:rsid w:val="003763F3"/>
    <w:rsid w:val="003F5BEC"/>
    <w:rsid w:val="00406738"/>
    <w:rsid w:val="00430354"/>
    <w:rsid w:val="00460FBB"/>
    <w:rsid w:val="00473F05"/>
    <w:rsid w:val="004E5866"/>
    <w:rsid w:val="004E5DD1"/>
    <w:rsid w:val="005025E9"/>
    <w:rsid w:val="005230A0"/>
    <w:rsid w:val="00526A45"/>
    <w:rsid w:val="00567883"/>
    <w:rsid w:val="0059420A"/>
    <w:rsid w:val="00664B5E"/>
    <w:rsid w:val="00683356"/>
    <w:rsid w:val="006971E6"/>
    <w:rsid w:val="006B2F94"/>
    <w:rsid w:val="006C73AE"/>
    <w:rsid w:val="006D0146"/>
    <w:rsid w:val="006F31D4"/>
    <w:rsid w:val="00753C06"/>
    <w:rsid w:val="007751F0"/>
    <w:rsid w:val="007B3F48"/>
    <w:rsid w:val="007C65B7"/>
    <w:rsid w:val="007F0FE8"/>
    <w:rsid w:val="008000A7"/>
    <w:rsid w:val="008452F9"/>
    <w:rsid w:val="00894D0C"/>
    <w:rsid w:val="008A0E2E"/>
    <w:rsid w:val="008B3E76"/>
    <w:rsid w:val="008C3123"/>
    <w:rsid w:val="008C3E52"/>
    <w:rsid w:val="008C69DE"/>
    <w:rsid w:val="00911740"/>
    <w:rsid w:val="00954A42"/>
    <w:rsid w:val="00961089"/>
    <w:rsid w:val="009664EA"/>
    <w:rsid w:val="009702DA"/>
    <w:rsid w:val="00976234"/>
    <w:rsid w:val="009931DB"/>
    <w:rsid w:val="009E4A6C"/>
    <w:rsid w:val="00B308E2"/>
    <w:rsid w:val="00B34F45"/>
    <w:rsid w:val="00B36F18"/>
    <w:rsid w:val="00B45518"/>
    <w:rsid w:val="00B5049C"/>
    <w:rsid w:val="00B568B7"/>
    <w:rsid w:val="00BE05AA"/>
    <w:rsid w:val="00C02CF9"/>
    <w:rsid w:val="00C02E7C"/>
    <w:rsid w:val="00C24C27"/>
    <w:rsid w:val="00C528FE"/>
    <w:rsid w:val="00C87640"/>
    <w:rsid w:val="00C96310"/>
    <w:rsid w:val="00D05860"/>
    <w:rsid w:val="00D5109D"/>
    <w:rsid w:val="00D94D69"/>
    <w:rsid w:val="00DA61AA"/>
    <w:rsid w:val="00DB3E92"/>
    <w:rsid w:val="00DC0860"/>
    <w:rsid w:val="00DF48D9"/>
    <w:rsid w:val="00DF7C26"/>
    <w:rsid w:val="00E00B41"/>
    <w:rsid w:val="00EA78EF"/>
    <w:rsid w:val="00EC2993"/>
    <w:rsid w:val="00F3292E"/>
    <w:rsid w:val="00F41F8B"/>
    <w:rsid w:val="00FC6042"/>
    <w:rsid w:val="00FD4266"/>
    <w:rsid w:val="00FF6E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5C02"/>
  <w15:docId w15:val="{38053488-F54B-4A86-8287-24F3420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141A"/>
    <w:pPr>
      <w:spacing w:line="360" w:lineRule="auto"/>
      <w:ind w:left="284" w:hanging="284"/>
      <w:jc w:val="both"/>
    </w:pPr>
    <w:rPr>
      <w:rFonts w:eastAsia="Times New Roman" w:cs="Times New Roman"/>
      <w:lang w:eastAsia="pl-PL"/>
    </w:rPr>
  </w:style>
  <w:style w:type="paragraph" w:styleId="Nagwek1">
    <w:name w:val="heading 1"/>
    <w:basedOn w:val="Normalny"/>
    <w:next w:val="Normalny"/>
    <w:link w:val="Nagwek1Znak"/>
    <w:uiPriority w:val="99"/>
    <w:qFormat/>
    <w:rsid w:val="0086141A"/>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qFormat/>
    <w:rsid w:val="00664B5E"/>
    <w:pPr>
      <w:keepNext/>
      <w:numPr>
        <w:ilvl w:val="1"/>
        <w:numId w:val="1"/>
      </w:numPr>
      <w:tabs>
        <w:tab w:val="left" w:pos="709"/>
        <w:tab w:val="left" w:pos="756"/>
      </w:tabs>
      <w:spacing w:before="120" w:after="240" w:line="240" w:lineRule="auto"/>
      <w:ind w:left="756" w:hanging="284"/>
      <w:outlineLvl w:val="1"/>
    </w:pPr>
    <w:rPr>
      <w:rFonts w:ascii="Calibri" w:hAnsi="Calibri"/>
      <w:b/>
      <w:szCs w:val="20"/>
    </w:rPr>
  </w:style>
  <w:style w:type="paragraph" w:styleId="Nagwek3">
    <w:name w:val="heading 3"/>
    <w:basedOn w:val="Normalny"/>
    <w:next w:val="Normalny"/>
    <w:link w:val="Nagwek3Znak"/>
    <w:uiPriority w:val="99"/>
    <w:qFormat/>
    <w:rsid w:val="0086141A"/>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qFormat/>
    <w:rsid w:val="0086141A"/>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qFormat/>
    <w:rsid w:val="0086141A"/>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qFormat/>
    <w:rsid w:val="0086141A"/>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qFormat/>
    <w:rsid w:val="0086141A"/>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qFormat/>
    <w:rsid w:val="0086141A"/>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qFormat/>
    <w:rsid w:val="0086141A"/>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86141A"/>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qFormat/>
    <w:rsid w:val="00664B5E"/>
    <w:rPr>
      <w:rFonts w:ascii="Calibri" w:eastAsia="Times New Roman" w:hAnsi="Calibri" w:cs="Times New Roman"/>
      <w:b/>
      <w:szCs w:val="20"/>
      <w:lang w:eastAsia="pl-PL"/>
    </w:rPr>
  </w:style>
  <w:style w:type="character" w:customStyle="1" w:styleId="Nagwek3Znak">
    <w:name w:val="Nagłówek 3 Znak"/>
    <w:basedOn w:val="Domylnaczcionkaakapitu"/>
    <w:link w:val="Nagwek3"/>
    <w:uiPriority w:val="99"/>
    <w:qFormat/>
    <w:rsid w:val="0086141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qFormat/>
    <w:rsid w:val="0086141A"/>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qFormat/>
    <w:rsid w:val="0086141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qFormat/>
    <w:rsid w:val="0086141A"/>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qFormat/>
    <w:rsid w:val="0086141A"/>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qFormat/>
    <w:rsid w:val="0086141A"/>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qFormat/>
    <w:rsid w:val="0086141A"/>
    <w:rPr>
      <w:rFonts w:ascii="Times New Roman" w:eastAsia="Times New Roman" w:hAnsi="Times New Roman" w:cs="Times New Roman"/>
      <w:i/>
      <w:szCs w:val="20"/>
      <w:lang w:eastAsia="pl-PL"/>
    </w:rPr>
  </w:style>
  <w:style w:type="character" w:customStyle="1" w:styleId="TekstpodstawowyZnak">
    <w:name w:val="Tekst podstawowy Znak"/>
    <w:basedOn w:val="Domylnaczcionkaakapitu"/>
    <w:link w:val="Tekstpodstawowy"/>
    <w:uiPriority w:val="99"/>
    <w:qFormat/>
    <w:rsid w:val="0086141A"/>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3D2D92"/>
    <w:rPr>
      <w:rFonts w:ascii="Calibri" w:eastAsia="Times New Roman" w:hAnsi="Calibri" w:cs="Times New Roman"/>
      <w:lang w:eastAsia="pl-PL"/>
    </w:rPr>
  </w:style>
  <w:style w:type="character" w:customStyle="1" w:styleId="StopkaZnak">
    <w:name w:val="Stopka Znak"/>
    <w:basedOn w:val="Domylnaczcionkaakapitu"/>
    <w:link w:val="Stopka"/>
    <w:uiPriority w:val="99"/>
    <w:qFormat/>
    <w:rsid w:val="003D2D92"/>
    <w:rPr>
      <w:rFonts w:ascii="Calibri" w:eastAsia="Times New Roman" w:hAnsi="Calibri" w:cs="Times New Roman"/>
      <w:lang w:eastAsia="pl-PL"/>
    </w:rPr>
  </w:style>
  <w:style w:type="character" w:customStyle="1" w:styleId="TekstdymkaZnak">
    <w:name w:val="Tekst dymka Znak"/>
    <w:basedOn w:val="Domylnaczcionkaakapitu"/>
    <w:link w:val="Tekstdymka"/>
    <w:uiPriority w:val="99"/>
    <w:semiHidden/>
    <w:qFormat/>
    <w:rsid w:val="00914169"/>
    <w:rPr>
      <w:rFonts w:ascii="Segoe UI" w:eastAsia="Times New Roman" w:hAnsi="Segoe UI" w:cs="Segoe UI"/>
      <w:sz w:val="18"/>
      <w:szCs w:val="18"/>
      <w:lang w:eastAsia="pl-PL"/>
    </w:rPr>
  </w:style>
  <w:style w:type="character" w:customStyle="1" w:styleId="BezodstpwZnak">
    <w:name w:val="Bez odstępów Znak"/>
    <w:basedOn w:val="Domylnaczcionkaakapitu"/>
    <w:link w:val="Bezodstpw"/>
    <w:uiPriority w:val="1"/>
    <w:qFormat/>
    <w:rsid w:val="00676D6E"/>
  </w:style>
  <w:style w:type="character" w:styleId="Hipercze">
    <w:name w:val="Hyperlink"/>
    <w:basedOn w:val="Domylnaczcionkaakapitu"/>
    <w:uiPriority w:val="99"/>
    <w:unhideWhenUsed/>
    <w:rsid w:val="00D52D0F"/>
    <w:rPr>
      <w:color w:val="0563C1" w:themeColor="hyperlink"/>
      <w:u w:val="single"/>
    </w:rPr>
  </w:style>
  <w:style w:type="character" w:customStyle="1" w:styleId="TekstpodstawowyZnak1">
    <w:name w:val="Tekst podstawowy Znak1"/>
    <w:qFormat/>
    <w:rsid w:val="00D52D0F"/>
    <w:rPr>
      <w:rFonts w:ascii="Times New Roman" w:eastAsia="Times New Roman" w:hAnsi="Times New Roman" w:cs="Times New Roman"/>
      <w:sz w:val="24"/>
      <w:szCs w:val="24"/>
      <w:lang w:val="x-none" w:eastAsia="ar-SA"/>
    </w:rPr>
  </w:style>
  <w:style w:type="character" w:customStyle="1" w:styleId="AkapitzlistZnak">
    <w:name w:val="Akapit z listą Znak"/>
    <w:aliases w:val="T_SZ_List Paragraph Znak,L1 Znak,Numerowanie Znak,Akapit z listą5 Znak,Akapit z listą BS Znak,CW_Lista Znak,List Paragraph Znak,Wypunktowanie Znak,wypunktowanie Znak,Podsis rysunku Znak,Akapit z listą numerowaną Znak,lp1 Znak"/>
    <w:link w:val="Akapitzlist"/>
    <w:uiPriority w:val="34"/>
    <w:qFormat/>
    <w:rsid w:val="00854A9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8F4025"/>
    <w:rPr>
      <w:sz w:val="16"/>
      <w:szCs w:val="16"/>
    </w:rPr>
  </w:style>
  <w:style w:type="character" w:customStyle="1" w:styleId="TekstkomentarzaZnak">
    <w:name w:val="Tekst komentarza Znak"/>
    <w:basedOn w:val="Domylnaczcionkaakapitu"/>
    <w:link w:val="Tekstkomentarza"/>
    <w:uiPriority w:val="99"/>
    <w:qFormat/>
    <w:rsid w:val="008F4025"/>
    <w:rPr>
      <w:rFonts w:ascii="Calibri" w:eastAsia="Times New Roman" w:hAnsi="Calibri"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8F4025"/>
    <w:rPr>
      <w:rFonts w:ascii="Calibri" w:eastAsia="Times New Roman" w:hAnsi="Calibri" w:cs="Times New Roman"/>
      <w:b/>
      <w:bCs/>
      <w:sz w:val="20"/>
      <w:szCs w:val="20"/>
      <w:lang w:eastAsia="pl-PL"/>
    </w:rPr>
  </w:style>
  <w:style w:type="character" w:customStyle="1" w:styleId="NumberingSymbols">
    <w:name w:val="Numbering Symbols"/>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86141A"/>
    <w:pPr>
      <w:spacing w:after="120" w:line="240" w:lineRule="auto"/>
    </w:pPr>
    <w:rPr>
      <w:rFonts w:ascii="Times New Roman" w:hAnsi="Times New Roman"/>
      <w:sz w:val="24"/>
      <w:szCs w:val="24"/>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aliases w:val="T_SZ_List Paragraph,L1,Numerowanie,Akapit z listą5,Akapit z listą BS,CW_Lista,List Paragraph,Wypunktowanie,wypunktowanie,Podsis rysunku,Akapit z listą numerowaną,lp1,Bullet List,FooterText,numbered,Paragraphe de liste1,列出段落,列出段落1,リスト"/>
    <w:basedOn w:val="Normalny"/>
    <w:link w:val="AkapitzlistZnak"/>
    <w:uiPriority w:val="34"/>
    <w:qFormat/>
    <w:rsid w:val="0086141A"/>
    <w:pPr>
      <w:spacing w:line="240" w:lineRule="auto"/>
      <w:ind w:left="720"/>
      <w:contextualSpacing/>
    </w:pPr>
    <w:rPr>
      <w:rFonts w:ascii="Times New Roman" w:hAnsi="Times New Roman"/>
      <w:sz w:val="24"/>
      <w:szCs w:val="24"/>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3D2D92"/>
    <w:pPr>
      <w:tabs>
        <w:tab w:val="center" w:pos="4536"/>
        <w:tab w:val="right" w:pos="9072"/>
      </w:tabs>
      <w:spacing w:line="240" w:lineRule="auto"/>
    </w:pPr>
  </w:style>
  <w:style w:type="paragraph" w:styleId="Stopka">
    <w:name w:val="footer"/>
    <w:basedOn w:val="Normalny"/>
    <w:link w:val="StopkaZnak"/>
    <w:uiPriority w:val="99"/>
    <w:unhideWhenUsed/>
    <w:rsid w:val="003D2D92"/>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914169"/>
    <w:pPr>
      <w:spacing w:line="240" w:lineRule="auto"/>
    </w:pPr>
    <w:rPr>
      <w:rFonts w:ascii="Segoe UI" w:hAnsi="Segoe UI" w:cs="Segoe UI"/>
      <w:sz w:val="18"/>
      <w:szCs w:val="18"/>
    </w:rPr>
  </w:style>
  <w:style w:type="paragraph" w:styleId="Bezodstpw">
    <w:name w:val="No Spacing"/>
    <w:link w:val="BezodstpwZnak"/>
    <w:uiPriority w:val="1"/>
    <w:qFormat/>
    <w:rsid w:val="002006B2"/>
  </w:style>
  <w:style w:type="paragraph" w:customStyle="1" w:styleId="Styl3Znak">
    <w:name w:val="Styl3 Znak"/>
    <w:basedOn w:val="Normalny"/>
    <w:qFormat/>
    <w:rsid w:val="00D52D0F"/>
    <w:pPr>
      <w:numPr>
        <w:numId w:val="16"/>
      </w:numPr>
      <w:tabs>
        <w:tab w:val="left" w:pos="993"/>
        <w:tab w:val="left" w:pos="1701"/>
      </w:tabs>
      <w:spacing w:line="312" w:lineRule="auto"/>
      <w:ind w:left="0" w:firstLine="0"/>
    </w:pPr>
    <w:rPr>
      <w:rFonts w:ascii="Arial" w:hAnsi="Arial" w:cs="Arial"/>
      <w:szCs w:val="24"/>
      <w:lang w:eastAsia="ar-SA"/>
    </w:rPr>
  </w:style>
  <w:style w:type="paragraph" w:customStyle="1" w:styleId="Styl7Znak">
    <w:name w:val="Styl7 Znak"/>
    <w:basedOn w:val="Normalny"/>
    <w:qFormat/>
    <w:rsid w:val="00D52D0F"/>
    <w:pPr>
      <w:numPr>
        <w:numId w:val="17"/>
      </w:numPr>
      <w:tabs>
        <w:tab w:val="left" w:pos="357"/>
      </w:tabs>
      <w:spacing w:line="240" w:lineRule="auto"/>
    </w:pPr>
    <w:rPr>
      <w:rFonts w:ascii="Arial" w:hAnsi="Arial" w:cs="Arial"/>
      <w:sz w:val="24"/>
      <w:szCs w:val="24"/>
      <w:lang w:eastAsia="ar-SA"/>
    </w:rPr>
  </w:style>
  <w:style w:type="paragraph" w:customStyle="1" w:styleId="wyltab">
    <w:name w:val="wyl_tab"/>
    <w:basedOn w:val="Normalny"/>
    <w:qFormat/>
    <w:rsid w:val="00D52D0F"/>
    <w:pPr>
      <w:numPr>
        <w:numId w:val="18"/>
      </w:numPr>
      <w:overflowPunct w:val="0"/>
      <w:spacing w:line="240" w:lineRule="auto"/>
      <w:ind w:left="930" w:hanging="284"/>
      <w:jc w:val="left"/>
      <w:textAlignment w:val="baseline"/>
    </w:pPr>
    <w:rPr>
      <w:rFonts w:ascii="Arial" w:hAnsi="Arial" w:cs="Arial"/>
      <w:spacing w:val="-3"/>
      <w:szCs w:val="20"/>
      <w:lang w:eastAsia="ar-SA"/>
    </w:rPr>
  </w:style>
  <w:style w:type="paragraph" w:customStyle="1" w:styleId="msonormal0">
    <w:name w:val="msonormal"/>
    <w:basedOn w:val="Normalny"/>
    <w:qFormat/>
    <w:rsid w:val="00D52D0F"/>
    <w:pPr>
      <w:spacing w:beforeAutospacing="1" w:afterAutospacing="1" w:line="240" w:lineRule="auto"/>
      <w:ind w:left="0" w:firstLine="0"/>
      <w:jc w:val="left"/>
    </w:pPr>
    <w:rPr>
      <w:rFonts w:ascii="Times New Roman" w:hAnsi="Times New Roman"/>
      <w:sz w:val="24"/>
      <w:szCs w:val="24"/>
    </w:rPr>
  </w:style>
  <w:style w:type="paragraph" w:customStyle="1" w:styleId="Styl4">
    <w:name w:val="Styl4"/>
    <w:basedOn w:val="Normalny"/>
    <w:qFormat/>
    <w:rsid w:val="00D52D0F"/>
    <w:pPr>
      <w:numPr>
        <w:numId w:val="19"/>
      </w:numPr>
      <w:spacing w:line="240" w:lineRule="auto"/>
      <w:ind w:left="0" w:firstLine="0"/>
    </w:pPr>
    <w:rPr>
      <w:rFonts w:ascii="Arial" w:hAnsi="Arial" w:cs="Arial"/>
      <w:b/>
      <w:sz w:val="24"/>
      <w:szCs w:val="24"/>
      <w:u w:val="single"/>
      <w:lang w:eastAsia="ar-SA"/>
    </w:rPr>
  </w:style>
  <w:style w:type="paragraph" w:customStyle="1" w:styleId="tekst">
    <w:name w:val="tekst"/>
    <w:basedOn w:val="Normalny"/>
    <w:uiPriority w:val="99"/>
    <w:qFormat/>
    <w:rsid w:val="00D52D0F"/>
    <w:pPr>
      <w:suppressLineNumbers/>
      <w:spacing w:before="60" w:after="60" w:line="240" w:lineRule="auto"/>
      <w:ind w:left="0" w:firstLine="0"/>
    </w:pPr>
    <w:rPr>
      <w:rFonts w:ascii="Arial" w:eastAsia="Calibri" w:hAnsi="Arial" w:cs="Arial"/>
      <w:sz w:val="24"/>
      <w:szCs w:val="24"/>
    </w:rPr>
  </w:style>
  <w:style w:type="paragraph" w:customStyle="1" w:styleId="Styl8Znak">
    <w:name w:val="Styl8 Znak"/>
    <w:basedOn w:val="Normalny"/>
    <w:qFormat/>
    <w:rsid w:val="00D52D0F"/>
    <w:pPr>
      <w:numPr>
        <w:numId w:val="20"/>
      </w:numPr>
      <w:tabs>
        <w:tab w:val="left" w:leader="dot" w:pos="5245"/>
        <w:tab w:val="left" w:leader="dot" w:pos="7938"/>
      </w:tabs>
      <w:spacing w:line="240" w:lineRule="auto"/>
    </w:pPr>
    <w:rPr>
      <w:rFonts w:ascii="Arial" w:hAnsi="Arial" w:cs="Arial"/>
      <w:sz w:val="24"/>
      <w:szCs w:val="24"/>
      <w:lang w:eastAsia="ar-SA"/>
    </w:rPr>
  </w:style>
  <w:style w:type="paragraph" w:styleId="NormalnyWeb">
    <w:name w:val="Normal (Web)"/>
    <w:basedOn w:val="Normalny"/>
    <w:uiPriority w:val="99"/>
    <w:semiHidden/>
    <w:unhideWhenUsed/>
    <w:qFormat/>
    <w:rsid w:val="00D52D0F"/>
    <w:pPr>
      <w:spacing w:after="150" w:line="240" w:lineRule="auto"/>
      <w:ind w:left="0" w:firstLine="0"/>
      <w:jc w:val="left"/>
      <w:textAlignment w:val="baseline"/>
    </w:pPr>
    <w:rPr>
      <w:rFonts w:ascii="Times New Roman" w:hAnsi="Times New Roman"/>
      <w:sz w:val="24"/>
      <w:szCs w:val="24"/>
    </w:rPr>
  </w:style>
  <w:style w:type="paragraph" w:styleId="Tekstkomentarza">
    <w:name w:val="annotation text"/>
    <w:basedOn w:val="Normalny"/>
    <w:link w:val="TekstkomentarzaZnak"/>
    <w:uiPriority w:val="99"/>
    <w:unhideWhenUsed/>
    <w:qFormat/>
    <w:rsid w:val="008F402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F4025"/>
    <w:rPr>
      <w:b/>
      <w:bCs/>
    </w:rPr>
  </w:style>
  <w:style w:type="paragraph" w:styleId="Poprawka">
    <w:name w:val="Revision"/>
    <w:uiPriority w:val="99"/>
    <w:semiHidden/>
    <w:qFormat/>
    <w:rsid w:val="00AA5B22"/>
    <w:rPr>
      <w:rFonts w:eastAsia="Times New Roman" w:cs="Times New Roman"/>
      <w:lang w:eastAsia="pl-PL"/>
    </w:rPr>
  </w:style>
  <w:style w:type="paragraph" w:customStyle="1" w:styleId="Default">
    <w:name w:val="Default"/>
    <w:qFormat/>
    <w:rsid w:val="00165DA3"/>
    <w:rPr>
      <w:rFonts w:ascii="Calibri" w:eastAsia="Calibri" w:hAnsi="Calibri" w:cs="Calibri"/>
      <w:color w:val="000000"/>
      <w:sz w:val="24"/>
      <w:szCs w:val="24"/>
    </w:rPr>
  </w:style>
  <w:style w:type="numbering" w:customStyle="1" w:styleId="Bezlisty1">
    <w:name w:val="Bez listy1"/>
    <w:uiPriority w:val="99"/>
    <w:semiHidden/>
    <w:unhideWhenUsed/>
    <w:qFormat/>
    <w:rsid w:val="00D52D0F"/>
  </w:style>
  <w:style w:type="table" w:styleId="Tabela-Siatka">
    <w:name w:val="Table Grid"/>
    <w:basedOn w:val="Standardowy"/>
    <w:uiPriority w:val="39"/>
    <w:rsid w:val="008E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unhideWhenUsed/>
    <w:rsid w:val="00DF7C26"/>
    <w:pPr>
      <w:suppressAutoHyphens w:val="0"/>
      <w:spacing w:line="240" w:lineRule="auto"/>
      <w:ind w:left="0" w:firstLine="0"/>
      <w:jc w:val="left"/>
    </w:pPr>
    <w:rPr>
      <w:rFonts w:eastAsiaTheme="minorHAnsi" w:cstheme="minorBid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DF7C26"/>
    <w:rPr>
      <w:sz w:val="20"/>
      <w:szCs w:val="20"/>
    </w:rPr>
  </w:style>
  <w:style w:type="character" w:styleId="Odwoanieprzypisudolnego">
    <w:name w:val="footnote reference"/>
    <w:basedOn w:val="Domylnaczcionkaakapitu"/>
    <w:uiPriority w:val="99"/>
    <w:unhideWhenUsed/>
    <w:rsid w:val="00DF7C26"/>
    <w:rPr>
      <w:vertAlign w:val="superscript"/>
    </w:rPr>
  </w:style>
  <w:style w:type="paragraph" w:customStyle="1" w:styleId="xmsonormal">
    <w:name w:val="x_msonormal"/>
    <w:basedOn w:val="Normalny"/>
    <w:rsid w:val="009702DA"/>
    <w:pPr>
      <w:suppressAutoHyphens w:val="0"/>
      <w:spacing w:before="100" w:beforeAutospacing="1" w:after="100" w:afterAutospacing="1" w:line="240" w:lineRule="auto"/>
      <w:ind w:left="0" w:firstLine="0"/>
      <w:jc w:val="left"/>
    </w:pPr>
    <w:rPr>
      <w:rFonts w:ascii="Times New Roman" w:hAnsi="Times New Roman"/>
      <w:sz w:val="24"/>
      <w:szCs w:val="24"/>
    </w:rPr>
  </w:style>
  <w:style w:type="paragraph" w:customStyle="1" w:styleId="xxxmsonormal">
    <w:name w:val="x_x_x_msonormal"/>
    <w:basedOn w:val="Normalny"/>
    <w:rsid w:val="00B5049C"/>
    <w:pPr>
      <w:suppressAutoHyphens w:val="0"/>
      <w:spacing w:before="100" w:beforeAutospacing="1" w:after="100" w:afterAutospacing="1" w:line="240" w:lineRule="auto"/>
      <w:ind w:lef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28">
      <w:bodyDiv w:val="1"/>
      <w:marLeft w:val="0"/>
      <w:marRight w:val="0"/>
      <w:marTop w:val="0"/>
      <w:marBottom w:val="0"/>
      <w:divBdr>
        <w:top w:val="none" w:sz="0" w:space="0" w:color="auto"/>
        <w:left w:val="none" w:sz="0" w:space="0" w:color="auto"/>
        <w:bottom w:val="none" w:sz="0" w:space="0" w:color="auto"/>
        <w:right w:val="none" w:sz="0" w:space="0" w:color="auto"/>
      </w:divBdr>
    </w:div>
    <w:div w:id="712386797">
      <w:bodyDiv w:val="1"/>
      <w:marLeft w:val="0"/>
      <w:marRight w:val="0"/>
      <w:marTop w:val="0"/>
      <w:marBottom w:val="0"/>
      <w:divBdr>
        <w:top w:val="none" w:sz="0" w:space="0" w:color="auto"/>
        <w:left w:val="none" w:sz="0" w:space="0" w:color="auto"/>
        <w:bottom w:val="none" w:sz="0" w:space="0" w:color="auto"/>
        <w:right w:val="none" w:sz="0" w:space="0" w:color="auto"/>
      </w:divBdr>
    </w:div>
    <w:div w:id="2142648017">
      <w:bodyDiv w:val="1"/>
      <w:marLeft w:val="0"/>
      <w:marRight w:val="0"/>
      <w:marTop w:val="0"/>
      <w:marBottom w:val="0"/>
      <w:divBdr>
        <w:top w:val="none" w:sz="0" w:space="0" w:color="auto"/>
        <w:left w:val="none" w:sz="0" w:space="0" w:color="auto"/>
        <w:bottom w:val="none" w:sz="0" w:space="0" w:color="auto"/>
        <w:right w:val="none" w:sz="0" w:space="0" w:color="auto"/>
      </w:divBdr>
      <w:divsChild>
        <w:div w:id="60175733">
          <w:marLeft w:val="0"/>
          <w:marRight w:val="0"/>
          <w:marTop w:val="0"/>
          <w:marBottom w:val="160"/>
          <w:divBdr>
            <w:top w:val="none" w:sz="0" w:space="0" w:color="auto"/>
            <w:left w:val="none" w:sz="0" w:space="0" w:color="auto"/>
            <w:bottom w:val="none" w:sz="0" w:space="0" w:color="auto"/>
            <w:right w:val="none" w:sz="0" w:space="0" w:color="auto"/>
          </w:divBdr>
        </w:div>
        <w:div w:id="1766030448">
          <w:marLeft w:val="0"/>
          <w:marRight w:val="0"/>
          <w:marTop w:val="0"/>
          <w:marBottom w:val="160"/>
          <w:divBdr>
            <w:top w:val="none" w:sz="0" w:space="0" w:color="auto"/>
            <w:left w:val="none" w:sz="0" w:space="0" w:color="auto"/>
            <w:bottom w:val="none" w:sz="0" w:space="0" w:color="auto"/>
            <w:right w:val="none" w:sz="0" w:space="0" w:color="auto"/>
          </w:divBdr>
        </w:div>
        <w:div w:id="2059233188">
          <w:marLeft w:val="0"/>
          <w:marRight w:val="0"/>
          <w:marTop w:val="0"/>
          <w:marBottom w:val="160"/>
          <w:divBdr>
            <w:top w:val="none" w:sz="0" w:space="0" w:color="auto"/>
            <w:left w:val="none" w:sz="0" w:space="0" w:color="auto"/>
            <w:bottom w:val="none" w:sz="0" w:space="0" w:color="auto"/>
            <w:right w:val="none" w:sz="0" w:space="0" w:color="auto"/>
          </w:divBdr>
        </w:div>
        <w:div w:id="374546858">
          <w:marLeft w:val="0"/>
          <w:marRight w:val="0"/>
          <w:marTop w:val="0"/>
          <w:marBottom w:val="160"/>
          <w:divBdr>
            <w:top w:val="none" w:sz="0" w:space="0" w:color="auto"/>
            <w:left w:val="none" w:sz="0" w:space="0" w:color="auto"/>
            <w:bottom w:val="none" w:sz="0" w:space="0" w:color="auto"/>
            <w:right w:val="none" w:sz="0" w:space="0" w:color="auto"/>
          </w:divBdr>
        </w:div>
        <w:div w:id="430315552">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A212-1501-4CF8-B172-4B088CDC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7633</Words>
  <Characters>45801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Wawrzyniak</dc:creator>
  <dc:description/>
  <cp:lastModifiedBy>Nowak Agnieszka</cp:lastModifiedBy>
  <cp:revision>4</cp:revision>
  <cp:lastPrinted>2024-10-24T10:49:00Z</cp:lastPrinted>
  <dcterms:created xsi:type="dcterms:W3CDTF">2024-10-24T10:49:00Z</dcterms:created>
  <dcterms:modified xsi:type="dcterms:W3CDTF">2024-10-24T10:57:00Z</dcterms:modified>
  <dc:language>pl-PL</dc:language>
</cp:coreProperties>
</file>