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29BD" w14:textId="0FD6622C" w:rsidR="002B5B7C" w:rsidRDefault="002B5B7C" w:rsidP="002B5B7C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1A do SWZ – opis przedmiotu zamówienia część I</w:t>
      </w:r>
    </w:p>
    <w:p w14:paraId="2550EA9D" w14:textId="77777777" w:rsidR="002B5B7C" w:rsidRDefault="002B5B7C">
      <w:pPr>
        <w:rPr>
          <w:sz w:val="28"/>
          <w:szCs w:val="28"/>
        </w:rPr>
      </w:pPr>
    </w:p>
    <w:p w14:paraId="534661A4" w14:textId="49618DC2" w:rsidR="00F92E7E" w:rsidRPr="00AD0F9A" w:rsidRDefault="00AD0F9A">
      <w:pPr>
        <w:rPr>
          <w:sz w:val="28"/>
          <w:szCs w:val="28"/>
        </w:rPr>
      </w:pPr>
      <w:r w:rsidRPr="00AD0F9A">
        <w:rPr>
          <w:sz w:val="28"/>
          <w:szCs w:val="28"/>
        </w:rPr>
        <w:t>Samochód ciężarowy z kontenerem asenizacyjnym</w:t>
      </w:r>
    </w:p>
    <w:p w14:paraId="5D2AE695" w14:textId="64A3CFC2" w:rsidR="00AD0F9A" w:rsidRPr="00AD0F9A" w:rsidRDefault="00AD0F9A">
      <w:pPr>
        <w:rPr>
          <w:sz w:val="28"/>
          <w:szCs w:val="28"/>
        </w:rPr>
      </w:pPr>
      <w:r w:rsidRPr="00AD0F9A">
        <w:rPr>
          <w:sz w:val="28"/>
          <w:szCs w:val="28"/>
        </w:rPr>
        <w:t>Podwozie:</w:t>
      </w:r>
    </w:p>
    <w:p w14:paraId="1AE87447" w14:textId="4A16180C" w:rsidR="00AD0F9A" w:rsidRDefault="00AD0F9A">
      <w:r>
        <w:t xml:space="preserve">- </w:t>
      </w:r>
      <w:r w:rsidR="002704F1">
        <w:t>Podwozie dwuosiowe</w:t>
      </w:r>
    </w:p>
    <w:p w14:paraId="7DABACC0" w14:textId="54AEA6D2" w:rsidR="002704F1" w:rsidRDefault="002704F1">
      <w:r>
        <w:t>- Rok produkcji 2013 lub młodszy</w:t>
      </w:r>
    </w:p>
    <w:p w14:paraId="5598A893" w14:textId="1DD3038D" w:rsidR="002704F1" w:rsidRDefault="002704F1">
      <w:r>
        <w:t>- Pojemność silnika 10000-11000 ccm</w:t>
      </w:r>
    </w:p>
    <w:p w14:paraId="718B189F" w14:textId="18F2E31B" w:rsidR="002704F1" w:rsidRDefault="002704F1">
      <w:r>
        <w:t>- Moc silnika 330-350 koni mechanicznych</w:t>
      </w:r>
    </w:p>
    <w:p w14:paraId="340B8696" w14:textId="4C8C401E" w:rsidR="002704F1" w:rsidRDefault="002704F1">
      <w:r w:rsidRPr="00EA58D8">
        <w:t>- Norma emisji spalin – minimum Euro 5</w:t>
      </w:r>
    </w:p>
    <w:p w14:paraId="6C203715" w14:textId="3817B10D" w:rsidR="002704F1" w:rsidRDefault="002704F1">
      <w:r>
        <w:t>- Półautomatyczna skrzynia biegów</w:t>
      </w:r>
    </w:p>
    <w:p w14:paraId="36A496EB" w14:textId="0E09DDC4" w:rsidR="002704F1" w:rsidRDefault="002704F1">
      <w:r>
        <w:t>- ABS, ASR</w:t>
      </w:r>
    </w:p>
    <w:p w14:paraId="68DD9590" w14:textId="361F0434" w:rsidR="002704F1" w:rsidRDefault="002704F1">
      <w:r>
        <w:t>- Elektrycznie sterowane i podgrzewane lustra</w:t>
      </w:r>
    </w:p>
    <w:p w14:paraId="6165BA14" w14:textId="3DD62941" w:rsidR="002704F1" w:rsidRDefault="002704F1">
      <w:r>
        <w:t>- Elektrycznie sterowane szyby</w:t>
      </w:r>
    </w:p>
    <w:p w14:paraId="0D05C15E" w14:textId="07D60910" w:rsidR="002704F1" w:rsidRDefault="002704F1">
      <w:r>
        <w:t xml:space="preserve">- </w:t>
      </w:r>
      <w:r w:rsidR="00D77C00">
        <w:t>Tempomat</w:t>
      </w:r>
    </w:p>
    <w:p w14:paraId="10E4E415" w14:textId="25588C9C" w:rsidR="00D77C00" w:rsidRDefault="00D77C00">
      <w:r>
        <w:t>- Klimatyzacja</w:t>
      </w:r>
    </w:p>
    <w:p w14:paraId="7DB63209" w14:textId="02455E90" w:rsidR="00D77C00" w:rsidRDefault="00D77C00">
      <w:r>
        <w:t>- Blokada tylnego mostu</w:t>
      </w:r>
    </w:p>
    <w:p w14:paraId="2F9AFDD3" w14:textId="5CE78BB1" w:rsidR="00D77C00" w:rsidRDefault="00D77C00">
      <w:r>
        <w:t>- Przebieg do 260</w:t>
      </w:r>
      <w:r w:rsidR="00B66201">
        <w:t xml:space="preserve"> </w:t>
      </w:r>
      <w:r>
        <w:t>000 km</w:t>
      </w:r>
    </w:p>
    <w:p w14:paraId="5AB2B53A" w14:textId="71A9B77B" w:rsidR="00D77C00" w:rsidRDefault="00D77C00">
      <w:r>
        <w:t>- Tachograf elektroniczny</w:t>
      </w:r>
    </w:p>
    <w:p w14:paraId="3191AF13" w14:textId="6A55CAE0" w:rsidR="00D77C00" w:rsidRDefault="00D77C00">
      <w:r>
        <w:t>- Dopuszczalna konstrukcyjna masa całkowita min. 20</w:t>
      </w:r>
      <w:r w:rsidR="00B66201">
        <w:t xml:space="preserve"> </w:t>
      </w:r>
      <w:r>
        <w:t>000 kg, administracyjna 18</w:t>
      </w:r>
      <w:r w:rsidR="00B66201">
        <w:t xml:space="preserve"> </w:t>
      </w:r>
      <w:r>
        <w:t>000 kg</w:t>
      </w:r>
    </w:p>
    <w:p w14:paraId="27610E56" w14:textId="3DFD2903" w:rsidR="00D77C00" w:rsidRDefault="00D77C00">
      <w:r>
        <w:t>- Kabina niska, wyposażona fabrycznie w 2 miejsca siedzące z pasami bezpieczeństwa</w:t>
      </w:r>
    </w:p>
    <w:p w14:paraId="25CB9391" w14:textId="40E6088C" w:rsidR="00D77C00" w:rsidRDefault="00D77C00">
      <w:r>
        <w:t>- Koła 22,5 cala</w:t>
      </w:r>
    </w:p>
    <w:p w14:paraId="3B4C89D7" w14:textId="6FCC10AE" w:rsidR="00D77C00" w:rsidRDefault="00D77C00">
      <w:r>
        <w:t>- Kabina w kolorze białym</w:t>
      </w:r>
    </w:p>
    <w:p w14:paraId="251217C9" w14:textId="1DDFA711" w:rsidR="00D77C00" w:rsidRDefault="00D77C00">
      <w:r>
        <w:t>- Pojazd sprawny technicznie, zarejestrowany na terenie RP z ważnym przeglądem technicznym</w:t>
      </w:r>
    </w:p>
    <w:p w14:paraId="69DEE223" w14:textId="5EA96980" w:rsidR="00EA58D8" w:rsidRDefault="00EA58D8">
      <w:r>
        <w:t xml:space="preserve">- </w:t>
      </w:r>
      <w:r w:rsidRPr="00EA58D8">
        <w:t>6</w:t>
      </w:r>
      <w:r w:rsidR="006465D2">
        <w:t>-</w:t>
      </w:r>
      <w:r w:rsidRPr="00EA58D8">
        <w:t xml:space="preserve">miesięczna gwarancja na </w:t>
      </w:r>
      <w:r w:rsidR="006465D2">
        <w:t>podwozie</w:t>
      </w:r>
    </w:p>
    <w:p w14:paraId="116C7A4A" w14:textId="77777777" w:rsidR="00C65F1B" w:rsidRDefault="00C65F1B"/>
    <w:p w14:paraId="464917F6" w14:textId="457050CB" w:rsidR="00C65F1B" w:rsidRPr="00C65F1B" w:rsidRDefault="00C65F1B">
      <w:pPr>
        <w:rPr>
          <w:sz w:val="28"/>
          <w:szCs w:val="28"/>
        </w:rPr>
      </w:pPr>
      <w:r w:rsidRPr="00C65F1B">
        <w:rPr>
          <w:sz w:val="28"/>
          <w:szCs w:val="28"/>
        </w:rPr>
        <w:t>Kontener asenizacyjny fabrycznie nowy (rok produkcji 2023)</w:t>
      </w:r>
    </w:p>
    <w:p w14:paraId="0771E07E" w14:textId="616100AB" w:rsidR="00C65F1B" w:rsidRDefault="00C65F1B">
      <w:r>
        <w:t>- Pojemość zbiornika 10</w:t>
      </w:r>
      <w:r w:rsidR="00EA58D8">
        <w:t xml:space="preserve"> </w:t>
      </w:r>
      <w:r>
        <w:t>000 litrów</w:t>
      </w:r>
    </w:p>
    <w:p w14:paraId="15CE102F" w14:textId="5AA26CBA" w:rsidR="00C65F1B" w:rsidRDefault="00C65F1B">
      <w:r>
        <w:t>- Zbiornik wykonany z blachy o grubości minimum 5 mm malowany na kolor RAL 2011</w:t>
      </w:r>
    </w:p>
    <w:p w14:paraId="2E4CB00A" w14:textId="2B44937B" w:rsidR="00C65F1B" w:rsidRDefault="00C65F1B">
      <w:r>
        <w:t>- Zbiornik cylindryczny zamontowany na ramie</w:t>
      </w:r>
    </w:p>
    <w:p w14:paraId="606FBAA5" w14:textId="55B48216" w:rsidR="00C65F1B" w:rsidRDefault="00C65F1B">
      <w:r>
        <w:t>- Wręgi zewnętrzne wzmacniające płaszcz zbiornika</w:t>
      </w:r>
    </w:p>
    <w:p w14:paraId="626FFDB9" w14:textId="05E944EA" w:rsidR="00C65F1B" w:rsidRDefault="00C65F1B">
      <w:r>
        <w:lastRenderedPageBreak/>
        <w:t xml:space="preserve">- Właz tylny otwierany </w:t>
      </w:r>
    </w:p>
    <w:p w14:paraId="27AFF875" w14:textId="30B3663F" w:rsidR="00C65F1B" w:rsidRDefault="00C65F1B">
      <w:r>
        <w:t xml:space="preserve">- </w:t>
      </w:r>
      <w:r w:rsidR="008A4061">
        <w:t>Dolny zawór ssący z przyłączem do ssania i tłoczenia o średnicy 4’’, umieszczony z tyłu oraz z prawej i lewej strony z przodu zbiornika</w:t>
      </w:r>
    </w:p>
    <w:p w14:paraId="063C393A" w14:textId="716B061C" w:rsidR="008A4061" w:rsidRDefault="008A4061">
      <w:r>
        <w:t>- Dodatkowa zasuwa ręczna 4’’</w:t>
      </w:r>
    </w:p>
    <w:p w14:paraId="0673091D" w14:textId="044EA717" w:rsidR="008A4061" w:rsidRDefault="008A4061">
      <w:r>
        <w:t>- Przyłącze do węża 4’’ (110 mm) ułatwiające szybki montaż węża</w:t>
      </w:r>
    </w:p>
    <w:p w14:paraId="33AB4A0F" w14:textId="7AD31E1F" w:rsidR="008A4061" w:rsidRDefault="008A4061">
      <w:r>
        <w:t>- Zawór spustowy ręczny</w:t>
      </w:r>
    </w:p>
    <w:p w14:paraId="3B0E4716" w14:textId="3F4ED0F2" w:rsidR="008A4061" w:rsidRDefault="008A4061">
      <w:r>
        <w:t>- Kompresor ssąco-tłoczący o wydajności min. 8000 l/min.</w:t>
      </w:r>
    </w:p>
    <w:p w14:paraId="5CDA1E9A" w14:textId="4852A069" w:rsidR="008A4061" w:rsidRDefault="008A4061">
      <w:r>
        <w:t>- Podwójny system zabezpieczający kompresor przed zalaniem, zawór przelewowy dwu kulowy + syfon</w:t>
      </w:r>
    </w:p>
    <w:p w14:paraId="5E39191E" w14:textId="67006933" w:rsidR="008A4061" w:rsidRDefault="008A4061">
      <w:r>
        <w:t>- Zawory bezpieczeństwa nadciśnieniowy i podciśnieniowy</w:t>
      </w:r>
    </w:p>
    <w:p w14:paraId="04BE2949" w14:textId="3DC526DA" w:rsidR="008A4061" w:rsidRDefault="008A4061">
      <w:r>
        <w:t>- Manowakuometr</w:t>
      </w:r>
    </w:p>
    <w:p w14:paraId="4A65A5C3" w14:textId="580D7F27" w:rsidR="008A4061" w:rsidRDefault="008A4061">
      <w:r>
        <w:t xml:space="preserve">- </w:t>
      </w:r>
      <w:r w:rsidR="00F16265">
        <w:t>A</w:t>
      </w:r>
      <w:r>
        <w:t>rmatura 4’’</w:t>
      </w:r>
    </w:p>
    <w:p w14:paraId="5EF231F7" w14:textId="314554B9" w:rsidR="004D5033" w:rsidRDefault="004D5033">
      <w:r>
        <w:t>- Głębokość zasysania – 6m od poziomu jezdni</w:t>
      </w:r>
    </w:p>
    <w:p w14:paraId="43DC8B1A" w14:textId="4D746CB8" w:rsidR="004D5033" w:rsidRDefault="004D5033">
      <w:r>
        <w:t>- Wąż ssawny 4’’ – długość 12 mb (jedna złączka), 6 mb (dwie złączki), 3 mb (jedna złączka)</w:t>
      </w:r>
    </w:p>
    <w:p w14:paraId="50C3D617" w14:textId="5759C96C" w:rsidR="004D5033" w:rsidRDefault="004D5033">
      <w:r>
        <w:t>- Wychwytywacz oleju smarnego / tłumik hałasu</w:t>
      </w:r>
    </w:p>
    <w:p w14:paraId="1BC9EA13" w14:textId="6E312218" w:rsidR="004D5033" w:rsidRDefault="004D5033">
      <w:r>
        <w:t>- Boczne stelaże na węże ssące wykonane z blachy stalowej</w:t>
      </w:r>
    </w:p>
    <w:p w14:paraId="0FD3F524" w14:textId="4854FCDC" w:rsidR="004D5033" w:rsidRDefault="004D5033">
      <w:r>
        <w:t>- Lampa oświetlająca miejsce pracy</w:t>
      </w:r>
    </w:p>
    <w:p w14:paraId="5691DCE1" w14:textId="77B6E64C" w:rsidR="004D5033" w:rsidRPr="006465D2" w:rsidRDefault="00EA58D8">
      <w:r w:rsidRPr="006465D2">
        <w:t>-</w:t>
      </w:r>
      <w:r w:rsidR="006465D2" w:rsidRPr="006465D2">
        <w:t xml:space="preserve"> 12-</w:t>
      </w:r>
      <w:r w:rsidRPr="006465D2">
        <w:t>miesięczna gwarancja na kontener</w:t>
      </w:r>
      <w:r w:rsidR="006465D2" w:rsidRPr="006465D2">
        <w:t>, dokument zostaną dostarczone w dniu przekazania</w:t>
      </w:r>
    </w:p>
    <w:p w14:paraId="42DCE66C" w14:textId="77777777" w:rsidR="00EA58D8" w:rsidRPr="00D03787" w:rsidRDefault="00EA58D8">
      <w:pPr>
        <w:rPr>
          <w:color w:val="FF0000"/>
        </w:rPr>
      </w:pPr>
    </w:p>
    <w:p w14:paraId="319F1BC4" w14:textId="608CAD82" w:rsidR="004D5033" w:rsidRPr="006465D2" w:rsidRDefault="004D5033">
      <w:r w:rsidRPr="006465D2">
        <w:t xml:space="preserve">Termin dostawy </w:t>
      </w:r>
      <w:r w:rsidR="00EA58D8" w:rsidRPr="006465D2">
        <w:t xml:space="preserve">samochodu wraz z kontenerem do </w:t>
      </w:r>
      <w:r w:rsidR="00C47DFC">
        <w:t>10</w:t>
      </w:r>
      <w:r w:rsidR="00EA58D8" w:rsidRPr="006465D2">
        <w:t xml:space="preserve"> tygodni od dnia zawarcia umowy. </w:t>
      </w:r>
    </w:p>
    <w:p w14:paraId="2222FDF9" w14:textId="77777777" w:rsidR="008A4061" w:rsidRDefault="008A4061"/>
    <w:p w14:paraId="34FBC838" w14:textId="77777777" w:rsidR="00AD0F9A" w:rsidRDefault="00AD0F9A"/>
    <w:sectPr w:rsidR="00AD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17"/>
    <w:rsid w:val="001C4017"/>
    <w:rsid w:val="002704F1"/>
    <w:rsid w:val="002B5B7C"/>
    <w:rsid w:val="002E1DBD"/>
    <w:rsid w:val="004D5033"/>
    <w:rsid w:val="006465D2"/>
    <w:rsid w:val="008A4061"/>
    <w:rsid w:val="00AD0F9A"/>
    <w:rsid w:val="00B655F7"/>
    <w:rsid w:val="00B66201"/>
    <w:rsid w:val="00C47DFC"/>
    <w:rsid w:val="00C65F1B"/>
    <w:rsid w:val="00D03787"/>
    <w:rsid w:val="00D77C00"/>
    <w:rsid w:val="00EA58D8"/>
    <w:rsid w:val="00F16265"/>
    <w:rsid w:val="00F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C327"/>
  <w15:chartTrackingRefBased/>
  <w15:docId w15:val="{A1C65BFF-61B4-4EC9-8343-771337D6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7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Aleksandra Adamska</cp:lastModifiedBy>
  <cp:revision>7</cp:revision>
  <dcterms:created xsi:type="dcterms:W3CDTF">2023-06-19T07:05:00Z</dcterms:created>
  <dcterms:modified xsi:type="dcterms:W3CDTF">2023-06-23T07:05:00Z</dcterms:modified>
</cp:coreProperties>
</file>