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6233B68B" w:rsidR="007B7A06" w:rsidRDefault="007B7A06" w:rsidP="007B7A06">
      <w:pPr>
        <w:jc w:val="right"/>
      </w:pPr>
      <w:r>
        <w:t xml:space="preserve">Załącznik nr </w:t>
      </w:r>
      <w:r w:rsidR="000D2F3D">
        <w:t>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66E0F10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3DE831B7" w:rsidR="007B7A06" w:rsidRPr="005033DC" w:rsidRDefault="00C72078" w:rsidP="007B7A06">
      <w:r>
        <w:t>u</w:t>
      </w:r>
      <w:r w:rsidR="007B7A06" w:rsidRPr="005033DC">
        <w:t>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6FF45890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CA39C4" w:rsidRPr="006B7855">
        <w:rPr>
          <w:b/>
          <w:bCs/>
        </w:rPr>
        <w:t>Remont dróg wraz z modernizacją i budową chodników w Gminie Kaliska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071D50B4" w:rsidR="007B7A06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0AADB9DF" w14:textId="20B9DD74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kwalifikacji zawodowych opisany w Rozdziale VII pkt 2 ppkt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0D8E92F" w14:textId="29573086" w:rsidTr="000D2F3D">
        <w:trPr>
          <w:trHeight w:val="480"/>
        </w:trPr>
        <w:tc>
          <w:tcPr>
            <w:tcW w:w="2122" w:type="dxa"/>
          </w:tcPr>
          <w:p w14:paraId="7E93D9AB" w14:textId="7B8C4B4C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3ABEB6FD" w14:textId="7427CC5D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09125F26" w14:textId="65B06279" w:rsidR="000D2F3D" w:rsidRPr="007B7A06" w:rsidRDefault="000D2F3D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10ED4BA4" w14:textId="30ACDBB8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6ACDC770" w14:textId="7A7B8693" w:rsidTr="000D2F3D">
        <w:trPr>
          <w:trHeight w:val="1082"/>
        </w:trPr>
        <w:tc>
          <w:tcPr>
            <w:tcW w:w="2122" w:type="dxa"/>
          </w:tcPr>
          <w:p w14:paraId="3C766247" w14:textId="77777777" w:rsidR="000D2F3D" w:rsidRDefault="000D2F3D"/>
        </w:tc>
        <w:tc>
          <w:tcPr>
            <w:tcW w:w="2268" w:type="dxa"/>
          </w:tcPr>
          <w:p w14:paraId="3D1D039C" w14:textId="77777777" w:rsidR="000D2F3D" w:rsidRDefault="000D2F3D"/>
        </w:tc>
        <w:tc>
          <w:tcPr>
            <w:tcW w:w="2409" w:type="dxa"/>
          </w:tcPr>
          <w:p w14:paraId="24A50C18" w14:textId="417EEB7D" w:rsidR="000D2F3D" w:rsidRDefault="000D2F3D"/>
        </w:tc>
        <w:tc>
          <w:tcPr>
            <w:tcW w:w="2263" w:type="dxa"/>
          </w:tcPr>
          <w:p w14:paraId="6FE6B7DA" w14:textId="77777777" w:rsidR="000D2F3D" w:rsidRDefault="000D2F3D"/>
        </w:tc>
      </w:tr>
      <w:tr w:rsidR="000D2F3D" w14:paraId="70201913" w14:textId="0128092E" w:rsidTr="000D2F3D">
        <w:trPr>
          <w:trHeight w:val="1082"/>
        </w:trPr>
        <w:tc>
          <w:tcPr>
            <w:tcW w:w="2122" w:type="dxa"/>
          </w:tcPr>
          <w:p w14:paraId="736901E7" w14:textId="77777777" w:rsidR="000D2F3D" w:rsidRDefault="000D2F3D"/>
        </w:tc>
        <w:tc>
          <w:tcPr>
            <w:tcW w:w="2268" w:type="dxa"/>
          </w:tcPr>
          <w:p w14:paraId="7C065EB5" w14:textId="77777777" w:rsidR="000D2F3D" w:rsidRDefault="000D2F3D"/>
        </w:tc>
        <w:tc>
          <w:tcPr>
            <w:tcW w:w="2409" w:type="dxa"/>
          </w:tcPr>
          <w:p w14:paraId="1E7B029E" w14:textId="1D20526A" w:rsidR="000D2F3D" w:rsidRDefault="000D2F3D"/>
        </w:tc>
        <w:tc>
          <w:tcPr>
            <w:tcW w:w="2263" w:type="dxa"/>
          </w:tcPr>
          <w:p w14:paraId="77F4DB3C" w14:textId="77777777" w:rsidR="000D2F3D" w:rsidRDefault="000D2F3D"/>
        </w:tc>
      </w:tr>
    </w:tbl>
    <w:p w14:paraId="167AEBD1" w14:textId="2E08127F" w:rsidR="007B7A06" w:rsidRDefault="007B7A06"/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doświadczenia opisany w Rozdziale VII pkt 2 ppkt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BC289" w14:textId="77777777" w:rsidR="00101252" w:rsidRDefault="00101252" w:rsidP="007B7A06">
      <w:pPr>
        <w:spacing w:after="0" w:line="240" w:lineRule="auto"/>
      </w:pPr>
      <w:r>
        <w:separator/>
      </w:r>
    </w:p>
  </w:endnote>
  <w:endnote w:type="continuationSeparator" w:id="0">
    <w:p w14:paraId="25D91966" w14:textId="77777777" w:rsidR="00101252" w:rsidRDefault="00101252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4DEA4" w14:textId="77777777" w:rsidR="00101252" w:rsidRDefault="00101252" w:rsidP="007B7A06">
      <w:pPr>
        <w:spacing w:after="0" w:line="240" w:lineRule="auto"/>
      </w:pPr>
      <w:r>
        <w:separator/>
      </w:r>
    </w:p>
  </w:footnote>
  <w:footnote w:type="continuationSeparator" w:id="0">
    <w:p w14:paraId="2E187A1A" w14:textId="77777777" w:rsidR="00101252" w:rsidRDefault="00101252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054B2375" w:rsidR="007B7A06" w:rsidRDefault="007B7A06">
    <w:pPr>
      <w:pStyle w:val="Nagwek"/>
    </w:pPr>
    <w:r>
      <w:t>ZP.271.</w:t>
    </w:r>
    <w:r w:rsidR="00264287">
      <w:t>10</w:t>
    </w:r>
    <w:r>
      <w:t>.202</w:t>
    </w:r>
    <w:r w:rsidR="00EC6270">
      <w:t>3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092809">
    <w:abstractNumId w:val="1"/>
  </w:num>
  <w:num w:numId="2" w16cid:durableId="68159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73A88"/>
    <w:rsid w:val="000B2B59"/>
    <w:rsid w:val="000D2F3D"/>
    <w:rsid w:val="00101252"/>
    <w:rsid w:val="00225BC4"/>
    <w:rsid w:val="00264287"/>
    <w:rsid w:val="002B4351"/>
    <w:rsid w:val="002C2AC0"/>
    <w:rsid w:val="00412900"/>
    <w:rsid w:val="005547CB"/>
    <w:rsid w:val="0063016E"/>
    <w:rsid w:val="007051BA"/>
    <w:rsid w:val="007B7A06"/>
    <w:rsid w:val="00927E60"/>
    <w:rsid w:val="009756D5"/>
    <w:rsid w:val="009D7C1C"/>
    <w:rsid w:val="00A22D85"/>
    <w:rsid w:val="00A62A2E"/>
    <w:rsid w:val="00B80164"/>
    <w:rsid w:val="00C72078"/>
    <w:rsid w:val="00CA39C4"/>
    <w:rsid w:val="00EC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12</cp:revision>
  <dcterms:created xsi:type="dcterms:W3CDTF">2021-03-16T06:48:00Z</dcterms:created>
  <dcterms:modified xsi:type="dcterms:W3CDTF">2023-09-01T20:22:00Z</dcterms:modified>
</cp:coreProperties>
</file>