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BF768C">
        <w:rPr>
          <w:rFonts w:ascii="Arial" w:eastAsia="Times New Roman" w:hAnsi="Arial" w:cs="Arial"/>
          <w:sz w:val="22"/>
          <w:szCs w:val="22"/>
        </w:rPr>
        <w:t>31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A57D91" w:rsidRPr="00A57D91">
        <w:rPr>
          <w:rFonts w:ascii="Arial" w:eastAsia="Times New Roman" w:hAnsi="Arial" w:cs="Arial"/>
          <w:i/>
          <w:sz w:val="22"/>
          <w:szCs w:val="22"/>
        </w:rPr>
        <w:t>Modernizacja drogi gminnej w m. Franciszków ul. Akacjowa i Dębowa</w:t>
      </w:r>
      <w:r w:rsidR="009D618F">
        <w:rPr>
          <w:rFonts w:ascii="Arial" w:eastAsia="Times New Roman" w:hAnsi="Arial" w:cs="Arial"/>
          <w:i/>
          <w:sz w:val="22"/>
          <w:szCs w:val="22"/>
        </w:rPr>
        <w:t xml:space="preserve"> – postępowanie II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520A8A">
        <w:rPr>
          <w:rFonts w:ascii="Arial" w:eastAsia="Times New Roman" w:hAnsi="Arial" w:cs="Arial"/>
          <w:sz w:val="22"/>
          <w:szCs w:val="22"/>
        </w:rPr>
        <w:t>20</w:t>
      </w:r>
      <w:r w:rsidR="00556B97">
        <w:rPr>
          <w:rFonts w:ascii="Arial" w:eastAsia="Times New Roman" w:hAnsi="Arial" w:cs="Arial"/>
          <w:sz w:val="22"/>
          <w:szCs w:val="22"/>
        </w:rPr>
        <w:t xml:space="preserve"> </w:t>
      </w:r>
      <w:r w:rsidR="00A57D91">
        <w:rPr>
          <w:rFonts w:ascii="Arial" w:eastAsia="Times New Roman" w:hAnsi="Arial" w:cs="Arial"/>
          <w:sz w:val="22"/>
          <w:szCs w:val="22"/>
        </w:rPr>
        <w:t>grudnia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2021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przypadku zamiaru złożenia ustrukturyzowanej faktury wykonawca zobowiązany jest </w:t>
      </w:r>
      <w:r w:rsidRPr="00D74AED">
        <w:rPr>
          <w:rFonts w:ascii="Arial" w:hAnsi="Arial" w:cs="Arial"/>
          <w:sz w:val="22"/>
          <w:szCs w:val="22"/>
        </w:rPr>
        <w:lastRenderedPageBreak/>
        <w:t>do poinformowania Zamawiającego o swoim zamiarze w terminie 7 dni przed terminem jej złożenia. Zamawiający niezwłocznie przekaże wykonawcy informację o numerze konta na platformie PEF.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</w:t>
      </w:r>
      <w:bookmarkStart w:id="0" w:name="_GoBack"/>
      <w:r w:rsidR="00965E23" w:rsidRPr="00D74AED">
        <w:rPr>
          <w:rFonts w:ascii="Arial" w:eastAsia="Times New Roman" w:hAnsi="Arial" w:cs="Arial"/>
          <w:sz w:val="22"/>
          <w:szCs w:val="22"/>
        </w:rPr>
        <w:t>związania</w:t>
      </w:r>
      <w:bookmarkEnd w:id="0"/>
      <w:r w:rsidR="00965E23" w:rsidRPr="00D74AED">
        <w:rPr>
          <w:rFonts w:ascii="Arial" w:eastAsia="Times New Roman" w:hAnsi="Arial" w:cs="Arial"/>
          <w:sz w:val="22"/>
          <w:szCs w:val="22"/>
        </w:rPr>
        <w:t xml:space="preserve">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 xml:space="preserve">0,1% wartości brutto niniejszej umowy za każdy dzień </w:t>
      </w:r>
      <w:r w:rsidR="00B32EBB" w:rsidRPr="00D74AED">
        <w:rPr>
          <w:rFonts w:ascii="Arial" w:hAnsi="Arial" w:cs="Arial"/>
          <w:sz w:val="22"/>
          <w:szCs w:val="22"/>
        </w:rPr>
        <w:lastRenderedPageBreak/>
        <w:t>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8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BF768C">
      <w:rPr>
        <w:noProof/>
        <w:sz w:val="16"/>
      </w:rPr>
      <w:t>3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4B4537"/>
    <w:rsid w:val="00500F92"/>
    <w:rsid w:val="00520A8A"/>
    <w:rsid w:val="00547C76"/>
    <w:rsid w:val="00556B97"/>
    <w:rsid w:val="005A0C05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D618F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BF768C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2088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11</cp:revision>
  <cp:lastPrinted>2021-02-03T14:03:00Z</cp:lastPrinted>
  <dcterms:created xsi:type="dcterms:W3CDTF">2021-06-11T09:30:00Z</dcterms:created>
  <dcterms:modified xsi:type="dcterms:W3CDTF">2021-11-24T07:29:00Z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