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D879" w14:textId="44E5A967" w:rsidR="0050051F" w:rsidRPr="0050051F" w:rsidRDefault="0050051F" w:rsidP="0050051F">
      <w:pPr>
        <w:keepNext/>
        <w:keepLines/>
        <w:spacing w:after="0"/>
        <w:ind w:left="10" w:right="44" w:hanging="10"/>
        <w:jc w:val="right"/>
        <w:outlineLvl w:val="2"/>
        <w:rPr>
          <w:rFonts w:ascii="Arial" w:eastAsia="Century Gothic" w:hAnsi="Arial" w:cs="Arial"/>
          <w:b/>
          <w:color w:val="000000"/>
          <w:lang w:eastAsia="pl-PL"/>
        </w:rPr>
      </w:pPr>
      <w:r w:rsidRPr="0050051F">
        <w:rPr>
          <w:rFonts w:ascii="Arial" w:eastAsia="Century Gothic" w:hAnsi="Arial" w:cs="Arial"/>
          <w:b/>
          <w:color w:val="000000"/>
          <w:lang w:eastAsia="pl-PL"/>
        </w:rPr>
        <w:t>Załącznik nr 3 do SWZ</w:t>
      </w:r>
      <w:r w:rsidRPr="0050051F">
        <w:rPr>
          <w:rFonts w:ascii="Arial" w:eastAsia="Century Gothic" w:hAnsi="Arial" w:cs="Arial"/>
          <w:b/>
          <w:i/>
          <w:color w:val="000000"/>
          <w:lang w:eastAsia="pl-PL"/>
        </w:rPr>
        <w:t xml:space="preserve"> </w:t>
      </w:r>
      <w:r>
        <w:rPr>
          <w:rFonts w:ascii="Arial" w:eastAsia="Century Gothic" w:hAnsi="Arial" w:cs="Arial"/>
          <w:b/>
          <w:i/>
          <w:color w:val="000000"/>
          <w:lang w:eastAsia="pl-PL"/>
        </w:rPr>
        <w:t xml:space="preserve">– </w:t>
      </w:r>
      <w:r w:rsidRPr="0050051F">
        <w:rPr>
          <w:rFonts w:ascii="Arial" w:eastAsia="Century Gothic" w:hAnsi="Arial" w:cs="Arial"/>
          <w:b/>
          <w:i/>
          <w:color w:val="FF0000"/>
          <w:lang w:eastAsia="pl-PL"/>
        </w:rPr>
        <w:t>po modyfikacji</w:t>
      </w:r>
    </w:p>
    <w:p w14:paraId="25BB64AA" w14:textId="4A7BFD60" w:rsidR="0050051F" w:rsidRPr="0050051F" w:rsidRDefault="0050051F" w:rsidP="006A4C39">
      <w:pPr>
        <w:spacing w:after="0"/>
        <w:rPr>
          <w:rFonts w:ascii="Arial" w:eastAsia="Calibri" w:hAnsi="Arial" w:cs="Arial"/>
          <w:b/>
        </w:rPr>
      </w:pPr>
      <w:r w:rsidRPr="0050051F">
        <w:rPr>
          <w:rFonts w:ascii="Arial" w:eastAsia="Calibri" w:hAnsi="Arial" w:cs="Arial"/>
          <w:b/>
        </w:rPr>
        <w:t xml:space="preserve">Zamawiający: </w:t>
      </w:r>
    </w:p>
    <w:p w14:paraId="21119A1D" w14:textId="77777777" w:rsidR="0050051F" w:rsidRPr="0050051F" w:rsidRDefault="0050051F" w:rsidP="0050051F">
      <w:pPr>
        <w:spacing w:after="0" w:line="240" w:lineRule="auto"/>
        <w:ind w:right="970"/>
        <w:outlineLvl w:val="0"/>
        <w:rPr>
          <w:rFonts w:ascii="Arial" w:eastAsia="Calibri" w:hAnsi="Arial" w:cs="Arial"/>
          <w:b/>
        </w:rPr>
      </w:pPr>
      <w:r w:rsidRPr="0050051F">
        <w:rPr>
          <w:rFonts w:ascii="Arial" w:eastAsia="Calibri" w:hAnsi="Arial" w:cs="Arial"/>
          <w:b/>
        </w:rPr>
        <w:t>Rządowa Agencja Rezerw Strategicznych,</w:t>
      </w:r>
      <w:r w:rsidRPr="0050051F">
        <w:rPr>
          <w:rFonts w:ascii="Arial" w:eastAsia="Calibri" w:hAnsi="Arial" w:cs="Arial"/>
          <w:b/>
        </w:rPr>
        <w:br/>
        <w:t>ul. Grzybowska 45</w:t>
      </w:r>
      <w:r w:rsidRPr="0050051F">
        <w:rPr>
          <w:rFonts w:ascii="Arial" w:eastAsia="Calibri" w:hAnsi="Arial" w:cs="Arial"/>
          <w:b/>
        </w:rPr>
        <w:br/>
        <w:t>00-844 Warszawa</w:t>
      </w:r>
    </w:p>
    <w:p w14:paraId="5411A4AF" w14:textId="77777777" w:rsidR="0050051F" w:rsidRPr="0050051F" w:rsidRDefault="0050051F" w:rsidP="0050051F">
      <w:pPr>
        <w:spacing w:after="0" w:line="240" w:lineRule="auto"/>
        <w:ind w:left="5664" w:right="970"/>
        <w:rPr>
          <w:rFonts w:ascii="Arial" w:eastAsia="Century Gothic" w:hAnsi="Arial" w:cs="Arial"/>
          <w:color w:val="000000"/>
          <w:lang w:eastAsia="pl-PL"/>
        </w:rPr>
      </w:pPr>
    </w:p>
    <w:p w14:paraId="43E7A517" w14:textId="77777777" w:rsidR="0050051F" w:rsidRPr="0050051F" w:rsidRDefault="0050051F" w:rsidP="0050051F">
      <w:pPr>
        <w:spacing w:after="4" w:line="250" w:lineRule="auto"/>
        <w:ind w:left="-5" w:right="47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b/>
          <w:color w:val="000000"/>
          <w:lang w:eastAsia="pl-PL"/>
        </w:rPr>
        <w:t>Wykonawca/podmiot udostępniający zasoby</w:t>
      </w:r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r w:rsidRPr="0050051F">
        <w:rPr>
          <w:rFonts w:ascii="Arial" w:eastAsia="Century Gothic" w:hAnsi="Arial" w:cs="Arial"/>
          <w:b/>
          <w:color w:val="000000"/>
          <w:lang w:eastAsia="pl-PL"/>
        </w:rPr>
        <w:t>:</w:t>
      </w:r>
      <w:r w:rsidRPr="0050051F">
        <w:rPr>
          <w:rFonts w:ascii="Arial" w:eastAsia="Century Gothic" w:hAnsi="Arial" w:cs="Arial"/>
          <w:color w:val="000000"/>
          <w:vertAlign w:val="superscript"/>
          <w:lang w:eastAsia="pl-PL"/>
        </w:rPr>
        <w:t xml:space="preserve"> </w:t>
      </w:r>
    </w:p>
    <w:p w14:paraId="28B54331" w14:textId="77777777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……………………………………………</w:t>
      </w:r>
    </w:p>
    <w:p w14:paraId="4CDF6E7D" w14:textId="77777777" w:rsidR="0050051F" w:rsidRPr="0050051F" w:rsidRDefault="0050051F" w:rsidP="0050051F">
      <w:pPr>
        <w:spacing w:after="4" w:line="250" w:lineRule="auto"/>
        <w:ind w:left="-5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……………………………….................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329E9A63" w14:textId="77777777" w:rsidR="0050051F" w:rsidRPr="0050051F" w:rsidRDefault="0050051F" w:rsidP="0050051F">
      <w:pPr>
        <w:spacing w:after="3" w:line="237" w:lineRule="auto"/>
        <w:ind w:left="-5" w:right="5996" w:hanging="10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i/>
          <w:color w:val="000000"/>
          <w:lang w:eastAsia="pl-PL"/>
        </w:rPr>
        <w:t xml:space="preserve">(pełna nazwa/firma, adres, 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br/>
        <w:t xml:space="preserve">w zależności od podmiotu: 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br/>
        <w:t>NIP, KRS)</w:t>
      </w:r>
      <w:r w:rsidRPr="0050051F">
        <w:rPr>
          <w:rFonts w:ascii="Arial" w:eastAsia="Century Gothic" w:hAnsi="Arial" w:cs="Arial"/>
          <w:b/>
          <w:color w:val="000000"/>
          <w:lang w:eastAsia="pl-PL"/>
        </w:rPr>
        <w:t xml:space="preserve"> reprezentowany przez:</w:t>
      </w:r>
      <w:r w:rsidRPr="0050051F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09958DCD" w14:textId="77777777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……………………………………………</w:t>
      </w:r>
    </w:p>
    <w:p w14:paraId="496DB00A" w14:textId="77777777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……………………………………………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t xml:space="preserve"> </w:t>
      </w:r>
    </w:p>
    <w:p w14:paraId="10073CD0" w14:textId="06FD3377" w:rsidR="0050051F" w:rsidRPr="0050051F" w:rsidRDefault="0050051F" w:rsidP="006A4C39">
      <w:pPr>
        <w:spacing w:after="42" w:line="237" w:lineRule="auto"/>
        <w:ind w:left="-5" w:right="5386" w:hanging="10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i/>
          <w:color w:val="000000"/>
          <w:lang w:eastAsia="pl-PL"/>
        </w:rPr>
        <w:t>(imię, nazwisko, stanowisko/podstawa do reprezentacji)</w:t>
      </w:r>
      <w:r w:rsidRPr="0050051F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00B4AE7D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2E96AA5B" w14:textId="77777777" w:rsidR="0050051F" w:rsidRPr="0050051F" w:rsidRDefault="0050051F" w:rsidP="0050051F">
      <w:pPr>
        <w:spacing w:after="17" w:line="254" w:lineRule="auto"/>
        <w:ind w:right="56" w:hanging="10"/>
        <w:jc w:val="center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Oświadczenie Wykonawcy/podmiotu udostępniającego zasoby</w:t>
      </w:r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 xml:space="preserve">1 </w:t>
      </w:r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br/>
      </w:r>
      <w:r w:rsidRPr="0050051F">
        <w:rPr>
          <w:rFonts w:ascii="Arial" w:eastAsia="Century Gothic" w:hAnsi="Arial" w:cs="Arial"/>
          <w:b/>
          <w:color w:val="000000"/>
          <w:lang w:eastAsia="pl-PL"/>
        </w:rPr>
        <w:t>składane na podstawie art. 125 ust. 1 ustawy z dnia 11 września 2019 r.</w:t>
      </w:r>
      <w:r w:rsidRPr="0050051F">
        <w:rPr>
          <w:rFonts w:ascii="Arial" w:eastAsia="Century Gothic" w:hAnsi="Arial" w:cs="Arial"/>
          <w:color w:val="000000"/>
          <w:lang w:eastAsia="pl-PL"/>
        </w:rPr>
        <w:br/>
      </w:r>
      <w:r w:rsidRPr="0050051F">
        <w:rPr>
          <w:rFonts w:ascii="Arial" w:eastAsia="Century Gothic" w:hAnsi="Arial" w:cs="Arial"/>
          <w:b/>
          <w:color w:val="000000"/>
          <w:lang w:eastAsia="pl-PL"/>
        </w:rPr>
        <w:t>Prawo zamówień publicznych</w:t>
      </w:r>
    </w:p>
    <w:p w14:paraId="651240B2" w14:textId="77777777" w:rsidR="0050051F" w:rsidRPr="0050051F" w:rsidRDefault="0050051F" w:rsidP="0050051F">
      <w:pPr>
        <w:keepNext/>
        <w:keepLines/>
        <w:spacing w:after="0"/>
        <w:ind w:right="56" w:hanging="10"/>
        <w:jc w:val="center"/>
        <w:outlineLvl w:val="1"/>
        <w:rPr>
          <w:rFonts w:ascii="Arial" w:eastAsia="Century Gothic" w:hAnsi="Arial" w:cs="Arial"/>
          <w:b/>
          <w:color w:val="000000"/>
          <w:lang w:eastAsia="pl-PL"/>
        </w:rPr>
      </w:pPr>
      <w:r w:rsidRPr="0050051F">
        <w:rPr>
          <w:rFonts w:ascii="Arial" w:eastAsia="Century Gothic" w:hAnsi="Arial" w:cs="Arial"/>
          <w:b/>
          <w:color w:val="000000"/>
          <w:u w:val="single" w:color="000000"/>
          <w:lang w:eastAsia="pl-PL"/>
        </w:rPr>
        <w:t>DOTYCZĄCE PRZESŁANEK WYKLUCZENIA Z POSTĘPOWANIA</w:t>
      </w:r>
      <w:r w:rsidRPr="0050051F">
        <w:rPr>
          <w:rFonts w:ascii="Arial" w:eastAsia="Century Gothic" w:hAnsi="Arial" w:cs="Arial"/>
          <w:color w:val="000000"/>
          <w:lang w:eastAsia="pl-PL"/>
        </w:rPr>
        <w:t xml:space="preserve"> </w:t>
      </w:r>
    </w:p>
    <w:p w14:paraId="0848D7A1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6D84E6F2" w14:textId="60DF71FC" w:rsidR="0050051F" w:rsidRPr="0050051F" w:rsidRDefault="0050051F" w:rsidP="0050051F">
      <w:pPr>
        <w:spacing w:after="4" w:line="250" w:lineRule="auto"/>
        <w:ind w:left="-5" w:right="47" w:hanging="10"/>
        <w:jc w:val="both"/>
        <w:rPr>
          <w:rFonts w:ascii="Arial" w:eastAsia="Century Gothic" w:hAnsi="Arial" w:cs="Arial"/>
          <w:b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 xml:space="preserve">Na potrzeby postępowania o udzielenie zamówienia publicznego na </w:t>
      </w:r>
      <w:r w:rsidR="006A4C39">
        <w:rPr>
          <w:rFonts w:ascii="Arial" w:eastAsia="Century Gothic" w:hAnsi="Arial" w:cs="Arial"/>
          <w:b/>
          <w:color w:val="000000"/>
          <w:lang w:eastAsia="pl-PL"/>
        </w:rPr>
        <w:t>m</w:t>
      </w:r>
      <w:r w:rsidR="006A4C39" w:rsidRPr="006A4C39">
        <w:rPr>
          <w:rFonts w:ascii="Arial" w:eastAsia="Century Gothic" w:hAnsi="Arial" w:cs="Arial"/>
          <w:b/>
          <w:color w:val="000000"/>
          <w:lang w:eastAsia="pl-PL"/>
        </w:rPr>
        <w:t>odernizacj</w:t>
      </w:r>
      <w:r w:rsidR="006A4C39">
        <w:rPr>
          <w:rFonts w:ascii="Arial" w:eastAsia="Century Gothic" w:hAnsi="Arial" w:cs="Arial"/>
          <w:b/>
          <w:color w:val="000000"/>
          <w:lang w:eastAsia="pl-PL"/>
        </w:rPr>
        <w:t>ę</w:t>
      </w:r>
      <w:r w:rsidR="006A4C39" w:rsidRPr="006A4C39">
        <w:rPr>
          <w:rFonts w:ascii="Arial" w:eastAsia="Century Gothic" w:hAnsi="Arial" w:cs="Arial"/>
          <w:b/>
          <w:color w:val="000000"/>
          <w:lang w:eastAsia="pl-PL"/>
        </w:rPr>
        <w:t xml:space="preserve"> magazynu nr 10 w Składnicy w Lisowicach – nr referencyjny: BZzp.261.34.2022</w:t>
      </w:r>
    </w:p>
    <w:p w14:paraId="1E9CB93E" w14:textId="77777777" w:rsidR="0050051F" w:rsidRPr="0050051F" w:rsidRDefault="0050051F" w:rsidP="0050051F">
      <w:pPr>
        <w:spacing w:after="4" w:line="250" w:lineRule="auto"/>
        <w:ind w:left="-5" w:right="47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 xml:space="preserve">prowadzonego przez </w:t>
      </w:r>
      <w:r w:rsidRPr="0050051F">
        <w:rPr>
          <w:rFonts w:ascii="Arial" w:eastAsia="Century Gothic" w:hAnsi="Arial" w:cs="Arial"/>
          <w:b/>
          <w:color w:val="000000"/>
          <w:lang w:eastAsia="pl-PL"/>
        </w:rPr>
        <w:t>Rządową Agencję Rezerw Strategicznych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t xml:space="preserve">, </w:t>
      </w:r>
      <w:r w:rsidRPr="0050051F">
        <w:rPr>
          <w:rFonts w:ascii="Arial" w:eastAsia="Century Gothic" w:hAnsi="Arial" w:cs="Arial"/>
          <w:color w:val="000000"/>
          <w:lang w:eastAsia="pl-PL"/>
        </w:rPr>
        <w:t>oświadczam, co następuje:</w:t>
      </w:r>
    </w:p>
    <w:p w14:paraId="7D7B4594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7D293898" w14:textId="77777777" w:rsidR="0050051F" w:rsidRPr="0050051F" w:rsidRDefault="0050051F" w:rsidP="0050051F">
      <w:pPr>
        <w:tabs>
          <w:tab w:val="center" w:pos="2861"/>
          <w:tab w:val="center" w:pos="5456"/>
          <w:tab w:val="right" w:pos="9554"/>
        </w:tabs>
        <w:spacing w:after="4" w:line="250" w:lineRule="auto"/>
        <w:ind w:left="-15"/>
        <w:jc w:val="both"/>
        <w:rPr>
          <w:rFonts w:ascii="Arial" w:eastAsia="Century Gothic" w:hAnsi="Arial" w:cs="Arial"/>
          <w:color w:val="000000"/>
          <w:vertAlign w:val="superscript"/>
          <w:lang w:eastAsia="pl-PL"/>
        </w:rPr>
      </w:pPr>
      <w:r w:rsidRPr="0050051F">
        <w:rPr>
          <w:rFonts w:ascii="Arial" w:eastAsia="Century Gothic" w:hAnsi="Arial" w:cs="Arial"/>
          <w:b/>
          <w:color w:val="000000"/>
          <w:lang w:eastAsia="pl-PL"/>
        </w:rPr>
        <w:t>OŚWIADCZENIA DOTYCZĄCE WYKONAWCY / PODMIOTU UDOSTĘPNIAJĄCEGO ZASOBY</w:t>
      </w:r>
      <w:bookmarkStart w:id="0" w:name="_Hlk101955242"/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bookmarkEnd w:id="0"/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)</w:t>
      </w:r>
    </w:p>
    <w:p w14:paraId="316D2CE9" w14:textId="77777777" w:rsidR="0050051F" w:rsidRPr="0050051F" w:rsidRDefault="0050051F" w:rsidP="0050051F">
      <w:pPr>
        <w:spacing w:after="0" w:line="247" w:lineRule="auto"/>
        <w:ind w:right="2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4460ACB4" w14:textId="77777777" w:rsidR="0050051F" w:rsidRPr="0050051F" w:rsidRDefault="0050051F" w:rsidP="0050051F">
      <w:pPr>
        <w:spacing w:after="0" w:line="247" w:lineRule="auto"/>
        <w:ind w:left="10" w:right="2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Oświadczam, że nie podlegam wykluczeniu z postępowania na podstawie:</w:t>
      </w:r>
    </w:p>
    <w:p w14:paraId="4BCE48DC" w14:textId="77777777" w:rsidR="0050051F" w:rsidRPr="0050051F" w:rsidRDefault="0050051F" w:rsidP="0050051F">
      <w:pPr>
        <w:spacing w:after="0" w:line="247" w:lineRule="auto"/>
        <w:ind w:left="10" w:right="2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1)</w:t>
      </w:r>
      <w:r w:rsidRPr="0050051F">
        <w:rPr>
          <w:rFonts w:ascii="Arial" w:eastAsia="Century Gothic" w:hAnsi="Arial" w:cs="Arial"/>
          <w:color w:val="000000"/>
          <w:lang w:eastAsia="pl-PL"/>
        </w:rPr>
        <w:tab/>
        <w:t>art. 108 ust. 1 Ustawy;</w:t>
      </w:r>
    </w:p>
    <w:p w14:paraId="43CE0719" w14:textId="77777777" w:rsidR="0050051F" w:rsidRPr="0050051F" w:rsidRDefault="0050051F" w:rsidP="0050051F">
      <w:pPr>
        <w:spacing w:after="0" w:line="247" w:lineRule="auto"/>
        <w:ind w:left="10" w:right="2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2)</w:t>
      </w:r>
      <w:r w:rsidRPr="0050051F">
        <w:rPr>
          <w:rFonts w:ascii="Arial" w:eastAsia="Century Gothic" w:hAnsi="Arial" w:cs="Arial"/>
          <w:color w:val="000000"/>
          <w:lang w:eastAsia="pl-PL"/>
        </w:rPr>
        <w:tab/>
      </w:r>
      <w:bookmarkStart w:id="1" w:name="_Hlk101955064"/>
      <w:r w:rsidRPr="0050051F">
        <w:rPr>
          <w:rFonts w:ascii="Arial" w:eastAsia="Century Gothic" w:hAnsi="Arial" w:cs="Arial"/>
          <w:color w:val="000000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bookmarkEnd w:id="1"/>
      <w:r w:rsidRPr="0050051F">
        <w:rPr>
          <w:rFonts w:ascii="Arial" w:eastAsia="Century Gothic" w:hAnsi="Arial" w:cs="Arial"/>
          <w:color w:val="000000"/>
          <w:lang w:eastAsia="pl-PL"/>
        </w:rPr>
        <w:t>(Dz.U. z 2022 r. poz. 835).</w:t>
      </w:r>
    </w:p>
    <w:p w14:paraId="51F3287E" w14:textId="77777777" w:rsidR="0050051F" w:rsidRPr="0050051F" w:rsidRDefault="0050051F" w:rsidP="0050051F">
      <w:pPr>
        <w:spacing w:after="0" w:line="247" w:lineRule="auto"/>
        <w:ind w:left="10" w:right="2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78653E84" w14:textId="77777777" w:rsidR="0050051F" w:rsidRPr="0050051F" w:rsidRDefault="0050051F" w:rsidP="0050051F">
      <w:pPr>
        <w:spacing w:after="4" w:line="250" w:lineRule="auto"/>
        <w:ind w:left="-5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…………….…….................................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t>(miejscowość),</w:t>
      </w:r>
      <w:r w:rsidRPr="0050051F">
        <w:rPr>
          <w:rFonts w:ascii="Arial" w:eastAsia="Century Gothic" w:hAnsi="Arial" w:cs="Arial"/>
          <w:color w:val="000000"/>
          <w:lang w:eastAsia="pl-PL"/>
        </w:rPr>
        <w:t xml:space="preserve"> dnia ………….……..... r.</w:t>
      </w:r>
    </w:p>
    <w:p w14:paraId="5F1C3880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3A8C17BD" w14:textId="1F4AF29C" w:rsidR="006A4C39" w:rsidRDefault="0050051F" w:rsidP="0050051F">
      <w:pPr>
        <w:spacing w:after="0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Oświadczam, że zachodzą w stosunku do mnie podstawy wykluczenia z postępowania na podstawie</w:t>
      </w:r>
      <w:r w:rsidR="006A4C39">
        <w:rPr>
          <w:rFonts w:ascii="Arial" w:eastAsia="Century Gothic" w:hAnsi="Arial" w:cs="Arial"/>
          <w:color w:val="000000"/>
          <w:lang w:eastAsia="pl-PL"/>
        </w:rPr>
        <w:t>:</w:t>
      </w:r>
    </w:p>
    <w:p w14:paraId="4445A789" w14:textId="4ACC6BA8" w:rsidR="006A4C39" w:rsidRPr="006A4C39" w:rsidRDefault="0050051F" w:rsidP="006A4C39">
      <w:pPr>
        <w:pStyle w:val="Akapitzlist"/>
        <w:numPr>
          <w:ilvl w:val="0"/>
          <w:numId w:val="1"/>
        </w:numPr>
        <w:spacing w:after="0" w:line="247" w:lineRule="auto"/>
        <w:ind w:left="426" w:right="2" w:hanging="426"/>
        <w:jc w:val="both"/>
        <w:rPr>
          <w:rFonts w:ascii="Arial" w:eastAsia="Century Gothic" w:hAnsi="Arial" w:cs="Arial"/>
          <w:i/>
          <w:color w:val="000000"/>
          <w:lang w:eastAsia="pl-PL"/>
        </w:rPr>
      </w:pPr>
      <w:r w:rsidRPr="006A4C39">
        <w:rPr>
          <w:rFonts w:ascii="Arial" w:eastAsia="Century Gothic" w:hAnsi="Arial" w:cs="Arial"/>
          <w:color w:val="000000"/>
          <w:lang w:eastAsia="pl-PL"/>
        </w:rPr>
        <w:t xml:space="preserve">art. …………................ Ustawy </w:t>
      </w:r>
      <w:r w:rsidRPr="006A4C39">
        <w:rPr>
          <w:rFonts w:ascii="Arial" w:eastAsia="Century Gothic" w:hAnsi="Arial" w:cs="Arial"/>
          <w:i/>
          <w:color w:val="000000"/>
          <w:lang w:eastAsia="pl-PL"/>
        </w:rPr>
        <w:t>(podać mającą zastosowanie podstawę wykluczenia spośród wymienionych w art. 108 ust. 1 Ustawy)</w:t>
      </w:r>
      <w:r w:rsidR="006A4C39" w:rsidRPr="006A4C39">
        <w:rPr>
          <w:rFonts w:ascii="Arial" w:eastAsia="Century Gothic" w:hAnsi="Arial" w:cs="Arial"/>
          <w:bCs/>
          <w:color w:val="000000"/>
          <w:vertAlign w:val="superscript"/>
          <w:lang w:eastAsia="pl-PL"/>
        </w:rPr>
        <w:t>1</w:t>
      </w:r>
      <w:r w:rsidR="006A4C39">
        <w:rPr>
          <w:rFonts w:ascii="Arial" w:eastAsia="Century Gothic" w:hAnsi="Arial" w:cs="Arial"/>
          <w:bCs/>
          <w:color w:val="000000"/>
          <w:vertAlign w:val="superscript"/>
          <w:lang w:eastAsia="pl-PL"/>
        </w:rPr>
        <w:t>)</w:t>
      </w:r>
      <w:r w:rsidR="006A4C39" w:rsidRPr="006A4C39">
        <w:rPr>
          <w:rFonts w:ascii="Arial" w:eastAsia="Century Gothic" w:hAnsi="Arial" w:cs="Arial"/>
          <w:i/>
          <w:color w:val="000000"/>
          <w:lang w:eastAsia="pl-PL"/>
        </w:rPr>
        <w:t>;</w:t>
      </w:r>
    </w:p>
    <w:p w14:paraId="114BC6DD" w14:textId="519E8E78" w:rsidR="006A4C39" w:rsidRPr="006A4C39" w:rsidRDefault="006A4C39" w:rsidP="006A4C39">
      <w:pPr>
        <w:pStyle w:val="Akapitzlist"/>
        <w:numPr>
          <w:ilvl w:val="0"/>
          <w:numId w:val="1"/>
        </w:numPr>
        <w:spacing w:after="0" w:line="247" w:lineRule="auto"/>
        <w:ind w:left="426" w:right="2" w:hanging="426"/>
        <w:jc w:val="both"/>
        <w:rPr>
          <w:rFonts w:ascii="Arial" w:eastAsia="Century Gothic" w:hAnsi="Arial" w:cs="Arial"/>
          <w:i/>
          <w:color w:val="000000"/>
          <w:lang w:eastAsia="pl-PL"/>
        </w:rPr>
      </w:pPr>
      <w:r w:rsidRPr="006A4C39">
        <w:rPr>
          <w:rFonts w:ascii="Arial" w:eastAsia="Century Gothic" w:hAnsi="Arial" w:cs="Arial"/>
          <w:color w:val="00000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50051F"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1</w:t>
      </w:r>
      <w:r>
        <w:rPr>
          <w:rFonts w:ascii="Arial" w:eastAsia="Century Gothic" w:hAnsi="Arial" w:cs="Arial"/>
          <w:b/>
          <w:color w:val="000000"/>
          <w:vertAlign w:val="superscript"/>
          <w:lang w:eastAsia="pl-PL"/>
        </w:rPr>
        <w:t>)</w:t>
      </w:r>
      <w:r w:rsidR="0050051F" w:rsidRPr="006A4C39">
        <w:rPr>
          <w:rFonts w:ascii="Arial" w:eastAsia="Century Gothic" w:hAnsi="Arial" w:cs="Arial"/>
          <w:i/>
          <w:color w:val="000000"/>
          <w:lang w:eastAsia="pl-PL"/>
        </w:rPr>
        <w:t>.</w:t>
      </w:r>
    </w:p>
    <w:p w14:paraId="58B06BBA" w14:textId="2318BC51" w:rsidR="0050051F" w:rsidRPr="0050051F" w:rsidRDefault="0050051F" w:rsidP="0050051F">
      <w:pPr>
        <w:spacing w:after="0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 xml:space="preserve">Jednocześnie oświadczam, że w związku z ww. okolicznością, na podstawie art. 110 ust. 2 Ustawy podjąłem następujące środki naprawcze: </w:t>
      </w:r>
    </w:p>
    <w:p w14:paraId="0321A7A0" w14:textId="77777777" w:rsidR="0050051F" w:rsidRPr="0050051F" w:rsidRDefault="0050051F" w:rsidP="0050051F">
      <w:pPr>
        <w:spacing w:after="0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</w:p>
    <w:p w14:paraId="4DE7B41F" w14:textId="70814EC1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4CF5EDD1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11B13BA0" w14:textId="77777777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lang w:eastAsia="pl-PL"/>
        </w:rPr>
        <w:t xml:space="preserve">…………….…..............................…. </w:t>
      </w:r>
      <w:r w:rsidRPr="0050051F">
        <w:rPr>
          <w:rFonts w:ascii="Arial" w:eastAsia="Century Gothic" w:hAnsi="Arial" w:cs="Arial"/>
          <w:i/>
          <w:color w:val="000000"/>
          <w:lang w:eastAsia="pl-PL"/>
        </w:rPr>
        <w:t xml:space="preserve">(miejscowość), </w:t>
      </w:r>
      <w:r w:rsidRPr="0050051F">
        <w:rPr>
          <w:rFonts w:ascii="Arial" w:eastAsia="Century Gothic" w:hAnsi="Arial" w:cs="Arial"/>
          <w:color w:val="000000"/>
          <w:lang w:eastAsia="pl-PL"/>
        </w:rPr>
        <w:t xml:space="preserve">dnia …………………......... r. </w:t>
      </w:r>
    </w:p>
    <w:p w14:paraId="574934A7" w14:textId="77777777" w:rsidR="0050051F" w:rsidRPr="0050051F" w:rsidRDefault="0050051F" w:rsidP="0050051F">
      <w:pPr>
        <w:spacing w:after="0"/>
        <w:rPr>
          <w:rFonts w:ascii="Arial" w:eastAsia="Century Gothic" w:hAnsi="Arial" w:cs="Arial"/>
          <w:color w:val="000000"/>
          <w:lang w:eastAsia="pl-PL"/>
        </w:rPr>
      </w:pPr>
    </w:p>
    <w:p w14:paraId="2E75C81B" w14:textId="77777777" w:rsidR="0050051F" w:rsidRPr="0050051F" w:rsidRDefault="0050051F" w:rsidP="0050051F">
      <w:pPr>
        <w:spacing w:after="24" w:line="247" w:lineRule="auto"/>
        <w:ind w:left="10" w:right="2" w:hanging="10"/>
        <w:jc w:val="both"/>
        <w:rPr>
          <w:rFonts w:ascii="Arial" w:eastAsia="Century Gothic" w:hAnsi="Arial" w:cs="Arial"/>
          <w:color w:val="000000"/>
          <w:lang w:eastAsia="pl-PL"/>
        </w:rPr>
      </w:pPr>
      <w:r w:rsidRPr="0050051F">
        <w:rPr>
          <w:rFonts w:ascii="Arial" w:eastAsia="Century Gothic" w:hAnsi="Arial" w:cs="Arial"/>
          <w:color w:val="000000"/>
          <w:vertAlign w:val="superscript"/>
          <w:lang w:eastAsia="pl-PL"/>
        </w:rPr>
        <w:t xml:space="preserve">1 </w:t>
      </w:r>
      <w:r w:rsidRPr="0050051F">
        <w:rPr>
          <w:rFonts w:ascii="Arial" w:eastAsia="Century Gothic" w:hAnsi="Arial" w:cs="Arial"/>
          <w:color w:val="000000"/>
          <w:lang w:eastAsia="pl-PL"/>
        </w:rPr>
        <w:t>– niepotrzebne skreślić;</w:t>
      </w:r>
    </w:p>
    <w:p w14:paraId="778A7AB0" w14:textId="77777777" w:rsidR="0050051F" w:rsidRPr="0050051F" w:rsidRDefault="0050051F" w:rsidP="0050051F">
      <w:pPr>
        <w:spacing w:after="27" w:line="248" w:lineRule="auto"/>
        <w:jc w:val="both"/>
        <w:rPr>
          <w:rFonts w:ascii="Arial" w:eastAsia="Segoe UI" w:hAnsi="Arial" w:cs="Arial"/>
          <w:b/>
          <w:i/>
          <w:lang w:eastAsia="pl-PL"/>
        </w:rPr>
      </w:pPr>
    </w:p>
    <w:p w14:paraId="1691ABB3" w14:textId="77777777" w:rsidR="0050051F" w:rsidRPr="0050051F" w:rsidRDefault="0050051F" w:rsidP="0050051F">
      <w:pPr>
        <w:spacing w:after="27" w:line="248" w:lineRule="auto"/>
        <w:ind w:left="-5" w:hanging="10"/>
        <w:jc w:val="both"/>
        <w:rPr>
          <w:rFonts w:ascii="Arial" w:eastAsia="Century Gothic" w:hAnsi="Arial" w:cs="Arial"/>
          <w:lang w:eastAsia="pl-PL"/>
        </w:rPr>
      </w:pPr>
      <w:r w:rsidRPr="0050051F">
        <w:rPr>
          <w:rFonts w:ascii="Arial" w:eastAsia="Segoe UI" w:hAnsi="Arial" w:cs="Arial"/>
          <w:b/>
          <w:i/>
          <w:lang w:eastAsia="pl-PL"/>
        </w:rPr>
        <w:t xml:space="preserve">Dokument należy wypełnić i podpisać kwalifikowanym podpisem elektronicznym </w:t>
      </w:r>
      <w:r w:rsidRPr="0050051F">
        <w:rPr>
          <w:rFonts w:ascii="Arial" w:eastAsia="Segoe UI" w:hAnsi="Arial" w:cs="Arial"/>
          <w:b/>
          <w:i/>
          <w:lang w:eastAsia="pl-PL"/>
        </w:rPr>
        <w:br/>
        <w:t>lub podpisem zaufanym lub podpisem osobistym.</w:t>
      </w:r>
    </w:p>
    <w:p w14:paraId="1BE28FC4" w14:textId="6D74ABF2" w:rsidR="00890718" w:rsidRDefault="0050051F" w:rsidP="0050051F">
      <w:r w:rsidRPr="0050051F">
        <w:rPr>
          <w:rFonts w:ascii="Arial" w:eastAsia="Segoe UI" w:hAnsi="Arial" w:cs="Arial"/>
          <w:b/>
          <w:i/>
          <w:lang w:eastAsia="pl-PL"/>
        </w:rPr>
        <w:t>Zamawiający zaleca zapisanie dokumentu w formacie PDF.</w:t>
      </w:r>
    </w:p>
    <w:sectPr w:rsidR="00890718" w:rsidSect="0050051F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4C4D"/>
    <w:multiLevelType w:val="hybridMultilevel"/>
    <w:tmpl w:val="4EC41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56A"/>
    <w:multiLevelType w:val="hybridMultilevel"/>
    <w:tmpl w:val="189C7ACE"/>
    <w:lvl w:ilvl="0" w:tplc="919A35D6">
      <w:start w:val="1"/>
      <w:numFmt w:val="decimal"/>
      <w:lvlText w:val="%1)"/>
      <w:lvlJc w:val="left"/>
      <w:pPr>
        <w:ind w:left="720" w:hanging="360"/>
      </w:pPr>
      <w:rPr>
        <w:rFonts w:ascii="Arial" w:eastAsia="Century Gothic" w:hAnsi="Arial" w:cs="Arial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3C"/>
    <w:rsid w:val="00110C68"/>
    <w:rsid w:val="0050051F"/>
    <w:rsid w:val="006A4C39"/>
    <w:rsid w:val="00820284"/>
    <w:rsid w:val="00890718"/>
    <w:rsid w:val="00B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C6A"/>
  <w15:chartTrackingRefBased/>
  <w15:docId w15:val="{A3C62E71-2CDC-4621-A62B-2F1657DA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Kurzawa Beata</dc:creator>
  <cp:keywords/>
  <dc:description/>
  <cp:lastModifiedBy>Jankowski Maciej</cp:lastModifiedBy>
  <cp:revision>5</cp:revision>
  <dcterms:created xsi:type="dcterms:W3CDTF">2022-04-21T07:25:00Z</dcterms:created>
  <dcterms:modified xsi:type="dcterms:W3CDTF">2022-04-27T10:38:00Z</dcterms:modified>
</cp:coreProperties>
</file>