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095B" w14:textId="61ADA2BA" w:rsidR="008318AA" w:rsidRDefault="008318AA" w:rsidP="00E47706">
      <w:pPr>
        <w:ind w:left="4956" w:firstLine="708"/>
        <w:rPr>
          <w:rFonts w:ascii="Arial" w:hAnsi="Arial" w:cs="Arial"/>
        </w:rPr>
      </w:pPr>
      <w:r>
        <w:rPr>
          <w:rFonts w:ascii="Arial" w:hAnsi="Arial" w:cs="Arial"/>
        </w:rPr>
        <w:t xml:space="preserve">Załącznik nr 8 do </w:t>
      </w:r>
      <w:r w:rsidR="00635138">
        <w:rPr>
          <w:rFonts w:ascii="Arial" w:hAnsi="Arial" w:cs="Arial"/>
        </w:rPr>
        <w:t>SWZ</w:t>
      </w:r>
    </w:p>
    <w:p w14:paraId="54B4D228" w14:textId="652F5BEE" w:rsidR="008318AA" w:rsidRDefault="008318AA" w:rsidP="008318AA">
      <w:pPr>
        <w:widowControl w:val="0"/>
        <w:shd w:val="clear" w:color="auto" w:fill="DBDBDB" w:themeFill="accent3" w:themeFillTint="66"/>
        <w:suppressAutoHyphens/>
        <w:autoSpaceDE w:val="0"/>
        <w:spacing w:after="0"/>
        <w:jc w:val="center"/>
        <w:rPr>
          <w:rFonts w:ascii="Arial" w:hAnsi="Arial" w:cs="Arial"/>
          <w:b/>
          <w:sz w:val="24"/>
        </w:rPr>
      </w:pPr>
      <w:r>
        <w:rPr>
          <w:rFonts w:ascii="Arial" w:hAnsi="Arial" w:cs="Arial"/>
          <w:b/>
          <w:sz w:val="24"/>
        </w:rPr>
        <w:t>Umowa nr 272.2…202</w:t>
      </w:r>
      <w:r w:rsidR="007701C9">
        <w:rPr>
          <w:rFonts w:ascii="Arial" w:hAnsi="Arial" w:cs="Arial"/>
          <w:b/>
          <w:sz w:val="24"/>
        </w:rPr>
        <w:t>1</w:t>
      </w:r>
    </w:p>
    <w:p w14:paraId="37EF2A2A" w14:textId="77777777" w:rsidR="008318AA" w:rsidRPr="005A179F" w:rsidRDefault="008318AA" w:rsidP="008318AA">
      <w:pPr>
        <w:widowControl w:val="0"/>
        <w:suppressAutoHyphens/>
        <w:autoSpaceDE w:val="0"/>
        <w:spacing w:after="0"/>
        <w:jc w:val="center"/>
        <w:rPr>
          <w:rFonts w:ascii="Arial" w:hAnsi="Arial" w:cs="Arial"/>
          <w:b/>
          <w:sz w:val="24"/>
        </w:rPr>
      </w:pPr>
    </w:p>
    <w:p w14:paraId="6D315ABB" w14:textId="3809CD23" w:rsidR="008318AA" w:rsidRPr="00EB7E57" w:rsidRDefault="008318AA" w:rsidP="008318AA">
      <w:pPr>
        <w:widowControl w:val="0"/>
        <w:suppressAutoHyphens/>
        <w:autoSpaceDE w:val="0"/>
        <w:spacing w:after="0"/>
        <w:jc w:val="both"/>
        <w:rPr>
          <w:rFonts w:ascii="Arial" w:hAnsi="Arial" w:cs="Arial"/>
        </w:rPr>
      </w:pPr>
      <w:r>
        <w:rPr>
          <w:rFonts w:ascii="Arial" w:hAnsi="Arial" w:cs="Arial"/>
        </w:rPr>
        <w:t>Zawarta w dniu ………...202</w:t>
      </w:r>
      <w:r w:rsidR="006849F7">
        <w:rPr>
          <w:rFonts w:ascii="Arial" w:hAnsi="Arial" w:cs="Arial"/>
        </w:rPr>
        <w:t>1</w:t>
      </w:r>
      <w:r w:rsidRPr="005A179F">
        <w:rPr>
          <w:rFonts w:ascii="Arial" w:hAnsi="Arial" w:cs="Arial"/>
        </w:rPr>
        <w:t xml:space="preserve">r. w </w:t>
      </w:r>
      <w:r>
        <w:rPr>
          <w:rFonts w:ascii="Arial" w:hAnsi="Arial" w:cs="Arial"/>
        </w:rPr>
        <w:t>Nowym Sączu</w:t>
      </w:r>
      <w:r w:rsidRPr="005A179F">
        <w:rPr>
          <w:rFonts w:ascii="Arial" w:hAnsi="Arial" w:cs="Arial"/>
        </w:rPr>
        <w:t xml:space="preserve">, w wyniku wyboru oferty, dokonanego </w:t>
      </w:r>
      <w:r w:rsidRPr="005A179F">
        <w:rPr>
          <w:rFonts w:ascii="Arial" w:hAnsi="Arial" w:cs="Arial"/>
        </w:rPr>
        <w:br/>
        <w:t xml:space="preserve">w trakcie postępowania o udzielenie zamówienia publicznego w trybie przetargu nieograniczonego, na </w:t>
      </w:r>
      <w:r w:rsidRPr="00EB7E57">
        <w:rPr>
          <w:rFonts w:ascii="Arial" w:hAnsi="Arial" w:cs="Arial"/>
        </w:rPr>
        <w:t xml:space="preserve">zadanie pn.: </w:t>
      </w:r>
      <w:r w:rsidR="00EA441A" w:rsidRPr="00E40442">
        <w:rPr>
          <w:rFonts w:ascii="Arial" w:hAnsi="Arial" w:cs="Arial"/>
          <w:b/>
          <w:i/>
          <w:iCs/>
          <w:sz w:val="24"/>
          <w:szCs w:val="24"/>
        </w:rPr>
        <w:t xml:space="preserve">„Przebudowa drogi </w:t>
      </w:r>
      <w:r w:rsidR="00EA441A">
        <w:rPr>
          <w:rFonts w:ascii="Arial" w:hAnsi="Arial" w:cs="Arial"/>
          <w:b/>
          <w:i/>
          <w:iCs/>
          <w:sz w:val="24"/>
          <w:szCs w:val="24"/>
        </w:rPr>
        <w:t>powiatowej nr 1604K (ul. Nawojowska) w km od 0+000,00 do 3+255,47 w miejscowości Nowy Sącz, miasto Nowy Sącz”</w:t>
      </w:r>
      <w:r w:rsidR="00EA441A" w:rsidRPr="00E40442">
        <w:rPr>
          <w:rFonts w:ascii="Arial" w:hAnsi="Arial" w:cs="Arial"/>
          <w:b/>
          <w:i/>
          <w:iCs/>
          <w:sz w:val="24"/>
          <w:szCs w:val="24"/>
        </w:rPr>
        <w:t xml:space="preserve"> </w:t>
      </w:r>
      <w:r w:rsidRPr="00EB7E57">
        <w:rPr>
          <w:rFonts w:ascii="Arial" w:hAnsi="Arial" w:cs="Arial"/>
        </w:rPr>
        <w:t>pomiędzy:</w:t>
      </w:r>
    </w:p>
    <w:p w14:paraId="1972B118" w14:textId="77777777" w:rsidR="008318AA" w:rsidRPr="00EB7E57" w:rsidRDefault="008318AA" w:rsidP="008318AA">
      <w:pPr>
        <w:widowControl w:val="0"/>
        <w:suppressAutoHyphens/>
        <w:autoSpaceDE w:val="0"/>
        <w:spacing w:after="0"/>
        <w:jc w:val="both"/>
        <w:rPr>
          <w:rFonts w:ascii="Arial" w:eastAsia="Arial" w:hAnsi="Arial" w:cs="Arial"/>
        </w:rPr>
      </w:pPr>
    </w:p>
    <w:p w14:paraId="6000B49E" w14:textId="77777777" w:rsidR="008318AA" w:rsidRDefault="008318AA" w:rsidP="008318AA">
      <w:pPr>
        <w:autoSpaceDE w:val="0"/>
        <w:autoSpaceDN w:val="0"/>
        <w:adjustRightInd w:val="0"/>
        <w:spacing w:after="0"/>
        <w:jc w:val="both"/>
        <w:rPr>
          <w:rFonts w:ascii="Arial" w:hAnsi="Arial" w:cs="Arial"/>
          <w:b/>
          <w:bCs/>
        </w:rPr>
      </w:pPr>
      <w:r>
        <w:rPr>
          <w:rFonts w:ascii="Arial" w:hAnsi="Arial" w:cs="Arial"/>
          <w:b/>
          <w:bCs/>
        </w:rPr>
        <w:t>Miastem Nowy Sącz, ul. Rynek 1, 33 – 300 Nowy Sącz</w:t>
      </w:r>
    </w:p>
    <w:p w14:paraId="161DF581" w14:textId="77777777" w:rsidR="008318AA" w:rsidRDefault="008318AA" w:rsidP="008318AA">
      <w:pPr>
        <w:autoSpaceDE w:val="0"/>
        <w:autoSpaceDN w:val="0"/>
        <w:adjustRightInd w:val="0"/>
        <w:spacing w:after="0"/>
        <w:jc w:val="both"/>
        <w:rPr>
          <w:rFonts w:ascii="Arial" w:hAnsi="Arial" w:cs="Arial"/>
          <w:b/>
          <w:bCs/>
        </w:rPr>
      </w:pPr>
    </w:p>
    <w:p w14:paraId="1660231E" w14:textId="77777777" w:rsidR="008318AA" w:rsidRPr="005A179F" w:rsidRDefault="008318AA" w:rsidP="008318AA">
      <w:pPr>
        <w:autoSpaceDE w:val="0"/>
        <w:autoSpaceDN w:val="0"/>
        <w:adjustRightInd w:val="0"/>
        <w:spacing w:after="0"/>
        <w:jc w:val="both"/>
        <w:rPr>
          <w:rFonts w:ascii="Arial" w:hAnsi="Arial" w:cs="Arial"/>
          <w:b/>
          <w:bCs/>
        </w:rPr>
      </w:pPr>
      <w:r w:rsidRPr="005A179F">
        <w:rPr>
          <w:rFonts w:ascii="Arial" w:hAnsi="Arial" w:cs="Arial"/>
          <w:b/>
          <w:bCs/>
        </w:rPr>
        <w:t>NIP: 73435</w:t>
      </w:r>
      <w:r>
        <w:rPr>
          <w:rFonts w:ascii="Arial" w:hAnsi="Arial" w:cs="Arial"/>
          <w:b/>
          <w:bCs/>
        </w:rPr>
        <w:t>07021</w:t>
      </w:r>
      <w:r w:rsidRPr="005A179F">
        <w:rPr>
          <w:rFonts w:ascii="Arial" w:hAnsi="Arial" w:cs="Arial"/>
          <w:b/>
          <w:bCs/>
        </w:rPr>
        <w:tab/>
      </w:r>
      <w:r w:rsidRPr="005A179F">
        <w:rPr>
          <w:rFonts w:ascii="Arial" w:hAnsi="Arial" w:cs="Arial"/>
          <w:b/>
          <w:bCs/>
        </w:rPr>
        <w:tab/>
      </w:r>
      <w:r w:rsidRPr="005A179F">
        <w:rPr>
          <w:rFonts w:ascii="Arial" w:hAnsi="Arial" w:cs="Arial"/>
          <w:b/>
          <w:bCs/>
        </w:rPr>
        <w:tab/>
        <w:t xml:space="preserve"> REGON: 49189</w:t>
      </w:r>
      <w:r>
        <w:rPr>
          <w:rFonts w:ascii="Arial" w:hAnsi="Arial" w:cs="Arial"/>
          <w:b/>
          <w:bCs/>
        </w:rPr>
        <w:t>3167</w:t>
      </w:r>
    </w:p>
    <w:p w14:paraId="012FF3CB" w14:textId="77777777" w:rsidR="008318AA" w:rsidRDefault="008318AA" w:rsidP="008318AA">
      <w:pPr>
        <w:autoSpaceDE w:val="0"/>
        <w:autoSpaceDN w:val="0"/>
        <w:adjustRightInd w:val="0"/>
        <w:spacing w:after="0"/>
        <w:jc w:val="both"/>
        <w:rPr>
          <w:rFonts w:ascii="Arial" w:hAnsi="Arial" w:cs="Arial"/>
          <w:b/>
          <w:bCs/>
        </w:rPr>
      </w:pPr>
    </w:p>
    <w:p w14:paraId="6E0DDDA1" w14:textId="24FC5EAE" w:rsidR="006849F7" w:rsidRPr="005A179F" w:rsidRDefault="008318AA" w:rsidP="008318AA">
      <w:pPr>
        <w:autoSpaceDE w:val="0"/>
        <w:autoSpaceDN w:val="0"/>
        <w:adjustRightInd w:val="0"/>
        <w:spacing w:after="0"/>
        <w:jc w:val="both"/>
        <w:rPr>
          <w:rFonts w:ascii="Arial" w:hAnsi="Arial" w:cs="Arial"/>
        </w:rPr>
      </w:pPr>
      <w:r w:rsidRPr="005A179F">
        <w:rPr>
          <w:rFonts w:ascii="Arial" w:hAnsi="Arial" w:cs="Arial"/>
        </w:rPr>
        <w:t>zwan</w:t>
      </w:r>
      <w:r>
        <w:rPr>
          <w:rFonts w:ascii="Arial" w:hAnsi="Arial" w:cs="Arial"/>
        </w:rPr>
        <w:t>y</w:t>
      </w:r>
      <w:r w:rsidRPr="005A179F">
        <w:rPr>
          <w:rFonts w:ascii="Arial" w:hAnsi="Arial" w:cs="Arial"/>
        </w:rPr>
        <w:t xml:space="preserve"> dalej </w:t>
      </w:r>
      <w:r w:rsidRPr="005A179F">
        <w:rPr>
          <w:rFonts w:ascii="Arial" w:hAnsi="Arial" w:cs="Arial"/>
          <w:b/>
          <w:bCs/>
        </w:rPr>
        <w:t>Zamawiającym</w:t>
      </w:r>
      <w:r>
        <w:rPr>
          <w:rFonts w:ascii="Arial" w:hAnsi="Arial" w:cs="Arial"/>
        </w:rPr>
        <w:t xml:space="preserve">, </w:t>
      </w:r>
      <w:r w:rsidRPr="005A179F">
        <w:rPr>
          <w:rFonts w:ascii="Arial" w:hAnsi="Arial" w:cs="Arial"/>
        </w:rPr>
        <w:t>reprezentowanym przez:</w:t>
      </w:r>
    </w:p>
    <w:p w14:paraId="6EFF6229" w14:textId="2DE1C659" w:rsidR="008318AA" w:rsidRPr="00055598" w:rsidRDefault="008318AA" w:rsidP="008318AA">
      <w:pPr>
        <w:autoSpaceDE w:val="0"/>
        <w:autoSpaceDN w:val="0"/>
        <w:adjustRightInd w:val="0"/>
        <w:spacing w:after="0"/>
        <w:jc w:val="both"/>
        <w:rPr>
          <w:rFonts w:ascii="Arial" w:hAnsi="Arial" w:cs="Arial"/>
          <w:b/>
          <w:bCs/>
        </w:rPr>
      </w:pPr>
      <w:r w:rsidRPr="00055598">
        <w:rPr>
          <w:rFonts w:ascii="Arial" w:hAnsi="Arial" w:cs="Arial"/>
        </w:rPr>
        <w:t>1.</w:t>
      </w:r>
      <w:r w:rsidR="002E2D12" w:rsidRPr="00055598">
        <w:rPr>
          <w:rFonts w:ascii="Arial" w:hAnsi="Arial" w:cs="Arial"/>
          <w:b/>
          <w:bCs/>
        </w:rPr>
        <w:t xml:space="preserve"> p. Ludomira Handzla </w:t>
      </w:r>
      <w:r w:rsidRPr="00055598">
        <w:rPr>
          <w:rFonts w:ascii="Arial" w:hAnsi="Arial" w:cs="Arial"/>
          <w:b/>
          <w:bCs/>
        </w:rPr>
        <w:t>–</w:t>
      </w:r>
      <w:r w:rsidR="00DB01CE" w:rsidRPr="00055598">
        <w:rPr>
          <w:rFonts w:ascii="Arial" w:hAnsi="Arial" w:cs="Arial"/>
          <w:b/>
          <w:bCs/>
        </w:rPr>
        <w:t xml:space="preserve"> </w:t>
      </w:r>
      <w:r w:rsidR="002E2D12" w:rsidRPr="00055598">
        <w:rPr>
          <w:rFonts w:ascii="Arial" w:hAnsi="Arial" w:cs="Arial"/>
          <w:b/>
          <w:bCs/>
        </w:rPr>
        <w:t>Prezydenta Miasta Nowego Sącza</w:t>
      </w:r>
    </w:p>
    <w:p w14:paraId="5665A283" w14:textId="77777777" w:rsidR="008318AA" w:rsidRPr="00055598" w:rsidRDefault="008318AA" w:rsidP="008318AA">
      <w:pPr>
        <w:autoSpaceDE w:val="0"/>
        <w:autoSpaceDN w:val="0"/>
        <w:adjustRightInd w:val="0"/>
        <w:spacing w:after="0"/>
        <w:jc w:val="both"/>
        <w:rPr>
          <w:rFonts w:ascii="Arial" w:hAnsi="Arial" w:cs="Arial"/>
        </w:rPr>
      </w:pPr>
      <w:r w:rsidRPr="00055598">
        <w:rPr>
          <w:rFonts w:ascii="Arial" w:hAnsi="Arial" w:cs="Arial"/>
        </w:rPr>
        <w:t>przy kontrasygnacie</w:t>
      </w:r>
    </w:p>
    <w:p w14:paraId="14186C36" w14:textId="0E791D1A" w:rsidR="008318AA" w:rsidRDefault="008318AA" w:rsidP="008318AA">
      <w:pPr>
        <w:autoSpaceDE w:val="0"/>
        <w:autoSpaceDN w:val="0"/>
        <w:adjustRightInd w:val="0"/>
        <w:spacing w:after="0"/>
        <w:jc w:val="both"/>
        <w:rPr>
          <w:rFonts w:ascii="Arial" w:hAnsi="Arial" w:cs="Arial"/>
          <w:b/>
          <w:bCs/>
        </w:rPr>
      </w:pPr>
      <w:r w:rsidRPr="00055598">
        <w:rPr>
          <w:rFonts w:ascii="Arial" w:hAnsi="Arial" w:cs="Arial"/>
        </w:rPr>
        <w:t xml:space="preserve">2. </w:t>
      </w:r>
      <w:r w:rsidR="002E2D12" w:rsidRPr="00055598">
        <w:rPr>
          <w:rFonts w:ascii="Arial" w:hAnsi="Arial" w:cs="Arial"/>
          <w:b/>
          <w:bCs/>
        </w:rPr>
        <w:t>p. Renaty Serugi – Tokarz – Skarbni</w:t>
      </w:r>
      <w:r w:rsidR="006849F7" w:rsidRPr="00055598">
        <w:rPr>
          <w:rFonts w:ascii="Arial" w:hAnsi="Arial" w:cs="Arial"/>
          <w:b/>
          <w:bCs/>
        </w:rPr>
        <w:t>czki</w:t>
      </w:r>
      <w:r w:rsidR="002E2D12" w:rsidRPr="00055598">
        <w:rPr>
          <w:rFonts w:ascii="Arial" w:hAnsi="Arial" w:cs="Arial"/>
          <w:b/>
          <w:bCs/>
        </w:rPr>
        <w:t xml:space="preserve"> Miasta </w:t>
      </w:r>
      <w:r w:rsidR="006849F7" w:rsidRPr="00055598">
        <w:rPr>
          <w:rFonts w:ascii="Arial" w:hAnsi="Arial" w:cs="Arial"/>
          <w:b/>
          <w:bCs/>
        </w:rPr>
        <w:t>Nowego Sącza</w:t>
      </w:r>
    </w:p>
    <w:p w14:paraId="575E1B40" w14:textId="77777777" w:rsidR="006849F7" w:rsidRPr="005A179F" w:rsidRDefault="006849F7" w:rsidP="008318AA">
      <w:pPr>
        <w:autoSpaceDE w:val="0"/>
        <w:autoSpaceDN w:val="0"/>
        <w:adjustRightInd w:val="0"/>
        <w:spacing w:after="0"/>
        <w:jc w:val="both"/>
        <w:rPr>
          <w:rFonts w:ascii="Arial" w:hAnsi="Arial" w:cs="Arial"/>
          <w:b/>
          <w:bCs/>
        </w:rPr>
      </w:pPr>
    </w:p>
    <w:p w14:paraId="07FC0752" w14:textId="77777777" w:rsidR="008318AA" w:rsidRPr="005A179F" w:rsidRDefault="008318AA" w:rsidP="008318AA">
      <w:pPr>
        <w:autoSpaceDE w:val="0"/>
        <w:autoSpaceDN w:val="0"/>
        <w:adjustRightInd w:val="0"/>
        <w:spacing w:after="0"/>
        <w:jc w:val="both"/>
        <w:rPr>
          <w:rFonts w:ascii="Arial" w:hAnsi="Arial" w:cs="Arial"/>
        </w:rPr>
      </w:pPr>
      <w:r w:rsidRPr="005A179F">
        <w:rPr>
          <w:rFonts w:ascii="Arial" w:hAnsi="Arial" w:cs="Arial"/>
        </w:rPr>
        <w:t>a</w:t>
      </w:r>
    </w:p>
    <w:p w14:paraId="6AB19500" w14:textId="77777777" w:rsidR="008318AA" w:rsidRPr="005A179F" w:rsidRDefault="008318AA" w:rsidP="008318AA">
      <w:pPr>
        <w:spacing w:after="0"/>
        <w:jc w:val="both"/>
        <w:rPr>
          <w:rFonts w:ascii="Arial" w:hAnsi="Arial" w:cs="Arial"/>
          <w:b/>
          <w:i/>
        </w:rPr>
      </w:pPr>
      <w:r w:rsidRPr="005A179F">
        <w:rPr>
          <w:rFonts w:ascii="Arial" w:hAnsi="Arial" w:cs="Arial"/>
          <w:b/>
          <w:i/>
        </w:rPr>
        <w:t>………………………………………………………………………………………</w:t>
      </w:r>
    </w:p>
    <w:p w14:paraId="39AE1464" w14:textId="77777777" w:rsidR="008318AA" w:rsidRPr="005A179F" w:rsidRDefault="008318AA" w:rsidP="008318AA">
      <w:pPr>
        <w:spacing w:after="0"/>
        <w:jc w:val="both"/>
        <w:rPr>
          <w:rFonts w:ascii="Arial" w:hAnsi="Arial" w:cs="Arial"/>
          <w:b/>
          <w:i/>
        </w:rPr>
      </w:pPr>
    </w:p>
    <w:p w14:paraId="66510FAD" w14:textId="77777777" w:rsidR="008318AA" w:rsidRPr="005A179F" w:rsidRDefault="008318AA" w:rsidP="008318AA">
      <w:pPr>
        <w:autoSpaceDE w:val="0"/>
        <w:autoSpaceDN w:val="0"/>
        <w:adjustRightInd w:val="0"/>
        <w:spacing w:after="0"/>
        <w:jc w:val="both"/>
        <w:rPr>
          <w:rFonts w:ascii="Arial" w:hAnsi="Arial" w:cs="Arial"/>
          <w:b/>
          <w:bCs/>
        </w:rPr>
      </w:pPr>
      <w:r>
        <w:rPr>
          <w:rFonts w:ascii="Arial" w:hAnsi="Arial" w:cs="Arial"/>
          <w:b/>
          <w:bCs/>
        </w:rPr>
        <w:t xml:space="preserve">NIP: </w:t>
      </w:r>
      <w:r w:rsidRPr="005A179F">
        <w:rPr>
          <w:rFonts w:ascii="Arial" w:hAnsi="Arial" w:cs="Arial"/>
          <w:b/>
          <w:bCs/>
        </w:rPr>
        <w:tab/>
      </w:r>
      <w:r w:rsidRPr="005A179F">
        <w:rPr>
          <w:rFonts w:ascii="Arial" w:hAnsi="Arial" w:cs="Arial"/>
          <w:b/>
          <w:bCs/>
        </w:rPr>
        <w:tab/>
      </w:r>
      <w:r w:rsidRPr="005A179F">
        <w:rPr>
          <w:rFonts w:ascii="Arial" w:hAnsi="Arial" w:cs="Arial"/>
          <w:b/>
          <w:bCs/>
        </w:rPr>
        <w:tab/>
      </w:r>
      <w:r w:rsidRPr="005A179F">
        <w:rPr>
          <w:rFonts w:ascii="Arial" w:hAnsi="Arial" w:cs="Arial"/>
          <w:b/>
          <w:bCs/>
        </w:rPr>
        <w:tab/>
      </w:r>
      <w:r w:rsidRPr="005A179F">
        <w:rPr>
          <w:rFonts w:ascii="Arial" w:hAnsi="Arial" w:cs="Arial"/>
          <w:b/>
          <w:bCs/>
        </w:rPr>
        <w:tab/>
        <w:t xml:space="preserve"> REGON: </w:t>
      </w:r>
    </w:p>
    <w:p w14:paraId="4ED34766" w14:textId="77777777" w:rsidR="008318AA" w:rsidRPr="005A179F" w:rsidRDefault="008318AA" w:rsidP="008318AA">
      <w:pPr>
        <w:pStyle w:val="Tekstpodstawowy"/>
        <w:tabs>
          <w:tab w:val="left" w:pos="1701"/>
        </w:tabs>
        <w:jc w:val="both"/>
        <w:rPr>
          <w:rFonts w:ascii="Arial" w:hAnsi="Arial" w:cs="Arial"/>
          <w:b/>
          <w:bCs/>
        </w:rPr>
      </w:pPr>
    </w:p>
    <w:p w14:paraId="79E97A0D" w14:textId="6A3B0C69" w:rsidR="008318AA" w:rsidRPr="005A179F" w:rsidRDefault="008318AA" w:rsidP="008318AA">
      <w:pPr>
        <w:pStyle w:val="Tekstpodstawowy"/>
        <w:tabs>
          <w:tab w:val="left" w:pos="1701"/>
        </w:tabs>
        <w:jc w:val="both"/>
        <w:rPr>
          <w:rFonts w:ascii="Arial" w:hAnsi="Arial" w:cs="Arial"/>
          <w:bCs/>
        </w:rPr>
      </w:pPr>
      <w:r w:rsidRPr="005A179F">
        <w:rPr>
          <w:rFonts w:ascii="Arial" w:hAnsi="Arial" w:cs="Arial"/>
          <w:b/>
          <w:bCs/>
        </w:rPr>
        <w:t>zwaną w</w:t>
      </w:r>
      <w:r>
        <w:rPr>
          <w:rFonts w:ascii="Arial" w:hAnsi="Arial" w:cs="Arial"/>
          <w:b/>
          <w:bCs/>
        </w:rPr>
        <w:t xml:space="preserve"> dalszej części umowy WYKONAWCĄ, </w:t>
      </w:r>
      <w:r>
        <w:rPr>
          <w:rFonts w:ascii="Arial" w:hAnsi="Arial" w:cs="Arial"/>
          <w:bCs/>
        </w:rPr>
        <w:t>reprezentowanym przez …………………</w:t>
      </w:r>
      <w:r w:rsidRPr="005A179F">
        <w:rPr>
          <w:rFonts w:ascii="Arial" w:hAnsi="Arial" w:cs="Arial"/>
          <w:bCs/>
        </w:rPr>
        <w:t>została zawarta umowa o następującej treści:</w:t>
      </w:r>
    </w:p>
    <w:p w14:paraId="0CFC3126" w14:textId="77777777" w:rsidR="008318AA" w:rsidRPr="005A179F" w:rsidRDefault="008318AA" w:rsidP="008318AA">
      <w:pPr>
        <w:pStyle w:val="Tekstpodstawowy"/>
        <w:tabs>
          <w:tab w:val="left" w:pos="1701"/>
        </w:tabs>
        <w:jc w:val="both"/>
        <w:rPr>
          <w:rFonts w:ascii="Arial" w:hAnsi="Arial" w:cs="Arial"/>
        </w:rPr>
      </w:pPr>
    </w:p>
    <w:p w14:paraId="41F62BFD" w14:textId="77777777" w:rsidR="008318AA" w:rsidRPr="005A179F" w:rsidRDefault="008318AA" w:rsidP="008318AA">
      <w:pPr>
        <w:pStyle w:val="Tekstpodstawowy"/>
        <w:tabs>
          <w:tab w:val="left" w:pos="1701"/>
        </w:tabs>
        <w:jc w:val="center"/>
        <w:rPr>
          <w:rFonts w:ascii="Arial" w:hAnsi="Arial" w:cs="Arial"/>
          <w:b/>
        </w:rPr>
      </w:pPr>
      <w:r w:rsidRPr="005A179F">
        <w:rPr>
          <w:rFonts w:ascii="Arial" w:hAnsi="Arial" w:cs="Arial"/>
          <w:b/>
        </w:rPr>
        <w:t>§ 1</w:t>
      </w:r>
    </w:p>
    <w:p w14:paraId="6D9674A4" w14:textId="2432A0ED" w:rsidR="00967E1E" w:rsidRPr="003D3D27" w:rsidRDefault="008318AA" w:rsidP="00122DC7">
      <w:pPr>
        <w:pStyle w:val="Akapitzlist"/>
        <w:numPr>
          <w:ilvl w:val="0"/>
          <w:numId w:val="14"/>
        </w:numPr>
        <w:jc w:val="both"/>
        <w:rPr>
          <w:rFonts w:ascii="Arial" w:hAnsi="Arial" w:cs="Arial"/>
        </w:rPr>
      </w:pPr>
      <w:r w:rsidRPr="003D3D27">
        <w:rPr>
          <w:rFonts w:ascii="Arial" w:hAnsi="Arial" w:cs="Arial"/>
        </w:rPr>
        <w:t>Zamawiający zleca a Wykonawca przyjmuje i zobowiązuje się do</w:t>
      </w:r>
      <w:r w:rsidRPr="003D3D27">
        <w:rPr>
          <w:rFonts w:ascii="Arial" w:eastAsia="Arial" w:hAnsi="Arial" w:cs="Arial"/>
        </w:rPr>
        <w:t xml:space="preserve"> wykonania robót budowlanych w zakresie </w:t>
      </w:r>
      <w:r w:rsidR="00967E1E" w:rsidRPr="003D3D27">
        <w:rPr>
          <w:rFonts w:ascii="Arial" w:eastAsia="Arial" w:hAnsi="Arial" w:cs="Arial"/>
        </w:rPr>
        <w:t xml:space="preserve"> </w:t>
      </w:r>
      <w:r w:rsidR="00967E1E" w:rsidRPr="003D3D27">
        <w:rPr>
          <w:rFonts w:ascii="Arial" w:hAnsi="Arial" w:cs="Arial"/>
          <w:lang w:eastAsia="pl-PL"/>
        </w:rPr>
        <w:t xml:space="preserve">w zakresie </w:t>
      </w:r>
      <w:r w:rsidR="006202C6" w:rsidRPr="003D3D27">
        <w:rPr>
          <w:rFonts w:ascii="Arial" w:hAnsi="Arial" w:cs="Arial"/>
          <w:bCs/>
        </w:rPr>
        <w:t>przebudowy drogi powiatowej nr 1604K (ul. Nawojowska) w km od 0+000,00 do 3+255,47 w miejscowości Nowy Sącz, miasto Nowy Sącz</w:t>
      </w:r>
      <w:r w:rsidR="003578FF" w:rsidRPr="003D3D27">
        <w:rPr>
          <w:rFonts w:ascii="Arial" w:hAnsi="Arial" w:cs="Arial"/>
          <w:bCs/>
        </w:rPr>
        <w:t xml:space="preserve"> </w:t>
      </w:r>
      <w:r w:rsidR="003578FF" w:rsidRPr="003D3D27">
        <w:rPr>
          <w:rFonts w:ascii="Arial" w:hAnsi="Arial" w:cs="Arial"/>
        </w:rPr>
        <w:t xml:space="preserve">w zakresie niewymagającym zmiany granic pasa drogowego, </w:t>
      </w:r>
      <w:r w:rsidR="003578FF" w:rsidRPr="003D3D27">
        <w:rPr>
          <w:rFonts w:ascii="Arial" w:hAnsi="Arial" w:cs="Arial"/>
          <w:color w:val="000000"/>
        </w:rPr>
        <w:t>na odcinku od skrzyżowania z ulicami Grodzką i Rejtana będącymi drogami powiatowymi o nr 1597K i ulicą Jana Długosza będącą drogą gminną o nr 293076K.</w:t>
      </w:r>
    </w:p>
    <w:p w14:paraId="40059B02" w14:textId="77777777" w:rsidR="00967E1E" w:rsidRPr="00FF6705" w:rsidRDefault="00967E1E" w:rsidP="00967E1E">
      <w:pPr>
        <w:pStyle w:val="Tekstpodstawowywcity"/>
        <w:spacing w:line="276" w:lineRule="auto"/>
        <w:ind w:left="720"/>
        <w:rPr>
          <w:rFonts w:ascii="Arial" w:hAnsi="Arial" w:cs="Arial"/>
          <w:sz w:val="22"/>
          <w:szCs w:val="22"/>
          <w:lang w:val="pl-PL" w:eastAsia="pl-PL"/>
        </w:rPr>
      </w:pPr>
      <w:r w:rsidRPr="00FF6705">
        <w:rPr>
          <w:rFonts w:ascii="Arial" w:hAnsi="Arial" w:cs="Arial"/>
          <w:sz w:val="22"/>
          <w:szCs w:val="22"/>
          <w:lang w:val="pl-PL" w:eastAsia="pl-PL"/>
        </w:rPr>
        <w:t>Zakres robót obejmuje m.in:</w:t>
      </w:r>
    </w:p>
    <w:p w14:paraId="6F9C8AC2" w14:textId="129C448F" w:rsidR="00967E1E" w:rsidRPr="00FF6705" w:rsidRDefault="00967E1E" w:rsidP="00122DC7">
      <w:pPr>
        <w:pStyle w:val="Tekstpodstawowywcity"/>
        <w:numPr>
          <w:ilvl w:val="0"/>
          <w:numId w:val="18"/>
        </w:numPr>
        <w:spacing w:line="276" w:lineRule="auto"/>
        <w:rPr>
          <w:rFonts w:ascii="Arial" w:hAnsi="Arial" w:cs="Arial"/>
          <w:sz w:val="22"/>
          <w:szCs w:val="22"/>
          <w:lang w:val="pl-PL" w:eastAsia="pl-PL"/>
        </w:rPr>
      </w:pPr>
      <w:r w:rsidRPr="00FF6705">
        <w:rPr>
          <w:rFonts w:ascii="Arial" w:hAnsi="Arial" w:cs="Arial"/>
          <w:sz w:val="22"/>
          <w:szCs w:val="22"/>
          <w:lang w:val="pl-PL" w:eastAsia="pl-PL"/>
        </w:rPr>
        <w:t>roboty przygotowawcze</w:t>
      </w:r>
      <w:r w:rsidR="00FA2202" w:rsidRPr="00FF6705">
        <w:rPr>
          <w:rFonts w:ascii="Arial" w:hAnsi="Arial" w:cs="Arial"/>
          <w:sz w:val="22"/>
          <w:szCs w:val="22"/>
          <w:lang w:val="pl-PL" w:eastAsia="pl-PL"/>
        </w:rPr>
        <w:t xml:space="preserve">, </w:t>
      </w:r>
      <w:r w:rsidRPr="00FF6705">
        <w:rPr>
          <w:rFonts w:ascii="Arial" w:hAnsi="Arial" w:cs="Arial"/>
          <w:sz w:val="22"/>
          <w:szCs w:val="22"/>
          <w:lang w:val="pl-PL" w:eastAsia="pl-PL"/>
        </w:rPr>
        <w:t>rozbiórkowe</w:t>
      </w:r>
      <w:r w:rsidR="00FA2202" w:rsidRPr="00FF6705">
        <w:rPr>
          <w:rFonts w:ascii="Arial" w:hAnsi="Arial" w:cs="Arial"/>
          <w:sz w:val="22"/>
          <w:szCs w:val="22"/>
          <w:lang w:val="pl-PL" w:eastAsia="pl-PL"/>
        </w:rPr>
        <w:t xml:space="preserve"> i ziemne</w:t>
      </w:r>
      <w:r w:rsidRPr="00FF6705">
        <w:rPr>
          <w:rFonts w:ascii="Arial" w:hAnsi="Arial" w:cs="Arial"/>
          <w:sz w:val="22"/>
          <w:szCs w:val="22"/>
          <w:lang w:val="pl-PL" w:eastAsia="pl-PL"/>
        </w:rPr>
        <w:t>;</w:t>
      </w:r>
    </w:p>
    <w:p w14:paraId="0FFEEFA7" w14:textId="1DC820D5" w:rsidR="00C7676A" w:rsidRPr="00FF6705" w:rsidRDefault="00C7676A" w:rsidP="00122DC7">
      <w:pPr>
        <w:pStyle w:val="Tekstpodstawowywcity"/>
        <w:numPr>
          <w:ilvl w:val="0"/>
          <w:numId w:val="18"/>
        </w:numPr>
        <w:spacing w:line="276" w:lineRule="auto"/>
        <w:rPr>
          <w:rFonts w:ascii="Arial" w:hAnsi="Arial" w:cs="Arial"/>
          <w:sz w:val="22"/>
          <w:szCs w:val="22"/>
          <w:lang w:val="pl-PL" w:eastAsia="pl-PL"/>
        </w:rPr>
      </w:pPr>
      <w:r w:rsidRPr="00FF6705">
        <w:rPr>
          <w:rFonts w:ascii="Arial" w:hAnsi="Arial" w:cs="Arial"/>
          <w:sz w:val="22"/>
          <w:szCs w:val="22"/>
          <w:lang w:val="pl-PL" w:eastAsia="pl-PL"/>
        </w:rPr>
        <w:t>krawężnik, obrzeża i ścieki;</w:t>
      </w:r>
    </w:p>
    <w:p w14:paraId="4EBB2C37" w14:textId="21A03D5C" w:rsidR="00E64101" w:rsidRPr="00FF6705" w:rsidRDefault="00E64101" w:rsidP="00122DC7">
      <w:pPr>
        <w:pStyle w:val="Tekstpodstawowywcity"/>
        <w:numPr>
          <w:ilvl w:val="0"/>
          <w:numId w:val="18"/>
        </w:numPr>
        <w:spacing w:line="276" w:lineRule="auto"/>
        <w:rPr>
          <w:rFonts w:ascii="Arial" w:hAnsi="Arial" w:cs="Arial"/>
          <w:sz w:val="22"/>
          <w:szCs w:val="22"/>
          <w:lang w:val="pl-PL" w:eastAsia="pl-PL"/>
        </w:rPr>
      </w:pPr>
      <w:r w:rsidRPr="00FF6705">
        <w:rPr>
          <w:rFonts w:ascii="Arial" w:hAnsi="Arial" w:cs="Arial"/>
          <w:sz w:val="22"/>
          <w:szCs w:val="22"/>
          <w:lang w:val="pl-PL" w:eastAsia="pl-PL"/>
        </w:rPr>
        <w:t>przebudowa kanału deszczowego;</w:t>
      </w:r>
    </w:p>
    <w:p w14:paraId="72348AC4" w14:textId="779EE484" w:rsidR="00C7676A" w:rsidRPr="00FF6705" w:rsidRDefault="00C7676A" w:rsidP="00122DC7">
      <w:pPr>
        <w:pStyle w:val="Tekstpodstawowywcity"/>
        <w:numPr>
          <w:ilvl w:val="0"/>
          <w:numId w:val="18"/>
        </w:numPr>
        <w:spacing w:line="276" w:lineRule="auto"/>
        <w:rPr>
          <w:rFonts w:ascii="Arial" w:hAnsi="Arial" w:cs="Arial"/>
          <w:sz w:val="22"/>
          <w:szCs w:val="22"/>
          <w:lang w:val="pl-PL" w:eastAsia="pl-PL"/>
        </w:rPr>
      </w:pPr>
      <w:r w:rsidRPr="00FF6705">
        <w:rPr>
          <w:rFonts w:ascii="Arial" w:hAnsi="Arial" w:cs="Arial"/>
          <w:sz w:val="22"/>
          <w:szCs w:val="22"/>
          <w:lang w:val="pl-PL" w:eastAsia="pl-PL"/>
        </w:rPr>
        <w:t>budowa kanału deszczowego;</w:t>
      </w:r>
    </w:p>
    <w:p w14:paraId="63842E88" w14:textId="5E7A69E2" w:rsidR="00967E1E" w:rsidRPr="00292C35" w:rsidRDefault="00C9699F"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sz w:val="22"/>
          <w:szCs w:val="22"/>
          <w:lang w:val="pl-PL" w:eastAsia="pl-PL"/>
        </w:rPr>
        <w:t xml:space="preserve">nawierzchnia </w:t>
      </w:r>
      <w:r w:rsidR="00967E1E" w:rsidRPr="00292C35">
        <w:rPr>
          <w:rFonts w:ascii="Arial" w:hAnsi="Arial" w:cs="Arial"/>
          <w:sz w:val="22"/>
          <w:szCs w:val="22"/>
          <w:lang w:val="pl-PL" w:eastAsia="pl-PL"/>
        </w:rPr>
        <w:t>jezdni</w:t>
      </w:r>
      <w:r w:rsidRPr="00292C35">
        <w:rPr>
          <w:rFonts w:ascii="Arial" w:hAnsi="Arial" w:cs="Arial"/>
          <w:sz w:val="22"/>
          <w:szCs w:val="22"/>
          <w:lang w:val="pl-PL" w:eastAsia="pl-PL"/>
        </w:rPr>
        <w:t xml:space="preserve"> głównej</w:t>
      </w:r>
      <w:r w:rsidR="00967E1E" w:rsidRPr="00292C35">
        <w:rPr>
          <w:rFonts w:ascii="Arial" w:hAnsi="Arial" w:cs="Arial"/>
          <w:sz w:val="22"/>
          <w:szCs w:val="22"/>
          <w:lang w:val="pl-PL" w:eastAsia="pl-PL"/>
        </w:rPr>
        <w:t xml:space="preserve"> konstrukcja KR </w:t>
      </w:r>
      <w:r w:rsidRPr="00292C35">
        <w:rPr>
          <w:rFonts w:ascii="Arial" w:hAnsi="Arial" w:cs="Arial"/>
          <w:sz w:val="22"/>
          <w:szCs w:val="22"/>
          <w:lang w:val="pl-PL" w:eastAsia="pl-PL"/>
        </w:rPr>
        <w:t xml:space="preserve">4; </w:t>
      </w:r>
      <w:r w:rsidR="00B03411" w:rsidRPr="00292C35">
        <w:rPr>
          <w:rFonts w:ascii="Arial" w:hAnsi="Arial" w:cs="Arial"/>
          <w:color w:val="000000"/>
          <w:sz w:val="22"/>
          <w:szCs w:val="22"/>
        </w:rPr>
        <w:t>nawierzchni wlotów dróg niższej kategorii i zjazdów</w:t>
      </w:r>
      <w:r w:rsidR="00433350" w:rsidRPr="00292C35">
        <w:rPr>
          <w:rFonts w:ascii="Arial" w:hAnsi="Arial" w:cs="Arial"/>
          <w:color w:val="000000"/>
          <w:sz w:val="22"/>
          <w:szCs w:val="22"/>
          <w:lang w:val="pl-PL"/>
        </w:rPr>
        <w:t xml:space="preserve"> KR1</w:t>
      </w:r>
      <w:r w:rsidR="00B03411" w:rsidRPr="00292C35">
        <w:rPr>
          <w:rFonts w:ascii="Arial" w:hAnsi="Arial" w:cs="Arial"/>
          <w:color w:val="000000"/>
          <w:sz w:val="22"/>
          <w:szCs w:val="22"/>
          <w:lang w:val="pl-PL"/>
        </w:rPr>
        <w:t>;</w:t>
      </w:r>
    </w:p>
    <w:p w14:paraId="193CE2B6" w14:textId="5507DC76" w:rsidR="00645457" w:rsidRPr="00292C35" w:rsidRDefault="00645457"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t>zjazdy bitumiczne;</w:t>
      </w:r>
    </w:p>
    <w:p w14:paraId="29A17934" w14:textId="4E5E40AE" w:rsidR="00645457" w:rsidRPr="00292C35" w:rsidRDefault="00645457"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t>ścieżka pieszo-rowerowa, chodnik i zjazdy;</w:t>
      </w:r>
    </w:p>
    <w:p w14:paraId="10E4202A" w14:textId="03B3A902" w:rsidR="00645457" w:rsidRPr="00292C35" w:rsidRDefault="00234BAB"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t>oznakowanie poziome i pionowe;</w:t>
      </w:r>
    </w:p>
    <w:p w14:paraId="1E6763B5" w14:textId="68DB28B3" w:rsidR="00AD70CF" w:rsidRPr="00292C35" w:rsidRDefault="00AD70CF"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t>oświetlenie;</w:t>
      </w:r>
    </w:p>
    <w:p w14:paraId="3AB54BCC" w14:textId="47EB46F5" w:rsidR="00AD70CF" w:rsidRPr="00292C35" w:rsidRDefault="00202197"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lastRenderedPageBreak/>
        <w:t>sygnalizacja świetlna Nawojowska – 29 Listopada;</w:t>
      </w:r>
    </w:p>
    <w:p w14:paraId="280E08F6" w14:textId="33318760" w:rsidR="00202197" w:rsidRPr="00292C35" w:rsidRDefault="00202197"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t>sygnalizacja świetlna Nawojowska – Kolejowa;</w:t>
      </w:r>
    </w:p>
    <w:p w14:paraId="0E233A61" w14:textId="2FA81F42" w:rsidR="00202197" w:rsidRPr="00292C35" w:rsidRDefault="006F0F51"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t>sygnalizacja świetlna Nawojowska – Królowej Jadwigi;</w:t>
      </w:r>
    </w:p>
    <w:p w14:paraId="5FC3E949" w14:textId="5C33BAAE" w:rsidR="00104EFB" w:rsidRPr="00292C35" w:rsidRDefault="00104EFB"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color w:val="000000"/>
          <w:sz w:val="22"/>
          <w:szCs w:val="22"/>
          <w:lang w:val="pl-PL"/>
        </w:rPr>
        <w:t>sygnalizacja świetlna Nawojowska – Rejtana</w:t>
      </w:r>
      <w:r w:rsidR="00A82A7D" w:rsidRPr="00292C35">
        <w:rPr>
          <w:rFonts w:ascii="Arial" w:hAnsi="Arial" w:cs="Arial"/>
          <w:color w:val="000000"/>
          <w:sz w:val="22"/>
          <w:szCs w:val="22"/>
          <w:lang w:val="pl-PL"/>
        </w:rPr>
        <w:t xml:space="preserve"> – </w:t>
      </w:r>
      <w:r w:rsidRPr="00292C35">
        <w:rPr>
          <w:rFonts w:ascii="Arial" w:hAnsi="Arial" w:cs="Arial"/>
          <w:color w:val="000000"/>
          <w:sz w:val="22"/>
          <w:szCs w:val="22"/>
          <w:lang w:val="pl-PL"/>
        </w:rPr>
        <w:t>Grodzka</w:t>
      </w:r>
      <w:r w:rsidR="00A82A7D" w:rsidRPr="00292C35">
        <w:rPr>
          <w:rFonts w:ascii="Arial" w:hAnsi="Arial" w:cs="Arial"/>
          <w:color w:val="000000"/>
          <w:sz w:val="22"/>
          <w:szCs w:val="22"/>
          <w:lang w:val="pl-PL"/>
        </w:rPr>
        <w:t xml:space="preserve"> </w:t>
      </w:r>
      <w:r w:rsidRPr="00292C35">
        <w:rPr>
          <w:rFonts w:ascii="Arial" w:hAnsi="Arial" w:cs="Arial"/>
          <w:color w:val="000000"/>
          <w:sz w:val="22"/>
          <w:szCs w:val="22"/>
          <w:lang w:val="pl-PL"/>
        </w:rPr>
        <w:t>-</w:t>
      </w:r>
      <w:r w:rsidR="00A82A7D" w:rsidRPr="00292C35">
        <w:rPr>
          <w:rFonts w:ascii="Arial" w:hAnsi="Arial" w:cs="Arial"/>
          <w:color w:val="000000"/>
          <w:sz w:val="22"/>
          <w:szCs w:val="22"/>
          <w:lang w:val="pl-PL"/>
        </w:rPr>
        <w:t xml:space="preserve"> </w:t>
      </w:r>
      <w:r w:rsidRPr="00292C35">
        <w:rPr>
          <w:rFonts w:ascii="Arial" w:hAnsi="Arial" w:cs="Arial"/>
          <w:color w:val="000000"/>
          <w:sz w:val="22"/>
          <w:szCs w:val="22"/>
          <w:lang w:val="pl-PL"/>
        </w:rPr>
        <w:t>Długosza;</w:t>
      </w:r>
    </w:p>
    <w:p w14:paraId="2D8D608B" w14:textId="6BA98EA4" w:rsidR="006F0F51" w:rsidRPr="00292C35" w:rsidRDefault="008E24E5"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sz w:val="22"/>
          <w:szCs w:val="22"/>
          <w:lang w:val="pl-PL" w:eastAsia="pl-PL"/>
        </w:rPr>
        <w:t>umocnienie i zabezpieczenie skarp, wlotu i wylotu przepustu;</w:t>
      </w:r>
    </w:p>
    <w:p w14:paraId="692BD525" w14:textId="26536511" w:rsidR="00FB03A4" w:rsidRPr="00292C35" w:rsidRDefault="00FB03A4" w:rsidP="00122DC7">
      <w:pPr>
        <w:pStyle w:val="Tekstpodstawowywcity"/>
        <w:numPr>
          <w:ilvl w:val="0"/>
          <w:numId w:val="18"/>
        </w:numPr>
        <w:spacing w:line="276" w:lineRule="auto"/>
        <w:rPr>
          <w:rFonts w:ascii="Arial" w:hAnsi="Arial" w:cs="Arial"/>
          <w:sz w:val="22"/>
          <w:szCs w:val="22"/>
          <w:lang w:val="pl-PL" w:eastAsia="pl-PL"/>
        </w:rPr>
      </w:pPr>
      <w:r w:rsidRPr="00292C35">
        <w:rPr>
          <w:rFonts w:ascii="Arial" w:hAnsi="Arial" w:cs="Arial"/>
          <w:sz w:val="22"/>
          <w:szCs w:val="22"/>
          <w:lang w:val="pl-PL" w:eastAsia="pl-PL"/>
        </w:rPr>
        <w:t>nasadzenie zieleni drogowej</w:t>
      </w:r>
      <w:r w:rsidR="00483104" w:rsidRPr="00292C35">
        <w:rPr>
          <w:rFonts w:ascii="Arial" w:hAnsi="Arial" w:cs="Arial"/>
          <w:sz w:val="22"/>
          <w:szCs w:val="22"/>
          <w:lang w:val="pl-PL" w:eastAsia="pl-PL"/>
        </w:rPr>
        <w:t>;</w:t>
      </w:r>
    </w:p>
    <w:p w14:paraId="5C0CBB29" w14:textId="77777777" w:rsidR="00FB03A4" w:rsidRPr="00967E1E" w:rsidRDefault="00FB03A4" w:rsidP="00FB03A4">
      <w:pPr>
        <w:pStyle w:val="Tekstpodstawowywcity"/>
        <w:spacing w:line="276" w:lineRule="auto"/>
        <w:ind w:left="1080"/>
        <w:rPr>
          <w:rFonts w:ascii="Arial" w:hAnsi="Arial" w:cs="Arial"/>
          <w:sz w:val="22"/>
          <w:szCs w:val="22"/>
          <w:lang w:val="pl-PL" w:eastAsia="pl-PL"/>
        </w:rPr>
      </w:pPr>
    </w:p>
    <w:p w14:paraId="1FDE7097" w14:textId="466404D4" w:rsidR="008318AA" w:rsidRPr="00967E1E" w:rsidRDefault="008318AA" w:rsidP="00122DC7">
      <w:pPr>
        <w:pStyle w:val="Akapitzlist"/>
        <w:numPr>
          <w:ilvl w:val="0"/>
          <w:numId w:val="14"/>
        </w:numPr>
        <w:jc w:val="both"/>
        <w:rPr>
          <w:rFonts w:ascii="Arial" w:hAnsi="Arial" w:cs="Arial"/>
        </w:rPr>
      </w:pPr>
      <w:r w:rsidRPr="00967E1E">
        <w:rPr>
          <w:rFonts w:ascii="Arial" w:hAnsi="Arial" w:cs="Arial"/>
          <w:color w:val="000000"/>
        </w:rPr>
        <w:t>Szczegółowy opis przedmiotu zamówienia zawarty został w specyfikacji warunków zamówienia.</w:t>
      </w:r>
    </w:p>
    <w:p w14:paraId="339225FA" w14:textId="204DD20B" w:rsidR="008318AA" w:rsidRPr="00C82EB2" w:rsidRDefault="008318AA" w:rsidP="00122DC7">
      <w:pPr>
        <w:pStyle w:val="Akapitzlist"/>
        <w:numPr>
          <w:ilvl w:val="0"/>
          <w:numId w:val="14"/>
        </w:numPr>
        <w:spacing w:after="0"/>
        <w:jc w:val="both"/>
        <w:rPr>
          <w:rFonts w:ascii="Arial" w:hAnsi="Arial" w:cs="Arial"/>
          <w:sz w:val="24"/>
          <w:szCs w:val="24"/>
        </w:rPr>
      </w:pPr>
      <w:r w:rsidRPr="00467807">
        <w:rPr>
          <w:rFonts w:ascii="Arial" w:hAnsi="Arial" w:cs="Arial"/>
        </w:rPr>
        <w:t xml:space="preserve">Materiały pochodzące z rozbiórki, wykonawca winien posortować i następnie w obecności i z udziałem Inspektora nadzoru zakwalifikować, jako materiały nadające się do ponownego wykorzystania. Materiały z rozbiórek, tj. przeznaczone do ponownego wykorzystania stanowią własność Zamawiającego. Należy je załadować, przewieźć na odległość do 10 km i składować w miejscu wskazanym przez Inspektora nadzoru, </w:t>
      </w:r>
      <w:r>
        <w:rPr>
          <w:rFonts w:ascii="Arial" w:hAnsi="Arial" w:cs="Arial"/>
        </w:rPr>
        <w:br/>
      </w:r>
      <w:r w:rsidRPr="00467807">
        <w:rPr>
          <w:rFonts w:ascii="Arial" w:hAnsi="Arial" w:cs="Arial"/>
        </w:rPr>
        <w:t>w sposób uporządkowany i właściwy dla danego asortymentu oraz zabezpieczyć je przed zniszczeniem.</w:t>
      </w:r>
    </w:p>
    <w:p w14:paraId="726E8B94" w14:textId="77777777" w:rsidR="00C82EB2" w:rsidRDefault="00C82EB2" w:rsidP="00122DC7">
      <w:pPr>
        <w:pStyle w:val="Akapitzlist"/>
        <w:numPr>
          <w:ilvl w:val="0"/>
          <w:numId w:val="14"/>
        </w:numPr>
        <w:tabs>
          <w:tab w:val="left" w:pos="851"/>
        </w:tabs>
        <w:spacing w:after="0"/>
        <w:jc w:val="both"/>
        <w:rPr>
          <w:rFonts w:ascii="Arial" w:hAnsi="Arial" w:cs="Arial"/>
          <w:sz w:val="24"/>
          <w:szCs w:val="24"/>
        </w:rPr>
      </w:pPr>
      <w:r>
        <w:rPr>
          <w:rFonts w:ascii="Arial" w:hAnsi="Arial" w:cs="Arial"/>
        </w:rPr>
        <w:t>Wykonawca jest wytwórcą odpadów wytwarzanych w wyniku wykonywania robót budowalnych przez które należy rozumieć budowę, a także prace polegające na przebudowie, montażu, remoncie lub rozbiórce obiektu budowlanego.</w:t>
      </w:r>
    </w:p>
    <w:p w14:paraId="15ED94B2" w14:textId="77777777" w:rsidR="00C82EB2" w:rsidRPr="005315BD" w:rsidRDefault="00C82EB2" w:rsidP="00122DC7">
      <w:pPr>
        <w:numPr>
          <w:ilvl w:val="0"/>
          <w:numId w:val="14"/>
        </w:numPr>
        <w:spacing w:after="120"/>
        <w:jc w:val="both"/>
        <w:rPr>
          <w:rFonts w:ascii="Arial" w:hAnsi="Arial" w:cs="Arial"/>
        </w:rPr>
      </w:pPr>
      <w:r w:rsidRPr="005315BD">
        <w:rPr>
          <w:rFonts w:ascii="Arial" w:hAnsi="Arial" w:cs="Arial"/>
        </w:rPr>
        <w:t>Wykonawca jest zobowiązany do prowadzenia właściwej gospodarki odpadami wytworzonymi podczas realizacji Umowy, w tym ponoszenia kosztów związanych z ich transportem i dalszym zagospodarowaniem, zgodnie z przepisami prawa, w szczególności ustawą z dnia 14 grudnia 2012 r. o odpadach ( Dz.U.2020.797 t.j z 2020.05.04) .</w:t>
      </w:r>
    </w:p>
    <w:p w14:paraId="566E21BE" w14:textId="77777777" w:rsidR="00C82EB2" w:rsidRDefault="00C82EB2" w:rsidP="00122DC7">
      <w:pPr>
        <w:numPr>
          <w:ilvl w:val="0"/>
          <w:numId w:val="14"/>
        </w:numPr>
        <w:spacing w:after="120"/>
        <w:jc w:val="both"/>
        <w:rPr>
          <w:rFonts w:ascii="Arial" w:hAnsi="Arial" w:cs="Arial"/>
        </w:rPr>
      </w:pPr>
      <w:r>
        <w:rPr>
          <w:rFonts w:ascii="Arial" w:hAnsi="Arial" w:cs="Arial"/>
        </w:rPr>
        <w:t>Wykonawca, będąc wytwórcą odpadów, jest obowiązany przekazać odpady wyłącznie podmiotom uprawnionym na mocy przepisów prawa powszechnie obowiązującego, w tym posiadającym zezwolenie na zbieranie lub przetwarzanie odpadów.</w:t>
      </w:r>
    </w:p>
    <w:p w14:paraId="647FBBF9" w14:textId="49248B88" w:rsidR="00C82EB2" w:rsidRPr="005315BD" w:rsidRDefault="00A30E74" w:rsidP="00122DC7">
      <w:pPr>
        <w:numPr>
          <w:ilvl w:val="0"/>
          <w:numId w:val="14"/>
        </w:numPr>
        <w:spacing w:after="120"/>
        <w:jc w:val="both"/>
        <w:rPr>
          <w:rFonts w:ascii="Arial" w:hAnsi="Arial" w:cs="Arial"/>
        </w:rPr>
      </w:pPr>
      <w:r w:rsidRPr="005315BD">
        <w:rPr>
          <w:rFonts w:ascii="Arial" w:hAnsi="Arial" w:cs="Arial"/>
        </w:rPr>
        <w:t>Wykonawca ponosi odpowiedzialność za wystąpienie zanieczyszczenia środowiska, bezpośredniego zagrożenia szkodą w środowisku lub wystąpienia szkody w środowisku, w tym ponosi koszty usunięcia zanieczyszczenia, przeprowadzenia działań zapobiegawczych lub naprawczych, w rozumieniu obowiązujących przepisów prawa, w tym ustawy z dnia 13 kwietnia 2007 r. o zapobieganiu szkodom w środowisku i ich naprawie. (Dz.U. 2020.2187 t.j. 2020.12.08)</w:t>
      </w:r>
    </w:p>
    <w:p w14:paraId="2A3218C8" w14:textId="77777777" w:rsidR="00AE1443" w:rsidRDefault="008318AA" w:rsidP="00122DC7">
      <w:pPr>
        <w:pStyle w:val="Akapitzlist"/>
        <w:numPr>
          <w:ilvl w:val="0"/>
          <w:numId w:val="14"/>
        </w:numPr>
        <w:spacing w:after="0"/>
        <w:jc w:val="both"/>
        <w:rPr>
          <w:rFonts w:ascii="Arial" w:hAnsi="Arial" w:cs="Arial"/>
        </w:rPr>
      </w:pPr>
      <w:r w:rsidRPr="00A74D1B">
        <w:rPr>
          <w:rFonts w:ascii="Arial" w:hAnsi="Arial" w:cs="Arial"/>
        </w:rPr>
        <w:t xml:space="preserve">Zgodnie z dyspozycją art. </w:t>
      </w:r>
      <w:r w:rsidRPr="008318AA">
        <w:rPr>
          <w:rFonts w:ascii="Arial" w:hAnsi="Arial" w:cs="Arial"/>
        </w:rPr>
        <w:t>95 ust.1</w:t>
      </w:r>
      <w:r w:rsidRPr="005B0CD9">
        <w:rPr>
          <w:rFonts w:ascii="Arial" w:hAnsi="Arial" w:cs="Arial"/>
          <w:b/>
          <w:bCs/>
          <w:sz w:val="24"/>
        </w:rPr>
        <w:t xml:space="preserve"> </w:t>
      </w:r>
      <w:r w:rsidRPr="00A74D1B">
        <w:rPr>
          <w:rFonts w:ascii="Arial" w:hAnsi="Arial" w:cs="Arial"/>
        </w:rPr>
        <w:t xml:space="preserve">ustawy PZP zamawiający wskazuje, że wykonawca lub podwykonawca zobowiązany jest zatrudnić na podstawie umowy o pracę osoby, które wykonywać będą wszelkie czynności wchodzące w tzw. koszty bezpośrednie. Zatem wymóg ten dotyczy osób, które </w:t>
      </w:r>
      <w:r w:rsidRPr="00B54FE7">
        <w:rPr>
          <w:rFonts w:ascii="Arial" w:hAnsi="Arial" w:cs="Arial"/>
        </w:rPr>
        <w:t xml:space="preserve">wykonywać będą bezpośrednio czynności związane z wykonywaniem robót, czyli tzw. pracowników fizycznych w ilości niezbędnej dla wykonania przedmiotu zamówienia, </w:t>
      </w:r>
      <w:r w:rsidRPr="00B54FE7">
        <w:rPr>
          <w:rFonts w:ascii="Arial" w:eastAsia="Calibri" w:hAnsi="Arial" w:cs="Arial"/>
        </w:rPr>
        <w:t>jeżeli wykonywanie tych czynności polega na wykonywaniu pracy w rozumieniu przepisów kodeksu pracy, o ile czynności te nie będą wykonywane przez osobę w ramach prowadzonej działalności gospodarczej.</w:t>
      </w:r>
      <w:r w:rsidRPr="00B54FE7">
        <w:rPr>
          <w:rFonts w:ascii="Arial" w:hAnsi="Arial" w:cs="Arial"/>
        </w:rPr>
        <w:t xml:space="preserve"> Wymóg ten nie dotyczy m.in. osób kierujących robotami budowlanymi.</w:t>
      </w:r>
    </w:p>
    <w:p w14:paraId="52E3C841" w14:textId="03FC3156" w:rsidR="00AE1443" w:rsidRPr="00AE1443" w:rsidRDefault="00AE1443" w:rsidP="00122DC7">
      <w:pPr>
        <w:pStyle w:val="Akapitzlist"/>
        <w:numPr>
          <w:ilvl w:val="0"/>
          <w:numId w:val="14"/>
        </w:numPr>
        <w:spacing w:after="0"/>
        <w:jc w:val="both"/>
        <w:rPr>
          <w:rFonts w:ascii="Arial" w:hAnsi="Arial" w:cs="Arial"/>
        </w:rPr>
      </w:pPr>
      <w:r w:rsidRPr="00AE1443">
        <w:rPr>
          <w:rFonts w:ascii="Arial" w:eastAsia="Times New Roman" w:hAnsi="Arial" w:cs="Arial"/>
          <w:lang w:eastAsia="pl-PL"/>
        </w:rPr>
        <w:t xml:space="preserve">W celu weryfikacji zatrudniania, przez wykonawcę lub podwykonawcę, na podstawie umowy o pracę, osób wykonujących wskazane przez zamawiającego czynności </w:t>
      </w:r>
      <w:r>
        <w:rPr>
          <w:rFonts w:ascii="Arial" w:eastAsia="Times New Roman" w:hAnsi="Arial" w:cs="Arial"/>
          <w:lang w:eastAsia="pl-PL"/>
        </w:rPr>
        <w:br/>
      </w:r>
      <w:r w:rsidRPr="00AE1443">
        <w:rPr>
          <w:rFonts w:ascii="Arial" w:eastAsia="Times New Roman" w:hAnsi="Arial" w:cs="Arial"/>
          <w:lang w:eastAsia="pl-PL"/>
        </w:rPr>
        <w:t xml:space="preserve">w zakresie realizacji zamówienia, </w:t>
      </w:r>
      <w:r w:rsidR="00635138">
        <w:rPr>
          <w:rFonts w:ascii="Arial" w:eastAsia="Times New Roman" w:hAnsi="Arial" w:cs="Arial"/>
          <w:lang w:eastAsia="pl-PL"/>
        </w:rPr>
        <w:t>przewiduje się</w:t>
      </w:r>
      <w:r w:rsidRPr="00AE1443">
        <w:rPr>
          <w:rFonts w:ascii="Arial" w:eastAsia="Times New Roman" w:hAnsi="Arial" w:cs="Arial"/>
          <w:lang w:eastAsia="pl-PL"/>
        </w:rPr>
        <w:t xml:space="preserve"> możliwość żądania przez zamawiającego w szczególności:</w:t>
      </w:r>
    </w:p>
    <w:p w14:paraId="07864A78" w14:textId="77777777" w:rsidR="00AE1443" w:rsidRPr="00AE1443" w:rsidRDefault="00AE1443" w:rsidP="00122DC7">
      <w:pPr>
        <w:pStyle w:val="Akapitzlist"/>
        <w:numPr>
          <w:ilvl w:val="0"/>
          <w:numId w:val="1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oświadczenia zatrudnionego pracownika;</w:t>
      </w:r>
    </w:p>
    <w:p w14:paraId="45E3A3CD" w14:textId="77777777" w:rsidR="00AE1443" w:rsidRPr="00AE1443" w:rsidRDefault="00AE1443" w:rsidP="00122DC7">
      <w:pPr>
        <w:pStyle w:val="Akapitzlist"/>
        <w:numPr>
          <w:ilvl w:val="0"/>
          <w:numId w:val="1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lastRenderedPageBreak/>
        <w:t>oświadczenia wykonawcy lub podwykonawcy o zatrudnieniu pracownika na podstawie umowy o pracę;</w:t>
      </w:r>
    </w:p>
    <w:p w14:paraId="490FD0E1" w14:textId="77777777" w:rsidR="00AE1443" w:rsidRPr="00AE1443" w:rsidRDefault="00AE1443" w:rsidP="00122DC7">
      <w:pPr>
        <w:pStyle w:val="Akapitzlist"/>
        <w:numPr>
          <w:ilvl w:val="0"/>
          <w:numId w:val="1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poświadczonej za zgodność z oryginałem kopii umowy o pracę zatrudnionego pracownika,</w:t>
      </w:r>
    </w:p>
    <w:p w14:paraId="1F5173A5" w14:textId="41D42DAD" w:rsidR="00AE1443" w:rsidRPr="00D27345" w:rsidRDefault="00AE1443" w:rsidP="00122DC7">
      <w:pPr>
        <w:pStyle w:val="Akapitzlist"/>
        <w:numPr>
          <w:ilvl w:val="0"/>
          <w:numId w:val="16"/>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 xml:space="preserve">innych dokumentów </w:t>
      </w:r>
    </w:p>
    <w:p w14:paraId="0F9E9C6D" w14:textId="1DA53332" w:rsidR="00AE1443" w:rsidRPr="00AE1443" w:rsidRDefault="00AE1443" w:rsidP="00AE1443">
      <w:pPr>
        <w:pStyle w:val="Akapitzlist"/>
        <w:shd w:val="clear" w:color="auto" w:fill="FFFFFF"/>
        <w:spacing w:before="72" w:after="72"/>
        <w:ind w:left="1440"/>
        <w:jc w:val="both"/>
        <w:rPr>
          <w:rFonts w:ascii="Arial" w:eastAsia="Times New Roman" w:hAnsi="Arial" w:cs="Arial"/>
          <w:lang w:eastAsia="pl-PL"/>
        </w:rPr>
      </w:pPr>
      <w:r w:rsidRPr="00AE1443">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42F9F08" w14:textId="15C538B6" w:rsidR="002E2D12" w:rsidRPr="002E2D12" w:rsidRDefault="008318AA" w:rsidP="00122DC7">
      <w:pPr>
        <w:widowControl w:val="0"/>
        <w:numPr>
          <w:ilvl w:val="0"/>
          <w:numId w:val="14"/>
        </w:numPr>
        <w:suppressAutoHyphens/>
        <w:autoSpaceDE w:val="0"/>
        <w:jc w:val="both"/>
        <w:rPr>
          <w:rFonts w:ascii="Arial" w:hAnsi="Arial" w:cs="Arial"/>
        </w:rPr>
      </w:pPr>
      <w:r w:rsidRPr="00B54FE7">
        <w:rPr>
          <w:rFonts w:ascii="Arial" w:hAnsi="Arial" w:cs="Arial"/>
          <w:color w:val="000000"/>
        </w:rPr>
        <w:t xml:space="preserve">Wykonawca zobowiązuje się do wykonania przedmiotu umowy zgodnie z dokumentacją przetargową, zasadami wiedzy technicznej i sztuki budowlanej, obowiązującymi przepisami i polskimi normami, oddania przedmiotu niniejszej umowy Zamawiającemu </w:t>
      </w:r>
      <w:r w:rsidRPr="00B54FE7">
        <w:rPr>
          <w:rFonts w:ascii="Arial" w:hAnsi="Arial" w:cs="Arial"/>
          <w:color w:val="000000"/>
        </w:rPr>
        <w:br/>
        <w:t xml:space="preserve">w terminie w niej uzgodnionym, </w:t>
      </w:r>
      <w:r w:rsidRPr="00B54FE7">
        <w:rPr>
          <w:rFonts w:ascii="Arial" w:hAnsi="Arial" w:cs="Arial"/>
        </w:rPr>
        <w:t>oraz do usunięcia wad występujących w tym przedmiocie w okresie rękojmi za wady fizyczne.</w:t>
      </w:r>
    </w:p>
    <w:p w14:paraId="4251644D" w14:textId="77777777" w:rsidR="008318AA" w:rsidRPr="005A179F" w:rsidRDefault="008318AA" w:rsidP="008318AA">
      <w:pPr>
        <w:tabs>
          <w:tab w:val="left" w:pos="1701"/>
        </w:tabs>
        <w:spacing w:after="0"/>
        <w:jc w:val="center"/>
        <w:rPr>
          <w:rFonts w:ascii="Arial" w:hAnsi="Arial" w:cs="Arial"/>
          <w:b/>
        </w:rPr>
      </w:pPr>
      <w:r w:rsidRPr="005A179F">
        <w:rPr>
          <w:rFonts w:ascii="Arial" w:hAnsi="Arial" w:cs="Arial"/>
          <w:b/>
        </w:rPr>
        <w:t>§ 2</w:t>
      </w:r>
    </w:p>
    <w:p w14:paraId="6A1DDFD5" w14:textId="77777777" w:rsidR="002E2D12" w:rsidRDefault="008318AA" w:rsidP="00122DC7">
      <w:pPr>
        <w:pStyle w:val="Akapitzlist"/>
        <w:numPr>
          <w:ilvl w:val="0"/>
          <w:numId w:val="13"/>
        </w:numPr>
        <w:tabs>
          <w:tab w:val="left" w:pos="426"/>
        </w:tabs>
        <w:spacing w:after="0"/>
        <w:jc w:val="both"/>
        <w:rPr>
          <w:rFonts w:ascii="Arial" w:hAnsi="Arial" w:cs="Arial"/>
        </w:rPr>
      </w:pPr>
      <w:r w:rsidRPr="00AB23FE">
        <w:rPr>
          <w:rFonts w:ascii="Arial" w:hAnsi="Arial" w:cs="Arial"/>
        </w:rPr>
        <w:t xml:space="preserve">Plac budowy przekazany zostanie Wykonawcy w terminie siedmiu dni od podpisania niniejszej </w:t>
      </w:r>
      <w:r>
        <w:rPr>
          <w:rFonts w:ascii="Arial" w:hAnsi="Arial" w:cs="Arial"/>
        </w:rPr>
        <w:t>u</w:t>
      </w:r>
      <w:r w:rsidRPr="00AB23FE">
        <w:rPr>
          <w:rFonts w:ascii="Arial" w:hAnsi="Arial" w:cs="Arial"/>
        </w:rPr>
        <w:t xml:space="preserve">mowy. </w:t>
      </w:r>
    </w:p>
    <w:p w14:paraId="72E83F25" w14:textId="7CB3486B" w:rsidR="00276B94" w:rsidRPr="005176B8" w:rsidRDefault="002E2D12" w:rsidP="00122DC7">
      <w:pPr>
        <w:pStyle w:val="Akapitzlist"/>
        <w:numPr>
          <w:ilvl w:val="0"/>
          <w:numId w:val="13"/>
        </w:numPr>
        <w:tabs>
          <w:tab w:val="left" w:pos="426"/>
        </w:tabs>
        <w:spacing w:after="0"/>
        <w:jc w:val="both"/>
        <w:rPr>
          <w:rFonts w:ascii="Arial" w:hAnsi="Arial" w:cs="Arial"/>
        </w:rPr>
      </w:pPr>
      <w:r w:rsidRPr="002E2D12">
        <w:rPr>
          <w:rFonts w:ascii="Arial" w:hAnsi="Arial" w:cs="Arial"/>
        </w:rPr>
        <w:t xml:space="preserve">Najpóźniej w dniu podpisania umowy na </w:t>
      </w:r>
      <w:r>
        <w:rPr>
          <w:rFonts w:ascii="Arial" w:hAnsi="Arial" w:cs="Arial"/>
        </w:rPr>
        <w:t>realizacje zadania</w:t>
      </w:r>
      <w:r w:rsidRPr="002E2D12">
        <w:rPr>
          <w:rFonts w:ascii="Arial" w:hAnsi="Arial" w:cs="Arial"/>
        </w:rPr>
        <w:t xml:space="preserve"> Wykonawca dostarcza </w:t>
      </w:r>
      <w:r w:rsidRPr="005176B8">
        <w:rPr>
          <w:rFonts w:ascii="Arial" w:hAnsi="Arial" w:cs="Arial"/>
        </w:rPr>
        <w:t>Zamawiającemu kosztorys ofertowy opracowany zgodnego ze wzorem zawartym w przedmiarze robót</w:t>
      </w:r>
      <w:r w:rsidR="00CF6FAD" w:rsidRPr="005176B8">
        <w:rPr>
          <w:rFonts w:ascii="Arial" w:hAnsi="Arial" w:cs="Arial"/>
        </w:rPr>
        <w:t xml:space="preserve"> oraz wypełniony na jego podstawie harmonogram rzeczowo-finansow</w:t>
      </w:r>
      <w:r w:rsidR="00276B94" w:rsidRPr="005176B8">
        <w:rPr>
          <w:rFonts w:ascii="Arial" w:hAnsi="Arial" w:cs="Arial"/>
        </w:rPr>
        <w:t>y</w:t>
      </w:r>
      <w:r w:rsidR="00790B2D" w:rsidRPr="005176B8">
        <w:rPr>
          <w:rFonts w:ascii="Arial" w:hAnsi="Arial" w:cs="Arial"/>
        </w:rPr>
        <w:t>,</w:t>
      </w:r>
      <w:r w:rsidR="007E034C" w:rsidRPr="005176B8">
        <w:rPr>
          <w:rFonts w:ascii="Arial" w:hAnsi="Arial" w:cs="Arial"/>
        </w:rPr>
        <w:t xml:space="preserve"> </w:t>
      </w:r>
      <w:r w:rsidR="00790B2D" w:rsidRPr="005176B8">
        <w:rPr>
          <w:rFonts w:ascii="Arial" w:hAnsi="Arial" w:cs="Arial"/>
        </w:rPr>
        <w:t>w którym Wykonawca uwzględni etapowanie zadania.</w:t>
      </w:r>
    </w:p>
    <w:p w14:paraId="137E64A8" w14:textId="74E7C125" w:rsidR="00276B94" w:rsidRPr="005176B8" w:rsidRDefault="00113868" w:rsidP="00122DC7">
      <w:pPr>
        <w:pStyle w:val="Akapitzlist"/>
        <w:numPr>
          <w:ilvl w:val="0"/>
          <w:numId w:val="13"/>
        </w:numPr>
        <w:tabs>
          <w:tab w:val="left" w:pos="426"/>
        </w:tabs>
        <w:spacing w:after="0"/>
        <w:jc w:val="both"/>
        <w:rPr>
          <w:rFonts w:ascii="Arial" w:hAnsi="Arial" w:cs="Arial"/>
        </w:rPr>
      </w:pPr>
      <w:r w:rsidRPr="005176B8">
        <w:rPr>
          <w:rFonts w:ascii="Arial" w:hAnsi="Arial" w:cs="Arial"/>
        </w:rPr>
        <w:t xml:space="preserve">W przypadku zgłoszenia przez Zamawiającego uwag do Harmonogramu Rzeczowo- Finansowego Wykonawca będzie zobowiązany do ich uwzględnienia w terminie </w:t>
      </w:r>
      <w:r w:rsidR="00790B2D" w:rsidRPr="005176B8">
        <w:rPr>
          <w:rFonts w:ascii="Arial" w:hAnsi="Arial" w:cs="Arial"/>
        </w:rPr>
        <w:t>3</w:t>
      </w:r>
      <w:r w:rsidRPr="005176B8">
        <w:rPr>
          <w:rFonts w:ascii="Arial" w:hAnsi="Arial" w:cs="Arial"/>
        </w:rPr>
        <w:t xml:space="preserve"> dni i ponownie przedłoży poprawiony Harmonogram Rzeczowo - Finansowy Zamawiającemu do zatwierdzenia.</w:t>
      </w:r>
    </w:p>
    <w:p w14:paraId="3874258B" w14:textId="6FB09CBB" w:rsidR="00B93F3C" w:rsidRPr="005176B8" w:rsidRDefault="008318AA" w:rsidP="00122DC7">
      <w:pPr>
        <w:pStyle w:val="Akapitzlist"/>
        <w:numPr>
          <w:ilvl w:val="0"/>
          <w:numId w:val="13"/>
        </w:numPr>
        <w:tabs>
          <w:tab w:val="left" w:pos="426"/>
        </w:tabs>
        <w:spacing w:after="0"/>
        <w:jc w:val="both"/>
        <w:rPr>
          <w:rFonts w:ascii="Arial" w:hAnsi="Arial" w:cs="Arial"/>
        </w:rPr>
      </w:pPr>
      <w:r w:rsidRPr="005176B8">
        <w:rPr>
          <w:rFonts w:ascii="Arial" w:hAnsi="Arial" w:cs="Arial"/>
        </w:rPr>
        <w:t>Termin zakończenia realizacji przedmiotu umowy ustala się</w:t>
      </w:r>
      <w:r w:rsidR="00F2574B" w:rsidRPr="005176B8">
        <w:rPr>
          <w:rFonts w:ascii="Arial" w:hAnsi="Arial" w:cs="Arial"/>
        </w:rPr>
        <w:t xml:space="preserve"> na dzień </w:t>
      </w:r>
      <w:r w:rsidR="00207988" w:rsidRPr="005176B8">
        <w:rPr>
          <w:rFonts w:ascii="Arial" w:hAnsi="Arial" w:cs="Arial"/>
        </w:rPr>
        <w:t>29.09.2023 r.</w:t>
      </w:r>
      <w:r w:rsidR="007E034C" w:rsidRPr="005176B8">
        <w:rPr>
          <w:rFonts w:ascii="Arial" w:hAnsi="Arial" w:cs="Arial"/>
        </w:rPr>
        <w:t>, zaś poszczególnych etapów zgodnie z harmonogramem finansowo-rzeczowym ustala się na ………………………..</w:t>
      </w:r>
      <w:r w:rsidR="00207988" w:rsidRPr="005176B8">
        <w:rPr>
          <w:rFonts w:ascii="Arial" w:hAnsi="Arial" w:cs="Arial"/>
        </w:rPr>
        <w:t xml:space="preserve"> </w:t>
      </w:r>
    </w:p>
    <w:p w14:paraId="226EF3CA" w14:textId="77777777" w:rsidR="008318AA" w:rsidRPr="00B54FE7" w:rsidRDefault="008318AA" w:rsidP="00122DC7">
      <w:pPr>
        <w:pStyle w:val="Akapitzlist"/>
        <w:numPr>
          <w:ilvl w:val="0"/>
          <w:numId w:val="13"/>
        </w:numPr>
        <w:tabs>
          <w:tab w:val="left" w:pos="426"/>
        </w:tabs>
        <w:jc w:val="both"/>
        <w:rPr>
          <w:rFonts w:ascii="Arial" w:hAnsi="Arial" w:cs="Arial"/>
        </w:rPr>
      </w:pPr>
      <w:r w:rsidRPr="00140D88">
        <w:rPr>
          <w:rFonts w:ascii="Arial" w:hAnsi="Arial" w:cs="Arial"/>
        </w:rPr>
        <w:t>Na Wykonawcy ciąży obowiązek powiadomienia o każdym zagrożeniu terminowego wykonania umowy pojawiającego się w toku realizacji umowy.</w:t>
      </w:r>
    </w:p>
    <w:p w14:paraId="158B5E0F" w14:textId="77777777" w:rsidR="008318AA" w:rsidRPr="005A179F" w:rsidRDefault="008318AA" w:rsidP="008318AA">
      <w:pPr>
        <w:tabs>
          <w:tab w:val="left" w:pos="1701"/>
        </w:tabs>
        <w:spacing w:after="0"/>
        <w:jc w:val="center"/>
        <w:rPr>
          <w:rFonts w:ascii="Arial" w:hAnsi="Arial" w:cs="Arial"/>
          <w:b/>
        </w:rPr>
      </w:pPr>
      <w:r>
        <w:rPr>
          <w:rFonts w:ascii="Arial" w:hAnsi="Arial" w:cs="Arial"/>
          <w:b/>
        </w:rPr>
        <w:t>§ 3</w:t>
      </w:r>
    </w:p>
    <w:p w14:paraId="1EA4187A" w14:textId="247041C8" w:rsidR="008318AA" w:rsidRDefault="008318AA" w:rsidP="008318AA">
      <w:pPr>
        <w:pStyle w:val="Akapitzlist"/>
        <w:ind w:left="360"/>
        <w:jc w:val="both"/>
        <w:rPr>
          <w:rFonts w:ascii="Arial" w:hAnsi="Arial" w:cs="Arial"/>
        </w:rPr>
      </w:pPr>
      <w:r w:rsidRPr="00F610BD">
        <w:rPr>
          <w:rFonts w:ascii="Arial" w:hAnsi="Arial" w:cs="Arial"/>
        </w:rPr>
        <w:t xml:space="preserve">Okres rękojmi wynosi </w:t>
      </w:r>
      <w:r w:rsidR="006268D9">
        <w:rPr>
          <w:rFonts w:ascii="Arial" w:hAnsi="Arial" w:cs="Arial"/>
        </w:rPr>
        <w:t>……..</w:t>
      </w:r>
      <w:r w:rsidRPr="00F610BD">
        <w:rPr>
          <w:rFonts w:ascii="Arial" w:hAnsi="Arial" w:cs="Arial"/>
        </w:rPr>
        <w:t xml:space="preserve"> miesięcy licząc od daty odbioru </w:t>
      </w:r>
      <w:r w:rsidR="00F34240">
        <w:rPr>
          <w:rFonts w:ascii="Arial" w:hAnsi="Arial" w:cs="Arial"/>
        </w:rPr>
        <w:t>końcowego.</w:t>
      </w:r>
    </w:p>
    <w:p w14:paraId="184BCE8C" w14:textId="77777777" w:rsidR="008318AA" w:rsidRPr="005A179F" w:rsidRDefault="008318AA" w:rsidP="008318AA">
      <w:pPr>
        <w:tabs>
          <w:tab w:val="left" w:pos="1701"/>
        </w:tabs>
        <w:spacing w:after="0"/>
        <w:jc w:val="center"/>
        <w:rPr>
          <w:rFonts w:ascii="Arial" w:hAnsi="Arial" w:cs="Arial"/>
          <w:b/>
        </w:rPr>
      </w:pPr>
      <w:r>
        <w:rPr>
          <w:rFonts w:ascii="Arial" w:hAnsi="Arial" w:cs="Arial"/>
          <w:b/>
        </w:rPr>
        <w:t>§ 4</w:t>
      </w:r>
    </w:p>
    <w:p w14:paraId="15A7EE9E" w14:textId="0C6C7A05" w:rsidR="00A51067" w:rsidRPr="00E45F29" w:rsidRDefault="00D34917" w:rsidP="00122DC7">
      <w:pPr>
        <w:pStyle w:val="Tekstpodstawowy"/>
        <w:numPr>
          <w:ilvl w:val="0"/>
          <w:numId w:val="9"/>
        </w:numPr>
        <w:tabs>
          <w:tab w:val="left" w:pos="567"/>
        </w:tabs>
        <w:spacing w:after="0"/>
        <w:ind w:left="567" w:hanging="567"/>
        <w:jc w:val="both"/>
        <w:rPr>
          <w:rFonts w:ascii="Arial" w:hAnsi="Arial" w:cs="Arial"/>
          <w:bCs/>
        </w:rPr>
      </w:pPr>
      <w:r w:rsidRPr="00140D88">
        <w:rPr>
          <w:rFonts w:ascii="Arial" w:hAnsi="Arial" w:cs="Arial"/>
          <w:bCs/>
        </w:rPr>
        <w:t xml:space="preserve">Za wykonanie robót strony ustalają wynagrodzenie ryczałtowe w kwocie </w:t>
      </w:r>
      <w:r w:rsidRPr="00140D88">
        <w:rPr>
          <w:rFonts w:ascii="Arial" w:hAnsi="Arial" w:cs="Arial"/>
        </w:rPr>
        <w:t>brutto</w:t>
      </w:r>
      <w:r w:rsidR="00E45F29">
        <w:rPr>
          <w:rFonts w:ascii="Arial" w:hAnsi="Arial" w:cs="Arial"/>
        </w:rPr>
        <w:t>…………………………………………….</w:t>
      </w:r>
      <w:r w:rsidR="00A221E3" w:rsidRPr="00A221E3">
        <w:rPr>
          <w:rFonts w:ascii="Arial" w:hAnsi="Arial" w:cs="Arial"/>
        </w:rPr>
        <w:t xml:space="preserve"> (słownie: ...........................).</w:t>
      </w:r>
    </w:p>
    <w:p w14:paraId="047E3127" w14:textId="38219474" w:rsidR="00D34917" w:rsidRPr="00916F3A" w:rsidRDefault="00D34917" w:rsidP="00122DC7">
      <w:pPr>
        <w:pStyle w:val="Tekstpodstawowy"/>
        <w:numPr>
          <w:ilvl w:val="0"/>
          <w:numId w:val="9"/>
        </w:numPr>
        <w:tabs>
          <w:tab w:val="left" w:pos="567"/>
        </w:tabs>
        <w:spacing w:after="0"/>
        <w:ind w:left="567" w:hanging="567"/>
        <w:jc w:val="both"/>
        <w:rPr>
          <w:rFonts w:ascii="Arial" w:hAnsi="Arial" w:cs="Arial"/>
          <w:bCs/>
        </w:rPr>
      </w:pPr>
      <w:r w:rsidRPr="005A179F">
        <w:rPr>
          <w:rFonts w:ascii="Arial" w:hAnsi="Arial" w:cs="Arial"/>
        </w:rPr>
        <w:t>Ustala się, że wynagrodzenie brutto Wykonawcy</w:t>
      </w:r>
      <w:r>
        <w:rPr>
          <w:rFonts w:ascii="Arial" w:hAnsi="Arial" w:cs="Arial"/>
        </w:rPr>
        <w:t>,</w:t>
      </w:r>
      <w:r w:rsidRPr="005A179F">
        <w:rPr>
          <w:rFonts w:ascii="Arial" w:hAnsi="Arial" w:cs="Arial"/>
        </w:rPr>
        <w:t xml:space="preserve"> przedstawione w ust. </w:t>
      </w:r>
      <w:r>
        <w:rPr>
          <w:rFonts w:ascii="Arial" w:hAnsi="Arial" w:cs="Arial"/>
        </w:rPr>
        <w:t>1,</w:t>
      </w:r>
      <w:r w:rsidRPr="005A179F">
        <w:rPr>
          <w:rFonts w:ascii="Arial" w:hAnsi="Arial" w:cs="Arial"/>
        </w:rPr>
        <w:t xml:space="preserve"> uwzględnia wszystkie obowią</w:t>
      </w:r>
      <w:r>
        <w:rPr>
          <w:rFonts w:ascii="Arial" w:hAnsi="Arial" w:cs="Arial"/>
        </w:rPr>
        <w:t xml:space="preserve">zujące podatki </w:t>
      </w:r>
      <w:r w:rsidRPr="005A179F">
        <w:rPr>
          <w:rFonts w:ascii="Arial" w:hAnsi="Arial" w:cs="Arial"/>
        </w:rPr>
        <w:t>oraz wszelkie inne opłaty</w:t>
      </w:r>
      <w:r>
        <w:rPr>
          <w:rFonts w:ascii="Arial" w:hAnsi="Arial" w:cs="Arial"/>
        </w:rPr>
        <w:t xml:space="preserve"> i koszty</w:t>
      </w:r>
      <w:r w:rsidRPr="005A179F">
        <w:rPr>
          <w:rFonts w:ascii="Arial" w:hAnsi="Arial" w:cs="Arial"/>
        </w:rPr>
        <w:t xml:space="preserve"> związane </w:t>
      </w:r>
      <w:r>
        <w:rPr>
          <w:rFonts w:ascii="Arial" w:hAnsi="Arial" w:cs="Arial"/>
        </w:rPr>
        <w:br/>
        <w:t xml:space="preserve">z </w:t>
      </w:r>
      <w:r w:rsidRPr="005A179F">
        <w:rPr>
          <w:rFonts w:ascii="Arial" w:hAnsi="Arial" w:cs="Arial"/>
        </w:rPr>
        <w:t>wykonywaniem robót</w:t>
      </w:r>
      <w:r>
        <w:rPr>
          <w:rFonts w:ascii="Arial" w:hAnsi="Arial" w:cs="Arial"/>
        </w:rPr>
        <w:t>.</w:t>
      </w:r>
    </w:p>
    <w:p w14:paraId="2A2FBA64" w14:textId="36D1037D" w:rsidR="000E2F3D" w:rsidRPr="005176B8" w:rsidRDefault="00D57A2E" w:rsidP="00122DC7">
      <w:pPr>
        <w:pStyle w:val="Tekstpodstawowy"/>
        <w:numPr>
          <w:ilvl w:val="0"/>
          <w:numId w:val="9"/>
        </w:numPr>
        <w:tabs>
          <w:tab w:val="left" w:pos="567"/>
        </w:tabs>
        <w:spacing w:after="0"/>
        <w:ind w:left="567" w:hanging="567"/>
        <w:jc w:val="both"/>
        <w:rPr>
          <w:rFonts w:ascii="Arial" w:hAnsi="Arial" w:cs="Arial"/>
          <w:bCs/>
        </w:rPr>
      </w:pPr>
      <w:r w:rsidRPr="005176B8">
        <w:rPr>
          <w:rFonts w:ascii="Arial" w:hAnsi="Arial" w:cs="Arial"/>
        </w:rPr>
        <w:t>Zamawiający przewiduje częściowe fakturowanie</w:t>
      </w:r>
      <w:r w:rsidR="0081201A" w:rsidRPr="005176B8">
        <w:rPr>
          <w:rFonts w:ascii="Arial" w:hAnsi="Arial" w:cs="Arial"/>
        </w:rPr>
        <w:t xml:space="preserve"> </w:t>
      </w:r>
      <w:r w:rsidR="008B542B" w:rsidRPr="005176B8">
        <w:rPr>
          <w:rFonts w:ascii="Arial" w:hAnsi="Arial" w:cs="Arial"/>
        </w:rPr>
        <w:t xml:space="preserve">podyktowane </w:t>
      </w:r>
      <w:r w:rsidR="003964E9" w:rsidRPr="005176B8">
        <w:rPr>
          <w:rFonts w:ascii="Arial" w:hAnsi="Arial" w:cs="Arial"/>
        </w:rPr>
        <w:t xml:space="preserve">możliwością wydatkowania środków </w:t>
      </w:r>
      <w:r w:rsidR="00000BA3" w:rsidRPr="005176B8">
        <w:rPr>
          <w:rFonts w:ascii="Arial" w:hAnsi="Arial" w:cs="Arial"/>
        </w:rPr>
        <w:t>w poszczególnych latach</w:t>
      </w:r>
      <w:r w:rsidR="000E2F3D" w:rsidRPr="005176B8">
        <w:rPr>
          <w:rFonts w:ascii="Arial" w:hAnsi="Arial" w:cs="Arial"/>
        </w:rPr>
        <w:t xml:space="preserve">: </w:t>
      </w:r>
    </w:p>
    <w:p w14:paraId="10C49BC6" w14:textId="5EB7963F" w:rsidR="003E760A" w:rsidRPr="005176B8" w:rsidRDefault="000E2F3D" w:rsidP="000E2F3D">
      <w:pPr>
        <w:pStyle w:val="Tekstpodstawowy"/>
        <w:tabs>
          <w:tab w:val="left" w:pos="567"/>
        </w:tabs>
        <w:spacing w:after="0"/>
        <w:ind w:left="567"/>
        <w:jc w:val="both"/>
        <w:rPr>
          <w:rFonts w:ascii="Arial" w:hAnsi="Arial" w:cs="Arial"/>
        </w:rPr>
      </w:pPr>
      <w:r w:rsidRPr="005176B8">
        <w:rPr>
          <w:rFonts w:ascii="Arial" w:hAnsi="Arial" w:cs="Arial"/>
        </w:rPr>
        <w:t xml:space="preserve">- w roku 2021 </w:t>
      </w:r>
      <w:r w:rsidR="003E760A" w:rsidRPr="005176B8">
        <w:rPr>
          <w:rFonts w:ascii="Arial" w:hAnsi="Arial" w:cs="Arial"/>
        </w:rPr>
        <w:t xml:space="preserve">nie więcej niż </w:t>
      </w:r>
      <w:r w:rsidR="007E034C" w:rsidRPr="005176B8">
        <w:rPr>
          <w:rFonts w:ascii="Arial" w:hAnsi="Arial" w:cs="Arial"/>
        </w:rPr>
        <w:t>…………………….</w:t>
      </w:r>
    </w:p>
    <w:p w14:paraId="46AB4E04" w14:textId="3F9B0DCE" w:rsidR="0086688B" w:rsidRPr="005176B8" w:rsidRDefault="003E760A" w:rsidP="000E2F3D">
      <w:pPr>
        <w:pStyle w:val="Tekstpodstawowy"/>
        <w:tabs>
          <w:tab w:val="left" w:pos="567"/>
        </w:tabs>
        <w:spacing w:after="0"/>
        <w:ind w:left="567"/>
        <w:jc w:val="both"/>
        <w:rPr>
          <w:rFonts w:ascii="Arial" w:hAnsi="Arial" w:cs="Arial"/>
        </w:rPr>
      </w:pPr>
      <w:r w:rsidRPr="005176B8">
        <w:rPr>
          <w:rFonts w:ascii="Arial" w:hAnsi="Arial" w:cs="Arial"/>
        </w:rPr>
        <w:t xml:space="preserve">- w roku 2022 nie więcej niż </w:t>
      </w:r>
      <w:r w:rsidR="007E034C" w:rsidRPr="005176B8">
        <w:rPr>
          <w:rFonts w:ascii="Arial" w:hAnsi="Arial" w:cs="Arial"/>
        </w:rPr>
        <w:t>……………………..</w:t>
      </w:r>
    </w:p>
    <w:p w14:paraId="12D640CE" w14:textId="0CDEE9AF" w:rsidR="004821C9" w:rsidRPr="005176B8" w:rsidRDefault="003E760A" w:rsidP="000E2F3D">
      <w:pPr>
        <w:pStyle w:val="Tekstpodstawowy"/>
        <w:tabs>
          <w:tab w:val="left" w:pos="567"/>
        </w:tabs>
        <w:spacing w:after="0"/>
        <w:ind w:left="567"/>
        <w:jc w:val="both"/>
        <w:rPr>
          <w:rFonts w:ascii="Arial" w:hAnsi="Arial" w:cs="Arial"/>
        </w:rPr>
      </w:pPr>
      <w:r w:rsidRPr="005176B8">
        <w:rPr>
          <w:rFonts w:ascii="Arial" w:hAnsi="Arial" w:cs="Arial"/>
        </w:rPr>
        <w:t xml:space="preserve">- w roku 2023 nie więcej niż </w:t>
      </w:r>
      <w:r w:rsidR="007E034C" w:rsidRPr="005176B8">
        <w:rPr>
          <w:rFonts w:ascii="Arial" w:hAnsi="Arial" w:cs="Arial"/>
        </w:rPr>
        <w:t>…………………..</w:t>
      </w:r>
    </w:p>
    <w:p w14:paraId="127412D4" w14:textId="7FAB2344" w:rsidR="0086688B" w:rsidRDefault="001C5767" w:rsidP="00C267B4">
      <w:pPr>
        <w:pStyle w:val="Tekstpodstawowy"/>
        <w:tabs>
          <w:tab w:val="left" w:pos="567"/>
        </w:tabs>
        <w:spacing w:after="0"/>
        <w:ind w:left="567"/>
        <w:jc w:val="both"/>
        <w:rPr>
          <w:rFonts w:ascii="Arial" w:hAnsi="Arial" w:cs="Arial"/>
        </w:rPr>
      </w:pPr>
      <w:r w:rsidRPr="00B1557D">
        <w:rPr>
          <w:rFonts w:ascii="Arial" w:hAnsi="Arial" w:cs="Arial"/>
        </w:rPr>
        <w:t>Przy uwzględnieniu warunku</w:t>
      </w:r>
      <w:r w:rsidR="004821C9" w:rsidRPr="00B1557D">
        <w:rPr>
          <w:rFonts w:ascii="Arial" w:hAnsi="Arial" w:cs="Arial"/>
        </w:rPr>
        <w:t xml:space="preserve">, że </w:t>
      </w:r>
      <w:r w:rsidR="00EF71F6" w:rsidRPr="00F56B87">
        <w:rPr>
          <w:rFonts w:ascii="Arial" w:hAnsi="Arial" w:cs="Arial"/>
        </w:rPr>
        <w:t>procentowa</w:t>
      </w:r>
      <w:r w:rsidR="00EF71F6" w:rsidRPr="001E1D82">
        <w:rPr>
          <w:rFonts w:ascii="Arial" w:hAnsi="Arial" w:cs="Arial"/>
        </w:rPr>
        <w:t xml:space="preserve"> wartość ostatniej części wynagrodzenia nie może wynosić więcej niż </w:t>
      </w:r>
      <w:r w:rsidR="00EF71F6" w:rsidRPr="001E1D82">
        <w:rPr>
          <w:rStyle w:val="highlight"/>
          <w:rFonts w:ascii="Arial" w:hAnsi="Arial" w:cs="Arial"/>
        </w:rPr>
        <w:t>50%</w:t>
      </w:r>
      <w:r w:rsidR="00EF71F6" w:rsidRPr="001E1D82">
        <w:rPr>
          <w:rFonts w:ascii="Arial" w:hAnsi="Arial" w:cs="Arial"/>
        </w:rPr>
        <w:t xml:space="preserve"> wynagrodzenia należnego wykonawcy.</w:t>
      </w:r>
    </w:p>
    <w:p w14:paraId="6374D22D" w14:textId="77777777" w:rsidR="00D447E6" w:rsidRPr="0086688B" w:rsidRDefault="00D447E6" w:rsidP="00C267B4">
      <w:pPr>
        <w:pStyle w:val="Tekstpodstawowy"/>
        <w:tabs>
          <w:tab w:val="left" w:pos="567"/>
        </w:tabs>
        <w:spacing w:after="0"/>
        <w:ind w:left="567"/>
        <w:jc w:val="both"/>
        <w:rPr>
          <w:rFonts w:ascii="Arial" w:hAnsi="Arial" w:cs="Arial"/>
          <w:bCs/>
          <w:highlight w:val="yellow"/>
        </w:rPr>
      </w:pPr>
    </w:p>
    <w:p w14:paraId="23C4EE6C" w14:textId="6B8909A5" w:rsidR="00910743" w:rsidRPr="00E12A99" w:rsidRDefault="00EA6C59" w:rsidP="00122DC7">
      <w:pPr>
        <w:pStyle w:val="Tekstpodstawowy"/>
        <w:numPr>
          <w:ilvl w:val="0"/>
          <w:numId w:val="9"/>
        </w:numPr>
        <w:tabs>
          <w:tab w:val="left" w:pos="567"/>
        </w:tabs>
        <w:spacing w:after="0"/>
        <w:ind w:left="567" w:hanging="567"/>
        <w:jc w:val="both"/>
        <w:rPr>
          <w:rFonts w:ascii="Arial" w:hAnsi="Arial" w:cs="Arial"/>
          <w:bCs/>
        </w:rPr>
      </w:pPr>
      <w:r w:rsidRPr="00E12A99">
        <w:rPr>
          <w:rFonts w:ascii="Arial" w:hAnsi="Arial" w:cs="Arial"/>
        </w:rPr>
        <w:t>P</w:t>
      </w:r>
      <w:r w:rsidR="00D308CC" w:rsidRPr="00E12A99">
        <w:rPr>
          <w:rFonts w:ascii="Arial" w:hAnsi="Arial" w:cs="Arial"/>
        </w:rPr>
        <w:t>o</w:t>
      </w:r>
      <w:r w:rsidR="00D614F5" w:rsidRPr="00E12A99">
        <w:rPr>
          <w:rFonts w:ascii="Arial" w:hAnsi="Arial" w:cs="Arial"/>
        </w:rPr>
        <w:t>dstaw</w:t>
      </w:r>
      <w:r w:rsidR="001A2119" w:rsidRPr="00E12A99">
        <w:rPr>
          <w:rFonts w:ascii="Arial" w:hAnsi="Arial" w:cs="Arial"/>
        </w:rPr>
        <w:t>ą</w:t>
      </w:r>
      <w:r w:rsidR="00D614F5" w:rsidRPr="00E12A99">
        <w:rPr>
          <w:rFonts w:ascii="Arial" w:hAnsi="Arial" w:cs="Arial"/>
        </w:rPr>
        <w:t xml:space="preserve"> do wystawienia faktury przez Wykonawcę stanowić będzie protokół z dokonanego odbioru końcowego lub protokół z dokonanego odbioru częściowego wykonanych prac, potwierdzający wykonanie Robót podpisany przez osoby</w:t>
      </w:r>
      <w:r w:rsidR="003E0F81" w:rsidRPr="00E12A99">
        <w:rPr>
          <w:rFonts w:ascii="Arial" w:hAnsi="Arial" w:cs="Arial"/>
        </w:rPr>
        <w:t xml:space="preserve">, o których mowa w </w:t>
      </w:r>
      <w:r w:rsidR="003E0F81" w:rsidRPr="00E12A99">
        <w:rPr>
          <w:rFonts w:ascii="Arial" w:hAnsi="Arial" w:cs="Arial"/>
          <w:b/>
        </w:rPr>
        <w:t>§6</w:t>
      </w:r>
      <w:r w:rsidR="003E0F81" w:rsidRPr="00E12A99">
        <w:rPr>
          <w:rFonts w:ascii="Arial" w:hAnsi="Arial" w:cs="Arial"/>
        </w:rPr>
        <w:t xml:space="preserve"> </w:t>
      </w:r>
      <w:r w:rsidR="00D614F5" w:rsidRPr="00E12A99">
        <w:rPr>
          <w:rFonts w:ascii="Arial" w:hAnsi="Arial" w:cs="Arial"/>
        </w:rPr>
        <w:t xml:space="preserve"> i niestwierdzający istotnych wad. </w:t>
      </w:r>
    </w:p>
    <w:p w14:paraId="7D2F7F6F" w14:textId="0216EB39" w:rsidR="0026480C" w:rsidRPr="00E12A99" w:rsidRDefault="0026480C" w:rsidP="00122DC7">
      <w:pPr>
        <w:pStyle w:val="Tekstpodstawowy"/>
        <w:numPr>
          <w:ilvl w:val="0"/>
          <w:numId w:val="9"/>
        </w:numPr>
        <w:tabs>
          <w:tab w:val="left" w:pos="567"/>
        </w:tabs>
        <w:spacing w:after="0"/>
        <w:ind w:left="567" w:hanging="567"/>
        <w:jc w:val="both"/>
        <w:rPr>
          <w:rFonts w:ascii="Arial" w:hAnsi="Arial" w:cs="Arial"/>
          <w:bCs/>
        </w:rPr>
      </w:pPr>
      <w:r w:rsidRPr="00E12A99">
        <w:rPr>
          <w:rFonts w:ascii="Arial" w:hAnsi="Arial" w:cs="Arial"/>
        </w:rPr>
        <w:t xml:space="preserve">Przedmiot umowy będzie wykonany zgodnie z harmonogramem </w:t>
      </w:r>
      <w:r w:rsidR="005929E8" w:rsidRPr="00E12A99">
        <w:rPr>
          <w:rFonts w:ascii="Arial" w:hAnsi="Arial" w:cs="Arial"/>
        </w:rPr>
        <w:t>rzeczowo-finansowym</w:t>
      </w:r>
      <w:r w:rsidRPr="00E12A99">
        <w:rPr>
          <w:rFonts w:ascii="Arial" w:hAnsi="Arial" w:cs="Arial"/>
        </w:rPr>
        <w:t xml:space="preserve">, w którym strony w szczególności określą, które prace będą podlegały odbiorowi częściowemu. </w:t>
      </w:r>
    </w:p>
    <w:p w14:paraId="5739F180" w14:textId="57E477DC" w:rsidR="00D34917" w:rsidRPr="00D34917" w:rsidRDefault="00D34917" w:rsidP="00122DC7">
      <w:pPr>
        <w:pStyle w:val="Tekstpodstawowy"/>
        <w:numPr>
          <w:ilvl w:val="0"/>
          <w:numId w:val="9"/>
        </w:numPr>
        <w:tabs>
          <w:tab w:val="left" w:pos="567"/>
        </w:tabs>
        <w:spacing w:after="0"/>
        <w:ind w:left="567" w:hanging="567"/>
        <w:jc w:val="both"/>
        <w:rPr>
          <w:rFonts w:ascii="Arial" w:hAnsi="Arial" w:cs="Arial"/>
          <w:bCs/>
        </w:rPr>
      </w:pPr>
      <w:r w:rsidRPr="00D34917">
        <w:rPr>
          <w:rFonts w:ascii="Arial" w:hAnsi="Arial" w:cs="Arial"/>
        </w:rPr>
        <w:t xml:space="preserve">Ostateczne rozliczenie należności za przedmiot umowy nastąpi fakturą wystawioną </w:t>
      </w:r>
      <w:r w:rsidRPr="00D34917">
        <w:rPr>
          <w:rFonts w:ascii="Arial" w:hAnsi="Arial" w:cs="Arial"/>
        </w:rPr>
        <w:br/>
        <w:t xml:space="preserve">w oparciu o protokół końcowego odbioru. </w:t>
      </w:r>
    </w:p>
    <w:p w14:paraId="2003D7B1" w14:textId="31FA2771" w:rsidR="00D34917" w:rsidRPr="0017270C" w:rsidRDefault="00D34917" w:rsidP="00122DC7">
      <w:pPr>
        <w:pStyle w:val="Tekstpodstawowy"/>
        <w:numPr>
          <w:ilvl w:val="0"/>
          <w:numId w:val="9"/>
        </w:numPr>
        <w:tabs>
          <w:tab w:val="left" w:pos="567"/>
        </w:tabs>
        <w:spacing w:after="0"/>
        <w:ind w:left="567" w:hanging="567"/>
        <w:jc w:val="both"/>
        <w:rPr>
          <w:rFonts w:ascii="Arial" w:hAnsi="Arial" w:cs="Arial"/>
          <w:bCs/>
        </w:rPr>
      </w:pPr>
      <w:r w:rsidRPr="00D34917">
        <w:rPr>
          <w:rFonts w:ascii="Arial" w:hAnsi="Arial" w:cs="Arial"/>
        </w:rPr>
        <w:t xml:space="preserve">Wykonawca wraz z fakturą przedstawia oświadczenie podwykonawcy lub dalszego podwykonawcy o dokonaniu na jego rzecz zapłaty przez Wykonawcę wynagrodzenia oraz   dokumenty (np. przelew bankowy, wyciąg bankowy, kasa wypłaci (KP)), z których jednoznacznie wynika, iż Wykonawca dokonał płatności na rzecz ewentualnych podwykonawców za wykonane prace. Brak potwierdzenia wstrzymuje dokonanie zapłaty faktury. </w:t>
      </w:r>
    </w:p>
    <w:p w14:paraId="64C7DE75" w14:textId="462A9925" w:rsidR="0017270C" w:rsidRPr="008E2F52" w:rsidRDefault="0017270C" w:rsidP="00122DC7">
      <w:pPr>
        <w:pStyle w:val="Tekstpodstawowy"/>
        <w:numPr>
          <w:ilvl w:val="0"/>
          <w:numId w:val="9"/>
        </w:numPr>
        <w:tabs>
          <w:tab w:val="left" w:pos="567"/>
        </w:tabs>
        <w:spacing w:after="0"/>
        <w:ind w:left="567" w:hanging="567"/>
        <w:jc w:val="both"/>
        <w:rPr>
          <w:rFonts w:ascii="Arial" w:hAnsi="Arial" w:cs="Arial"/>
          <w:bCs/>
        </w:rPr>
      </w:pPr>
      <w:r>
        <w:rPr>
          <w:rFonts w:ascii="Arial" w:hAnsi="Arial" w:cs="Arial"/>
        </w:rPr>
        <w:t>W przypadku braku zatrudniania podwykonawców w trakcie wykonywania zadania, Zamawiający składa wraz z fakturą oświadczenie potwierdzające brak udziału podwykonawców w realizacji przedmiotowego zadania.</w:t>
      </w:r>
    </w:p>
    <w:p w14:paraId="774AAC10" w14:textId="6B393EFA" w:rsidR="00122DC7" w:rsidRPr="00122DC7" w:rsidRDefault="00122DC7" w:rsidP="00122DC7">
      <w:pPr>
        <w:pStyle w:val="Akapitzlist"/>
        <w:numPr>
          <w:ilvl w:val="0"/>
          <w:numId w:val="9"/>
        </w:numPr>
        <w:spacing w:after="0"/>
        <w:jc w:val="both"/>
        <w:rPr>
          <w:rFonts w:ascii="Arial" w:hAnsi="Arial" w:cs="Arial"/>
        </w:rPr>
      </w:pPr>
      <w:r w:rsidRPr="00122DC7">
        <w:rPr>
          <w:rFonts w:ascii="Arial" w:hAnsi="Arial" w:cs="Arial"/>
          <w:shd w:val="clear" w:color="auto" w:fill="FFFFFF"/>
        </w:rPr>
        <w:t>Zasady wprowadzania zmian wysokości wynagrodzenia, w przypadku zmiany ceny materiałów lub kosztów związanych z realizacją:</w:t>
      </w:r>
    </w:p>
    <w:p w14:paraId="06B7C7CB" w14:textId="67639D54" w:rsid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Waloryzacji cen jednostkowych dokonuje się, gdy kwartalny wskaźnik</w:t>
      </w:r>
      <w:r>
        <w:rPr>
          <w:rFonts w:ascii="Arial" w:eastAsia="Times New Roman" w:hAnsi="Arial" w:cs="Arial"/>
          <w:lang w:eastAsia="pl-PL"/>
        </w:rPr>
        <w:t xml:space="preserve"> </w:t>
      </w:r>
      <w:r w:rsidRPr="00D469BD">
        <w:rPr>
          <w:rFonts w:ascii="Arial" w:eastAsia="Times New Roman" w:hAnsi="Arial" w:cs="Arial"/>
          <w:lang w:eastAsia="pl-PL"/>
        </w:rPr>
        <w:t>cen towarów i usług konsumpcyjnych dla III kwartału 2021 roku publikowany</w:t>
      </w:r>
      <w:r>
        <w:rPr>
          <w:rFonts w:ascii="Arial" w:eastAsia="Times New Roman" w:hAnsi="Arial" w:cs="Arial"/>
          <w:lang w:eastAsia="pl-PL"/>
        </w:rPr>
        <w:t xml:space="preserve"> </w:t>
      </w:r>
      <w:r w:rsidRPr="00D469BD">
        <w:rPr>
          <w:rFonts w:ascii="Arial" w:eastAsia="Times New Roman" w:hAnsi="Arial" w:cs="Arial"/>
          <w:lang w:eastAsia="pl-PL"/>
        </w:rPr>
        <w:t xml:space="preserve">przez Prezesa GUS wykaże wzrost lub obniżkę cen o wartość minimum 1% </w:t>
      </w:r>
      <w:r>
        <w:rPr>
          <w:rFonts w:ascii="Arial" w:eastAsia="Times New Roman" w:hAnsi="Arial" w:cs="Arial"/>
          <w:lang w:eastAsia="pl-PL"/>
        </w:rPr>
        <w:br/>
      </w:r>
      <w:r w:rsidRPr="00D469BD">
        <w:rPr>
          <w:rFonts w:ascii="Arial" w:eastAsia="Times New Roman" w:hAnsi="Arial" w:cs="Arial"/>
          <w:lang w:eastAsia="pl-PL"/>
        </w:rPr>
        <w:t>w</w:t>
      </w:r>
      <w:r>
        <w:rPr>
          <w:rFonts w:ascii="Arial" w:eastAsia="Times New Roman" w:hAnsi="Arial" w:cs="Arial"/>
          <w:lang w:eastAsia="pl-PL"/>
        </w:rPr>
        <w:t xml:space="preserve"> </w:t>
      </w:r>
      <w:r w:rsidRPr="00D469BD">
        <w:rPr>
          <w:rFonts w:ascii="Arial" w:eastAsia="Times New Roman" w:hAnsi="Arial" w:cs="Arial"/>
          <w:lang w:eastAsia="pl-PL"/>
        </w:rPr>
        <w:t>odniesieniu do III kwartału 2020 roku. Waloryzacji będzie się dokonywać dla</w:t>
      </w:r>
      <w:r>
        <w:rPr>
          <w:rFonts w:ascii="Arial" w:eastAsia="Times New Roman" w:hAnsi="Arial" w:cs="Arial"/>
          <w:lang w:eastAsia="pl-PL"/>
        </w:rPr>
        <w:t xml:space="preserve"> </w:t>
      </w:r>
      <w:r w:rsidRPr="00D469BD">
        <w:rPr>
          <w:rFonts w:ascii="Arial" w:eastAsia="Times New Roman" w:hAnsi="Arial" w:cs="Arial"/>
          <w:lang w:eastAsia="pl-PL"/>
        </w:rPr>
        <w:t xml:space="preserve">usługi świadczonej w II </w:t>
      </w:r>
      <w:r w:rsidR="00FD67F7">
        <w:rPr>
          <w:rFonts w:ascii="Arial" w:eastAsia="Times New Roman" w:hAnsi="Arial" w:cs="Arial"/>
          <w:lang w:eastAsia="pl-PL"/>
        </w:rPr>
        <w:t xml:space="preserve">i III </w:t>
      </w:r>
      <w:r w:rsidRPr="00D469BD">
        <w:rPr>
          <w:rFonts w:ascii="Arial" w:eastAsia="Times New Roman" w:hAnsi="Arial" w:cs="Arial"/>
          <w:lang w:eastAsia="pl-PL"/>
        </w:rPr>
        <w:t>okresie rozliczeniowych (2022</w:t>
      </w:r>
      <w:r w:rsidR="00FD67F7">
        <w:rPr>
          <w:rFonts w:ascii="Arial" w:eastAsia="Times New Roman" w:hAnsi="Arial" w:cs="Arial"/>
          <w:lang w:eastAsia="pl-PL"/>
        </w:rPr>
        <w:t xml:space="preserve"> i 2023</w:t>
      </w:r>
      <w:r w:rsidRPr="00D469BD">
        <w:rPr>
          <w:rFonts w:ascii="Arial" w:eastAsia="Times New Roman" w:hAnsi="Arial" w:cs="Arial"/>
          <w:lang w:eastAsia="pl-PL"/>
        </w:rPr>
        <w:t>) przez przeliczenie</w:t>
      </w:r>
      <w:r>
        <w:rPr>
          <w:rFonts w:ascii="Arial" w:eastAsia="Times New Roman" w:hAnsi="Arial" w:cs="Arial"/>
          <w:lang w:eastAsia="pl-PL"/>
        </w:rPr>
        <w:t xml:space="preserve"> </w:t>
      </w:r>
      <w:r w:rsidRPr="00D469BD">
        <w:rPr>
          <w:rFonts w:ascii="Arial" w:eastAsia="Times New Roman" w:hAnsi="Arial" w:cs="Arial"/>
          <w:lang w:eastAsia="pl-PL"/>
        </w:rPr>
        <w:t>cen jednostkowych wskazanych w  formularzu ofertowym i wskaźnika cen</w:t>
      </w:r>
      <w:r>
        <w:rPr>
          <w:rFonts w:ascii="Arial" w:eastAsia="Times New Roman" w:hAnsi="Arial" w:cs="Arial"/>
          <w:lang w:eastAsia="pl-PL"/>
        </w:rPr>
        <w:t xml:space="preserve"> </w:t>
      </w:r>
      <w:r w:rsidRPr="00D469BD">
        <w:rPr>
          <w:rFonts w:ascii="Arial" w:eastAsia="Times New Roman" w:hAnsi="Arial" w:cs="Arial"/>
          <w:lang w:eastAsia="pl-PL"/>
        </w:rPr>
        <w:t xml:space="preserve">towarów </w:t>
      </w:r>
    </w:p>
    <w:p w14:paraId="53787277" w14:textId="77777777" w:rsid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i usług  konsumpcyjnych ogłoszonego przez  GUS.</w:t>
      </w:r>
    </w:p>
    <w:p w14:paraId="4ECC1027" w14:textId="77777777" w:rsid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W przypadku deflacji nastąpi obniżenie wynagrodzenia, w przypadku</w:t>
      </w:r>
      <w:r>
        <w:rPr>
          <w:rFonts w:ascii="Arial" w:eastAsia="Times New Roman" w:hAnsi="Arial" w:cs="Arial"/>
          <w:lang w:eastAsia="pl-PL"/>
        </w:rPr>
        <w:t xml:space="preserve"> </w:t>
      </w:r>
      <w:r w:rsidRPr="00D469BD">
        <w:rPr>
          <w:rFonts w:ascii="Arial" w:eastAsia="Times New Roman" w:hAnsi="Arial" w:cs="Arial"/>
          <w:lang w:eastAsia="pl-PL"/>
        </w:rPr>
        <w:t>inflacji nastąpi zwiększenie wynagrodzenia o wskaźnik cen towarów i usług</w:t>
      </w:r>
      <w:r>
        <w:rPr>
          <w:rFonts w:ascii="Arial" w:eastAsia="Times New Roman" w:hAnsi="Arial" w:cs="Arial"/>
          <w:lang w:eastAsia="pl-PL"/>
        </w:rPr>
        <w:t xml:space="preserve"> </w:t>
      </w:r>
      <w:r w:rsidRPr="00D469BD">
        <w:rPr>
          <w:rFonts w:ascii="Arial" w:eastAsia="Times New Roman" w:hAnsi="Arial" w:cs="Arial"/>
          <w:lang w:eastAsia="pl-PL"/>
        </w:rPr>
        <w:t>konsumpcyjnych ogółem w stosunku do roku poprzedniego, z zastrzeżeniem, iż</w:t>
      </w:r>
      <w:r>
        <w:rPr>
          <w:rFonts w:ascii="Arial" w:eastAsia="Times New Roman" w:hAnsi="Arial" w:cs="Arial"/>
          <w:lang w:eastAsia="pl-PL"/>
        </w:rPr>
        <w:t xml:space="preserve"> </w:t>
      </w:r>
      <w:r w:rsidRPr="00D469BD">
        <w:rPr>
          <w:rFonts w:ascii="Arial" w:eastAsia="Times New Roman" w:hAnsi="Arial" w:cs="Arial"/>
          <w:lang w:eastAsia="pl-PL"/>
        </w:rPr>
        <w:t>w przypadku zmiany tego wskaźnika o więcej niż 5 punktów procentowych wysokość zmiany wynagrodzenia uzależniona będzie od wyników negocjacji</w:t>
      </w:r>
      <w:r>
        <w:rPr>
          <w:rFonts w:ascii="Arial" w:eastAsia="Times New Roman" w:hAnsi="Arial" w:cs="Arial"/>
          <w:lang w:eastAsia="pl-PL"/>
        </w:rPr>
        <w:t xml:space="preserve"> </w:t>
      </w:r>
      <w:r w:rsidRPr="00D469BD">
        <w:rPr>
          <w:rFonts w:ascii="Arial" w:eastAsia="Times New Roman" w:hAnsi="Arial" w:cs="Arial"/>
          <w:lang w:eastAsia="pl-PL"/>
        </w:rPr>
        <w:t>stron i nie będzie matematycznym przełożeniem wysokości wskaźnika; w razie</w:t>
      </w:r>
      <w:r>
        <w:rPr>
          <w:rFonts w:ascii="Arial" w:eastAsia="Times New Roman" w:hAnsi="Arial" w:cs="Arial"/>
          <w:lang w:eastAsia="pl-PL"/>
        </w:rPr>
        <w:t xml:space="preserve"> </w:t>
      </w:r>
      <w:r w:rsidRPr="00D469BD">
        <w:rPr>
          <w:rFonts w:ascii="Arial" w:eastAsia="Times New Roman" w:hAnsi="Arial" w:cs="Arial"/>
          <w:lang w:eastAsia="pl-PL"/>
        </w:rPr>
        <w:t>braku porozumienia stron w toku negocjacji każdej ze stron</w:t>
      </w:r>
      <w:r>
        <w:rPr>
          <w:rFonts w:ascii="Arial" w:eastAsia="Times New Roman" w:hAnsi="Arial" w:cs="Arial"/>
          <w:lang w:eastAsia="pl-PL"/>
        </w:rPr>
        <w:t xml:space="preserve"> </w:t>
      </w:r>
      <w:r w:rsidRPr="00D469BD">
        <w:rPr>
          <w:rFonts w:ascii="Arial" w:eastAsia="Times New Roman" w:hAnsi="Arial" w:cs="Arial"/>
          <w:lang w:eastAsia="pl-PL"/>
        </w:rPr>
        <w:t>przysługuje</w:t>
      </w:r>
      <w:r>
        <w:rPr>
          <w:rFonts w:ascii="Arial" w:eastAsia="Times New Roman" w:hAnsi="Arial" w:cs="Arial"/>
          <w:lang w:eastAsia="pl-PL"/>
        </w:rPr>
        <w:t xml:space="preserve"> </w:t>
      </w:r>
      <w:r w:rsidRPr="00D469BD">
        <w:rPr>
          <w:rFonts w:ascii="Arial" w:eastAsia="Times New Roman" w:hAnsi="Arial" w:cs="Arial"/>
          <w:lang w:eastAsia="pl-PL"/>
        </w:rPr>
        <w:t>prawo odstąpienia od umowy w terminie 30 dni od dnia zakończenia negocjacji.</w:t>
      </w:r>
    </w:p>
    <w:p w14:paraId="0594889B" w14:textId="77777777" w:rsid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W przypadku waloryzacji cen jednostkowych (uwzględniającej inflację</w:t>
      </w:r>
      <w:r>
        <w:rPr>
          <w:rFonts w:ascii="Arial" w:eastAsia="Times New Roman" w:hAnsi="Arial" w:cs="Arial"/>
          <w:lang w:eastAsia="pl-PL"/>
        </w:rPr>
        <w:t xml:space="preserve"> </w:t>
      </w:r>
      <w:r w:rsidRPr="00D469BD">
        <w:rPr>
          <w:rFonts w:ascii="Arial" w:eastAsia="Times New Roman" w:hAnsi="Arial" w:cs="Arial"/>
          <w:lang w:eastAsia="pl-PL"/>
        </w:rPr>
        <w:t>bądź deflację) Wykonawca składa zestawienie  cen po waloryzacji.</w:t>
      </w:r>
      <w:r>
        <w:rPr>
          <w:rFonts w:ascii="Arial" w:eastAsia="Times New Roman" w:hAnsi="Arial" w:cs="Arial"/>
          <w:lang w:eastAsia="pl-PL"/>
        </w:rPr>
        <w:t xml:space="preserve"> </w:t>
      </w:r>
      <w:r w:rsidRPr="00D469BD">
        <w:rPr>
          <w:rFonts w:ascii="Arial" w:eastAsia="Times New Roman" w:hAnsi="Arial" w:cs="Arial"/>
          <w:lang w:eastAsia="pl-PL"/>
        </w:rPr>
        <w:t>Zestawienie cen po waloryzacji podlega  zatwierdzeniu przez Zamawiającego.</w:t>
      </w:r>
      <w:r>
        <w:rPr>
          <w:rFonts w:ascii="Arial" w:eastAsia="Times New Roman" w:hAnsi="Arial" w:cs="Arial"/>
          <w:lang w:eastAsia="pl-PL"/>
        </w:rPr>
        <w:t xml:space="preserve"> </w:t>
      </w:r>
      <w:r w:rsidRPr="00D469BD">
        <w:rPr>
          <w:rFonts w:ascii="Arial" w:eastAsia="Times New Roman" w:hAnsi="Arial" w:cs="Arial"/>
          <w:lang w:eastAsia="pl-PL"/>
        </w:rPr>
        <w:t>Zatwierdzone zestawienie cen po waloryzacji stanowi podstawę  sporządzania</w:t>
      </w:r>
      <w:r>
        <w:rPr>
          <w:rFonts w:ascii="Arial" w:eastAsia="Times New Roman" w:hAnsi="Arial" w:cs="Arial"/>
          <w:lang w:eastAsia="pl-PL"/>
        </w:rPr>
        <w:t xml:space="preserve"> </w:t>
      </w:r>
      <w:r w:rsidRPr="00D469BD">
        <w:rPr>
          <w:rFonts w:ascii="Arial" w:eastAsia="Times New Roman" w:hAnsi="Arial" w:cs="Arial"/>
          <w:lang w:eastAsia="pl-PL"/>
        </w:rPr>
        <w:t>aneksu do umowy i rozliczeń dla II okresu rozliczeniowego</w:t>
      </w:r>
    </w:p>
    <w:p w14:paraId="2E494D05" w14:textId="77777777" w:rsidR="00122DC7" w:rsidRPr="00D469BD"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Niezależnie od okoliczności wskazanych wyżej z uwagi na</w:t>
      </w:r>
      <w:r>
        <w:rPr>
          <w:rFonts w:ascii="Arial" w:eastAsia="Times New Roman" w:hAnsi="Arial" w:cs="Arial"/>
          <w:lang w:eastAsia="pl-PL"/>
        </w:rPr>
        <w:t xml:space="preserve"> </w:t>
      </w:r>
      <w:r w:rsidRPr="00D469BD">
        <w:rPr>
          <w:rFonts w:ascii="Arial" w:eastAsia="Times New Roman" w:hAnsi="Arial" w:cs="Arial"/>
          <w:lang w:eastAsia="pl-PL"/>
        </w:rPr>
        <w:t>zawarcie</w:t>
      </w:r>
      <w:r>
        <w:rPr>
          <w:rFonts w:ascii="Arial" w:eastAsia="Times New Roman" w:hAnsi="Arial" w:cs="Arial"/>
          <w:lang w:eastAsia="pl-PL"/>
        </w:rPr>
        <w:t xml:space="preserve"> </w:t>
      </w:r>
      <w:r w:rsidRPr="00D469BD">
        <w:rPr>
          <w:rFonts w:ascii="Arial" w:eastAsia="Times New Roman" w:hAnsi="Arial" w:cs="Arial"/>
          <w:lang w:eastAsia="pl-PL"/>
        </w:rPr>
        <w:t>pomiędzy stronami umowy na okres dłuższy niż 12 miesięcy, Strony, w drodze</w:t>
      </w:r>
      <w:r>
        <w:rPr>
          <w:rFonts w:ascii="Arial" w:eastAsia="Times New Roman" w:hAnsi="Arial" w:cs="Arial"/>
          <w:lang w:eastAsia="pl-PL"/>
        </w:rPr>
        <w:t xml:space="preserve"> </w:t>
      </w:r>
      <w:r w:rsidRPr="00D469BD">
        <w:rPr>
          <w:rFonts w:ascii="Arial" w:eastAsia="Times New Roman" w:hAnsi="Arial" w:cs="Arial"/>
          <w:lang w:eastAsia="pl-PL"/>
        </w:rPr>
        <w:t>pisemnego aneksu dokonają odpowiednich zmian wysokości należnego Wykonawcy</w:t>
      </w:r>
      <w:r>
        <w:rPr>
          <w:rFonts w:ascii="Arial" w:eastAsia="Times New Roman" w:hAnsi="Arial" w:cs="Arial"/>
          <w:lang w:eastAsia="pl-PL"/>
        </w:rPr>
        <w:t xml:space="preserve"> </w:t>
      </w:r>
      <w:r w:rsidRPr="00D469BD">
        <w:rPr>
          <w:rFonts w:ascii="Arial" w:eastAsia="Times New Roman" w:hAnsi="Arial" w:cs="Arial"/>
          <w:lang w:eastAsia="pl-PL"/>
        </w:rPr>
        <w:t>wynagrodzenia odnoszącego się do niewykonanej do dnia zaistnienia podstaw</w:t>
      </w:r>
      <w:r>
        <w:rPr>
          <w:rFonts w:ascii="Arial" w:eastAsia="Times New Roman" w:hAnsi="Arial" w:cs="Arial"/>
          <w:lang w:eastAsia="pl-PL"/>
        </w:rPr>
        <w:t xml:space="preserve"> </w:t>
      </w:r>
      <w:r w:rsidRPr="00D469BD">
        <w:rPr>
          <w:rFonts w:ascii="Arial" w:eastAsia="Times New Roman" w:hAnsi="Arial" w:cs="Arial"/>
          <w:lang w:eastAsia="pl-PL"/>
        </w:rPr>
        <w:t xml:space="preserve">dokonania zmiany części zamówienia w </w:t>
      </w:r>
      <w:r w:rsidRPr="00D469BD">
        <w:rPr>
          <w:rFonts w:ascii="Arial" w:eastAsia="Times New Roman" w:hAnsi="Arial" w:cs="Arial"/>
          <w:lang w:eastAsia="pl-PL"/>
        </w:rPr>
        <w:lastRenderedPageBreak/>
        <w:t xml:space="preserve">przypadku zaistnienia okoliczności, </w:t>
      </w:r>
      <w:r>
        <w:rPr>
          <w:rFonts w:ascii="Arial" w:eastAsia="Times New Roman" w:hAnsi="Arial" w:cs="Arial"/>
          <w:lang w:eastAsia="pl-PL"/>
        </w:rPr>
        <w:br/>
      </w:r>
      <w:r w:rsidRPr="00D469BD">
        <w:rPr>
          <w:rFonts w:ascii="Arial" w:eastAsia="Times New Roman" w:hAnsi="Arial" w:cs="Arial"/>
          <w:lang w:eastAsia="pl-PL"/>
        </w:rPr>
        <w:t>o</w:t>
      </w:r>
      <w:r>
        <w:rPr>
          <w:rFonts w:ascii="Arial" w:eastAsia="Times New Roman" w:hAnsi="Arial" w:cs="Arial"/>
          <w:lang w:eastAsia="pl-PL"/>
        </w:rPr>
        <w:t xml:space="preserve"> </w:t>
      </w:r>
      <w:r w:rsidRPr="00D469BD">
        <w:rPr>
          <w:rFonts w:ascii="Arial" w:eastAsia="Times New Roman" w:hAnsi="Arial" w:cs="Arial"/>
          <w:lang w:eastAsia="pl-PL"/>
        </w:rPr>
        <w:t>których mowa w art. 436 ust. 4 ustawy PZP tj. w przypadku zmiany:</w:t>
      </w:r>
    </w:p>
    <w:p w14:paraId="4D1C80D2" w14:textId="77777777" w:rsidR="00122DC7" w:rsidRDefault="00122DC7" w:rsidP="00122DC7">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stawki podatku od towarów i usług,</w:t>
      </w:r>
    </w:p>
    <w:p w14:paraId="5986E77B" w14:textId="77777777" w:rsidR="00122DC7" w:rsidRDefault="00122DC7" w:rsidP="00122DC7">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 xml:space="preserve"> wysokości minimalnego wynagrodzenia za pracę albo wysokości</w:t>
      </w:r>
      <w:r>
        <w:rPr>
          <w:rFonts w:ascii="Arial" w:eastAsia="Times New Roman" w:hAnsi="Arial" w:cs="Arial"/>
          <w:lang w:eastAsia="pl-PL"/>
        </w:rPr>
        <w:t xml:space="preserve"> </w:t>
      </w:r>
      <w:r w:rsidRPr="00D469BD">
        <w:rPr>
          <w:rFonts w:ascii="Arial" w:eastAsia="Times New Roman" w:hAnsi="Arial" w:cs="Arial"/>
          <w:lang w:eastAsia="pl-PL"/>
        </w:rPr>
        <w:t xml:space="preserve">minimalnej stawki godzinowej, ustalonych na podstawie przepisów ustawy </w:t>
      </w:r>
      <w:r w:rsidRPr="00CD4E75">
        <w:rPr>
          <w:rFonts w:ascii="Arial" w:eastAsia="Times New Roman" w:hAnsi="Arial" w:cs="Arial"/>
          <w:lang w:eastAsia="pl-PL"/>
        </w:rPr>
        <w:t xml:space="preserve">z </w:t>
      </w:r>
      <w:r w:rsidRPr="00D469BD">
        <w:rPr>
          <w:rFonts w:ascii="Arial" w:eastAsia="Times New Roman" w:hAnsi="Arial" w:cs="Arial"/>
          <w:lang w:eastAsia="pl-PL"/>
        </w:rPr>
        <w:t xml:space="preserve">dnia 10 października 2002 r. </w:t>
      </w:r>
      <w:r>
        <w:rPr>
          <w:rFonts w:ascii="Arial" w:eastAsia="Times New Roman" w:hAnsi="Arial" w:cs="Arial"/>
          <w:lang w:eastAsia="pl-PL"/>
        </w:rPr>
        <w:br/>
      </w:r>
      <w:r w:rsidRPr="00D469BD">
        <w:rPr>
          <w:rFonts w:ascii="Arial" w:eastAsia="Times New Roman" w:hAnsi="Arial" w:cs="Arial"/>
          <w:lang w:eastAsia="pl-PL"/>
        </w:rPr>
        <w:t>o minimalnym wynagrodzeniu za pracę,</w:t>
      </w:r>
    </w:p>
    <w:p w14:paraId="276B48CE" w14:textId="77777777" w:rsidR="00122DC7" w:rsidRDefault="00122DC7" w:rsidP="00122DC7">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zasad podlegania ubezpieczeniom społecznym lub ubezpieczeniu</w:t>
      </w:r>
      <w:r>
        <w:rPr>
          <w:rFonts w:ascii="Arial" w:eastAsia="Times New Roman" w:hAnsi="Arial" w:cs="Arial"/>
          <w:lang w:eastAsia="pl-PL"/>
        </w:rPr>
        <w:t xml:space="preserve"> </w:t>
      </w:r>
      <w:r w:rsidRPr="00D469BD">
        <w:rPr>
          <w:rFonts w:ascii="Arial" w:eastAsia="Times New Roman" w:hAnsi="Arial" w:cs="Arial"/>
          <w:lang w:eastAsia="pl-PL"/>
        </w:rPr>
        <w:t>zdrowotnemu lub wysokości stawki składki na ubezpieczenia społeczne lub</w:t>
      </w:r>
      <w:r>
        <w:rPr>
          <w:rFonts w:ascii="Arial" w:eastAsia="Times New Roman" w:hAnsi="Arial" w:cs="Arial"/>
          <w:lang w:eastAsia="pl-PL"/>
        </w:rPr>
        <w:t xml:space="preserve"> </w:t>
      </w:r>
      <w:r w:rsidRPr="00D469BD">
        <w:rPr>
          <w:rFonts w:ascii="Arial" w:eastAsia="Times New Roman" w:hAnsi="Arial" w:cs="Arial"/>
          <w:lang w:eastAsia="pl-PL"/>
        </w:rPr>
        <w:t>zdrowotne,</w:t>
      </w:r>
    </w:p>
    <w:p w14:paraId="59D4C89F" w14:textId="77777777" w:rsidR="00122DC7" w:rsidRPr="00D469BD" w:rsidRDefault="00122DC7" w:rsidP="00122DC7">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 xml:space="preserve"> zasad gromadzenia i wysokości wpłat do pracowniczych planów</w:t>
      </w:r>
      <w:r>
        <w:rPr>
          <w:rFonts w:ascii="Arial" w:eastAsia="Times New Roman" w:hAnsi="Arial" w:cs="Arial"/>
          <w:lang w:eastAsia="pl-PL"/>
        </w:rPr>
        <w:t xml:space="preserve"> </w:t>
      </w:r>
      <w:r w:rsidRPr="00D469BD">
        <w:rPr>
          <w:rFonts w:ascii="Arial" w:eastAsia="Times New Roman" w:hAnsi="Arial" w:cs="Arial"/>
          <w:lang w:eastAsia="pl-PL"/>
        </w:rPr>
        <w:t xml:space="preserve">kapitałowych, o których mowa w ustawie z dnia </w:t>
      </w:r>
      <w:r>
        <w:rPr>
          <w:rFonts w:ascii="Arial" w:eastAsia="Times New Roman" w:hAnsi="Arial" w:cs="Arial"/>
          <w:lang w:eastAsia="pl-PL"/>
        </w:rPr>
        <w:br/>
      </w:r>
      <w:r w:rsidRPr="00D469BD">
        <w:rPr>
          <w:rFonts w:ascii="Arial" w:eastAsia="Times New Roman" w:hAnsi="Arial" w:cs="Arial"/>
          <w:lang w:eastAsia="pl-PL"/>
        </w:rPr>
        <w:t>4 października 2018 r. o</w:t>
      </w:r>
      <w:r>
        <w:rPr>
          <w:rFonts w:ascii="Arial" w:eastAsia="Times New Roman" w:hAnsi="Arial" w:cs="Arial"/>
          <w:lang w:eastAsia="pl-PL"/>
        </w:rPr>
        <w:t xml:space="preserve"> </w:t>
      </w:r>
      <w:r w:rsidRPr="00D469BD">
        <w:rPr>
          <w:rFonts w:ascii="Arial" w:eastAsia="Times New Roman" w:hAnsi="Arial" w:cs="Arial"/>
          <w:lang w:eastAsia="pl-PL"/>
        </w:rPr>
        <w:t>pracowniczych planach kapitałowych (Dz. U. poz. 2215 oraz z 2019 r. poz.</w:t>
      </w:r>
      <w:r>
        <w:rPr>
          <w:rFonts w:ascii="Arial" w:eastAsia="Times New Roman" w:hAnsi="Arial" w:cs="Arial"/>
          <w:lang w:eastAsia="pl-PL"/>
        </w:rPr>
        <w:t xml:space="preserve"> </w:t>
      </w:r>
      <w:r w:rsidRPr="00CD4E75">
        <w:rPr>
          <w:rFonts w:ascii="Arial" w:eastAsia="Times New Roman" w:hAnsi="Arial" w:cs="Arial"/>
          <w:lang w:eastAsia="pl-PL"/>
        </w:rPr>
        <w:t>1</w:t>
      </w:r>
      <w:r w:rsidRPr="00D469BD">
        <w:rPr>
          <w:rFonts w:ascii="Arial" w:eastAsia="Times New Roman" w:hAnsi="Arial" w:cs="Arial"/>
          <w:lang w:eastAsia="pl-PL"/>
        </w:rPr>
        <w:t>074 i 1572),</w:t>
      </w:r>
      <w:r>
        <w:rPr>
          <w:rFonts w:ascii="Arial" w:eastAsia="Times New Roman" w:hAnsi="Arial" w:cs="Arial"/>
          <w:lang w:eastAsia="pl-PL"/>
        </w:rPr>
        <w:t xml:space="preserve"> </w:t>
      </w:r>
      <w:r w:rsidRPr="00D469BD">
        <w:rPr>
          <w:rFonts w:ascii="Arial" w:eastAsia="Times New Roman" w:hAnsi="Arial" w:cs="Arial"/>
          <w:lang w:eastAsia="pl-PL"/>
        </w:rPr>
        <w:t>- jeżeli zmiany te będą miały wpływ na koszty wykonania zamówienia przez</w:t>
      </w:r>
      <w:r>
        <w:rPr>
          <w:rFonts w:ascii="Arial" w:eastAsia="Times New Roman" w:hAnsi="Arial" w:cs="Arial"/>
          <w:lang w:eastAsia="pl-PL"/>
        </w:rPr>
        <w:t xml:space="preserve"> </w:t>
      </w:r>
      <w:r w:rsidRPr="00D469BD">
        <w:rPr>
          <w:rFonts w:ascii="Arial" w:eastAsia="Times New Roman" w:hAnsi="Arial" w:cs="Arial"/>
          <w:lang w:eastAsia="pl-PL"/>
        </w:rPr>
        <w:t>Wykonawcę.</w:t>
      </w:r>
    </w:p>
    <w:p w14:paraId="53216808" w14:textId="77777777" w:rsid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W przypadku zmiany stawki podatku od towarów i usług ceny netto</w:t>
      </w:r>
      <w:r>
        <w:rPr>
          <w:rFonts w:ascii="Arial" w:eastAsia="Times New Roman" w:hAnsi="Arial" w:cs="Arial"/>
          <w:lang w:eastAsia="pl-PL"/>
        </w:rPr>
        <w:t xml:space="preserve"> </w:t>
      </w:r>
      <w:r w:rsidRPr="00D469BD">
        <w:rPr>
          <w:rFonts w:ascii="Arial" w:eastAsia="Times New Roman" w:hAnsi="Arial" w:cs="Arial"/>
          <w:lang w:eastAsia="pl-PL"/>
        </w:rPr>
        <w:t>pozostają niezmienne, a od chwili zmiany, podatek od towarów i usług w</w:t>
      </w:r>
      <w:r>
        <w:rPr>
          <w:rFonts w:ascii="Arial" w:eastAsia="Times New Roman" w:hAnsi="Arial" w:cs="Arial"/>
          <w:lang w:eastAsia="pl-PL"/>
        </w:rPr>
        <w:t xml:space="preserve"> </w:t>
      </w:r>
      <w:r w:rsidRPr="00D469BD">
        <w:rPr>
          <w:rFonts w:ascii="Arial" w:eastAsia="Times New Roman" w:hAnsi="Arial" w:cs="Arial"/>
          <w:lang w:eastAsia="pl-PL"/>
        </w:rPr>
        <w:t>nowej stawce będzie doliczany  do dotychczasowych cen netto.</w:t>
      </w:r>
    </w:p>
    <w:p w14:paraId="43A0E6CE" w14:textId="77777777" w:rsid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 xml:space="preserve"> Warunkiem dokonania zmiany wynagrodzenia Wykonawcy, o której mowa </w:t>
      </w:r>
      <w:r>
        <w:rPr>
          <w:rFonts w:ascii="Arial" w:eastAsia="Times New Roman" w:hAnsi="Arial" w:cs="Arial"/>
          <w:lang w:eastAsia="pl-PL"/>
        </w:rPr>
        <w:br/>
      </w:r>
      <w:r w:rsidRPr="00D469BD">
        <w:rPr>
          <w:rFonts w:ascii="Arial" w:eastAsia="Times New Roman" w:hAnsi="Arial" w:cs="Arial"/>
          <w:lang w:eastAsia="pl-PL"/>
        </w:rPr>
        <w:t>w</w:t>
      </w:r>
      <w:r>
        <w:rPr>
          <w:rFonts w:ascii="Arial" w:eastAsia="Times New Roman" w:hAnsi="Arial" w:cs="Arial"/>
          <w:lang w:eastAsia="pl-PL"/>
        </w:rPr>
        <w:t xml:space="preserve"> </w:t>
      </w:r>
      <w:r w:rsidRPr="00D469BD">
        <w:rPr>
          <w:rFonts w:ascii="Arial" w:eastAsia="Times New Roman" w:hAnsi="Arial" w:cs="Arial"/>
          <w:lang w:eastAsia="pl-PL"/>
        </w:rPr>
        <w:t>ust. 4 pkt 2) i 3) odnoszącego się do niewykonanej do dnia zaistnienia</w:t>
      </w:r>
      <w:r>
        <w:rPr>
          <w:rFonts w:ascii="Arial" w:eastAsia="Times New Roman" w:hAnsi="Arial" w:cs="Arial"/>
          <w:lang w:eastAsia="pl-PL"/>
        </w:rPr>
        <w:t xml:space="preserve"> </w:t>
      </w:r>
      <w:r w:rsidRPr="00D469BD">
        <w:rPr>
          <w:rFonts w:ascii="Arial" w:eastAsia="Times New Roman" w:hAnsi="Arial" w:cs="Arial"/>
          <w:lang w:eastAsia="pl-PL"/>
        </w:rPr>
        <w:t>podstaw dokonania zmiany części zamówienia - jest złożenie przez Wykonawcę</w:t>
      </w:r>
      <w:r>
        <w:rPr>
          <w:rFonts w:ascii="Arial" w:eastAsia="Times New Roman" w:hAnsi="Arial" w:cs="Arial"/>
          <w:lang w:eastAsia="pl-PL"/>
        </w:rPr>
        <w:t xml:space="preserve"> </w:t>
      </w:r>
      <w:r w:rsidRPr="00D469BD">
        <w:rPr>
          <w:rFonts w:ascii="Arial" w:eastAsia="Times New Roman" w:hAnsi="Arial" w:cs="Arial"/>
          <w:lang w:eastAsia="pl-PL"/>
        </w:rPr>
        <w:t>Zamawiającemu pisemnego wniosku o zmianę wynagrodzenia zawierającego</w:t>
      </w:r>
      <w:r>
        <w:rPr>
          <w:rFonts w:ascii="Arial" w:eastAsia="Times New Roman" w:hAnsi="Arial" w:cs="Arial"/>
          <w:lang w:eastAsia="pl-PL"/>
        </w:rPr>
        <w:t xml:space="preserve"> </w:t>
      </w:r>
      <w:r w:rsidRPr="00D469BD">
        <w:rPr>
          <w:rFonts w:ascii="Arial" w:eastAsia="Times New Roman" w:hAnsi="Arial" w:cs="Arial"/>
          <w:lang w:eastAsia="pl-PL"/>
        </w:rPr>
        <w:t>uzasadnienie oraz szczegółowy opis wpływu zmian, o których mowa w ust. 4</w:t>
      </w:r>
      <w:r>
        <w:rPr>
          <w:rFonts w:ascii="Arial" w:eastAsia="Times New Roman" w:hAnsi="Arial" w:cs="Arial"/>
          <w:lang w:eastAsia="pl-PL"/>
        </w:rPr>
        <w:t xml:space="preserve"> </w:t>
      </w:r>
      <w:r w:rsidRPr="00D469BD">
        <w:rPr>
          <w:rFonts w:ascii="Arial" w:eastAsia="Times New Roman" w:hAnsi="Arial" w:cs="Arial"/>
          <w:lang w:eastAsia="pl-PL"/>
        </w:rPr>
        <w:t>pkt 2) lub pkt 3) na wynagrodzenie Wykonawcy wraz z dokumentami</w:t>
      </w:r>
      <w:r>
        <w:rPr>
          <w:rFonts w:ascii="Arial" w:eastAsia="Times New Roman" w:hAnsi="Arial" w:cs="Arial"/>
          <w:lang w:eastAsia="pl-PL"/>
        </w:rPr>
        <w:t xml:space="preserve"> </w:t>
      </w:r>
      <w:r w:rsidRPr="00D469BD">
        <w:rPr>
          <w:rFonts w:ascii="Arial" w:eastAsia="Times New Roman" w:hAnsi="Arial" w:cs="Arial"/>
          <w:lang w:eastAsia="pl-PL"/>
        </w:rPr>
        <w:t xml:space="preserve">potwierdzającymi zasadność złożenia takiego wniosku, a </w:t>
      </w:r>
      <w:r>
        <w:rPr>
          <w:rFonts w:ascii="Arial" w:eastAsia="Times New Roman" w:hAnsi="Arial" w:cs="Arial"/>
          <w:lang w:eastAsia="pl-PL"/>
        </w:rPr>
        <w:t xml:space="preserve">zwłaszcza </w:t>
      </w:r>
      <w:r w:rsidRPr="00D469BD">
        <w:rPr>
          <w:rFonts w:ascii="Arial" w:eastAsia="Times New Roman" w:hAnsi="Arial" w:cs="Arial"/>
          <w:lang w:eastAsia="pl-PL"/>
        </w:rPr>
        <w:t>szczegółową kalkulacją kosztów obejmującą wykaz osób bezpośredni</w:t>
      </w:r>
      <w:r>
        <w:rPr>
          <w:rFonts w:ascii="Arial" w:eastAsia="Times New Roman" w:hAnsi="Arial" w:cs="Arial"/>
          <w:lang w:eastAsia="pl-PL"/>
        </w:rPr>
        <w:t xml:space="preserve">o </w:t>
      </w:r>
      <w:r w:rsidRPr="00D469BD">
        <w:rPr>
          <w:rFonts w:ascii="Arial" w:eastAsia="Times New Roman" w:hAnsi="Arial" w:cs="Arial"/>
          <w:lang w:eastAsia="pl-PL"/>
        </w:rPr>
        <w:t>wykonujących zamówienie wraz z wykazaną wysokością minimalnego</w:t>
      </w:r>
      <w:r>
        <w:rPr>
          <w:rFonts w:ascii="Arial" w:eastAsia="Times New Roman" w:hAnsi="Arial" w:cs="Arial"/>
          <w:lang w:eastAsia="pl-PL"/>
        </w:rPr>
        <w:t xml:space="preserve"> </w:t>
      </w:r>
      <w:r w:rsidRPr="00D469BD">
        <w:rPr>
          <w:rFonts w:ascii="Arial" w:eastAsia="Times New Roman" w:hAnsi="Arial" w:cs="Arial"/>
          <w:lang w:eastAsia="pl-PL"/>
        </w:rPr>
        <w:t>wynagrodzenia za pracę tych osób (a w przypadku rozliczeń w stawce</w:t>
      </w:r>
      <w:r>
        <w:rPr>
          <w:rFonts w:ascii="Arial" w:eastAsia="Times New Roman" w:hAnsi="Arial" w:cs="Arial"/>
          <w:lang w:eastAsia="pl-PL"/>
        </w:rPr>
        <w:t xml:space="preserve"> </w:t>
      </w:r>
      <w:r w:rsidRPr="00D469BD">
        <w:rPr>
          <w:rFonts w:ascii="Arial" w:eastAsia="Times New Roman" w:hAnsi="Arial" w:cs="Arial"/>
          <w:lang w:eastAsia="pl-PL"/>
        </w:rPr>
        <w:t xml:space="preserve">godzinowej; wysokością stawki godzinowej stosowanej w rozliczeniach </w:t>
      </w:r>
      <w:r>
        <w:rPr>
          <w:rFonts w:ascii="Arial" w:eastAsia="Times New Roman" w:hAnsi="Arial" w:cs="Arial"/>
          <w:lang w:eastAsia="pl-PL"/>
        </w:rPr>
        <w:br/>
      </w:r>
      <w:r w:rsidRPr="00D469BD">
        <w:rPr>
          <w:rFonts w:ascii="Arial" w:eastAsia="Times New Roman" w:hAnsi="Arial" w:cs="Arial"/>
          <w:lang w:eastAsia="pl-PL"/>
        </w:rPr>
        <w:t>z</w:t>
      </w:r>
      <w:r>
        <w:rPr>
          <w:rFonts w:ascii="Arial" w:eastAsia="Times New Roman" w:hAnsi="Arial" w:cs="Arial"/>
          <w:lang w:eastAsia="pl-PL"/>
        </w:rPr>
        <w:t xml:space="preserve"> </w:t>
      </w:r>
      <w:r w:rsidRPr="00D469BD">
        <w:rPr>
          <w:rFonts w:ascii="Arial" w:eastAsia="Times New Roman" w:hAnsi="Arial" w:cs="Arial"/>
          <w:lang w:eastAsia="pl-PL"/>
        </w:rPr>
        <w:t>osobami bezpośrednio wykonującymi zamówienie) i związanych z tym obciążeń</w:t>
      </w:r>
      <w:r>
        <w:rPr>
          <w:rFonts w:ascii="Arial" w:eastAsia="Times New Roman" w:hAnsi="Arial" w:cs="Arial"/>
          <w:lang w:eastAsia="pl-PL"/>
        </w:rPr>
        <w:t xml:space="preserve"> </w:t>
      </w:r>
      <w:r w:rsidRPr="00D469BD">
        <w:rPr>
          <w:rFonts w:ascii="Arial" w:eastAsia="Times New Roman" w:hAnsi="Arial" w:cs="Arial"/>
          <w:lang w:eastAsia="pl-PL"/>
        </w:rPr>
        <w:t>publicznoprawnych lub zmiany ich składek na ubezpieczenie społeczne bądź</w:t>
      </w:r>
      <w:r>
        <w:rPr>
          <w:rFonts w:ascii="Arial" w:eastAsia="Times New Roman" w:hAnsi="Arial" w:cs="Arial"/>
          <w:lang w:eastAsia="pl-PL"/>
        </w:rPr>
        <w:t xml:space="preserve"> </w:t>
      </w:r>
      <w:r w:rsidRPr="00D469BD">
        <w:rPr>
          <w:rFonts w:ascii="Arial" w:eastAsia="Times New Roman" w:hAnsi="Arial" w:cs="Arial"/>
          <w:lang w:eastAsia="pl-PL"/>
        </w:rPr>
        <w:t>zdrowotne będących konsekwencją zmiany obowiązującego minimalnego</w:t>
      </w:r>
      <w:r>
        <w:rPr>
          <w:rFonts w:ascii="Arial" w:eastAsia="Times New Roman" w:hAnsi="Arial" w:cs="Arial"/>
          <w:lang w:eastAsia="pl-PL"/>
        </w:rPr>
        <w:t xml:space="preserve"> </w:t>
      </w:r>
      <w:r w:rsidRPr="00D469BD">
        <w:rPr>
          <w:rFonts w:ascii="Arial" w:eastAsia="Times New Roman" w:hAnsi="Arial" w:cs="Arial"/>
          <w:lang w:eastAsia="pl-PL"/>
        </w:rPr>
        <w:t>wynagrodzenia i łączną kwotę wynagrodzenia należnego Wykonawcy w związku z</w:t>
      </w:r>
      <w:r>
        <w:rPr>
          <w:rFonts w:ascii="Arial" w:eastAsia="Times New Roman" w:hAnsi="Arial" w:cs="Arial"/>
          <w:lang w:eastAsia="pl-PL"/>
        </w:rPr>
        <w:t xml:space="preserve"> </w:t>
      </w:r>
      <w:r w:rsidRPr="00D469BD">
        <w:rPr>
          <w:rFonts w:ascii="Arial" w:eastAsia="Times New Roman" w:hAnsi="Arial" w:cs="Arial"/>
          <w:lang w:eastAsia="pl-PL"/>
        </w:rPr>
        <w:t>ww. zmianami mającymi wpływ na wykonanie przedmiotu umowy.</w:t>
      </w:r>
    </w:p>
    <w:p w14:paraId="0EC335E5" w14:textId="77777777" w:rsid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Na podstawie przedłożonych wraz z wnioskiem, o którym mowa w zdani</w:t>
      </w:r>
      <w:r>
        <w:rPr>
          <w:rFonts w:ascii="Arial" w:eastAsia="Times New Roman" w:hAnsi="Arial" w:cs="Arial"/>
          <w:lang w:eastAsia="pl-PL"/>
        </w:rPr>
        <w:t xml:space="preserve">u </w:t>
      </w:r>
      <w:r w:rsidRPr="00D469BD">
        <w:rPr>
          <w:rFonts w:ascii="Arial" w:eastAsia="Times New Roman" w:hAnsi="Arial" w:cs="Arial"/>
          <w:lang w:eastAsia="pl-PL"/>
        </w:rPr>
        <w:t>poprzednim dokumentów Wykonawca powinien wykazać, że zaistniała zmiana ma</w:t>
      </w:r>
      <w:r>
        <w:rPr>
          <w:rFonts w:ascii="Arial" w:eastAsia="Times New Roman" w:hAnsi="Arial" w:cs="Arial"/>
          <w:lang w:eastAsia="pl-PL"/>
        </w:rPr>
        <w:t xml:space="preserve"> </w:t>
      </w:r>
      <w:r w:rsidRPr="00D469BD">
        <w:rPr>
          <w:rFonts w:ascii="Arial" w:eastAsia="Times New Roman" w:hAnsi="Arial" w:cs="Arial"/>
          <w:lang w:eastAsia="pl-PL"/>
        </w:rPr>
        <w:t>bezpośredni wpływ na koszty wykonania zamówienia oraz określić stopień, w</w:t>
      </w:r>
      <w:r>
        <w:rPr>
          <w:rFonts w:ascii="Arial" w:eastAsia="Times New Roman" w:hAnsi="Arial" w:cs="Arial"/>
          <w:lang w:eastAsia="pl-PL"/>
        </w:rPr>
        <w:t xml:space="preserve"> </w:t>
      </w:r>
      <w:r w:rsidRPr="00D469BD">
        <w:rPr>
          <w:rFonts w:ascii="Arial" w:eastAsia="Times New Roman" w:hAnsi="Arial" w:cs="Arial"/>
          <w:lang w:eastAsia="pl-PL"/>
        </w:rPr>
        <w:t>jakim wpłynie ona na wysokość wynagrodzenia. Ciężar dowodu, że okoliczności</w:t>
      </w:r>
      <w:r>
        <w:rPr>
          <w:rFonts w:ascii="Arial" w:eastAsia="Times New Roman" w:hAnsi="Arial" w:cs="Arial"/>
          <w:lang w:eastAsia="pl-PL"/>
        </w:rPr>
        <w:t xml:space="preserve"> </w:t>
      </w:r>
      <w:r w:rsidRPr="00D469BD">
        <w:rPr>
          <w:rFonts w:ascii="Arial" w:eastAsia="Times New Roman" w:hAnsi="Arial" w:cs="Arial"/>
          <w:lang w:eastAsia="pl-PL"/>
        </w:rPr>
        <w:t>wymienione w ust. 4 pkt 2) i 3) mają wpływ na koszty wykonania zamówienia</w:t>
      </w:r>
      <w:r>
        <w:rPr>
          <w:rFonts w:ascii="Arial" w:eastAsia="Times New Roman" w:hAnsi="Arial" w:cs="Arial"/>
          <w:lang w:eastAsia="pl-PL"/>
        </w:rPr>
        <w:t xml:space="preserve"> </w:t>
      </w:r>
      <w:r w:rsidRPr="00D469BD">
        <w:rPr>
          <w:rFonts w:ascii="Arial" w:eastAsia="Times New Roman" w:hAnsi="Arial" w:cs="Arial"/>
          <w:lang w:eastAsia="pl-PL"/>
        </w:rPr>
        <w:t>spoczywa na Wykonawcy.</w:t>
      </w:r>
    </w:p>
    <w:p w14:paraId="71F7497C" w14:textId="77777777" w:rsidR="00122DC7" w:rsidRPr="00D469BD"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Zmiana wynagrodzenia odnoszącego się do niewykonanej do dnia</w:t>
      </w:r>
      <w:r>
        <w:rPr>
          <w:rFonts w:ascii="Arial" w:eastAsia="Times New Roman" w:hAnsi="Arial" w:cs="Arial"/>
          <w:lang w:eastAsia="pl-PL"/>
        </w:rPr>
        <w:t xml:space="preserve"> </w:t>
      </w:r>
      <w:r w:rsidRPr="00D469BD">
        <w:rPr>
          <w:rFonts w:ascii="Arial" w:eastAsia="Times New Roman" w:hAnsi="Arial" w:cs="Arial"/>
          <w:lang w:eastAsia="pl-PL"/>
        </w:rPr>
        <w:t>zaistnienia podstaw dokonania zmiany części zamówienia - zostanie dokonana,</w:t>
      </w:r>
      <w:r>
        <w:rPr>
          <w:rFonts w:ascii="Arial" w:eastAsia="Times New Roman" w:hAnsi="Arial" w:cs="Arial"/>
          <w:lang w:eastAsia="pl-PL"/>
        </w:rPr>
        <w:t xml:space="preserve"> </w:t>
      </w:r>
      <w:r w:rsidRPr="00D469BD">
        <w:rPr>
          <w:rFonts w:ascii="Arial" w:eastAsia="Times New Roman" w:hAnsi="Arial" w:cs="Arial"/>
          <w:lang w:eastAsia="pl-PL"/>
        </w:rPr>
        <w:t>jeżeli Zamawiający uzna wniosek Wykonawcy za zasadny a zmiana będzie</w:t>
      </w:r>
      <w:r>
        <w:rPr>
          <w:rFonts w:ascii="Arial" w:eastAsia="Times New Roman" w:hAnsi="Arial" w:cs="Arial"/>
          <w:lang w:eastAsia="pl-PL"/>
        </w:rPr>
        <w:t xml:space="preserve"> </w:t>
      </w:r>
      <w:r w:rsidRPr="00D469BD">
        <w:rPr>
          <w:rFonts w:ascii="Arial" w:eastAsia="Times New Roman" w:hAnsi="Arial" w:cs="Arial"/>
          <w:lang w:eastAsia="pl-PL"/>
        </w:rPr>
        <w:t xml:space="preserve">adekwatna, tj. wynikająca z zaistniałej zmiany przepisów </w:t>
      </w:r>
      <w:r w:rsidRPr="00D469BD">
        <w:rPr>
          <w:rFonts w:ascii="Arial" w:eastAsia="Times New Roman" w:hAnsi="Arial" w:cs="Arial"/>
          <w:lang w:eastAsia="pl-PL"/>
        </w:rPr>
        <w:lastRenderedPageBreak/>
        <w:t>prawa. Kwota, o</w:t>
      </w:r>
      <w:r>
        <w:rPr>
          <w:rFonts w:ascii="Arial" w:eastAsia="Times New Roman" w:hAnsi="Arial" w:cs="Arial"/>
          <w:lang w:eastAsia="pl-PL"/>
        </w:rPr>
        <w:t xml:space="preserve"> </w:t>
      </w:r>
      <w:r w:rsidRPr="00D469BD">
        <w:rPr>
          <w:rFonts w:ascii="Arial" w:eastAsia="Times New Roman" w:hAnsi="Arial" w:cs="Arial"/>
          <w:lang w:eastAsia="pl-PL"/>
        </w:rPr>
        <w:t>jaką zmienione zostanie wynagrodzenie Wykonawcy odnoszące się do</w:t>
      </w:r>
      <w:r>
        <w:rPr>
          <w:rFonts w:ascii="Arial" w:eastAsia="Times New Roman" w:hAnsi="Arial" w:cs="Arial"/>
          <w:lang w:eastAsia="pl-PL"/>
        </w:rPr>
        <w:t xml:space="preserve"> </w:t>
      </w:r>
      <w:r w:rsidRPr="00D469BD">
        <w:rPr>
          <w:rFonts w:ascii="Arial" w:eastAsia="Times New Roman" w:hAnsi="Arial" w:cs="Arial"/>
          <w:lang w:eastAsia="pl-PL"/>
        </w:rPr>
        <w:t>niewykonanej do dnia zaistnienia podstaw dokonania zmiany części</w:t>
      </w:r>
      <w:r>
        <w:rPr>
          <w:rFonts w:ascii="Arial" w:eastAsia="Times New Roman" w:hAnsi="Arial" w:cs="Arial"/>
          <w:lang w:eastAsia="pl-PL"/>
        </w:rPr>
        <w:t xml:space="preserve"> </w:t>
      </w:r>
      <w:r w:rsidRPr="00D469BD">
        <w:rPr>
          <w:rFonts w:ascii="Arial" w:eastAsia="Times New Roman" w:hAnsi="Arial" w:cs="Arial"/>
          <w:lang w:eastAsia="pl-PL"/>
        </w:rPr>
        <w:t>zamówienia, nie powinna być ani niższa, ani wyższa niż to wynika ze zmiany</w:t>
      </w:r>
      <w:r>
        <w:rPr>
          <w:rFonts w:ascii="Arial" w:eastAsia="Times New Roman" w:hAnsi="Arial" w:cs="Arial"/>
          <w:lang w:eastAsia="pl-PL"/>
        </w:rPr>
        <w:t xml:space="preserve"> </w:t>
      </w:r>
      <w:r w:rsidRPr="00D469BD">
        <w:rPr>
          <w:rFonts w:ascii="Arial" w:eastAsia="Times New Roman" w:hAnsi="Arial" w:cs="Arial"/>
          <w:lang w:eastAsia="pl-PL"/>
        </w:rPr>
        <w:t xml:space="preserve">przepisów prawa. </w:t>
      </w:r>
      <w:r>
        <w:rPr>
          <w:rFonts w:ascii="Arial" w:eastAsia="Times New Roman" w:hAnsi="Arial" w:cs="Arial"/>
          <w:lang w:eastAsia="pl-PL"/>
        </w:rPr>
        <w:br/>
      </w:r>
      <w:r w:rsidRPr="00D469BD">
        <w:rPr>
          <w:rFonts w:ascii="Arial" w:eastAsia="Times New Roman" w:hAnsi="Arial" w:cs="Arial"/>
          <w:lang w:eastAsia="pl-PL"/>
        </w:rPr>
        <w:t>W przypadku braku akceptacji wniosku Wykonawcy przez</w:t>
      </w:r>
      <w:r>
        <w:rPr>
          <w:rFonts w:ascii="Arial" w:eastAsia="Times New Roman" w:hAnsi="Arial" w:cs="Arial"/>
          <w:lang w:eastAsia="pl-PL"/>
        </w:rPr>
        <w:t xml:space="preserve"> </w:t>
      </w:r>
      <w:r w:rsidRPr="00D469BD">
        <w:rPr>
          <w:rFonts w:ascii="Arial" w:eastAsia="Times New Roman" w:hAnsi="Arial" w:cs="Arial"/>
          <w:lang w:eastAsia="pl-PL"/>
        </w:rPr>
        <w:t>Zamawiającego, Zamawiający w terminie do 7 dni od otrzymania wniosk</w:t>
      </w:r>
      <w:r>
        <w:rPr>
          <w:rFonts w:ascii="Arial" w:eastAsia="Times New Roman" w:hAnsi="Arial" w:cs="Arial"/>
          <w:lang w:eastAsia="pl-PL"/>
        </w:rPr>
        <w:t xml:space="preserve">u </w:t>
      </w:r>
      <w:r w:rsidRPr="00D469BD">
        <w:rPr>
          <w:rFonts w:ascii="Arial" w:eastAsia="Times New Roman" w:hAnsi="Arial" w:cs="Arial"/>
          <w:lang w:eastAsia="pl-PL"/>
        </w:rPr>
        <w:t>wyznaczy termin negocjacji zmiany wynagrodzenia. Termin ten nie może być</w:t>
      </w:r>
      <w:r>
        <w:rPr>
          <w:rFonts w:ascii="Arial" w:eastAsia="Times New Roman" w:hAnsi="Arial" w:cs="Arial"/>
          <w:lang w:eastAsia="pl-PL"/>
        </w:rPr>
        <w:t xml:space="preserve"> </w:t>
      </w:r>
      <w:r w:rsidRPr="00D469BD">
        <w:rPr>
          <w:rFonts w:ascii="Arial" w:eastAsia="Times New Roman" w:hAnsi="Arial" w:cs="Arial"/>
          <w:lang w:eastAsia="pl-PL"/>
        </w:rPr>
        <w:t>dłuższy niż 21 dni od otrzymania wniosku.</w:t>
      </w:r>
    </w:p>
    <w:p w14:paraId="6B41F7F5" w14:textId="621FBD15" w:rsidR="008E2F52" w:rsidRPr="00122DC7" w:rsidRDefault="00122DC7" w:rsidP="00122DC7">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Arial" w:eastAsia="Times New Roman" w:hAnsi="Arial" w:cs="Arial"/>
          <w:lang w:eastAsia="pl-PL"/>
        </w:rPr>
      </w:pPr>
      <w:r w:rsidRPr="00D469BD">
        <w:rPr>
          <w:rFonts w:ascii="Arial" w:eastAsia="Times New Roman" w:hAnsi="Arial" w:cs="Arial"/>
          <w:lang w:eastAsia="pl-PL"/>
        </w:rPr>
        <w:t>Zmiana wynagrodzenia odnoszącego się do niewykonanej do dnia</w:t>
      </w:r>
      <w:r>
        <w:rPr>
          <w:rFonts w:ascii="Arial" w:eastAsia="Times New Roman" w:hAnsi="Arial" w:cs="Arial"/>
          <w:lang w:eastAsia="pl-PL"/>
        </w:rPr>
        <w:t xml:space="preserve"> </w:t>
      </w:r>
      <w:r w:rsidRPr="00D469BD">
        <w:rPr>
          <w:rFonts w:ascii="Arial" w:eastAsia="Times New Roman" w:hAnsi="Arial" w:cs="Arial"/>
          <w:lang w:eastAsia="pl-PL"/>
        </w:rPr>
        <w:t>zaistnienia podstaw dokonania zmiany części zamówienia - zostanie dokonana</w:t>
      </w:r>
      <w:r>
        <w:rPr>
          <w:rFonts w:ascii="Arial" w:eastAsia="Times New Roman" w:hAnsi="Arial" w:cs="Arial"/>
          <w:lang w:eastAsia="pl-PL"/>
        </w:rPr>
        <w:t xml:space="preserve"> </w:t>
      </w:r>
      <w:r w:rsidRPr="00D469BD">
        <w:rPr>
          <w:rFonts w:ascii="Arial" w:eastAsia="Times New Roman" w:hAnsi="Arial" w:cs="Arial"/>
          <w:lang w:eastAsia="pl-PL"/>
        </w:rPr>
        <w:t>od dnia dokonania przez Zamawiającego akceptacji wniosku Wykonawcy, o</w:t>
      </w:r>
      <w:r>
        <w:rPr>
          <w:rFonts w:ascii="Arial" w:eastAsia="Times New Roman" w:hAnsi="Arial" w:cs="Arial"/>
          <w:lang w:eastAsia="pl-PL"/>
        </w:rPr>
        <w:t xml:space="preserve"> </w:t>
      </w:r>
      <w:r w:rsidRPr="00D469BD">
        <w:rPr>
          <w:rFonts w:ascii="Arial" w:eastAsia="Times New Roman" w:hAnsi="Arial" w:cs="Arial"/>
          <w:lang w:eastAsia="pl-PL"/>
        </w:rPr>
        <w:t>którym mowa wyżej, bądź od dnia zakończenia negocjacji zakończonych</w:t>
      </w:r>
      <w:r>
        <w:rPr>
          <w:rFonts w:ascii="Arial" w:eastAsia="Times New Roman" w:hAnsi="Arial" w:cs="Arial"/>
          <w:lang w:eastAsia="pl-PL"/>
        </w:rPr>
        <w:t xml:space="preserve"> </w:t>
      </w:r>
      <w:r w:rsidRPr="00D469BD">
        <w:rPr>
          <w:rFonts w:ascii="Arial" w:eastAsia="Times New Roman" w:hAnsi="Arial" w:cs="Arial"/>
          <w:lang w:eastAsia="pl-PL"/>
        </w:rPr>
        <w:t>porozumieniem stron co do zmiany wynagrodzenia Wykonawcy. W przypadku</w:t>
      </w:r>
      <w:r>
        <w:rPr>
          <w:rFonts w:ascii="Arial" w:eastAsia="Times New Roman" w:hAnsi="Arial" w:cs="Arial"/>
          <w:lang w:eastAsia="pl-PL"/>
        </w:rPr>
        <w:t xml:space="preserve"> </w:t>
      </w:r>
      <w:r w:rsidRPr="00D469BD">
        <w:rPr>
          <w:rFonts w:ascii="Arial" w:eastAsia="Times New Roman" w:hAnsi="Arial" w:cs="Arial"/>
          <w:lang w:eastAsia="pl-PL"/>
        </w:rPr>
        <w:t>niewykazania przez Wykonawcę wpływu zmian, o których mowa w ust. 4 pkt 2)</w:t>
      </w:r>
      <w:r>
        <w:rPr>
          <w:rFonts w:ascii="Arial" w:eastAsia="Times New Roman" w:hAnsi="Arial" w:cs="Arial"/>
          <w:lang w:eastAsia="pl-PL"/>
        </w:rPr>
        <w:t xml:space="preserve"> </w:t>
      </w:r>
      <w:r w:rsidRPr="00D469BD">
        <w:rPr>
          <w:rFonts w:ascii="Arial" w:eastAsia="Times New Roman" w:hAnsi="Arial" w:cs="Arial"/>
          <w:lang w:eastAsia="pl-PL"/>
        </w:rPr>
        <w:t>i/lub pkt 3) na wzrost wynagrodzenia Wykonawcy; Zamawiający jest</w:t>
      </w:r>
      <w:r>
        <w:rPr>
          <w:rFonts w:ascii="Arial" w:eastAsia="Times New Roman" w:hAnsi="Arial" w:cs="Arial"/>
          <w:lang w:eastAsia="pl-PL"/>
        </w:rPr>
        <w:t xml:space="preserve"> </w:t>
      </w:r>
      <w:r w:rsidRPr="00D469BD">
        <w:rPr>
          <w:rFonts w:ascii="Arial" w:eastAsia="Times New Roman" w:hAnsi="Arial" w:cs="Arial"/>
          <w:lang w:eastAsia="pl-PL"/>
        </w:rPr>
        <w:t>uprawniony do odmowy uwzględnienia wniosku Wykonawcy, o którym mowa wyżej</w:t>
      </w:r>
      <w:r>
        <w:rPr>
          <w:rFonts w:ascii="Arial" w:eastAsia="Times New Roman" w:hAnsi="Arial" w:cs="Arial"/>
          <w:lang w:eastAsia="pl-PL"/>
        </w:rPr>
        <w:t xml:space="preserve"> </w:t>
      </w:r>
      <w:r w:rsidRPr="00D469BD">
        <w:rPr>
          <w:rFonts w:ascii="Arial" w:eastAsia="Times New Roman" w:hAnsi="Arial" w:cs="Arial"/>
          <w:lang w:eastAsia="pl-PL"/>
        </w:rPr>
        <w:t>do czasu przedstawienia wymaganego uzasadnienia i dokumentów</w:t>
      </w:r>
      <w:r>
        <w:rPr>
          <w:rFonts w:ascii="Arial" w:eastAsia="Times New Roman" w:hAnsi="Arial" w:cs="Arial"/>
          <w:lang w:eastAsia="pl-PL"/>
        </w:rPr>
        <w:t xml:space="preserve"> </w:t>
      </w:r>
      <w:r w:rsidRPr="00D469BD">
        <w:rPr>
          <w:rFonts w:ascii="Arial" w:eastAsia="Times New Roman" w:hAnsi="Arial" w:cs="Arial"/>
          <w:lang w:eastAsia="pl-PL"/>
        </w:rPr>
        <w:t>potwierdzających dane wskazywane w uzasadnieniu wniosku Wykonawcy.</w:t>
      </w:r>
    </w:p>
    <w:p w14:paraId="2525A547" w14:textId="15F3D477" w:rsidR="00D34917" w:rsidRPr="00D34917" w:rsidRDefault="00D34917" w:rsidP="00122DC7">
      <w:pPr>
        <w:pStyle w:val="Tekstpodstawowy"/>
        <w:numPr>
          <w:ilvl w:val="0"/>
          <w:numId w:val="9"/>
        </w:numPr>
        <w:tabs>
          <w:tab w:val="left" w:pos="567"/>
        </w:tabs>
        <w:spacing w:after="0"/>
        <w:ind w:left="567" w:hanging="567"/>
        <w:jc w:val="both"/>
        <w:rPr>
          <w:rFonts w:ascii="Arial" w:hAnsi="Arial" w:cs="Arial"/>
          <w:bCs/>
        </w:rPr>
      </w:pPr>
      <w:r w:rsidRPr="00D34917">
        <w:rPr>
          <w:rFonts w:ascii="Arial" w:hAnsi="Arial" w:cs="Arial"/>
        </w:rPr>
        <w:t xml:space="preserve">Zamawiający zobowiązuje się zapłacić wynagrodzenie Wykonawcy w terminie 30 dni, licząc od dnia złożenia poprawnej faktury wraz z dokumentami rozliczeniowymi  (protokół odbioru), na konto bankowe Wykonawcy </w:t>
      </w:r>
      <w:r w:rsidR="008E2F52">
        <w:rPr>
          <w:rFonts w:ascii="Arial" w:hAnsi="Arial" w:cs="Arial"/>
        </w:rPr>
        <w:t>na fakturze.</w:t>
      </w:r>
    </w:p>
    <w:p w14:paraId="7ABE26E9" w14:textId="77777777" w:rsidR="00D34917" w:rsidRPr="00D34917" w:rsidRDefault="00D34917" w:rsidP="00122DC7">
      <w:pPr>
        <w:pStyle w:val="Tekstpodstawowy"/>
        <w:numPr>
          <w:ilvl w:val="0"/>
          <w:numId w:val="9"/>
        </w:numPr>
        <w:tabs>
          <w:tab w:val="left" w:pos="567"/>
        </w:tabs>
        <w:spacing w:after="0"/>
        <w:ind w:left="567" w:hanging="567"/>
        <w:jc w:val="both"/>
        <w:rPr>
          <w:rStyle w:val="Domylnaczcionkaakapitu4"/>
          <w:rFonts w:ascii="Arial" w:hAnsi="Arial" w:cs="Arial"/>
          <w:bCs/>
        </w:rPr>
      </w:pPr>
      <w:r w:rsidRPr="00D34917">
        <w:rPr>
          <w:rStyle w:val="Domylnaczcionkaakapitu4"/>
          <w:rFonts w:ascii="Arial" w:hAnsi="Arial" w:cs="Arial"/>
        </w:rPr>
        <w:t>Fakturę należy wystawić na następujące dane adresowe :</w:t>
      </w:r>
    </w:p>
    <w:p w14:paraId="5EB1024E" w14:textId="6E014B9E" w:rsidR="00D34917" w:rsidRPr="00D34917" w:rsidRDefault="00D34917" w:rsidP="00D34917">
      <w:pPr>
        <w:pStyle w:val="Tekstpodstawowy"/>
        <w:ind w:firstLine="567"/>
        <w:rPr>
          <w:rFonts w:ascii="Arial" w:hAnsi="Arial" w:cs="Arial"/>
        </w:rPr>
      </w:pPr>
      <w:r w:rsidRPr="00FC3F6F">
        <w:rPr>
          <w:rFonts w:ascii="Arial" w:hAnsi="Arial" w:cs="Arial"/>
          <w:b/>
          <w:bCs/>
        </w:rPr>
        <w:t>Miasto Nowy Sącz</w:t>
      </w:r>
      <w:r>
        <w:rPr>
          <w:rFonts w:ascii="Arial" w:hAnsi="Arial" w:cs="Arial"/>
        </w:rPr>
        <w:t xml:space="preserve"> </w:t>
      </w:r>
      <w:r w:rsidRPr="00FC3F6F">
        <w:rPr>
          <w:rStyle w:val="Domylnaczcionkaakapitu4"/>
          <w:rFonts w:ascii="Arial" w:hAnsi="Arial" w:cs="Arial"/>
          <w:b/>
          <w:bCs/>
        </w:rPr>
        <w:t>ul. Rynek 1, 33-300 Nowy Sącz, NIP : 734-350-70-21,</w:t>
      </w:r>
    </w:p>
    <w:p w14:paraId="47B251E3" w14:textId="77777777" w:rsidR="00D34917" w:rsidRPr="00D34917" w:rsidRDefault="00D34917" w:rsidP="00D34917">
      <w:pPr>
        <w:pStyle w:val="Akapitzlist"/>
        <w:ind w:left="360" w:firstLine="207"/>
        <w:jc w:val="both"/>
        <w:rPr>
          <w:rStyle w:val="Domylnaczcionkaakapitu4"/>
          <w:rFonts w:ascii="Arial" w:hAnsi="Arial" w:cs="Arial"/>
        </w:rPr>
      </w:pPr>
      <w:r w:rsidRPr="00D34917">
        <w:rPr>
          <w:rStyle w:val="Domylnaczcionkaakapitu4"/>
          <w:rFonts w:ascii="Arial" w:hAnsi="Arial" w:cs="Arial"/>
        </w:rPr>
        <w:t>Natomiast odbiorcą i płatnikiem faktury będzie:</w:t>
      </w:r>
    </w:p>
    <w:p w14:paraId="57BFAAE5" w14:textId="72D71227" w:rsidR="00D34917" w:rsidRPr="00D34917" w:rsidRDefault="00D34917" w:rsidP="00D34917">
      <w:pPr>
        <w:pStyle w:val="Tekstpodstawowy"/>
        <w:tabs>
          <w:tab w:val="left" w:pos="567"/>
        </w:tabs>
        <w:spacing w:after="0"/>
        <w:ind w:left="360"/>
        <w:jc w:val="both"/>
        <w:rPr>
          <w:rFonts w:ascii="Arial" w:hAnsi="Arial" w:cs="Arial"/>
          <w:b/>
          <w:bCs/>
        </w:rPr>
      </w:pPr>
      <w:r>
        <w:rPr>
          <w:rStyle w:val="Domylnaczcionkaakapitu4"/>
          <w:rFonts w:ascii="Arial" w:hAnsi="Arial" w:cs="Arial"/>
          <w:b/>
          <w:bCs/>
        </w:rPr>
        <w:tab/>
      </w:r>
      <w:r w:rsidRPr="00D20E10">
        <w:rPr>
          <w:rStyle w:val="Domylnaczcionkaakapitu4"/>
          <w:rFonts w:ascii="Arial" w:hAnsi="Arial" w:cs="Arial"/>
          <w:b/>
          <w:bCs/>
        </w:rPr>
        <w:t>Miejski Zarząd Dróg w Nowym Sączu ul. Wyspiańskiego 22, 33-300 Nowy  Sącz</w:t>
      </w:r>
    </w:p>
    <w:p w14:paraId="56DBB1C1" w14:textId="07CFD674" w:rsidR="000D4EB4" w:rsidRPr="00B93F3C" w:rsidRDefault="000D4EB4" w:rsidP="00AE1443">
      <w:pPr>
        <w:pStyle w:val="Tekstpodstawowy"/>
        <w:tabs>
          <w:tab w:val="left" w:pos="567"/>
        </w:tabs>
        <w:spacing w:after="0"/>
        <w:ind w:left="567"/>
        <w:jc w:val="both"/>
        <w:rPr>
          <w:rFonts w:ascii="Arial" w:hAnsi="Arial" w:cs="Arial"/>
          <w:bCs/>
        </w:rPr>
      </w:pPr>
    </w:p>
    <w:p w14:paraId="7F726804" w14:textId="124D9951" w:rsidR="00AE1443" w:rsidRDefault="00B93F3C" w:rsidP="007E57CD">
      <w:pPr>
        <w:tabs>
          <w:tab w:val="left" w:pos="426"/>
        </w:tabs>
        <w:spacing w:after="0"/>
        <w:jc w:val="center"/>
        <w:rPr>
          <w:rFonts w:ascii="Arial" w:hAnsi="Arial" w:cs="Arial"/>
          <w:b/>
        </w:rPr>
      </w:pPr>
      <w:r>
        <w:rPr>
          <w:rFonts w:ascii="Arial" w:hAnsi="Arial" w:cs="Arial"/>
          <w:bCs/>
        </w:rPr>
        <w:tab/>
      </w:r>
      <w:r>
        <w:rPr>
          <w:rFonts w:ascii="Arial" w:hAnsi="Arial" w:cs="Arial"/>
          <w:b/>
        </w:rPr>
        <w:t>§ 5</w:t>
      </w:r>
    </w:p>
    <w:p w14:paraId="59C0AE2A" w14:textId="77777777" w:rsidR="00AE1443" w:rsidRPr="00AE1443" w:rsidRDefault="00AE1443" w:rsidP="00122DC7">
      <w:pPr>
        <w:pStyle w:val="Akapitzlist"/>
        <w:numPr>
          <w:ilvl w:val="0"/>
          <w:numId w:val="17"/>
        </w:numPr>
        <w:tabs>
          <w:tab w:val="left" w:pos="426"/>
        </w:tabs>
        <w:spacing w:after="0"/>
        <w:jc w:val="both"/>
        <w:rPr>
          <w:rFonts w:ascii="Arial" w:hAnsi="Arial" w:cs="Arial"/>
        </w:rPr>
      </w:pPr>
      <w:r w:rsidRPr="00AE1443">
        <w:rPr>
          <w:rFonts w:ascii="Arial" w:hAnsi="Arial" w:cs="Arial"/>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 a jeżeli Lider nie przyjmuje korespondencji lub nie prowadzi rozliczeń z Zamawiającym, do jednego z pozostałych członków konsorcjum, ze skutkiem prawnym dla wszystkich członków konsorcjum. Powyższe zapisy dotyczą również płatności dokonywanych przez Zamawiającego za zrealizowane roboty oraz za inne zobowiązania wynikające z niniejszej umowy.</w:t>
      </w:r>
    </w:p>
    <w:p w14:paraId="28862785" w14:textId="77777777" w:rsidR="00AE1443" w:rsidRPr="00AE1443" w:rsidRDefault="00AE1443" w:rsidP="00122DC7">
      <w:pPr>
        <w:pStyle w:val="Akapitzlist"/>
        <w:numPr>
          <w:ilvl w:val="0"/>
          <w:numId w:val="17"/>
        </w:numPr>
        <w:tabs>
          <w:tab w:val="left" w:pos="426"/>
        </w:tabs>
        <w:spacing w:after="0"/>
        <w:jc w:val="both"/>
        <w:rPr>
          <w:rFonts w:ascii="Arial" w:hAnsi="Arial" w:cs="Arial"/>
        </w:rPr>
      </w:pPr>
      <w:r w:rsidRPr="00AE1443">
        <w:rPr>
          <w:rFonts w:ascii="Arial" w:hAnsi="Arial" w:cs="Arial"/>
        </w:rPr>
        <w:t>Wykonawcy przystępujący do niniejszej umowy na podstawie umowy związanej w celu jej realizacji ponoszą solidarną odpowiedzialność wobec Zamawiającego, niezależnie od treści umów, które zawarli między sobą.</w:t>
      </w:r>
    </w:p>
    <w:p w14:paraId="11F84C56" w14:textId="56CBA316" w:rsidR="00AE1443" w:rsidRPr="00AE1443" w:rsidRDefault="00AE1443" w:rsidP="00122DC7">
      <w:pPr>
        <w:pStyle w:val="Akapitzlist"/>
        <w:numPr>
          <w:ilvl w:val="0"/>
          <w:numId w:val="17"/>
        </w:numPr>
        <w:tabs>
          <w:tab w:val="left" w:pos="426"/>
        </w:tabs>
        <w:spacing w:after="0"/>
        <w:jc w:val="both"/>
        <w:rPr>
          <w:rFonts w:ascii="Arial" w:hAnsi="Arial" w:cs="Arial"/>
        </w:rPr>
      </w:pPr>
      <w:r w:rsidRPr="00AE1443">
        <w:rPr>
          <w:rFonts w:ascii="Arial" w:hAnsi="Arial" w:cs="Arial"/>
        </w:rPr>
        <w:t>Podmiot, który zobowiązał się do udostępnienia zasobów zgodnie z art. 118 ustawy Prawo zamówień publicznych odpowiada solidarnie z Wykonawcą za szkodę zamawiającego powstałą wskutek nieudostępnienia tych zasobów, chyba, że za nieudostępnienie zasobów nie ponosi winy.</w:t>
      </w:r>
    </w:p>
    <w:p w14:paraId="19CD6264" w14:textId="77777777" w:rsidR="00104C85" w:rsidRDefault="00104C85" w:rsidP="008318AA">
      <w:pPr>
        <w:tabs>
          <w:tab w:val="left" w:pos="426"/>
        </w:tabs>
        <w:spacing w:after="0"/>
        <w:jc w:val="center"/>
        <w:rPr>
          <w:rFonts w:ascii="Arial" w:hAnsi="Arial" w:cs="Arial"/>
          <w:b/>
        </w:rPr>
      </w:pPr>
    </w:p>
    <w:p w14:paraId="44D36D8C" w14:textId="4DCDA5CB" w:rsidR="008318AA" w:rsidRPr="005A179F" w:rsidRDefault="008318AA" w:rsidP="008318AA">
      <w:pPr>
        <w:tabs>
          <w:tab w:val="left" w:pos="426"/>
        </w:tabs>
        <w:spacing w:after="0"/>
        <w:jc w:val="center"/>
        <w:rPr>
          <w:rFonts w:ascii="Arial" w:hAnsi="Arial" w:cs="Arial"/>
        </w:rPr>
      </w:pPr>
      <w:r>
        <w:rPr>
          <w:rFonts w:ascii="Arial" w:hAnsi="Arial" w:cs="Arial"/>
          <w:b/>
        </w:rPr>
        <w:t xml:space="preserve">§ </w:t>
      </w:r>
      <w:r w:rsidR="00B93F3C">
        <w:rPr>
          <w:rFonts w:ascii="Arial" w:hAnsi="Arial" w:cs="Arial"/>
          <w:b/>
        </w:rPr>
        <w:t>6</w:t>
      </w:r>
    </w:p>
    <w:p w14:paraId="7E1E6501" w14:textId="77777777" w:rsidR="008318AA" w:rsidRDefault="008318AA" w:rsidP="00122DC7">
      <w:pPr>
        <w:numPr>
          <w:ilvl w:val="0"/>
          <w:numId w:val="4"/>
        </w:numPr>
        <w:tabs>
          <w:tab w:val="clear" w:pos="360"/>
        </w:tabs>
        <w:spacing w:after="0"/>
        <w:ind w:left="426" w:hanging="426"/>
        <w:jc w:val="both"/>
        <w:rPr>
          <w:rFonts w:ascii="Arial" w:hAnsi="Arial" w:cs="Arial"/>
        </w:rPr>
      </w:pPr>
      <w:r w:rsidRPr="005A179F">
        <w:rPr>
          <w:rFonts w:ascii="Arial" w:hAnsi="Arial" w:cs="Arial"/>
        </w:rPr>
        <w:t>Nadzór inwestorski sprawował będzie:</w:t>
      </w:r>
    </w:p>
    <w:p w14:paraId="6F15CCB3" w14:textId="38634BAB" w:rsidR="008318AA" w:rsidRDefault="008318AA" w:rsidP="00122DC7">
      <w:pPr>
        <w:numPr>
          <w:ilvl w:val="1"/>
          <w:numId w:val="4"/>
        </w:numPr>
        <w:spacing w:after="0"/>
        <w:jc w:val="both"/>
        <w:rPr>
          <w:rFonts w:ascii="Arial" w:hAnsi="Arial" w:cs="Arial"/>
        </w:rPr>
      </w:pPr>
      <w:r>
        <w:rPr>
          <w:rFonts w:ascii="Arial" w:hAnsi="Arial" w:cs="Arial"/>
        </w:rPr>
        <w:lastRenderedPageBreak/>
        <w:t xml:space="preserve">w specjalności </w:t>
      </w:r>
      <w:r w:rsidR="00242A80">
        <w:rPr>
          <w:rFonts w:ascii="Arial" w:hAnsi="Arial" w:cs="Arial"/>
        </w:rPr>
        <w:t>drogowej</w:t>
      </w:r>
      <w:r w:rsidR="00785C9B">
        <w:rPr>
          <w:rFonts w:ascii="Arial" w:hAnsi="Arial" w:cs="Arial"/>
        </w:rPr>
        <w:t xml:space="preserve"> </w:t>
      </w:r>
      <w:r>
        <w:rPr>
          <w:rFonts w:ascii="Arial" w:hAnsi="Arial" w:cs="Arial"/>
        </w:rPr>
        <w:t xml:space="preserve">– </w:t>
      </w:r>
      <w:r w:rsidRPr="005A179F">
        <w:rPr>
          <w:rFonts w:ascii="Arial" w:hAnsi="Arial" w:cs="Arial"/>
        </w:rPr>
        <w:t>……………………</w:t>
      </w:r>
    </w:p>
    <w:p w14:paraId="6273A064" w14:textId="77777777" w:rsidR="008318AA" w:rsidRPr="005A179F" w:rsidRDefault="008318AA" w:rsidP="00122DC7">
      <w:pPr>
        <w:numPr>
          <w:ilvl w:val="0"/>
          <w:numId w:val="4"/>
        </w:numPr>
        <w:tabs>
          <w:tab w:val="clear" w:pos="360"/>
        </w:tabs>
        <w:spacing w:after="0"/>
        <w:ind w:left="426" w:hanging="426"/>
        <w:jc w:val="both"/>
        <w:rPr>
          <w:rFonts w:ascii="Arial" w:hAnsi="Arial" w:cs="Arial"/>
        </w:rPr>
      </w:pPr>
      <w:r w:rsidRPr="005A179F">
        <w:rPr>
          <w:rFonts w:ascii="Arial" w:hAnsi="Arial" w:cs="Arial"/>
        </w:rPr>
        <w:t xml:space="preserve">Inspektor nadzoru działa w granicach umocowania określonego przepisami ustawy </w:t>
      </w:r>
      <w:r>
        <w:rPr>
          <w:rFonts w:ascii="Arial" w:hAnsi="Arial" w:cs="Arial"/>
        </w:rPr>
        <w:br/>
      </w:r>
      <w:r w:rsidRPr="005A179F">
        <w:rPr>
          <w:rFonts w:ascii="Arial" w:hAnsi="Arial" w:cs="Arial"/>
        </w:rPr>
        <w:t>z dnia 7 lipca 1994 r. Prawo budowlane.</w:t>
      </w:r>
    </w:p>
    <w:p w14:paraId="08DCFFB0" w14:textId="7FC8B0DA" w:rsidR="008318AA" w:rsidRPr="00E12A99" w:rsidRDefault="008318AA" w:rsidP="00122DC7">
      <w:pPr>
        <w:numPr>
          <w:ilvl w:val="0"/>
          <w:numId w:val="4"/>
        </w:numPr>
        <w:tabs>
          <w:tab w:val="clear" w:pos="360"/>
        </w:tabs>
        <w:spacing w:after="0"/>
        <w:ind w:left="426" w:hanging="426"/>
        <w:jc w:val="both"/>
        <w:rPr>
          <w:rFonts w:ascii="Arial" w:hAnsi="Arial" w:cs="Arial"/>
        </w:rPr>
      </w:pPr>
      <w:r w:rsidRPr="00E12A99">
        <w:rPr>
          <w:rFonts w:ascii="Arial" w:hAnsi="Arial" w:cs="Arial"/>
        </w:rPr>
        <w:t xml:space="preserve">Wykonawca ustanawia kierownika </w:t>
      </w:r>
      <w:r w:rsidR="00376FD8" w:rsidRPr="00E12A99">
        <w:rPr>
          <w:rFonts w:ascii="Arial" w:hAnsi="Arial" w:cs="Arial"/>
        </w:rPr>
        <w:t>budowy</w:t>
      </w:r>
      <w:r w:rsidRPr="00E12A99">
        <w:rPr>
          <w:rFonts w:ascii="Arial" w:hAnsi="Arial" w:cs="Arial"/>
        </w:rPr>
        <w:t xml:space="preserve"> w osobie:</w:t>
      </w:r>
    </w:p>
    <w:p w14:paraId="2149B0DF" w14:textId="7B32021E" w:rsidR="008318AA" w:rsidRPr="00E12A99" w:rsidRDefault="008318AA" w:rsidP="00122DC7">
      <w:pPr>
        <w:numPr>
          <w:ilvl w:val="1"/>
          <w:numId w:val="4"/>
        </w:numPr>
        <w:spacing w:after="0"/>
        <w:jc w:val="both"/>
        <w:rPr>
          <w:rFonts w:ascii="Arial" w:hAnsi="Arial" w:cs="Arial"/>
        </w:rPr>
      </w:pPr>
      <w:r w:rsidRPr="00E12A99">
        <w:rPr>
          <w:rFonts w:ascii="Arial" w:hAnsi="Arial" w:cs="Arial"/>
        </w:rPr>
        <w:t xml:space="preserve">w specjalności </w:t>
      </w:r>
      <w:r w:rsidR="00242A80" w:rsidRPr="00E12A99">
        <w:rPr>
          <w:rFonts w:ascii="Arial" w:hAnsi="Arial" w:cs="Arial"/>
        </w:rPr>
        <w:t>drogowej</w:t>
      </w:r>
      <w:r w:rsidR="00785C9B" w:rsidRPr="00E12A99">
        <w:rPr>
          <w:rFonts w:ascii="Arial" w:hAnsi="Arial" w:cs="Arial"/>
        </w:rPr>
        <w:t xml:space="preserve"> </w:t>
      </w:r>
      <w:r w:rsidRPr="00E12A99">
        <w:rPr>
          <w:rFonts w:ascii="Arial" w:hAnsi="Arial" w:cs="Arial"/>
        </w:rPr>
        <w:t>– ……………………</w:t>
      </w:r>
    </w:p>
    <w:p w14:paraId="4888405E" w14:textId="59EE3471" w:rsidR="00A7225D" w:rsidRPr="00E12A99" w:rsidRDefault="00376FD8" w:rsidP="00376FD8">
      <w:pPr>
        <w:spacing w:after="0"/>
        <w:ind w:left="360"/>
        <w:jc w:val="both"/>
        <w:rPr>
          <w:rFonts w:ascii="Arial" w:hAnsi="Arial" w:cs="Arial"/>
        </w:rPr>
      </w:pPr>
      <w:r w:rsidRPr="00E12A99">
        <w:rPr>
          <w:rFonts w:ascii="Arial" w:hAnsi="Arial" w:cs="Arial"/>
        </w:rPr>
        <w:t>Wykonawca ustanawia kierownika robót w osobie</w:t>
      </w:r>
      <w:r w:rsidR="005578D3" w:rsidRPr="00E12A99">
        <w:rPr>
          <w:rFonts w:ascii="Arial" w:hAnsi="Arial" w:cs="Arial"/>
        </w:rPr>
        <w:t>:</w:t>
      </w:r>
    </w:p>
    <w:p w14:paraId="225EA639" w14:textId="00DB2309" w:rsidR="005578D3" w:rsidRPr="00E12A99" w:rsidRDefault="005578D3" w:rsidP="00122DC7">
      <w:pPr>
        <w:pStyle w:val="Akapitzlist"/>
        <w:numPr>
          <w:ilvl w:val="1"/>
          <w:numId w:val="23"/>
        </w:numPr>
        <w:spacing w:after="0"/>
        <w:jc w:val="both"/>
        <w:rPr>
          <w:rFonts w:ascii="Arial" w:hAnsi="Arial" w:cs="Arial"/>
        </w:rPr>
      </w:pPr>
      <w:r w:rsidRPr="00E12A99">
        <w:rPr>
          <w:rFonts w:ascii="Arial" w:hAnsi="Arial" w:cs="Arial"/>
        </w:rPr>
        <w:t>w specjalności instalacyjnej w zakresie sieci, instalacji i urządzeń elektrycznych i elektroenergetycznych bez ograniczeń</w:t>
      </w:r>
      <w:r w:rsidR="005573BE" w:rsidRPr="00E12A99">
        <w:rPr>
          <w:rFonts w:ascii="Arial" w:hAnsi="Arial" w:cs="Arial"/>
        </w:rPr>
        <w:t xml:space="preserve"> - ………………………………………….</w:t>
      </w:r>
    </w:p>
    <w:p w14:paraId="0A65A4CD" w14:textId="2B2D59B4" w:rsidR="005578D3" w:rsidRPr="00E12A99" w:rsidRDefault="002E7A94" w:rsidP="00122DC7">
      <w:pPr>
        <w:pStyle w:val="Akapitzlist"/>
        <w:numPr>
          <w:ilvl w:val="1"/>
          <w:numId w:val="23"/>
        </w:numPr>
        <w:spacing w:after="0"/>
        <w:jc w:val="both"/>
        <w:rPr>
          <w:rFonts w:ascii="Arial" w:hAnsi="Arial" w:cs="Arial"/>
        </w:rPr>
      </w:pPr>
      <w:r w:rsidRPr="00E12A99">
        <w:rPr>
          <w:rFonts w:ascii="Arial" w:hAnsi="Arial" w:cs="Arial"/>
        </w:rPr>
        <w:t>w specjalności instalacyjnej w zakresie sieci, instalacji i urządzeń cieplnych, wentylacyjnych, gazowych, wodociągowych i kanalizacyjnych bez ograniczeń</w:t>
      </w:r>
      <w:r w:rsidR="005573BE" w:rsidRPr="00E12A99">
        <w:rPr>
          <w:rFonts w:ascii="Arial" w:hAnsi="Arial" w:cs="Arial"/>
        </w:rPr>
        <w:t xml:space="preserve"> - ……………………………………………..</w:t>
      </w:r>
      <w:r w:rsidRPr="00E12A99">
        <w:rPr>
          <w:rFonts w:ascii="Arial" w:hAnsi="Arial" w:cs="Arial"/>
        </w:rPr>
        <w:t>;</w:t>
      </w:r>
    </w:p>
    <w:p w14:paraId="7DA89FEE" w14:textId="77777777" w:rsidR="008318AA" w:rsidRPr="005A179F" w:rsidRDefault="008318AA" w:rsidP="00122DC7">
      <w:pPr>
        <w:numPr>
          <w:ilvl w:val="0"/>
          <w:numId w:val="23"/>
        </w:numPr>
        <w:spacing w:after="0"/>
        <w:ind w:left="426" w:hanging="426"/>
        <w:jc w:val="both"/>
        <w:rPr>
          <w:rFonts w:ascii="Arial" w:hAnsi="Arial" w:cs="Arial"/>
        </w:rPr>
      </w:pPr>
      <w:r w:rsidRPr="005A179F">
        <w:rPr>
          <w:rFonts w:ascii="Arial" w:hAnsi="Arial" w:cs="Arial"/>
        </w:rPr>
        <w:t xml:space="preserve">Wykonawca z własnej inicjatywy proponuje zmianę na stanowisku kierownika </w:t>
      </w:r>
      <w:r>
        <w:rPr>
          <w:rFonts w:ascii="Arial" w:hAnsi="Arial" w:cs="Arial"/>
        </w:rPr>
        <w:t>robót</w:t>
      </w:r>
      <w:r w:rsidRPr="005A179F">
        <w:rPr>
          <w:rFonts w:ascii="Arial" w:hAnsi="Arial" w:cs="Arial"/>
        </w:rPr>
        <w:t xml:space="preserve"> </w:t>
      </w:r>
      <w:r w:rsidRPr="005A179F">
        <w:rPr>
          <w:rFonts w:ascii="Arial" w:hAnsi="Arial" w:cs="Arial"/>
        </w:rPr>
        <w:br/>
        <w:t>o którym mowa w ust. 3 wskazanym w ofercie w przypadku:</w:t>
      </w:r>
    </w:p>
    <w:p w14:paraId="490C5623" w14:textId="77777777" w:rsidR="008318AA" w:rsidRPr="005A179F" w:rsidRDefault="008318AA" w:rsidP="00122DC7">
      <w:pPr>
        <w:numPr>
          <w:ilvl w:val="2"/>
          <w:numId w:val="23"/>
        </w:numPr>
        <w:tabs>
          <w:tab w:val="left" w:pos="993"/>
        </w:tabs>
        <w:spacing w:after="0"/>
        <w:ind w:left="993" w:hanging="567"/>
        <w:jc w:val="both"/>
        <w:rPr>
          <w:rFonts w:ascii="Arial" w:hAnsi="Arial" w:cs="Arial"/>
        </w:rPr>
      </w:pPr>
      <w:r w:rsidRPr="005A179F">
        <w:rPr>
          <w:rFonts w:ascii="Arial" w:hAnsi="Arial" w:cs="Arial"/>
        </w:rPr>
        <w:t xml:space="preserve">choroby lub innych zdarzeń losowych dotychczasowego kierownika </w:t>
      </w:r>
      <w:r>
        <w:rPr>
          <w:rFonts w:ascii="Arial" w:hAnsi="Arial" w:cs="Arial"/>
        </w:rPr>
        <w:t xml:space="preserve">robót </w:t>
      </w:r>
      <w:r w:rsidRPr="005A179F">
        <w:rPr>
          <w:rFonts w:ascii="Arial" w:hAnsi="Arial" w:cs="Arial"/>
        </w:rPr>
        <w:t>uniemożliwiających pełnienie funkcji,</w:t>
      </w:r>
    </w:p>
    <w:p w14:paraId="79514D1C" w14:textId="77777777" w:rsidR="008318AA" w:rsidRPr="005A179F" w:rsidRDefault="008318AA" w:rsidP="00122DC7">
      <w:pPr>
        <w:numPr>
          <w:ilvl w:val="2"/>
          <w:numId w:val="23"/>
        </w:numPr>
        <w:tabs>
          <w:tab w:val="left" w:pos="993"/>
        </w:tabs>
        <w:spacing w:after="0"/>
        <w:ind w:left="993" w:hanging="567"/>
        <w:jc w:val="both"/>
        <w:rPr>
          <w:rFonts w:ascii="Arial" w:hAnsi="Arial" w:cs="Arial"/>
        </w:rPr>
      </w:pPr>
      <w:r w:rsidRPr="005A179F">
        <w:rPr>
          <w:rFonts w:ascii="Arial" w:hAnsi="Arial" w:cs="Arial"/>
        </w:rPr>
        <w:t xml:space="preserve">jeżeli zmiana kierownika </w:t>
      </w:r>
      <w:r>
        <w:rPr>
          <w:rFonts w:ascii="Arial" w:hAnsi="Arial" w:cs="Arial"/>
        </w:rPr>
        <w:t xml:space="preserve">robót </w:t>
      </w:r>
      <w:r w:rsidRPr="005A179F">
        <w:rPr>
          <w:rFonts w:ascii="Arial" w:hAnsi="Arial" w:cs="Arial"/>
        </w:rPr>
        <w:t xml:space="preserve">stanie się konieczna z innych przyczyn niezależnych od Wykonawcy w szczególności przy rezygnacji z pracy </w:t>
      </w:r>
      <w:r>
        <w:rPr>
          <w:rFonts w:ascii="Arial" w:hAnsi="Arial" w:cs="Arial"/>
        </w:rPr>
        <w:br/>
      </w:r>
      <w:r w:rsidRPr="005A179F">
        <w:rPr>
          <w:rFonts w:ascii="Arial" w:hAnsi="Arial" w:cs="Arial"/>
        </w:rPr>
        <w:t>u Wykonawcy lub utracie uprawnień  zawodowych.</w:t>
      </w:r>
    </w:p>
    <w:p w14:paraId="3F08278E" w14:textId="77777777" w:rsidR="008318AA" w:rsidRPr="00B54FE7" w:rsidRDefault="008318AA" w:rsidP="00122DC7">
      <w:pPr>
        <w:numPr>
          <w:ilvl w:val="0"/>
          <w:numId w:val="23"/>
        </w:numPr>
        <w:tabs>
          <w:tab w:val="left" w:pos="426"/>
        </w:tabs>
        <w:ind w:left="426" w:hanging="426"/>
        <w:jc w:val="both"/>
        <w:rPr>
          <w:rFonts w:ascii="Arial" w:hAnsi="Arial" w:cs="Arial"/>
        </w:rPr>
      </w:pPr>
      <w:r w:rsidRPr="00B54FE7">
        <w:rPr>
          <w:rFonts w:ascii="Arial" w:hAnsi="Arial" w:cs="Arial"/>
        </w:rPr>
        <w:t xml:space="preserve">W przypadku zmiany kierownika </w:t>
      </w:r>
      <w:r>
        <w:rPr>
          <w:rFonts w:ascii="Arial" w:hAnsi="Arial" w:cs="Arial"/>
        </w:rPr>
        <w:t>robót</w:t>
      </w:r>
      <w:r w:rsidRPr="00B54FE7">
        <w:rPr>
          <w:rFonts w:ascii="Arial" w:hAnsi="Arial" w:cs="Arial"/>
        </w:rPr>
        <w:t>, nowy kierownik musi spełniać wymagania określone dla tej osoby w postępowaniu o udzielenie zamówienia publicznego w wyniku którego zawarto niniejszą umowę.</w:t>
      </w:r>
    </w:p>
    <w:p w14:paraId="36E23A25" w14:textId="77777777" w:rsidR="008318AA" w:rsidRPr="005A179F" w:rsidRDefault="008318AA" w:rsidP="008318AA">
      <w:pPr>
        <w:tabs>
          <w:tab w:val="left" w:pos="1701"/>
        </w:tabs>
        <w:spacing w:after="0"/>
        <w:jc w:val="center"/>
        <w:rPr>
          <w:rFonts w:ascii="Arial" w:hAnsi="Arial" w:cs="Arial"/>
          <w:b/>
        </w:rPr>
      </w:pPr>
      <w:r>
        <w:rPr>
          <w:rFonts w:ascii="Arial" w:hAnsi="Arial" w:cs="Arial"/>
          <w:b/>
        </w:rPr>
        <w:t>§ 7</w:t>
      </w:r>
    </w:p>
    <w:p w14:paraId="1FDD62D4" w14:textId="77777777" w:rsidR="008318AA" w:rsidRPr="005A179F" w:rsidRDefault="008318AA" w:rsidP="00122DC7">
      <w:pPr>
        <w:numPr>
          <w:ilvl w:val="0"/>
          <w:numId w:val="2"/>
        </w:numPr>
        <w:tabs>
          <w:tab w:val="clear" w:pos="720"/>
          <w:tab w:val="left" w:pos="426"/>
        </w:tabs>
        <w:spacing w:after="0"/>
        <w:ind w:left="426" w:hanging="426"/>
        <w:jc w:val="both"/>
        <w:rPr>
          <w:rFonts w:ascii="Arial" w:hAnsi="Arial" w:cs="Arial"/>
        </w:rPr>
      </w:pPr>
      <w:r w:rsidRPr="005A179F">
        <w:rPr>
          <w:rFonts w:ascii="Arial" w:hAnsi="Arial" w:cs="Arial"/>
        </w:rPr>
        <w:t>Wykonawca przed podpisaniem umowy wnosi zabezpieczenie należytego wykonania umowy w wysokości 5 % c</w:t>
      </w:r>
      <w:r>
        <w:rPr>
          <w:rFonts w:ascii="Arial" w:hAnsi="Arial" w:cs="Arial"/>
        </w:rPr>
        <w:t xml:space="preserve">eny ofertowej określonej w § 4 </w:t>
      </w:r>
      <w:r w:rsidRPr="005A179F">
        <w:rPr>
          <w:rFonts w:ascii="Arial" w:hAnsi="Arial" w:cs="Arial"/>
        </w:rPr>
        <w:t>u</w:t>
      </w:r>
      <w:r>
        <w:rPr>
          <w:rFonts w:ascii="Arial" w:hAnsi="Arial" w:cs="Arial"/>
        </w:rPr>
        <w:t>st. 1</w:t>
      </w:r>
      <w:r w:rsidRPr="005A179F">
        <w:rPr>
          <w:rFonts w:ascii="Arial" w:hAnsi="Arial" w:cs="Arial"/>
        </w:rPr>
        <w:t xml:space="preserve"> umowy  tj. ………….. zł (…………….. złotych …./100) w formie ………………………….</w:t>
      </w:r>
    </w:p>
    <w:p w14:paraId="0B251A23" w14:textId="77777777" w:rsidR="008318AA" w:rsidRPr="005A179F" w:rsidRDefault="008318AA" w:rsidP="00122DC7">
      <w:pPr>
        <w:numPr>
          <w:ilvl w:val="0"/>
          <w:numId w:val="2"/>
        </w:numPr>
        <w:tabs>
          <w:tab w:val="clear" w:pos="720"/>
          <w:tab w:val="left" w:pos="426"/>
        </w:tabs>
        <w:spacing w:after="0"/>
        <w:ind w:left="426" w:hanging="426"/>
        <w:jc w:val="both"/>
        <w:rPr>
          <w:rFonts w:ascii="Arial" w:hAnsi="Arial" w:cs="Arial"/>
        </w:rPr>
      </w:pPr>
      <w:r w:rsidRPr="005A179F">
        <w:rPr>
          <w:rFonts w:ascii="Arial" w:hAnsi="Arial" w:cs="Arial"/>
        </w:rPr>
        <w:t>Zamawiający, zwraca zabezpieczenie w wysokości 70%, w terminie 30 dni od dnia przekazania przez Wykonawcę robót budowlanych i przyjęcia ich przez Zamawiającego jako należycie wykonanych.</w:t>
      </w:r>
    </w:p>
    <w:p w14:paraId="29687041" w14:textId="77777777" w:rsidR="008318AA" w:rsidRPr="00B54FE7" w:rsidRDefault="008318AA" w:rsidP="00122DC7">
      <w:pPr>
        <w:numPr>
          <w:ilvl w:val="0"/>
          <w:numId w:val="2"/>
        </w:numPr>
        <w:tabs>
          <w:tab w:val="clear" w:pos="720"/>
          <w:tab w:val="left" w:pos="426"/>
        </w:tabs>
        <w:ind w:left="426" w:hanging="426"/>
        <w:jc w:val="both"/>
        <w:rPr>
          <w:rFonts w:ascii="Arial" w:hAnsi="Arial" w:cs="Arial"/>
          <w:b/>
        </w:rPr>
      </w:pPr>
      <w:r w:rsidRPr="00B54FE7">
        <w:rPr>
          <w:rFonts w:ascii="Arial" w:hAnsi="Arial" w:cs="Arial"/>
        </w:rPr>
        <w:t>Strony postanawiają, że 30% wniesionego zabezpieczenia należytego wykonania umowy zostanie zatrzymane i przeznaczone na zabezpieczenie roszczeń z tytułu rękojmi za wady, które zostanie zwrócone najpóźniej w 15 dniu po upływie terminu rękojmi.</w:t>
      </w:r>
    </w:p>
    <w:p w14:paraId="26A748A7" w14:textId="77777777" w:rsidR="008318AA" w:rsidRPr="005A179F" w:rsidRDefault="008318AA" w:rsidP="008318AA">
      <w:pPr>
        <w:tabs>
          <w:tab w:val="left" w:pos="1701"/>
        </w:tabs>
        <w:spacing w:after="0"/>
        <w:jc w:val="center"/>
        <w:rPr>
          <w:rFonts w:ascii="Arial" w:hAnsi="Arial" w:cs="Arial"/>
          <w:b/>
          <w:bCs/>
        </w:rPr>
      </w:pPr>
      <w:r>
        <w:rPr>
          <w:rFonts w:ascii="Arial" w:hAnsi="Arial" w:cs="Arial"/>
          <w:b/>
        </w:rPr>
        <w:t>§ 8</w:t>
      </w:r>
    </w:p>
    <w:p w14:paraId="7A9AFCBD" w14:textId="77777777" w:rsidR="008318AA" w:rsidRPr="005A179F" w:rsidRDefault="008318AA" w:rsidP="00122DC7">
      <w:pPr>
        <w:numPr>
          <w:ilvl w:val="2"/>
          <w:numId w:val="3"/>
        </w:numPr>
        <w:tabs>
          <w:tab w:val="clear" w:pos="2688"/>
          <w:tab w:val="left" w:pos="426"/>
        </w:tabs>
        <w:spacing w:after="0"/>
        <w:ind w:left="426" w:hanging="426"/>
        <w:jc w:val="both"/>
        <w:rPr>
          <w:rFonts w:ascii="Arial" w:hAnsi="Arial" w:cs="Arial"/>
        </w:rPr>
      </w:pPr>
      <w:r w:rsidRPr="005A179F">
        <w:rPr>
          <w:rFonts w:ascii="Arial" w:hAnsi="Arial" w:cs="Arial"/>
        </w:rPr>
        <w:t>Wykonawca zobowiązuje się wykonać i utrzymać na swój koszt zabezpieczenia terenu budowy, strzec mienia znajdującego się na terenie budowy, a także zapewnić warunki bezpieczeństwa.</w:t>
      </w:r>
    </w:p>
    <w:p w14:paraId="26DEE934" w14:textId="77777777" w:rsidR="008318AA" w:rsidRPr="005A179F" w:rsidRDefault="008318AA" w:rsidP="00122DC7">
      <w:pPr>
        <w:numPr>
          <w:ilvl w:val="2"/>
          <w:numId w:val="3"/>
        </w:numPr>
        <w:tabs>
          <w:tab w:val="clear" w:pos="2688"/>
          <w:tab w:val="left" w:pos="426"/>
        </w:tabs>
        <w:spacing w:after="0"/>
        <w:ind w:left="426" w:hanging="426"/>
        <w:jc w:val="both"/>
        <w:rPr>
          <w:rFonts w:ascii="Arial" w:hAnsi="Arial" w:cs="Arial"/>
        </w:rPr>
      </w:pPr>
      <w:r w:rsidRPr="005A179F">
        <w:rPr>
          <w:rFonts w:ascii="Arial" w:hAnsi="Arial" w:cs="Arial"/>
        </w:rPr>
        <w:t xml:space="preserve">W czasie realizacji robót Wykonawca będzie utrzymywał teren budowy w stanie wolnym od przeszkód komunikacyjnych oraz będzie usuwał wszelkie urządzenia pomocnicze </w:t>
      </w:r>
      <w:r>
        <w:rPr>
          <w:rFonts w:ascii="Arial" w:hAnsi="Arial" w:cs="Arial"/>
        </w:rPr>
        <w:br/>
      </w:r>
      <w:r w:rsidRPr="005A179F">
        <w:rPr>
          <w:rFonts w:ascii="Arial" w:hAnsi="Arial" w:cs="Arial"/>
        </w:rPr>
        <w:t>i zbędne materiały, odpady i śmieci oraz niepotrzebne urządzenia prowizoryczne.</w:t>
      </w:r>
    </w:p>
    <w:p w14:paraId="50A5442F" w14:textId="77777777" w:rsidR="008318AA" w:rsidRPr="005A179F" w:rsidRDefault="008318AA" w:rsidP="00122DC7">
      <w:pPr>
        <w:numPr>
          <w:ilvl w:val="2"/>
          <w:numId w:val="3"/>
        </w:numPr>
        <w:tabs>
          <w:tab w:val="clear" w:pos="2688"/>
          <w:tab w:val="left" w:pos="426"/>
        </w:tabs>
        <w:spacing w:after="0"/>
        <w:ind w:left="426" w:hanging="426"/>
        <w:jc w:val="both"/>
        <w:rPr>
          <w:rFonts w:ascii="Arial" w:hAnsi="Arial" w:cs="Arial"/>
        </w:rPr>
      </w:pPr>
      <w:r w:rsidRPr="005A179F">
        <w:rPr>
          <w:rFonts w:ascii="Arial"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6F35A62C" w14:textId="77777777" w:rsidR="008318AA" w:rsidRPr="005A179F" w:rsidRDefault="008318AA" w:rsidP="00122DC7">
      <w:pPr>
        <w:numPr>
          <w:ilvl w:val="2"/>
          <w:numId w:val="3"/>
        </w:numPr>
        <w:tabs>
          <w:tab w:val="clear" w:pos="2688"/>
          <w:tab w:val="left" w:pos="426"/>
        </w:tabs>
        <w:spacing w:after="0"/>
        <w:ind w:left="426" w:hanging="426"/>
        <w:jc w:val="both"/>
        <w:rPr>
          <w:rFonts w:ascii="Arial" w:hAnsi="Arial" w:cs="Arial"/>
        </w:rPr>
      </w:pPr>
      <w:r w:rsidRPr="005A179F">
        <w:rPr>
          <w:rFonts w:ascii="Arial" w:hAnsi="Arial" w:cs="Arial"/>
        </w:rPr>
        <w:t>Wykonawca jest zobowiązany do opracowania planu BIOZ i planu organizacji ruchu, na czas prowadzenia robót.</w:t>
      </w:r>
    </w:p>
    <w:p w14:paraId="20139553" w14:textId="77777777" w:rsidR="008318AA" w:rsidRPr="005A179F" w:rsidRDefault="008318AA" w:rsidP="00122DC7">
      <w:pPr>
        <w:numPr>
          <w:ilvl w:val="2"/>
          <w:numId w:val="3"/>
        </w:numPr>
        <w:tabs>
          <w:tab w:val="clear" w:pos="2688"/>
          <w:tab w:val="left" w:pos="426"/>
        </w:tabs>
        <w:spacing w:after="0"/>
        <w:ind w:left="426" w:hanging="426"/>
        <w:jc w:val="both"/>
        <w:rPr>
          <w:rFonts w:ascii="Arial" w:hAnsi="Arial" w:cs="Arial"/>
        </w:rPr>
      </w:pPr>
      <w:r w:rsidRPr="005A179F">
        <w:rPr>
          <w:rFonts w:ascii="Arial" w:hAnsi="Arial" w:cs="Arial"/>
        </w:rPr>
        <w:lastRenderedPageBreak/>
        <w:t>Wykonawca zobowiązuje się do ubezpieczenia budowy i robót z tytułu szkód, które mogą zaistnieć w związku z określonymi zdarzeniami losowymi oraz od odpowiedzialności cywilnej.</w:t>
      </w:r>
    </w:p>
    <w:p w14:paraId="2A545C02" w14:textId="77777777" w:rsidR="008318AA" w:rsidRPr="005A179F" w:rsidRDefault="008318AA" w:rsidP="00122DC7">
      <w:pPr>
        <w:numPr>
          <w:ilvl w:val="2"/>
          <w:numId w:val="3"/>
        </w:numPr>
        <w:tabs>
          <w:tab w:val="clear" w:pos="2688"/>
          <w:tab w:val="left" w:pos="426"/>
        </w:tabs>
        <w:spacing w:after="0"/>
        <w:ind w:left="426" w:hanging="426"/>
        <w:jc w:val="both"/>
        <w:rPr>
          <w:rFonts w:ascii="Arial" w:hAnsi="Arial" w:cs="Arial"/>
        </w:rPr>
      </w:pPr>
      <w:r w:rsidRPr="005A179F">
        <w:rPr>
          <w:rFonts w:ascii="Arial" w:hAnsi="Arial" w:cs="Arial"/>
        </w:rPr>
        <w:t>Zamawiający (inwestor) nie pokrywa kosztów:</w:t>
      </w:r>
    </w:p>
    <w:p w14:paraId="015A7DD1" w14:textId="77777777" w:rsidR="008318AA" w:rsidRPr="005A179F" w:rsidRDefault="008318AA" w:rsidP="00122DC7">
      <w:pPr>
        <w:numPr>
          <w:ilvl w:val="0"/>
          <w:numId w:val="11"/>
        </w:numPr>
        <w:tabs>
          <w:tab w:val="left" w:pos="709"/>
        </w:tabs>
        <w:spacing w:after="0"/>
        <w:ind w:left="709" w:hanging="283"/>
        <w:jc w:val="both"/>
        <w:rPr>
          <w:rFonts w:ascii="Arial" w:hAnsi="Arial" w:cs="Arial"/>
        </w:rPr>
      </w:pPr>
      <w:r w:rsidRPr="005A179F">
        <w:rPr>
          <w:rFonts w:ascii="Arial" w:hAnsi="Arial" w:cs="Arial"/>
        </w:rPr>
        <w:t>zabezpieczenia robót pod względem bhp,</w:t>
      </w:r>
    </w:p>
    <w:p w14:paraId="07995A2D" w14:textId="77777777" w:rsidR="008318AA" w:rsidRPr="005A179F" w:rsidRDefault="008318AA" w:rsidP="00122DC7">
      <w:pPr>
        <w:numPr>
          <w:ilvl w:val="0"/>
          <w:numId w:val="11"/>
        </w:numPr>
        <w:tabs>
          <w:tab w:val="left" w:pos="709"/>
        </w:tabs>
        <w:spacing w:after="0"/>
        <w:ind w:left="709" w:hanging="283"/>
        <w:jc w:val="both"/>
        <w:rPr>
          <w:rFonts w:ascii="Arial" w:hAnsi="Arial" w:cs="Arial"/>
        </w:rPr>
      </w:pPr>
      <w:r w:rsidRPr="005A179F">
        <w:rPr>
          <w:rFonts w:ascii="Arial" w:hAnsi="Arial" w:cs="Arial"/>
        </w:rPr>
        <w:t>organizacji ruchu drogowego,</w:t>
      </w:r>
    </w:p>
    <w:p w14:paraId="21251A03" w14:textId="77777777" w:rsidR="008318AA" w:rsidRPr="005A179F" w:rsidRDefault="008318AA" w:rsidP="00122DC7">
      <w:pPr>
        <w:numPr>
          <w:ilvl w:val="0"/>
          <w:numId w:val="11"/>
        </w:numPr>
        <w:tabs>
          <w:tab w:val="left" w:pos="709"/>
        </w:tabs>
        <w:spacing w:after="0"/>
        <w:ind w:left="709" w:hanging="283"/>
        <w:jc w:val="both"/>
        <w:rPr>
          <w:rFonts w:ascii="Arial" w:hAnsi="Arial" w:cs="Arial"/>
        </w:rPr>
      </w:pPr>
      <w:r w:rsidRPr="005A179F">
        <w:rPr>
          <w:rFonts w:ascii="Arial" w:hAnsi="Arial" w:cs="Arial"/>
        </w:rPr>
        <w:t>zużycia wody i energii,</w:t>
      </w:r>
    </w:p>
    <w:p w14:paraId="2763A3C5" w14:textId="77777777" w:rsidR="008318AA" w:rsidRPr="005A179F" w:rsidRDefault="008318AA" w:rsidP="00122DC7">
      <w:pPr>
        <w:numPr>
          <w:ilvl w:val="0"/>
          <w:numId w:val="11"/>
        </w:numPr>
        <w:tabs>
          <w:tab w:val="left" w:pos="709"/>
        </w:tabs>
        <w:spacing w:after="0"/>
        <w:ind w:left="709" w:hanging="283"/>
        <w:jc w:val="both"/>
        <w:rPr>
          <w:rFonts w:ascii="Arial" w:hAnsi="Arial" w:cs="Arial"/>
        </w:rPr>
      </w:pPr>
      <w:r w:rsidRPr="005A179F">
        <w:rPr>
          <w:rFonts w:ascii="Arial" w:hAnsi="Arial" w:cs="Arial"/>
        </w:rPr>
        <w:t>wykonania dróg dojazdowych,</w:t>
      </w:r>
    </w:p>
    <w:p w14:paraId="348E8104" w14:textId="77777777" w:rsidR="008318AA" w:rsidRPr="005A179F" w:rsidRDefault="008318AA" w:rsidP="00122DC7">
      <w:pPr>
        <w:numPr>
          <w:ilvl w:val="0"/>
          <w:numId w:val="11"/>
        </w:numPr>
        <w:tabs>
          <w:tab w:val="left" w:pos="709"/>
        </w:tabs>
        <w:spacing w:after="0"/>
        <w:ind w:left="709" w:hanging="283"/>
        <w:jc w:val="both"/>
        <w:rPr>
          <w:rFonts w:ascii="Arial" w:hAnsi="Arial" w:cs="Arial"/>
        </w:rPr>
      </w:pPr>
      <w:r w:rsidRPr="005A179F">
        <w:rPr>
          <w:rFonts w:ascii="Arial" w:hAnsi="Arial" w:cs="Arial"/>
        </w:rPr>
        <w:t>roszczeń osób trzecich w stosunku do prowadzonych robót,</w:t>
      </w:r>
    </w:p>
    <w:p w14:paraId="59F83A60" w14:textId="77777777" w:rsidR="008318AA" w:rsidRPr="005A179F" w:rsidRDefault="008318AA" w:rsidP="00122DC7">
      <w:pPr>
        <w:numPr>
          <w:ilvl w:val="0"/>
          <w:numId w:val="11"/>
        </w:numPr>
        <w:tabs>
          <w:tab w:val="left" w:pos="709"/>
        </w:tabs>
        <w:spacing w:after="0"/>
        <w:ind w:left="709" w:hanging="283"/>
        <w:jc w:val="both"/>
        <w:rPr>
          <w:rFonts w:ascii="Arial" w:hAnsi="Arial" w:cs="Arial"/>
          <w:b/>
        </w:rPr>
      </w:pPr>
      <w:r w:rsidRPr="005A179F">
        <w:rPr>
          <w:rFonts w:ascii="Arial" w:hAnsi="Arial" w:cs="Arial"/>
        </w:rPr>
        <w:t>doprowadzenie terenu i dróg stanu pierwotnego,</w:t>
      </w:r>
    </w:p>
    <w:p w14:paraId="177577D9" w14:textId="47E4A4E5" w:rsidR="00D33D2F" w:rsidRPr="0046660F" w:rsidRDefault="008318AA" w:rsidP="00122DC7">
      <w:pPr>
        <w:numPr>
          <w:ilvl w:val="0"/>
          <w:numId w:val="11"/>
        </w:numPr>
        <w:tabs>
          <w:tab w:val="left" w:pos="709"/>
        </w:tabs>
        <w:ind w:left="709" w:hanging="283"/>
        <w:jc w:val="both"/>
        <w:rPr>
          <w:rFonts w:ascii="Arial" w:hAnsi="Arial" w:cs="Arial"/>
          <w:b/>
        </w:rPr>
      </w:pPr>
      <w:r w:rsidRPr="005A179F">
        <w:rPr>
          <w:rFonts w:ascii="Arial" w:hAnsi="Arial" w:cs="Arial"/>
        </w:rPr>
        <w:t>naprawienia szkód wynikłych z winy Wykonawcy.</w:t>
      </w:r>
    </w:p>
    <w:p w14:paraId="2118EAC6" w14:textId="77777777" w:rsidR="00D33D2F" w:rsidRDefault="00D33D2F" w:rsidP="008318AA">
      <w:pPr>
        <w:tabs>
          <w:tab w:val="left" w:pos="1701"/>
        </w:tabs>
        <w:spacing w:after="0"/>
        <w:jc w:val="center"/>
        <w:rPr>
          <w:rFonts w:ascii="Arial" w:hAnsi="Arial" w:cs="Arial"/>
          <w:b/>
        </w:rPr>
      </w:pPr>
    </w:p>
    <w:p w14:paraId="2C93F9B5" w14:textId="10838884" w:rsidR="008318AA" w:rsidRPr="005A179F" w:rsidRDefault="008318AA" w:rsidP="008318AA">
      <w:pPr>
        <w:tabs>
          <w:tab w:val="left" w:pos="1701"/>
        </w:tabs>
        <w:spacing w:after="0"/>
        <w:jc w:val="center"/>
        <w:rPr>
          <w:rFonts w:ascii="Arial" w:hAnsi="Arial" w:cs="Arial"/>
        </w:rPr>
      </w:pPr>
      <w:r>
        <w:rPr>
          <w:rFonts w:ascii="Arial" w:hAnsi="Arial" w:cs="Arial"/>
          <w:b/>
        </w:rPr>
        <w:t>§ 9</w:t>
      </w:r>
    </w:p>
    <w:p w14:paraId="43DF51D2" w14:textId="77777777" w:rsidR="008318AA" w:rsidRPr="005A179F" w:rsidRDefault="008318AA" w:rsidP="00122DC7">
      <w:pPr>
        <w:numPr>
          <w:ilvl w:val="0"/>
          <w:numId w:val="5"/>
        </w:numPr>
        <w:tabs>
          <w:tab w:val="clear" w:pos="360"/>
          <w:tab w:val="left" w:pos="426"/>
        </w:tabs>
        <w:spacing w:after="0"/>
        <w:ind w:left="426" w:hanging="426"/>
        <w:jc w:val="both"/>
        <w:rPr>
          <w:rFonts w:ascii="Arial" w:hAnsi="Arial" w:cs="Arial"/>
        </w:rPr>
      </w:pPr>
      <w:r w:rsidRPr="005A179F">
        <w:rPr>
          <w:rFonts w:ascii="Arial" w:hAnsi="Arial" w:cs="Arial"/>
        </w:rPr>
        <w:t>Wykonawca zobowiązuje się wykonać przedmiot umowy z materiałów własnych</w:t>
      </w:r>
      <w:r>
        <w:rPr>
          <w:rFonts w:ascii="Arial" w:hAnsi="Arial" w:cs="Arial"/>
        </w:rPr>
        <w:t xml:space="preserve"> oraz przy użyciu własnych narzędzi, maszyn i urządzeń</w:t>
      </w:r>
      <w:r w:rsidRPr="005A179F">
        <w:rPr>
          <w:rFonts w:ascii="Arial" w:hAnsi="Arial" w:cs="Arial"/>
        </w:rPr>
        <w:t xml:space="preserve">. </w:t>
      </w:r>
    </w:p>
    <w:p w14:paraId="6952C08D" w14:textId="77777777" w:rsidR="008318AA" w:rsidRPr="005A179F" w:rsidRDefault="008318AA" w:rsidP="00122DC7">
      <w:pPr>
        <w:numPr>
          <w:ilvl w:val="0"/>
          <w:numId w:val="5"/>
        </w:numPr>
        <w:tabs>
          <w:tab w:val="clear" w:pos="360"/>
          <w:tab w:val="left" w:pos="426"/>
        </w:tabs>
        <w:spacing w:after="0"/>
        <w:ind w:left="426" w:hanging="426"/>
        <w:jc w:val="both"/>
        <w:rPr>
          <w:rFonts w:ascii="Arial" w:hAnsi="Arial" w:cs="Arial"/>
        </w:rPr>
      </w:pPr>
      <w:r w:rsidRPr="005A179F">
        <w:rPr>
          <w:rFonts w:ascii="Arial" w:hAnsi="Arial" w:cs="Arial"/>
        </w:rPr>
        <w:t>Materiały</w:t>
      </w:r>
      <w:r>
        <w:rPr>
          <w:rFonts w:ascii="Arial" w:hAnsi="Arial" w:cs="Arial"/>
        </w:rPr>
        <w:t>, narzędzia, maszyny i</w:t>
      </w:r>
      <w:r w:rsidRPr="005A179F">
        <w:rPr>
          <w:rFonts w:ascii="Arial" w:hAnsi="Arial" w:cs="Arial"/>
        </w:rPr>
        <w:t xml:space="preserve"> urządzenia o których mowa w ust. 1</w:t>
      </w:r>
      <w:r>
        <w:rPr>
          <w:rFonts w:ascii="Arial" w:hAnsi="Arial" w:cs="Arial"/>
        </w:rPr>
        <w:t>,</w:t>
      </w:r>
      <w:r w:rsidRPr="005A179F">
        <w:rPr>
          <w:rFonts w:ascii="Arial" w:hAnsi="Arial" w:cs="Arial"/>
        </w:rPr>
        <w:t xml:space="preserve"> powinny odpowiadać co do jakości wymogom wyrobów dopuszczonych do obrotu i stosowanych </w:t>
      </w:r>
      <w:r>
        <w:rPr>
          <w:rFonts w:ascii="Arial" w:hAnsi="Arial" w:cs="Arial"/>
        </w:rPr>
        <w:br/>
      </w:r>
      <w:r w:rsidRPr="005A179F">
        <w:rPr>
          <w:rFonts w:ascii="Arial" w:hAnsi="Arial" w:cs="Arial"/>
        </w:rPr>
        <w:t>w budownictwie.</w:t>
      </w:r>
    </w:p>
    <w:p w14:paraId="26B1C434" w14:textId="77777777" w:rsidR="008318AA" w:rsidRPr="005A179F" w:rsidRDefault="008318AA" w:rsidP="00122DC7">
      <w:pPr>
        <w:numPr>
          <w:ilvl w:val="0"/>
          <w:numId w:val="5"/>
        </w:numPr>
        <w:tabs>
          <w:tab w:val="clear" w:pos="360"/>
          <w:tab w:val="left" w:pos="426"/>
        </w:tabs>
        <w:spacing w:after="0"/>
        <w:ind w:left="426" w:hanging="426"/>
        <w:jc w:val="both"/>
        <w:rPr>
          <w:rFonts w:ascii="Arial" w:hAnsi="Arial" w:cs="Arial"/>
        </w:rPr>
      </w:pPr>
      <w:r w:rsidRPr="005A179F">
        <w:rPr>
          <w:rFonts w:ascii="Arial"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0CC0D6B6" w14:textId="77777777" w:rsidR="008318AA" w:rsidRPr="005A179F" w:rsidRDefault="008318AA" w:rsidP="00122DC7">
      <w:pPr>
        <w:numPr>
          <w:ilvl w:val="0"/>
          <w:numId w:val="5"/>
        </w:numPr>
        <w:tabs>
          <w:tab w:val="clear" w:pos="360"/>
          <w:tab w:val="left" w:pos="426"/>
        </w:tabs>
        <w:spacing w:after="0"/>
        <w:ind w:left="426" w:hanging="426"/>
        <w:jc w:val="both"/>
        <w:rPr>
          <w:rFonts w:ascii="Arial" w:hAnsi="Arial" w:cs="Arial"/>
        </w:rPr>
      </w:pPr>
      <w:r w:rsidRPr="005A179F">
        <w:rPr>
          <w:rFonts w:ascii="Arial" w:hAnsi="Arial" w:cs="Arial"/>
        </w:rPr>
        <w:t xml:space="preserve">Wykonawca zapewni potrzebne oprzyrządowanie, potencjał ludzki oraz materiały wymagane do zbadania na żądanie przez Zamawiającego jakości robót wykonanych </w:t>
      </w:r>
      <w:r w:rsidRPr="005A179F">
        <w:rPr>
          <w:rFonts w:ascii="Arial" w:hAnsi="Arial" w:cs="Arial"/>
        </w:rPr>
        <w:br/>
        <w:t>z materiałów Wykonawcy na terenie budowy, a także do sprawdzenia ciężaru i ilości zużytych materiałów.</w:t>
      </w:r>
    </w:p>
    <w:p w14:paraId="5CF9B319" w14:textId="77777777" w:rsidR="008318AA" w:rsidRPr="00B54FE7" w:rsidRDefault="008318AA" w:rsidP="00122DC7">
      <w:pPr>
        <w:numPr>
          <w:ilvl w:val="0"/>
          <w:numId w:val="5"/>
        </w:numPr>
        <w:tabs>
          <w:tab w:val="clear" w:pos="360"/>
          <w:tab w:val="left" w:pos="426"/>
        </w:tabs>
        <w:ind w:hanging="426"/>
        <w:jc w:val="both"/>
        <w:rPr>
          <w:rFonts w:ascii="Arial" w:hAnsi="Arial" w:cs="Arial"/>
        </w:rPr>
      </w:pPr>
      <w:r w:rsidRPr="00B54FE7">
        <w:rPr>
          <w:rFonts w:ascii="Arial" w:hAnsi="Arial" w:cs="Arial"/>
        </w:rPr>
        <w:t>Badania o których mowa w ust 4, wynikające z obowiązujących norm i przepisów oraz warunków technicznych wykonania i odbioru robót, będą realizowane przez Wykonawcę na własny koszt.</w:t>
      </w:r>
    </w:p>
    <w:p w14:paraId="72589BA6" w14:textId="77777777" w:rsidR="008318AA" w:rsidRPr="005A179F" w:rsidRDefault="008318AA" w:rsidP="008318AA">
      <w:pPr>
        <w:tabs>
          <w:tab w:val="left" w:pos="1701"/>
        </w:tabs>
        <w:spacing w:after="0"/>
        <w:ind w:left="360"/>
        <w:jc w:val="center"/>
        <w:rPr>
          <w:rFonts w:ascii="Arial" w:hAnsi="Arial" w:cs="Arial"/>
        </w:rPr>
      </w:pPr>
      <w:r>
        <w:rPr>
          <w:rFonts w:ascii="Arial" w:hAnsi="Arial" w:cs="Arial"/>
          <w:b/>
        </w:rPr>
        <w:t>§ 10</w:t>
      </w:r>
    </w:p>
    <w:p w14:paraId="4C5819C7" w14:textId="3B741AC4" w:rsidR="008318AA"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W przypadku zamiaru powierzenia realizacji zamówienia podwykonawcy</w:t>
      </w:r>
      <w:r>
        <w:rPr>
          <w:rFonts w:ascii="Arial" w:hAnsi="Arial" w:cs="Arial"/>
          <w:color w:val="000000"/>
          <w:lang w:eastAsia="en-GB"/>
        </w:rPr>
        <w:t>,</w:t>
      </w:r>
      <w:r w:rsidRPr="005A179F">
        <w:rPr>
          <w:rFonts w:ascii="Arial" w:hAnsi="Arial" w:cs="Arial"/>
          <w:color w:val="000000"/>
          <w:lang w:eastAsia="en-GB"/>
        </w:rPr>
        <w:t xml:space="preserve"> Wykonawca zobowiązany jest poinformować Zamawiającego, podając nazwę</w:t>
      </w:r>
      <w:r w:rsidR="00104C85">
        <w:rPr>
          <w:rFonts w:ascii="Arial" w:hAnsi="Arial" w:cs="Arial"/>
          <w:color w:val="000000"/>
          <w:lang w:eastAsia="en-GB"/>
        </w:rPr>
        <w:t>, dane kontaktowe oraz przedstawiciela</w:t>
      </w:r>
      <w:r w:rsidRPr="005A179F">
        <w:rPr>
          <w:rFonts w:ascii="Arial" w:hAnsi="Arial" w:cs="Arial"/>
          <w:color w:val="000000"/>
          <w:lang w:eastAsia="en-GB"/>
        </w:rPr>
        <w:t xml:space="preserve"> podwykonawcy oraz wskazując, która część zamówienia będzie przez niego wykonywana. </w:t>
      </w:r>
    </w:p>
    <w:p w14:paraId="7033AEC9" w14:textId="2D6DA027" w:rsidR="00104C85" w:rsidRPr="005A179F" w:rsidRDefault="00104C85" w:rsidP="00122DC7">
      <w:pPr>
        <w:numPr>
          <w:ilvl w:val="0"/>
          <w:numId w:val="12"/>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 xml:space="preserve">W razie zbadania przez </w:t>
      </w:r>
      <w:r w:rsidR="00435487">
        <w:rPr>
          <w:rFonts w:ascii="Arial" w:hAnsi="Arial" w:cs="Arial"/>
          <w:color w:val="000000"/>
          <w:lang w:eastAsia="en-GB"/>
        </w:rPr>
        <w:t>Zamawiającego</w:t>
      </w:r>
      <w:r>
        <w:rPr>
          <w:rFonts w:ascii="Arial" w:hAnsi="Arial" w:cs="Arial"/>
          <w:color w:val="000000"/>
          <w:lang w:eastAsia="en-GB"/>
        </w:rPr>
        <w:t xml:space="preserve"> </w:t>
      </w:r>
      <w:r w:rsidR="00435487">
        <w:rPr>
          <w:rFonts w:ascii="Arial" w:hAnsi="Arial" w:cs="Arial"/>
          <w:color w:val="000000"/>
          <w:lang w:eastAsia="en-GB"/>
        </w:rPr>
        <w:t xml:space="preserve">na podst. art. 462 ust. 5 ustawy PZP </w:t>
      </w:r>
      <w:r>
        <w:rPr>
          <w:rFonts w:ascii="Arial" w:hAnsi="Arial" w:cs="Arial"/>
          <w:color w:val="000000"/>
          <w:lang w:eastAsia="en-GB"/>
        </w:rPr>
        <w:t xml:space="preserve">podstaw do braku wykluczenia podwykonawcy zawartych w art. 108 ust.1 ustawy PZP oraz art. 109 ust. 1 pkt </w:t>
      </w:r>
      <w:r w:rsidR="001B3B04">
        <w:rPr>
          <w:rFonts w:ascii="Arial" w:hAnsi="Arial" w:cs="Arial"/>
          <w:color w:val="000000"/>
          <w:lang w:eastAsia="en-GB"/>
        </w:rPr>
        <w:t>1-10</w:t>
      </w:r>
      <w:r>
        <w:rPr>
          <w:rFonts w:ascii="Arial" w:hAnsi="Arial" w:cs="Arial"/>
          <w:color w:val="000000"/>
          <w:lang w:eastAsia="en-GB"/>
        </w:rPr>
        <w:t xml:space="preserve"> ustawy PZP</w:t>
      </w:r>
      <w:r w:rsidR="00435487">
        <w:rPr>
          <w:rFonts w:ascii="Arial" w:hAnsi="Arial" w:cs="Arial"/>
          <w:color w:val="000000"/>
          <w:lang w:eastAsia="en-GB"/>
        </w:rPr>
        <w:t xml:space="preserve"> oraz stwierdzenia ich zaistnienia Wykonawca jest zobowiązany do zmiany Podwykonawcy w terminie 7 dni, bądź do złożenia oświadczenia, iż daną część robót ma zamiar wykonać samodzielnie.</w:t>
      </w:r>
    </w:p>
    <w:p w14:paraId="6AE1C57A"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261BF85"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zobowiązuje się , że podwykonawcy wskazani w ofercie nie będą powierzali wykonania całości lub części powierzonych im prac dalszym podwykonawcom, chyba że Wykonawca uzyska od Zamawiającego zgodę na takie powierzenie. </w:t>
      </w:r>
    </w:p>
    <w:p w14:paraId="2AFD483B"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każdym przypadku korzystania ze świadczeń podwykonawcy, Wykonawca ponosi pełną odpowiedzialność za wykonanie zobowiązań przez podwykonawcę, jak za własne </w:t>
      </w:r>
      <w:r w:rsidRPr="005A179F">
        <w:rPr>
          <w:rFonts w:ascii="Arial" w:hAnsi="Arial" w:cs="Arial"/>
          <w:color w:val="000000"/>
          <w:lang w:eastAsia="en-GB"/>
        </w:rPr>
        <w:lastRenderedPageBreak/>
        <w:t xml:space="preserve">działania lub zaniechania, niezależnie od osobistej odpowiedzialności podwykonawcy wobec Zamawiającego. </w:t>
      </w:r>
    </w:p>
    <w:p w14:paraId="553D3520" w14:textId="6437603E" w:rsidR="00104C85" w:rsidRPr="00104C85"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Arial" w:hAnsi="Arial" w:cs="Arial"/>
          <w:color w:val="000000"/>
          <w:lang w:eastAsia="en-GB"/>
        </w:rPr>
        <w:br/>
      </w:r>
      <w:r w:rsidRPr="005A179F">
        <w:rPr>
          <w:rFonts w:ascii="Arial" w:hAnsi="Arial" w:cs="Arial"/>
          <w:color w:val="000000"/>
          <w:lang w:eastAsia="en-GB"/>
        </w:rPr>
        <w:t xml:space="preserve">o podwykonawstwo o treści zgodnej z projektem umowy. </w:t>
      </w:r>
    </w:p>
    <w:p w14:paraId="1D0B54BB"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Zamawiający w terminie 7 dni, zgłosi pisemnie ewentualne zastrzeżenia do projektu umowy o podwykonawstwo, której przedmiotem są roboty budowlane: </w:t>
      </w:r>
    </w:p>
    <w:p w14:paraId="56BE4BF2" w14:textId="7B3FBA54" w:rsidR="008318AA" w:rsidRPr="005A179F" w:rsidRDefault="008318AA" w:rsidP="00122DC7">
      <w:pPr>
        <w:numPr>
          <w:ilvl w:val="1"/>
          <w:numId w:val="12"/>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n</w:t>
      </w:r>
      <w:r w:rsidRPr="005A179F">
        <w:rPr>
          <w:rFonts w:ascii="Arial" w:hAnsi="Arial" w:cs="Arial"/>
          <w:color w:val="000000"/>
          <w:lang w:eastAsia="en-GB"/>
        </w:rPr>
        <w:t xml:space="preserve">iespełniającej wymagań określonych w </w:t>
      </w:r>
      <w:r w:rsidR="00635138">
        <w:rPr>
          <w:rFonts w:ascii="Arial" w:hAnsi="Arial" w:cs="Arial"/>
          <w:color w:val="000000"/>
          <w:lang w:eastAsia="en-GB"/>
        </w:rPr>
        <w:t>SWZ</w:t>
      </w:r>
      <w:r w:rsidRPr="005A179F">
        <w:rPr>
          <w:rFonts w:ascii="Arial" w:hAnsi="Arial" w:cs="Arial"/>
          <w:color w:val="000000"/>
          <w:lang w:eastAsia="en-GB"/>
        </w:rPr>
        <w:t>;</w:t>
      </w:r>
    </w:p>
    <w:p w14:paraId="5D745DBA" w14:textId="3C1530EF" w:rsidR="008318AA" w:rsidRDefault="008318AA" w:rsidP="00122DC7">
      <w:pPr>
        <w:numPr>
          <w:ilvl w:val="1"/>
          <w:numId w:val="12"/>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u</w:t>
      </w:r>
      <w:r w:rsidRPr="005A179F">
        <w:rPr>
          <w:rFonts w:ascii="Arial" w:hAnsi="Arial" w:cs="Arial"/>
          <w:color w:val="000000"/>
          <w:lang w:eastAsia="en-GB"/>
        </w:rPr>
        <w:t xml:space="preserve">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14030FCD" w14:textId="1E8CDDA7" w:rsidR="00435487" w:rsidRPr="005A179F" w:rsidRDefault="00435487" w:rsidP="00122DC7">
      <w:pPr>
        <w:numPr>
          <w:ilvl w:val="1"/>
          <w:numId w:val="12"/>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sprzecznej z art. 463 ustawy PZP.</w:t>
      </w:r>
    </w:p>
    <w:p w14:paraId="543C881A"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Niezgłoszenie pisemnych zastrzeżeń do przedłożonego projektu umowy </w:t>
      </w:r>
      <w:r>
        <w:rPr>
          <w:rFonts w:ascii="Arial" w:hAnsi="Arial" w:cs="Arial"/>
          <w:color w:val="000000"/>
          <w:lang w:eastAsia="en-GB"/>
        </w:rPr>
        <w:br/>
      </w:r>
      <w:r w:rsidRPr="005A179F">
        <w:rPr>
          <w:rFonts w:ascii="Arial" w:hAnsi="Arial" w:cs="Arial"/>
          <w:color w:val="000000"/>
          <w:lang w:eastAsia="en-GB"/>
        </w:rPr>
        <w:t xml:space="preserve">o podwykonawstwo, której przedmiotem są roboty budowlane, w terminie 7 dni, uważa się za akceptację projektu umowy przez Zamawiającego. </w:t>
      </w:r>
    </w:p>
    <w:p w14:paraId="313E3DFD"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3BDCE602"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Zamawiający, w terminie 7 dni, zgłasza pisemny sprzeciw do umowy o podwykonawstwo, której przedmiotem są roboty budowlane w przypadkach, o których mowa w ust. 6.</w:t>
      </w:r>
    </w:p>
    <w:p w14:paraId="24709F10"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0F92F578" w14:textId="0213195C"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r w:rsidR="00435487">
        <w:rPr>
          <w:rFonts w:ascii="Arial" w:hAnsi="Arial" w:cs="Arial"/>
          <w:color w:val="000000"/>
          <w:lang w:eastAsia="en-GB"/>
        </w:rPr>
        <w:t>Wyłączenie to nie dotyczy umów, których wartość wynosi więcej niż 50 000,00 zł.</w:t>
      </w:r>
    </w:p>
    <w:p w14:paraId="13DFA91B"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0667203E"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 Przepisy ust. 1-11 stosuje się odpowiednio do zmian tej umowy o podwykonawstwo. </w:t>
      </w:r>
    </w:p>
    <w:p w14:paraId="3D4C9D2D"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3F369918"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zobowiązany jest do złożenia najpóźniej w dniu podpisania protokołu odbioru robót Zamawiającemu pisemnego </w:t>
      </w:r>
      <w:r>
        <w:rPr>
          <w:rFonts w:ascii="Arial" w:hAnsi="Arial" w:cs="Arial"/>
          <w:color w:val="000000"/>
          <w:lang w:eastAsia="en-GB"/>
        </w:rPr>
        <w:t>oświadczenia</w:t>
      </w:r>
      <w:r w:rsidRPr="005A179F">
        <w:rPr>
          <w:rFonts w:ascii="Arial" w:hAnsi="Arial" w:cs="Arial"/>
          <w:color w:val="000000"/>
          <w:lang w:eastAsia="en-GB"/>
        </w:rPr>
        <w:t xml:space="preserve"> podwykonawc</w:t>
      </w:r>
      <w:r>
        <w:rPr>
          <w:rFonts w:ascii="Arial" w:hAnsi="Arial" w:cs="Arial"/>
          <w:color w:val="000000"/>
          <w:lang w:eastAsia="en-GB"/>
        </w:rPr>
        <w:t>y</w:t>
      </w:r>
      <w:r w:rsidRPr="005A179F">
        <w:rPr>
          <w:rFonts w:ascii="Arial" w:hAnsi="Arial" w:cs="Arial"/>
          <w:color w:val="000000"/>
          <w:lang w:eastAsia="en-GB"/>
        </w:rPr>
        <w:t>, którego wierzytelność jest częścią składową wystawionej faktury</w:t>
      </w:r>
      <w:r>
        <w:rPr>
          <w:rFonts w:ascii="Arial" w:hAnsi="Arial" w:cs="Arial"/>
          <w:color w:val="000000"/>
          <w:lang w:eastAsia="en-GB"/>
        </w:rPr>
        <w:t>,</w:t>
      </w:r>
      <w:r w:rsidRPr="005A179F">
        <w:rPr>
          <w:rFonts w:ascii="Arial" w:hAnsi="Arial" w:cs="Arial"/>
          <w:color w:val="000000"/>
          <w:lang w:eastAsia="en-GB"/>
        </w:rPr>
        <w:t xml:space="preserve"> o dokonaniu zapłaty</w:t>
      </w:r>
      <w:r>
        <w:rPr>
          <w:rFonts w:ascii="Arial" w:hAnsi="Arial" w:cs="Arial"/>
          <w:color w:val="000000"/>
          <w:lang w:eastAsia="en-GB"/>
        </w:rPr>
        <w:t xml:space="preserve"> wynagrodzenia</w:t>
      </w:r>
      <w:r w:rsidRPr="005A179F">
        <w:rPr>
          <w:rFonts w:ascii="Arial" w:hAnsi="Arial" w:cs="Arial"/>
          <w:color w:val="000000"/>
          <w:lang w:eastAsia="en-GB"/>
        </w:rPr>
        <w:t xml:space="preserve"> na rzecz tego podwykonawcy. Wykonawca wraz z fakturą przedstawi również: przelew bankowy, wyciąg bankowy, kasa wypłaci (KP), z których jednoznacznie wynika, iż Wykonawca dokonał płatności na rzecz ewentualnych podwykonawców za wykonane prace. </w:t>
      </w:r>
    </w:p>
    <w:p w14:paraId="2C9C0E14"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lastRenderedPageBreak/>
        <w:t>Zamawiający</w:t>
      </w:r>
      <w:r>
        <w:rPr>
          <w:rFonts w:ascii="Arial" w:hAnsi="Arial" w:cs="Arial"/>
          <w:color w:val="000000"/>
          <w:lang w:eastAsia="en-GB"/>
        </w:rPr>
        <w:t xml:space="preserve"> może</w:t>
      </w:r>
      <w:r w:rsidRPr="005A179F">
        <w:rPr>
          <w:rFonts w:ascii="Arial" w:hAnsi="Arial" w:cs="Arial"/>
          <w:color w:val="000000"/>
          <w:lang w:eastAsia="en-GB"/>
        </w:rPr>
        <w:t xml:space="preserve"> dokona</w:t>
      </w:r>
      <w:r>
        <w:rPr>
          <w:rFonts w:ascii="Arial" w:hAnsi="Arial" w:cs="Arial"/>
          <w:color w:val="000000"/>
          <w:lang w:eastAsia="en-GB"/>
        </w:rPr>
        <w:t>ć</w:t>
      </w:r>
      <w:r w:rsidRPr="005A179F">
        <w:rPr>
          <w:rFonts w:ascii="Arial" w:hAnsi="Arial" w:cs="Arial"/>
          <w:color w:val="000000"/>
          <w:lang w:eastAsia="en-GB"/>
        </w:rPr>
        <w:t xml:space="preserve"> bezpośredniej zapłaty wymaga</w:t>
      </w:r>
      <w:r>
        <w:rPr>
          <w:rFonts w:ascii="Arial" w:hAnsi="Arial" w:cs="Arial"/>
          <w:color w:val="000000"/>
          <w:lang w:eastAsia="en-GB"/>
        </w:rPr>
        <w:t>l</w:t>
      </w:r>
      <w:r w:rsidRPr="005A179F">
        <w:rPr>
          <w:rFonts w:ascii="Arial"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9D4DF5E"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Wynagrodzenie, o którym mowa w ust. 16 obejmuje wyłącznie należne wynagrodzenie, bez odsetek, należnych podwykonawcy lub dalszemu podwykonawcy. </w:t>
      </w:r>
    </w:p>
    <w:p w14:paraId="768A0BA3"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28ED5B09"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zgłoszenia uwag, o których mowa ust. 18, w terminie wskazanym przez Zamawiającego, Zamawiający może: </w:t>
      </w:r>
    </w:p>
    <w:p w14:paraId="34CA349F" w14:textId="77777777" w:rsidR="008318AA" w:rsidRPr="005A179F" w:rsidRDefault="008318AA" w:rsidP="00122DC7">
      <w:pPr>
        <w:numPr>
          <w:ilvl w:val="1"/>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nie dokonać bezpośredniej zapłaty wynagrodzenia podwykonawcy lub dalszemu podwykonawcy, jeżeli Wykonawca wykaże niezasadność takiej zapłaty</w:t>
      </w:r>
      <w:r>
        <w:rPr>
          <w:rFonts w:ascii="Arial" w:hAnsi="Arial" w:cs="Arial"/>
          <w:color w:val="000000"/>
          <w:lang w:eastAsia="en-GB"/>
        </w:rPr>
        <w:t>;</w:t>
      </w:r>
    </w:p>
    <w:p w14:paraId="4C51951F" w14:textId="77777777" w:rsidR="008318AA" w:rsidRPr="005A179F" w:rsidRDefault="008318AA" w:rsidP="00122DC7">
      <w:pPr>
        <w:numPr>
          <w:ilvl w:val="1"/>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złożyć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color w:val="000000"/>
          <w:lang w:eastAsia="en-GB"/>
        </w:rPr>
        <w:t>;</w:t>
      </w:r>
      <w:r w:rsidRPr="005A179F">
        <w:rPr>
          <w:rFonts w:ascii="Arial" w:hAnsi="Arial" w:cs="Arial"/>
          <w:color w:val="000000"/>
          <w:lang w:eastAsia="en-GB"/>
        </w:rPr>
        <w:t xml:space="preserve"> </w:t>
      </w:r>
    </w:p>
    <w:p w14:paraId="70D2AC89" w14:textId="77777777" w:rsidR="008318AA" w:rsidRPr="005A179F" w:rsidRDefault="008318AA" w:rsidP="00122DC7">
      <w:pPr>
        <w:numPr>
          <w:ilvl w:val="1"/>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5D3201A6"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W przypadku dokonania bezpośredniej zapłaty podwykonawcy lub dalszemu podwykonawcy lub skierowan</w:t>
      </w:r>
      <w:r>
        <w:rPr>
          <w:rFonts w:ascii="Arial" w:hAnsi="Arial" w:cs="Arial"/>
          <w:color w:val="000000"/>
          <w:lang w:eastAsia="en-GB"/>
        </w:rPr>
        <w:t>i</w:t>
      </w:r>
      <w:r w:rsidRPr="005A179F">
        <w:rPr>
          <w:rFonts w:ascii="Arial" w:hAnsi="Arial" w:cs="Arial"/>
          <w:color w:val="000000"/>
          <w:lang w:eastAsia="en-GB"/>
        </w:rPr>
        <w:t xml:space="preserve">a kwoty do depozytu sądowego, Zamawiający potrąci tę kwotę z wynagrodzenia należnego wykonawcy. </w:t>
      </w:r>
    </w:p>
    <w:p w14:paraId="62761D23"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848ADC4"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Umowa o podwykonawstwo nie może zawierać postanowień:</w:t>
      </w:r>
    </w:p>
    <w:p w14:paraId="473F212D" w14:textId="77777777" w:rsidR="008318AA" w:rsidRPr="005A179F" w:rsidRDefault="008318AA" w:rsidP="00122DC7">
      <w:pPr>
        <w:numPr>
          <w:ilvl w:val="1"/>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uzależniających uzyskanie przez podwykonawcę płatności od Wykonawcy, od zapłaty Wykonawcy przez Zamawiającego wynagrodzenia, obejmującego zakres robót wykonanych przez podwykonawcę</w:t>
      </w:r>
      <w:r>
        <w:rPr>
          <w:rFonts w:ascii="Arial" w:hAnsi="Arial" w:cs="Arial"/>
          <w:color w:val="000000"/>
          <w:lang w:eastAsia="en-GB"/>
        </w:rPr>
        <w:t>;</w:t>
      </w:r>
    </w:p>
    <w:p w14:paraId="5BE8A78B" w14:textId="77777777" w:rsidR="008318AA" w:rsidRPr="005A179F" w:rsidRDefault="008318AA" w:rsidP="00122DC7">
      <w:pPr>
        <w:numPr>
          <w:ilvl w:val="1"/>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uzależniających zwrot podwykonawcy kwot zabezpieczenia przez Wykonawcę, od zwrotu zabezpieczenia wykonania umowy przez Zamawiającego Wykonawcy. </w:t>
      </w:r>
    </w:p>
    <w:p w14:paraId="0770646E" w14:textId="77777777" w:rsidR="008318AA" w:rsidRPr="005A179F" w:rsidRDefault="008318AA" w:rsidP="00122DC7">
      <w:pPr>
        <w:numPr>
          <w:ilvl w:val="0"/>
          <w:numId w:val="12"/>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Wynagrodzenie podwykonawcy lub dalszego podwykonawcy nie może przekroczyć wartości wynagrodzenia należnego Wykonawcy za wykonanie danego zakresu robót. </w:t>
      </w:r>
    </w:p>
    <w:p w14:paraId="7DC976C5" w14:textId="77777777" w:rsidR="008318AA" w:rsidRPr="005A179F" w:rsidRDefault="008318AA" w:rsidP="00122DC7">
      <w:pPr>
        <w:numPr>
          <w:ilvl w:val="0"/>
          <w:numId w:val="12"/>
        </w:numPr>
        <w:spacing w:after="0"/>
        <w:ind w:right="-1"/>
        <w:jc w:val="both"/>
        <w:rPr>
          <w:rFonts w:ascii="Arial" w:hAnsi="Arial" w:cs="Arial"/>
        </w:rPr>
      </w:pPr>
      <w:r w:rsidRPr="005A179F">
        <w:rPr>
          <w:rFonts w:ascii="Arial" w:hAnsi="Arial" w:cs="Arial"/>
        </w:rPr>
        <w:t>Za przestrzeganie postanowień niniejszej umowy w zakresie realizacji jej przez podwykonawców odpowiada Wykonawca.</w:t>
      </w:r>
    </w:p>
    <w:p w14:paraId="34DE6737" w14:textId="77777777" w:rsidR="008318AA" w:rsidRPr="005A179F" w:rsidRDefault="008318AA" w:rsidP="00122DC7">
      <w:pPr>
        <w:numPr>
          <w:ilvl w:val="0"/>
          <w:numId w:val="12"/>
        </w:numPr>
        <w:spacing w:after="0"/>
        <w:jc w:val="both"/>
        <w:rPr>
          <w:rFonts w:ascii="Arial" w:hAnsi="Arial" w:cs="Arial"/>
        </w:rPr>
      </w:pPr>
      <w:r w:rsidRPr="005A179F">
        <w:rPr>
          <w:rFonts w:ascii="Arial"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w:t>
      </w:r>
      <w:r w:rsidRPr="005A179F">
        <w:rPr>
          <w:rFonts w:ascii="Arial" w:hAnsi="Arial" w:cs="Arial"/>
        </w:rPr>
        <w:lastRenderedPageBreak/>
        <w:t xml:space="preserve">pracowników w takim samym stopniu, jakby to były działania, uchybienia lub zaniedbania jego własnych pracowników. </w:t>
      </w:r>
    </w:p>
    <w:p w14:paraId="532A885D" w14:textId="192DE037" w:rsidR="008318AA" w:rsidRPr="005A179F" w:rsidRDefault="008318AA" w:rsidP="00122DC7">
      <w:pPr>
        <w:numPr>
          <w:ilvl w:val="0"/>
          <w:numId w:val="12"/>
        </w:numPr>
        <w:spacing w:after="0"/>
        <w:jc w:val="both"/>
        <w:rPr>
          <w:rFonts w:ascii="Arial" w:hAnsi="Arial" w:cs="Arial"/>
        </w:rPr>
      </w:pPr>
      <w:r w:rsidRPr="005A179F">
        <w:rPr>
          <w:rFonts w:ascii="Arial" w:hAnsi="Arial" w:cs="Arial"/>
        </w:rPr>
        <w:t xml:space="preserve">Podwykonawcy muszą spełniać warunki zawarte w </w:t>
      </w:r>
      <w:r w:rsidR="00104C85">
        <w:rPr>
          <w:rFonts w:ascii="Arial" w:hAnsi="Arial" w:cs="Arial"/>
        </w:rPr>
        <w:t>ustawie</w:t>
      </w:r>
      <w:r w:rsidRPr="005A179F">
        <w:rPr>
          <w:rFonts w:ascii="Arial" w:hAnsi="Arial" w:cs="Arial"/>
        </w:rPr>
        <w:t xml:space="preserve"> Prawo zamówień publicznych.</w:t>
      </w:r>
    </w:p>
    <w:p w14:paraId="21BE3A65" w14:textId="77777777" w:rsidR="008318AA" w:rsidRPr="00B54FE7" w:rsidRDefault="008318AA" w:rsidP="00122DC7">
      <w:pPr>
        <w:numPr>
          <w:ilvl w:val="0"/>
          <w:numId w:val="12"/>
        </w:numPr>
        <w:jc w:val="both"/>
        <w:rPr>
          <w:rFonts w:ascii="Arial" w:hAnsi="Arial" w:cs="Arial"/>
          <w:b/>
        </w:rPr>
      </w:pPr>
      <w:r w:rsidRPr="00B54FE7">
        <w:rPr>
          <w:rFonts w:ascii="Arial" w:hAnsi="Arial" w:cs="Arial"/>
          <w:lang w:eastAsia="en-GB"/>
        </w:rPr>
        <w:t xml:space="preserve">Zamawiający nie ponosi odpowiedzialności za zawarcie przez Wykonawcę umowy </w:t>
      </w:r>
      <w:r w:rsidRPr="00B54FE7">
        <w:rPr>
          <w:rFonts w:ascii="Arial" w:hAnsi="Arial" w:cs="Arial"/>
          <w:lang w:eastAsia="en-GB"/>
        </w:rPr>
        <w:br/>
        <w:t>z podwykonawcami bez</w:t>
      </w:r>
      <w:r w:rsidRPr="00B54FE7">
        <w:rPr>
          <w:rFonts w:ascii="Arial" w:hAnsi="Arial" w:cs="Arial"/>
        </w:rPr>
        <w:t xml:space="preserve"> </w:t>
      </w:r>
      <w:r w:rsidRPr="00B54FE7">
        <w:rPr>
          <w:rFonts w:ascii="Arial" w:hAnsi="Arial" w:cs="Arial"/>
          <w:lang w:eastAsia="en-GB"/>
        </w:rPr>
        <w:t>wymaganej zgody Zamawiającego, zaś skutki z tego wynikające będą obciążały wyłącznie</w:t>
      </w:r>
      <w:r w:rsidRPr="00B54FE7">
        <w:rPr>
          <w:rFonts w:ascii="Arial" w:hAnsi="Arial" w:cs="Arial"/>
        </w:rPr>
        <w:t xml:space="preserve"> </w:t>
      </w:r>
      <w:r w:rsidRPr="00B54FE7">
        <w:rPr>
          <w:rFonts w:ascii="Arial" w:hAnsi="Arial" w:cs="Arial"/>
          <w:lang w:eastAsia="en-GB"/>
        </w:rPr>
        <w:t>Wykonawcę.</w:t>
      </w:r>
    </w:p>
    <w:p w14:paraId="19D2E9AB" w14:textId="77777777" w:rsidR="008318AA" w:rsidRPr="005A179F" w:rsidRDefault="008318AA" w:rsidP="008318AA">
      <w:pPr>
        <w:tabs>
          <w:tab w:val="left" w:pos="1701"/>
        </w:tabs>
        <w:spacing w:after="0"/>
        <w:jc w:val="center"/>
        <w:rPr>
          <w:rFonts w:ascii="Arial" w:hAnsi="Arial" w:cs="Arial"/>
          <w:b/>
        </w:rPr>
      </w:pPr>
      <w:r>
        <w:rPr>
          <w:rFonts w:ascii="Arial" w:hAnsi="Arial" w:cs="Arial"/>
          <w:b/>
        </w:rPr>
        <w:t>§ 11</w:t>
      </w:r>
    </w:p>
    <w:p w14:paraId="4B5B08B5" w14:textId="77777777" w:rsidR="008318AA" w:rsidRPr="005A179F" w:rsidRDefault="008318AA" w:rsidP="00122DC7">
      <w:pPr>
        <w:numPr>
          <w:ilvl w:val="0"/>
          <w:numId w:val="6"/>
        </w:numPr>
        <w:tabs>
          <w:tab w:val="clear" w:pos="360"/>
          <w:tab w:val="left" w:pos="426"/>
        </w:tabs>
        <w:spacing w:after="0"/>
        <w:ind w:left="426" w:hanging="426"/>
        <w:jc w:val="both"/>
        <w:rPr>
          <w:rFonts w:ascii="Arial" w:hAnsi="Arial" w:cs="Arial"/>
        </w:rPr>
      </w:pPr>
      <w:r w:rsidRPr="005A179F">
        <w:rPr>
          <w:rFonts w:ascii="Arial" w:hAnsi="Arial" w:cs="Arial"/>
        </w:rPr>
        <w:t xml:space="preserve">Niezależnie </w:t>
      </w:r>
      <w:r>
        <w:rPr>
          <w:rFonts w:ascii="Arial" w:hAnsi="Arial" w:cs="Arial"/>
        </w:rPr>
        <w:t>od obowiązków wymienionych w §8</w:t>
      </w:r>
      <w:r w:rsidRPr="005A179F">
        <w:rPr>
          <w:rFonts w:ascii="Arial" w:hAnsi="Arial" w:cs="Arial"/>
        </w:rPr>
        <w:t xml:space="preserve"> i </w:t>
      </w:r>
      <w:r>
        <w:rPr>
          <w:rFonts w:ascii="Arial" w:hAnsi="Arial" w:cs="Arial"/>
        </w:rPr>
        <w:t>§9</w:t>
      </w:r>
      <w:r w:rsidRPr="005A179F">
        <w:rPr>
          <w:rFonts w:ascii="Arial" w:hAnsi="Arial" w:cs="Arial"/>
        </w:rPr>
        <w:t xml:space="preserve"> umowy Wykonawca przyjmuje na siebie następujące obowiązki szczegółowe:</w:t>
      </w:r>
    </w:p>
    <w:p w14:paraId="7E69DB72" w14:textId="77777777" w:rsidR="008318AA" w:rsidRPr="005A179F" w:rsidRDefault="008318AA" w:rsidP="00122DC7">
      <w:pPr>
        <w:numPr>
          <w:ilvl w:val="2"/>
          <w:numId w:val="6"/>
        </w:numPr>
        <w:tabs>
          <w:tab w:val="clear" w:pos="1224"/>
          <w:tab w:val="left" w:pos="709"/>
        </w:tabs>
        <w:spacing w:after="0"/>
        <w:ind w:left="709" w:hanging="283"/>
        <w:jc w:val="both"/>
        <w:rPr>
          <w:rFonts w:ascii="Arial" w:hAnsi="Arial" w:cs="Arial"/>
        </w:rPr>
      </w:pPr>
      <w:r>
        <w:rPr>
          <w:rFonts w:ascii="Arial" w:hAnsi="Arial" w:cs="Arial"/>
        </w:rPr>
        <w:t>i</w:t>
      </w:r>
      <w:r w:rsidRPr="005A179F">
        <w:rPr>
          <w:rFonts w:ascii="Arial" w:hAnsi="Arial" w:cs="Arial"/>
        </w:rPr>
        <w:t>nformowania Zamawiającego (Inspektora Nadzoru) o konieczności wykonania robót zamiennych w terminie 7 dni od daty stwierdzenia konieczności ich wykonania</w:t>
      </w:r>
      <w:r>
        <w:rPr>
          <w:rFonts w:ascii="Arial" w:hAnsi="Arial" w:cs="Arial"/>
        </w:rPr>
        <w:t>;</w:t>
      </w:r>
    </w:p>
    <w:p w14:paraId="3E14A07F" w14:textId="77777777" w:rsidR="008318AA" w:rsidRPr="005A179F" w:rsidRDefault="008318AA" w:rsidP="00122DC7">
      <w:pPr>
        <w:numPr>
          <w:ilvl w:val="2"/>
          <w:numId w:val="6"/>
        </w:numPr>
        <w:tabs>
          <w:tab w:val="clear" w:pos="1224"/>
          <w:tab w:val="left" w:pos="709"/>
        </w:tabs>
        <w:spacing w:after="0"/>
        <w:ind w:left="709" w:hanging="283"/>
        <w:jc w:val="both"/>
        <w:rPr>
          <w:rFonts w:ascii="Arial" w:hAnsi="Arial" w:cs="Arial"/>
        </w:rPr>
      </w:pPr>
      <w:r>
        <w:rPr>
          <w:rFonts w:ascii="Arial" w:hAnsi="Arial" w:cs="Arial"/>
        </w:rPr>
        <w:t>c</w:t>
      </w:r>
      <w:r w:rsidRPr="005A179F">
        <w:rPr>
          <w:rFonts w:ascii="Arial" w:hAnsi="Arial" w:cs="Arial"/>
        </w:rPr>
        <w:t>o najmniej 3 dni wcześniej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Pr>
          <w:rFonts w:ascii="Arial" w:hAnsi="Arial" w:cs="Arial"/>
        </w:rPr>
        <w:t>;</w:t>
      </w:r>
    </w:p>
    <w:p w14:paraId="385DFA2F" w14:textId="77777777" w:rsidR="008318AA" w:rsidRPr="005A179F" w:rsidRDefault="008318AA" w:rsidP="00122DC7">
      <w:pPr>
        <w:numPr>
          <w:ilvl w:val="2"/>
          <w:numId w:val="6"/>
        </w:numPr>
        <w:tabs>
          <w:tab w:val="clear" w:pos="1224"/>
          <w:tab w:val="left" w:pos="709"/>
        </w:tabs>
        <w:ind w:left="709" w:hanging="283"/>
        <w:jc w:val="both"/>
        <w:rPr>
          <w:rFonts w:ascii="Arial" w:hAnsi="Arial" w:cs="Arial"/>
        </w:rPr>
      </w:pPr>
      <w:r>
        <w:rPr>
          <w:rFonts w:ascii="Arial" w:hAnsi="Arial" w:cs="Arial"/>
        </w:rPr>
        <w:t>w</w:t>
      </w:r>
      <w:r w:rsidRPr="005A179F">
        <w:rPr>
          <w:rFonts w:ascii="Arial" w:hAnsi="Arial" w:cs="Arial"/>
        </w:rPr>
        <w:t xml:space="preserve"> przypadku zniszczenia lub uszkodzenia robót, ich części bądź urządzeń w toku realizacji niniejszej umowy, ich naprawa i koszt doprowadzenia ich do stanu poprzedniego obciąża Wykonawcę.</w:t>
      </w:r>
    </w:p>
    <w:p w14:paraId="0853B2F2" w14:textId="77777777" w:rsidR="008318AA" w:rsidRPr="005A179F" w:rsidRDefault="008318AA" w:rsidP="008318AA">
      <w:pPr>
        <w:tabs>
          <w:tab w:val="left" w:pos="1701"/>
        </w:tabs>
        <w:spacing w:after="0"/>
        <w:jc w:val="center"/>
        <w:rPr>
          <w:rFonts w:ascii="Arial" w:hAnsi="Arial" w:cs="Arial"/>
          <w:b/>
          <w:bCs/>
        </w:rPr>
      </w:pPr>
      <w:r>
        <w:rPr>
          <w:rFonts w:ascii="Arial" w:hAnsi="Arial" w:cs="Arial"/>
          <w:b/>
        </w:rPr>
        <w:t>§ 12</w:t>
      </w:r>
    </w:p>
    <w:p w14:paraId="0E04A78A" w14:textId="0B7BCBB1" w:rsidR="008318AA" w:rsidRDefault="008318AA" w:rsidP="00122DC7">
      <w:pPr>
        <w:numPr>
          <w:ilvl w:val="0"/>
          <w:numId w:val="7"/>
        </w:numPr>
        <w:tabs>
          <w:tab w:val="clear" w:pos="360"/>
          <w:tab w:val="left" w:pos="426"/>
        </w:tabs>
        <w:spacing w:after="0"/>
        <w:ind w:left="426" w:hanging="426"/>
        <w:jc w:val="both"/>
        <w:rPr>
          <w:rFonts w:ascii="Arial" w:hAnsi="Arial" w:cs="Arial"/>
        </w:rPr>
      </w:pPr>
      <w:r w:rsidRPr="005A179F">
        <w:rPr>
          <w:rFonts w:ascii="Arial" w:hAnsi="Arial" w:cs="Arial"/>
        </w:rPr>
        <w:t>Strony postanawiają, że obowiązującą je formę odszkodowania stanowią kary umowne.</w:t>
      </w:r>
    </w:p>
    <w:p w14:paraId="2741F03D" w14:textId="5B097184" w:rsidR="002A049C" w:rsidRPr="005A179F" w:rsidRDefault="002A049C" w:rsidP="00122DC7">
      <w:pPr>
        <w:numPr>
          <w:ilvl w:val="0"/>
          <w:numId w:val="7"/>
        </w:numPr>
        <w:tabs>
          <w:tab w:val="clear" w:pos="360"/>
          <w:tab w:val="left" w:pos="426"/>
        </w:tabs>
        <w:spacing w:after="0"/>
        <w:ind w:left="426" w:hanging="426"/>
        <w:jc w:val="both"/>
        <w:rPr>
          <w:rFonts w:ascii="Arial" w:hAnsi="Arial" w:cs="Arial"/>
        </w:rPr>
      </w:pPr>
      <w:r>
        <w:rPr>
          <w:rFonts w:ascii="Arial" w:hAnsi="Arial" w:cs="Arial"/>
        </w:rPr>
        <w:t>Łączna wysokość ka</w:t>
      </w:r>
      <w:r w:rsidR="00DF3869">
        <w:rPr>
          <w:rFonts w:ascii="Arial" w:hAnsi="Arial" w:cs="Arial"/>
        </w:rPr>
        <w:t>r</w:t>
      </w:r>
      <w:r>
        <w:rPr>
          <w:rFonts w:ascii="Arial" w:hAnsi="Arial" w:cs="Arial"/>
        </w:rPr>
        <w:t xml:space="preserve"> umownych naliczonych przez każdą ze strony umowy nie może przekraczać 75% wynagrodzenia określonego w umowie, w tym wynagrodzenia maksymalnego, jeśli takie podane jest w treści umowy.</w:t>
      </w:r>
    </w:p>
    <w:p w14:paraId="639C0065" w14:textId="77777777" w:rsidR="008318AA" w:rsidRDefault="008318AA" w:rsidP="00122DC7">
      <w:pPr>
        <w:numPr>
          <w:ilvl w:val="0"/>
          <w:numId w:val="7"/>
        </w:numPr>
        <w:tabs>
          <w:tab w:val="clear" w:pos="360"/>
          <w:tab w:val="left" w:pos="426"/>
        </w:tabs>
        <w:spacing w:after="0"/>
        <w:ind w:left="426" w:hanging="426"/>
        <w:jc w:val="both"/>
        <w:rPr>
          <w:rFonts w:ascii="Arial" w:hAnsi="Arial" w:cs="Arial"/>
        </w:rPr>
      </w:pPr>
      <w:r w:rsidRPr="005A179F">
        <w:rPr>
          <w:rFonts w:ascii="Arial" w:hAnsi="Arial" w:cs="Arial"/>
        </w:rPr>
        <w:t>Kary te będą naliczane w następujących wypadkach i wysokościach:</w:t>
      </w:r>
    </w:p>
    <w:p w14:paraId="72C8036C" w14:textId="77777777" w:rsidR="008318AA" w:rsidRDefault="008318AA" w:rsidP="00122DC7">
      <w:pPr>
        <w:pStyle w:val="Akapitzlist"/>
        <w:numPr>
          <w:ilvl w:val="0"/>
          <w:numId w:val="15"/>
        </w:numPr>
        <w:tabs>
          <w:tab w:val="left" w:pos="426"/>
        </w:tabs>
        <w:spacing w:after="0"/>
        <w:jc w:val="both"/>
        <w:rPr>
          <w:rFonts w:ascii="Arial" w:hAnsi="Arial" w:cs="Arial"/>
        </w:rPr>
      </w:pPr>
      <w:r w:rsidRPr="00077F42">
        <w:rPr>
          <w:rFonts w:ascii="Arial" w:hAnsi="Arial" w:cs="Arial"/>
        </w:rPr>
        <w:t>Wykonawca płaci Zamawiającemu kary umowne:</w:t>
      </w:r>
    </w:p>
    <w:p w14:paraId="7E38332D" w14:textId="22E998DE" w:rsidR="008318AA" w:rsidRPr="002F0480" w:rsidRDefault="00934004" w:rsidP="00122DC7">
      <w:pPr>
        <w:pStyle w:val="Akapitzlist"/>
        <w:numPr>
          <w:ilvl w:val="1"/>
          <w:numId w:val="15"/>
        </w:numPr>
        <w:tabs>
          <w:tab w:val="left" w:pos="426"/>
        </w:tabs>
        <w:spacing w:after="0"/>
        <w:jc w:val="both"/>
        <w:rPr>
          <w:rFonts w:ascii="Arial" w:hAnsi="Arial" w:cs="Arial"/>
        </w:rPr>
      </w:pPr>
      <w:r w:rsidRPr="002F0480">
        <w:rPr>
          <w:rFonts w:ascii="Arial" w:hAnsi="Arial" w:cs="Arial"/>
        </w:rPr>
        <w:t>za zwłokę w wykonaniu przedmiotu zamówienia, w wysokości 0,1% wynagrodzenia umownego brutto za całość przedmiotu zamówienia określonego w §4 ust. 1 za każdy dzień zwłoki, liczonej od terminu wskazanego w §2 ust</w:t>
      </w:r>
      <w:r w:rsidRPr="00BB48BD">
        <w:rPr>
          <w:rFonts w:ascii="Arial" w:hAnsi="Arial" w:cs="Arial"/>
        </w:rPr>
        <w:t xml:space="preserve">. </w:t>
      </w:r>
      <w:r w:rsidR="00E70BE9" w:rsidRPr="00F71B8B">
        <w:rPr>
          <w:rFonts w:ascii="Arial" w:hAnsi="Arial" w:cs="Arial"/>
        </w:rPr>
        <w:t>4</w:t>
      </w:r>
      <w:r w:rsidRPr="00F71B8B">
        <w:rPr>
          <w:rFonts w:ascii="Arial" w:hAnsi="Arial" w:cs="Arial"/>
        </w:rPr>
        <w:t>;</w:t>
      </w:r>
    </w:p>
    <w:p w14:paraId="2B2AD7ED" w14:textId="10723866" w:rsidR="00784E67" w:rsidRPr="00055598" w:rsidRDefault="00784E67" w:rsidP="00122DC7">
      <w:pPr>
        <w:pStyle w:val="Akapitzlist"/>
        <w:numPr>
          <w:ilvl w:val="1"/>
          <w:numId w:val="15"/>
        </w:numPr>
        <w:tabs>
          <w:tab w:val="left" w:pos="426"/>
        </w:tabs>
        <w:spacing w:after="0"/>
        <w:jc w:val="both"/>
        <w:rPr>
          <w:rFonts w:ascii="Arial" w:hAnsi="Arial" w:cs="Arial"/>
        </w:rPr>
      </w:pPr>
      <w:r w:rsidRPr="00055598">
        <w:rPr>
          <w:rFonts w:ascii="Arial" w:hAnsi="Arial" w:cs="Arial"/>
        </w:rPr>
        <w:t>w przypadku zwłoki Wykonawcy w wykonaniu danego Etapu, w stosunku do terminów określonych w Harmonogramie rzeczowo-finansowym - w wysokości 0,2 % transzy Wynagrodzenia netto należnej za wykonanie danego Etapu, za każdy dzień zwłoki,</w:t>
      </w:r>
    </w:p>
    <w:p w14:paraId="4D1049BF" w14:textId="77777777"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z</w:t>
      </w:r>
      <w:r w:rsidRPr="00077F42">
        <w:rPr>
          <w:rFonts w:ascii="Arial" w:hAnsi="Arial" w:cs="Arial"/>
        </w:rPr>
        <w:t>a zwłokę w usunięciu wad stwierdzonych przy odbiorze lub w okresie rękojmi za wady  w wysokości 0,1% wynagrodzenia umownego brutto za całość przedmiotu zamówienia określonego w §4 ust. 1 za każdy dzień zwłoki liczonego od końca dnia wyznaczonego na usunięcie wad</w:t>
      </w:r>
      <w:r>
        <w:rPr>
          <w:rFonts w:ascii="Arial" w:hAnsi="Arial" w:cs="Arial"/>
        </w:rPr>
        <w:t>;</w:t>
      </w:r>
    </w:p>
    <w:p w14:paraId="04E9FCBB" w14:textId="1AFBA7EA" w:rsidR="008318AA" w:rsidRDefault="008318AA" w:rsidP="00122DC7">
      <w:pPr>
        <w:pStyle w:val="Akapitzlist"/>
        <w:numPr>
          <w:ilvl w:val="1"/>
          <w:numId w:val="15"/>
        </w:numPr>
        <w:tabs>
          <w:tab w:val="left" w:pos="426"/>
        </w:tabs>
        <w:spacing w:after="0"/>
        <w:jc w:val="both"/>
        <w:rPr>
          <w:rFonts w:ascii="Arial" w:hAnsi="Arial" w:cs="Arial"/>
        </w:rPr>
      </w:pPr>
      <w:r w:rsidRPr="00077F42">
        <w:rPr>
          <w:rFonts w:ascii="Arial" w:hAnsi="Arial" w:cs="Arial"/>
        </w:rPr>
        <w:t xml:space="preserve">za odstąpienie od umowy </w:t>
      </w:r>
      <w:bookmarkStart w:id="0" w:name="_Hlk69196297"/>
      <w:r w:rsidRPr="00077F42">
        <w:rPr>
          <w:rFonts w:ascii="Arial" w:hAnsi="Arial" w:cs="Arial"/>
        </w:rPr>
        <w:t xml:space="preserve">przez </w:t>
      </w:r>
      <w:r>
        <w:rPr>
          <w:rFonts w:ascii="Arial" w:hAnsi="Arial" w:cs="Arial"/>
        </w:rPr>
        <w:t>Zamawiającego</w:t>
      </w:r>
      <w:r w:rsidRPr="00077F42">
        <w:rPr>
          <w:rFonts w:ascii="Arial" w:hAnsi="Arial" w:cs="Arial"/>
        </w:rPr>
        <w:t xml:space="preserve"> </w:t>
      </w:r>
      <w:r w:rsidR="00785C9B">
        <w:rPr>
          <w:rFonts w:ascii="Arial" w:hAnsi="Arial" w:cs="Arial"/>
        </w:rPr>
        <w:t xml:space="preserve">bądź Wykonawcę </w:t>
      </w:r>
      <w:bookmarkEnd w:id="0"/>
      <w:r w:rsidRPr="00077F42">
        <w:rPr>
          <w:rFonts w:ascii="Arial" w:hAnsi="Arial" w:cs="Arial"/>
        </w:rPr>
        <w:t>z przyczyn zależnych od  Wykonawcy w wysokości</w:t>
      </w:r>
      <w:r w:rsidRPr="008318AA">
        <w:rPr>
          <w:rFonts w:ascii="Arial" w:hAnsi="Arial" w:cs="Arial"/>
        </w:rPr>
        <w:t xml:space="preserve"> </w:t>
      </w:r>
      <w:r w:rsidR="00785C9B">
        <w:rPr>
          <w:rFonts w:ascii="Arial" w:hAnsi="Arial" w:cs="Arial"/>
        </w:rPr>
        <w:t>2</w:t>
      </w:r>
      <w:r w:rsidRPr="008318AA">
        <w:rPr>
          <w:rFonts w:ascii="Arial" w:hAnsi="Arial" w:cs="Arial"/>
        </w:rPr>
        <w:t>5</w:t>
      </w:r>
      <w:r w:rsidRPr="008318AA">
        <w:rPr>
          <w:rFonts w:ascii="Arial" w:hAnsi="Arial" w:cs="Arial"/>
          <w:bCs/>
        </w:rPr>
        <w:t>%</w:t>
      </w:r>
      <w:r w:rsidRPr="00077F42">
        <w:rPr>
          <w:rFonts w:ascii="Arial" w:hAnsi="Arial" w:cs="Arial"/>
        </w:rPr>
        <w:t xml:space="preserve"> wynagrodzenia umownego brutto za całość przedmiotu zamówienia określonego w §4 ust. 1</w:t>
      </w:r>
      <w:r>
        <w:rPr>
          <w:rFonts w:ascii="Arial" w:hAnsi="Arial" w:cs="Arial"/>
        </w:rPr>
        <w:t>;</w:t>
      </w:r>
    </w:p>
    <w:p w14:paraId="1F914B55" w14:textId="23C537BD"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w</w:t>
      </w:r>
      <w:r w:rsidRPr="00077F42">
        <w:rPr>
          <w:rFonts w:ascii="Arial" w:hAnsi="Arial" w:cs="Arial"/>
        </w:rPr>
        <w:t xml:space="preserve"> przypadku braku zapłaty wynagrodzenia należnego podwykonawcy lub dalszemu podwykonawcy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2403B49A" w14:textId="77777777"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lastRenderedPageBreak/>
        <w:t>za każdy przypadek n</w:t>
      </w:r>
      <w:r w:rsidRPr="00077F42">
        <w:rPr>
          <w:rFonts w:ascii="Arial" w:hAnsi="Arial" w:cs="Arial"/>
        </w:rPr>
        <w:t>ieterminowej zapłaty wynagrodzenia należnego podwykonawcom lub dalszym podwykonawcom w wysokości 1 000,00 zł za każdy dzień opóźnienia w stosunku do terminu określonego z podwykonawcą lub dalszym podwykonawcą</w:t>
      </w:r>
      <w:r>
        <w:rPr>
          <w:rFonts w:ascii="Arial" w:hAnsi="Arial" w:cs="Arial"/>
        </w:rPr>
        <w:t>;</w:t>
      </w:r>
    </w:p>
    <w:p w14:paraId="3D343EAE" w14:textId="782AC93D"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n</w:t>
      </w:r>
      <w:r w:rsidRPr="00077F42">
        <w:rPr>
          <w:rFonts w:ascii="Arial" w:hAnsi="Arial" w:cs="Arial"/>
        </w:rPr>
        <w:t xml:space="preserve">ieprzedłożenia do zaakceptowania projektu umowy o podwykonawstwo, której przedmiotem są roboty budowlane lub projektu jej zmiany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18555EAC" w14:textId="484D8D84"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n</w:t>
      </w:r>
      <w:r w:rsidRPr="00077F42">
        <w:rPr>
          <w:rFonts w:ascii="Arial" w:hAnsi="Arial" w:cs="Arial"/>
        </w:rPr>
        <w:t xml:space="preserve">ieprzedłożenia poświadczonej za zgodność z oryginałem kopii umowy </w:t>
      </w:r>
      <w:r w:rsidRPr="00077F42">
        <w:rPr>
          <w:rFonts w:ascii="Arial" w:hAnsi="Arial" w:cs="Arial"/>
        </w:rPr>
        <w:br/>
        <w:t xml:space="preserve">o podwykonawstwo lub jej zmiany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1E1DAE93" w14:textId="07754916"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b</w:t>
      </w:r>
      <w:r w:rsidRPr="00077F42">
        <w:rPr>
          <w:rFonts w:ascii="Arial" w:hAnsi="Arial" w:cs="Arial"/>
        </w:rPr>
        <w:t xml:space="preserve">raku zmiany umowy o podwykonawstwo w zakresie terminu zapłaty </w:t>
      </w:r>
      <w:r w:rsidRPr="00077F42">
        <w:rPr>
          <w:rFonts w:ascii="Arial" w:hAnsi="Arial" w:cs="Arial"/>
        </w:rPr>
        <w:br/>
        <w:t xml:space="preserve">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73BEF8D1" w14:textId="4192CDDE"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z</w:t>
      </w:r>
      <w:r w:rsidRPr="00077F42">
        <w:rPr>
          <w:rFonts w:ascii="Arial" w:hAnsi="Arial" w:cs="Arial"/>
        </w:rPr>
        <w:t xml:space="preserve">a każdą osobę, o której mowa w  §1 ust. </w:t>
      </w:r>
      <w:r>
        <w:rPr>
          <w:rFonts w:ascii="Arial" w:hAnsi="Arial" w:cs="Arial"/>
        </w:rPr>
        <w:t>3</w:t>
      </w:r>
      <w:r w:rsidRPr="00077F42">
        <w:rPr>
          <w:rFonts w:ascii="Arial" w:hAnsi="Arial" w:cs="Arial"/>
        </w:rPr>
        <w:t xml:space="preserve"> umowy, która nie została zatrudniona na podstawie umowy o pracę, w wysokości 2 000,00 zł.</w:t>
      </w:r>
    </w:p>
    <w:p w14:paraId="37F08641" w14:textId="58C8DE4A" w:rsidR="00B93F3C" w:rsidRDefault="00B93F3C" w:rsidP="00122DC7">
      <w:pPr>
        <w:pStyle w:val="Akapitzlist"/>
        <w:numPr>
          <w:ilvl w:val="1"/>
          <w:numId w:val="15"/>
        </w:numPr>
        <w:tabs>
          <w:tab w:val="left" w:pos="426"/>
        </w:tabs>
        <w:spacing w:after="0"/>
        <w:jc w:val="both"/>
        <w:rPr>
          <w:rFonts w:ascii="Arial" w:hAnsi="Arial" w:cs="Arial"/>
        </w:rPr>
      </w:pPr>
      <w:r>
        <w:rPr>
          <w:rFonts w:ascii="Arial" w:hAnsi="Arial" w:cs="Arial"/>
        </w:rPr>
        <w:t xml:space="preserve">za niedotrzymanie obowiązku zawartego w art. 462 ust. 5 ustawy PZP przez Wykonawcę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za każdy przypadek;</w:t>
      </w:r>
    </w:p>
    <w:p w14:paraId="005C6BB5" w14:textId="77777777" w:rsidR="008318AA" w:rsidRDefault="008318AA" w:rsidP="00122DC7">
      <w:pPr>
        <w:pStyle w:val="Akapitzlist"/>
        <w:numPr>
          <w:ilvl w:val="0"/>
          <w:numId w:val="15"/>
        </w:numPr>
        <w:tabs>
          <w:tab w:val="left" w:pos="426"/>
        </w:tabs>
        <w:spacing w:after="0"/>
        <w:jc w:val="both"/>
        <w:rPr>
          <w:rFonts w:ascii="Arial" w:hAnsi="Arial" w:cs="Arial"/>
        </w:rPr>
      </w:pPr>
      <w:r w:rsidRPr="00077F42">
        <w:rPr>
          <w:rFonts w:ascii="Arial" w:hAnsi="Arial" w:cs="Arial"/>
        </w:rPr>
        <w:t>Zamawiający płaci Wykonawcy kary umowne:</w:t>
      </w:r>
    </w:p>
    <w:p w14:paraId="749CA2F1" w14:textId="77777777"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z</w:t>
      </w:r>
      <w:r w:rsidRPr="00077F42">
        <w:rPr>
          <w:rFonts w:ascii="Arial" w:hAnsi="Arial" w:cs="Arial"/>
        </w:rPr>
        <w:t>a zwłokę w przekazaniu terenu budowy, w wysokości 0,1% wynagrodzenia umownego brutto za całość przedmiotu zamówienia określonego w §4 ust. 1, za każdy dzień zwłoki lub przerwy</w:t>
      </w:r>
      <w:r>
        <w:rPr>
          <w:rFonts w:ascii="Arial" w:hAnsi="Arial" w:cs="Arial"/>
        </w:rPr>
        <w:t>;</w:t>
      </w:r>
    </w:p>
    <w:p w14:paraId="3823ED7D" w14:textId="77777777" w:rsidR="008318AA"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z</w:t>
      </w:r>
      <w:r w:rsidRPr="00077F42">
        <w:rPr>
          <w:rFonts w:ascii="Arial" w:hAnsi="Arial" w:cs="Arial"/>
        </w:rPr>
        <w:t>a zwłokę w przeprowadzeniu odbioru w wysokości 0,1% wynagrodzenia umownego brutto za całość przedmiotu zamówienia określonego w §4 ust. 1 za każdy dzień zwłoki, licząc od następnego dnia po terminie, w którym odbiór miał być zakończony</w:t>
      </w:r>
      <w:r>
        <w:rPr>
          <w:rFonts w:ascii="Arial" w:hAnsi="Arial" w:cs="Arial"/>
        </w:rPr>
        <w:t>;</w:t>
      </w:r>
    </w:p>
    <w:p w14:paraId="555AB8E3" w14:textId="77777777" w:rsidR="008318AA" w:rsidRPr="00077F42" w:rsidRDefault="008318AA" w:rsidP="00122DC7">
      <w:pPr>
        <w:pStyle w:val="Akapitzlist"/>
        <w:numPr>
          <w:ilvl w:val="1"/>
          <w:numId w:val="15"/>
        </w:numPr>
        <w:tabs>
          <w:tab w:val="left" w:pos="426"/>
        </w:tabs>
        <w:spacing w:after="0"/>
        <w:jc w:val="both"/>
        <w:rPr>
          <w:rFonts w:ascii="Arial" w:hAnsi="Arial" w:cs="Arial"/>
        </w:rPr>
      </w:pPr>
      <w:r>
        <w:rPr>
          <w:rFonts w:ascii="Arial" w:hAnsi="Arial" w:cs="Arial"/>
        </w:rPr>
        <w:t>z</w:t>
      </w:r>
      <w:r w:rsidRPr="00077F42">
        <w:rPr>
          <w:rFonts w:ascii="Arial" w:hAnsi="Arial" w:cs="Arial"/>
        </w:rPr>
        <w:t xml:space="preserve"> tytułu odstąpienia od umowy z przyczyn zależnych od Zamawiającego, w wysokości 10% wynagrodzenia umownego brutto za całość przedmiotu zamówienia określonego w §4 ust. 1, z wyjątkiem sytuacji wskazanej w §1</w:t>
      </w:r>
      <w:r>
        <w:rPr>
          <w:rFonts w:ascii="Arial" w:hAnsi="Arial" w:cs="Arial"/>
        </w:rPr>
        <w:t>6</w:t>
      </w:r>
      <w:r w:rsidRPr="00077F42">
        <w:rPr>
          <w:rFonts w:ascii="Arial" w:hAnsi="Arial" w:cs="Arial"/>
        </w:rPr>
        <w:t xml:space="preserve"> ust. 1 pkt. 1.</w:t>
      </w:r>
    </w:p>
    <w:p w14:paraId="1473CC90" w14:textId="77777777" w:rsidR="008318AA" w:rsidRPr="005A179F" w:rsidRDefault="008318AA" w:rsidP="00122DC7">
      <w:pPr>
        <w:numPr>
          <w:ilvl w:val="0"/>
          <w:numId w:val="7"/>
        </w:numPr>
        <w:tabs>
          <w:tab w:val="clear" w:pos="360"/>
          <w:tab w:val="num" w:pos="426"/>
        </w:tabs>
        <w:ind w:left="426" w:hanging="426"/>
        <w:jc w:val="both"/>
        <w:rPr>
          <w:rFonts w:ascii="Arial" w:hAnsi="Arial" w:cs="Arial"/>
        </w:rPr>
      </w:pPr>
      <w:r w:rsidRPr="005A179F">
        <w:rPr>
          <w:rFonts w:ascii="Arial" w:hAnsi="Arial" w:cs="Arial"/>
        </w:rPr>
        <w:t>Przez podpisanie niniejszej umowy, Wykonawca wyraża zgodę na potrącenie naliczonych kar umownych z</w:t>
      </w:r>
      <w:r>
        <w:rPr>
          <w:rFonts w:ascii="Arial" w:hAnsi="Arial" w:cs="Arial"/>
        </w:rPr>
        <w:t xml:space="preserve"> wynagrodzenia określonego w §4</w:t>
      </w:r>
      <w:r w:rsidRPr="005A179F">
        <w:rPr>
          <w:rFonts w:ascii="Arial" w:hAnsi="Arial" w:cs="Arial"/>
        </w:rPr>
        <w:t xml:space="preserve"> ust. 1.</w:t>
      </w:r>
    </w:p>
    <w:p w14:paraId="397B5999" w14:textId="77777777" w:rsidR="008318AA" w:rsidRPr="005A179F" w:rsidRDefault="008318AA" w:rsidP="008318AA">
      <w:pPr>
        <w:tabs>
          <w:tab w:val="left" w:pos="1701"/>
        </w:tabs>
        <w:spacing w:after="0"/>
        <w:jc w:val="center"/>
        <w:rPr>
          <w:rFonts w:ascii="Arial" w:hAnsi="Arial" w:cs="Arial"/>
          <w:b/>
          <w:bCs/>
        </w:rPr>
      </w:pPr>
      <w:r>
        <w:rPr>
          <w:rFonts w:ascii="Arial" w:hAnsi="Arial" w:cs="Arial"/>
          <w:b/>
        </w:rPr>
        <w:t>§ 13</w:t>
      </w:r>
    </w:p>
    <w:p w14:paraId="4C291FA4" w14:textId="77777777" w:rsidR="008318AA" w:rsidRPr="005A179F" w:rsidRDefault="008318AA" w:rsidP="008318AA">
      <w:pPr>
        <w:tabs>
          <w:tab w:val="left" w:pos="1701"/>
        </w:tabs>
        <w:jc w:val="both"/>
        <w:rPr>
          <w:rFonts w:ascii="Arial" w:hAnsi="Arial" w:cs="Arial"/>
        </w:rPr>
      </w:pPr>
      <w:r w:rsidRPr="005A179F">
        <w:rPr>
          <w:rFonts w:ascii="Arial" w:hAnsi="Arial" w:cs="Arial"/>
        </w:rPr>
        <w:t>Strony zastrzegają sobie prawo do odszkodowania uzupełniającego przenoszącego wysokość kar umownych do wysokości rzeczywiście poniesionej szkody na ogólnych zasadach kodeksu cywilnego.</w:t>
      </w:r>
    </w:p>
    <w:p w14:paraId="60AFC758" w14:textId="55B650C6" w:rsidR="008318AA" w:rsidRPr="005A179F" w:rsidRDefault="008318AA" w:rsidP="008318AA">
      <w:pPr>
        <w:tabs>
          <w:tab w:val="left" w:pos="1701"/>
        </w:tabs>
        <w:spacing w:after="0"/>
        <w:jc w:val="center"/>
        <w:rPr>
          <w:rFonts w:ascii="Arial" w:hAnsi="Arial" w:cs="Arial"/>
          <w:b/>
          <w:bCs/>
        </w:rPr>
      </w:pPr>
      <w:r>
        <w:rPr>
          <w:rFonts w:ascii="Arial" w:hAnsi="Arial" w:cs="Arial"/>
          <w:b/>
        </w:rPr>
        <w:t>§ 14</w:t>
      </w:r>
      <w:r w:rsidR="007770BE">
        <w:rPr>
          <w:rFonts w:ascii="Arial" w:hAnsi="Arial" w:cs="Arial"/>
          <w:b/>
        </w:rPr>
        <w:t xml:space="preserve"> </w:t>
      </w:r>
    </w:p>
    <w:p w14:paraId="527F62F8" w14:textId="77777777" w:rsidR="008318AA" w:rsidRPr="005A179F" w:rsidRDefault="008318AA" w:rsidP="00122DC7">
      <w:pPr>
        <w:numPr>
          <w:ilvl w:val="0"/>
          <w:numId w:val="8"/>
        </w:numPr>
        <w:tabs>
          <w:tab w:val="clear" w:pos="1080"/>
          <w:tab w:val="left" w:pos="426"/>
        </w:tabs>
        <w:spacing w:after="0"/>
        <w:ind w:left="426" w:hanging="426"/>
        <w:jc w:val="both"/>
        <w:rPr>
          <w:rFonts w:ascii="Arial" w:hAnsi="Arial" w:cs="Arial"/>
        </w:rPr>
      </w:pPr>
      <w:r w:rsidRPr="005A179F">
        <w:rPr>
          <w:rFonts w:ascii="Arial" w:hAnsi="Arial" w:cs="Arial"/>
        </w:rPr>
        <w:t>Ustala się następujące rodzaje odbiorów robót:</w:t>
      </w:r>
    </w:p>
    <w:p w14:paraId="7C04A26D" w14:textId="4CDD7076" w:rsidR="008318AA" w:rsidRDefault="008318AA" w:rsidP="00122DC7">
      <w:pPr>
        <w:numPr>
          <w:ilvl w:val="2"/>
          <w:numId w:val="8"/>
        </w:numPr>
        <w:tabs>
          <w:tab w:val="clear" w:pos="1944"/>
          <w:tab w:val="left" w:pos="851"/>
        </w:tabs>
        <w:spacing w:after="0"/>
        <w:ind w:left="851" w:hanging="425"/>
        <w:jc w:val="both"/>
        <w:rPr>
          <w:rFonts w:ascii="Arial" w:hAnsi="Arial" w:cs="Arial"/>
        </w:rPr>
      </w:pPr>
      <w:r w:rsidRPr="005A179F">
        <w:rPr>
          <w:rFonts w:ascii="Arial" w:hAnsi="Arial" w:cs="Arial"/>
        </w:rPr>
        <w:t>odbiór robót zanikających i ulegających zakryciu;</w:t>
      </w:r>
    </w:p>
    <w:p w14:paraId="663043A5" w14:textId="75762C36" w:rsidR="004A342C" w:rsidRPr="00F71B8B" w:rsidRDefault="004A342C" w:rsidP="00122DC7">
      <w:pPr>
        <w:numPr>
          <w:ilvl w:val="2"/>
          <w:numId w:val="8"/>
        </w:numPr>
        <w:tabs>
          <w:tab w:val="clear" w:pos="1944"/>
          <w:tab w:val="left" w:pos="851"/>
        </w:tabs>
        <w:spacing w:after="0"/>
        <w:ind w:left="851" w:hanging="425"/>
        <w:jc w:val="both"/>
        <w:rPr>
          <w:rFonts w:ascii="Arial" w:hAnsi="Arial" w:cs="Arial"/>
        </w:rPr>
      </w:pPr>
      <w:r w:rsidRPr="00F71B8B">
        <w:rPr>
          <w:rFonts w:ascii="Arial" w:hAnsi="Arial" w:cs="Arial"/>
        </w:rPr>
        <w:t xml:space="preserve">odbiór robót częściowy </w:t>
      </w:r>
    </w:p>
    <w:p w14:paraId="58D823BC" w14:textId="2CD530B9" w:rsidR="008318AA" w:rsidRPr="005A179F" w:rsidRDefault="008318AA" w:rsidP="00122DC7">
      <w:pPr>
        <w:numPr>
          <w:ilvl w:val="2"/>
          <w:numId w:val="8"/>
        </w:numPr>
        <w:tabs>
          <w:tab w:val="clear" w:pos="1944"/>
          <w:tab w:val="left" w:pos="851"/>
        </w:tabs>
        <w:spacing w:after="0"/>
        <w:ind w:left="851" w:hanging="425"/>
        <w:jc w:val="both"/>
        <w:rPr>
          <w:rFonts w:ascii="Arial" w:hAnsi="Arial" w:cs="Arial"/>
        </w:rPr>
      </w:pPr>
      <w:r w:rsidRPr="005A179F">
        <w:rPr>
          <w:rFonts w:ascii="Arial" w:hAnsi="Arial" w:cs="Arial"/>
        </w:rPr>
        <w:t>odbiór robót końcowy;</w:t>
      </w:r>
    </w:p>
    <w:p w14:paraId="398E8D72" w14:textId="77777777" w:rsidR="008E2F52" w:rsidRPr="005A179F" w:rsidRDefault="008E2F52" w:rsidP="00122DC7">
      <w:pPr>
        <w:numPr>
          <w:ilvl w:val="2"/>
          <w:numId w:val="8"/>
        </w:numPr>
        <w:tabs>
          <w:tab w:val="clear" w:pos="1944"/>
          <w:tab w:val="left" w:pos="851"/>
        </w:tabs>
        <w:spacing w:after="0"/>
        <w:ind w:left="851" w:hanging="425"/>
        <w:jc w:val="both"/>
        <w:rPr>
          <w:rFonts w:ascii="Arial" w:hAnsi="Arial" w:cs="Arial"/>
        </w:rPr>
      </w:pPr>
      <w:r>
        <w:rPr>
          <w:rFonts w:ascii="Arial" w:hAnsi="Arial" w:cs="Arial"/>
        </w:rPr>
        <w:t>odbiór robót po wykonaniu napraw stwierdzonych protokolarnie w okresie rękojmi;</w:t>
      </w:r>
    </w:p>
    <w:p w14:paraId="76DFD21D" w14:textId="03E91CFE" w:rsidR="008318AA" w:rsidRDefault="008318AA" w:rsidP="00122DC7">
      <w:pPr>
        <w:numPr>
          <w:ilvl w:val="2"/>
          <w:numId w:val="8"/>
        </w:numPr>
        <w:tabs>
          <w:tab w:val="clear" w:pos="1944"/>
          <w:tab w:val="left" w:pos="851"/>
        </w:tabs>
        <w:spacing w:after="0"/>
        <w:ind w:left="851" w:hanging="425"/>
        <w:jc w:val="both"/>
        <w:rPr>
          <w:rFonts w:ascii="Arial" w:hAnsi="Arial" w:cs="Arial"/>
        </w:rPr>
      </w:pPr>
      <w:r w:rsidRPr="005A179F">
        <w:rPr>
          <w:rFonts w:ascii="Arial" w:hAnsi="Arial" w:cs="Arial"/>
        </w:rPr>
        <w:t>odbiór robót po okresie rękojmi.</w:t>
      </w:r>
    </w:p>
    <w:p w14:paraId="67E362A4" w14:textId="4C8D2BA7" w:rsidR="00345864" w:rsidRDefault="008318AA" w:rsidP="00122DC7">
      <w:pPr>
        <w:numPr>
          <w:ilvl w:val="0"/>
          <w:numId w:val="8"/>
        </w:numPr>
        <w:tabs>
          <w:tab w:val="clear" w:pos="1080"/>
          <w:tab w:val="left" w:pos="426"/>
        </w:tabs>
        <w:spacing w:after="0"/>
        <w:ind w:left="426" w:hanging="426"/>
        <w:jc w:val="both"/>
        <w:rPr>
          <w:rFonts w:ascii="Arial" w:hAnsi="Arial" w:cs="Arial"/>
        </w:rPr>
      </w:pPr>
      <w:r w:rsidRPr="005A179F">
        <w:rPr>
          <w:rFonts w:ascii="Arial" w:hAnsi="Arial" w:cs="Arial"/>
        </w:rPr>
        <w:lastRenderedPageBreak/>
        <w:t>Odbiór robót zanikających i ulegających zakryciu dokonuje uprawniony Inspektor Nadzoru Inwestorskiego na wniosek Wykonawcy.</w:t>
      </w:r>
    </w:p>
    <w:p w14:paraId="5FD96223" w14:textId="1BEBE4E3" w:rsidR="00B55B6D" w:rsidRPr="00E12A99" w:rsidRDefault="00B55B6D" w:rsidP="00122DC7">
      <w:pPr>
        <w:numPr>
          <w:ilvl w:val="0"/>
          <w:numId w:val="8"/>
        </w:numPr>
        <w:tabs>
          <w:tab w:val="clear" w:pos="1080"/>
          <w:tab w:val="left" w:pos="426"/>
        </w:tabs>
        <w:spacing w:after="0"/>
        <w:ind w:left="426" w:hanging="426"/>
        <w:jc w:val="both"/>
        <w:rPr>
          <w:rFonts w:ascii="Arial" w:hAnsi="Arial" w:cs="Arial"/>
        </w:rPr>
      </w:pPr>
      <w:r w:rsidRPr="00E12A99">
        <w:rPr>
          <w:rFonts w:ascii="Arial" w:hAnsi="Arial" w:cs="Arial"/>
        </w:rPr>
        <w:t>Roboty będą odbierane przez Zamawiającego częściowo, po zakończeniu poszczególnych Etapów (odbiory częściowe). Po wykonaniu wszystkich Etapów dokonany zostanie ich odbiór końcowy.</w:t>
      </w:r>
    </w:p>
    <w:p w14:paraId="7E7B0149" w14:textId="514B8DB3" w:rsidR="00B55B6D" w:rsidRPr="00E12A99" w:rsidRDefault="00B55B6D" w:rsidP="00122DC7">
      <w:pPr>
        <w:numPr>
          <w:ilvl w:val="0"/>
          <w:numId w:val="8"/>
        </w:numPr>
        <w:tabs>
          <w:tab w:val="clear" w:pos="1080"/>
          <w:tab w:val="left" w:pos="426"/>
        </w:tabs>
        <w:spacing w:after="0"/>
        <w:ind w:left="426" w:hanging="426"/>
        <w:jc w:val="both"/>
        <w:rPr>
          <w:rFonts w:ascii="Arial" w:hAnsi="Arial" w:cs="Arial"/>
        </w:rPr>
      </w:pPr>
      <w:r w:rsidRPr="00E12A99">
        <w:rPr>
          <w:rFonts w:ascii="Arial" w:hAnsi="Arial" w:cs="Arial"/>
        </w:rPr>
        <w:t>Gotowość do odbioru końcowego osiągnięta jest z chwilą zakończenia przez Wykonawcę wszystkich Robót oraz innych czynności objętych przedmiotem Umowy. Gotowość do odbioru częściowego osiągnięta jest z chwilą zakończenia przez Wykonawcę wszystkich Robót oraz innych czynności objętych danym Etapem.</w:t>
      </w:r>
    </w:p>
    <w:p w14:paraId="6EF649CF" w14:textId="2CA12C1E" w:rsidR="00345864" w:rsidRPr="00E12A99" w:rsidRDefault="00345864" w:rsidP="00122DC7">
      <w:pPr>
        <w:numPr>
          <w:ilvl w:val="0"/>
          <w:numId w:val="8"/>
        </w:numPr>
        <w:tabs>
          <w:tab w:val="clear" w:pos="1080"/>
          <w:tab w:val="left" w:pos="426"/>
        </w:tabs>
        <w:spacing w:after="0"/>
        <w:ind w:left="426" w:hanging="426"/>
        <w:jc w:val="both"/>
        <w:rPr>
          <w:rFonts w:ascii="Arial" w:hAnsi="Arial" w:cs="Arial"/>
        </w:rPr>
      </w:pPr>
      <w:r w:rsidRPr="001E57B3">
        <w:rPr>
          <w:rFonts w:ascii="Arial" w:hAnsi="Arial" w:cs="Arial"/>
        </w:rPr>
        <w:t>O osiągnięciu gotowości do odbioru Wykonawca zawiadamia na piśmie Zamawiającego. Gotowość do odbioru końcowego musi zostać zgłoszona Wykonawcy na 7 dni przed terminem zakończenia umowy. Zamawiający wyraża zgodę by między zgłoszenie prac do odbioru końcowego oraz terminem zakończe</w:t>
      </w:r>
      <w:r w:rsidRPr="00E12A99">
        <w:rPr>
          <w:rFonts w:ascii="Arial" w:hAnsi="Arial" w:cs="Arial"/>
        </w:rPr>
        <w:t>nia umowy Wykonawca wykonywał czynności związane z porządkowaniem placu budowy.</w:t>
      </w:r>
    </w:p>
    <w:p w14:paraId="17A5BDCD" w14:textId="07E1DA76" w:rsidR="008318AA" w:rsidRPr="00E12A99" w:rsidRDefault="008318AA" w:rsidP="00122DC7">
      <w:pPr>
        <w:numPr>
          <w:ilvl w:val="0"/>
          <w:numId w:val="8"/>
        </w:numPr>
        <w:tabs>
          <w:tab w:val="clear" w:pos="1080"/>
          <w:tab w:val="left" w:pos="426"/>
        </w:tabs>
        <w:spacing w:after="0"/>
        <w:ind w:left="426" w:hanging="426"/>
        <w:jc w:val="both"/>
        <w:rPr>
          <w:rFonts w:ascii="Arial" w:hAnsi="Arial" w:cs="Arial"/>
        </w:rPr>
      </w:pPr>
      <w:r w:rsidRPr="00E12A99">
        <w:rPr>
          <w:rFonts w:ascii="Arial" w:hAnsi="Arial" w:cs="Arial"/>
        </w:rPr>
        <w:t xml:space="preserve">Zamawiający wyznaczy termin i rozpocznie odbiór przedmiotu odbioru w ciągu </w:t>
      </w:r>
      <w:r w:rsidR="00B93F3C" w:rsidRPr="00E12A99">
        <w:rPr>
          <w:rFonts w:ascii="Arial" w:hAnsi="Arial" w:cs="Arial"/>
        </w:rPr>
        <w:t>7</w:t>
      </w:r>
      <w:r w:rsidRPr="00E12A99">
        <w:rPr>
          <w:rFonts w:ascii="Arial" w:hAnsi="Arial" w:cs="Arial"/>
        </w:rPr>
        <w:t xml:space="preserve"> dni od daty zawiadomienia go o osiągnięciu gotowości do odbioru, zawiadamiając o tym Wykonawcę.</w:t>
      </w:r>
    </w:p>
    <w:p w14:paraId="0C193A58" w14:textId="524D56CD" w:rsidR="003A2617" w:rsidRPr="00E12A99" w:rsidRDefault="003A2617" w:rsidP="00122DC7">
      <w:pPr>
        <w:numPr>
          <w:ilvl w:val="0"/>
          <w:numId w:val="8"/>
        </w:numPr>
        <w:tabs>
          <w:tab w:val="clear" w:pos="1080"/>
          <w:tab w:val="left" w:pos="426"/>
        </w:tabs>
        <w:spacing w:after="0"/>
        <w:ind w:left="426" w:hanging="426"/>
        <w:jc w:val="both"/>
        <w:rPr>
          <w:rFonts w:ascii="Arial" w:hAnsi="Arial" w:cs="Arial"/>
        </w:rPr>
      </w:pPr>
      <w:r w:rsidRPr="00E12A99">
        <w:rPr>
          <w:rFonts w:ascii="Arial" w:hAnsi="Arial" w:cs="Arial"/>
        </w:rPr>
        <w:t>Odbiory częściowe oraz odbiory Robót zanikających lub ulegających zakryciu nie będą stanowiły przejęcia przez Zamawiającego od Wykonawcy elementów będących przedmiotem danego odbioru, a jedynie będą stanowiły potwierdzenie prawidłowości i jakości wykonanych elementów będących przedmiotem danego odbioru, umożliwiające dalsze kontynuowanie wykonywania Umowy przez Wykonawcę.</w:t>
      </w:r>
    </w:p>
    <w:p w14:paraId="4C6F305F" w14:textId="77777777" w:rsidR="008318AA" w:rsidRPr="001E57B3" w:rsidRDefault="008318AA" w:rsidP="00122DC7">
      <w:pPr>
        <w:numPr>
          <w:ilvl w:val="0"/>
          <w:numId w:val="8"/>
        </w:numPr>
        <w:tabs>
          <w:tab w:val="clear" w:pos="1080"/>
          <w:tab w:val="left" w:pos="426"/>
        </w:tabs>
        <w:spacing w:after="0"/>
        <w:ind w:left="426" w:hanging="426"/>
        <w:jc w:val="both"/>
        <w:rPr>
          <w:rFonts w:ascii="Arial" w:hAnsi="Arial" w:cs="Arial"/>
        </w:rPr>
      </w:pPr>
      <w:r w:rsidRPr="001E57B3">
        <w:rPr>
          <w:rFonts w:ascii="Arial" w:hAnsi="Arial" w:cs="Arial"/>
        </w:rPr>
        <w:t>Strony ustalają następujące postanowienia szczegółowe w sprawie procedury odbioru:</w:t>
      </w:r>
    </w:p>
    <w:p w14:paraId="609F909D" w14:textId="326A381B" w:rsidR="008318AA" w:rsidRPr="00E12A99" w:rsidRDefault="008318AA" w:rsidP="00122DC7">
      <w:pPr>
        <w:numPr>
          <w:ilvl w:val="2"/>
          <w:numId w:val="8"/>
        </w:numPr>
        <w:tabs>
          <w:tab w:val="clear" w:pos="1944"/>
          <w:tab w:val="left" w:pos="851"/>
        </w:tabs>
        <w:spacing w:after="0"/>
        <w:ind w:left="851" w:hanging="425"/>
        <w:jc w:val="both"/>
        <w:rPr>
          <w:rFonts w:ascii="Arial" w:hAnsi="Arial" w:cs="Arial"/>
        </w:rPr>
      </w:pPr>
      <w:r w:rsidRPr="00E12A99">
        <w:rPr>
          <w:rFonts w:ascii="Arial" w:hAnsi="Arial" w:cs="Arial"/>
        </w:rPr>
        <w:t xml:space="preserve">odbiór </w:t>
      </w:r>
      <w:r w:rsidR="00A84135" w:rsidRPr="00E12A99">
        <w:rPr>
          <w:rFonts w:ascii="Arial" w:hAnsi="Arial" w:cs="Arial"/>
        </w:rPr>
        <w:t>końcowy</w:t>
      </w:r>
      <w:r w:rsidR="00A84135" w:rsidRPr="001E57B3">
        <w:rPr>
          <w:rFonts w:ascii="Arial" w:hAnsi="Arial" w:cs="Arial"/>
        </w:rPr>
        <w:t xml:space="preserve"> </w:t>
      </w:r>
      <w:r w:rsidRPr="001E57B3">
        <w:rPr>
          <w:rFonts w:ascii="Arial" w:hAnsi="Arial" w:cs="Arial"/>
        </w:rPr>
        <w:t>ma na celu ostateczne przekazanie Zamawiaj</w:t>
      </w:r>
      <w:r w:rsidRPr="00E12A99">
        <w:rPr>
          <w:rFonts w:ascii="Arial" w:hAnsi="Arial" w:cs="Arial"/>
        </w:rPr>
        <w:t>ącemu ustalonego w umowie przedmiotu zamówienia po sprawdzeniu jego należytego wykonania. Oddający jak i odbierający dołożą należytej staranności przy odbiorze przedmiotu umowy;</w:t>
      </w:r>
    </w:p>
    <w:p w14:paraId="647BCAA6" w14:textId="77777777" w:rsidR="008318AA" w:rsidRPr="00E12A99" w:rsidRDefault="008318AA" w:rsidP="00122DC7">
      <w:pPr>
        <w:numPr>
          <w:ilvl w:val="2"/>
          <w:numId w:val="8"/>
        </w:numPr>
        <w:tabs>
          <w:tab w:val="clear" w:pos="1944"/>
          <w:tab w:val="left" w:pos="851"/>
          <w:tab w:val="num" w:pos="1701"/>
        </w:tabs>
        <w:spacing w:after="0"/>
        <w:ind w:left="851" w:hanging="425"/>
        <w:jc w:val="both"/>
        <w:rPr>
          <w:rFonts w:ascii="Arial" w:hAnsi="Arial" w:cs="Arial"/>
        </w:rPr>
      </w:pPr>
      <w:r w:rsidRPr="00E12A99">
        <w:rPr>
          <w:rFonts w:ascii="Arial" w:hAnsi="Arial" w:cs="Arial"/>
        </w:rPr>
        <w:t>odbioru dokonuje przedstawiciel Zamawiającego wyposażony w odpowiednie pełnomocnictwo. Oddający jak i odbierający mogą korzystać z opinii rzeczoznawcy;</w:t>
      </w:r>
    </w:p>
    <w:p w14:paraId="39CD031F" w14:textId="470D0DD1" w:rsidR="00EF46DE" w:rsidRPr="001E57B3" w:rsidRDefault="008318AA" w:rsidP="00122DC7">
      <w:pPr>
        <w:numPr>
          <w:ilvl w:val="2"/>
          <w:numId w:val="8"/>
        </w:numPr>
        <w:tabs>
          <w:tab w:val="clear" w:pos="1944"/>
          <w:tab w:val="left" w:pos="851"/>
          <w:tab w:val="num" w:pos="1701"/>
        </w:tabs>
        <w:spacing w:after="0"/>
        <w:ind w:left="851" w:hanging="425"/>
        <w:jc w:val="both"/>
        <w:rPr>
          <w:rFonts w:ascii="Arial" w:hAnsi="Arial" w:cs="Arial"/>
        </w:rPr>
      </w:pPr>
      <w:r w:rsidRPr="00E12A99">
        <w:rPr>
          <w:rFonts w:ascii="Arial" w:hAnsi="Arial" w:cs="Arial"/>
        </w:rPr>
        <w:t xml:space="preserve">w czynnościach odbioru uczestniczą </w:t>
      </w:r>
      <w:r w:rsidR="00EF46DE" w:rsidRPr="00E12A99">
        <w:rPr>
          <w:rFonts w:ascii="Arial" w:hAnsi="Arial" w:cs="Arial"/>
        </w:rPr>
        <w:t>ze strony Zamawiającego osoby upoważnione przez Zamawiającego, w tym inspektor nadzoru inwestorskiego, o ile został ustanowiony, oraz ze strony Wykonawcy kierownik budowy</w:t>
      </w:r>
      <w:r w:rsidR="00E07DCC" w:rsidRPr="00E12A99">
        <w:rPr>
          <w:rFonts w:ascii="Arial" w:hAnsi="Arial" w:cs="Arial"/>
        </w:rPr>
        <w:t xml:space="preserve"> </w:t>
      </w:r>
      <w:r w:rsidR="00EF46DE" w:rsidRPr="00E12A99">
        <w:rPr>
          <w:rFonts w:ascii="Arial" w:hAnsi="Arial" w:cs="Arial"/>
        </w:rPr>
        <w:t>oraz inne upoważnione przez Wykonawcę osoby</w:t>
      </w:r>
      <w:r w:rsidR="007441AD" w:rsidRPr="00E12A99">
        <w:rPr>
          <w:rFonts w:ascii="Arial" w:hAnsi="Arial" w:cs="Arial"/>
        </w:rPr>
        <w:t xml:space="preserve"> uprawnione do składania oświadczeń woli w imieniu Wykonawcy</w:t>
      </w:r>
      <w:r w:rsidR="00EF46DE" w:rsidRPr="00E12A99">
        <w:rPr>
          <w:rFonts w:ascii="Arial" w:hAnsi="Arial" w:cs="Arial"/>
        </w:rPr>
        <w:t>, a także przy udziale przedstawicieli podwykonawców, którzy brali udział w realizacji Robót objętych danym odbiorem. W odbiorze mogą również uczestniczyć przedstawiciele użytkownika obiektu, którego dotyczą Roboty, będące przedmiotem odbioru.</w:t>
      </w:r>
    </w:p>
    <w:p w14:paraId="23D20494" w14:textId="78B32412" w:rsidR="002A049C" w:rsidRPr="00E12A99" w:rsidRDefault="002A049C" w:rsidP="00122DC7">
      <w:pPr>
        <w:numPr>
          <w:ilvl w:val="2"/>
          <w:numId w:val="8"/>
        </w:numPr>
        <w:tabs>
          <w:tab w:val="clear" w:pos="1944"/>
          <w:tab w:val="left" w:pos="851"/>
          <w:tab w:val="num" w:pos="1701"/>
        </w:tabs>
        <w:spacing w:after="0"/>
        <w:ind w:left="851" w:hanging="425"/>
        <w:jc w:val="both"/>
        <w:rPr>
          <w:rFonts w:ascii="Arial" w:hAnsi="Arial" w:cs="Arial"/>
        </w:rPr>
      </w:pPr>
      <w:r w:rsidRPr="00E12A99">
        <w:rPr>
          <w:rFonts w:ascii="Arial" w:hAnsi="Arial" w:cs="Arial"/>
        </w:rPr>
        <w:t>Zamawiający dopuszcza możliwość powołania komisji odbiorowej w celu odebrania prac, której skład nie może być mniejszy niż 3 osoby;</w:t>
      </w:r>
    </w:p>
    <w:p w14:paraId="12461724" w14:textId="77777777" w:rsidR="008318AA" w:rsidRPr="005A179F" w:rsidRDefault="008318AA" w:rsidP="00122DC7">
      <w:pPr>
        <w:numPr>
          <w:ilvl w:val="2"/>
          <w:numId w:val="8"/>
        </w:numPr>
        <w:tabs>
          <w:tab w:val="clear" w:pos="1944"/>
          <w:tab w:val="left" w:pos="851"/>
          <w:tab w:val="num" w:pos="1701"/>
        </w:tabs>
        <w:spacing w:after="0"/>
        <w:ind w:left="851" w:hanging="425"/>
        <w:jc w:val="both"/>
        <w:rPr>
          <w:rFonts w:ascii="Arial" w:hAnsi="Arial" w:cs="Arial"/>
        </w:rPr>
      </w:pPr>
      <w:r>
        <w:rPr>
          <w:rFonts w:ascii="Arial" w:hAnsi="Arial" w:cs="Arial"/>
        </w:rPr>
        <w:t>w</w:t>
      </w:r>
      <w:r w:rsidRPr="005A179F">
        <w:rPr>
          <w:rFonts w:ascii="Arial" w:hAnsi="Arial" w:cs="Arial"/>
        </w:rPr>
        <w:t xml:space="preserve">ykonawca przeprowadza przed odbiorem przewidziane w przepisach próby </w:t>
      </w:r>
      <w:r w:rsidRPr="005A179F">
        <w:rPr>
          <w:rFonts w:ascii="Arial" w:hAnsi="Arial" w:cs="Arial"/>
        </w:rPr>
        <w:br/>
        <w:t>i sprawdzenia. O terminie ich przeprowadzenia Wykonawca zawiadamia Zamawiającego stosownym wpisem do dziennika budowy nie później niż na 5 dni przed terminem wyznaczonym do wykonania prób i sprawdzeń</w:t>
      </w:r>
      <w:r>
        <w:rPr>
          <w:rFonts w:ascii="Arial" w:hAnsi="Arial" w:cs="Arial"/>
        </w:rPr>
        <w:t>;</w:t>
      </w:r>
    </w:p>
    <w:p w14:paraId="25F275CE" w14:textId="77777777" w:rsidR="008318AA" w:rsidRPr="005A179F" w:rsidRDefault="008318AA" w:rsidP="00122DC7">
      <w:pPr>
        <w:numPr>
          <w:ilvl w:val="2"/>
          <w:numId w:val="8"/>
        </w:numPr>
        <w:tabs>
          <w:tab w:val="clear" w:pos="1944"/>
          <w:tab w:val="left" w:pos="851"/>
          <w:tab w:val="num" w:pos="1701"/>
        </w:tabs>
        <w:spacing w:after="0"/>
        <w:ind w:left="851" w:hanging="425"/>
        <w:jc w:val="both"/>
        <w:rPr>
          <w:rFonts w:ascii="Arial" w:hAnsi="Arial" w:cs="Arial"/>
        </w:rPr>
      </w:pPr>
      <w:r>
        <w:rPr>
          <w:rFonts w:ascii="Arial" w:hAnsi="Arial" w:cs="Arial"/>
        </w:rPr>
        <w:t>w</w:t>
      </w:r>
      <w:r w:rsidRPr="005A179F">
        <w:rPr>
          <w:rFonts w:ascii="Arial" w:hAnsi="Arial" w:cs="Arial"/>
        </w:rPr>
        <w:t>ykonawca skompletuje i przedstawi Zamawiającemu dokumenty pozwalające na ocenę prawidłowego wykonania przedmiotu odbioru, a w szczególności protokoły odbioru oraz dokumentację powykonawczą, w tym wszelkie dokumenty niezbędne do rozliczenia przez Zamawiającego zadania</w:t>
      </w:r>
      <w:r>
        <w:rPr>
          <w:rFonts w:ascii="Arial" w:hAnsi="Arial" w:cs="Arial"/>
        </w:rPr>
        <w:t>;</w:t>
      </w:r>
    </w:p>
    <w:p w14:paraId="619E1C60" w14:textId="77777777" w:rsidR="008318AA" w:rsidRPr="005A179F" w:rsidRDefault="008318AA" w:rsidP="00122DC7">
      <w:pPr>
        <w:numPr>
          <w:ilvl w:val="2"/>
          <w:numId w:val="8"/>
        </w:numPr>
        <w:tabs>
          <w:tab w:val="clear" w:pos="1944"/>
          <w:tab w:val="left" w:pos="851"/>
          <w:tab w:val="num" w:pos="1701"/>
        </w:tabs>
        <w:spacing w:after="0"/>
        <w:ind w:left="851" w:hanging="425"/>
        <w:jc w:val="both"/>
        <w:rPr>
          <w:rFonts w:ascii="Arial" w:hAnsi="Arial" w:cs="Arial"/>
        </w:rPr>
      </w:pPr>
      <w:r>
        <w:rPr>
          <w:rFonts w:ascii="Arial" w:hAnsi="Arial" w:cs="Arial"/>
        </w:rPr>
        <w:lastRenderedPageBreak/>
        <w:t>z</w:t>
      </w:r>
      <w:r w:rsidRPr="005A179F">
        <w:rPr>
          <w:rFonts w:ascii="Arial" w:hAnsi="Arial" w:cs="Arial"/>
        </w:rPr>
        <w:t>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w:t>
      </w:r>
      <w:r>
        <w:rPr>
          <w:rFonts w:ascii="Arial" w:hAnsi="Arial" w:cs="Arial"/>
        </w:rPr>
        <w:t>;</w:t>
      </w:r>
    </w:p>
    <w:p w14:paraId="09B38617" w14:textId="77777777" w:rsidR="008318AA" w:rsidRPr="005A179F" w:rsidRDefault="008318AA" w:rsidP="00122DC7">
      <w:pPr>
        <w:numPr>
          <w:ilvl w:val="2"/>
          <w:numId w:val="8"/>
        </w:numPr>
        <w:tabs>
          <w:tab w:val="clear" w:pos="1944"/>
          <w:tab w:val="left" w:pos="851"/>
        </w:tabs>
        <w:spacing w:after="0"/>
        <w:ind w:left="851" w:hanging="425"/>
        <w:jc w:val="both"/>
        <w:rPr>
          <w:rFonts w:ascii="Arial" w:hAnsi="Arial" w:cs="Arial"/>
        </w:rPr>
      </w:pPr>
      <w:r>
        <w:rPr>
          <w:rFonts w:ascii="Arial" w:hAnsi="Arial" w:cs="Arial"/>
        </w:rPr>
        <w:t>j</w:t>
      </w:r>
      <w:r w:rsidRPr="005A179F">
        <w:rPr>
          <w:rFonts w:ascii="Arial" w:hAnsi="Arial" w:cs="Arial"/>
        </w:rPr>
        <w:t>eżeli w toku czynności odbiorowych zostaną stwierdzone wady:</w:t>
      </w:r>
    </w:p>
    <w:p w14:paraId="472BD375" w14:textId="77777777" w:rsidR="008318AA" w:rsidRPr="005A179F" w:rsidRDefault="008318AA" w:rsidP="00122DC7">
      <w:pPr>
        <w:numPr>
          <w:ilvl w:val="3"/>
          <w:numId w:val="8"/>
        </w:numPr>
        <w:tabs>
          <w:tab w:val="clear" w:pos="2448"/>
          <w:tab w:val="left" w:pos="1418"/>
        </w:tabs>
        <w:spacing w:after="0"/>
        <w:ind w:left="1418" w:hanging="567"/>
        <w:jc w:val="both"/>
        <w:rPr>
          <w:rFonts w:ascii="Arial" w:hAnsi="Arial" w:cs="Arial"/>
        </w:rPr>
      </w:pPr>
      <w:r w:rsidRPr="005A179F">
        <w:rPr>
          <w:rFonts w:ascii="Arial" w:hAnsi="Arial" w:cs="Arial"/>
        </w:rPr>
        <w:t xml:space="preserve">istotne – Zamawiający odmawia odbioru do czasu usunięcia wad, wyznaczając jednocześnie termin na ich usunięcie, a jeżeli Wykonawca nie usunie wad w wyznaczonym terminie lub wady te są nieusuwalne, Zamawiający odstępuje od umowy, odmawiając Wykonawcy </w:t>
      </w:r>
      <w:r>
        <w:rPr>
          <w:rFonts w:ascii="Arial" w:hAnsi="Arial" w:cs="Arial"/>
        </w:rPr>
        <w:t>w</w:t>
      </w:r>
      <w:r w:rsidRPr="005A179F">
        <w:rPr>
          <w:rFonts w:ascii="Arial" w:hAnsi="Arial" w:cs="Arial"/>
        </w:rPr>
        <w:t>ypłaty wynagrodzenia,</w:t>
      </w:r>
    </w:p>
    <w:p w14:paraId="775C04B2" w14:textId="77777777" w:rsidR="008318AA" w:rsidRPr="005A179F" w:rsidRDefault="008318AA" w:rsidP="00122DC7">
      <w:pPr>
        <w:numPr>
          <w:ilvl w:val="3"/>
          <w:numId w:val="8"/>
        </w:numPr>
        <w:tabs>
          <w:tab w:val="clear" w:pos="2448"/>
          <w:tab w:val="left" w:pos="1418"/>
        </w:tabs>
        <w:spacing w:after="0"/>
        <w:ind w:left="1418" w:hanging="567"/>
        <w:jc w:val="both"/>
        <w:rPr>
          <w:rFonts w:ascii="Arial" w:hAnsi="Arial" w:cs="Arial"/>
        </w:rPr>
      </w:pPr>
      <w:r w:rsidRPr="005A179F">
        <w:rPr>
          <w:rFonts w:ascii="Arial" w:hAnsi="Arial" w:cs="Arial"/>
        </w:rPr>
        <w:t>nieistotne – Zamawiający dokonuje odbioru, wskazując zakres wad i termin ich usunięcia, a jeżeli wady te są nieusuwalne, Zamawiający obniża wynagrodzenie za przedmiot odpowiednio do utraconej wartości użytkowej, estetycznej i jakościowej</w:t>
      </w:r>
      <w:r>
        <w:rPr>
          <w:rFonts w:ascii="Arial" w:hAnsi="Arial" w:cs="Arial"/>
        </w:rPr>
        <w:t>;</w:t>
      </w:r>
    </w:p>
    <w:p w14:paraId="202D0EA9" w14:textId="77777777" w:rsidR="008318AA" w:rsidRPr="005A179F" w:rsidRDefault="008318AA" w:rsidP="00122DC7">
      <w:pPr>
        <w:numPr>
          <w:ilvl w:val="2"/>
          <w:numId w:val="8"/>
        </w:numPr>
        <w:tabs>
          <w:tab w:val="clear" w:pos="1944"/>
          <w:tab w:val="left" w:pos="851"/>
        </w:tabs>
        <w:spacing w:after="0"/>
        <w:ind w:left="851" w:hanging="425"/>
        <w:jc w:val="both"/>
        <w:rPr>
          <w:rFonts w:ascii="Arial" w:hAnsi="Arial" w:cs="Arial"/>
        </w:rPr>
      </w:pPr>
      <w:r>
        <w:rPr>
          <w:rFonts w:ascii="Arial" w:hAnsi="Arial" w:cs="Arial"/>
        </w:rPr>
        <w:t>j</w:t>
      </w:r>
      <w:r w:rsidRPr="005A179F">
        <w:rPr>
          <w:rFonts w:ascii="Arial" w:hAnsi="Arial" w:cs="Arial"/>
        </w:rPr>
        <w:t>eżeli odbiór został dokonany, Wykonawca nie pozostaje w zwłoce ze spełnieniem zobowiązania wynikającego z umowy od daty gotowości do odbioru</w:t>
      </w:r>
      <w:r>
        <w:rPr>
          <w:rFonts w:ascii="Arial" w:hAnsi="Arial" w:cs="Arial"/>
        </w:rPr>
        <w:t>;</w:t>
      </w:r>
    </w:p>
    <w:p w14:paraId="7B9835BE" w14:textId="77777777" w:rsidR="008318AA" w:rsidRPr="005A179F" w:rsidRDefault="008318AA" w:rsidP="00122DC7">
      <w:pPr>
        <w:numPr>
          <w:ilvl w:val="2"/>
          <w:numId w:val="8"/>
        </w:numPr>
        <w:tabs>
          <w:tab w:val="clear" w:pos="1944"/>
          <w:tab w:val="left" w:pos="851"/>
        </w:tabs>
        <w:spacing w:after="0"/>
        <w:ind w:left="851" w:hanging="425"/>
        <w:jc w:val="both"/>
        <w:rPr>
          <w:rFonts w:ascii="Arial" w:hAnsi="Arial" w:cs="Arial"/>
        </w:rPr>
      </w:pPr>
      <w:r>
        <w:rPr>
          <w:rFonts w:ascii="Arial" w:hAnsi="Arial" w:cs="Arial"/>
        </w:rPr>
        <w:t>z</w:t>
      </w:r>
      <w:r w:rsidRPr="005A179F">
        <w:rPr>
          <w:rFonts w:ascii="Arial" w:hAnsi="Arial" w:cs="Arial"/>
        </w:rPr>
        <w:t xml:space="preserve"> czynności odbioru sporządza się protokół, który zawiera ustalenia poczynione </w:t>
      </w:r>
      <w:r>
        <w:rPr>
          <w:rFonts w:ascii="Arial" w:hAnsi="Arial" w:cs="Arial"/>
        </w:rPr>
        <w:br/>
      </w:r>
      <w:r w:rsidRPr="005A179F">
        <w:rPr>
          <w:rFonts w:ascii="Arial" w:hAnsi="Arial" w:cs="Arial"/>
        </w:rPr>
        <w:t xml:space="preserve">w toku odbioru, protokół przeglądu technicznego oraz protokół z usunięcia wad </w:t>
      </w:r>
      <w:r>
        <w:rPr>
          <w:rFonts w:ascii="Arial" w:hAnsi="Arial" w:cs="Arial"/>
        </w:rPr>
        <w:br/>
      </w:r>
      <w:r w:rsidRPr="005A179F">
        <w:rPr>
          <w:rFonts w:ascii="Arial" w:hAnsi="Arial" w:cs="Arial"/>
        </w:rPr>
        <w:t>i usterek jeśli takie występują</w:t>
      </w:r>
      <w:r>
        <w:rPr>
          <w:rFonts w:ascii="Arial" w:hAnsi="Arial" w:cs="Arial"/>
        </w:rPr>
        <w:t>;</w:t>
      </w:r>
    </w:p>
    <w:p w14:paraId="1952BDC0" w14:textId="77777777" w:rsidR="008318AA" w:rsidRPr="005A179F" w:rsidRDefault="008318AA" w:rsidP="00122DC7">
      <w:pPr>
        <w:numPr>
          <w:ilvl w:val="2"/>
          <w:numId w:val="8"/>
        </w:numPr>
        <w:tabs>
          <w:tab w:val="clear" w:pos="1944"/>
          <w:tab w:val="left" w:pos="851"/>
        </w:tabs>
        <w:spacing w:after="0"/>
        <w:ind w:left="851" w:hanging="425"/>
        <w:jc w:val="both"/>
        <w:rPr>
          <w:rFonts w:ascii="Arial" w:hAnsi="Arial" w:cs="Arial"/>
        </w:rPr>
      </w:pPr>
      <w:r>
        <w:rPr>
          <w:rFonts w:ascii="Arial" w:hAnsi="Arial" w:cs="Arial"/>
        </w:rPr>
        <w:t>p</w:t>
      </w:r>
      <w:r w:rsidRPr="005A179F">
        <w:rPr>
          <w:rFonts w:ascii="Arial" w:hAnsi="Arial" w:cs="Arial"/>
        </w:rPr>
        <w:t>rotokół odbioru podpisany przez strony, Zamawiający doręcza Wykonawcy w dniu zakończenia czynności odbioru. Dzień ten stanowi datę odbioru końcowego robót. Protokół ten stanowi podstawę wystawienia faktury końcowej za wykonany przedmiot</w:t>
      </w:r>
      <w:r>
        <w:rPr>
          <w:rFonts w:ascii="Arial" w:hAnsi="Arial" w:cs="Arial"/>
        </w:rPr>
        <w:t>;</w:t>
      </w:r>
    </w:p>
    <w:p w14:paraId="16462ED1" w14:textId="77777777" w:rsidR="008318AA" w:rsidRPr="005A179F" w:rsidRDefault="008318AA" w:rsidP="00122DC7">
      <w:pPr>
        <w:numPr>
          <w:ilvl w:val="2"/>
          <w:numId w:val="8"/>
        </w:numPr>
        <w:tabs>
          <w:tab w:val="clear" w:pos="1944"/>
          <w:tab w:val="left" w:pos="851"/>
        </w:tabs>
        <w:spacing w:after="0"/>
        <w:ind w:left="851" w:hanging="425"/>
        <w:jc w:val="both"/>
        <w:rPr>
          <w:rFonts w:ascii="Arial" w:hAnsi="Arial" w:cs="Arial"/>
        </w:rPr>
      </w:pPr>
      <w:r>
        <w:rPr>
          <w:rFonts w:ascii="Arial" w:hAnsi="Arial" w:cs="Arial"/>
        </w:rPr>
        <w:t>j</w:t>
      </w:r>
      <w:r w:rsidRPr="005A179F">
        <w:rPr>
          <w:rFonts w:ascii="Arial" w:hAnsi="Arial" w:cs="Arial"/>
        </w:rPr>
        <w:t xml:space="preserve">eżeli mimo osiągnięcia gotowości przedmiotu do odbioru w trybie </w:t>
      </w:r>
      <w:r>
        <w:rPr>
          <w:rFonts w:ascii="Arial" w:hAnsi="Arial" w:cs="Arial"/>
        </w:rPr>
        <w:t>ust. 3</w:t>
      </w:r>
      <w:r w:rsidRPr="005A179F">
        <w:rPr>
          <w:rFonts w:ascii="Arial" w:hAnsi="Arial" w:cs="Arial"/>
        </w:rPr>
        <w:t xml:space="preserve">, Zamawiający nie </w:t>
      </w:r>
      <w:r>
        <w:rPr>
          <w:rFonts w:ascii="Arial" w:hAnsi="Arial" w:cs="Arial"/>
        </w:rPr>
        <w:t>rozpocznie</w:t>
      </w:r>
      <w:r w:rsidRPr="005A179F">
        <w:rPr>
          <w:rFonts w:ascii="Arial" w:hAnsi="Arial" w:cs="Arial"/>
        </w:rPr>
        <w:t xml:space="preserve"> odbioru w terminie przewidzianym w ust. </w:t>
      </w:r>
      <w:r>
        <w:rPr>
          <w:rFonts w:ascii="Arial" w:hAnsi="Arial" w:cs="Arial"/>
        </w:rPr>
        <w:t>4</w:t>
      </w:r>
      <w:r w:rsidRPr="005A179F">
        <w:rPr>
          <w:rFonts w:ascii="Arial" w:hAnsi="Arial" w:cs="Arial"/>
        </w:rPr>
        <w:t>, Wykonawca ustala protokolarnie stan przedmiotu przez powołaną do tego komisję, zawiadamiając o tym Zamawiającego. Protokół taki stanowi podstawę do</w:t>
      </w:r>
      <w:r>
        <w:rPr>
          <w:rFonts w:ascii="Arial" w:hAnsi="Arial" w:cs="Arial"/>
        </w:rPr>
        <w:t xml:space="preserve"> sporządzenia faktury końcowej </w:t>
      </w:r>
      <w:r w:rsidRPr="005A179F">
        <w:rPr>
          <w:rFonts w:ascii="Arial" w:hAnsi="Arial" w:cs="Arial"/>
        </w:rPr>
        <w:t>i żądania zapłaty</w:t>
      </w:r>
      <w:r>
        <w:rPr>
          <w:rFonts w:ascii="Arial" w:hAnsi="Arial" w:cs="Arial"/>
        </w:rPr>
        <w:t>;</w:t>
      </w:r>
    </w:p>
    <w:p w14:paraId="1D7EC705" w14:textId="77777777" w:rsidR="008318AA" w:rsidRPr="005A179F" w:rsidRDefault="008318AA" w:rsidP="00122DC7">
      <w:pPr>
        <w:numPr>
          <w:ilvl w:val="2"/>
          <w:numId w:val="8"/>
        </w:numPr>
        <w:tabs>
          <w:tab w:val="clear" w:pos="1944"/>
          <w:tab w:val="left" w:pos="851"/>
        </w:tabs>
        <w:spacing w:after="0"/>
        <w:ind w:left="851" w:hanging="425"/>
        <w:jc w:val="both"/>
        <w:rPr>
          <w:rFonts w:ascii="Arial" w:hAnsi="Arial" w:cs="Arial"/>
        </w:rPr>
      </w:pPr>
      <w:r>
        <w:rPr>
          <w:rFonts w:ascii="Arial" w:hAnsi="Arial" w:cs="Arial"/>
        </w:rPr>
        <w:t>w</w:t>
      </w:r>
      <w:r w:rsidRPr="005A179F">
        <w:rPr>
          <w:rFonts w:ascii="Arial" w:hAnsi="Arial" w:cs="Arial"/>
        </w:rPr>
        <w:t xml:space="preserve"> przypadku o którym mowa w pkt. 1</w:t>
      </w:r>
      <w:r>
        <w:rPr>
          <w:rFonts w:ascii="Arial" w:hAnsi="Arial" w:cs="Arial"/>
        </w:rPr>
        <w:t>1</w:t>
      </w:r>
      <w:r w:rsidRPr="005A179F">
        <w:rPr>
          <w:rFonts w:ascii="Arial" w:hAnsi="Arial" w:cs="Arial"/>
        </w:rPr>
        <w:t>), Wykonawca nie pozostaje w zwłoce ze spełnieniem zobowiązania wynikającego z umowy, od daty gotowości do odbioru,</w:t>
      </w:r>
    </w:p>
    <w:p w14:paraId="23A5BC0C" w14:textId="77777777" w:rsidR="008318AA" w:rsidRPr="005A179F" w:rsidRDefault="008318AA" w:rsidP="00122DC7">
      <w:pPr>
        <w:numPr>
          <w:ilvl w:val="0"/>
          <w:numId w:val="8"/>
        </w:numPr>
        <w:tabs>
          <w:tab w:val="clear" w:pos="1080"/>
          <w:tab w:val="left" w:pos="426"/>
        </w:tabs>
        <w:spacing w:after="0"/>
        <w:ind w:left="426" w:hanging="426"/>
        <w:jc w:val="both"/>
        <w:rPr>
          <w:rFonts w:ascii="Arial" w:hAnsi="Arial" w:cs="Arial"/>
        </w:rPr>
      </w:pPr>
      <w:r w:rsidRPr="005A179F">
        <w:rPr>
          <w:rFonts w:ascii="Arial"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282BD8CD" w14:textId="77777777" w:rsidR="008318AA" w:rsidRPr="005A179F" w:rsidRDefault="008318AA" w:rsidP="00122DC7">
      <w:pPr>
        <w:numPr>
          <w:ilvl w:val="0"/>
          <w:numId w:val="8"/>
        </w:numPr>
        <w:tabs>
          <w:tab w:val="clear" w:pos="1080"/>
          <w:tab w:val="left" w:pos="426"/>
        </w:tabs>
        <w:spacing w:after="0"/>
        <w:ind w:left="426" w:hanging="426"/>
        <w:jc w:val="both"/>
        <w:rPr>
          <w:rFonts w:ascii="Arial" w:hAnsi="Arial" w:cs="Arial"/>
        </w:rPr>
      </w:pPr>
      <w:r w:rsidRPr="005A179F">
        <w:rPr>
          <w:rFonts w:ascii="Arial" w:hAnsi="Arial" w:cs="Arial"/>
        </w:rPr>
        <w:t xml:space="preserve">Wykonawca zobowiązany jest do powiadomienia Zamawiającego (Inspektora Nadzoru) </w:t>
      </w:r>
      <w:r w:rsidRPr="005A179F">
        <w:rPr>
          <w:rFonts w:ascii="Arial" w:hAnsi="Arial" w:cs="Arial"/>
        </w:rPr>
        <w:br/>
        <w:t>o usunięciu wad oraz do żądania wyznaczenia terminu na odbiór zakwestionowanych uprzednio robót jako wadliwych.</w:t>
      </w:r>
    </w:p>
    <w:p w14:paraId="3528EC0B" w14:textId="77777777" w:rsidR="008318AA" w:rsidRPr="005A179F" w:rsidRDefault="008318AA" w:rsidP="00122DC7">
      <w:pPr>
        <w:numPr>
          <w:ilvl w:val="0"/>
          <w:numId w:val="8"/>
        </w:numPr>
        <w:tabs>
          <w:tab w:val="clear" w:pos="1080"/>
          <w:tab w:val="left" w:pos="426"/>
        </w:tabs>
        <w:spacing w:after="0"/>
        <w:ind w:left="426" w:hanging="426"/>
        <w:jc w:val="both"/>
        <w:rPr>
          <w:rFonts w:ascii="Arial" w:hAnsi="Arial" w:cs="Arial"/>
        </w:rPr>
      </w:pPr>
      <w:r w:rsidRPr="005A179F">
        <w:rPr>
          <w:rFonts w:ascii="Arial" w:hAnsi="Arial" w:cs="Arial"/>
        </w:rPr>
        <w:t>Odbiór po okresie rękojmi będzie dokonany przez Zamawiającego z udziałem użytkownika oraz Wykonawcy w formie protokolarnej i będzie miał on na celu stwierdzenie wykonania przez Wykonawcę zobowiązań wynikających z rękojmi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7DF424FB" w14:textId="73C59AFF" w:rsidR="008318AA" w:rsidRPr="007D12A2" w:rsidRDefault="008318AA" w:rsidP="00122DC7">
      <w:pPr>
        <w:numPr>
          <w:ilvl w:val="0"/>
          <w:numId w:val="8"/>
        </w:numPr>
        <w:tabs>
          <w:tab w:val="clear" w:pos="1080"/>
          <w:tab w:val="left" w:pos="426"/>
        </w:tabs>
        <w:ind w:left="426" w:hanging="426"/>
        <w:jc w:val="both"/>
        <w:rPr>
          <w:rFonts w:ascii="Arial" w:hAnsi="Arial" w:cs="Arial"/>
          <w:b/>
        </w:rPr>
      </w:pPr>
      <w:r w:rsidRPr="00B54FE7">
        <w:rPr>
          <w:rFonts w:ascii="Arial" w:hAnsi="Arial" w:cs="Arial"/>
        </w:rPr>
        <w:t xml:space="preserve">Odbiór ostateczny będzie dokonany przez Zamawiającego przy udziale użytkownika </w:t>
      </w:r>
      <w:r w:rsidRPr="00B54FE7">
        <w:rPr>
          <w:rFonts w:ascii="Arial" w:hAnsi="Arial" w:cs="Arial"/>
        </w:rPr>
        <w:br/>
        <w:t>i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ED820D1" w14:textId="77777777" w:rsidR="007D12A2" w:rsidRPr="00B54FE7" w:rsidRDefault="007D12A2" w:rsidP="007D12A2">
      <w:pPr>
        <w:tabs>
          <w:tab w:val="left" w:pos="426"/>
        </w:tabs>
        <w:ind w:left="426"/>
        <w:jc w:val="both"/>
        <w:rPr>
          <w:rFonts w:ascii="Arial" w:hAnsi="Arial" w:cs="Arial"/>
          <w:b/>
        </w:rPr>
      </w:pPr>
    </w:p>
    <w:p w14:paraId="1A3B99DC" w14:textId="77777777" w:rsidR="008318AA" w:rsidRPr="005A179F" w:rsidRDefault="008318AA" w:rsidP="008318AA">
      <w:pPr>
        <w:tabs>
          <w:tab w:val="left" w:pos="1701"/>
        </w:tabs>
        <w:spacing w:after="0"/>
        <w:jc w:val="center"/>
        <w:rPr>
          <w:rFonts w:ascii="Arial" w:hAnsi="Arial" w:cs="Arial"/>
          <w:b/>
        </w:rPr>
      </w:pPr>
      <w:r>
        <w:rPr>
          <w:rFonts w:ascii="Arial" w:hAnsi="Arial" w:cs="Arial"/>
          <w:b/>
        </w:rPr>
        <w:t>§ 15</w:t>
      </w:r>
    </w:p>
    <w:p w14:paraId="621664F0" w14:textId="77777777" w:rsidR="00A525B9" w:rsidRPr="00C7181F" w:rsidRDefault="00A525B9" w:rsidP="00122DC7">
      <w:pPr>
        <w:pStyle w:val="Akapitzlist3"/>
        <w:numPr>
          <w:ilvl w:val="0"/>
          <w:numId w:val="19"/>
        </w:numPr>
        <w:spacing w:after="120" w:line="276" w:lineRule="auto"/>
        <w:ind w:left="357" w:hanging="357"/>
        <w:jc w:val="both"/>
        <w:rPr>
          <w:rFonts w:ascii="Arial" w:hAnsi="Arial" w:cs="Arial"/>
        </w:rPr>
      </w:pPr>
      <w:r w:rsidRPr="00C7181F">
        <w:rPr>
          <w:rFonts w:ascii="Arial" w:hAnsi="Arial" w:cs="Arial"/>
        </w:rPr>
        <w:t>Zmiany w treści umowy mogą być dokonane w przypadku zaistnienia okoliczności wskazanych w art. 455 ust.1 pkt 2-4 i ust. 2 ustawy PZP, przy zastrzeżeniu art. 455 ust. 3 pkt 1</w:t>
      </w:r>
      <w:r>
        <w:rPr>
          <w:rFonts w:ascii="Arial" w:hAnsi="Arial" w:cs="Arial"/>
        </w:rPr>
        <w:t xml:space="preserve"> ustawy PZP</w:t>
      </w:r>
      <w:r w:rsidRPr="00C7181F">
        <w:rPr>
          <w:rFonts w:ascii="Arial" w:hAnsi="Arial" w:cs="Arial"/>
        </w:rPr>
        <w:t xml:space="preserve">, </w:t>
      </w:r>
      <w:r>
        <w:rPr>
          <w:rFonts w:ascii="Arial" w:hAnsi="Arial" w:cs="Arial"/>
        </w:rPr>
        <w:t>tj.</w:t>
      </w:r>
      <w:r w:rsidRPr="00C7181F">
        <w:rPr>
          <w:rFonts w:ascii="Arial" w:hAnsi="Arial" w:cs="Arial"/>
        </w:rPr>
        <w:t>:</w:t>
      </w:r>
    </w:p>
    <w:p w14:paraId="102B3643" w14:textId="77777777" w:rsidR="00A525B9" w:rsidRPr="00C7181F" w:rsidRDefault="00A525B9" w:rsidP="00122DC7">
      <w:pPr>
        <w:pStyle w:val="Akapitzlist"/>
        <w:numPr>
          <w:ilvl w:val="1"/>
          <w:numId w:val="19"/>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 xml:space="preserve">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Pr>
          <w:rFonts w:ascii="Arial" w:eastAsia="Times New Roman" w:hAnsi="Arial" w:cs="Arial"/>
          <w:lang w:eastAsia="pl-PL"/>
        </w:rPr>
        <w:br/>
      </w:r>
      <w:r w:rsidRPr="00C7181F">
        <w:rPr>
          <w:rFonts w:ascii="Arial" w:eastAsia="Times New Roman" w:hAnsi="Arial" w:cs="Arial"/>
          <w:lang w:eastAsia="pl-PL"/>
        </w:rPr>
        <w:t xml:space="preserve">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t>
      </w:r>
      <w:r>
        <w:rPr>
          <w:rFonts w:ascii="Arial" w:eastAsia="Times New Roman" w:hAnsi="Arial" w:cs="Arial"/>
          <w:lang w:eastAsia="pl-PL"/>
        </w:rPr>
        <w:br/>
      </w:r>
      <w:r w:rsidRPr="00C7181F">
        <w:rPr>
          <w:rFonts w:ascii="Arial" w:eastAsia="Times New Roman" w:hAnsi="Arial" w:cs="Arial"/>
          <w:lang w:eastAsia="pl-PL"/>
        </w:rPr>
        <w:t>w przypadku, o którym mowa w art. 465 ust. 1 ustawy PZP</w:t>
      </w:r>
    </w:p>
    <w:p w14:paraId="64CD7178" w14:textId="77777777" w:rsidR="00A525B9" w:rsidRDefault="00A525B9" w:rsidP="00122DC7">
      <w:pPr>
        <w:pStyle w:val="Akapitzlist"/>
        <w:numPr>
          <w:ilvl w:val="1"/>
          <w:numId w:val="19"/>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umowy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3886ED39" w14:textId="77777777" w:rsidR="00A525B9" w:rsidRDefault="00A525B9" w:rsidP="00122DC7">
      <w:pPr>
        <w:pStyle w:val="Akapitzlist"/>
        <w:numPr>
          <w:ilvl w:val="2"/>
          <w:numId w:val="19"/>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wykonawcy nie może zostać dokonana z powodów ekonomicznych lub technicznych, w szczególności dotyczących zamienności lub interoperacyjności wyposażenia, usług lub instalacji zamówionych w ramach zamówienia podstawowego,</w:t>
      </w:r>
    </w:p>
    <w:p w14:paraId="2B477B60" w14:textId="77777777" w:rsidR="00A525B9" w:rsidRPr="00C7181F" w:rsidRDefault="00A525B9" w:rsidP="00122DC7">
      <w:pPr>
        <w:pStyle w:val="Akapitzlist"/>
        <w:numPr>
          <w:ilvl w:val="2"/>
          <w:numId w:val="19"/>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wykonawcy spowodowałaby istotną niedogodność lub znaczne zwiększenie kosztów dla zamawiającego,</w:t>
      </w:r>
    </w:p>
    <w:p w14:paraId="7054D947" w14:textId="77777777" w:rsidR="00A525B9" w:rsidRPr="00C7181F" w:rsidRDefault="00A525B9" w:rsidP="00122DC7">
      <w:pPr>
        <w:pStyle w:val="Akapitzlist"/>
        <w:numPr>
          <w:ilvl w:val="2"/>
          <w:numId w:val="19"/>
        </w:numPr>
        <w:shd w:val="clear" w:color="auto" w:fill="FFFFFF"/>
        <w:spacing w:after="0"/>
        <w:jc w:val="both"/>
        <w:rPr>
          <w:rFonts w:ascii="Arial" w:eastAsia="Times New Roman" w:hAnsi="Arial" w:cs="Arial"/>
          <w:lang w:eastAsia="pl-PL"/>
        </w:rPr>
      </w:pPr>
      <w:r w:rsidRPr="00C7181F">
        <w:rPr>
          <w:rFonts w:ascii="Arial" w:eastAsia="Times New Roman" w:hAnsi="Arial" w:cs="Arial"/>
          <w:lang w:eastAsia="pl-P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02207CF8" w14:textId="77777777" w:rsidR="00A525B9" w:rsidRPr="00C7181F" w:rsidRDefault="00A525B9" w:rsidP="00122DC7">
      <w:pPr>
        <w:pStyle w:val="Akapitzlist"/>
        <w:numPr>
          <w:ilvl w:val="1"/>
          <w:numId w:val="19"/>
        </w:numPr>
        <w:shd w:val="clear" w:color="auto" w:fill="FFFFFF"/>
        <w:spacing w:before="72" w:after="0"/>
        <w:jc w:val="both"/>
        <w:rPr>
          <w:rFonts w:ascii="Arial" w:eastAsia="Times New Roman" w:hAnsi="Arial" w:cs="Arial"/>
          <w:lang w:eastAsia="pl-PL"/>
        </w:rPr>
      </w:pPr>
      <w:r w:rsidRPr="00C7181F">
        <w:rPr>
          <w:rFonts w:ascii="Arial" w:eastAsia="Times New Roman" w:hAnsi="Arial" w:cs="Arial"/>
          <w:lang w:eastAsia="pl-PL"/>
        </w:rPr>
        <w:t>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366F975" w14:textId="77777777" w:rsidR="00A525B9" w:rsidRPr="00C7181F" w:rsidRDefault="00A525B9" w:rsidP="00122DC7">
      <w:pPr>
        <w:pStyle w:val="Akapitzlist"/>
        <w:numPr>
          <w:ilvl w:val="1"/>
          <w:numId w:val="19"/>
        </w:numPr>
        <w:shd w:val="clear" w:color="auto" w:fill="FFFFFF"/>
        <w:spacing w:before="72" w:after="0"/>
        <w:jc w:val="both"/>
        <w:rPr>
          <w:rFonts w:ascii="Arial" w:eastAsia="Times New Roman" w:hAnsi="Arial" w:cs="Arial"/>
          <w:lang w:eastAsia="pl-PL"/>
        </w:rPr>
      </w:pPr>
      <w:r w:rsidRPr="00C7181F">
        <w:rPr>
          <w:rFonts w:ascii="Arial" w:eastAsia="Times New Roman" w:hAnsi="Arial" w:cs="Arial"/>
          <w:lang w:eastAsia="pl-PL"/>
        </w:rPr>
        <w:t xml:space="preserve">łączna wartość </w:t>
      </w:r>
      <w:r>
        <w:rPr>
          <w:rFonts w:ascii="Arial" w:eastAsia="Times New Roman" w:hAnsi="Arial" w:cs="Arial"/>
          <w:lang w:eastAsia="pl-PL"/>
        </w:rPr>
        <w:t xml:space="preserve">zmian </w:t>
      </w:r>
      <w:r w:rsidRPr="00C7181F">
        <w:rPr>
          <w:rFonts w:ascii="Arial" w:eastAsia="Times New Roman" w:hAnsi="Arial" w:cs="Arial"/>
          <w:lang w:eastAsia="pl-PL"/>
        </w:rPr>
        <w:t>jest mniejsza niż progi unijne oraz jest niższa niż 10% wartości pierwotnej umowy, w przypadku zamówień na usługi lub dostawy, albo 15%, w przypadku zamówień na roboty budowlane, a zmiany te nie powodują zmiany ogólnego charakteru umowy.</w:t>
      </w:r>
    </w:p>
    <w:p w14:paraId="107CBC4D" w14:textId="77777777" w:rsidR="00A525B9" w:rsidRDefault="00A525B9" w:rsidP="00122DC7">
      <w:pPr>
        <w:pStyle w:val="Akapitzlist3"/>
        <w:numPr>
          <w:ilvl w:val="0"/>
          <w:numId w:val="20"/>
        </w:numPr>
        <w:spacing w:after="0" w:line="276" w:lineRule="auto"/>
        <w:jc w:val="both"/>
        <w:rPr>
          <w:rFonts w:ascii="Arial" w:hAnsi="Arial" w:cs="Arial"/>
        </w:rPr>
      </w:pPr>
      <w:r w:rsidRPr="00C7181F">
        <w:rPr>
          <w:rFonts w:ascii="Arial" w:hAnsi="Arial" w:cs="Arial"/>
        </w:rPr>
        <w:t xml:space="preserve">Zamawiający dopuszcza </w:t>
      </w:r>
      <w:r>
        <w:rPr>
          <w:rFonts w:ascii="Arial" w:hAnsi="Arial" w:cs="Arial"/>
        </w:rPr>
        <w:t xml:space="preserve">również </w:t>
      </w:r>
      <w:r w:rsidRPr="00C7181F">
        <w:rPr>
          <w:rFonts w:ascii="Arial" w:hAnsi="Arial" w:cs="Arial"/>
        </w:rPr>
        <w:t xml:space="preserve">możliwość wprowadzenia zmian umowy </w:t>
      </w:r>
      <w:r>
        <w:rPr>
          <w:rFonts w:ascii="Arial" w:hAnsi="Arial" w:cs="Arial"/>
        </w:rPr>
        <w:br/>
      </w:r>
      <w:r w:rsidRPr="00C7181F">
        <w:rPr>
          <w:rFonts w:ascii="Arial" w:hAnsi="Arial" w:cs="Arial"/>
        </w:rPr>
        <w:t xml:space="preserve">w przypadkach, </w:t>
      </w:r>
      <w:r>
        <w:rPr>
          <w:rFonts w:ascii="Arial" w:hAnsi="Arial" w:cs="Arial"/>
        </w:rPr>
        <w:t xml:space="preserve">o </w:t>
      </w:r>
      <w:r w:rsidRPr="00C7181F">
        <w:rPr>
          <w:rFonts w:ascii="Arial" w:hAnsi="Arial" w:cs="Arial"/>
        </w:rPr>
        <w:t>który</w:t>
      </w:r>
      <w:r>
        <w:rPr>
          <w:rFonts w:ascii="Arial" w:hAnsi="Arial" w:cs="Arial"/>
        </w:rPr>
        <w:t>ch</w:t>
      </w:r>
      <w:r w:rsidRPr="00C7181F">
        <w:rPr>
          <w:rFonts w:ascii="Arial" w:hAnsi="Arial" w:cs="Arial"/>
        </w:rPr>
        <w:t xml:space="preserve"> mowa w art. 454 ust. 1 pkt 1 ustawy PZP gdy dotyczą one</w:t>
      </w:r>
      <w:r>
        <w:rPr>
          <w:rFonts w:ascii="Arial" w:hAnsi="Arial" w:cs="Arial"/>
        </w:rPr>
        <w:t>:</w:t>
      </w:r>
    </w:p>
    <w:p w14:paraId="1C508255" w14:textId="77777777" w:rsidR="00A525B9" w:rsidRPr="005A179F" w:rsidRDefault="00A525B9" w:rsidP="00122DC7">
      <w:pPr>
        <w:numPr>
          <w:ilvl w:val="1"/>
          <w:numId w:val="21"/>
        </w:numPr>
        <w:spacing w:after="0"/>
        <w:jc w:val="both"/>
        <w:rPr>
          <w:rFonts w:ascii="Arial" w:hAnsi="Arial" w:cs="Arial"/>
        </w:rPr>
      </w:pPr>
      <w:r w:rsidRPr="005A179F">
        <w:rPr>
          <w:rFonts w:ascii="Arial" w:hAnsi="Arial" w:cs="Arial"/>
        </w:rPr>
        <w:t>zmiany jakości lub innych parametrów charakterystycznych dla objętego proponowaną zmianą elementu robót budowlanych</w:t>
      </w:r>
      <w:r>
        <w:rPr>
          <w:rFonts w:ascii="Arial" w:hAnsi="Arial" w:cs="Arial"/>
        </w:rPr>
        <w:t>;</w:t>
      </w:r>
    </w:p>
    <w:p w14:paraId="57A4BEBC" w14:textId="77777777" w:rsidR="00A525B9" w:rsidRPr="005A179F" w:rsidRDefault="00A525B9" w:rsidP="00122DC7">
      <w:pPr>
        <w:numPr>
          <w:ilvl w:val="1"/>
          <w:numId w:val="21"/>
        </w:numPr>
        <w:spacing w:after="0"/>
        <w:jc w:val="both"/>
        <w:rPr>
          <w:rFonts w:ascii="Arial" w:hAnsi="Arial" w:cs="Arial"/>
        </w:rPr>
      </w:pPr>
      <w:r w:rsidRPr="005A179F">
        <w:rPr>
          <w:rFonts w:ascii="Arial" w:hAnsi="Arial" w:cs="Arial"/>
        </w:rPr>
        <w:t>aktualizacji rozwiązań projektowych z uwagi na postęp technologiczny</w:t>
      </w:r>
      <w:r>
        <w:rPr>
          <w:rFonts w:ascii="Arial" w:hAnsi="Arial" w:cs="Arial"/>
        </w:rPr>
        <w:t>;</w:t>
      </w:r>
    </w:p>
    <w:p w14:paraId="6636138D" w14:textId="77777777" w:rsidR="00A525B9" w:rsidRPr="005A179F" w:rsidRDefault="00A525B9" w:rsidP="00122DC7">
      <w:pPr>
        <w:numPr>
          <w:ilvl w:val="1"/>
          <w:numId w:val="21"/>
        </w:numPr>
        <w:spacing w:after="0"/>
        <w:jc w:val="both"/>
        <w:rPr>
          <w:rFonts w:ascii="Arial" w:hAnsi="Arial" w:cs="Arial"/>
        </w:rPr>
      </w:pPr>
      <w:r w:rsidRPr="005A179F">
        <w:rPr>
          <w:rFonts w:ascii="Arial" w:hAnsi="Arial" w:cs="Arial"/>
        </w:rPr>
        <w:t>zmiany producenta materiałów</w:t>
      </w:r>
      <w:r>
        <w:rPr>
          <w:rFonts w:ascii="Arial" w:hAnsi="Arial" w:cs="Arial"/>
        </w:rPr>
        <w:t>;</w:t>
      </w:r>
    </w:p>
    <w:p w14:paraId="4398FF95" w14:textId="77777777" w:rsidR="00A525B9" w:rsidRDefault="00A525B9" w:rsidP="00122DC7">
      <w:pPr>
        <w:numPr>
          <w:ilvl w:val="1"/>
          <w:numId w:val="21"/>
        </w:numPr>
        <w:spacing w:after="0"/>
        <w:jc w:val="both"/>
        <w:rPr>
          <w:rFonts w:ascii="Arial" w:hAnsi="Arial" w:cs="Arial"/>
        </w:rPr>
      </w:pPr>
      <w:r w:rsidRPr="005A179F">
        <w:rPr>
          <w:rFonts w:ascii="Arial" w:hAnsi="Arial" w:cs="Arial"/>
        </w:rPr>
        <w:t>zmiany wymiarów, położenia lub wysokości części robót budowlanych</w:t>
      </w:r>
      <w:r>
        <w:rPr>
          <w:rFonts w:ascii="Arial" w:hAnsi="Arial" w:cs="Arial"/>
        </w:rPr>
        <w:t>;</w:t>
      </w:r>
    </w:p>
    <w:p w14:paraId="5F91DE87" w14:textId="77777777" w:rsidR="00A525B9" w:rsidRDefault="00A525B9" w:rsidP="00122DC7">
      <w:pPr>
        <w:numPr>
          <w:ilvl w:val="1"/>
          <w:numId w:val="21"/>
        </w:numPr>
        <w:spacing w:after="0"/>
        <w:jc w:val="both"/>
        <w:rPr>
          <w:rFonts w:ascii="Arial" w:hAnsi="Arial" w:cs="Arial"/>
        </w:rPr>
      </w:pPr>
      <w:r w:rsidRPr="00B12D57">
        <w:rPr>
          <w:rFonts w:ascii="Arial" w:hAnsi="Arial" w:cs="Arial"/>
        </w:rPr>
        <w:lastRenderedPageBreak/>
        <w:t>zmian</w:t>
      </w:r>
      <w:r>
        <w:rPr>
          <w:rFonts w:ascii="Arial" w:hAnsi="Arial" w:cs="Arial"/>
        </w:rPr>
        <w:t xml:space="preserve">y </w:t>
      </w:r>
      <w:r w:rsidRPr="00B12D57">
        <w:rPr>
          <w:rFonts w:ascii="Arial" w:hAnsi="Arial" w:cs="Arial"/>
        </w:rPr>
        <w:t>danych</w:t>
      </w:r>
      <w:r>
        <w:rPr>
          <w:rFonts w:ascii="Arial" w:hAnsi="Arial" w:cs="Arial"/>
        </w:rPr>
        <w:t xml:space="preserve"> </w:t>
      </w:r>
      <w:r w:rsidRPr="00B12D57">
        <w:rPr>
          <w:rFonts w:ascii="Arial" w:hAnsi="Arial" w:cs="Arial"/>
        </w:rPr>
        <w:t>identyfikacyjnych strony umowy</w:t>
      </w:r>
      <w:r>
        <w:rPr>
          <w:rFonts w:ascii="Arial" w:hAnsi="Arial" w:cs="Arial"/>
        </w:rPr>
        <w:t>;</w:t>
      </w:r>
    </w:p>
    <w:p w14:paraId="7A12D45B" w14:textId="77777777" w:rsidR="00A525B9" w:rsidRPr="00C8182B" w:rsidRDefault="00A525B9" w:rsidP="00122DC7">
      <w:pPr>
        <w:numPr>
          <w:ilvl w:val="1"/>
          <w:numId w:val="21"/>
        </w:numPr>
        <w:spacing w:after="0"/>
        <w:jc w:val="both"/>
        <w:rPr>
          <w:rFonts w:ascii="Arial" w:hAnsi="Arial" w:cs="Arial"/>
        </w:rPr>
      </w:pPr>
      <w:r w:rsidRPr="00C7181F">
        <w:rPr>
          <w:rFonts w:ascii="Arial" w:hAnsi="Arial" w:cs="Arial"/>
          <w:bCs/>
        </w:rPr>
        <w:t>likwidacji oczywistych omyłek pisarskich i rachunkowych w treści umowy</w:t>
      </w:r>
      <w:r>
        <w:rPr>
          <w:rFonts w:ascii="Arial" w:hAnsi="Arial" w:cs="Arial"/>
          <w:bCs/>
        </w:rPr>
        <w:t>;</w:t>
      </w:r>
    </w:p>
    <w:p w14:paraId="3F6995CE" w14:textId="77777777" w:rsidR="00A525B9" w:rsidRDefault="00A525B9" w:rsidP="00122DC7">
      <w:pPr>
        <w:numPr>
          <w:ilvl w:val="1"/>
          <w:numId w:val="21"/>
        </w:numPr>
        <w:spacing w:after="0"/>
        <w:jc w:val="both"/>
        <w:rPr>
          <w:rFonts w:ascii="Arial" w:hAnsi="Arial" w:cs="Arial"/>
        </w:rPr>
      </w:pPr>
      <w:r>
        <w:rPr>
          <w:rFonts w:ascii="Arial" w:hAnsi="Arial" w:cs="Arial"/>
        </w:rPr>
        <w:t>terminu realizacji przedmiotu umowy;</w:t>
      </w:r>
    </w:p>
    <w:p w14:paraId="50A4C54B" w14:textId="77777777" w:rsidR="00A525B9" w:rsidRDefault="00A525B9" w:rsidP="00122DC7">
      <w:pPr>
        <w:numPr>
          <w:ilvl w:val="1"/>
          <w:numId w:val="21"/>
        </w:numPr>
        <w:spacing w:after="0"/>
        <w:jc w:val="both"/>
        <w:rPr>
          <w:rFonts w:ascii="Arial" w:hAnsi="Arial" w:cs="Arial"/>
        </w:rPr>
      </w:pPr>
      <w:r>
        <w:rPr>
          <w:rFonts w:ascii="Arial" w:hAnsi="Arial" w:cs="Arial"/>
        </w:rPr>
        <w:t>wysokości ostatecznego wynagrodzenia;</w:t>
      </w:r>
    </w:p>
    <w:p w14:paraId="5C31B6B2" w14:textId="77777777" w:rsidR="00A525B9" w:rsidRDefault="00A525B9" w:rsidP="00122DC7">
      <w:pPr>
        <w:numPr>
          <w:ilvl w:val="0"/>
          <w:numId w:val="21"/>
        </w:numPr>
        <w:spacing w:after="0"/>
        <w:jc w:val="both"/>
        <w:rPr>
          <w:rFonts w:ascii="Arial" w:hAnsi="Arial" w:cs="Arial"/>
        </w:rPr>
      </w:pPr>
      <w:r w:rsidRPr="005A179F">
        <w:rPr>
          <w:rFonts w:ascii="Arial" w:hAnsi="Arial" w:cs="Arial"/>
        </w:rPr>
        <w:t xml:space="preserve">Zmiany, o których mowa w ust. </w:t>
      </w:r>
      <w:r>
        <w:rPr>
          <w:rFonts w:ascii="Arial" w:hAnsi="Arial" w:cs="Arial"/>
        </w:rPr>
        <w:t xml:space="preserve">2 </w:t>
      </w:r>
      <w:r w:rsidRPr="005A179F">
        <w:rPr>
          <w:rFonts w:ascii="Arial" w:hAnsi="Arial" w:cs="Arial"/>
        </w:rPr>
        <w:t xml:space="preserve">mogą zostać dokonane, jeżeli ich uzasadnieniem </w:t>
      </w:r>
      <w:r>
        <w:rPr>
          <w:rFonts w:ascii="Arial" w:hAnsi="Arial" w:cs="Arial"/>
        </w:rPr>
        <w:t>jest przynajmniej jedna z</w:t>
      </w:r>
      <w:r w:rsidRPr="005A179F">
        <w:rPr>
          <w:rFonts w:ascii="Arial" w:hAnsi="Arial" w:cs="Arial"/>
        </w:rPr>
        <w:t xml:space="preserve"> niżej wymienione okoliczności:</w:t>
      </w:r>
    </w:p>
    <w:p w14:paraId="7A3AAC71" w14:textId="77777777" w:rsidR="00A525B9" w:rsidRDefault="00A525B9" w:rsidP="00122DC7">
      <w:pPr>
        <w:numPr>
          <w:ilvl w:val="1"/>
          <w:numId w:val="21"/>
        </w:numPr>
        <w:spacing w:after="0"/>
        <w:jc w:val="both"/>
        <w:rPr>
          <w:rFonts w:ascii="Arial" w:hAnsi="Arial" w:cs="Arial"/>
        </w:rPr>
      </w:pPr>
      <w:r w:rsidRPr="00C7181F">
        <w:rPr>
          <w:rFonts w:ascii="Arial" w:hAnsi="Arial" w:cs="Arial"/>
        </w:rPr>
        <w:t>działanie siły wyższej (np. klęski żywiołowe, strajki generalne lub lokalne, epidemia) mającej</w:t>
      </w:r>
      <w:r>
        <w:rPr>
          <w:rFonts w:ascii="Arial" w:hAnsi="Arial" w:cs="Arial"/>
        </w:rPr>
        <w:t xml:space="preserve"> </w:t>
      </w:r>
      <w:r w:rsidRPr="00C7181F">
        <w:rPr>
          <w:rFonts w:ascii="Arial" w:hAnsi="Arial" w:cs="Arial"/>
        </w:rPr>
        <w:t xml:space="preserve">bezpośredni wpływ na terminowość wykonywania robót, </w:t>
      </w:r>
      <w:r>
        <w:rPr>
          <w:rFonts w:ascii="Arial" w:hAnsi="Arial" w:cs="Arial"/>
        </w:rPr>
        <w:br/>
      </w:r>
      <w:r w:rsidRPr="00C7181F">
        <w:rPr>
          <w:rFonts w:ascii="Arial" w:hAnsi="Arial" w:cs="Arial"/>
        </w:rPr>
        <w:t xml:space="preserve">w szczególności na podstawie art. 15r ustawy z dnia 2 marca 2020 r. </w:t>
      </w:r>
      <w:r>
        <w:rPr>
          <w:rFonts w:ascii="Arial" w:hAnsi="Arial" w:cs="Arial"/>
        </w:rPr>
        <w:br/>
      </w:r>
      <w:r w:rsidRPr="00C7181F">
        <w:rPr>
          <w:rFonts w:ascii="Arial" w:hAnsi="Arial" w:cs="Arial"/>
        </w:rPr>
        <w:t>o szczególnych rozwiązaniach związanych z zapobieganiem,</w:t>
      </w:r>
      <w:r>
        <w:rPr>
          <w:rFonts w:ascii="Arial" w:hAnsi="Arial" w:cs="Arial"/>
        </w:rPr>
        <w:t xml:space="preserve"> </w:t>
      </w:r>
      <w:r w:rsidRPr="00C7181F">
        <w:rPr>
          <w:rFonts w:ascii="Arial" w:hAnsi="Arial" w:cs="Arial"/>
        </w:rPr>
        <w:t>przeciwdziałaniem i zwalczaniem COVID-19, innych chorób zakaźnych oraz wywołanych nimi sytuacji</w:t>
      </w:r>
      <w:r>
        <w:rPr>
          <w:rFonts w:ascii="Arial" w:hAnsi="Arial" w:cs="Arial"/>
        </w:rPr>
        <w:t xml:space="preserve"> </w:t>
      </w:r>
      <w:r w:rsidRPr="00C7181F">
        <w:rPr>
          <w:rFonts w:ascii="Arial" w:hAnsi="Arial" w:cs="Arial"/>
        </w:rPr>
        <w:t>kryzysowych (t.j. Dz. U. poz. 1842 z późn. zm.)</w:t>
      </w:r>
      <w:r>
        <w:rPr>
          <w:rFonts w:ascii="Arial" w:hAnsi="Arial" w:cs="Arial"/>
        </w:rPr>
        <w:t>;</w:t>
      </w:r>
    </w:p>
    <w:p w14:paraId="37F66CD4" w14:textId="77777777" w:rsidR="00A525B9" w:rsidRDefault="00A525B9" w:rsidP="00122DC7">
      <w:pPr>
        <w:numPr>
          <w:ilvl w:val="1"/>
          <w:numId w:val="21"/>
        </w:numPr>
        <w:spacing w:after="0"/>
        <w:jc w:val="both"/>
        <w:rPr>
          <w:rFonts w:ascii="Arial" w:hAnsi="Arial" w:cs="Arial"/>
        </w:rPr>
      </w:pPr>
      <w:r w:rsidRPr="00C7181F">
        <w:rPr>
          <w:rFonts w:ascii="Arial" w:hAnsi="Arial" w:cs="Arial"/>
        </w:rPr>
        <w:t>wystąpienie niekorzystnych warunków atmosferycznych  (</w:t>
      </w:r>
      <w:r>
        <w:rPr>
          <w:rFonts w:ascii="Arial" w:hAnsi="Arial" w:cs="Arial"/>
        </w:rPr>
        <w:t xml:space="preserve">np. </w:t>
      </w:r>
      <w:r w:rsidRPr="00C7181F">
        <w:rPr>
          <w:rFonts w:ascii="Arial" w:hAnsi="Arial" w:cs="Arial"/>
        </w:rPr>
        <w:t>opady deszczu, śniegu, ujemne</w:t>
      </w:r>
      <w:r>
        <w:rPr>
          <w:rFonts w:ascii="Arial" w:hAnsi="Arial" w:cs="Arial"/>
        </w:rPr>
        <w:t xml:space="preserve"> </w:t>
      </w:r>
      <w:r w:rsidRPr="00C7181F">
        <w:rPr>
          <w:rFonts w:ascii="Arial" w:hAnsi="Arial" w:cs="Arial"/>
        </w:rPr>
        <w:t xml:space="preserve">temperatury), </w:t>
      </w:r>
      <w:r>
        <w:rPr>
          <w:rFonts w:ascii="Arial" w:hAnsi="Arial" w:cs="Arial"/>
        </w:rPr>
        <w:t xml:space="preserve">nietypowych dla danej pory roku i miesiąca </w:t>
      </w:r>
      <w:r w:rsidRPr="00C7181F">
        <w:rPr>
          <w:rFonts w:ascii="Arial" w:hAnsi="Arial" w:cs="Arial"/>
        </w:rPr>
        <w:t>uniemożliwiając</w:t>
      </w:r>
      <w:r>
        <w:rPr>
          <w:rFonts w:ascii="Arial" w:hAnsi="Arial" w:cs="Arial"/>
        </w:rPr>
        <w:t>ych</w:t>
      </w:r>
      <w:r w:rsidRPr="00C7181F">
        <w:rPr>
          <w:rFonts w:ascii="Arial" w:hAnsi="Arial" w:cs="Arial"/>
        </w:rPr>
        <w:t xml:space="preserve"> realizację zamówienia </w:t>
      </w:r>
      <w:r>
        <w:rPr>
          <w:rFonts w:ascii="Arial" w:hAnsi="Arial" w:cs="Arial"/>
        </w:rPr>
        <w:t>w terminie</w:t>
      </w:r>
      <w:r w:rsidRPr="00C7181F">
        <w:rPr>
          <w:rFonts w:ascii="Arial" w:hAnsi="Arial" w:cs="Arial"/>
        </w:rPr>
        <w:t xml:space="preserve"> określony</w:t>
      </w:r>
      <w:r>
        <w:rPr>
          <w:rFonts w:ascii="Arial" w:hAnsi="Arial" w:cs="Arial"/>
        </w:rPr>
        <w:t>m</w:t>
      </w:r>
      <w:r w:rsidRPr="00C7181F">
        <w:rPr>
          <w:rFonts w:ascii="Arial" w:hAnsi="Arial" w:cs="Arial"/>
        </w:rPr>
        <w:t xml:space="preserve"> w niniejszej umowie</w:t>
      </w:r>
      <w:r>
        <w:rPr>
          <w:rFonts w:ascii="Arial" w:hAnsi="Arial" w:cs="Arial"/>
        </w:rPr>
        <w:t>;</w:t>
      </w:r>
    </w:p>
    <w:p w14:paraId="03B9CB93" w14:textId="77777777" w:rsidR="00A525B9" w:rsidRDefault="00A525B9" w:rsidP="00122DC7">
      <w:pPr>
        <w:numPr>
          <w:ilvl w:val="1"/>
          <w:numId w:val="21"/>
        </w:numPr>
        <w:spacing w:after="0"/>
        <w:jc w:val="both"/>
        <w:rPr>
          <w:rFonts w:ascii="Arial" w:hAnsi="Arial" w:cs="Arial"/>
        </w:rPr>
      </w:pPr>
      <w:r w:rsidRPr="00C7181F">
        <w:rPr>
          <w:rFonts w:ascii="Arial" w:hAnsi="Arial" w:cs="Arial"/>
          <w:lang w:eastAsia="pl-PL"/>
        </w:rPr>
        <w:t>zwiększeni</w:t>
      </w:r>
      <w:r>
        <w:rPr>
          <w:rFonts w:ascii="Arial" w:hAnsi="Arial" w:cs="Arial"/>
          <w:lang w:eastAsia="pl-PL"/>
        </w:rPr>
        <w:t>e</w:t>
      </w:r>
      <w:r w:rsidRPr="00C7181F">
        <w:rPr>
          <w:rFonts w:ascii="Arial" w:hAnsi="Arial" w:cs="Arial"/>
          <w:lang w:eastAsia="pl-PL"/>
        </w:rPr>
        <w:t xml:space="preserve"> lub zmian</w:t>
      </w:r>
      <w:r>
        <w:rPr>
          <w:rFonts w:ascii="Arial" w:hAnsi="Arial" w:cs="Arial"/>
          <w:lang w:eastAsia="pl-PL"/>
        </w:rPr>
        <w:t>a</w:t>
      </w:r>
      <w:r w:rsidRPr="00C7181F">
        <w:rPr>
          <w:rFonts w:ascii="Arial" w:hAnsi="Arial" w:cs="Arial"/>
          <w:lang w:eastAsia="pl-PL"/>
        </w:rPr>
        <w:t xml:space="preserve"> zakresu robót potwierdzonego protokołem konieczności na roboty dodatkowe lub zamienne; </w:t>
      </w:r>
    </w:p>
    <w:p w14:paraId="09C36F9E" w14:textId="77777777" w:rsidR="00A525B9" w:rsidRDefault="00A525B9" w:rsidP="00122DC7">
      <w:pPr>
        <w:numPr>
          <w:ilvl w:val="1"/>
          <w:numId w:val="21"/>
        </w:numPr>
        <w:spacing w:after="0"/>
        <w:jc w:val="both"/>
        <w:rPr>
          <w:rFonts w:ascii="Arial" w:hAnsi="Arial" w:cs="Arial"/>
        </w:rPr>
      </w:pPr>
      <w:r w:rsidRPr="00C7181F">
        <w:rPr>
          <w:rFonts w:ascii="Arial" w:hAnsi="Arial" w:cs="Arial"/>
        </w:rPr>
        <w:t xml:space="preserve">zaistnienie okoliczności będących następstwem działania organów </w:t>
      </w:r>
      <w:r>
        <w:rPr>
          <w:rFonts w:ascii="Arial" w:hAnsi="Arial" w:cs="Arial"/>
        </w:rPr>
        <w:t>sądowo-administracyjnych;</w:t>
      </w:r>
    </w:p>
    <w:p w14:paraId="299DB021" w14:textId="77777777" w:rsidR="00A525B9" w:rsidRDefault="00A525B9" w:rsidP="00122DC7">
      <w:pPr>
        <w:numPr>
          <w:ilvl w:val="1"/>
          <w:numId w:val="21"/>
        </w:numPr>
        <w:spacing w:after="0"/>
        <w:jc w:val="both"/>
        <w:rPr>
          <w:rFonts w:ascii="Arial" w:hAnsi="Arial" w:cs="Arial"/>
        </w:rPr>
      </w:pPr>
      <w:r w:rsidRPr="00C7181F">
        <w:rPr>
          <w:rFonts w:ascii="Arial" w:hAnsi="Arial" w:cs="Arial"/>
          <w:lang w:eastAsia="pl-PL"/>
        </w:rPr>
        <w:t>wystąpieni</w:t>
      </w:r>
      <w:r>
        <w:rPr>
          <w:rFonts w:ascii="Arial" w:hAnsi="Arial" w:cs="Arial"/>
          <w:lang w:eastAsia="pl-PL"/>
        </w:rPr>
        <w:t>e</w:t>
      </w:r>
      <w:r w:rsidRPr="00C7181F">
        <w:rPr>
          <w:rFonts w:ascii="Arial" w:hAnsi="Arial" w:cs="Arial"/>
          <w:lang w:eastAsia="pl-PL"/>
        </w:rPr>
        <w:t xml:space="preserve"> kolizji z planowanymi lub równolegle prowadzonymi przez Zamawiającego lub inne podmioty</w:t>
      </w:r>
      <w:r>
        <w:rPr>
          <w:rFonts w:ascii="Arial" w:hAnsi="Arial" w:cs="Arial"/>
          <w:lang w:eastAsia="pl-PL"/>
        </w:rPr>
        <w:t xml:space="preserve"> publiczne</w:t>
      </w:r>
      <w:r w:rsidRPr="00C7181F">
        <w:rPr>
          <w:rFonts w:ascii="Arial" w:hAnsi="Arial" w:cs="Arial"/>
          <w:lang w:eastAsia="pl-PL"/>
        </w:rPr>
        <w:t xml:space="preserve"> inwestycjami, </w:t>
      </w:r>
      <w:r>
        <w:rPr>
          <w:rFonts w:ascii="Arial" w:hAnsi="Arial" w:cs="Arial"/>
          <w:lang w:eastAsia="pl-PL"/>
        </w:rPr>
        <w:t>które uniemożliwiają</w:t>
      </w:r>
      <w:r w:rsidRPr="00C7181F">
        <w:rPr>
          <w:rFonts w:ascii="Arial" w:hAnsi="Arial" w:cs="Arial"/>
          <w:lang w:eastAsia="pl-PL"/>
        </w:rPr>
        <w:t xml:space="preserve"> planową realizację robót; </w:t>
      </w:r>
    </w:p>
    <w:p w14:paraId="217AB084" w14:textId="77777777" w:rsidR="00A525B9" w:rsidRDefault="00A525B9" w:rsidP="00122DC7">
      <w:pPr>
        <w:numPr>
          <w:ilvl w:val="1"/>
          <w:numId w:val="21"/>
        </w:numPr>
        <w:spacing w:after="0"/>
        <w:jc w:val="both"/>
        <w:rPr>
          <w:rFonts w:ascii="Arial" w:hAnsi="Arial" w:cs="Arial"/>
        </w:rPr>
      </w:pPr>
      <w:r w:rsidRPr="00C7181F">
        <w:rPr>
          <w:rFonts w:ascii="Arial" w:hAnsi="Arial" w:cs="Arial"/>
        </w:rPr>
        <w:t>koniecznoś</w:t>
      </w:r>
      <w:r>
        <w:rPr>
          <w:rFonts w:ascii="Arial" w:hAnsi="Arial" w:cs="Arial"/>
        </w:rPr>
        <w:t>ć</w:t>
      </w:r>
      <w:r w:rsidRPr="00C7181F">
        <w:rPr>
          <w:rFonts w:ascii="Arial" w:hAnsi="Arial" w:cs="Arial"/>
        </w:rPr>
        <w:t xml:space="preserve"> usunięcia błędów lub wprowadzenia zmian w dokumentacji technicznej, jeżeli konieczność</w:t>
      </w:r>
      <w:r>
        <w:rPr>
          <w:rFonts w:ascii="Arial" w:hAnsi="Arial" w:cs="Arial"/>
        </w:rPr>
        <w:t xml:space="preserve"> </w:t>
      </w:r>
      <w:r w:rsidRPr="00C7181F">
        <w:rPr>
          <w:rFonts w:ascii="Arial" w:hAnsi="Arial" w:cs="Arial"/>
        </w:rPr>
        <w:t>ta wynika z okoliczności, których Zamawiający i Wykonawca nie mogli przewidzieć w momenci</w:t>
      </w:r>
      <w:r>
        <w:rPr>
          <w:rFonts w:ascii="Arial" w:hAnsi="Arial" w:cs="Arial"/>
        </w:rPr>
        <w:t xml:space="preserve">e </w:t>
      </w:r>
      <w:r w:rsidRPr="00C7181F">
        <w:rPr>
          <w:rFonts w:ascii="Arial" w:hAnsi="Arial" w:cs="Arial"/>
        </w:rPr>
        <w:t>zawarcia umowy</w:t>
      </w:r>
      <w:r>
        <w:rPr>
          <w:rFonts w:ascii="Arial" w:hAnsi="Arial" w:cs="Arial"/>
        </w:rPr>
        <w:t>;</w:t>
      </w:r>
    </w:p>
    <w:p w14:paraId="7AD27936" w14:textId="77777777" w:rsidR="00A525B9" w:rsidRDefault="00A525B9" w:rsidP="00122DC7">
      <w:pPr>
        <w:numPr>
          <w:ilvl w:val="1"/>
          <w:numId w:val="21"/>
        </w:numPr>
        <w:spacing w:after="0"/>
        <w:jc w:val="both"/>
        <w:rPr>
          <w:rFonts w:ascii="Arial" w:hAnsi="Arial" w:cs="Arial"/>
        </w:rPr>
      </w:pPr>
      <w:r w:rsidRPr="00C7181F">
        <w:rPr>
          <w:rFonts w:ascii="Arial" w:hAnsi="Arial" w:cs="Arial"/>
        </w:rPr>
        <w:t>koniecznoś</w:t>
      </w:r>
      <w:r>
        <w:rPr>
          <w:rFonts w:ascii="Arial" w:hAnsi="Arial" w:cs="Arial"/>
        </w:rPr>
        <w:t>ć</w:t>
      </w:r>
      <w:r w:rsidRPr="00C7181F">
        <w:rPr>
          <w:rFonts w:ascii="Arial" w:hAnsi="Arial" w:cs="Arial"/>
        </w:rPr>
        <w:t xml:space="preserve"> przesunięcia terminu przekazania terenu budowy</w:t>
      </w:r>
      <w:r>
        <w:rPr>
          <w:rFonts w:ascii="Arial" w:hAnsi="Arial" w:cs="Arial"/>
        </w:rPr>
        <w:t xml:space="preserve"> z powodów niezależnych od Zamawiającego;</w:t>
      </w:r>
    </w:p>
    <w:p w14:paraId="778114D5" w14:textId="77777777" w:rsidR="00A525B9" w:rsidRDefault="00A525B9" w:rsidP="00122DC7">
      <w:pPr>
        <w:numPr>
          <w:ilvl w:val="1"/>
          <w:numId w:val="21"/>
        </w:numPr>
        <w:spacing w:after="0"/>
        <w:jc w:val="both"/>
        <w:rPr>
          <w:rFonts w:ascii="Arial" w:hAnsi="Arial" w:cs="Arial"/>
        </w:rPr>
      </w:pPr>
      <w:r w:rsidRPr="00B12D57">
        <w:rPr>
          <w:rFonts w:ascii="Arial" w:hAnsi="Arial" w:cs="Arial"/>
        </w:rPr>
        <w:t>zmian</w:t>
      </w:r>
      <w:r>
        <w:rPr>
          <w:rFonts w:ascii="Arial" w:hAnsi="Arial" w:cs="Arial"/>
        </w:rPr>
        <w:t>a</w:t>
      </w:r>
      <w:r w:rsidRPr="00B12D57">
        <w:rPr>
          <w:rFonts w:ascii="Arial" w:hAnsi="Arial" w:cs="Arial"/>
        </w:rPr>
        <w:t xml:space="preserve"> przepisów prawnych obowiązujących w dniu zawarcia umowy, mając</w:t>
      </w:r>
      <w:r>
        <w:rPr>
          <w:rFonts w:ascii="Arial" w:hAnsi="Arial" w:cs="Arial"/>
        </w:rPr>
        <w:t>a</w:t>
      </w:r>
      <w:r w:rsidRPr="00B12D57">
        <w:rPr>
          <w:rFonts w:ascii="Arial" w:hAnsi="Arial" w:cs="Arial"/>
        </w:rPr>
        <w:t xml:space="preserve"> wpływ na realizację</w:t>
      </w:r>
      <w:r>
        <w:rPr>
          <w:rFonts w:ascii="Arial" w:hAnsi="Arial" w:cs="Arial"/>
        </w:rPr>
        <w:t xml:space="preserve"> </w:t>
      </w:r>
      <w:r w:rsidRPr="00B12D57">
        <w:rPr>
          <w:rFonts w:ascii="Arial" w:hAnsi="Arial" w:cs="Arial"/>
        </w:rPr>
        <w:t>zamówienia</w:t>
      </w:r>
      <w:r>
        <w:rPr>
          <w:rFonts w:ascii="Arial" w:hAnsi="Arial" w:cs="Arial"/>
        </w:rPr>
        <w:t>;</w:t>
      </w:r>
    </w:p>
    <w:p w14:paraId="2E093846" w14:textId="77777777" w:rsidR="00A525B9" w:rsidRDefault="00A525B9" w:rsidP="00122DC7">
      <w:pPr>
        <w:numPr>
          <w:ilvl w:val="1"/>
          <w:numId w:val="21"/>
        </w:numPr>
        <w:spacing w:after="0"/>
        <w:jc w:val="both"/>
        <w:rPr>
          <w:rFonts w:ascii="Arial" w:hAnsi="Arial" w:cs="Arial"/>
        </w:rPr>
      </w:pPr>
      <w:r w:rsidRPr="00B12D57">
        <w:rPr>
          <w:rFonts w:ascii="Arial" w:hAnsi="Arial" w:cs="Arial"/>
        </w:rPr>
        <w:t>wystąpienie niezależnych od Wykonawcy przyczyn technologicznych wpływający</w:t>
      </w:r>
      <w:r>
        <w:rPr>
          <w:rFonts w:ascii="Arial" w:hAnsi="Arial" w:cs="Arial"/>
        </w:rPr>
        <w:t>ch</w:t>
      </w:r>
      <w:r w:rsidRPr="00B12D57">
        <w:rPr>
          <w:rFonts w:ascii="Arial" w:hAnsi="Arial" w:cs="Arial"/>
        </w:rPr>
        <w:t xml:space="preserve"> na realizację</w:t>
      </w:r>
      <w:r>
        <w:rPr>
          <w:rFonts w:ascii="Arial" w:hAnsi="Arial" w:cs="Arial"/>
        </w:rPr>
        <w:t xml:space="preserve"> </w:t>
      </w:r>
      <w:r w:rsidRPr="00B12D57">
        <w:rPr>
          <w:rFonts w:ascii="Arial" w:hAnsi="Arial" w:cs="Arial"/>
        </w:rPr>
        <w:t>przedmiotu zamówienia i przyjęte rozwiązania technologiczne</w:t>
      </w:r>
      <w:r>
        <w:rPr>
          <w:rFonts w:ascii="Arial" w:hAnsi="Arial" w:cs="Arial"/>
        </w:rPr>
        <w:t>;</w:t>
      </w:r>
    </w:p>
    <w:p w14:paraId="32C0A9E0" w14:textId="77777777" w:rsidR="00A525B9" w:rsidRDefault="00A525B9" w:rsidP="00122DC7">
      <w:pPr>
        <w:numPr>
          <w:ilvl w:val="1"/>
          <w:numId w:val="21"/>
        </w:numPr>
        <w:spacing w:after="0"/>
        <w:jc w:val="both"/>
        <w:rPr>
          <w:rFonts w:ascii="Arial" w:hAnsi="Arial" w:cs="Arial"/>
        </w:rPr>
      </w:pPr>
      <w:r w:rsidRPr="00B12D57">
        <w:rPr>
          <w:rFonts w:ascii="Arial" w:hAnsi="Arial" w:cs="Arial"/>
        </w:rPr>
        <w:t>rezygnacj</w:t>
      </w:r>
      <w:r>
        <w:rPr>
          <w:rFonts w:ascii="Arial" w:hAnsi="Arial" w:cs="Arial"/>
        </w:rPr>
        <w:t>a</w:t>
      </w:r>
      <w:r w:rsidRPr="00B12D57">
        <w:rPr>
          <w:rFonts w:ascii="Arial" w:hAnsi="Arial" w:cs="Arial"/>
        </w:rPr>
        <w:t xml:space="preserve"> z podwykonawstwa dla części zamówienia, którą Wykonawca wskazał w ofercie, że powierzy</w:t>
      </w:r>
      <w:r>
        <w:rPr>
          <w:rFonts w:ascii="Arial" w:hAnsi="Arial" w:cs="Arial"/>
        </w:rPr>
        <w:t xml:space="preserve"> </w:t>
      </w:r>
      <w:r w:rsidRPr="00B12D57">
        <w:rPr>
          <w:rFonts w:ascii="Arial" w:hAnsi="Arial" w:cs="Arial"/>
        </w:rPr>
        <w:t>ją do wykonania podwykonawcy</w:t>
      </w:r>
      <w:r>
        <w:rPr>
          <w:rFonts w:ascii="Arial" w:hAnsi="Arial" w:cs="Arial"/>
        </w:rPr>
        <w:t>;</w:t>
      </w:r>
    </w:p>
    <w:p w14:paraId="2441C50D" w14:textId="77777777" w:rsidR="00A525B9" w:rsidRPr="00091FDB" w:rsidRDefault="00A525B9" w:rsidP="00122DC7">
      <w:pPr>
        <w:numPr>
          <w:ilvl w:val="1"/>
          <w:numId w:val="21"/>
        </w:numPr>
        <w:spacing w:after="0"/>
        <w:jc w:val="both"/>
        <w:rPr>
          <w:rFonts w:ascii="Arial" w:hAnsi="Arial" w:cs="Arial"/>
        </w:rPr>
      </w:pPr>
      <w:r w:rsidRPr="00C7181F">
        <w:rPr>
          <w:rFonts w:ascii="Arial" w:hAnsi="Arial" w:cs="Arial"/>
          <w:bCs/>
        </w:rPr>
        <w:t>rezygnacja przez Zamawiającego z realizacji części Przedmiotu umowy</w:t>
      </w:r>
      <w:r>
        <w:rPr>
          <w:rFonts w:ascii="Arial" w:hAnsi="Arial" w:cs="Arial"/>
          <w:bCs/>
        </w:rPr>
        <w:t>, o ile</w:t>
      </w:r>
      <w:r>
        <w:rPr>
          <w:rFonts w:ascii="Arial" w:hAnsi="Arial" w:cs="Arial"/>
        </w:rPr>
        <w:t xml:space="preserve"> jest to konieczne z punktu widzenia realizowanego zamówienia, jego społeczno-gospodarczego przeznaczenia czy interesu społecznego na skutek okoliczności niemożliwych do przewidzenia w trakcie zawierania umowy;</w:t>
      </w:r>
    </w:p>
    <w:p w14:paraId="0A3152ED" w14:textId="77777777" w:rsidR="00A525B9" w:rsidRPr="00B12D57" w:rsidRDefault="00A525B9" w:rsidP="00122DC7">
      <w:pPr>
        <w:numPr>
          <w:ilvl w:val="1"/>
          <w:numId w:val="21"/>
        </w:numPr>
        <w:spacing w:after="0"/>
        <w:jc w:val="both"/>
        <w:rPr>
          <w:rFonts w:ascii="Arial" w:hAnsi="Arial" w:cs="Arial"/>
        </w:rPr>
      </w:pPr>
      <w:r>
        <w:rPr>
          <w:rFonts w:ascii="Arial" w:hAnsi="Arial" w:cs="Arial"/>
          <w:bCs/>
        </w:rPr>
        <w:t>z</w:t>
      </w:r>
      <w:r w:rsidRPr="00B12D57">
        <w:rPr>
          <w:rFonts w:ascii="Arial" w:hAnsi="Arial" w:cs="Arial"/>
          <w:bCs/>
        </w:rPr>
        <w:t xml:space="preserve">miany spowodowane, nieprzewidzianymi w SIWZ, warunkami geologicznymi, archeologicznymi lub terenowymi, które wymagały wstrzymania budowy, </w:t>
      </w:r>
      <w:r>
        <w:rPr>
          <w:rFonts w:ascii="Arial" w:hAnsi="Arial" w:cs="Arial"/>
          <w:bCs/>
        </w:rPr>
        <w:br/>
      </w:r>
      <w:r w:rsidRPr="00B12D57">
        <w:rPr>
          <w:rFonts w:ascii="Arial" w:hAnsi="Arial" w:cs="Arial"/>
          <w:bCs/>
        </w:rPr>
        <w:t>w szczególności:</w:t>
      </w:r>
      <w:r>
        <w:rPr>
          <w:rFonts w:ascii="Arial" w:hAnsi="Arial" w:cs="Arial"/>
          <w:bCs/>
        </w:rPr>
        <w:t xml:space="preserve"> </w:t>
      </w:r>
      <w:r w:rsidRPr="00B12D57">
        <w:rPr>
          <w:rFonts w:ascii="Arial" w:hAnsi="Arial" w:cs="Arial"/>
          <w:bCs/>
        </w:rPr>
        <w:t>niewypały, niewybuchy,</w:t>
      </w:r>
      <w:r>
        <w:rPr>
          <w:rFonts w:ascii="Arial" w:hAnsi="Arial" w:cs="Arial"/>
          <w:bCs/>
        </w:rPr>
        <w:t xml:space="preserve"> </w:t>
      </w:r>
      <w:r w:rsidRPr="00B12D57">
        <w:rPr>
          <w:rFonts w:ascii="Arial" w:hAnsi="Arial" w:cs="Arial"/>
          <w:bCs/>
        </w:rPr>
        <w:t>wykopaliska archeologiczne,</w:t>
      </w:r>
      <w:r>
        <w:rPr>
          <w:rFonts w:ascii="Arial" w:hAnsi="Arial" w:cs="Arial"/>
        </w:rPr>
        <w:t xml:space="preserve"> </w:t>
      </w:r>
      <w:r w:rsidRPr="00B12D57">
        <w:rPr>
          <w:rFonts w:ascii="Arial" w:hAnsi="Arial" w:cs="Arial"/>
          <w:bCs/>
        </w:rPr>
        <w:t xml:space="preserve">odmienne od przyjętych w dokumentacji projektowej warunki geologiczne </w:t>
      </w:r>
      <w:r>
        <w:rPr>
          <w:rFonts w:ascii="Arial" w:hAnsi="Arial" w:cs="Arial"/>
          <w:bCs/>
        </w:rPr>
        <w:t xml:space="preserve">bądź </w:t>
      </w:r>
      <w:r w:rsidRPr="00C7181F">
        <w:rPr>
          <w:rFonts w:ascii="Arial" w:hAnsi="Arial" w:cs="Arial"/>
          <w:bCs/>
        </w:rPr>
        <w:t>warunki terenowe, w szczególności istnienie nie zinwentaryzowanych lub błędnie zinwentaryzowanych obiektów, w tym sieci lub instalacji</w:t>
      </w:r>
      <w:r>
        <w:rPr>
          <w:rFonts w:ascii="Arial" w:hAnsi="Arial" w:cs="Arial"/>
          <w:bCs/>
        </w:rPr>
        <w:t>;</w:t>
      </w:r>
    </w:p>
    <w:p w14:paraId="2147015A" w14:textId="77777777" w:rsidR="00A525B9" w:rsidRPr="00E5757A" w:rsidRDefault="00A525B9" w:rsidP="00122DC7">
      <w:pPr>
        <w:numPr>
          <w:ilvl w:val="1"/>
          <w:numId w:val="21"/>
        </w:numPr>
        <w:spacing w:after="0"/>
        <w:jc w:val="both"/>
        <w:rPr>
          <w:rFonts w:ascii="Arial" w:hAnsi="Arial" w:cs="Arial"/>
        </w:rPr>
      </w:pPr>
      <w:r w:rsidRPr="00B12D57">
        <w:rPr>
          <w:rFonts w:ascii="Arial" w:hAnsi="Arial" w:cs="Arial"/>
          <w:bCs/>
        </w:rPr>
        <w:t xml:space="preserve">konieczność zrealizowania projektu przy zastosowaniu innych rozwiązań technicznych/technologicznych niż wskazane w dokumentacji projektowej lub </w:t>
      </w:r>
      <w:r w:rsidRPr="00B12D57">
        <w:rPr>
          <w:rFonts w:ascii="Arial" w:hAnsi="Arial" w:cs="Arial"/>
          <w:bCs/>
        </w:rPr>
        <w:lastRenderedPageBreak/>
        <w:t>STWiOR</w:t>
      </w:r>
      <w:r>
        <w:rPr>
          <w:rFonts w:ascii="Arial" w:hAnsi="Arial" w:cs="Arial"/>
          <w:bCs/>
        </w:rPr>
        <w:t>B</w:t>
      </w:r>
      <w:r w:rsidRPr="00B12D57">
        <w:rPr>
          <w:rFonts w:ascii="Arial" w:hAnsi="Arial" w:cs="Arial"/>
          <w:bCs/>
        </w:rPr>
        <w:t>, w sytuacji, gdyby zastosowanie przewidzianych rozwiązań groziło niewykonaniem lub wadliwym wykonaniem Przedmiotu umowy;</w:t>
      </w:r>
    </w:p>
    <w:p w14:paraId="3C0B9676" w14:textId="77777777" w:rsidR="00A525B9" w:rsidRPr="00E5757A" w:rsidRDefault="00A525B9" w:rsidP="00122DC7">
      <w:pPr>
        <w:numPr>
          <w:ilvl w:val="1"/>
          <w:numId w:val="21"/>
        </w:numPr>
        <w:spacing w:after="0"/>
        <w:jc w:val="both"/>
        <w:rPr>
          <w:rFonts w:ascii="Arial" w:hAnsi="Arial" w:cs="Arial"/>
        </w:rPr>
      </w:pPr>
      <w:r w:rsidRPr="00E5757A">
        <w:rPr>
          <w:rFonts w:ascii="Arial" w:hAnsi="Arial" w:cs="Arial"/>
          <w:bCs/>
        </w:rPr>
        <w:t>zmiana osoby pełniącej funkcje kierownika robót wskazanego w ofercie gdy osoba zastępująca dotychczasową osobę będzie posiadać doświadczenie potwierdzające spełnienie warunków udziału w postępowaniu przez Wykonawcę;</w:t>
      </w:r>
    </w:p>
    <w:p w14:paraId="2398129F" w14:textId="77777777" w:rsidR="00A525B9" w:rsidRDefault="00A525B9" w:rsidP="00A525B9">
      <w:pPr>
        <w:spacing w:after="0"/>
        <w:ind w:left="1080"/>
        <w:jc w:val="both"/>
        <w:rPr>
          <w:rFonts w:ascii="Arial" w:hAnsi="Arial" w:cs="Arial"/>
          <w:bCs/>
        </w:rPr>
      </w:pPr>
    </w:p>
    <w:p w14:paraId="1C0F2ADE" w14:textId="77777777" w:rsidR="00A525B9" w:rsidRPr="00E5757A" w:rsidRDefault="00A525B9" w:rsidP="00122DC7">
      <w:pPr>
        <w:pStyle w:val="Akapitzlist"/>
        <w:numPr>
          <w:ilvl w:val="0"/>
          <w:numId w:val="22"/>
        </w:numPr>
        <w:spacing w:after="0"/>
        <w:jc w:val="both"/>
        <w:rPr>
          <w:rFonts w:ascii="Arial" w:hAnsi="Arial" w:cs="Arial"/>
        </w:rPr>
      </w:pPr>
      <w:r>
        <w:rPr>
          <w:rFonts w:ascii="Arial" w:hAnsi="Arial" w:cs="Arial"/>
        </w:rPr>
        <w:t xml:space="preserve">Zmiany w ust. 3 pkt 10 mogą nastąpić tylko i wyłącznie </w:t>
      </w:r>
      <w:r w:rsidRPr="00C7181F">
        <w:rPr>
          <w:rFonts w:ascii="Arial" w:hAnsi="Arial" w:cs="Arial"/>
          <w:bCs/>
        </w:rPr>
        <w:t>po przedstawieniu przez Wykonawcę oświadczenia podwykonawcy o jego rezygnacji z udziału w realizacji Przedmiotu umowy oraz o braku roszczeń wobec Wykonawcy z tytułu realizacji robót.</w:t>
      </w:r>
    </w:p>
    <w:p w14:paraId="0CEC369B" w14:textId="77777777" w:rsidR="00A525B9" w:rsidRPr="005A179F" w:rsidRDefault="00A525B9" w:rsidP="00122DC7">
      <w:pPr>
        <w:numPr>
          <w:ilvl w:val="0"/>
          <w:numId w:val="22"/>
        </w:numPr>
        <w:spacing w:after="0"/>
        <w:jc w:val="both"/>
        <w:rPr>
          <w:rFonts w:ascii="Arial" w:hAnsi="Arial" w:cs="Arial"/>
        </w:rPr>
      </w:pPr>
      <w:r w:rsidRPr="005A179F">
        <w:rPr>
          <w:rFonts w:ascii="Arial" w:hAnsi="Arial" w:cs="Arial"/>
        </w:rPr>
        <w:t>Zmiany w umowie mogą być inicjowane przez Zamawiającego lub przez Wykonawcę.</w:t>
      </w:r>
    </w:p>
    <w:p w14:paraId="5CF79560" w14:textId="77777777" w:rsidR="00A525B9" w:rsidRPr="005A179F" w:rsidRDefault="00A525B9" w:rsidP="00122DC7">
      <w:pPr>
        <w:numPr>
          <w:ilvl w:val="0"/>
          <w:numId w:val="22"/>
        </w:numPr>
        <w:spacing w:after="0"/>
        <w:jc w:val="both"/>
        <w:rPr>
          <w:rFonts w:ascii="Arial" w:hAnsi="Arial" w:cs="Arial"/>
        </w:rPr>
      </w:pPr>
      <w:r w:rsidRPr="005A179F">
        <w:rPr>
          <w:rFonts w:ascii="Arial" w:hAnsi="Arial" w:cs="Arial"/>
        </w:rPr>
        <w:t>Wszelkie zmiany i uzupełnienia treści niniejszej umowy, wymagają aneksu sporządzonego z zachowaniem formy pisemnej pod rygorem nieważności.</w:t>
      </w:r>
    </w:p>
    <w:p w14:paraId="212A5F24" w14:textId="77777777" w:rsidR="00A525B9" w:rsidRPr="005A179F" w:rsidRDefault="00A525B9" w:rsidP="00122DC7">
      <w:pPr>
        <w:numPr>
          <w:ilvl w:val="0"/>
          <w:numId w:val="22"/>
        </w:numPr>
        <w:spacing w:after="0"/>
        <w:jc w:val="both"/>
        <w:rPr>
          <w:rFonts w:ascii="Arial" w:hAnsi="Arial" w:cs="Arial"/>
        </w:rPr>
      </w:pPr>
      <w:r w:rsidRPr="005A179F">
        <w:rPr>
          <w:rFonts w:ascii="Arial" w:hAnsi="Arial" w:cs="Arial"/>
        </w:rPr>
        <w:t>Jeżeli zmiana</w:t>
      </w:r>
      <w:r>
        <w:rPr>
          <w:rFonts w:ascii="Arial" w:hAnsi="Arial" w:cs="Arial"/>
        </w:rPr>
        <w:t xml:space="preserve"> umowy</w:t>
      </w:r>
      <w:r w:rsidRPr="005A179F">
        <w:rPr>
          <w:rFonts w:ascii="Arial" w:hAnsi="Arial" w:cs="Arial"/>
        </w:rPr>
        <w:t xml:space="preserve"> wymaga zmiany lub wykonania dokumentacji projektowej lub specyfikacji technicznych wykonania i odbioru robót, strona inicjująca przedstawia projekt zamienny lub wykonuje projekt zawierający opis proponowanych zmian wraz z informacją – o konieczności lub nie – zmiany zgłoszenia lub uzyskania pozwolenia na budowę oraz przedmiar i niezbędne rysunki. Projekt taki wymaga akceptacji projektanta i zatwierdzenia do realizacji przez Zamawiającego.</w:t>
      </w:r>
    </w:p>
    <w:p w14:paraId="7190A4B1" w14:textId="77777777" w:rsidR="00A525B9" w:rsidRPr="005A179F" w:rsidRDefault="00A525B9" w:rsidP="00122DC7">
      <w:pPr>
        <w:numPr>
          <w:ilvl w:val="0"/>
          <w:numId w:val="22"/>
        </w:numPr>
        <w:spacing w:after="0"/>
        <w:jc w:val="both"/>
        <w:rPr>
          <w:rFonts w:ascii="Arial" w:hAnsi="Arial" w:cs="Arial"/>
        </w:rPr>
      </w:pPr>
      <w:r w:rsidRPr="005A179F">
        <w:rPr>
          <w:rFonts w:ascii="Arial" w:hAnsi="Arial" w:cs="Arial"/>
        </w:rPr>
        <w:t>Warunkiem dokonania zmian</w:t>
      </w:r>
      <w:r>
        <w:rPr>
          <w:rFonts w:ascii="Arial" w:hAnsi="Arial" w:cs="Arial"/>
        </w:rPr>
        <w:t xml:space="preserve">, gdy ich stroną inicjującą jest Wykonawca, </w:t>
      </w:r>
      <w:r w:rsidRPr="005A179F">
        <w:rPr>
          <w:rFonts w:ascii="Arial" w:hAnsi="Arial" w:cs="Arial"/>
        </w:rPr>
        <w:t xml:space="preserve">jest złożenie wniosku przez </w:t>
      </w:r>
      <w:r>
        <w:rPr>
          <w:rFonts w:ascii="Arial" w:hAnsi="Arial" w:cs="Arial"/>
        </w:rPr>
        <w:t>Wykonawcę, stanowiącego załącznik do aneksu</w:t>
      </w:r>
      <w:r w:rsidRPr="005A179F">
        <w:rPr>
          <w:rFonts w:ascii="Arial" w:hAnsi="Arial" w:cs="Arial"/>
        </w:rPr>
        <w:t xml:space="preserve"> zawierającego:</w:t>
      </w:r>
    </w:p>
    <w:p w14:paraId="550B187B" w14:textId="77777777" w:rsidR="00A525B9" w:rsidRPr="005A179F" w:rsidRDefault="00A525B9" w:rsidP="00122DC7">
      <w:pPr>
        <w:numPr>
          <w:ilvl w:val="1"/>
          <w:numId w:val="22"/>
        </w:numPr>
        <w:spacing w:after="0"/>
        <w:jc w:val="both"/>
        <w:rPr>
          <w:rFonts w:ascii="Arial" w:hAnsi="Arial" w:cs="Arial"/>
        </w:rPr>
      </w:pPr>
      <w:r w:rsidRPr="005A179F">
        <w:rPr>
          <w:rFonts w:ascii="Arial" w:hAnsi="Arial" w:cs="Arial"/>
        </w:rPr>
        <w:t>opis propozycji zmian</w:t>
      </w:r>
    </w:p>
    <w:p w14:paraId="25B6FC07" w14:textId="77777777" w:rsidR="00A525B9" w:rsidRPr="005A179F" w:rsidRDefault="00A525B9" w:rsidP="00122DC7">
      <w:pPr>
        <w:numPr>
          <w:ilvl w:val="1"/>
          <w:numId w:val="22"/>
        </w:numPr>
        <w:spacing w:after="0"/>
        <w:jc w:val="both"/>
        <w:rPr>
          <w:rFonts w:ascii="Arial" w:hAnsi="Arial" w:cs="Arial"/>
        </w:rPr>
      </w:pPr>
      <w:r w:rsidRPr="005A179F">
        <w:rPr>
          <w:rFonts w:ascii="Arial" w:hAnsi="Arial" w:cs="Arial"/>
        </w:rPr>
        <w:t>uzasadnienie zmiany</w:t>
      </w:r>
    </w:p>
    <w:p w14:paraId="77EF6E1C" w14:textId="77777777" w:rsidR="00A525B9" w:rsidRPr="002A049C" w:rsidRDefault="00A525B9" w:rsidP="00122DC7">
      <w:pPr>
        <w:numPr>
          <w:ilvl w:val="1"/>
          <w:numId w:val="22"/>
        </w:numPr>
        <w:spacing w:after="0"/>
        <w:jc w:val="both"/>
        <w:rPr>
          <w:rFonts w:ascii="Arial" w:hAnsi="Arial" w:cs="Arial"/>
        </w:rPr>
      </w:pPr>
      <w:r w:rsidRPr="005A179F">
        <w:rPr>
          <w:rFonts w:ascii="Arial" w:hAnsi="Arial" w:cs="Arial"/>
        </w:rPr>
        <w:t>opis wpływu zmian na termin wykonania umowy</w:t>
      </w:r>
    </w:p>
    <w:p w14:paraId="376012A5" w14:textId="77777777" w:rsidR="00A525B9" w:rsidRDefault="00A525B9" w:rsidP="00122DC7">
      <w:pPr>
        <w:pStyle w:val="Akapitzlist"/>
        <w:numPr>
          <w:ilvl w:val="0"/>
          <w:numId w:val="22"/>
        </w:numPr>
        <w:spacing w:after="0"/>
        <w:jc w:val="both"/>
        <w:rPr>
          <w:rFonts w:ascii="Arial" w:hAnsi="Arial" w:cs="Arial"/>
        </w:rPr>
      </w:pPr>
      <w:r>
        <w:rPr>
          <w:rFonts w:ascii="Arial" w:hAnsi="Arial" w:cs="Arial"/>
        </w:rPr>
        <w:t>W przypadku gdy stroną inicjującą zmianę umowy jest Zamawiający, sporządza on protokół konieczności, zawierający elementy zawarte w ust.8 pkt 1-3, stanowiący załącznik do aneksu.</w:t>
      </w:r>
    </w:p>
    <w:p w14:paraId="7BB8221F" w14:textId="25E11D1C" w:rsidR="00A525B9" w:rsidRPr="00A525B9" w:rsidRDefault="00A525B9" w:rsidP="00122DC7">
      <w:pPr>
        <w:pStyle w:val="Akapitzlist"/>
        <w:numPr>
          <w:ilvl w:val="0"/>
          <w:numId w:val="22"/>
        </w:numPr>
        <w:spacing w:after="0"/>
        <w:jc w:val="both"/>
        <w:rPr>
          <w:rFonts w:ascii="Arial" w:hAnsi="Arial" w:cs="Arial"/>
        </w:rPr>
      </w:pPr>
      <w:r>
        <w:rPr>
          <w:rFonts w:ascii="Arial" w:hAnsi="Arial" w:cs="Arial"/>
          <w:bCs/>
        </w:rPr>
        <w:t xml:space="preserve">Postanowienia zawarte w niniejszym rozdziale </w:t>
      </w:r>
      <w:r w:rsidRPr="00E5757A">
        <w:rPr>
          <w:rFonts w:ascii="Arial" w:hAnsi="Arial" w:cs="Arial"/>
          <w:bCs/>
        </w:rPr>
        <w:t>stanowią katalog zmian, na które Zamawiający może wyrazić zgodę. Nie stanowią jednocześnie zobowiązania do wyrażenia takiej zgody i nie rodzą żadnego roszczenia w stosunku do Zamawiającego.</w:t>
      </w:r>
    </w:p>
    <w:p w14:paraId="4826947C" w14:textId="77777777" w:rsidR="00A525B9" w:rsidRPr="00025C3C" w:rsidRDefault="00A525B9" w:rsidP="00A525B9">
      <w:pPr>
        <w:pStyle w:val="Akapitzlist"/>
        <w:spacing w:after="0"/>
        <w:jc w:val="both"/>
        <w:rPr>
          <w:rFonts w:ascii="Arial" w:hAnsi="Arial" w:cs="Arial"/>
        </w:rPr>
      </w:pPr>
    </w:p>
    <w:p w14:paraId="65F50F7D" w14:textId="77777777" w:rsidR="008318AA" w:rsidRPr="005A179F" w:rsidRDefault="008318AA" w:rsidP="008318AA">
      <w:pPr>
        <w:tabs>
          <w:tab w:val="left" w:pos="1701"/>
        </w:tabs>
        <w:spacing w:after="0"/>
        <w:jc w:val="center"/>
        <w:rPr>
          <w:rFonts w:ascii="Arial" w:hAnsi="Arial" w:cs="Arial"/>
        </w:rPr>
      </w:pPr>
      <w:r>
        <w:rPr>
          <w:rFonts w:ascii="Arial" w:hAnsi="Arial" w:cs="Arial"/>
          <w:b/>
        </w:rPr>
        <w:t>§ 16</w:t>
      </w:r>
    </w:p>
    <w:p w14:paraId="05601E5B" w14:textId="77777777" w:rsidR="008318AA" w:rsidRPr="005A179F" w:rsidRDefault="008318AA" w:rsidP="00122DC7">
      <w:pPr>
        <w:numPr>
          <w:ilvl w:val="0"/>
          <w:numId w:val="10"/>
        </w:numPr>
        <w:tabs>
          <w:tab w:val="left" w:pos="426"/>
        </w:tabs>
        <w:spacing w:after="0"/>
        <w:ind w:left="426" w:hanging="426"/>
        <w:jc w:val="both"/>
        <w:rPr>
          <w:rFonts w:ascii="Arial" w:hAnsi="Arial" w:cs="Arial"/>
        </w:rPr>
      </w:pPr>
      <w:r w:rsidRPr="005A179F">
        <w:rPr>
          <w:rFonts w:ascii="Arial" w:hAnsi="Arial" w:cs="Arial"/>
        </w:rPr>
        <w:t xml:space="preserve">Oprócz przypadków wymienionych w treści tytułu XV księgi trzeciej kodeksu cywilnego stronom przysługuje </w:t>
      </w:r>
      <w:r>
        <w:rPr>
          <w:rFonts w:ascii="Arial" w:hAnsi="Arial" w:cs="Arial"/>
        </w:rPr>
        <w:t>odstąpienie od umowy w sytuacji:</w:t>
      </w:r>
    </w:p>
    <w:p w14:paraId="53794AC5" w14:textId="77777777" w:rsidR="008318AA" w:rsidRPr="005A179F" w:rsidRDefault="008318AA" w:rsidP="00122DC7">
      <w:pPr>
        <w:numPr>
          <w:ilvl w:val="2"/>
          <w:numId w:val="10"/>
        </w:numPr>
        <w:tabs>
          <w:tab w:val="left" w:pos="1276"/>
        </w:tabs>
        <w:spacing w:after="0"/>
        <w:ind w:left="1276" w:hanging="425"/>
        <w:jc w:val="both"/>
        <w:rPr>
          <w:rFonts w:ascii="Arial" w:hAnsi="Arial" w:cs="Arial"/>
        </w:rPr>
      </w:pPr>
      <w:r w:rsidRPr="005A179F">
        <w:rPr>
          <w:rFonts w:ascii="Arial" w:hAnsi="Arial" w:cs="Arial"/>
        </w:rPr>
        <w:t xml:space="preserve">wystąpienia istotnej zmiany okoliczności powodującej, że wykonanie umowy nie leży w interesie publicznym, czego nie można było przewidzieć w chwili zawarcia umowy; odstąpienie od umowy w tym wypadku może nastąpić </w:t>
      </w:r>
      <w:r>
        <w:rPr>
          <w:rFonts w:ascii="Arial" w:hAnsi="Arial" w:cs="Arial"/>
        </w:rPr>
        <w:br/>
      </w:r>
      <w:r w:rsidRPr="005A179F">
        <w:rPr>
          <w:rFonts w:ascii="Arial" w:hAnsi="Arial" w:cs="Arial"/>
        </w:rPr>
        <w:t>w terminie 30 dni od powzięcia wiadomości o powyższych okolicznościach,</w:t>
      </w:r>
    </w:p>
    <w:p w14:paraId="6F364CDE" w14:textId="77777777" w:rsidR="008318AA" w:rsidRPr="005A179F" w:rsidRDefault="008318AA" w:rsidP="00122DC7">
      <w:pPr>
        <w:numPr>
          <w:ilvl w:val="2"/>
          <w:numId w:val="10"/>
        </w:numPr>
        <w:tabs>
          <w:tab w:val="left" w:pos="1276"/>
        </w:tabs>
        <w:spacing w:after="0"/>
        <w:ind w:left="1276" w:hanging="425"/>
        <w:jc w:val="both"/>
        <w:rPr>
          <w:rFonts w:ascii="Arial" w:hAnsi="Arial" w:cs="Arial"/>
        </w:rPr>
      </w:pPr>
      <w:r w:rsidRPr="005A179F">
        <w:rPr>
          <w:rFonts w:ascii="Arial" w:hAnsi="Arial" w:cs="Arial"/>
        </w:rPr>
        <w:t>likwidacji firmy Wykonawcy,</w:t>
      </w:r>
    </w:p>
    <w:p w14:paraId="112FD0AB" w14:textId="77777777" w:rsidR="008318AA" w:rsidRPr="005A179F" w:rsidRDefault="008318AA" w:rsidP="00122DC7">
      <w:pPr>
        <w:numPr>
          <w:ilvl w:val="2"/>
          <w:numId w:val="10"/>
        </w:numPr>
        <w:tabs>
          <w:tab w:val="left" w:pos="1276"/>
        </w:tabs>
        <w:spacing w:after="0"/>
        <w:ind w:left="1276" w:hanging="425"/>
        <w:jc w:val="both"/>
        <w:rPr>
          <w:rFonts w:ascii="Arial" w:hAnsi="Arial" w:cs="Arial"/>
        </w:rPr>
      </w:pPr>
      <w:r w:rsidRPr="005A179F">
        <w:rPr>
          <w:rFonts w:ascii="Arial" w:hAnsi="Arial" w:cs="Arial"/>
        </w:rPr>
        <w:t>zostanie wydany nakaz zajęcia majątku Wykonawcy,</w:t>
      </w:r>
    </w:p>
    <w:p w14:paraId="7264F8E0" w14:textId="77777777" w:rsidR="008318AA" w:rsidRPr="005A179F" w:rsidRDefault="008318AA" w:rsidP="00122DC7">
      <w:pPr>
        <w:numPr>
          <w:ilvl w:val="2"/>
          <w:numId w:val="10"/>
        </w:numPr>
        <w:tabs>
          <w:tab w:val="left" w:pos="1276"/>
        </w:tabs>
        <w:spacing w:after="0"/>
        <w:ind w:left="1276" w:hanging="425"/>
        <w:jc w:val="both"/>
        <w:rPr>
          <w:rFonts w:ascii="Arial" w:hAnsi="Arial" w:cs="Arial"/>
        </w:rPr>
      </w:pPr>
      <w:r w:rsidRPr="005A179F">
        <w:rPr>
          <w:rFonts w:ascii="Arial" w:hAnsi="Arial" w:cs="Arial"/>
        </w:rPr>
        <w:t>Wykonawca nie rozpoczął robót w terminie określonym w umowie bez uzasadnionych przyczyn oraz nie kontynuuje ich pomimo wezwania Zamawiającego złożonego na piśmie,</w:t>
      </w:r>
    </w:p>
    <w:p w14:paraId="26AC9187" w14:textId="0E84103C" w:rsidR="008318AA" w:rsidRDefault="008318AA" w:rsidP="00122DC7">
      <w:pPr>
        <w:numPr>
          <w:ilvl w:val="2"/>
          <w:numId w:val="10"/>
        </w:numPr>
        <w:tabs>
          <w:tab w:val="left" w:pos="1276"/>
        </w:tabs>
        <w:spacing w:after="0"/>
        <w:ind w:left="1276" w:hanging="425"/>
        <w:jc w:val="both"/>
        <w:rPr>
          <w:rFonts w:ascii="Arial" w:hAnsi="Arial" w:cs="Arial"/>
        </w:rPr>
      </w:pPr>
      <w:r w:rsidRPr="005A179F">
        <w:rPr>
          <w:rFonts w:ascii="Arial" w:hAnsi="Arial" w:cs="Arial"/>
        </w:rPr>
        <w:t>Wykonawca przerwał bez uzasadnionych przyczyn realizację robót i przerwa ta trwa dłużej niż 15 dni oraz nie kontynuuje ich pomimo wezwania Zamawiającego złożonego na piśmie.</w:t>
      </w:r>
    </w:p>
    <w:p w14:paraId="2115545E" w14:textId="1D98AD5F" w:rsidR="00AE1443" w:rsidRDefault="00AE1443" w:rsidP="00122DC7">
      <w:pPr>
        <w:numPr>
          <w:ilvl w:val="2"/>
          <w:numId w:val="10"/>
        </w:numPr>
        <w:tabs>
          <w:tab w:val="left" w:pos="1276"/>
        </w:tabs>
        <w:spacing w:after="0"/>
        <w:ind w:left="1276" w:hanging="425"/>
        <w:jc w:val="both"/>
        <w:rPr>
          <w:rFonts w:ascii="Arial" w:hAnsi="Arial" w:cs="Arial"/>
        </w:rPr>
      </w:pPr>
      <w:r w:rsidRPr="00AE1443">
        <w:rPr>
          <w:rFonts w:ascii="Arial" w:hAnsi="Arial" w:cs="Arial"/>
          <w:shd w:val="clear" w:color="auto" w:fill="FFFFFF"/>
        </w:rPr>
        <w:t>dokonano zmiany umowy z naruszeniem art. 454 i art. 455 ustawy PZP</w:t>
      </w:r>
      <w:r>
        <w:rPr>
          <w:rFonts w:ascii="Arial" w:hAnsi="Arial" w:cs="Arial"/>
          <w:shd w:val="clear" w:color="auto" w:fill="FFFFFF"/>
        </w:rPr>
        <w:t xml:space="preserve"> w części, której ta zmiana dotyczy;</w:t>
      </w:r>
    </w:p>
    <w:p w14:paraId="2B56961A" w14:textId="77777777" w:rsidR="00A525B9" w:rsidRDefault="00AE1443" w:rsidP="00122DC7">
      <w:pPr>
        <w:numPr>
          <w:ilvl w:val="2"/>
          <w:numId w:val="10"/>
        </w:numPr>
        <w:tabs>
          <w:tab w:val="left" w:pos="1276"/>
        </w:tabs>
        <w:spacing w:after="0"/>
        <w:ind w:left="1276" w:hanging="425"/>
        <w:jc w:val="both"/>
        <w:rPr>
          <w:rFonts w:ascii="Arial" w:hAnsi="Arial" w:cs="Arial"/>
        </w:rPr>
      </w:pPr>
      <w:r w:rsidRPr="00AE1443">
        <w:rPr>
          <w:rFonts w:ascii="Arial" w:hAnsi="Arial" w:cs="Arial"/>
          <w:shd w:val="clear" w:color="auto" w:fill="FFFFFF"/>
        </w:rPr>
        <w:lastRenderedPageBreak/>
        <w:t>wykonawca w chwili zawarcia umowy podlegał wykluczeniu na podstawie art. 108</w:t>
      </w:r>
      <w:r>
        <w:rPr>
          <w:rFonts w:ascii="Arial" w:hAnsi="Arial" w:cs="Arial"/>
          <w:shd w:val="clear" w:color="auto" w:fill="FFFFFF"/>
        </w:rPr>
        <w:t xml:space="preserve"> ustawy PZP;</w:t>
      </w:r>
    </w:p>
    <w:p w14:paraId="7AA76A29" w14:textId="65E7E8CA" w:rsidR="00A525B9" w:rsidRDefault="00A525B9" w:rsidP="00122DC7">
      <w:pPr>
        <w:numPr>
          <w:ilvl w:val="2"/>
          <w:numId w:val="10"/>
        </w:numPr>
        <w:tabs>
          <w:tab w:val="left" w:pos="1276"/>
        </w:tabs>
        <w:spacing w:after="0"/>
        <w:ind w:left="1276" w:hanging="425"/>
        <w:jc w:val="both"/>
        <w:rPr>
          <w:rFonts w:ascii="Arial" w:hAnsi="Arial" w:cs="Arial"/>
        </w:rPr>
      </w:pPr>
      <w:r w:rsidRPr="00A525B9">
        <w:rPr>
          <w:rFonts w:ascii="Arial" w:hAnsi="Arial" w:cs="Arial"/>
        </w:rPr>
        <w:t>Wykonawca realizuje umowę przy pomocy Podwykonawców na których zatrudnienie nie otrzymał zgody Zamawiającego, niezgłoszonych Zamawiającemu bądź Podwykonawców którzy realizują pracę na podstawie umowy, która nie została dostarczona Zamawiającemu w formie pisemnej poświadczonej za zgodność z oryginałem, pomimo pisemnego wezwania Zamawiającego w terminie wyznaczonym w tym wezwaniu;</w:t>
      </w:r>
    </w:p>
    <w:p w14:paraId="3E103B9F" w14:textId="77777777" w:rsidR="00A525B9" w:rsidRDefault="00A525B9" w:rsidP="00122DC7">
      <w:pPr>
        <w:numPr>
          <w:ilvl w:val="2"/>
          <w:numId w:val="10"/>
        </w:numPr>
        <w:tabs>
          <w:tab w:val="left" w:pos="1276"/>
        </w:tabs>
        <w:spacing w:after="0"/>
        <w:ind w:left="1276" w:hanging="425"/>
        <w:jc w:val="both"/>
        <w:rPr>
          <w:rFonts w:ascii="Arial" w:hAnsi="Arial" w:cs="Arial"/>
        </w:rPr>
      </w:pPr>
      <w:r w:rsidRPr="00A525B9">
        <w:rPr>
          <w:rFonts w:ascii="Arial" w:hAnsi="Arial" w:cs="Arial"/>
        </w:rPr>
        <w:t>Zamawiający stwierdzi brak realizacji umowy przez podmiot udostępniający zasoby dla Wykonawcy w części, w której zobowiązał się on uczestniczyć;</w:t>
      </w:r>
    </w:p>
    <w:p w14:paraId="0A6B9DC1" w14:textId="77777777" w:rsidR="00A525B9" w:rsidRDefault="00A525B9" w:rsidP="00122DC7">
      <w:pPr>
        <w:numPr>
          <w:ilvl w:val="2"/>
          <w:numId w:val="10"/>
        </w:numPr>
        <w:tabs>
          <w:tab w:val="left" w:pos="1276"/>
        </w:tabs>
        <w:spacing w:after="0"/>
        <w:ind w:left="1276" w:hanging="425"/>
        <w:jc w:val="both"/>
        <w:rPr>
          <w:rFonts w:ascii="Arial" w:hAnsi="Arial" w:cs="Arial"/>
        </w:rPr>
      </w:pPr>
      <w:r w:rsidRPr="00A525B9">
        <w:rPr>
          <w:rFonts w:ascii="Arial" w:hAnsi="Arial" w:cs="Arial"/>
        </w:rPr>
        <w:t xml:space="preserve">Wykonawca nie przedłuża ważności wygasającego wymaganego zabezpieczenia należytego wykonania umowy; </w:t>
      </w:r>
    </w:p>
    <w:p w14:paraId="60C13B45" w14:textId="09F3B809" w:rsidR="00A525B9" w:rsidRPr="00A525B9" w:rsidRDefault="00A525B9" w:rsidP="00122DC7">
      <w:pPr>
        <w:numPr>
          <w:ilvl w:val="2"/>
          <w:numId w:val="10"/>
        </w:numPr>
        <w:tabs>
          <w:tab w:val="left" w:pos="1276"/>
        </w:tabs>
        <w:spacing w:after="0"/>
        <w:ind w:left="1276" w:hanging="425"/>
        <w:jc w:val="both"/>
        <w:rPr>
          <w:rFonts w:ascii="Arial" w:hAnsi="Arial" w:cs="Arial"/>
        </w:rPr>
      </w:pPr>
      <w:r w:rsidRPr="00A525B9">
        <w:rPr>
          <w:rFonts w:ascii="Arial" w:hAnsi="Arial" w:cs="Arial"/>
        </w:rPr>
        <w:t>Wykonawca nie realizuje umowy przy udziale osób skierowanych do realizacji zamówienia zgodnie ze złożoną ofertą i zawartą umową, pomimo pisemnego wezwania;</w:t>
      </w:r>
    </w:p>
    <w:p w14:paraId="4557AE1A" w14:textId="77777777" w:rsidR="008318AA" w:rsidRPr="005A179F" w:rsidRDefault="008318AA" w:rsidP="00122DC7">
      <w:pPr>
        <w:numPr>
          <w:ilvl w:val="0"/>
          <w:numId w:val="10"/>
        </w:numPr>
        <w:tabs>
          <w:tab w:val="left" w:pos="426"/>
        </w:tabs>
        <w:spacing w:after="0"/>
        <w:ind w:left="426" w:hanging="426"/>
        <w:jc w:val="both"/>
        <w:rPr>
          <w:rFonts w:ascii="Arial" w:hAnsi="Arial" w:cs="Arial"/>
        </w:rPr>
      </w:pPr>
      <w:r w:rsidRPr="005A179F">
        <w:rPr>
          <w:rFonts w:ascii="Arial" w:hAnsi="Arial" w:cs="Arial"/>
        </w:rPr>
        <w:t>Odstąpienie od umowy powinno nastąpić w formie pisemnej pod rygorem nieważności takiego oświadczenia i powinno zawierać uzasadnienie.</w:t>
      </w:r>
    </w:p>
    <w:p w14:paraId="4FBEEEEA" w14:textId="77777777" w:rsidR="008318AA" w:rsidRPr="005A179F" w:rsidRDefault="008318AA" w:rsidP="00122DC7">
      <w:pPr>
        <w:numPr>
          <w:ilvl w:val="0"/>
          <w:numId w:val="10"/>
        </w:numPr>
        <w:tabs>
          <w:tab w:val="left" w:pos="426"/>
        </w:tabs>
        <w:spacing w:after="0"/>
        <w:ind w:left="426" w:hanging="426"/>
        <w:jc w:val="both"/>
        <w:rPr>
          <w:rFonts w:ascii="Arial" w:hAnsi="Arial" w:cs="Arial"/>
        </w:rPr>
      </w:pPr>
      <w:r w:rsidRPr="005A179F">
        <w:rPr>
          <w:rFonts w:ascii="Arial" w:hAnsi="Arial" w:cs="Arial"/>
        </w:rPr>
        <w:t xml:space="preserve"> W wypadku odstąpienia od umowy Wykonawcę i Zamawiającego obciążają następujące obowiązki szczegółowe:</w:t>
      </w:r>
    </w:p>
    <w:p w14:paraId="6AE06E2F" w14:textId="77777777" w:rsidR="008318AA" w:rsidRPr="005A179F" w:rsidRDefault="008318AA" w:rsidP="00122DC7">
      <w:pPr>
        <w:numPr>
          <w:ilvl w:val="1"/>
          <w:numId w:val="10"/>
        </w:numPr>
        <w:tabs>
          <w:tab w:val="left" w:pos="851"/>
        </w:tabs>
        <w:spacing w:after="0"/>
        <w:ind w:left="851" w:hanging="425"/>
        <w:jc w:val="both"/>
        <w:rPr>
          <w:rFonts w:ascii="Arial" w:hAnsi="Arial" w:cs="Arial"/>
          <w:b/>
        </w:rPr>
      </w:pPr>
      <w:r>
        <w:rPr>
          <w:rFonts w:ascii="Arial" w:hAnsi="Arial" w:cs="Arial"/>
        </w:rPr>
        <w:t>w</w:t>
      </w:r>
      <w:r w:rsidRPr="005A179F">
        <w:rPr>
          <w:rFonts w:ascii="Arial" w:hAnsi="Arial" w:cs="Arial"/>
        </w:rPr>
        <w:t xml:space="preserve"> terminie 7 dni od daty odstąpienia od umowy, Wykonawca przy udziale Zamawiającego sporządzi szczegółowy protokół inwentaryzacji robót w toku</w:t>
      </w:r>
      <w:r>
        <w:rPr>
          <w:rFonts w:ascii="Arial" w:hAnsi="Arial" w:cs="Arial"/>
        </w:rPr>
        <w:t>,</w:t>
      </w:r>
      <w:r w:rsidRPr="005A179F">
        <w:rPr>
          <w:rFonts w:ascii="Arial" w:hAnsi="Arial" w:cs="Arial"/>
        </w:rPr>
        <w:t xml:space="preserve"> wg stanu na dzień odstąpienia</w:t>
      </w:r>
      <w:r>
        <w:rPr>
          <w:rFonts w:ascii="Arial" w:hAnsi="Arial" w:cs="Arial"/>
        </w:rPr>
        <w:t>;</w:t>
      </w:r>
    </w:p>
    <w:p w14:paraId="3EEFDF7C" w14:textId="77777777" w:rsidR="008318AA" w:rsidRPr="005A179F" w:rsidRDefault="008318AA" w:rsidP="00122DC7">
      <w:pPr>
        <w:numPr>
          <w:ilvl w:val="1"/>
          <w:numId w:val="10"/>
        </w:numPr>
        <w:tabs>
          <w:tab w:val="left" w:pos="851"/>
        </w:tabs>
        <w:spacing w:after="0"/>
        <w:ind w:left="851" w:hanging="425"/>
        <w:jc w:val="both"/>
        <w:rPr>
          <w:rFonts w:ascii="Arial" w:hAnsi="Arial" w:cs="Arial"/>
          <w:b/>
        </w:rPr>
      </w:pPr>
      <w:r w:rsidRPr="005A179F">
        <w:rPr>
          <w:rFonts w:ascii="Arial" w:hAnsi="Arial" w:cs="Arial"/>
        </w:rPr>
        <w:t>Wykonawca zabezpieczy przerwane roboty w zakresie obustronnie uzgodnionym na koszt tej strony z winy której nastąpiło odstąpienie od umowy</w:t>
      </w:r>
      <w:r>
        <w:rPr>
          <w:rFonts w:ascii="Arial" w:hAnsi="Arial" w:cs="Arial"/>
        </w:rPr>
        <w:t>;</w:t>
      </w:r>
    </w:p>
    <w:p w14:paraId="135D6CCB" w14:textId="77777777" w:rsidR="008318AA" w:rsidRPr="005A179F" w:rsidRDefault="008318AA" w:rsidP="00122DC7">
      <w:pPr>
        <w:numPr>
          <w:ilvl w:val="1"/>
          <w:numId w:val="10"/>
        </w:numPr>
        <w:tabs>
          <w:tab w:val="left" w:pos="851"/>
        </w:tabs>
        <w:spacing w:after="0"/>
        <w:ind w:left="851" w:hanging="425"/>
        <w:jc w:val="both"/>
        <w:rPr>
          <w:rFonts w:ascii="Arial" w:hAnsi="Arial" w:cs="Arial"/>
          <w:b/>
        </w:rPr>
      </w:pPr>
      <w:r>
        <w:rPr>
          <w:rFonts w:ascii="Arial" w:hAnsi="Arial" w:cs="Arial"/>
        </w:rPr>
        <w:t>W</w:t>
      </w:r>
      <w:r w:rsidRPr="005A179F">
        <w:rPr>
          <w:rFonts w:ascii="Arial" w:hAnsi="Arial" w:cs="Arial"/>
        </w:rPr>
        <w:t>ykonawca sporządzi wykaz tych materiałów, które nie mogą być wykorzystane przez Wykonawcę do realizacji innych robót nie objętych niniejszą umową, jeżeli odstąpienie od umowy nastąpiło z przyczyn niezależnych od niego.</w:t>
      </w:r>
    </w:p>
    <w:p w14:paraId="02236BEF" w14:textId="77777777" w:rsidR="008318AA" w:rsidRPr="005A179F" w:rsidRDefault="008318AA" w:rsidP="00122DC7">
      <w:pPr>
        <w:numPr>
          <w:ilvl w:val="1"/>
          <w:numId w:val="10"/>
        </w:numPr>
        <w:tabs>
          <w:tab w:val="left" w:pos="851"/>
        </w:tabs>
        <w:spacing w:after="0"/>
        <w:ind w:left="851" w:hanging="425"/>
        <w:jc w:val="both"/>
        <w:rPr>
          <w:rFonts w:ascii="Arial" w:hAnsi="Arial" w:cs="Arial"/>
        </w:rPr>
      </w:pPr>
      <w:r w:rsidRPr="005A179F">
        <w:rPr>
          <w:rFonts w:ascii="Arial" w:hAnsi="Arial" w:cs="Arial"/>
        </w:rPr>
        <w:t>Wykonawca zgłosi do dokonania przez Zamawiającego odbioru robót przerwanych oraz robót zabezpieczających, jeżeli odstąpienie od umowy nastąpiło z przyczyn, za które Wykonawca nie odpowiada</w:t>
      </w:r>
      <w:r>
        <w:rPr>
          <w:rFonts w:ascii="Arial" w:hAnsi="Arial" w:cs="Arial"/>
        </w:rPr>
        <w:t>. J</w:t>
      </w:r>
      <w:r w:rsidRPr="005A179F">
        <w:rPr>
          <w:rFonts w:ascii="Arial" w:hAnsi="Arial" w:cs="Arial"/>
        </w:rPr>
        <w:t>eżeli odstąpienie od umowy nastąpiło z przyczyn za które Wykonawca ponosi odpowiedzialność Zamawiający dokona odbioru robót przerwanych oraz robót zabezpieczających, zawiadamiając o terminie przeprowadzenia odbioru Wykonawcę.</w:t>
      </w:r>
    </w:p>
    <w:p w14:paraId="23F06E8B" w14:textId="77777777" w:rsidR="008318AA" w:rsidRPr="005A179F" w:rsidRDefault="008318AA" w:rsidP="00122DC7">
      <w:pPr>
        <w:numPr>
          <w:ilvl w:val="0"/>
          <w:numId w:val="10"/>
        </w:numPr>
        <w:tabs>
          <w:tab w:val="left" w:pos="426"/>
        </w:tabs>
        <w:spacing w:after="0"/>
        <w:ind w:left="426" w:hanging="426"/>
        <w:jc w:val="both"/>
        <w:rPr>
          <w:rFonts w:ascii="Arial" w:hAnsi="Arial" w:cs="Arial"/>
        </w:rPr>
      </w:pPr>
      <w:r w:rsidRPr="005A179F">
        <w:rPr>
          <w:rFonts w:ascii="Arial" w:hAnsi="Arial" w:cs="Arial"/>
        </w:rPr>
        <w:t>Zamawiający</w:t>
      </w:r>
      <w:r>
        <w:rPr>
          <w:rFonts w:ascii="Arial" w:hAnsi="Arial" w:cs="Arial"/>
        </w:rPr>
        <w:t>,</w:t>
      </w:r>
      <w:r w:rsidRPr="005A179F">
        <w:rPr>
          <w:rFonts w:ascii="Arial" w:hAnsi="Arial" w:cs="Arial"/>
        </w:rPr>
        <w:t xml:space="preserve"> w razie odstąpienia od umowy</w:t>
      </w:r>
      <w:r>
        <w:rPr>
          <w:rFonts w:ascii="Arial" w:hAnsi="Arial" w:cs="Arial"/>
        </w:rPr>
        <w:t>,</w:t>
      </w:r>
      <w:r w:rsidRPr="005A179F">
        <w:rPr>
          <w:rFonts w:ascii="Arial" w:hAnsi="Arial" w:cs="Arial"/>
        </w:rPr>
        <w:t xml:space="preserve"> zobowiązany jest do:</w:t>
      </w:r>
    </w:p>
    <w:p w14:paraId="59CD7F3F" w14:textId="77777777" w:rsidR="008318AA" w:rsidRPr="005A179F" w:rsidRDefault="008318AA" w:rsidP="00122DC7">
      <w:pPr>
        <w:numPr>
          <w:ilvl w:val="1"/>
          <w:numId w:val="10"/>
        </w:numPr>
        <w:tabs>
          <w:tab w:val="left" w:pos="851"/>
        </w:tabs>
        <w:spacing w:after="0"/>
        <w:ind w:left="851" w:hanging="425"/>
        <w:jc w:val="both"/>
        <w:rPr>
          <w:rFonts w:ascii="Arial" w:hAnsi="Arial" w:cs="Arial"/>
          <w:b/>
        </w:rPr>
      </w:pPr>
      <w:r>
        <w:rPr>
          <w:rFonts w:ascii="Arial" w:hAnsi="Arial" w:cs="Arial"/>
        </w:rPr>
        <w:t>d</w:t>
      </w:r>
      <w:r w:rsidRPr="005A179F">
        <w:rPr>
          <w:rFonts w:ascii="Arial" w:hAnsi="Arial" w:cs="Arial"/>
        </w:rPr>
        <w:t>okonania odbioru robót przerwanych oraz robót zabezpieczających oraz  do zapłaty wynagrodzenia za roboty które zostały wykonane i odebrane do dnia odstąpienia</w:t>
      </w:r>
      <w:r>
        <w:rPr>
          <w:rFonts w:ascii="Arial" w:hAnsi="Arial" w:cs="Arial"/>
        </w:rPr>
        <w:t>;</w:t>
      </w:r>
    </w:p>
    <w:p w14:paraId="3B977FEF" w14:textId="77777777" w:rsidR="008318AA" w:rsidRPr="005A179F" w:rsidRDefault="008318AA" w:rsidP="00122DC7">
      <w:pPr>
        <w:numPr>
          <w:ilvl w:val="1"/>
          <w:numId w:val="10"/>
        </w:numPr>
        <w:tabs>
          <w:tab w:val="left" w:pos="851"/>
        </w:tabs>
        <w:spacing w:after="0"/>
        <w:ind w:left="851" w:hanging="425"/>
        <w:jc w:val="both"/>
        <w:rPr>
          <w:rFonts w:ascii="Arial" w:hAnsi="Arial" w:cs="Arial"/>
          <w:b/>
        </w:rPr>
      </w:pPr>
      <w:r>
        <w:rPr>
          <w:rFonts w:ascii="Arial" w:hAnsi="Arial" w:cs="Arial"/>
        </w:rPr>
        <w:t>p</w:t>
      </w:r>
      <w:r w:rsidRPr="005A179F">
        <w:rPr>
          <w:rFonts w:ascii="Arial" w:hAnsi="Arial" w:cs="Arial"/>
        </w:rPr>
        <w:t>rzejęcia od Wykonawcy pod swój dozór terenu budowy.</w:t>
      </w:r>
    </w:p>
    <w:p w14:paraId="3E13CAD1" w14:textId="77777777" w:rsidR="008318AA" w:rsidRPr="005A179F" w:rsidRDefault="008318AA" w:rsidP="00122DC7">
      <w:pPr>
        <w:numPr>
          <w:ilvl w:val="0"/>
          <w:numId w:val="10"/>
        </w:numPr>
        <w:tabs>
          <w:tab w:val="left" w:pos="426"/>
        </w:tabs>
        <w:spacing w:after="0"/>
        <w:ind w:left="426" w:hanging="426"/>
        <w:jc w:val="both"/>
        <w:rPr>
          <w:rFonts w:ascii="Arial" w:hAnsi="Arial" w:cs="Arial"/>
          <w:b/>
        </w:rPr>
      </w:pPr>
      <w:r w:rsidRPr="005A179F">
        <w:rPr>
          <w:rFonts w:ascii="Arial" w:hAnsi="Arial" w:cs="Arial"/>
        </w:rPr>
        <w:t>Wykonawca niezwłocznie a najpóźniej w terminie 14 dni usunie z terenu budowy urządzenia zaplecza budowy przez niego dostarczone lub wzniesione. Po upływie tego terminu Zamawiający usunie i zabezpieczy urządzenia o których mowa w zdaniu pierwszym na koszt Wykonawcy</w:t>
      </w:r>
      <w:r>
        <w:rPr>
          <w:rFonts w:ascii="Arial" w:hAnsi="Arial" w:cs="Arial"/>
        </w:rPr>
        <w:t>.</w:t>
      </w:r>
    </w:p>
    <w:p w14:paraId="18588959" w14:textId="77777777" w:rsidR="008318AA" w:rsidRPr="005A179F" w:rsidRDefault="008318AA" w:rsidP="008318AA">
      <w:pPr>
        <w:tabs>
          <w:tab w:val="left" w:pos="1701"/>
        </w:tabs>
        <w:spacing w:after="0"/>
        <w:jc w:val="center"/>
        <w:rPr>
          <w:rFonts w:ascii="Arial" w:hAnsi="Arial" w:cs="Arial"/>
          <w:b/>
          <w:bCs/>
        </w:rPr>
      </w:pPr>
      <w:r>
        <w:rPr>
          <w:rFonts w:ascii="Arial" w:hAnsi="Arial" w:cs="Arial"/>
          <w:b/>
          <w:bCs/>
        </w:rPr>
        <w:t>§ 17</w:t>
      </w:r>
    </w:p>
    <w:p w14:paraId="1799D182" w14:textId="77777777" w:rsidR="008318AA" w:rsidRPr="005A179F" w:rsidRDefault="008318AA" w:rsidP="008318AA">
      <w:pPr>
        <w:tabs>
          <w:tab w:val="left" w:pos="1701"/>
        </w:tabs>
        <w:jc w:val="both"/>
        <w:rPr>
          <w:rFonts w:ascii="Arial" w:hAnsi="Arial" w:cs="Arial"/>
        </w:rPr>
      </w:pPr>
      <w:r w:rsidRPr="005A179F">
        <w:rPr>
          <w:rFonts w:ascii="Arial" w:hAnsi="Arial" w:cs="Arial"/>
        </w:rPr>
        <w:t>W sprawach nie uregulowanych niniejszą umową stosuje się przepisy kodeksu cywilnego oraz ustawy Prawo zamówień publicznych.</w:t>
      </w:r>
    </w:p>
    <w:p w14:paraId="03072838" w14:textId="77777777" w:rsidR="008318AA" w:rsidRPr="005A179F" w:rsidRDefault="008318AA" w:rsidP="008318AA">
      <w:pPr>
        <w:tabs>
          <w:tab w:val="left" w:pos="1701"/>
        </w:tabs>
        <w:spacing w:after="0"/>
        <w:jc w:val="center"/>
        <w:rPr>
          <w:rFonts w:ascii="Arial" w:hAnsi="Arial" w:cs="Arial"/>
          <w:b/>
        </w:rPr>
      </w:pPr>
      <w:r>
        <w:rPr>
          <w:rFonts w:ascii="Arial" w:hAnsi="Arial" w:cs="Arial"/>
          <w:b/>
        </w:rPr>
        <w:t>§ 18</w:t>
      </w:r>
    </w:p>
    <w:p w14:paraId="449EA477" w14:textId="77777777" w:rsidR="008318AA" w:rsidRPr="005A179F" w:rsidRDefault="008318AA" w:rsidP="008318AA">
      <w:pPr>
        <w:tabs>
          <w:tab w:val="left" w:pos="1701"/>
        </w:tabs>
        <w:spacing w:after="0"/>
        <w:jc w:val="both"/>
        <w:rPr>
          <w:rFonts w:ascii="Arial" w:hAnsi="Arial" w:cs="Arial"/>
        </w:rPr>
      </w:pPr>
      <w:r w:rsidRPr="005A179F">
        <w:rPr>
          <w:rFonts w:ascii="Arial" w:hAnsi="Arial" w:cs="Arial"/>
        </w:rPr>
        <w:t>Umowę sporządzono w 4 egzemplarzach,  3 dla Zamawiającego i 1 dla Wykonawcy.</w:t>
      </w:r>
    </w:p>
    <w:p w14:paraId="151844F3" w14:textId="77777777" w:rsidR="008318AA" w:rsidRPr="005A179F" w:rsidRDefault="008318AA" w:rsidP="008318AA">
      <w:pPr>
        <w:tabs>
          <w:tab w:val="left" w:pos="1701"/>
        </w:tabs>
        <w:spacing w:after="0"/>
        <w:jc w:val="both"/>
        <w:rPr>
          <w:rFonts w:ascii="Arial" w:hAnsi="Arial" w:cs="Arial"/>
        </w:rPr>
      </w:pPr>
    </w:p>
    <w:p w14:paraId="5F19CEFB" w14:textId="77777777" w:rsidR="008318AA" w:rsidRPr="00063976" w:rsidRDefault="008318AA" w:rsidP="008318AA">
      <w:pPr>
        <w:spacing w:after="0" w:line="240" w:lineRule="auto"/>
        <w:jc w:val="both"/>
        <w:rPr>
          <w:rFonts w:ascii="Arial" w:hAnsi="Arial" w:cs="Arial"/>
          <w:b/>
          <w:sz w:val="24"/>
          <w:szCs w:val="24"/>
        </w:rPr>
      </w:pPr>
      <w:r>
        <w:rPr>
          <w:rFonts w:ascii="Arial" w:hAnsi="Arial" w:cs="Arial"/>
          <w:b/>
          <w:sz w:val="24"/>
          <w:szCs w:val="24"/>
        </w:rPr>
        <w:lastRenderedPageBreak/>
        <w:t xml:space="preserve">Zamawiający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63976">
        <w:rPr>
          <w:rFonts w:ascii="Arial" w:hAnsi="Arial" w:cs="Arial"/>
          <w:b/>
          <w:sz w:val="24"/>
          <w:szCs w:val="24"/>
        </w:rPr>
        <w:t>Wykonawca</w:t>
      </w:r>
    </w:p>
    <w:p w14:paraId="7C264F91" w14:textId="77777777" w:rsidR="008318AA" w:rsidRPr="005A179F" w:rsidRDefault="008318AA" w:rsidP="008318AA">
      <w:pPr>
        <w:spacing w:after="0"/>
        <w:jc w:val="center"/>
        <w:rPr>
          <w:rFonts w:ascii="Arial" w:hAnsi="Arial" w:cs="Arial"/>
        </w:rPr>
      </w:pPr>
      <w:r w:rsidRPr="005A179F">
        <w:rPr>
          <w:rFonts w:ascii="Arial" w:hAnsi="Arial" w:cs="Arial"/>
          <w:b/>
        </w:rPr>
        <w:t>Udzielam kontrasygnaty</w:t>
      </w:r>
    </w:p>
    <w:p w14:paraId="24BE5924" w14:textId="726594A1" w:rsidR="006E25C8" w:rsidRPr="00E47706" w:rsidRDefault="006E25C8" w:rsidP="00E47706">
      <w:pPr>
        <w:rPr>
          <w:rFonts w:ascii="Arial" w:hAnsi="Arial" w:cs="Arial"/>
          <w:sz w:val="24"/>
        </w:rPr>
      </w:pPr>
    </w:p>
    <w:p w14:paraId="7D725426" w14:textId="77777777" w:rsidR="006E25C8" w:rsidRDefault="006E25C8" w:rsidP="00635138">
      <w:pPr>
        <w:jc w:val="right"/>
        <w:rPr>
          <w:rFonts w:ascii="Arial" w:hAnsi="Arial" w:cs="Arial"/>
          <w:sz w:val="24"/>
        </w:rPr>
      </w:pPr>
    </w:p>
    <w:p w14:paraId="49A44121" w14:textId="77777777" w:rsidR="006E25C8" w:rsidRDefault="006E25C8" w:rsidP="00635138">
      <w:pPr>
        <w:jc w:val="right"/>
        <w:rPr>
          <w:rFonts w:ascii="Arial" w:hAnsi="Arial" w:cs="Arial"/>
          <w:sz w:val="24"/>
        </w:rPr>
      </w:pPr>
    </w:p>
    <w:p w14:paraId="29EFFC3B" w14:textId="77777777" w:rsidR="006E25C8" w:rsidRDefault="006E25C8" w:rsidP="00635138">
      <w:pPr>
        <w:jc w:val="right"/>
        <w:rPr>
          <w:rFonts w:ascii="Arial" w:hAnsi="Arial" w:cs="Arial"/>
          <w:sz w:val="24"/>
        </w:rPr>
      </w:pPr>
    </w:p>
    <w:p w14:paraId="4869DB98" w14:textId="77777777" w:rsidR="006E25C8" w:rsidRDefault="006E25C8" w:rsidP="00635138">
      <w:pPr>
        <w:jc w:val="right"/>
        <w:rPr>
          <w:rFonts w:ascii="Arial" w:hAnsi="Arial" w:cs="Arial"/>
          <w:sz w:val="24"/>
        </w:rPr>
      </w:pPr>
    </w:p>
    <w:p w14:paraId="65E73DA6" w14:textId="77777777" w:rsidR="008318AA" w:rsidRPr="005B0CD9" w:rsidRDefault="008318AA" w:rsidP="0044637D">
      <w:pPr>
        <w:jc w:val="both"/>
        <w:rPr>
          <w:rFonts w:ascii="Arial" w:hAnsi="Arial" w:cs="Arial"/>
          <w:sz w:val="24"/>
          <w:szCs w:val="24"/>
        </w:rPr>
      </w:pPr>
    </w:p>
    <w:sectPr w:rsidR="008318AA" w:rsidRPr="005B0C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C87C" w14:textId="77777777" w:rsidR="008806A3" w:rsidRDefault="008806A3" w:rsidP="002168A7">
      <w:pPr>
        <w:spacing w:after="0" w:line="240" w:lineRule="auto"/>
      </w:pPr>
      <w:r>
        <w:separator/>
      </w:r>
    </w:p>
  </w:endnote>
  <w:endnote w:type="continuationSeparator" w:id="0">
    <w:p w14:paraId="3FF37E18" w14:textId="77777777" w:rsidR="008806A3" w:rsidRDefault="008806A3" w:rsidP="0021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AFF" w:usb1="C0007843" w:usb2="00000009" w:usb3="00000000" w:csb0="000001FF" w:csb1="00000000"/>
  </w:font>
  <w:font w:name="Times New Roman">
    <w:altName w:val="Times New Roman PS"/>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8"/>
        <w:szCs w:val="18"/>
      </w:rPr>
      <w:id w:val="1644620139"/>
      <w:docPartObj>
        <w:docPartGallery w:val="Page Numbers (Bottom of Page)"/>
        <w:docPartUnique/>
      </w:docPartObj>
    </w:sdtPr>
    <w:sdtEndPr/>
    <w:sdtContent>
      <w:p w14:paraId="0249446B" w14:textId="5973B4B5" w:rsidR="00502C98" w:rsidRPr="00E11FDB" w:rsidRDefault="008C136C" w:rsidP="00E11FDB">
        <w:pPr>
          <w:pStyle w:val="Stopka"/>
          <w:rPr>
            <w:rFonts w:ascii="Arial" w:eastAsiaTheme="majorEastAsia" w:hAnsi="Arial" w:cs="Arial"/>
            <w:sz w:val="18"/>
            <w:szCs w:val="18"/>
          </w:rPr>
        </w:pPr>
        <w:r>
          <w:rPr>
            <w:rFonts w:ascii="Arial" w:eastAsiaTheme="majorEastAsia" w:hAnsi="Arial" w:cs="Arial"/>
            <w:b/>
            <w:bCs/>
            <w:i/>
            <w:iCs/>
            <w:sz w:val="18"/>
            <w:szCs w:val="18"/>
          </w:rPr>
          <w:t>K</w:t>
        </w:r>
        <w:r w:rsidR="00502C98" w:rsidRPr="00E11FDB">
          <w:rPr>
            <w:rFonts w:ascii="Arial" w:eastAsiaTheme="majorEastAsia" w:hAnsi="Arial" w:cs="Arial"/>
            <w:b/>
            <w:bCs/>
            <w:i/>
            <w:iCs/>
            <w:sz w:val="18"/>
            <w:szCs w:val="18"/>
          </w:rPr>
          <w:t>.</w:t>
        </w:r>
        <w:r w:rsidR="00D62465">
          <w:rPr>
            <w:rFonts w:ascii="Arial" w:eastAsiaTheme="majorEastAsia" w:hAnsi="Arial" w:cs="Arial"/>
            <w:b/>
            <w:bCs/>
            <w:i/>
            <w:iCs/>
            <w:sz w:val="18"/>
            <w:szCs w:val="18"/>
          </w:rPr>
          <w:t>P.</w:t>
        </w:r>
        <w:r w:rsidR="00502C98" w:rsidRPr="00E11FDB">
          <w:rPr>
            <w:rFonts w:ascii="Arial" w:eastAsiaTheme="majorEastAsia" w:hAnsi="Arial" w:cs="Arial"/>
            <w:b/>
            <w:bCs/>
            <w:i/>
            <w:iCs/>
            <w:sz w:val="18"/>
            <w:szCs w:val="18"/>
          </w:rPr>
          <w:tab/>
        </w:r>
        <w:r w:rsidR="00502C98" w:rsidRPr="00E11FDB">
          <w:rPr>
            <w:rFonts w:ascii="Arial" w:eastAsiaTheme="majorEastAsia" w:hAnsi="Arial" w:cs="Arial"/>
            <w:b/>
            <w:bCs/>
            <w:i/>
            <w:iCs/>
            <w:sz w:val="18"/>
            <w:szCs w:val="18"/>
          </w:rPr>
          <w:tab/>
        </w:r>
        <w:r w:rsidR="00502C98" w:rsidRPr="00E11FDB">
          <w:rPr>
            <w:rFonts w:ascii="Arial" w:eastAsiaTheme="majorEastAsia" w:hAnsi="Arial" w:cs="Arial"/>
            <w:i/>
            <w:iCs/>
            <w:sz w:val="18"/>
            <w:szCs w:val="18"/>
          </w:rPr>
          <w:t xml:space="preserve">str. </w:t>
        </w:r>
        <w:r w:rsidR="00502C98" w:rsidRPr="00E11FDB">
          <w:rPr>
            <w:rFonts w:ascii="Arial" w:eastAsiaTheme="minorEastAsia" w:hAnsi="Arial" w:cs="Arial"/>
            <w:i/>
            <w:iCs/>
            <w:sz w:val="18"/>
            <w:szCs w:val="18"/>
          </w:rPr>
          <w:fldChar w:fldCharType="begin"/>
        </w:r>
        <w:r w:rsidR="00502C98" w:rsidRPr="00E11FDB">
          <w:rPr>
            <w:rFonts w:ascii="Arial" w:hAnsi="Arial" w:cs="Arial"/>
            <w:i/>
            <w:iCs/>
            <w:sz w:val="18"/>
            <w:szCs w:val="18"/>
          </w:rPr>
          <w:instrText>PAGE    \* MERGEFORMAT</w:instrText>
        </w:r>
        <w:r w:rsidR="00502C98" w:rsidRPr="00E11FDB">
          <w:rPr>
            <w:rFonts w:ascii="Arial" w:eastAsiaTheme="minorEastAsia" w:hAnsi="Arial" w:cs="Arial"/>
            <w:i/>
            <w:iCs/>
            <w:sz w:val="18"/>
            <w:szCs w:val="18"/>
          </w:rPr>
          <w:fldChar w:fldCharType="separate"/>
        </w:r>
        <w:r w:rsidR="00502C98" w:rsidRPr="00E11FDB">
          <w:rPr>
            <w:rFonts w:ascii="Arial" w:eastAsiaTheme="majorEastAsia" w:hAnsi="Arial" w:cs="Arial"/>
            <w:i/>
            <w:iCs/>
            <w:sz w:val="18"/>
            <w:szCs w:val="18"/>
          </w:rPr>
          <w:t>2</w:t>
        </w:r>
        <w:r w:rsidR="00502C98" w:rsidRPr="00E11FDB">
          <w:rPr>
            <w:rFonts w:ascii="Arial" w:eastAsiaTheme="majorEastAsia" w:hAnsi="Arial" w:cs="Arial"/>
            <w:i/>
            <w:iCs/>
            <w:sz w:val="18"/>
            <w:szCs w:val="18"/>
          </w:rPr>
          <w:fldChar w:fldCharType="end"/>
        </w:r>
      </w:p>
    </w:sdtContent>
  </w:sdt>
  <w:p w14:paraId="6AD2BFC4" w14:textId="77777777" w:rsidR="00502C98" w:rsidRDefault="00502C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9B99" w14:textId="77777777" w:rsidR="008806A3" w:rsidRDefault="008806A3" w:rsidP="002168A7">
      <w:pPr>
        <w:spacing w:after="0" w:line="240" w:lineRule="auto"/>
      </w:pPr>
      <w:r>
        <w:separator/>
      </w:r>
    </w:p>
  </w:footnote>
  <w:footnote w:type="continuationSeparator" w:id="0">
    <w:p w14:paraId="264716C3" w14:textId="77777777" w:rsidR="008806A3" w:rsidRDefault="008806A3" w:rsidP="0021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0A3F" w14:textId="38EEE9C1" w:rsidR="00502C98" w:rsidRDefault="00502C98">
    <w:pPr>
      <w:pStyle w:val="Nagwek"/>
    </w:pPr>
    <w:r>
      <w:rPr>
        <w:noProof/>
        <w:lang w:eastAsia="pl-PL"/>
      </w:rPr>
      <mc:AlternateContent>
        <mc:Choice Requires="wpg">
          <w:drawing>
            <wp:anchor distT="0" distB="0" distL="114300" distR="114300" simplePos="0" relativeHeight="251659264" behindDoc="0" locked="0" layoutInCell="0" allowOverlap="1" wp14:anchorId="408A56DF" wp14:editId="1CB8CE9F">
              <wp:simplePos x="0" y="0"/>
              <wp:positionH relativeFrom="margin">
                <wp:align>center</wp:align>
              </wp:positionH>
              <wp:positionV relativeFrom="topMargin">
                <wp:posOffset>165100</wp:posOffset>
              </wp:positionV>
              <wp:extent cx="7371080" cy="530225"/>
              <wp:effectExtent l="0" t="0" r="18415" b="22225"/>
              <wp:wrapNone/>
              <wp:docPr id="225"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575D5E"/>
                        </a:solidFill>
                        <a:extLst>
                          <a:ext uri="{91240B29-F687-4F45-9708-019B960494DF}">
                            <a14:hiddenLine xmlns:a14="http://schemas.microsoft.com/office/drawing/2010/main" w="19050">
                              <a:solidFill>
                                <a:srgbClr val="FFFFFF"/>
                              </a:solidFill>
                              <a:miter lim="800000"/>
                              <a:headEnd/>
                              <a:tailEnd/>
                            </a14:hiddenLine>
                          </a:ext>
                        </a:extLst>
                      </wps:spPr>
                      <wps:txbx>
                        <w:txbxContent>
                          <w:p w14:paraId="194AC40D" w14:textId="3E6D13AB" w:rsidR="00AC4900" w:rsidRDefault="00502C98" w:rsidP="00AC4900">
                            <w:pPr>
                              <w:autoSpaceDE w:val="0"/>
                              <w:adjustRightInd w:val="0"/>
                              <w:spacing w:after="0"/>
                              <w:jc w:val="center"/>
                              <w:rPr>
                                <w:b/>
                                <w:bCs/>
                                <w:color w:val="FFFFFF" w:themeColor="background1"/>
                                <w:szCs w:val="24"/>
                                <w:lang w:eastAsia="pl-PL"/>
                              </w:rPr>
                            </w:pPr>
                            <w:r w:rsidRPr="006B3000">
                              <w:rPr>
                                <w:rFonts w:ascii="Arial" w:hAnsi="Arial" w:cs="Arial"/>
                                <w:b/>
                                <w:color w:val="FFFFFF" w:themeColor="background1"/>
                                <w:sz w:val="16"/>
                                <w:szCs w:val="16"/>
                              </w:rPr>
                              <w:t>„</w:t>
                            </w:r>
                            <w:r w:rsidR="00AC4900" w:rsidRPr="00AC4900">
                              <w:rPr>
                                <w:b/>
                                <w:bCs/>
                                <w:color w:val="FFFFFF" w:themeColor="background1"/>
                                <w:szCs w:val="24"/>
                                <w:lang w:eastAsia="pl-PL"/>
                              </w:rPr>
                              <w:t xml:space="preserve">Przebudowa drogi powiatowej nr 1604K (ul. Nawojowska) w km od 0+000 do 3+255,47 </w:t>
                            </w:r>
                          </w:p>
                          <w:p w14:paraId="0531A594" w14:textId="4340F87F" w:rsidR="00AC4900" w:rsidRPr="00B123BE" w:rsidRDefault="00AC4900" w:rsidP="00AC4900">
                            <w:pPr>
                              <w:autoSpaceDE w:val="0"/>
                              <w:adjustRightInd w:val="0"/>
                              <w:spacing w:after="0"/>
                              <w:jc w:val="center"/>
                              <w:rPr>
                                <w:b/>
                                <w:bCs/>
                                <w:szCs w:val="24"/>
                                <w:lang w:eastAsia="pl-PL"/>
                              </w:rPr>
                            </w:pPr>
                            <w:r w:rsidRPr="00AC4900">
                              <w:rPr>
                                <w:b/>
                                <w:bCs/>
                                <w:color w:val="FFFFFF" w:themeColor="background1"/>
                                <w:szCs w:val="24"/>
                                <w:lang w:eastAsia="pl-PL"/>
                              </w:rPr>
                              <w:t>w miejscowości Nowy Sącz</w:t>
                            </w:r>
                            <w:r w:rsidR="00917A7A">
                              <w:rPr>
                                <w:b/>
                                <w:bCs/>
                                <w:color w:val="FFFFFF" w:themeColor="background1"/>
                                <w:szCs w:val="24"/>
                                <w:lang w:eastAsia="pl-PL"/>
                              </w:rPr>
                              <w:t>,</w:t>
                            </w:r>
                            <w:r w:rsidRPr="00AC4900">
                              <w:rPr>
                                <w:b/>
                                <w:bCs/>
                                <w:color w:val="FFFFFF" w:themeColor="background1"/>
                                <w:szCs w:val="24"/>
                                <w:lang w:eastAsia="pl-PL"/>
                              </w:rPr>
                              <w:t xml:space="preserve"> miasto Nowy Sącz”</w:t>
                            </w:r>
                          </w:p>
                          <w:p w14:paraId="7AD4D61D" w14:textId="5CA9DA8F" w:rsidR="00502C98" w:rsidRPr="006B3000" w:rsidRDefault="00502C98" w:rsidP="002168A7">
                            <w:pPr>
                              <w:pStyle w:val="Nagwek"/>
                              <w:jc w:val="center"/>
                              <w:rPr>
                                <w:color w:val="FFFFFF" w:themeColor="background1"/>
                                <w:sz w:val="16"/>
                                <w:szCs w:val="16"/>
                              </w:rPr>
                            </w:pP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17" y="360"/>
                          <a:ext cx="2171" cy="720"/>
                        </a:xfrm>
                        <a:prstGeom prst="rect">
                          <a:avLst/>
                        </a:prstGeom>
                        <a:solidFill>
                          <a:srgbClr val="2B2A29"/>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FEB0A7B" w14:textId="77777777" w:rsidR="00502C98" w:rsidRPr="006C62DF" w:rsidRDefault="00502C98" w:rsidP="002168A7">
                            <w:pPr>
                              <w:pStyle w:val="Nagwek"/>
                              <w:jc w:val="center"/>
                              <w:rPr>
                                <w:rFonts w:ascii="Arial" w:hAnsi="Arial" w:cs="Arial"/>
                                <w:color w:val="FFFFFF" w:themeColor="background1"/>
                                <w:sz w:val="26"/>
                                <w:szCs w:val="26"/>
                              </w:rPr>
                            </w:pPr>
                            <w:r w:rsidRPr="006C62DF">
                              <w:rPr>
                                <w:rFonts w:ascii="Arial" w:hAnsi="Arial" w:cs="Arial"/>
                                <w:color w:val="FFFFFF" w:themeColor="background1"/>
                                <w:sz w:val="26"/>
                                <w:szCs w:val="26"/>
                              </w:rPr>
                              <w:t>Znak sprawy</w:t>
                            </w:r>
                          </w:p>
                          <w:p w14:paraId="36FDE128" w14:textId="3A7EBF50" w:rsidR="00502C98" w:rsidRPr="006C62DF" w:rsidRDefault="00502C98" w:rsidP="002168A7">
                            <w:pPr>
                              <w:pStyle w:val="Nagwek"/>
                              <w:jc w:val="center"/>
                              <w:rPr>
                                <w:rFonts w:ascii="Arial" w:hAnsi="Arial" w:cs="Arial"/>
                                <w:b/>
                                <w:color w:val="FFFFFF" w:themeColor="background1"/>
                                <w:sz w:val="26"/>
                                <w:szCs w:val="26"/>
                              </w:rPr>
                            </w:pPr>
                            <w:r w:rsidRPr="006C62DF">
                              <w:rPr>
                                <w:rFonts w:ascii="Arial" w:hAnsi="Arial" w:cs="Arial"/>
                                <w:b/>
                                <w:color w:val="FFFFFF" w:themeColor="background1"/>
                                <w:sz w:val="26"/>
                                <w:szCs w:val="26"/>
                              </w:rPr>
                              <w:t>271</w:t>
                            </w:r>
                            <w:r>
                              <w:rPr>
                                <w:rFonts w:ascii="Arial" w:hAnsi="Arial" w:cs="Arial"/>
                                <w:b/>
                                <w:color w:val="FFFFFF" w:themeColor="background1"/>
                                <w:sz w:val="26"/>
                                <w:szCs w:val="26"/>
                              </w:rPr>
                              <w:t>.2.1</w:t>
                            </w:r>
                            <w:r w:rsidR="00AC4900">
                              <w:rPr>
                                <w:rFonts w:ascii="Arial" w:hAnsi="Arial" w:cs="Arial"/>
                                <w:b/>
                                <w:color w:val="FFFFFF" w:themeColor="background1"/>
                                <w:sz w:val="26"/>
                                <w:szCs w:val="26"/>
                              </w:rPr>
                              <w:t>9</w:t>
                            </w:r>
                            <w:r>
                              <w:rPr>
                                <w:rFonts w:ascii="Arial" w:hAnsi="Arial" w:cs="Arial"/>
                                <w:b/>
                                <w:color w:val="FFFFFF" w:themeColor="background1"/>
                                <w:sz w:val="26"/>
                                <w:szCs w:val="26"/>
                              </w:rPr>
                              <w:t>.2021</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
          <w:pict>
            <v:group w14:anchorId="408A56DF" id="Grupa 196" o:spid="_x0000_s1026" style="position:absolute;margin-left:0;margin-top:13pt;width:580.4pt;height:41.75pt;z-index:251659264;mso-width-percent:950;mso-position-horizontal:center;mso-position-horizontal-relative:margin;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" fillcolor="#575d5e" stroked="f" strokecolor="white" strokeweight="1.5pt">
                <v:textbox>
                  <w:txbxContent>
                    <w:p w14:paraId="194AC40D" w14:textId="3E6D13AB" w:rsidR="00AC4900" w:rsidRDefault="00502C98" w:rsidP="00AC4900">
                      <w:pPr>
                        <w:autoSpaceDE w:val="0"/>
                        <w:adjustRightInd w:val="0"/>
                        <w:spacing w:after="0"/>
                        <w:jc w:val="center"/>
                        <w:rPr>
                          <w:b/>
                          <w:bCs/>
                          <w:color w:val="FFFFFF" w:themeColor="background1"/>
                          <w:szCs w:val="24"/>
                          <w:lang w:eastAsia="pl-PL"/>
                        </w:rPr>
                      </w:pPr>
                      <w:r w:rsidRPr="006B3000">
                        <w:rPr>
                          <w:rFonts w:ascii="Arial" w:hAnsi="Arial" w:cs="Arial"/>
                          <w:b/>
                          <w:color w:val="FFFFFF" w:themeColor="background1"/>
                          <w:sz w:val="16"/>
                          <w:szCs w:val="16"/>
                        </w:rPr>
                        <w:t>„</w:t>
                      </w:r>
                      <w:r w:rsidR="00AC4900" w:rsidRPr="00AC4900">
                        <w:rPr>
                          <w:b/>
                          <w:bCs/>
                          <w:color w:val="FFFFFF" w:themeColor="background1"/>
                          <w:szCs w:val="24"/>
                          <w:lang w:eastAsia="pl-PL"/>
                        </w:rPr>
                        <w:t xml:space="preserve">Przebudowa drogi powiatowej nr 1604K (ul. Nawojowska) w km od 0+000 do 3+255,47 </w:t>
                      </w:r>
                    </w:p>
                    <w:p w14:paraId="0531A594" w14:textId="4340F87F" w:rsidR="00AC4900" w:rsidRPr="00B123BE" w:rsidRDefault="00AC4900" w:rsidP="00AC4900">
                      <w:pPr>
                        <w:autoSpaceDE w:val="0"/>
                        <w:adjustRightInd w:val="0"/>
                        <w:spacing w:after="0"/>
                        <w:jc w:val="center"/>
                        <w:rPr>
                          <w:b/>
                          <w:bCs/>
                          <w:szCs w:val="24"/>
                          <w:lang w:eastAsia="pl-PL"/>
                        </w:rPr>
                      </w:pPr>
                      <w:r w:rsidRPr="00AC4900">
                        <w:rPr>
                          <w:b/>
                          <w:bCs/>
                          <w:color w:val="FFFFFF" w:themeColor="background1"/>
                          <w:szCs w:val="24"/>
                          <w:lang w:eastAsia="pl-PL"/>
                        </w:rPr>
                        <w:t>w miejscowości Nowy Sącz</w:t>
                      </w:r>
                      <w:r w:rsidR="00917A7A">
                        <w:rPr>
                          <w:b/>
                          <w:bCs/>
                          <w:color w:val="FFFFFF" w:themeColor="background1"/>
                          <w:szCs w:val="24"/>
                          <w:lang w:eastAsia="pl-PL"/>
                        </w:rPr>
                        <w:t>,</w:t>
                      </w:r>
                      <w:r w:rsidRPr="00AC4900">
                        <w:rPr>
                          <w:b/>
                          <w:bCs/>
                          <w:color w:val="FFFFFF" w:themeColor="background1"/>
                          <w:szCs w:val="24"/>
                          <w:lang w:eastAsia="pl-PL"/>
                        </w:rPr>
                        <w:t xml:space="preserve"> miasto Nowy Sącz”</w:t>
                      </w:r>
                    </w:p>
                    <w:p w14:paraId="7AD4D61D" w14:textId="5CA9DA8F" w:rsidR="00502C98" w:rsidRPr="006B3000" w:rsidRDefault="00502C98" w:rsidP="002168A7">
                      <w:pPr>
                        <w:pStyle w:val="Nagwek"/>
                        <w:jc w:val="center"/>
                        <w:rPr>
                          <w:color w:val="FFFFFF" w:themeColor="background1"/>
                          <w:sz w:val="16"/>
                          <w:szCs w:val="16"/>
                        </w:rPr>
                      </w:pPr>
                    </w:p>
                  </w:txbxContent>
                </v:textbox>
              </v:rect>
              <v:rect id="Rectangle 198" o:spid="_x0000_s1028" style="position:absolute;left:9717;top:360;width:217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" fillcolor="#2b2a29" stroked="f" strokecolor="white" strokeweight="2pt">
                <v:textbox>
                  <w:txbxContent>
                    <w:p w14:paraId="3FEB0A7B" w14:textId="77777777" w:rsidR="00502C98" w:rsidRPr="006C62DF" w:rsidRDefault="00502C98" w:rsidP="002168A7">
                      <w:pPr>
                        <w:pStyle w:val="Nagwek"/>
                        <w:jc w:val="center"/>
                        <w:rPr>
                          <w:rFonts w:ascii="Arial" w:hAnsi="Arial" w:cs="Arial"/>
                          <w:color w:val="FFFFFF" w:themeColor="background1"/>
                          <w:sz w:val="26"/>
                          <w:szCs w:val="26"/>
                        </w:rPr>
                      </w:pPr>
                      <w:r w:rsidRPr="006C62DF">
                        <w:rPr>
                          <w:rFonts w:ascii="Arial" w:hAnsi="Arial" w:cs="Arial"/>
                          <w:color w:val="FFFFFF" w:themeColor="background1"/>
                          <w:sz w:val="26"/>
                          <w:szCs w:val="26"/>
                        </w:rPr>
                        <w:t>Znak sprawy</w:t>
                      </w:r>
                    </w:p>
                    <w:p w14:paraId="36FDE128" w14:textId="3A7EBF50" w:rsidR="00502C98" w:rsidRPr="006C62DF" w:rsidRDefault="00502C98" w:rsidP="002168A7">
                      <w:pPr>
                        <w:pStyle w:val="Nagwek"/>
                        <w:jc w:val="center"/>
                        <w:rPr>
                          <w:rFonts w:ascii="Arial" w:hAnsi="Arial" w:cs="Arial"/>
                          <w:b/>
                          <w:color w:val="FFFFFF" w:themeColor="background1"/>
                          <w:sz w:val="26"/>
                          <w:szCs w:val="26"/>
                        </w:rPr>
                      </w:pPr>
                      <w:r w:rsidRPr="006C62DF">
                        <w:rPr>
                          <w:rFonts w:ascii="Arial" w:hAnsi="Arial" w:cs="Arial"/>
                          <w:b/>
                          <w:color w:val="FFFFFF" w:themeColor="background1"/>
                          <w:sz w:val="26"/>
                          <w:szCs w:val="26"/>
                        </w:rPr>
                        <w:t>271</w:t>
                      </w:r>
                      <w:r>
                        <w:rPr>
                          <w:rFonts w:ascii="Arial" w:hAnsi="Arial" w:cs="Arial"/>
                          <w:b/>
                          <w:color w:val="FFFFFF" w:themeColor="background1"/>
                          <w:sz w:val="26"/>
                          <w:szCs w:val="26"/>
                        </w:rPr>
                        <w:t>.2.1</w:t>
                      </w:r>
                      <w:r w:rsidR="00AC4900">
                        <w:rPr>
                          <w:rFonts w:ascii="Arial" w:hAnsi="Arial" w:cs="Arial"/>
                          <w:b/>
                          <w:color w:val="FFFFFF" w:themeColor="background1"/>
                          <w:sz w:val="26"/>
                          <w:szCs w:val="26"/>
                        </w:rPr>
                        <w:t>9</w:t>
                      </w:r>
                      <w:r>
                        <w:rPr>
                          <w:rFonts w:ascii="Arial" w:hAnsi="Arial" w:cs="Arial"/>
                          <w:b/>
                          <w:color w:val="FFFFFF" w:themeColor="background1"/>
                          <w:sz w:val="26"/>
                          <w:szCs w:val="26"/>
                        </w:rPr>
                        <w:t>.2021</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F2C0470"/>
    <w:name w:val="WW8Num10"/>
    <w:lvl w:ilvl="0">
      <w:start w:val="1"/>
      <w:numFmt w:val="decimal"/>
      <w:suff w:val="nothing"/>
      <w:lvlText w:val="%1."/>
      <w:lvlJc w:val="left"/>
      <w:pPr>
        <w:tabs>
          <w:tab w:val="num" w:pos="1985"/>
        </w:tabs>
        <w:ind w:left="1985" w:firstLine="0"/>
      </w:pPr>
    </w:lvl>
    <w:lvl w:ilvl="1">
      <w:start w:val="1"/>
      <w:numFmt w:val="lowerLetter"/>
      <w:suff w:val="nothing"/>
      <w:lvlText w:val="%2."/>
      <w:lvlJc w:val="left"/>
      <w:pPr>
        <w:tabs>
          <w:tab w:val="num" w:pos="1985"/>
        </w:tabs>
        <w:ind w:left="1985" w:firstLine="0"/>
      </w:pPr>
    </w:lvl>
    <w:lvl w:ilvl="2">
      <w:start w:val="1"/>
      <w:numFmt w:val="lowerRoman"/>
      <w:suff w:val="nothing"/>
      <w:lvlText w:val="%3."/>
      <w:lvlJc w:val="right"/>
      <w:pPr>
        <w:tabs>
          <w:tab w:val="num" w:pos="1985"/>
        </w:tabs>
        <w:ind w:left="1985" w:firstLine="0"/>
      </w:pPr>
    </w:lvl>
    <w:lvl w:ilvl="3">
      <w:start w:val="1"/>
      <w:numFmt w:val="decimal"/>
      <w:lvlText w:val="%4."/>
      <w:lvlJc w:val="left"/>
      <w:pPr>
        <w:tabs>
          <w:tab w:val="num" w:pos="1985"/>
        </w:tabs>
        <w:ind w:left="1985" w:firstLine="0"/>
      </w:pPr>
      <w:rPr>
        <w:rFonts w:ascii="Arial" w:hAnsi="Arial" w:hint="default"/>
        <w:b w:val="0"/>
        <w:i w:val="0"/>
        <w:sz w:val="24"/>
      </w:rPr>
    </w:lvl>
    <w:lvl w:ilvl="4">
      <w:start w:val="1"/>
      <w:numFmt w:val="lowerLetter"/>
      <w:suff w:val="nothing"/>
      <w:lvlText w:val="%5."/>
      <w:lvlJc w:val="left"/>
      <w:pPr>
        <w:tabs>
          <w:tab w:val="num" w:pos="1985"/>
        </w:tabs>
        <w:ind w:left="1985" w:firstLine="0"/>
      </w:pPr>
    </w:lvl>
    <w:lvl w:ilvl="5">
      <w:start w:val="1"/>
      <w:numFmt w:val="lowerRoman"/>
      <w:suff w:val="nothing"/>
      <w:lvlText w:val="%6."/>
      <w:lvlJc w:val="right"/>
      <w:pPr>
        <w:tabs>
          <w:tab w:val="num" w:pos="1985"/>
        </w:tabs>
        <w:ind w:left="1985" w:firstLine="0"/>
      </w:pPr>
    </w:lvl>
    <w:lvl w:ilvl="6">
      <w:start w:val="1"/>
      <w:numFmt w:val="decimal"/>
      <w:suff w:val="nothing"/>
      <w:lvlText w:val="%7."/>
      <w:lvlJc w:val="left"/>
      <w:pPr>
        <w:tabs>
          <w:tab w:val="num" w:pos="1985"/>
        </w:tabs>
        <w:ind w:left="1985" w:firstLine="0"/>
      </w:pPr>
    </w:lvl>
    <w:lvl w:ilvl="7">
      <w:start w:val="1"/>
      <w:numFmt w:val="lowerLetter"/>
      <w:suff w:val="nothing"/>
      <w:lvlText w:val="%8."/>
      <w:lvlJc w:val="left"/>
      <w:pPr>
        <w:tabs>
          <w:tab w:val="num" w:pos="1985"/>
        </w:tabs>
        <w:ind w:left="1985" w:firstLine="0"/>
      </w:pPr>
    </w:lvl>
    <w:lvl w:ilvl="8">
      <w:start w:val="1"/>
      <w:numFmt w:val="lowerRoman"/>
      <w:suff w:val="nothing"/>
      <w:lvlText w:val="%9."/>
      <w:lvlJc w:val="right"/>
      <w:pPr>
        <w:tabs>
          <w:tab w:val="num" w:pos="1985"/>
        </w:tabs>
        <w:ind w:left="1985" w:firstLine="0"/>
      </w:pPr>
    </w:lvl>
  </w:abstractNum>
  <w:abstractNum w:abstractNumId="1" w15:restartNumberingAfterBreak="0">
    <w:nsid w:val="040D170F"/>
    <w:multiLevelType w:val="hybridMultilevel"/>
    <w:tmpl w:val="8492366A"/>
    <w:lvl w:ilvl="0" w:tplc="6E0EAA3A">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25621"/>
    <w:multiLevelType w:val="hybridMultilevel"/>
    <w:tmpl w:val="D78EEB60"/>
    <w:lvl w:ilvl="0" w:tplc="406E2F58">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10AC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4"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7" w15:restartNumberingAfterBreak="0">
    <w:nsid w:val="24CA099E"/>
    <w:multiLevelType w:val="multilevel"/>
    <w:tmpl w:val="498CD784"/>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720" w:hanging="360"/>
      </w:pPr>
      <w:rPr>
        <w:b w:val="0"/>
        <w:bCs w:val="0"/>
        <w:sz w:val="20"/>
        <w:szCs w:val="20"/>
        <w:lang w:val="pl-PL"/>
      </w:rPr>
    </w:lvl>
    <w:lvl w:ilvl="2">
      <w:start w:val="1"/>
      <w:numFmt w:val="lowerRoman"/>
      <w:lvlText w:val="%3)"/>
      <w:lvlJc w:val="left"/>
      <w:pPr>
        <w:ind w:left="1080" w:hanging="360"/>
      </w:pPr>
      <w:rPr>
        <w:color w:val="auto"/>
        <w:sz w:val="20"/>
        <w:szCs w:val="20"/>
        <w:lang w:val="pl-PL"/>
      </w:rPr>
    </w:lvl>
    <w:lvl w:ilvl="3">
      <w:start w:val="1"/>
      <w:numFmt w:val="decimal"/>
      <w:lvlText w:val="(%4)"/>
      <w:lvlJc w:val="left"/>
      <w:pPr>
        <w:ind w:left="1440" w:hanging="360"/>
      </w:pPr>
      <w:rPr>
        <w:color w:val="auto"/>
        <w:sz w:val="24"/>
        <w:szCs w:val="24"/>
        <w:lang w:val="pl-PL"/>
      </w:rPr>
    </w:lvl>
    <w:lvl w:ilvl="4">
      <w:start w:val="1"/>
      <w:numFmt w:val="lowerLetter"/>
      <w:lvlText w:val="(%5)"/>
      <w:lvlJc w:val="left"/>
      <w:pPr>
        <w:ind w:left="1800" w:hanging="360"/>
      </w:pPr>
      <w:rPr>
        <w:color w:val="auto"/>
        <w:sz w:val="24"/>
        <w:szCs w:val="24"/>
        <w:lang w:val="pl-PL"/>
      </w:rPr>
    </w:lvl>
    <w:lvl w:ilvl="5">
      <w:start w:val="1"/>
      <w:numFmt w:val="lowerRoman"/>
      <w:lvlText w:val="(%6)"/>
      <w:lvlJc w:val="left"/>
      <w:pPr>
        <w:ind w:left="2160" w:hanging="360"/>
      </w:pPr>
      <w:rPr>
        <w:color w:val="auto"/>
        <w:sz w:val="24"/>
        <w:szCs w:val="24"/>
        <w:lang w:val="pl-PL"/>
      </w:rPr>
    </w:lvl>
    <w:lvl w:ilvl="6">
      <w:start w:val="1"/>
      <w:numFmt w:val="decimal"/>
      <w:lvlText w:val="%7."/>
      <w:lvlJc w:val="left"/>
      <w:pPr>
        <w:ind w:left="2520" w:hanging="360"/>
      </w:pPr>
      <w:rPr>
        <w:color w:val="auto"/>
        <w:sz w:val="24"/>
        <w:szCs w:val="24"/>
        <w:lang w:val="pl-PL"/>
      </w:rPr>
    </w:lvl>
    <w:lvl w:ilvl="7">
      <w:start w:val="1"/>
      <w:numFmt w:val="lowerLetter"/>
      <w:lvlText w:val="%8."/>
      <w:lvlJc w:val="left"/>
      <w:pPr>
        <w:ind w:left="2880" w:hanging="360"/>
      </w:pPr>
      <w:rPr>
        <w:color w:val="auto"/>
        <w:sz w:val="24"/>
        <w:szCs w:val="24"/>
        <w:lang w:val="pl-PL"/>
      </w:rPr>
    </w:lvl>
    <w:lvl w:ilvl="8">
      <w:start w:val="1"/>
      <w:numFmt w:val="lowerRoman"/>
      <w:lvlText w:val="%9."/>
      <w:lvlJc w:val="left"/>
      <w:pPr>
        <w:ind w:left="3240" w:hanging="360"/>
      </w:pPr>
      <w:rPr>
        <w:color w:val="auto"/>
        <w:sz w:val="24"/>
        <w:szCs w:val="24"/>
        <w:lang w:val="pl-PL"/>
      </w:rPr>
    </w:lvl>
  </w:abstractNum>
  <w:abstractNum w:abstractNumId="8" w15:restartNumberingAfterBreak="0">
    <w:nsid w:val="25793A8D"/>
    <w:multiLevelType w:val="multilevel"/>
    <w:tmpl w:val="6EDC612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Arial" w:eastAsia="Symbol" w:hAnsi="Arial" w:cs="Arial" w:hint="default"/>
        <w:b w:val="0"/>
        <w:sz w:val="22"/>
        <w:szCs w:val="22"/>
        <w:lang w:val="pl-PL"/>
      </w:rPr>
    </w:lvl>
    <w:lvl w:ilvl="2">
      <w:start w:val="1"/>
      <w:numFmt w:val="decimal"/>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9" w15:restartNumberingAfterBreak="0">
    <w:nsid w:val="25F27E03"/>
    <w:multiLevelType w:val="hybridMultilevel"/>
    <w:tmpl w:val="E02E0632"/>
    <w:lvl w:ilvl="0" w:tplc="362A79A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91CD428">
      <w:start w:val="1"/>
      <w:numFmt w:val="upp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6C77C0"/>
    <w:multiLevelType w:val="hybridMultilevel"/>
    <w:tmpl w:val="EECC8BF6"/>
    <w:lvl w:ilvl="0" w:tplc="0415000B">
      <w:start w:val="1"/>
      <w:numFmt w:val="bullet"/>
      <w:lvlText w:val=""/>
      <w:lvlJc w:val="left"/>
      <w:pPr>
        <w:ind w:left="1068" w:hanging="360"/>
      </w:pPr>
      <w:rPr>
        <w:rFonts w:ascii="Wingdings" w:hAnsi="Wingdings" w:hint="default"/>
      </w:rPr>
    </w:lvl>
    <w:lvl w:ilvl="1" w:tplc="04150017">
      <w:start w:val="1"/>
      <w:numFmt w:val="lowerLetter"/>
      <w:lvlText w:val="%2)"/>
      <w:lvlJc w:val="lef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357040BB"/>
    <w:multiLevelType w:val="hybridMultilevel"/>
    <w:tmpl w:val="65A4B87E"/>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134184B"/>
    <w:multiLevelType w:val="hybridMultilevel"/>
    <w:tmpl w:val="3AE822B2"/>
    <w:lvl w:ilvl="0" w:tplc="868E6602">
      <w:start w:val="1"/>
      <w:numFmt w:val="decimal"/>
      <w:lvlText w:val="%1."/>
      <w:lvlJc w:val="left"/>
      <w:pPr>
        <w:ind w:left="360" w:hanging="360"/>
      </w:pPr>
      <w:rPr>
        <w:sz w:val="22"/>
        <w:szCs w:val="22"/>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2741E3"/>
    <w:multiLevelType w:val="hybridMultilevel"/>
    <w:tmpl w:val="A26EE59A"/>
    <w:lvl w:ilvl="0" w:tplc="9DB4A2D6">
      <w:start w:val="1"/>
      <w:numFmt w:val="decimal"/>
      <w:lvlText w:val="%1."/>
      <w:lvlJc w:val="left"/>
      <w:pPr>
        <w:ind w:left="1287" w:hanging="360"/>
      </w:pPr>
      <w:rPr>
        <w:b w:val="0"/>
      </w:rPr>
    </w:lvl>
    <w:lvl w:ilvl="1" w:tplc="03064A0A">
      <w:start w:val="1"/>
      <w:numFmt w:val="decimal"/>
      <w:lvlText w:val="%2)"/>
      <w:lvlJc w:val="left"/>
      <w:pPr>
        <w:ind w:left="2007" w:hanging="360"/>
      </w:pPr>
      <w:rPr>
        <w:b w:val="0"/>
        <w:sz w:val="22"/>
        <w:szCs w:val="22"/>
      </w:rPr>
    </w:lvl>
    <w:lvl w:ilvl="2" w:tplc="04150011">
      <w:start w:val="1"/>
      <w:numFmt w:val="decimal"/>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CB12B90"/>
    <w:multiLevelType w:val="hybridMultilevel"/>
    <w:tmpl w:val="8A0C72C2"/>
    <w:lvl w:ilvl="0" w:tplc="3086CD6E">
      <w:start w:val="1"/>
      <w:numFmt w:val="decimal"/>
      <w:lvlText w:val="%1."/>
      <w:lvlJc w:val="left"/>
      <w:pPr>
        <w:ind w:left="360" w:hanging="360"/>
      </w:pPr>
      <w:rPr>
        <w:rFonts w:cs="Tahoma" w:hint="default"/>
        <w:b w:val="0"/>
      </w:rPr>
    </w:lvl>
    <w:lvl w:ilvl="1" w:tplc="04150011">
      <w:start w:val="1"/>
      <w:numFmt w:val="decimal"/>
      <w:lvlText w:val="%2)"/>
      <w:lvlJc w:val="left"/>
      <w:pPr>
        <w:ind w:left="1440" w:hanging="360"/>
      </w:pPr>
    </w:lvl>
    <w:lvl w:ilvl="2" w:tplc="E9A85A80">
      <w:start w:val="1"/>
      <w:numFmt w:val="upperRoman"/>
      <w:lvlText w:val="%3."/>
      <w:lvlJc w:val="right"/>
      <w:pPr>
        <w:ind w:left="2160" w:hanging="180"/>
      </w:pPr>
      <w:rPr>
        <w:rFonts w:hint="default"/>
        <w:b w:val="0"/>
        <w:bCs w:val="0"/>
        <w:i w:val="0"/>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EEC56E1"/>
    <w:multiLevelType w:val="hybridMultilevel"/>
    <w:tmpl w:val="D9064840"/>
    <w:lvl w:ilvl="0" w:tplc="3E1E8D2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665C18BA"/>
    <w:multiLevelType w:val="hybridMultilevel"/>
    <w:tmpl w:val="9C501250"/>
    <w:lvl w:ilvl="0" w:tplc="04150013">
      <w:start w:val="1"/>
      <w:numFmt w:val="upperRoman"/>
      <w:lvlText w:val="%1."/>
      <w:lvlJc w:val="right"/>
      <w:pPr>
        <w:ind w:left="3468" w:hanging="360"/>
      </w:pPr>
    </w:lvl>
    <w:lvl w:ilvl="1" w:tplc="04150019" w:tentative="1">
      <w:start w:val="1"/>
      <w:numFmt w:val="lowerLetter"/>
      <w:lvlText w:val="%2."/>
      <w:lvlJc w:val="left"/>
      <w:pPr>
        <w:ind w:left="4188" w:hanging="360"/>
      </w:pPr>
    </w:lvl>
    <w:lvl w:ilvl="2" w:tplc="0415001B" w:tentative="1">
      <w:start w:val="1"/>
      <w:numFmt w:val="lowerRoman"/>
      <w:lvlText w:val="%3."/>
      <w:lvlJc w:val="right"/>
      <w:pPr>
        <w:ind w:left="4908" w:hanging="180"/>
      </w:pPr>
    </w:lvl>
    <w:lvl w:ilvl="3" w:tplc="0415000F" w:tentative="1">
      <w:start w:val="1"/>
      <w:numFmt w:val="decimal"/>
      <w:lvlText w:val="%4."/>
      <w:lvlJc w:val="left"/>
      <w:pPr>
        <w:ind w:left="5628" w:hanging="360"/>
      </w:pPr>
    </w:lvl>
    <w:lvl w:ilvl="4" w:tplc="04150019" w:tentative="1">
      <w:start w:val="1"/>
      <w:numFmt w:val="lowerLetter"/>
      <w:lvlText w:val="%5."/>
      <w:lvlJc w:val="left"/>
      <w:pPr>
        <w:ind w:left="6348" w:hanging="360"/>
      </w:pPr>
    </w:lvl>
    <w:lvl w:ilvl="5" w:tplc="0415001B" w:tentative="1">
      <w:start w:val="1"/>
      <w:numFmt w:val="lowerRoman"/>
      <w:lvlText w:val="%6."/>
      <w:lvlJc w:val="right"/>
      <w:pPr>
        <w:ind w:left="7068" w:hanging="180"/>
      </w:pPr>
    </w:lvl>
    <w:lvl w:ilvl="6" w:tplc="0415000F" w:tentative="1">
      <w:start w:val="1"/>
      <w:numFmt w:val="decimal"/>
      <w:lvlText w:val="%7."/>
      <w:lvlJc w:val="left"/>
      <w:pPr>
        <w:ind w:left="7788" w:hanging="360"/>
      </w:pPr>
    </w:lvl>
    <w:lvl w:ilvl="7" w:tplc="04150019" w:tentative="1">
      <w:start w:val="1"/>
      <w:numFmt w:val="lowerLetter"/>
      <w:lvlText w:val="%8."/>
      <w:lvlJc w:val="left"/>
      <w:pPr>
        <w:ind w:left="8508" w:hanging="360"/>
      </w:pPr>
    </w:lvl>
    <w:lvl w:ilvl="8" w:tplc="0415001B" w:tentative="1">
      <w:start w:val="1"/>
      <w:numFmt w:val="lowerRoman"/>
      <w:lvlText w:val="%9."/>
      <w:lvlJc w:val="right"/>
      <w:pPr>
        <w:ind w:left="9228" w:hanging="180"/>
      </w:pPr>
    </w:lvl>
  </w:abstractNum>
  <w:abstractNum w:abstractNumId="19"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BBF499B"/>
    <w:multiLevelType w:val="hybridMultilevel"/>
    <w:tmpl w:val="16FC03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791B5A35"/>
    <w:multiLevelType w:val="hybridMultilevel"/>
    <w:tmpl w:val="D8AA78E4"/>
    <w:lvl w:ilvl="0" w:tplc="7AE87D1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25" w15:restartNumberingAfterBreak="0">
    <w:nsid w:val="7C8A19E4"/>
    <w:multiLevelType w:val="hybridMultilevel"/>
    <w:tmpl w:val="C7E06C88"/>
    <w:lvl w:ilvl="0" w:tplc="362A79A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91CD428">
      <w:start w:val="1"/>
      <w:numFmt w:val="upp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4"/>
  </w:num>
  <w:num w:numId="4">
    <w:abstractNumId w:val="6"/>
  </w:num>
  <w:num w:numId="5">
    <w:abstractNumId w:val="22"/>
  </w:num>
  <w:num w:numId="6">
    <w:abstractNumId w:val="11"/>
  </w:num>
  <w:num w:numId="7">
    <w:abstractNumId w:val="8"/>
  </w:num>
  <w:num w:numId="8">
    <w:abstractNumId w:val="24"/>
  </w:num>
  <w:num w:numId="9">
    <w:abstractNumId w:val="7"/>
  </w:num>
  <w:num w:numId="10">
    <w:abstractNumId w:val="14"/>
  </w:num>
  <w:num w:numId="11">
    <w:abstractNumId w:val="17"/>
  </w:num>
  <w:num w:numId="12">
    <w:abstractNumId w:val="5"/>
  </w:num>
  <w:num w:numId="13">
    <w:abstractNumId w:val="19"/>
  </w:num>
  <w:num w:numId="14">
    <w:abstractNumId w:val="13"/>
  </w:num>
  <w:num w:numId="15">
    <w:abstractNumId w:val="12"/>
  </w:num>
  <w:num w:numId="16">
    <w:abstractNumId w:val="16"/>
  </w:num>
  <w:num w:numId="17">
    <w:abstractNumId w:val="23"/>
  </w:num>
  <w:num w:numId="18">
    <w:abstractNumId w:val="20"/>
  </w:num>
  <w:num w:numId="19">
    <w:abstractNumId w:val="15"/>
  </w:num>
  <w:num w:numId="20">
    <w:abstractNumId w:val="9"/>
  </w:num>
  <w:num w:numId="21">
    <w:abstractNumId w:val="25"/>
  </w:num>
  <w:num w:numId="22">
    <w:abstractNumId w:val="1"/>
  </w:num>
  <w:num w:numId="23">
    <w:abstractNumId w:val="3"/>
  </w:num>
  <w:num w:numId="24">
    <w:abstractNumId w:val="1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7"/>
    <w:rsid w:val="00000BA3"/>
    <w:rsid w:val="000010D0"/>
    <w:rsid w:val="00002BEE"/>
    <w:rsid w:val="000040EC"/>
    <w:rsid w:val="000132A7"/>
    <w:rsid w:val="000214AC"/>
    <w:rsid w:val="000273F6"/>
    <w:rsid w:val="00034141"/>
    <w:rsid w:val="000374C1"/>
    <w:rsid w:val="000379B7"/>
    <w:rsid w:val="00037DCC"/>
    <w:rsid w:val="000439EA"/>
    <w:rsid w:val="00043AEA"/>
    <w:rsid w:val="000509C7"/>
    <w:rsid w:val="00050B07"/>
    <w:rsid w:val="0005287B"/>
    <w:rsid w:val="000548E7"/>
    <w:rsid w:val="00055598"/>
    <w:rsid w:val="00055DA7"/>
    <w:rsid w:val="00057B45"/>
    <w:rsid w:val="0006117D"/>
    <w:rsid w:val="00061888"/>
    <w:rsid w:val="00064F4B"/>
    <w:rsid w:val="00065579"/>
    <w:rsid w:val="00065D50"/>
    <w:rsid w:val="000777C2"/>
    <w:rsid w:val="00080022"/>
    <w:rsid w:val="00086064"/>
    <w:rsid w:val="00093156"/>
    <w:rsid w:val="0009660D"/>
    <w:rsid w:val="000A6AD9"/>
    <w:rsid w:val="000B3B63"/>
    <w:rsid w:val="000C072D"/>
    <w:rsid w:val="000C35BE"/>
    <w:rsid w:val="000C3C63"/>
    <w:rsid w:val="000C59AE"/>
    <w:rsid w:val="000D4EB4"/>
    <w:rsid w:val="000D68A2"/>
    <w:rsid w:val="000E10A8"/>
    <w:rsid w:val="000E2F3D"/>
    <w:rsid w:val="000E3CF8"/>
    <w:rsid w:val="000E744E"/>
    <w:rsid w:val="000F4EF9"/>
    <w:rsid w:val="00101102"/>
    <w:rsid w:val="001044F5"/>
    <w:rsid w:val="00104C85"/>
    <w:rsid w:val="00104EFB"/>
    <w:rsid w:val="00105065"/>
    <w:rsid w:val="0011104A"/>
    <w:rsid w:val="001124B3"/>
    <w:rsid w:val="00113868"/>
    <w:rsid w:val="00117A93"/>
    <w:rsid w:val="00120266"/>
    <w:rsid w:val="00122DC7"/>
    <w:rsid w:val="00123D93"/>
    <w:rsid w:val="00126802"/>
    <w:rsid w:val="00130C7F"/>
    <w:rsid w:val="00131AFC"/>
    <w:rsid w:val="00140E86"/>
    <w:rsid w:val="00143EB6"/>
    <w:rsid w:val="00152B76"/>
    <w:rsid w:val="001551D6"/>
    <w:rsid w:val="001576E7"/>
    <w:rsid w:val="00160C36"/>
    <w:rsid w:val="00161A1A"/>
    <w:rsid w:val="00164A03"/>
    <w:rsid w:val="0017270C"/>
    <w:rsid w:val="001753EA"/>
    <w:rsid w:val="001769FD"/>
    <w:rsid w:val="00177559"/>
    <w:rsid w:val="00177F20"/>
    <w:rsid w:val="00191C1F"/>
    <w:rsid w:val="00191D03"/>
    <w:rsid w:val="00193124"/>
    <w:rsid w:val="00194F70"/>
    <w:rsid w:val="001A2119"/>
    <w:rsid w:val="001A3002"/>
    <w:rsid w:val="001B16B9"/>
    <w:rsid w:val="001B2504"/>
    <w:rsid w:val="001B2BE2"/>
    <w:rsid w:val="001B3B04"/>
    <w:rsid w:val="001B3FA2"/>
    <w:rsid w:val="001B6D09"/>
    <w:rsid w:val="001B7C0E"/>
    <w:rsid w:val="001B7FD1"/>
    <w:rsid w:val="001C4FDA"/>
    <w:rsid w:val="001C50CA"/>
    <w:rsid w:val="001C5767"/>
    <w:rsid w:val="001C6561"/>
    <w:rsid w:val="001D39F5"/>
    <w:rsid w:val="001D78E7"/>
    <w:rsid w:val="001E08C8"/>
    <w:rsid w:val="001E1D82"/>
    <w:rsid w:val="001E30E8"/>
    <w:rsid w:val="001E3138"/>
    <w:rsid w:val="001E3DE8"/>
    <w:rsid w:val="001E57B3"/>
    <w:rsid w:val="001E78A8"/>
    <w:rsid w:val="001F0056"/>
    <w:rsid w:val="001F0C81"/>
    <w:rsid w:val="001F50BC"/>
    <w:rsid w:val="001F55D0"/>
    <w:rsid w:val="00202197"/>
    <w:rsid w:val="00207988"/>
    <w:rsid w:val="00211C17"/>
    <w:rsid w:val="00212FA2"/>
    <w:rsid w:val="002168A7"/>
    <w:rsid w:val="00216A19"/>
    <w:rsid w:val="002174C5"/>
    <w:rsid w:val="00221EB7"/>
    <w:rsid w:val="00225F6D"/>
    <w:rsid w:val="00231382"/>
    <w:rsid w:val="00234BAB"/>
    <w:rsid w:val="002377FF"/>
    <w:rsid w:val="0024022D"/>
    <w:rsid w:val="00241588"/>
    <w:rsid w:val="00242A80"/>
    <w:rsid w:val="002443FB"/>
    <w:rsid w:val="00245448"/>
    <w:rsid w:val="002458BA"/>
    <w:rsid w:val="002467A5"/>
    <w:rsid w:val="00250654"/>
    <w:rsid w:val="002562B8"/>
    <w:rsid w:val="00257819"/>
    <w:rsid w:val="0026480C"/>
    <w:rsid w:val="002654CE"/>
    <w:rsid w:val="00266F74"/>
    <w:rsid w:val="00276B94"/>
    <w:rsid w:val="00292C35"/>
    <w:rsid w:val="00294CE9"/>
    <w:rsid w:val="0029566C"/>
    <w:rsid w:val="00297A55"/>
    <w:rsid w:val="002A049C"/>
    <w:rsid w:val="002C0CF5"/>
    <w:rsid w:val="002C141B"/>
    <w:rsid w:val="002C1DF8"/>
    <w:rsid w:val="002C39B5"/>
    <w:rsid w:val="002C54A3"/>
    <w:rsid w:val="002E2D12"/>
    <w:rsid w:val="002E6F57"/>
    <w:rsid w:val="002E7A94"/>
    <w:rsid w:val="002F0480"/>
    <w:rsid w:val="002F0FF8"/>
    <w:rsid w:val="002F14E6"/>
    <w:rsid w:val="002F1EA2"/>
    <w:rsid w:val="003040AE"/>
    <w:rsid w:val="00307ADD"/>
    <w:rsid w:val="003101B3"/>
    <w:rsid w:val="003110D9"/>
    <w:rsid w:val="00315DBC"/>
    <w:rsid w:val="00320F8D"/>
    <w:rsid w:val="00322C34"/>
    <w:rsid w:val="00345864"/>
    <w:rsid w:val="00346649"/>
    <w:rsid w:val="003466F3"/>
    <w:rsid w:val="00347BB2"/>
    <w:rsid w:val="0035290E"/>
    <w:rsid w:val="003546B9"/>
    <w:rsid w:val="003578FF"/>
    <w:rsid w:val="00370512"/>
    <w:rsid w:val="003757A3"/>
    <w:rsid w:val="00375A1B"/>
    <w:rsid w:val="00376FD8"/>
    <w:rsid w:val="00381768"/>
    <w:rsid w:val="0039002C"/>
    <w:rsid w:val="0039140B"/>
    <w:rsid w:val="003964E9"/>
    <w:rsid w:val="003A2617"/>
    <w:rsid w:val="003A59E3"/>
    <w:rsid w:val="003A7A34"/>
    <w:rsid w:val="003B1AF7"/>
    <w:rsid w:val="003C268E"/>
    <w:rsid w:val="003C5CCC"/>
    <w:rsid w:val="003C6F94"/>
    <w:rsid w:val="003D056C"/>
    <w:rsid w:val="003D388F"/>
    <w:rsid w:val="003D3D27"/>
    <w:rsid w:val="003D63A6"/>
    <w:rsid w:val="003E0F81"/>
    <w:rsid w:val="003E2E33"/>
    <w:rsid w:val="003E760A"/>
    <w:rsid w:val="003F650C"/>
    <w:rsid w:val="00431FBF"/>
    <w:rsid w:val="00433350"/>
    <w:rsid w:val="00433F86"/>
    <w:rsid w:val="00435487"/>
    <w:rsid w:val="00437FD1"/>
    <w:rsid w:val="0044315D"/>
    <w:rsid w:val="00444257"/>
    <w:rsid w:val="00444FA7"/>
    <w:rsid w:val="0044637D"/>
    <w:rsid w:val="00450C7B"/>
    <w:rsid w:val="00451AC8"/>
    <w:rsid w:val="00452F48"/>
    <w:rsid w:val="0045497B"/>
    <w:rsid w:val="0045555E"/>
    <w:rsid w:val="004571AE"/>
    <w:rsid w:val="004618D3"/>
    <w:rsid w:val="004638AB"/>
    <w:rsid w:val="00465125"/>
    <w:rsid w:val="0046660F"/>
    <w:rsid w:val="004700CD"/>
    <w:rsid w:val="00470539"/>
    <w:rsid w:val="004821BC"/>
    <w:rsid w:val="004821C9"/>
    <w:rsid w:val="00483104"/>
    <w:rsid w:val="00491F57"/>
    <w:rsid w:val="00491F94"/>
    <w:rsid w:val="00492B91"/>
    <w:rsid w:val="004A342C"/>
    <w:rsid w:val="004A67F6"/>
    <w:rsid w:val="004A6EFC"/>
    <w:rsid w:val="004B563E"/>
    <w:rsid w:val="004B7825"/>
    <w:rsid w:val="004C1BFC"/>
    <w:rsid w:val="004C20F8"/>
    <w:rsid w:val="004C7C4E"/>
    <w:rsid w:val="004D037B"/>
    <w:rsid w:val="004F3CC1"/>
    <w:rsid w:val="005010C1"/>
    <w:rsid w:val="00502C98"/>
    <w:rsid w:val="005071FA"/>
    <w:rsid w:val="005105F1"/>
    <w:rsid w:val="005176B8"/>
    <w:rsid w:val="00522FE3"/>
    <w:rsid w:val="0052335C"/>
    <w:rsid w:val="00527C30"/>
    <w:rsid w:val="005315BD"/>
    <w:rsid w:val="00543641"/>
    <w:rsid w:val="00556256"/>
    <w:rsid w:val="005573BE"/>
    <w:rsid w:val="005578D3"/>
    <w:rsid w:val="00561E58"/>
    <w:rsid w:val="00562EB0"/>
    <w:rsid w:val="00564B7A"/>
    <w:rsid w:val="00565447"/>
    <w:rsid w:val="005667E8"/>
    <w:rsid w:val="0056707D"/>
    <w:rsid w:val="005675D3"/>
    <w:rsid w:val="00583332"/>
    <w:rsid w:val="00585322"/>
    <w:rsid w:val="0058637D"/>
    <w:rsid w:val="00592560"/>
    <w:rsid w:val="005929E8"/>
    <w:rsid w:val="00593B8A"/>
    <w:rsid w:val="0059411E"/>
    <w:rsid w:val="005B0CD9"/>
    <w:rsid w:val="005B1679"/>
    <w:rsid w:val="005B483E"/>
    <w:rsid w:val="005B4FAE"/>
    <w:rsid w:val="005B62C8"/>
    <w:rsid w:val="005C10AF"/>
    <w:rsid w:val="005C38CC"/>
    <w:rsid w:val="005D12B5"/>
    <w:rsid w:val="005D1579"/>
    <w:rsid w:val="005D5A79"/>
    <w:rsid w:val="005D5D7D"/>
    <w:rsid w:val="005D73B7"/>
    <w:rsid w:val="005E485C"/>
    <w:rsid w:val="005E5CCA"/>
    <w:rsid w:val="005E66CE"/>
    <w:rsid w:val="005F194B"/>
    <w:rsid w:val="005F2F56"/>
    <w:rsid w:val="005F47BA"/>
    <w:rsid w:val="005F5888"/>
    <w:rsid w:val="0060174C"/>
    <w:rsid w:val="00601B13"/>
    <w:rsid w:val="00607A43"/>
    <w:rsid w:val="00613675"/>
    <w:rsid w:val="006175FF"/>
    <w:rsid w:val="006178F3"/>
    <w:rsid w:val="006202C6"/>
    <w:rsid w:val="0062178D"/>
    <w:rsid w:val="00622C28"/>
    <w:rsid w:val="0062416B"/>
    <w:rsid w:val="006268D9"/>
    <w:rsid w:val="00627094"/>
    <w:rsid w:val="006311F8"/>
    <w:rsid w:val="006317CA"/>
    <w:rsid w:val="00633F21"/>
    <w:rsid w:val="00634701"/>
    <w:rsid w:val="00635138"/>
    <w:rsid w:val="006356CC"/>
    <w:rsid w:val="00640F45"/>
    <w:rsid w:val="00645457"/>
    <w:rsid w:val="00654D66"/>
    <w:rsid w:val="006668B7"/>
    <w:rsid w:val="00670993"/>
    <w:rsid w:val="006712E0"/>
    <w:rsid w:val="006849F7"/>
    <w:rsid w:val="00686D7A"/>
    <w:rsid w:val="006A24A2"/>
    <w:rsid w:val="006A534C"/>
    <w:rsid w:val="006A66C4"/>
    <w:rsid w:val="006B1768"/>
    <w:rsid w:val="006B3000"/>
    <w:rsid w:val="006B4CA0"/>
    <w:rsid w:val="006B6D10"/>
    <w:rsid w:val="006D7AAA"/>
    <w:rsid w:val="006E25C8"/>
    <w:rsid w:val="006E3E43"/>
    <w:rsid w:val="006E7DA7"/>
    <w:rsid w:val="006F0F51"/>
    <w:rsid w:val="006F250F"/>
    <w:rsid w:val="006F5D14"/>
    <w:rsid w:val="007102CE"/>
    <w:rsid w:val="0071198E"/>
    <w:rsid w:val="00714745"/>
    <w:rsid w:val="00714D50"/>
    <w:rsid w:val="00722A9C"/>
    <w:rsid w:val="0072540B"/>
    <w:rsid w:val="00725625"/>
    <w:rsid w:val="00725707"/>
    <w:rsid w:val="0074193A"/>
    <w:rsid w:val="007441AD"/>
    <w:rsid w:val="0076431C"/>
    <w:rsid w:val="0076694D"/>
    <w:rsid w:val="007701C9"/>
    <w:rsid w:val="0077587F"/>
    <w:rsid w:val="007762D4"/>
    <w:rsid w:val="007770BE"/>
    <w:rsid w:val="00781088"/>
    <w:rsid w:val="00784E67"/>
    <w:rsid w:val="00785C9B"/>
    <w:rsid w:val="00786CF5"/>
    <w:rsid w:val="00790B2D"/>
    <w:rsid w:val="00792078"/>
    <w:rsid w:val="00797804"/>
    <w:rsid w:val="007A1812"/>
    <w:rsid w:val="007A74BE"/>
    <w:rsid w:val="007A7B88"/>
    <w:rsid w:val="007B3368"/>
    <w:rsid w:val="007B4A77"/>
    <w:rsid w:val="007B5106"/>
    <w:rsid w:val="007B65A7"/>
    <w:rsid w:val="007C1C56"/>
    <w:rsid w:val="007D12A2"/>
    <w:rsid w:val="007E0183"/>
    <w:rsid w:val="007E034C"/>
    <w:rsid w:val="007E13BF"/>
    <w:rsid w:val="007E3823"/>
    <w:rsid w:val="007E57CD"/>
    <w:rsid w:val="007E626E"/>
    <w:rsid w:val="007E6D09"/>
    <w:rsid w:val="0081201A"/>
    <w:rsid w:val="00815CC3"/>
    <w:rsid w:val="0081761F"/>
    <w:rsid w:val="008176F7"/>
    <w:rsid w:val="00820642"/>
    <w:rsid w:val="00822527"/>
    <w:rsid w:val="00822B78"/>
    <w:rsid w:val="00824816"/>
    <w:rsid w:val="0082601B"/>
    <w:rsid w:val="008318AA"/>
    <w:rsid w:val="008336DB"/>
    <w:rsid w:val="00837526"/>
    <w:rsid w:val="00846726"/>
    <w:rsid w:val="00854477"/>
    <w:rsid w:val="0086233E"/>
    <w:rsid w:val="0086688B"/>
    <w:rsid w:val="00867998"/>
    <w:rsid w:val="00870584"/>
    <w:rsid w:val="00874D58"/>
    <w:rsid w:val="008806A3"/>
    <w:rsid w:val="0088123F"/>
    <w:rsid w:val="00883807"/>
    <w:rsid w:val="00884DBE"/>
    <w:rsid w:val="00885C8D"/>
    <w:rsid w:val="00887551"/>
    <w:rsid w:val="008A33C6"/>
    <w:rsid w:val="008A3FFC"/>
    <w:rsid w:val="008A58A0"/>
    <w:rsid w:val="008A79D3"/>
    <w:rsid w:val="008B122B"/>
    <w:rsid w:val="008B542B"/>
    <w:rsid w:val="008C136C"/>
    <w:rsid w:val="008C1D63"/>
    <w:rsid w:val="008C2BA6"/>
    <w:rsid w:val="008C5361"/>
    <w:rsid w:val="008D07ED"/>
    <w:rsid w:val="008D1CD3"/>
    <w:rsid w:val="008D2E3B"/>
    <w:rsid w:val="008D3D98"/>
    <w:rsid w:val="008E24E5"/>
    <w:rsid w:val="008E2F52"/>
    <w:rsid w:val="008E7D92"/>
    <w:rsid w:val="008F79B1"/>
    <w:rsid w:val="0090174B"/>
    <w:rsid w:val="009064DD"/>
    <w:rsid w:val="0090708A"/>
    <w:rsid w:val="00910743"/>
    <w:rsid w:val="00914634"/>
    <w:rsid w:val="009147AC"/>
    <w:rsid w:val="00916F3A"/>
    <w:rsid w:val="00917A7A"/>
    <w:rsid w:val="009226C7"/>
    <w:rsid w:val="00925DB9"/>
    <w:rsid w:val="00930C3D"/>
    <w:rsid w:val="00930F78"/>
    <w:rsid w:val="00934004"/>
    <w:rsid w:val="00934696"/>
    <w:rsid w:val="009410D1"/>
    <w:rsid w:val="00943836"/>
    <w:rsid w:val="009451AF"/>
    <w:rsid w:val="00954479"/>
    <w:rsid w:val="00962D2F"/>
    <w:rsid w:val="00963EB2"/>
    <w:rsid w:val="00967E1E"/>
    <w:rsid w:val="009743B6"/>
    <w:rsid w:val="00977AC6"/>
    <w:rsid w:val="009832B1"/>
    <w:rsid w:val="00986975"/>
    <w:rsid w:val="00990EBF"/>
    <w:rsid w:val="009A5429"/>
    <w:rsid w:val="009A657D"/>
    <w:rsid w:val="009B0B40"/>
    <w:rsid w:val="009B53D8"/>
    <w:rsid w:val="009C298A"/>
    <w:rsid w:val="009C566C"/>
    <w:rsid w:val="009D34C4"/>
    <w:rsid w:val="009E4011"/>
    <w:rsid w:val="009E65D7"/>
    <w:rsid w:val="009F0C13"/>
    <w:rsid w:val="009F12CC"/>
    <w:rsid w:val="009F4127"/>
    <w:rsid w:val="009F466E"/>
    <w:rsid w:val="00A02EB8"/>
    <w:rsid w:val="00A11C24"/>
    <w:rsid w:val="00A130D4"/>
    <w:rsid w:val="00A155FB"/>
    <w:rsid w:val="00A221E3"/>
    <w:rsid w:val="00A229ED"/>
    <w:rsid w:val="00A25C97"/>
    <w:rsid w:val="00A26B4C"/>
    <w:rsid w:val="00A30E74"/>
    <w:rsid w:val="00A34B4D"/>
    <w:rsid w:val="00A35F95"/>
    <w:rsid w:val="00A37653"/>
    <w:rsid w:val="00A37E88"/>
    <w:rsid w:val="00A41947"/>
    <w:rsid w:val="00A43A63"/>
    <w:rsid w:val="00A44637"/>
    <w:rsid w:val="00A51067"/>
    <w:rsid w:val="00A525B9"/>
    <w:rsid w:val="00A57543"/>
    <w:rsid w:val="00A61FE0"/>
    <w:rsid w:val="00A6515B"/>
    <w:rsid w:val="00A670A7"/>
    <w:rsid w:val="00A7225D"/>
    <w:rsid w:val="00A73A67"/>
    <w:rsid w:val="00A748DF"/>
    <w:rsid w:val="00A75F06"/>
    <w:rsid w:val="00A76780"/>
    <w:rsid w:val="00A82A7D"/>
    <w:rsid w:val="00A84135"/>
    <w:rsid w:val="00A91197"/>
    <w:rsid w:val="00A94C04"/>
    <w:rsid w:val="00AA27C3"/>
    <w:rsid w:val="00AA4D99"/>
    <w:rsid w:val="00AC4900"/>
    <w:rsid w:val="00AD4410"/>
    <w:rsid w:val="00AD70CF"/>
    <w:rsid w:val="00AE1443"/>
    <w:rsid w:val="00AE5485"/>
    <w:rsid w:val="00AE7DFE"/>
    <w:rsid w:val="00AF03D1"/>
    <w:rsid w:val="00AF42B1"/>
    <w:rsid w:val="00AF6D83"/>
    <w:rsid w:val="00B01770"/>
    <w:rsid w:val="00B02C73"/>
    <w:rsid w:val="00B03411"/>
    <w:rsid w:val="00B05254"/>
    <w:rsid w:val="00B069AE"/>
    <w:rsid w:val="00B15575"/>
    <w:rsid w:val="00B1557D"/>
    <w:rsid w:val="00B2150C"/>
    <w:rsid w:val="00B335DC"/>
    <w:rsid w:val="00B3746F"/>
    <w:rsid w:val="00B461BD"/>
    <w:rsid w:val="00B55B6D"/>
    <w:rsid w:val="00B56120"/>
    <w:rsid w:val="00B612CA"/>
    <w:rsid w:val="00B701CD"/>
    <w:rsid w:val="00B74B21"/>
    <w:rsid w:val="00B7634C"/>
    <w:rsid w:val="00B778EA"/>
    <w:rsid w:val="00B82743"/>
    <w:rsid w:val="00B90BF4"/>
    <w:rsid w:val="00B93F3C"/>
    <w:rsid w:val="00B966FC"/>
    <w:rsid w:val="00B97F11"/>
    <w:rsid w:val="00BA4C76"/>
    <w:rsid w:val="00BA59DD"/>
    <w:rsid w:val="00BB48BD"/>
    <w:rsid w:val="00BB5F80"/>
    <w:rsid w:val="00BC11B2"/>
    <w:rsid w:val="00BC3663"/>
    <w:rsid w:val="00BC40FF"/>
    <w:rsid w:val="00BC78F8"/>
    <w:rsid w:val="00BD0856"/>
    <w:rsid w:val="00BE25DC"/>
    <w:rsid w:val="00BE5DE7"/>
    <w:rsid w:val="00BE65D3"/>
    <w:rsid w:val="00BF05EB"/>
    <w:rsid w:val="00BF2924"/>
    <w:rsid w:val="00BF424C"/>
    <w:rsid w:val="00BF6AF8"/>
    <w:rsid w:val="00C00C7C"/>
    <w:rsid w:val="00C1099C"/>
    <w:rsid w:val="00C15EBC"/>
    <w:rsid w:val="00C267B4"/>
    <w:rsid w:val="00C32EEC"/>
    <w:rsid w:val="00C34166"/>
    <w:rsid w:val="00C35261"/>
    <w:rsid w:val="00C45BBB"/>
    <w:rsid w:val="00C46F8E"/>
    <w:rsid w:val="00C509B0"/>
    <w:rsid w:val="00C54224"/>
    <w:rsid w:val="00C5715C"/>
    <w:rsid w:val="00C57E15"/>
    <w:rsid w:val="00C67201"/>
    <w:rsid w:val="00C67D29"/>
    <w:rsid w:val="00C7676A"/>
    <w:rsid w:val="00C76A1A"/>
    <w:rsid w:val="00C82EB2"/>
    <w:rsid w:val="00C832BA"/>
    <w:rsid w:val="00C9699F"/>
    <w:rsid w:val="00C96AB8"/>
    <w:rsid w:val="00CA3CFA"/>
    <w:rsid w:val="00CA5C0B"/>
    <w:rsid w:val="00CA6F2E"/>
    <w:rsid w:val="00CB47CE"/>
    <w:rsid w:val="00CC7AFE"/>
    <w:rsid w:val="00CD28DA"/>
    <w:rsid w:val="00CE343A"/>
    <w:rsid w:val="00CF6FAD"/>
    <w:rsid w:val="00CF79D8"/>
    <w:rsid w:val="00D0536A"/>
    <w:rsid w:val="00D16845"/>
    <w:rsid w:val="00D211F4"/>
    <w:rsid w:val="00D23245"/>
    <w:rsid w:val="00D24F2F"/>
    <w:rsid w:val="00D27345"/>
    <w:rsid w:val="00D303AE"/>
    <w:rsid w:val="00D308CC"/>
    <w:rsid w:val="00D33D2F"/>
    <w:rsid w:val="00D34917"/>
    <w:rsid w:val="00D34CA2"/>
    <w:rsid w:val="00D43551"/>
    <w:rsid w:val="00D4419E"/>
    <w:rsid w:val="00D447E6"/>
    <w:rsid w:val="00D51E23"/>
    <w:rsid w:val="00D55BF1"/>
    <w:rsid w:val="00D56E59"/>
    <w:rsid w:val="00D57A2E"/>
    <w:rsid w:val="00D6069F"/>
    <w:rsid w:val="00D614F5"/>
    <w:rsid w:val="00D61A33"/>
    <w:rsid w:val="00D62465"/>
    <w:rsid w:val="00D66FF6"/>
    <w:rsid w:val="00D7097B"/>
    <w:rsid w:val="00D711D4"/>
    <w:rsid w:val="00D76771"/>
    <w:rsid w:val="00D77269"/>
    <w:rsid w:val="00DA12AF"/>
    <w:rsid w:val="00DA2044"/>
    <w:rsid w:val="00DA3918"/>
    <w:rsid w:val="00DA3ECF"/>
    <w:rsid w:val="00DA3F77"/>
    <w:rsid w:val="00DA488B"/>
    <w:rsid w:val="00DA4E3E"/>
    <w:rsid w:val="00DB01CE"/>
    <w:rsid w:val="00DB4746"/>
    <w:rsid w:val="00DB4D9D"/>
    <w:rsid w:val="00DB54AA"/>
    <w:rsid w:val="00DB601F"/>
    <w:rsid w:val="00DC0D3C"/>
    <w:rsid w:val="00DD1415"/>
    <w:rsid w:val="00DD20C3"/>
    <w:rsid w:val="00DD576F"/>
    <w:rsid w:val="00DE201D"/>
    <w:rsid w:val="00DE5A4F"/>
    <w:rsid w:val="00DF09A8"/>
    <w:rsid w:val="00DF1C04"/>
    <w:rsid w:val="00DF2B45"/>
    <w:rsid w:val="00DF3869"/>
    <w:rsid w:val="00DF6F5D"/>
    <w:rsid w:val="00E04550"/>
    <w:rsid w:val="00E067D8"/>
    <w:rsid w:val="00E07DCC"/>
    <w:rsid w:val="00E109C0"/>
    <w:rsid w:val="00E11FDB"/>
    <w:rsid w:val="00E12A99"/>
    <w:rsid w:val="00E155A5"/>
    <w:rsid w:val="00E22758"/>
    <w:rsid w:val="00E263D4"/>
    <w:rsid w:val="00E271BF"/>
    <w:rsid w:val="00E308C2"/>
    <w:rsid w:val="00E31EA2"/>
    <w:rsid w:val="00E32925"/>
    <w:rsid w:val="00E331EA"/>
    <w:rsid w:val="00E3433F"/>
    <w:rsid w:val="00E40442"/>
    <w:rsid w:val="00E455AF"/>
    <w:rsid w:val="00E45F29"/>
    <w:rsid w:val="00E47706"/>
    <w:rsid w:val="00E52B01"/>
    <w:rsid w:val="00E601B3"/>
    <w:rsid w:val="00E6292E"/>
    <w:rsid w:val="00E64101"/>
    <w:rsid w:val="00E70BE9"/>
    <w:rsid w:val="00E72831"/>
    <w:rsid w:val="00E77F54"/>
    <w:rsid w:val="00E92B31"/>
    <w:rsid w:val="00E95C2A"/>
    <w:rsid w:val="00E97A86"/>
    <w:rsid w:val="00EA1161"/>
    <w:rsid w:val="00EA2433"/>
    <w:rsid w:val="00EA3494"/>
    <w:rsid w:val="00EA3ECA"/>
    <w:rsid w:val="00EA441A"/>
    <w:rsid w:val="00EA5ABC"/>
    <w:rsid w:val="00EA6C59"/>
    <w:rsid w:val="00EB1DEA"/>
    <w:rsid w:val="00EB3A05"/>
    <w:rsid w:val="00EB6BC3"/>
    <w:rsid w:val="00EB77BD"/>
    <w:rsid w:val="00EB7A25"/>
    <w:rsid w:val="00EC5C5E"/>
    <w:rsid w:val="00ED1344"/>
    <w:rsid w:val="00ED230A"/>
    <w:rsid w:val="00ED6F3D"/>
    <w:rsid w:val="00EE2E10"/>
    <w:rsid w:val="00EE4CEC"/>
    <w:rsid w:val="00EF211F"/>
    <w:rsid w:val="00EF3D5C"/>
    <w:rsid w:val="00EF46DE"/>
    <w:rsid w:val="00EF71F6"/>
    <w:rsid w:val="00F03B7B"/>
    <w:rsid w:val="00F060C0"/>
    <w:rsid w:val="00F063E0"/>
    <w:rsid w:val="00F10941"/>
    <w:rsid w:val="00F133E3"/>
    <w:rsid w:val="00F152B4"/>
    <w:rsid w:val="00F17105"/>
    <w:rsid w:val="00F2054A"/>
    <w:rsid w:val="00F20F8A"/>
    <w:rsid w:val="00F20FE7"/>
    <w:rsid w:val="00F22053"/>
    <w:rsid w:val="00F2574B"/>
    <w:rsid w:val="00F26C66"/>
    <w:rsid w:val="00F27FE1"/>
    <w:rsid w:val="00F3406E"/>
    <w:rsid w:val="00F34240"/>
    <w:rsid w:val="00F41050"/>
    <w:rsid w:val="00F45FA8"/>
    <w:rsid w:val="00F500D7"/>
    <w:rsid w:val="00F518D6"/>
    <w:rsid w:val="00F56B87"/>
    <w:rsid w:val="00F65376"/>
    <w:rsid w:val="00F71B8B"/>
    <w:rsid w:val="00F71E02"/>
    <w:rsid w:val="00F73AF3"/>
    <w:rsid w:val="00F77A1F"/>
    <w:rsid w:val="00F8591D"/>
    <w:rsid w:val="00F908D3"/>
    <w:rsid w:val="00FA2202"/>
    <w:rsid w:val="00FA7A91"/>
    <w:rsid w:val="00FB03A4"/>
    <w:rsid w:val="00FB0F7A"/>
    <w:rsid w:val="00FB1181"/>
    <w:rsid w:val="00FB6C98"/>
    <w:rsid w:val="00FB6DFE"/>
    <w:rsid w:val="00FC5235"/>
    <w:rsid w:val="00FD56EE"/>
    <w:rsid w:val="00FD67F7"/>
    <w:rsid w:val="00FD6C13"/>
    <w:rsid w:val="00FF63C7"/>
    <w:rsid w:val="00FF6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968551"/>
  <w15:chartTrackingRefBased/>
  <w15:docId w15:val="{691CA34B-EC9B-44DF-9E9E-E6D02256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8A7"/>
    <w:pPr>
      <w:spacing w:after="200" w:line="276" w:lineRule="auto"/>
    </w:pPr>
  </w:style>
  <w:style w:type="paragraph" w:styleId="Nagwek1">
    <w:name w:val="heading 1"/>
    <w:basedOn w:val="Normalny"/>
    <w:next w:val="Normalny"/>
    <w:link w:val="Nagwek1Znak"/>
    <w:uiPriority w:val="9"/>
    <w:qFormat/>
    <w:rsid w:val="00216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68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8A7"/>
  </w:style>
  <w:style w:type="paragraph" w:styleId="Stopka">
    <w:name w:val="footer"/>
    <w:basedOn w:val="Normalny"/>
    <w:link w:val="StopkaZnak"/>
    <w:uiPriority w:val="99"/>
    <w:unhideWhenUsed/>
    <w:rsid w:val="00216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8A7"/>
  </w:style>
  <w:style w:type="character" w:styleId="Hipercze">
    <w:name w:val="Hyperlink"/>
    <w:basedOn w:val="Domylnaczcionkaakapitu"/>
    <w:uiPriority w:val="99"/>
    <w:unhideWhenUsed/>
    <w:rsid w:val="002168A7"/>
    <w:rPr>
      <w:color w:val="0563C1" w:themeColor="hyperlink"/>
      <w:u w:val="single"/>
    </w:rPr>
  </w:style>
  <w:style w:type="character" w:customStyle="1" w:styleId="Nagwek1Znak">
    <w:name w:val="Nagłówek 1 Znak"/>
    <w:basedOn w:val="Domylnaczcionkaakapitu"/>
    <w:link w:val="Nagwek1"/>
    <w:uiPriority w:val="9"/>
    <w:rsid w:val="002168A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168A7"/>
    <w:pPr>
      <w:spacing w:before="480"/>
      <w:outlineLvl w:val="9"/>
    </w:pPr>
    <w:rPr>
      <w:b/>
      <w:bCs/>
      <w:sz w:val="28"/>
      <w:szCs w:val="28"/>
      <w:lang w:eastAsia="pl-PL"/>
    </w:rPr>
  </w:style>
  <w:style w:type="paragraph" w:styleId="Spistreci1">
    <w:name w:val="toc 1"/>
    <w:basedOn w:val="Normalny"/>
    <w:next w:val="Normalny"/>
    <w:autoRedefine/>
    <w:uiPriority w:val="39"/>
    <w:unhideWhenUsed/>
    <w:qFormat/>
    <w:rsid w:val="002168A7"/>
    <w:pPr>
      <w:tabs>
        <w:tab w:val="left" w:pos="426"/>
        <w:tab w:val="right" w:leader="dot" w:pos="9062"/>
      </w:tabs>
      <w:spacing w:after="100"/>
    </w:pPr>
  </w:style>
  <w:style w:type="paragraph" w:styleId="Akapitzlist">
    <w:name w:val="List Paragraph"/>
    <w:aliases w:val="L1,Numerowanie,2 heading,A_wyliczenie,K-P_odwolanie,Akapit z listą5,maz_wyliczenie,opis dzialania"/>
    <w:basedOn w:val="Normalny"/>
    <w:link w:val="AkapitzlistZnak"/>
    <w:qFormat/>
    <w:rsid w:val="002168A7"/>
    <w:pPr>
      <w:ind w:left="720"/>
      <w:contextualSpacing/>
    </w:pPr>
  </w:style>
  <w:style w:type="paragraph" w:styleId="Tekstpodstawowywcity">
    <w:name w:val="Body Text Indent"/>
    <w:basedOn w:val="Normalny"/>
    <w:link w:val="TekstpodstawowywcityZnak"/>
    <w:rsid w:val="00F3406E"/>
    <w:pPr>
      <w:spacing w:after="0" w:line="240" w:lineRule="auto"/>
      <w:jc w:val="both"/>
    </w:pPr>
    <w:rPr>
      <w:rFonts w:ascii="Tahoma" w:eastAsia="Times New Roman" w:hAnsi="Tahoma" w:cs="Times New Roman"/>
      <w:sz w:val="20"/>
      <w:szCs w:val="20"/>
      <w:lang w:val="x-none" w:eastAsia="x-none"/>
    </w:rPr>
  </w:style>
  <w:style w:type="character" w:customStyle="1" w:styleId="TekstpodstawowywcityZnak">
    <w:name w:val="Tekst podstawowy wcięty Znak"/>
    <w:basedOn w:val="Domylnaczcionkaakapitu"/>
    <w:link w:val="Tekstpodstawowywcity"/>
    <w:rsid w:val="00F3406E"/>
    <w:rPr>
      <w:rFonts w:ascii="Tahoma" w:eastAsia="Times New Roman" w:hAnsi="Tahoma" w:cs="Times New Roman"/>
      <w:sz w:val="20"/>
      <w:szCs w:val="20"/>
      <w:lang w:val="x-none" w:eastAsia="x-none"/>
    </w:rPr>
  </w:style>
  <w:style w:type="paragraph" w:customStyle="1" w:styleId="Default">
    <w:name w:val="Default"/>
    <w:rsid w:val="00F3406E"/>
    <w:pPr>
      <w:suppressAutoHyphens/>
      <w:autoSpaceDE w:val="0"/>
      <w:autoSpaceDN w:val="0"/>
      <w:spacing w:after="0" w:line="240" w:lineRule="auto"/>
      <w:textAlignment w:val="baseline"/>
    </w:pPr>
    <w:rPr>
      <w:rFonts w:ascii="Arial" w:eastAsia="Calibri" w:hAnsi="Arial" w:cs="Arial"/>
      <w:color w:val="000000"/>
      <w:sz w:val="24"/>
      <w:szCs w:val="24"/>
    </w:rPr>
  </w:style>
  <w:style w:type="character" w:customStyle="1" w:styleId="alb">
    <w:name w:val="a_lb"/>
    <w:basedOn w:val="Domylnaczcionkaakapitu"/>
    <w:rsid w:val="00DD1415"/>
  </w:style>
  <w:style w:type="character" w:customStyle="1" w:styleId="fn-ref">
    <w:name w:val="fn-ref"/>
    <w:basedOn w:val="Domylnaczcionkaakapitu"/>
    <w:rsid w:val="00DD1415"/>
  </w:style>
  <w:style w:type="paragraph" w:customStyle="1" w:styleId="pkt">
    <w:name w:val="pkt"/>
    <w:basedOn w:val="Normalny"/>
    <w:link w:val="pktZnak"/>
    <w:rsid w:val="00DD141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DD1415"/>
    <w:rPr>
      <w:rFonts w:ascii="Times New Roman" w:eastAsiaTheme="minorEastAsia" w:hAnsi="Times New Roman" w:cs="Times New Roman"/>
      <w:sz w:val="24"/>
      <w:szCs w:val="20"/>
      <w:lang w:eastAsia="pl-PL"/>
    </w:rPr>
  </w:style>
  <w:style w:type="paragraph" w:customStyle="1" w:styleId="Akapitzlist2">
    <w:name w:val="Akapit z listą2"/>
    <w:basedOn w:val="Normalny"/>
    <w:rsid w:val="00126802"/>
    <w:pPr>
      <w:suppressAutoHyphens/>
      <w:ind w:left="720"/>
    </w:pPr>
    <w:rPr>
      <w:rFonts w:ascii="Calibri" w:eastAsia="Times New Roman" w:hAnsi="Calibri" w:cs="Times New Roman"/>
      <w:lang w:eastAsia="ar-SA"/>
    </w:rPr>
  </w:style>
  <w:style w:type="paragraph" w:customStyle="1" w:styleId="text-justify">
    <w:name w:val="text-justify"/>
    <w:basedOn w:val="Normalny"/>
    <w:rsid w:val="00F26C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AD4410"/>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D4410"/>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AD4410"/>
    <w:rPr>
      <w:sz w:val="20"/>
      <w:vertAlign w:val="superscript"/>
    </w:rPr>
  </w:style>
  <w:style w:type="character" w:customStyle="1" w:styleId="Teksttreci4">
    <w:name w:val="Tekst treści (4)_"/>
    <w:link w:val="Teksttreci40"/>
    <w:locked/>
    <w:rsid w:val="000C3C63"/>
    <w:rPr>
      <w:rFonts w:ascii="Verdana" w:hAnsi="Verdana"/>
      <w:sz w:val="19"/>
      <w:shd w:val="clear" w:color="auto" w:fill="FFFFFF"/>
    </w:rPr>
  </w:style>
  <w:style w:type="paragraph" w:customStyle="1" w:styleId="Teksttreci40">
    <w:name w:val="Tekst treści (4)"/>
    <w:basedOn w:val="Normalny"/>
    <w:link w:val="Teksttreci4"/>
    <w:rsid w:val="000C3C63"/>
    <w:pPr>
      <w:shd w:val="clear" w:color="auto" w:fill="FFFFFF"/>
      <w:spacing w:before="240" w:after="240" w:line="240" w:lineRule="atLeast"/>
      <w:ind w:hanging="1420"/>
      <w:jc w:val="both"/>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
    <w:link w:val="Akapitzlist"/>
    <w:locked/>
    <w:rsid w:val="0029566C"/>
  </w:style>
  <w:style w:type="character" w:styleId="Nierozpoznanawzmianka">
    <w:name w:val="Unresolved Mention"/>
    <w:basedOn w:val="Domylnaczcionkaakapitu"/>
    <w:uiPriority w:val="99"/>
    <w:semiHidden/>
    <w:unhideWhenUsed/>
    <w:rsid w:val="00EA3494"/>
    <w:rPr>
      <w:color w:val="605E5C"/>
      <w:shd w:val="clear" w:color="auto" w:fill="E1DFDD"/>
    </w:rPr>
  </w:style>
  <w:style w:type="character" w:styleId="Uwydatnienie">
    <w:name w:val="Emphasis"/>
    <w:basedOn w:val="Domylnaczcionkaakapitu"/>
    <w:uiPriority w:val="20"/>
    <w:qFormat/>
    <w:rsid w:val="0090174B"/>
    <w:rPr>
      <w:i/>
      <w:iCs/>
    </w:rPr>
  </w:style>
  <w:style w:type="paragraph" w:customStyle="1" w:styleId="wypunkt">
    <w:name w:val="wypunkt"/>
    <w:basedOn w:val="Normalny"/>
    <w:rsid w:val="00DF1C04"/>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F4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8318AA"/>
    <w:pPr>
      <w:spacing w:after="120"/>
    </w:pPr>
  </w:style>
  <w:style w:type="character" w:customStyle="1" w:styleId="TekstpodstawowyZnak">
    <w:name w:val="Tekst podstawowy Znak"/>
    <w:basedOn w:val="Domylnaczcionkaakapitu"/>
    <w:link w:val="Tekstpodstawowy"/>
    <w:uiPriority w:val="99"/>
    <w:rsid w:val="008318AA"/>
  </w:style>
  <w:style w:type="paragraph" w:styleId="Tekstkomentarza">
    <w:name w:val="annotation text"/>
    <w:basedOn w:val="Normalny"/>
    <w:link w:val="TekstkomentarzaZnak"/>
    <w:uiPriority w:val="99"/>
    <w:semiHidden/>
    <w:unhideWhenUsed/>
    <w:rsid w:val="008318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8AA"/>
    <w:rPr>
      <w:sz w:val="20"/>
      <w:szCs w:val="20"/>
    </w:rPr>
  </w:style>
  <w:style w:type="paragraph" w:styleId="Tematkomentarza">
    <w:name w:val="annotation subject"/>
    <w:basedOn w:val="Tekstkomentarza"/>
    <w:next w:val="Tekstkomentarza"/>
    <w:link w:val="TematkomentarzaZnak"/>
    <w:uiPriority w:val="99"/>
    <w:semiHidden/>
    <w:unhideWhenUsed/>
    <w:rsid w:val="008318AA"/>
    <w:rPr>
      <w:b/>
      <w:bCs/>
    </w:rPr>
  </w:style>
  <w:style w:type="character" w:customStyle="1" w:styleId="TematkomentarzaZnak">
    <w:name w:val="Temat komentarza Znak"/>
    <w:basedOn w:val="TekstkomentarzaZnak"/>
    <w:link w:val="Tematkomentarza"/>
    <w:uiPriority w:val="99"/>
    <w:semiHidden/>
    <w:rsid w:val="008318AA"/>
    <w:rPr>
      <w:b/>
      <w:bCs/>
      <w:sz w:val="20"/>
      <w:szCs w:val="20"/>
    </w:rPr>
  </w:style>
  <w:style w:type="paragraph" w:customStyle="1" w:styleId="Standard">
    <w:name w:val="Standard"/>
    <w:qFormat/>
    <w:rsid w:val="008318AA"/>
    <w:pPr>
      <w:widowControl w:val="0"/>
      <w:suppressAutoHyphens/>
      <w:spacing w:after="0" w:line="240" w:lineRule="auto"/>
      <w:textAlignment w:val="baseline"/>
    </w:pPr>
    <w:rPr>
      <w:rFonts w:ascii="Times New Roman" w:eastAsia="Lucida Sans Unicode" w:hAnsi="Times New Roman" w:cs="Times New Roman"/>
      <w:kern w:val="2"/>
      <w:sz w:val="24"/>
      <w:szCs w:val="24"/>
    </w:rPr>
  </w:style>
  <w:style w:type="character" w:customStyle="1" w:styleId="Domylnaczcionkaakapitu4">
    <w:name w:val="Domyślna czcionka akapitu4"/>
    <w:rsid w:val="008318AA"/>
  </w:style>
  <w:style w:type="character" w:customStyle="1" w:styleId="Domylnaczcionkaakapitu1">
    <w:name w:val="Domyślna czcionka akapitu1"/>
    <w:rsid w:val="00242A80"/>
  </w:style>
  <w:style w:type="paragraph" w:customStyle="1" w:styleId="Akapitzlist3">
    <w:name w:val="Akapit z listą3"/>
    <w:basedOn w:val="Normalny"/>
    <w:rsid w:val="00A525B9"/>
    <w:pPr>
      <w:spacing w:after="160" w:line="259" w:lineRule="auto"/>
      <w:ind w:left="720"/>
    </w:pPr>
    <w:rPr>
      <w:rFonts w:ascii="Calibri" w:eastAsia="Times New Roman" w:hAnsi="Calibri" w:cs="Calibri"/>
    </w:rPr>
  </w:style>
  <w:style w:type="character" w:styleId="Odwoaniedokomentarza">
    <w:name w:val="annotation reference"/>
    <w:basedOn w:val="Domylnaczcionkaakapitu"/>
    <w:uiPriority w:val="99"/>
    <w:semiHidden/>
    <w:unhideWhenUsed/>
    <w:rsid w:val="00C82EB2"/>
    <w:rPr>
      <w:sz w:val="16"/>
      <w:szCs w:val="16"/>
    </w:rPr>
  </w:style>
  <w:style w:type="character" w:customStyle="1" w:styleId="fontstyle01">
    <w:name w:val="fontstyle01"/>
    <w:rsid w:val="00FC5235"/>
    <w:rPr>
      <w:rFonts w:ascii="TimesNewRomanPSMT" w:hAnsi="TimesNewRomanPSMT" w:hint="default"/>
      <w:b w:val="0"/>
      <w:bCs w:val="0"/>
      <w:i w:val="0"/>
      <w:iCs w:val="0"/>
      <w:color w:val="000000"/>
      <w:sz w:val="24"/>
      <w:szCs w:val="24"/>
    </w:rPr>
  </w:style>
  <w:style w:type="character" w:customStyle="1" w:styleId="highlight">
    <w:name w:val="highlight"/>
    <w:basedOn w:val="Domylnaczcionkaakapitu"/>
    <w:rsid w:val="00EF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554">
      <w:bodyDiv w:val="1"/>
      <w:marLeft w:val="0"/>
      <w:marRight w:val="0"/>
      <w:marTop w:val="0"/>
      <w:marBottom w:val="0"/>
      <w:divBdr>
        <w:top w:val="none" w:sz="0" w:space="0" w:color="auto"/>
        <w:left w:val="none" w:sz="0" w:space="0" w:color="auto"/>
        <w:bottom w:val="none" w:sz="0" w:space="0" w:color="auto"/>
        <w:right w:val="none" w:sz="0" w:space="0" w:color="auto"/>
      </w:divBdr>
    </w:div>
    <w:div w:id="174419939">
      <w:bodyDiv w:val="1"/>
      <w:marLeft w:val="0"/>
      <w:marRight w:val="0"/>
      <w:marTop w:val="0"/>
      <w:marBottom w:val="0"/>
      <w:divBdr>
        <w:top w:val="none" w:sz="0" w:space="0" w:color="auto"/>
        <w:left w:val="none" w:sz="0" w:space="0" w:color="auto"/>
        <w:bottom w:val="none" w:sz="0" w:space="0" w:color="auto"/>
        <w:right w:val="none" w:sz="0" w:space="0" w:color="auto"/>
      </w:divBdr>
    </w:div>
    <w:div w:id="318078352">
      <w:bodyDiv w:val="1"/>
      <w:marLeft w:val="0"/>
      <w:marRight w:val="0"/>
      <w:marTop w:val="0"/>
      <w:marBottom w:val="0"/>
      <w:divBdr>
        <w:top w:val="none" w:sz="0" w:space="0" w:color="auto"/>
        <w:left w:val="none" w:sz="0" w:space="0" w:color="auto"/>
        <w:bottom w:val="none" w:sz="0" w:space="0" w:color="auto"/>
        <w:right w:val="none" w:sz="0" w:space="0" w:color="auto"/>
      </w:divBdr>
    </w:div>
    <w:div w:id="455291367">
      <w:bodyDiv w:val="1"/>
      <w:marLeft w:val="0"/>
      <w:marRight w:val="0"/>
      <w:marTop w:val="0"/>
      <w:marBottom w:val="0"/>
      <w:divBdr>
        <w:top w:val="none" w:sz="0" w:space="0" w:color="auto"/>
        <w:left w:val="none" w:sz="0" w:space="0" w:color="auto"/>
        <w:bottom w:val="none" w:sz="0" w:space="0" w:color="auto"/>
        <w:right w:val="none" w:sz="0" w:space="0" w:color="auto"/>
      </w:divBdr>
      <w:divsChild>
        <w:div w:id="387268587">
          <w:marLeft w:val="360"/>
          <w:marRight w:val="0"/>
          <w:marTop w:val="72"/>
          <w:marBottom w:val="72"/>
          <w:divBdr>
            <w:top w:val="none" w:sz="0" w:space="0" w:color="auto"/>
            <w:left w:val="none" w:sz="0" w:space="0" w:color="auto"/>
            <w:bottom w:val="none" w:sz="0" w:space="0" w:color="auto"/>
            <w:right w:val="none" w:sz="0" w:space="0" w:color="auto"/>
          </w:divBdr>
        </w:div>
        <w:div w:id="796607959">
          <w:marLeft w:val="360"/>
          <w:marRight w:val="0"/>
          <w:marTop w:val="0"/>
          <w:marBottom w:val="72"/>
          <w:divBdr>
            <w:top w:val="none" w:sz="0" w:space="0" w:color="auto"/>
            <w:left w:val="none" w:sz="0" w:space="0" w:color="auto"/>
            <w:bottom w:val="none" w:sz="0" w:space="0" w:color="auto"/>
            <w:right w:val="none" w:sz="0" w:space="0" w:color="auto"/>
          </w:divBdr>
        </w:div>
        <w:div w:id="1601373935">
          <w:marLeft w:val="360"/>
          <w:marRight w:val="0"/>
          <w:marTop w:val="0"/>
          <w:marBottom w:val="72"/>
          <w:divBdr>
            <w:top w:val="none" w:sz="0" w:space="0" w:color="auto"/>
            <w:left w:val="none" w:sz="0" w:space="0" w:color="auto"/>
            <w:bottom w:val="none" w:sz="0" w:space="0" w:color="auto"/>
            <w:right w:val="none" w:sz="0" w:space="0" w:color="auto"/>
          </w:divBdr>
        </w:div>
      </w:divsChild>
    </w:div>
    <w:div w:id="661354078">
      <w:bodyDiv w:val="1"/>
      <w:marLeft w:val="0"/>
      <w:marRight w:val="0"/>
      <w:marTop w:val="0"/>
      <w:marBottom w:val="0"/>
      <w:divBdr>
        <w:top w:val="none" w:sz="0" w:space="0" w:color="auto"/>
        <w:left w:val="none" w:sz="0" w:space="0" w:color="auto"/>
        <w:bottom w:val="none" w:sz="0" w:space="0" w:color="auto"/>
        <w:right w:val="none" w:sz="0" w:space="0" w:color="auto"/>
      </w:divBdr>
      <w:divsChild>
        <w:div w:id="1273778026">
          <w:marLeft w:val="360"/>
          <w:marRight w:val="0"/>
          <w:marTop w:val="0"/>
          <w:marBottom w:val="0"/>
          <w:divBdr>
            <w:top w:val="none" w:sz="0" w:space="0" w:color="auto"/>
            <w:left w:val="none" w:sz="0" w:space="0" w:color="auto"/>
            <w:bottom w:val="none" w:sz="0" w:space="0" w:color="auto"/>
            <w:right w:val="none" w:sz="0" w:space="0" w:color="auto"/>
          </w:divBdr>
        </w:div>
        <w:div w:id="756444920">
          <w:marLeft w:val="360"/>
          <w:marRight w:val="0"/>
          <w:marTop w:val="0"/>
          <w:marBottom w:val="0"/>
          <w:divBdr>
            <w:top w:val="none" w:sz="0" w:space="0" w:color="auto"/>
            <w:left w:val="none" w:sz="0" w:space="0" w:color="auto"/>
            <w:bottom w:val="none" w:sz="0" w:space="0" w:color="auto"/>
            <w:right w:val="none" w:sz="0" w:space="0" w:color="auto"/>
          </w:divBdr>
        </w:div>
        <w:div w:id="1337461090">
          <w:marLeft w:val="360"/>
          <w:marRight w:val="0"/>
          <w:marTop w:val="0"/>
          <w:marBottom w:val="0"/>
          <w:divBdr>
            <w:top w:val="none" w:sz="0" w:space="0" w:color="auto"/>
            <w:left w:val="none" w:sz="0" w:space="0" w:color="auto"/>
            <w:bottom w:val="none" w:sz="0" w:space="0" w:color="auto"/>
            <w:right w:val="none" w:sz="0" w:space="0" w:color="auto"/>
          </w:divBdr>
        </w:div>
        <w:div w:id="1991055252">
          <w:marLeft w:val="360"/>
          <w:marRight w:val="0"/>
          <w:marTop w:val="0"/>
          <w:marBottom w:val="0"/>
          <w:divBdr>
            <w:top w:val="none" w:sz="0" w:space="0" w:color="auto"/>
            <w:left w:val="none" w:sz="0" w:space="0" w:color="auto"/>
            <w:bottom w:val="none" w:sz="0" w:space="0" w:color="auto"/>
            <w:right w:val="none" w:sz="0" w:space="0" w:color="auto"/>
          </w:divBdr>
        </w:div>
        <w:div w:id="289940724">
          <w:marLeft w:val="360"/>
          <w:marRight w:val="0"/>
          <w:marTop w:val="0"/>
          <w:marBottom w:val="0"/>
          <w:divBdr>
            <w:top w:val="none" w:sz="0" w:space="0" w:color="auto"/>
            <w:left w:val="none" w:sz="0" w:space="0" w:color="auto"/>
            <w:bottom w:val="none" w:sz="0" w:space="0" w:color="auto"/>
            <w:right w:val="none" w:sz="0" w:space="0" w:color="auto"/>
          </w:divBdr>
        </w:div>
      </w:divsChild>
    </w:div>
    <w:div w:id="941181020">
      <w:bodyDiv w:val="1"/>
      <w:marLeft w:val="0"/>
      <w:marRight w:val="0"/>
      <w:marTop w:val="0"/>
      <w:marBottom w:val="0"/>
      <w:divBdr>
        <w:top w:val="none" w:sz="0" w:space="0" w:color="auto"/>
        <w:left w:val="none" w:sz="0" w:space="0" w:color="auto"/>
        <w:bottom w:val="none" w:sz="0" w:space="0" w:color="auto"/>
        <w:right w:val="none" w:sz="0" w:space="0" w:color="auto"/>
      </w:divBdr>
    </w:div>
    <w:div w:id="960917548">
      <w:bodyDiv w:val="1"/>
      <w:marLeft w:val="0"/>
      <w:marRight w:val="0"/>
      <w:marTop w:val="0"/>
      <w:marBottom w:val="0"/>
      <w:divBdr>
        <w:top w:val="none" w:sz="0" w:space="0" w:color="auto"/>
        <w:left w:val="none" w:sz="0" w:space="0" w:color="auto"/>
        <w:bottom w:val="none" w:sz="0" w:space="0" w:color="auto"/>
        <w:right w:val="none" w:sz="0" w:space="0" w:color="auto"/>
      </w:divBdr>
    </w:div>
    <w:div w:id="1000354070">
      <w:bodyDiv w:val="1"/>
      <w:marLeft w:val="0"/>
      <w:marRight w:val="0"/>
      <w:marTop w:val="0"/>
      <w:marBottom w:val="0"/>
      <w:divBdr>
        <w:top w:val="none" w:sz="0" w:space="0" w:color="auto"/>
        <w:left w:val="none" w:sz="0" w:space="0" w:color="auto"/>
        <w:bottom w:val="none" w:sz="0" w:space="0" w:color="auto"/>
        <w:right w:val="none" w:sz="0" w:space="0" w:color="auto"/>
      </w:divBdr>
      <w:divsChild>
        <w:div w:id="477697462">
          <w:marLeft w:val="360"/>
          <w:marRight w:val="0"/>
          <w:marTop w:val="0"/>
          <w:marBottom w:val="72"/>
          <w:divBdr>
            <w:top w:val="none" w:sz="0" w:space="0" w:color="auto"/>
            <w:left w:val="none" w:sz="0" w:space="0" w:color="auto"/>
            <w:bottom w:val="none" w:sz="0" w:space="0" w:color="auto"/>
            <w:right w:val="none" w:sz="0" w:space="0" w:color="auto"/>
          </w:divBdr>
        </w:div>
        <w:div w:id="2109807648">
          <w:marLeft w:val="360"/>
          <w:marRight w:val="0"/>
          <w:marTop w:val="0"/>
          <w:marBottom w:val="72"/>
          <w:divBdr>
            <w:top w:val="none" w:sz="0" w:space="0" w:color="auto"/>
            <w:left w:val="none" w:sz="0" w:space="0" w:color="auto"/>
            <w:bottom w:val="none" w:sz="0" w:space="0" w:color="auto"/>
            <w:right w:val="none" w:sz="0" w:space="0" w:color="auto"/>
          </w:divBdr>
        </w:div>
        <w:div w:id="158666978">
          <w:marLeft w:val="360"/>
          <w:marRight w:val="0"/>
          <w:marTop w:val="0"/>
          <w:marBottom w:val="72"/>
          <w:divBdr>
            <w:top w:val="none" w:sz="0" w:space="0" w:color="auto"/>
            <w:left w:val="none" w:sz="0" w:space="0" w:color="auto"/>
            <w:bottom w:val="none" w:sz="0" w:space="0" w:color="auto"/>
            <w:right w:val="none" w:sz="0" w:space="0" w:color="auto"/>
          </w:divBdr>
        </w:div>
      </w:divsChild>
    </w:div>
    <w:div w:id="1053313466">
      <w:bodyDiv w:val="1"/>
      <w:marLeft w:val="0"/>
      <w:marRight w:val="0"/>
      <w:marTop w:val="0"/>
      <w:marBottom w:val="0"/>
      <w:divBdr>
        <w:top w:val="none" w:sz="0" w:space="0" w:color="auto"/>
        <w:left w:val="none" w:sz="0" w:space="0" w:color="auto"/>
        <w:bottom w:val="none" w:sz="0" w:space="0" w:color="auto"/>
        <w:right w:val="none" w:sz="0" w:space="0" w:color="auto"/>
      </w:divBdr>
    </w:div>
    <w:div w:id="1104572875">
      <w:bodyDiv w:val="1"/>
      <w:marLeft w:val="0"/>
      <w:marRight w:val="0"/>
      <w:marTop w:val="0"/>
      <w:marBottom w:val="0"/>
      <w:divBdr>
        <w:top w:val="none" w:sz="0" w:space="0" w:color="auto"/>
        <w:left w:val="none" w:sz="0" w:space="0" w:color="auto"/>
        <w:bottom w:val="none" w:sz="0" w:space="0" w:color="auto"/>
        <w:right w:val="none" w:sz="0" w:space="0" w:color="auto"/>
      </w:divBdr>
      <w:divsChild>
        <w:div w:id="1989242699">
          <w:marLeft w:val="0"/>
          <w:marRight w:val="0"/>
          <w:marTop w:val="72"/>
          <w:marBottom w:val="0"/>
          <w:divBdr>
            <w:top w:val="none" w:sz="0" w:space="0" w:color="auto"/>
            <w:left w:val="none" w:sz="0" w:space="0" w:color="auto"/>
            <w:bottom w:val="none" w:sz="0" w:space="0" w:color="auto"/>
            <w:right w:val="none" w:sz="0" w:space="0" w:color="auto"/>
          </w:divBdr>
          <w:divsChild>
            <w:div w:id="380902815">
              <w:marLeft w:val="360"/>
              <w:marRight w:val="0"/>
              <w:marTop w:val="72"/>
              <w:marBottom w:val="72"/>
              <w:divBdr>
                <w:top w:val="none" w:sz="0" w:space="0" w:color="auto"/>
                <w:left w:val="none" w:sz="0" w:space="0" w:color="auto"/>
                <w:bottom w:val="none" w:sz="0" w:space="0" w:color="auto"/>
                <w:right w:val="none" w:sz="0" w:space="0" w:color="auto"/>
              </w:divBdr>
            </w:div>
            <w:div w:id="1796679268">
              <w:marLeft w:val="360"/>
              <w:marRight w:val="0"/>
              <w:marTop w:val="0"/>
              <w:marBottom w:val="72"/>
              <w:divBdr>
                <w:top w:val="none" w:sz="0" w:space="0" w:color="auto"/>
                <w:left w:val="none" w:sz="0" w:space="0" w:color="auto"/>
                <w:bottom w:val="none" w:sz="0" w:space="0" w:color="auto"/>
                <w:right w:val="none" w:sz="0" w:space="0" w:color="auto"/>
              </w:divBdr>
            </w:div>
            <w:div w:id="2124617899">
              <w:marLeft w:val="360"/>
              <w:marRight w:val="0"/>
              <w:marTop w:val="0"/>
              <w:marBottom w:val="72"/>
              <w:divBdr>
                <w:top w:val="none" w:sz="0" w:space="0" w:color="auto"/>
                <w:left w:val="none" w:sz="0" w:space="0" w:color="auto"/>
                <w:bottom w:val="none" w:sz="0" w:space="0" w:color="auto"/>
                <w:right w:val="none" w:sz="0" w:space="0" w:color="auto"/>
              </w:divBdr>
              <w:divsChild>
                <w:div w:id="1585529082">
                  <w:marLeft w:val="360"/>
                  <w:marRight w:val="0"/>
                  <w:marTop w:val="0"/>
                  <w:marBottom w:val="0"/>
                  <w:divBdr>
                    <w:top w:val="none" w:sz="0" w:space="0" w:color="auto"/>
                    <w:left w:val="none" w:sz="0" w:space="0" w:color="auto"/>
                    <w:bottom w:val="none" w:sz="0" w:space="0" w:color="auto"/>
                    <w:right w:val="none" w:sz="0" w:space="0" w:color="auto"/>
                  </w:divBdr>
                </w:div>
                <w:div w:id="16484346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54085037">
          <w:marLeft w:val="0"/>
          <w:marRight w:val="0"/>
          <w:marTop w:val="72"/>
          <w:marBottom w:val="0"/>
          <w:divBdr>
            <w:top w:val="none" w:sz="0" w:space="0" w:color="auto"/>
            <w:left w:val="none" w:sz="0" w:space="0" w:color="auto"/>
            <w:bottom w:val="none" w:sz="0" w:space="0" w:color="auto"/>
            <w:right w:val="none" w:sz="0" w:space="0" w:color="auto"/>
          </w:divBdr>
        </w:div>
      </w:divsChild>
    </w:div>
    <w:div w:id="1231578429">
      <w:bodyDiv w:val="1"/>
      <w:marLeft w:val="0"/>
      <w:marRight w:val="0"/>
      <w:marTop w:val="0"/>
      <w:marBottom w:val="0"/>
      <w:divBdr>
        <w:top w:val="none" w:sz="0" w:space="0" w:color="auto"/>
        <w:left w:val="none" w:sz="0" w:space="0" w:color="auto"/>
        <w:bottom w:val="none" w:sz="0" w:space="0" w:color="auto"/>
        <w:right w:val="none" w:sz="0" w:space="0" w:color="auto"/>
      </w:divBdr>
    </w:div>
    <w:div w:id="1863544684">
      <w:bodyDiv w:val="1"/>
      <w:marLeft w:val="0"/>
      <w:marRight w:val="0"/>
      <w:marTop w:val="0"/>
      <w:marBottom w:val="0"/>
      <w:divBdr>
        <w:top w:val="none" w:sz="0" w:space="0" w:color="auto"/>
        <w:left w:val="none" w:sz="0" w:space="0" w:color="auto"/>
        <w:bottom w:val="none" w:sz="0" w:space="0" w:color="auto"/>
        <w:right w:val="none" w:sz="0" w:space="0" w:color="auto"/>
      </w:divBdr>
      <w:divsChild>
        <w:div w:id="748844014">
          <w:marLeft w:val="360"/>
          <w:marRight w:val="0"/>
          <w:marTop w:val="0"/>
          <w:marBottom w:val="0"/>
          <w:divBdr>
            <w:top w:val="none" w:sz="0" w:space="0" w:color="auto"/>
            <w:left w:val="none" w:sz="0" w:space="0" w:color="auto"/>
            <w:bottom w:val="none" w:sz="0" w:space="0" w:color="auto"/>
            <w:right w:val="none" w:sz="0" w:space="0" w:color="auto"/>
          </w:divBdr>
        </w:div>
        <w:div w:id="232741001">
          <w:marLeft w:val="360"/>
          <w:marRight w:val="0"/>
          <w:marTop w:val="0"/>
          <w:marBottom w:val="0"/>
          <w:divBdr>
            <w:top w:val="none" w:sz="0" w:space="0" w:color="auto"/>
            <w:left w:val="none" w:sz="0" w:space="0" w:color="auto"/>
            <w:bottom w:val="none" w:sz="0" w:space="0" w:color="auto"/>
            <w:right w:val="none" w:sz="0" w:space="0" w:color="auto"/>
          </w:divBdr>
        </w:div>
        <w:div w:id="736979304">
          <w:marLeft w:val="360"/>
          <w:marRight w:val="0"/>
          <w:marTop w:val="0"/>
          <w:marBottom w:val="0"/>
          <w:divBdr>
            <w:top w:val="none" w:sz="0" w:space="0" w:color="auto"/>
            <w:left w:val="none" w:sz="0" w:space="0" w:color="auto"/>
            <w:bottom w:val="none" w:sz="0" w:space="0" w:color="auto"/>
            <w:right w:val="none" w:sz="0" w:space="0" w:color="auto"/>
          </w:divBdr>
        </w:div>
      </w:divsChild>
    </w:div>
    <w:div w:id="1869446109">
      <w:bodyDiv w:val="1"/>
      <w:marLeft w:val="0"/>
      <w:marRight w:val="0"/>
      <w:marTop w:val="0"/>
      <w:marBottom w:val="0"/>
      <w:divBdr>
        <w:top w:val="none" w:sz="0" w:space="0" w:color="auto"/>
        <w:left w:val="none" w:sz="0" w:space="0" w:color="auto"/>
        <w:bottom w:val="none" w:sz="0" w:space="0" w:color="auto"/>
        <w:right w:val="none" w:sz="0" w:space="0" w:color="auto"/>
      </w:divBdr>
    </w:div>
    <w:div w:id="1935673925">
      <w:bodyDiv w:val="1"/>
      <w:marLeft w:val="0"/>
      <w:marRight w:val="0"/>
      <w:marTop w:val="0"/>
      <w:marBottom w:val="0"/>
      <w:divBdr>
        <w:top w:val="none" w:sz="0" w:space="0" w:color="auto"/>
        <w:left w:val="none" w:sz="0" w:space="0" w:color="auto"/>
        <w:bottom w:val="none" w:sz="0" w:space="0" w:color="auto"/>
        <w:right w:val="none" w:sz="0" w:space="0" w:color="auto"/>
      </w:divBdr>
      <w:divsChild>
        <w:div w:id="1736707153">
          <w:marLeft w:val="0"/>
          <w:marRight w:val="0"/>
          <w:marTop w:val="72"/>
          <w:marBottom w:val="0"/>
          <w:divBdr>
            <w:top w:val="none" w:sz="0" w:space="0" w:color="auto"/>
            <w:left w:val="none" w:sz="0" w:space="0" w:color="auto"/>
            <w:bottom w:val="none" w:sz="0" w:space="0" w:color="auto"/>
            <w:right w:val="none" w:sz="0" w:space="0" w:color="auto"/>
          </w:divBdr>
        </w:div>
        <w:div w:id="394134771">
          <w:marLeft w:val="0"/>
          <w:marRight w:val="0"/>
          <w:marTop w:val="72"/>
          <w:marBottom w:val="0"/>
          <w:divBdr>
            <w:top w:val="none" w:sz="0" w:space="0" w:color="auto"/>
            <w:left w:val="none" w:sz="0" w:space="0" w:color="auto"/>
            <w:bottom w:val="none" w:sz="0" w:space="0" w:color="auto"/>
            <w:right w:val="none" w:sz="0" w:space="0" w:color="auto"/>
          </w:divBdr>
          <w:divsChild>
            <w:div w:id="53086756">
              <w:marLeft w:val="360"/>
              <w:marRight w:val="0"/>
              <w:marTop w:val="72"/>
              <w:marBottom w:val="72"/>
              <w:divBdr>
                <w:top w:val="none" w:sz="0" w:space="0" w:color="auto"/>
                <w:left w:val="none" w:sz="0" w:space="0" w:color="auto"/>
                <w:bottom w:val="none" w:sz="0" w:space="0" w:color="auto"/>
                <w:right w:val="none" w:sz="0" w:space="0" w:color="auto"/>
              </w:divBdr>
            </w:div>
            <w:div w:id="25955624">
              <w:marLeft w:val="360"/>
              <w:marRight w:val="0"/>
              <w:marTop w:val="0"/>
              <w:marBottom w:val="72"/>
              <w:divBdr>
                <w:top w:val="none" w:sz="0" w:space="0" w:color="auto"/>
                <w:left w:val="none" w:sz="0" w:space="0" w:color="auto"/>
                <w:bottom w:val="none" w:sz="0" w:space="0" w:color="auto"/>
                <w:right w:val="none" w:sz="0" w:space="0" w:color="auto"/>
              </w:divBdr>
            </w:div>
            <w:div w:id="853804693">
              <w:marLeft w:val="360"/>
              <w:marRight w:val="0"/>
              <w:marTop w:val="0"/>
              <w:marBottom w:val="72"/>
              <w:divBdr>
                <w:top w:val="none" w:sz="0" w:space="0" w:color="auto"/>
                <w:left w:val="none" w:sz="0" w:space="0" w:color="auto"/>
                <w:bottom w:val="none" w:sz="0" w:space="0" w:color="auto"/>
                <w:right w:val="none" w:sz="0" w:space="0" w:color="auto"/>
              </w:divBdr>
            </w:div>
            <w:div w:id="213150718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5A17FF-4A5B-47CE-BCAF-6BB0F705BD66}">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C2FB-E9A3-49FB-A79E-2FD9856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19</Pages>
  <Words>7279</Words>
  <Characters>43677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Modernizacja obiektów mostowych na terenie Nowego Sącza</vt:lpstr>
    </vt:vector>
  </TitlesOfParts>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obiektów mostowych na terenie Nowego Sącza</dc:title>
  <dc:subject/>
  <dc:creator>Konrad Poręba</dc:creator>
  <cp:keywords/>
  <dc:description/>
  <cp:lastModifiedBy>Konrad Poręba</cp:lastModifiedBy>
  <cp:revision>673</cp:revision>
  <cp:lastPrinted>2021-05-19T13:04:00Z</cp:lastPrinted>
  <dcterms:created xsi:type="dcterms:W3CDTF">2021-04-26T07:07:00Z</dcterms:created>
  <dcterms:modified xsi:type="dcterms:W3CDTF">2021-05-20T13:00:00Z</dcterms:modified>
</cp:coreProperties>
</file>