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6F6447">
        <w:rPr>
          <w:rFonts w:cs="Times New Roman"/>
          <w:b/>
        </w:rPr>
        <w:t>10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</w:r>
      <w:r w:rsidR="006F6447">
        <w:rPr>
          <w:rFonts w:cs="Times New Roman"/>
          <w:szCs w:val="21"/>
        </w:rPr>
        <w:t>na</w:t>
      </w:r>
      <w:bookmarkStart w:id="0" w:name="_GoBack"/>
      <w:bookmarkEnd w:id="0"/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6F6447" w:rsidRPr="006F6447">
        <w:rPr>
          <w:rFonts w:eastAsia="Times New Roman" w:cs="Times New Roman"/>
          <w:b/>
          <w:szCs w:val="21"/>
          <w:lang w:eastAsia="pl-PL"/>
        </w:rPr>
        <w:t>Pełnienie funkcji nadzoru inwestorskiego i archeologicznego nad robotami budowlanymi w ramach zadania inwestycyjnego pn. „Uporządkowanie gospodarki wodno-kanalizacyjnej na terenie gminy Kruszwica”</w:t>
      </w:r>
      <w:r w:rsidR="00F20BEF" w:rsidRPr="00A83098">
        <w:rPr>
          <w:rFonts w:cs="Times New Roman"/>
          <w:b/>
          <w:szCs w:val="21"/>
        </w:rPr>
        <w:t xml:space="preserve">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E4" w:rsidRDefault="005555E4" w:rsidP="0038231F">
      <w:pPr>
        <w:spacing w:after="0" w:line="240" w:lineRule="auto"/>
      </w:pPr>
      <w:r>
        <w:separator/>
      </w:r>
    </w:p>
  </w:endnote>
  <w:endnote w:type="continuationSeparator" w:id="0">
    <w:p w:rsidR="005555E4" w:rsidRDefault="005555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644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E4" w:rsidRDefault="005555E4" w:rsidP="0038231F">
      <w:pPr>
        <w:spacing w:after="0" w:line="240" w:lineRule="auto"/>
      </w:pPr>
      <w:r>
        <w:separator/>
      </w:r>
    </w:p>
  </w:footnote>
  <w:footnote w:type="continuationSeparator" w:id="0">
    <w:p w:rsidR="005555E4" w:rsidRDefault="005555E4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555E4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6F6447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88CA-1C40-4916-9B83-BF5DCA36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35</cp:revision>
  <cp:lastPrinted>2016-07-26T08:32:00Z</cp:lastPrinted>
  <dcterms:created xsi:type="dcterms:W3CDTF">2020-10-13T11:56:00Z</dcterms:created>
  <dcterms:modified xsi:type="dcterms:W3CDTF">2023-03-13T09:53:00Z</dcterms:modified>
</cp:coreProperties>
</file>