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2273A" w:rsidRDefault="001C6106" w:rsidP="00054361">
      <w:pPr>
        <w:spacing w:after="0"/>
        <w:jc w:val="right"/>
        <w:rPr>
          <w:rFonts w:ascii="Arial" w:hAnsi="Arial" w:cs="Arial"/>
        </w:rPr>
      </w:pPr>
      <w:r w:rsidRPr="00F2273A">
        <w:rPr>
          <w:rFonts w:ascii="Arial" w:hAnsi="Arial" w:cs="Arial"/>
        </w:rPr>
        <w:t xml:space="preserve">Łomża, </w:t>
      </w:r>
      <w:r w:rsidR="000E76BE" w:rsidRPr="00F2273A">
        <w:rPr>
          <w:rFonts w:ascii="Arial" w:hAnsi="Arial" w:cs="Arial"/>
        </w:rPr>
        <w:t>dn</w:t>
      </w:r>
      <w:r w:rsidR="00A81D34" w:rsidRPr="00F2273A">
        <w:rPr>
          <w:rFonts w:ascii="Arial" w:hAnsi="Arial" w:cs="Arial"/>
        </w:rPr>
        <w:t>ia</w:t>
      </w:r>
      <w:r w:rsidR="000E76BE" w:rsidRPr="00F2273A">
        <w:rPr>
          <w:rFonts w:ascii="Arial" w:hAnsi="Arial" w:cs="Arial"/>
        </w:rPr>
        <w:t xml:space="preserve"> </w:t>
      </w:r>
      <w:r w:rsidR="00E2384C" w:rsidRPr="00F2273A">
        <w:rPr>
          <w:rFonts w:ascii="Arial" w:hAnsi="Arial" w:cs="Arial"/>
        </w:rPr>
        <w:t>17</w:t>
      </w:r>
      <w:r w:rsidR="00C31F41" w:rsidRPr="00F2273A">
        <w:rPr>
          <w:rFonts w:ascii="Arial" w:hAnsi="Arial" w:cs="Arial"/>
        </w:rPr>
        <w:t>.</w:t>
      </w:r>
      <w:r w:rsidR="00607CAB" w:rsidRPr="00F2273A">
        <w:rPr>
          <w:rFonts w:ascii="Arial" w:hAnsi="Arial" w:cs="Arial"/>
        </w:rPr>
        <w:t>0</w:t>
      </w:r>
      <w:r w:rsidR="00E2384C" w:rsidRPr="00F2273A">
        <w:rPr>
          <w:rFonts w:ascii="Arial" w:hAnsi="Arial" w:cs="Arial"/>
        </w:rPr>
        <w:t>1</w:t>
      </w:r>
      <w:r w:rsidR="009C3E69" w:rsidRPr="00F2273A">
        <w:rPr>
          <w:rFonts w:ascii="Arial" w:hAnsi="Arial" w:cs="Arial"/>
        </w:rPr>
        <w:t>.202</w:t>
      </w:r>
      <w:r w:rsidR="00E2384C" w:rsidRPr="00F2273A">
        <w:rPr>
          <w:rFonts w:ascii="Arial" w:hAnsi="Arial" w:cs="Arial"/>
        </w:rPr>
        <w:t>2</w:t>
      </w:r>
      <w:r w:rsidR="00761E6C" w:rsidRPr="00F2273A">
        <w:rPr>
          <w:rFonts w:ascii="Arial" w:hAnsi="Arial" w:cs="Arial"/>
        </w:rPr>
        <w:t xml:space="preserve"> r.</w:t>
      </w:r>
    </w:p>
    <w:p w:rsidR="005E0D43" w:rsidRPr="0031718A" w:rsidRDefault="001C6106" w:rsidP="00054361">
      <w:pPr>
        <w:spacing w:after="0"/>
        <w:rPr>
          <w:rFonts w:ascii="Arial" w:hAnsi="Arial" w:cs="Arial"/>
          <w:b/>
          <w:color w:val="FF0000"/>
        </w:rPr>
      </w:pPr>
      <w:r w:rsidRPr="00E2384C">
        <w:rPr>
          <w:rFonts w:ascii="Arial" w:hAnsi="Arial" w:cs="Arial"/>
          <w:b/>
        </w:rPr>
        <w:t>WI</w:t>
      </w:r>
      <w:r w:rsidR="00AE6AF5" w:rsidRPr="00E2384C">
        <w:rPr>
          <w:rFonts w:ascii="Arial" w:hAnsi="Arial" w:cs="Arial"/>
          <w:b/>
        </w:rPr>
        <w:t>R</w:t>
      </w:r>
      <w:r w:rsidRPr="00E2384C">
        <w:rPr>
          <w:rFonts w:ascii="Arial" w:hAnsi="Arial" w:cs="Arial"/>
          <w:b/>
        </w:rPr>
        <w:t>.271.2</w:t>
      </w:r>
      <w:r w:rsidR="009651DD" w:rsidRPr="00E2384C">
        <w:rPr>
          <w:rFonts w:ascii="Arial" w:hAnsi="Arial" w:cs="Arial"/>
          <w:b/>
        </w:rPr>
        <w:t>.</w:t>
      </w:r>
      <w:r w:rsidR="00E2384C" w:rsidRPr="009B6EB9">
        <w:rPr>
          <w:rFonts w:ascii="Arial" w:hAnsi="Arial" w:cs="Arial"/>
          <w:b/>
        </w:rPr>
        <w:t>30</w:t>
      </w:r>
      <w:r w:rsidR="009651DD" w:rsidRPr="009B6EB9">
        <w:rPr>
          <w:rFonts w:ascii="Arial" w:hAnsi="Arial" w:cs="Arial"/>
          <w:b/>
        </w:rPr>
        <w:t>.</w:t>
      </w:r>
      <w:r w:rsidR="009B6EB9" w:rsidRPr="009B6EB9">
        <w:rPr>
          <w:rFonts w:ascii="Arial" w:hAnsi="Arial" w:cs="Arial"/>
          <w:b/>
        </w:rPr>
        <w:t>5</w:t>
      </w:r>
      <w:r w:rsidR="007E59EE" w:rsidRPr="009B6EB9">
        <w:rPr>
          <w:rFonts w:ascii="Arial" w:hAnsi="Arial" w:cs="Arial"/>
          <w:b/>
        </w:rPr>
        <w:t>.2021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1E76F9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1C6106" w:rsidRPr="001E76F9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E2384C" w:rsidRPr="00E2384C">
        <w:rPr>
          <w:rFonts w:ascii="Arial" w:eastAsia="Times New Roman" w:hAnsi="Arial" w:cs="Arial"/>
          <w:b/>
          <w:lang w:eastAsia="pl-PL"/>
        </w:rPr>
        <w:t>Budowa obiektów sportowych przy ZSMiO Nr 5 w Łomży</w:t>
      </w:r>
      <w:r w:rsidR="00FC41A2" w:rsidRPr="001E76F9">
        <w:rPr>
          <w:rFonts w:ascii="Arial" w:eastAsia="Times New Roman" w:hAnsi="Arial" w:cs="Arial"/>
          <w:b/>
          <w:lang w:eastAsia="pl-PL"/>
        </w:rPr>
        <w:t>”</w:t>
      </w:r>
      <w:r w:rsidR="0061478B" w:rsidRPr="001E76F9">
        <w:rPr>
          <w:rFonts w:ascii="Arial" w:hAnsi="Arial" w:cs="Arial"/>
          <w:b/>
          <w:sz w:val="21"/>
          <w:szCs w:val="21"/>
        </w:rPr>
        <w:t xml:space="preserve"> nr</w:t>
      </w:r>
      <w:r w:rsidR="0061478B" w:rsidRPr="001E76F9">
        <w:rPr>
          <w:rFonts w:ascii="Arial" w:hAnsi="Arial" w:cs="Arial"/>
          <w:sz w:val="21"/>
          <w:szCs w:val="21"/>
        </w:rPr>
        <w:t> </w:t>
      </w:r>
      <w:r w:rsidR="0061478B" w:rsidRPr="001E76F9">
        <w:rPr>
          <w:rFonts w:ascii="Arial" w:hAnsi="Arial" w:cs="Arial"/>
          <w:b/>
          <w:sz w:val="21"/>
          <w:szCs w:val="21"/>
        </w:rPr>
        <w:t>WIR.271.2</w:t>
      </w:r>
      <w:r w:rsidR="00607CAB" w:rsidRPr="001E76F9">
        <w:rPr>
          <w:rFonts w:ascii="Arial" w:hAnsi="Arial" w:cs="Arial"/>
          <w:b/>
          <w:sz w:val="21"/>
          <w:szCs w:val="21"/>
        </w:rPr>
        <w:t>.</w:t>
      </w:r>
      <w:r w:rsidR="00E2384C">
        <w:rPr>
          <w:rFonts w:ascii="Arial" w:hAnsi="Arial" w:cs="Arial"/>
          <w:b/>
          <w:sz w:val="21"/>
          <w:szCs w:val="21"/>
        </w:rPr>
        <w:t>30</w:t>
      </w:r>
      <w:r w:rsidR="0061478B" w:rsidRPr="001E76F9">
        <w:rPr>
          <w:rFonts w:ascii="Arial" w:hAnsi="Arial" w:cs="Arial"/>
          <w:b/>
          <w:sz w:val="21"/>
          <w:szCs w:val="21"/>
        </w:rPr>
        <w:t>.2021</w:t>
      </w:r>
    </w:p>
    <w:p w:rsidR="0061478B" w:rsidRPr="001E76F9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9C3E69" w:rsidRPr="001E76F9">
        <w:rPr>
          <w:rFonts w:ascii="Arial" w:hAnsi="Arial" w:cs="Arial"/>
          <w:sz w:val="21"/>
          <w:szCs w:val="21"/>
        </w:rPr>
        <w:t>Dz.U.</w:t>
      </w:r>
      <w:r w:rsidR="00EC4E09" w:rsidRPr="001E76F9">
        <w:rPr>
          <w:rFonts w:ascii="Arial" w:hAnsi="Arial" w:cs="Arial"/>
          <w:sz w:val="21"/>
          <w:szCs w:val="21"/>
        </w:rPr>
        <w:t xml:space="preserve"> z 20</w:t>
      </w:r>
      <w:r w:rsidR="00E2384C">
        <w:rPr>
          <w:rFonts w:ascii="Arial" w:hAnsi="Arial" w:cs="Arial"/>
          <w:sz w:val="21"/>
          <w:szCs w:val="21"/>
        </w:rPr>
        <w:t>21</w:t>
      </w:r>
      <w:r w:rsidR="00EC4E09" w:rsidRPr="001E76F9">
        <w:rPr>
          <w:rFonts w:ascii="Arial" w:hAnsi="Arial" w:cs="Arial"/>
          <w:sz w:val="21"/>
          <w:szCs w:val="21"/>
        </w:rPr>
        <w:t xml:space="preserve"> r.</w:t>
      </w:r>
      <w:r w:rsidR="009C3E69" w:rsidRPr="001E76F9">
        <w:rPr>
          <w:rFonts w:ascii="Arial" w:hAnsi="Arial" w:cs="Arial"/>
          <w:sz w:val="21"/>
          <w:szCs w:val="21"/>
        </w:rPr>
        <w:t xml:space="preserve"> poz. </w:t>
      </w:r>
      <w:r w:rsidR="00E2384C">
        <w:rPr>
          <w:rFonts w:ascii="Arial" w:hAnsi="Arial" w:cs="Arial"/>
          <w:sz w:val="21"/>
          <w:szCs w:val="21"/>
        </w:rPr>
        <w:t>1129</w:t>
      </w:r>
      <w:r w:rsidR="00FC41A2" w:rsidRPr="001E76F9">
        <w:rPr>
          <w:rFonts w:ascii="Arial" w:hAnsi="Arial" w:cs="Arial"/>
          <w:sz w:val="21"/>
          <w:szCs w:val="21"/>
        </w:rPr>
        <w:t xml:space="preserve"> z późn.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Pr="001E76F9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9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4253"/>
        <w:gridCol w:w="1843"/>
      </w:tblGrid>
      <w:tr w:rsidR="007F33BB" w:rsidRPr="001E76F9" w:rsidTr="007F33BB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F33BB" w:rsidRPr="001E76F9" w:rsidRDefault="007F33BB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BB" w:rsidRPr="001E76F9" w:rsidRDefault="007F33BB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33BB" w:rsidRPr="001E76F9" w:rsidRDefault="007F33BB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7F33BB" w:rsidRPr="001E76F9" w:rsidRDefault="007F33B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1843" w:type="dxa"/>
            <w:vAlign w:val="center"/>
          </w:tcPr>
          <w:p w:rsidR="007F33BB" w:rsidRPr="001E76F9" w:rsidRDefault="007F33BB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 w ofercie</w:t>
            </w:r>
          </w:p>
        </w:tc>
      </w:tr>
      <w:tr w:rsidR="007F33BB" w:rsidRPr="001E76F9" w:rsidTr="007F33BB">
        <w:trPr>
          <w:trHeight w:val="1082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F33BB" w:rsidRPr="001E76F9" w:rsidRDefault="007F33BB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BB" w:rsidRPr="00D351D3" w:rsidRDefault="007F33BB" w:rsidP="00D351D3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D351D3">
              <w:rPr>
                <w:rFonts w:ascii="Arial" w:hAnsi="Arial" w:cs="Arial"/>
              </w:rPr>
              <w:t>P</w:t>
            </w:r>
            <w:r w:rsidRPr="00DC0C86">
              <w:rPr>
                <w:rFonts w:ascii="Arial" w:hAnsi="Arial" w:cs="Arial"/>
              </w:rPr>
              <w:t>ANORAMA</w:t>
            </w:r>
            <w:r w:rsidRPr="00D351D3">
              <w:rPr>
                <w:rFonts w:ascii="Arial" w:hAnsi="Arial" w:cs="Arial"/>
              </w:rPr>
              <w:t xml:space="preserve"> OBIEKTY SPORTOWE SP. Z. O. </w:t>
            </w:r>
            <w:r>
              <w:rPr>
                <w:rFonts w:ascii="Arial" w:hAnsi="Arial" w:cs="Arial"/>
              </w:rPr>
              <w:t>O</w:t>
            </w:r>
            <w:r w:rsidRPr="00D351D3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33BB" w:rsidRPr="00D351D3" w:rsidRDefault="007F33BB" w:rsidP="00BF2C5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D351D3">
              <w:rPr>
                <w:rFonts w:ascii="Arial" w:hAnsi="Arial" w:cs="Arial"/>
              </w:rPr>
              <w:t>05-500 Pia</w:t>
            </w:r>
            <w:bookmarkStart w:id="0" w:name="_GoBack"/>
            <w:bookmarkEnd w:id="0"/>
            <w:r w:rsidRPr="00D351D3">
              <w:rPr>
                <w:rFonts w:ascii="Arial" w:hAnsi="Arial" w:cs="Arial"/>
              </w:rPr>
              <w:t>seczno, ul. Puławska 38</w:t>
            </w:r>
          </w:p>
        </w:tc>
        <w:tc>
          <w:tcPr>
            <w:tcW w:w="1843" w:type="dxa"/>
            <w:vAlign w:val="center"/>
          </w:tcPr>
          <w:p w:rsidR="007F33BB" w:rsidRPr="00D351D3" w:rsidRDefault="007F33BB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351D3">
              <w:rPr>
                <w:rFonts w:ascii="Arial" w:hAnsi="Arial" w:cs="Arial"/>
                <w:lang w:eastAsia="ar-SA"/>
              </w:rPr>
              <w:t>1 641 530,94</w:t>
            </w:r>
          </w:p>
        </w:tc>
      </w:tr>
      <w:tr w:rsidR="007F33BB" w:rsidRPr="001E76F9" w:rsidTr="007F33BB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F33BB" w:rsidRPr="001E76F9" w:rsidRDefault="007F33BB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BB" w:rsidRPr="00D351D3" w:rsidRDefault="007F33BB" w:rsidP="00D351D3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D351D3">
              <w:rPr>
                <w:rFonts w:ascii="Arial" w:hAnsi="Arial" w:cs="Arial"/>
              </w:rPr>
              <w:t xml:space="preserve">TORAKOL SP. Z. O. O.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33BB" w:rsidRPr="00D351D3" w:rsidRDefault="007F33BB" w:rsidP="00BF2C5A">
            <w:pPr>
              <w:suppressAutoHyphens/>
              <w:jc w:val="center"/>
              <w:rPr>
                <w:rFonts w:ascii="Arial" w:hAnsi="Arial" w:cs="Arial"/>
              </w:rPr>
            </w:pPr>
            <w:r w:rsidRPr="00D351D3">
              <w:rPr>
                <w:rFonts w:ascii="Arial" w:hAnsi="Arial" w:cs="Arial"/>
              </w:rPr>
              <w:t>88-200 Radziejów, ul. Słoneczna 24A</w:t>
            </w:r>
          </w:p>
        </w:tc>
        <w:tc>
          <w:tcPr>
            <w:tcW w:w="1843" w:type="dxa"/>
            <w:vAlign w:val="center"/>
          </w:tcPr>
          <w:p w:rsidR="007F33BB" w:rsidRPr="00D351D3" w:rsidRDefault="007F33BB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351D3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D351D3">
              <w:rPr>
                <w:rFonts w:ascii="Arial" w:hAnsi="Arial" w:cs="Arial"/>
                <w:lang w:eastAsia="ar-SA"/>
              </w:rPr>
              <w:t>766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D351D3">
              <w:rPr>
                <w:rFonts w:ascii="Arial" w:hAnsi="Arial" w:cs="Arial"/>
                <w:lang w:eastAsia="ar-SA"/>
              </w:rPr>
              <w:t>894,74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4C" w:rsidRDefault="007B194C" w:rsidP="00C772AE">
      <w:pPr>
        <w:spacing w:after="0" w:line="240" w:lineRule="auto"/>
      </w:pPr>
      <w:r>
        <w:separator/>
      </w:r>
    </w:p>
  </w:endnote>
  <w:endnote w:type="continuationSeparator" w:id="0">
    <w:p w:rsidR="007B194C" w:rsidRDefault="007B194C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4C" w:rsidRDefault="007B194C" w:rsidP="00C772AE">
      <w:pPr>
        <w:spacing w:after="0" w:line="240" w:lineRule="auto"/>
      </w:pPr>
      <w:r>
        <w:separator/>
      </w:r>
    </w:p>
  </w:footnote>
  <w:footnote w:type="continuationSeparator" w:id="0">
    <w:p w:rsidR="007B194C" w:rsidRDefault="007B194C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1718A"/>
    <w:rsid w:val="00321B1D"/>
    <w:rsid w:val="00323772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5B75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A4715"/>
    <w:rsid w:val="007B194C"/>
    <w:rsid w:val="007B52DA"/>
    <w:rsid w:val="007B76BA"/>
    <w:rsid w:val="007C3263"/>
    <w:rsid w:val="007D02DA"/>
    <w:rsid w:val="007E5872"/>
    <w:rsid w:val="007E59EE"/>
    <w:rsid w:val="007F33BB"/>
    <w:rsid w:val="007F3665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6EB9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7AAF"/>
    <w:rsid w:val="00B516A1"/>
    <w:rsid w:val="00B52D64"/>
    <w:rsid w:val="00B60A79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384C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69FA"/>
    <w:rsid w:val="00F31660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56E5-B870-4EF3-B5F9-47FDA2DF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34</cp:revision>
  <cp:lastPrinted>2022-01-17T09:57:00Z</cp:lastPrinted>
  <dcterms:created xsi:type="dcterms:W3CDTF">2021-04-14T08:59:00Z</dcterms:created>
  <dcterms:modified xsi:type="dcterms:W3CDTF">2022-01-17T10:50:00Z</dcterms:modified>
</cp:coreProperties>
</file>