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55DDA3A7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 w:rsidR="00C23645">
        <w:rPr>
          <w:rFonts w:ascii="Verdana" w:hAnsi="Verdana" w:cs="Arial"/>
          <w:sz w:val="16"/>
          <w:szCs w:val="16"/>
        </w:rPr>
        <w:t>3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A21470">
        <w:rPr>
          <w:rFonts w:ascii="Calibri" w:eastAsia="Times New Roman" w:hAnsi="Calibri" w:cs="Calibri"/>
          <w:b/>
          <w:sz w:val="24"/>
          <w:szCs w:val="24"/>
          <w:highlight w:val="lightGray"/>
          <w:u w:val="single"/>
          <w:lang w:eastAsia="pl-PL"/>
        </w:rPr>
        <w:t>OŚWIADCZENIE O NIEPODLEGANIU WYKLUCZENIU</w:t>
      </w:r>
      <w:r w:rsidRPr="00A21470">
        <w:rPr>
          <w:rFonts w:ascii="Calibri" w:eastAsia="Times New Roman" w:hAnsi="Calibri" w:cs="Calibri"/>
          <w:b/>
          <w:sz w:val="24"/>
          <w:szCs w:val="24"/>
          <w:highlight w:val="lightGray"/>
          <w:lang w:eastAsia="pl-PL"/>
        </w:rPr>
        <w:t xml:space="preserve"> </w:t>
      </w:r>
      <w:r w:rsidRPr="00A21470">
        <w:rPr>
          <w:rFonts w:ascii="Calibri" w:eastAsia="Times New Roman" w:hAnsi="Calibri" w:cs="Calibri"/>
          <w:b/>
          <w:sz w:val="24"/>
          <w:szCs w:val="24"/>
          <w:highlight w:val="lightGray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19F41D3A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A21470">
        <w:rPr>
          <w:rFonts w:eastAsia="Times New Roman" w:cstheme="minorHAnsi"/>
          <w:b/>
          <w:sz w:val="24"/>
          <w:szCs w:val="24"/>
          <w:highlight w:val="lightGray"/>
          <w:u w:val="single"/>
          <w:lang w:eastAsia="pl-PL"/>
        </w:rPr>
        <w:lastRenderedPageBreak/>
        <w:t>OŚWIADCZENIE O SPEŁNIANIU WARUNKÓW UDZIAŁU W POSTĘPOWANIU</w:t>
      </w:r>
    </w:p>
    <w:p w14:paraId="565EA64E" w14:textId="25070AD4" w:rsidR="001C529E" w:rsidRPr="001C529E" w:rsidRDefault="001C529E" w:rsidP="00A21470">
      <w:pPr>
        <w:suppressAutoHyphens/>
        <w:spacing w:before="240" w:after="600" w:line="36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 xml:space="preserve">Oświadczam, że spełniam warunki udziału w postępowaniu określone przez Zamawiającego w Specyfikacji Warunków Zamówienia ( rozdział </w:t>
      </w:r>
      <w:r w:rsidR="00A21470">
        <w:rPr>
          <w:rFonts w:eastAsia="Calibri" w:cstheme="minorHAnsi"/>
          <w:color w:val="000000"/>
          <w:sz w:val="24"/>
          <w:szCs w:val="24"/>
          <w:lang w:eastAsia="ar-SA"/>
        </w:rPr>
        <w:t>XII SWZ</w:t>
      </w: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)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A21470">
        <w:rPr>
          <w:rFonts w:eastAsia="Calibri" w:cstheme="minorHAnsi"/>
          <w:b/>
          <w:bCs/>
          <w:highlight w:val="lightGray"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A21470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C63A" w14:textId="77777777" w:rsidR="000A44D2" w:rsidRDefault="000A44D2" w:rsidP="00AE6E63">
      <w:pPr>
        <w:spacing w:after="0" w:line="240" w:lineRule="auto"/>
      </w:pPr>
      <w:r>
        <w:separator/>
      </w:r>
    </w:p>
  </w:endnote>
  <w:endnote w:type="continuationSeparator" w:id="0">
    <w:p w14:paraId="5AEE3D62" w14:textId="77777777" w:rsidR="000A44D2" w:rsidRDefault="000A44D2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30A5" w14:textId="77777777" w:rsidR="000A44D2" w:rsidRDefault="000A44D2" w:rsidP="00AE6E63">
      <w:pPr>
        <w:spacing w:after="0" w:line="240" w:lineRule="auto"/>
      </w:pPr>
      <w:r>
        <w:separator/>
      </w:r>
    </w:p>
  </w:footnote>
  <w:footnote w:type="continuationSeparator" w:id="0">
    <w:p w14:paraId="3B17842D" w14:textId="77777777" w:rsidR="000A44D2" w:rsidRDefault="000A44D2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CE95" w14:textId="2309B273" w:rsidR="00A21470" w:rsidRPr="00307BB5" w:rsidRDefault="00A21470" w:rsidP="00A21470">
    <w:pPr>
      <w:pStyle w:val="Nagwek"/>
      <w:ind w:left="1276" w:hanging="1276"/>
      <w:rPr>
        <w:sz w:val="18"/>
        <w:szCs w:val="18"/>
      </w:rPr>
    </w:pPr>
    <w:r>
      <w:rPr>
        <w:sz w:val="18"/>
        <w:szCs w:val="18"/>
      </w:rPr>
      <w:t>ZP.272.1</w:t>
    </w:r>
    <w:r w:rsidR="00F45F05">
      <w:rPr>
        <w:sz w:val="18"/>
        <w:szCs w:val="18"/>
      </w:rPr>
      <w:t>9</w:t>
    </w:r>
    <w:r>
      <w:rPr>
        <w:sz w:val="18"/>
        <w:szCs w:val="18"/>
      </w:rPr>
      <w:t>.2022 – Ubezpieczenie majątku oraz odpowiedzialności cywilnej Powiatu Nowotomyskiego i podległych jednostek organizacyjnych</w:t>
    </w:r>
  </w:p>
  <w:p w14:paraId="3F23F845" w14:textId="64AA9B3B" w:rsidR="00D86768" w:rsidRPr="00A21470" w:rsidRDefault="00D86768" w:rsidP="00A21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A44D2"/>
    <w:rsid w:val="000B0EFF"/>
    <w:rsid w:val="0011276F"/>
    <w:rsid w:val="001C529E"/>
    <w:rsid w:val="003A438F"/>
    <w:rsid w:val="003D1883"/>
    <w:rsid w:val="005E565E"/>
    <w:rsid w:val="00A21470"/>
    <w:rsid w:val="00AE6E63"/>
    <w:rsid w:val="00B41B1B"/>
    <w:rsid w:val="00C23645"/>
    <w:rsid w:val="00CB519A"/>
    <w:rsid w:val="00D75051"/>
    <w:rsid w:val="00D86768"/>
    <w:rsid w:val="00F45F05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dcterms:created xsi:type="dcterms:W3CDTF">2022-05-10T09:31:00Z</dcterms:created>
  <dcterms:modified xsi:type="dcterms:W3CDTF">2022-05-23T08:42:00Z</dcterms:modified>
</cp:coreProperties>
</file>