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1859" w14:textId="0E2D4AD3"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FC7ED6">
        <w:rPr>
          <w:rFonts w:asciiTheme="minorHAnsi" w:eastAsiaTheme="majorEastAsia" w:hAnsiTheme="minorHAnsi" w:cstheme="minorHAnsi"/>
          <w:b/>
          <w:color w:val="002060"/>
          <w:lang w:eastAsia="en-US"/>
        </w:rPr>
        <w:t>7</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na</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4B03A368" w14:textId="05B92ABF" w:rsidR="00BD0360" w:rsidRDefault="00835C6D" w:rsidP="00835C6D">
      <w:pPr>
        <w:jc w:val="center"/>
        <w:rPr>
          <w:rFonts w:asciiTheme="minorHAnsi" w:eastAsiaTheme="majorEastAsia" w:hAnsiTheme="minorHAnsi" w:cstheme="minorHAnsi"/>
          <w:b/>
          <w:color w:val="002060"/>
          <w:sz w:val="32"/>
          <w:szCs w:val="32"/>
          <w:lang w:eastAsia="en-US"/>
        </w:rPr>
      </w:pPr>
      <w:r w:rsidRPr="00835C6D">
        <w:rPr>
          <w:rFonts w:asciiTheme="minorHAnsi" w:eastAsiaTheme="majorEastAsia" w:hAnsiTheme="minorHAnsi" w:cstheme="minorHAnsi"/>
          <w:b/>
          <w:color w:val="002060"/>
          <w:sz w:val="32"/>
          <w:szCs w:val="32"/>
          <w:lang w:eastAsia="en-US"/>
        </w:rPr>
        <w:t>Przebudowę ul. Stanisława Nowaka w Komornikach</w:t>
      </w:r>
    </w:p>
    <w:p w14:paraId="2BA9A340" w14:textId="25E89B21" w:rsidR="00835C6D" w:rsidRDefault="00835C6D" w:rsidP="00835C6D">
      <w:pPr>
        <w:jc w:val="center"/>
        <w:rPr>
          <w:rFonts w:asciiTheme="minorHAnsi" w:eastAsiaTheme="majorEastAsia" w:hAnsiTheme="minorHAnsi" w:cstheme="minorHAnsi"/>
          <w:b/>
          <w:color w:val="002060"/>
          <w:sz w:val="32"/>
          <w:szCs w:val="32"/>
          <w:lang w:eastAsia="en-US"/>
        </w:rPr>
      </w:pPr>
    </w:p>
    <w:p w14:paraId="67940266" w14:textId="77777777" w:rsidR="00835C6D" w:rsidRDefault="00835C6D" w:rsidP="00835C6D">
      <w:pPr>
        <w:jc w:val="center"/>
        <w:rPr>
          <w:rFonts w:asciiTheme="minorHAnsi" w:eastAsiaTheme="majorEastAsia" w:hAnsiTheme="minorHAnsi" w:cstheme="minorHAnsi"/>
          <w:b/>
          <w:lang w:eastAsia="en-US"/>
        </w:rPr>
      </w:pPr>
    </w:p>
    <w:p w14:paraId="170F641C" w14:textId="5DD18C63"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A5BBE73" w14:textId="77777777" w:rsidR="000C0B0D" w:rsidRPr="00A867FB" w:rsidRDefault="000C0B0D" w:rsidP="000C0B0D">
      <w:pPr>
        <w:jc w:val="both"/>
        <w:rPr>
          <w:rFonts w:asciiTheme="minorHAnsi" w:eastAsiaTheme="majorEastAsia" w:hAnsiTheme="minorHAnsi" w:cstheme="minorHAnsi"/>
          <w:lang w:eastAsia="en-US"/>
        </w:rPr>
      </w:pPr>
    </w:p>
    <w:p w14:paraId="0CA6365F"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A19C36D" w14:textId="1B618238" w:rsidR="000C0B0D"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630B47C5" w:rsidR="00835C6D" w:rsidRDefault="00835C6D" w:rsidP="000C0B0D">
      <w:pPr>
        <w:jc w:val="both"/>
        <w:rPr>
          <w:rFonts w:asciiTheme="minorHAnsi" w:eastAsiaTheme="majorEastAsia" w:hAnsiTheme="minorHAnsi" w:cstheme="minorHAnsi"/>
          <w:lang w:eastAsia="en-US"/>
        </w:rPr>
      </w:pPr>
    </w:p>
    <w:p w14:paraId="42CD3499" w14:textId="77777777" w:rsidR="00835C6D" w:rsidRDefault="00835C6D"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4FF1736D"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AA6BEF">
        <w:rPr>
          <w:rFonts w:asciiTheme="minorHAnsi" w:eastAsiaTheme="majorEastAsia" w:hAnsiTheme="minorHAnsi" w:cstheme="minorHAnsi"/>
          <w:bCs/>
          <w:lang w:eastAsia="en-US"/>
        </w:rPr>
        <w:t>6</w:t>
      </w:r>
      <w:r w:rsidR="00835C6D">
        <w:rPr>
          <w:rFonts w:asciiTheme="minorHAnsi" w:eastAsiaTheme="majorEastAsia" w:hAnsiTheme="minorHAnsi" w:cstheme="minorHAnsi"/>
          <w:bCs/>
          <w:lang w:eastAsia="en-US"/>
        </w:rPr>
        <w:t xml:space="preserve"> kwietnia</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A8A9A9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Wykaz podmiotowych środków dowodowych</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FF7B146"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C587524" w14:textId="77777777" w:rsidR="00FC7ED6" w:rsidRPr="00A820AD" w:rsidRDefault="00FC7ED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A23F7">
      <w:pPr>
        <w:pStyle w:val="Akapitzlist"/>
        <w:numPr>
          <w:ilvl w:val="0"/>
          <w:numId w:val="18"/>
        </w:numPr>
        <w:ind w:left="426" w:hanging="426"/>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512B4355"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966485">
        <w:rPr>
          <w:rFonts w:asciiTheme="minorHAnsi" w:eastAsiaTheme="majorEastAsia" w:hAnsiTheme="minorHAnsi" w:cstheme="minorHAnsi"/>
          <w:bCs/>
          <w:lang w:eastAsia="en-US"/>
        </w:rPr>
        <w:t>c</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57CE306C"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1C247960" w14:textId="77777777" w:rsidR="003B171B" w:rsidRPr="00A867FB" w:rsidRDefault="003B171B" w:rsidP="003B171B">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5CEE038D"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28222C">
        <w:rPr>
          <w:rFonts w:asciiTheme="minorHAnsi" w:hAnsiTheme="minorHAnsi" w:cstheme="minorHAnsi"/>
        </w:rPr>
        <w:t>5</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320B283E" w:rsidR="000C0B0D" w:rsidRPr="00F4335C"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lastRenderedPageBreak/>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Pr="00F4335C">
        <w:rPr>
          <w:rFonts w:asciiTheme="minorHAnsi" w:eastAsiaTheme="majorEastAsia" w:hAnsiTheme="minorHAnsi" w:cstheme="minorHAnsi"/>
          <w:lang w:eastAsia="en-US"/>
        </w:rPr>
        <w:t>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338A0BD9"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567DB6">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4E2E349C"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567DB6">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5CDA4FA0" w14:textId="77777777" w:rsidR="00F8751B" w:rsidRPr="002D3007" w:rsidRDefault="00F8751B" w:rsidP="00F8751B">
      <w:pPr>
        <w:pStyle w:val="Akapitzlist"/>
        <w:spacing w:after="200" w:line="252" w:lineRule="auto"/>
        <w:ind w:left="720"/>
        <w:contextualSpacing/>
        <w:jc w:val="both"/>
        <w:rPr>
          <w:rFonts w:asciiTheme="minorHAnsi" w:eastAsiaTheme="majorEastAsia" w:hAnsiTheme="minorHAnsi" w:cstheme="minorHAnsi"/>
          <w:bCs/>
          <w:lang w:eastAsia="en-US"/>
        </w:rPr>
      </w:pP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357626"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0" w:name="_Hlk62116141"/>
      <w:r w:rsidRPr="00A867FB">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lastRenderedPageBreak/>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1"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0"/>
    <w:bookmarkEnd w:id="1"/>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A867FB"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których mowa w art. 214 ust. 1 pkt 7 i 8 ustawy </w:t>
      </w:r>
      <w:proofErr w:type="spellStart"/>
      <w:r w:rsidRPr="00A867FB">
        <w:rPr>
          <w:rFonts w:asciiTheme="minorHAnsi" w:eastAsiaTheme="majorEastAsia" w:hAnsiTheme="minorHAnsi" w:cstheme="minorHAnsi"/>
          <w:b/>
          <w:bCs/>
          <w:iCs/>
          <w:lang w:eastAsia="en-US"/>
        </w:rPr>
        <w:t>Pzp</w:t>
      </w:r>
      <w:proofErr w:type="spellEnd"/>
    </w:p>
    <w:p w14:paraId="6C049D59" w14:textId="367ECF80"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477F15">
        <w:rPr>
          <w:rFonts w:asciiTheme="minorHAnsi" w:eastAsiaTheme="majorEastAsia" w:hAnsiTheme="minorHAnsi" w:cstheme="minorHAnsi"/>
          <w:bCs/>
          <w:lang w:eastAsia="en-US"/>
        </w:rPr>
        <w:t>nie przewiduje</w:t>
      </w:r>
      <w:r w:rsidRPr="00A867FB">
        <w:rPr>
          <w:rFonts w:asciiTheme="minorHAnsi" w:eastAsiaTheme="majorEastAsia" w:hAnsiTheme="minorHAnsi" w:cstheme="minorHAnsi"/>
          <w:lang w:eastAsia="en-US"/>
        </w:rPr>
        <w:t xml:space="preserve"> udzielania zamówień na podstawie art. 214 ust. 1 pkt 7 i 8 ustawy </w:t>
      </w:r>
      <w:proofErr w:type="spellStart"/>
      <w:r w:rsidRPr="00A867FB">
        <w:rPr>
          <w:rFonts w:asciiTheme="minorHAnsi" w:eastAsiaTheme="majorEastAsia" w:hAnsiTheme="minorHAnsi" w:cstheme="minorHAnsi"/>
          <w:lang w:eastAsia="en-US"/>
        </w:rPr>
        <w:t>Pzp</w:t>
      </w:r>
      <w:proofErr w:type="spellEnd"/>
      <w:r w:rsidR="00F32A44">
        <w:rPr>
          <w:rFonts w:asciiTheme="minorHAnsi" w:eastAsiaTheme="majorEastAsia" w:hAnsiTheme="minorHAnsi" w:cstheme="minorHAnsi"/>
          <w:lang w:eastAsia="en-US"/>
        </w:rPr>
        <w:t>.</w:t>
      </w:r>
    </w:p>
    <w:p w14:paraId="08155007" w14:textId="77777777" w:rsidR="000C0B0D" w:rsidRPr="00A867FB" w:rsidRDefault="000C0B0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1D24A60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22025C05" w14:textId="4F9100DC" w:rsidR="00C1078E" w:rsidRDefault="00C1078E"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w:t>
      </w:r>
      <w:r w:rsidR="00B91D63" w:rsidRPr="00A867FB">
        <w:rPr>
          <w:rFonts w:asciiTheme="minorHAnsi" w:hAnsiTheme="minorHAnsi" w:cstheme="minorHAnsi"/>
          <w:bCs/>
          <w:iCs/>
        </w:rPr>
        <w:lastRenderedPageBreak/>
        <w:t xml:space="preserve">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296CA500"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4802C478" w14:textId="2D3816C5" w:rsidR="002710E2" w:rsidRDefault="002710E2" w:rsidP="000C0B0D">
      <w:pPr>
        <w:jc w:val="both"/>
        <w:rPr>
          <w:rFonts w:asciiTheme="minorHAnsi" w:eastAsiaTheme="majorEastAsia" w:hAnsiTheme="minorHAnsi" w:cstheme="minorHAnsi"/>
          <w:b/>
          <w:bCs/>
          <w:lang w:eastAsia="en-US"/>
        </w:rPr>
      </w:pPr>
    </w:p>
    <w:p w14:paraId="5BCE61FA" w14:textId="17918891" w:rsidR="002710E2" w:rsidRDefault="002710E2" w:rsidP="000C0B0D">
      <w:pPr>
        <w:jc w:val="both"/>
        <w:rPr>
          <w:rFonts w:asciiTheme="minorHAnsi" w:eastAsiaTheme="majorEastAsia" w:hAnsiTheme="minorHAnsi" w:cstheme="minorHAnsi"/>
          <w:b/>
          <w:bCs/>
          <w:lang w:eastAsia="en-US"/>
        </w:rPr>
      </w:pPr>
    </w:p>
    <w:p w14:paraId="4246A506" w14:textId="2B35BCB6" w:rsidR="002710E2" w:rsidRDefault="002710E2" w:rsidP="000C0B0D">
      <w:pPr>
        <w:jc w:val="both"/>
        <w:rPr>
          <w:rFonts w:asciiTheme="minorHAnsi" w:eastAsiaTheme="majorEastAsia" w:hAnsiTheme="minorHAnsi" w:cstheme="minorHAnsi"/>
          <w:b/>
          <w:bCs/>
          <w:highlight w:val="lightGray"/>
          <w:lang w:eastAsia="en-US"/>
        </w:rPr>
      </w:pPr>
    </w:p>
    <w:p w14:paraId="47954A50" w14:textId="4550C1BE" w:rsidR="002710E2" w:rsidRDefault="002710E2" w:rsidP="000C0B0D">
      <w:pPr>
        <w:jc w:val="both"/>
        <w:rPr>
          <w:rFonts w:asciiTheme="minorHAnsi" w:eastAsiaTheme="majorEastAsia" w:hAnsiTheme="minorHAnsi" w:cstheme="minorHAnsi"/>
          <w:b/>
          <w:bCs/>
          <w:highlight w:val="lightGray"/>
          <w:lang w:eastAsia="en-US"/>
        </w:rPr>
      </w:pPr>
    </w:p>
    <w:p w14:paraId="46257854" w14:textId="26861458" w:rsidR="002710E2" w:rsidRDefault="002710E2" w:rsidP="000C0B0D">
      <w:pPr>
        <w:jc w:val="both"/>
        <w:rPr>
          <w:rFonts w:asciiTheme="minorHAnsi" w:eastAsiaTheme="majorEastAsia" w:hAnsiTheme="minorHAnsi" w:cstheme="minorHAnsi"/>
          <w:b/>
          <w:bCs/>
          <w:highlight w:val="lightGray"/>
          <w:lang w:eastAsia="en-US"/>
        </w:rPr>
      </w:pPr>
    </w:p>
    <w:p w14:paraId="00C7480B" w14:textId="70C796E9" w:rsidR="002710E2" w:rsidRDefault="002710E2" w:rsidP="000C0B0D">
      <w:pPr>
        <w:jc w:val="both"/>
        <w:rPr>
          <w:rFonts w:asciiTheme="minorHAnsi" w:eastAsiaTheme="majorEastAsia" w:hAnsiTheme="minorHAnsi" w:cstheme="minorHAnsi"/>
          <w:b/>
          <w:bCs/>
          <w:highlight w:val="lightGray"/>
          <w:lang w:eastAsia="en-US"/>
        </w:rPr>
      </w:pPr>
    </w:p>
    <w:p w14:paraId="33F5572A" w14:textId="661DBD19" w:rsidR="00567DB6" w:rsidRDefault="00567DB6" w:rsidP="000C0B0D">
      <w:pPr>
        <w:jc w:val="both"/>
        <w:rPr>
          <w:rFonts w:asciiTheme="minorHAnsi" w:eastAsiaTheme="majorEastAsia" w:hAnsiTheme="minorHAnsi" w:cstheme="minorHAnsi"/>
          <w:b/>
          <w:bCs/>
          <w:highlight w:val="lightGray"/>
          <w:lang w:eastAsia="en-US"/>
        </w:rPr>
      </w:pPr>
    </w:p>
    <w:p w14:paraId="1DEC55EE" w14:textId="0EA949E1" w:rsidR="00567DB6" w:rsidRDefault="00567DB6" w:rsidP="000C0B0D">
      <w:pPr>
        <w:jc w:val="both"/>
        <w:rPr>
          <w:rFonts w:asciiTheme="minorHAnsi" w:eastAsiaTheme="majorEastAsia" w:hAnsiTheme="minorHAnsi" w:cstheme="minorHAnsi"/>
          <w:b/>
          <w:bCs/>
          <w:highlight w:val="lightGray"/>
          <w:lang w:eastAsia="en-US"/>
        </w:rPr>
      </w:pPr>
    </w:p>
    <w:p w14:paraId="0F83FBFB" w14:textId="55668B59" w:rsidR="00567DB6" w:rsidRDefault="00567DB6" w:rsidP="000C0B0D">
      <w:pPr>
        <w:jc w:val="both"/>
        <w:rPr>
          <w:rFonts w:asciiTheme="minorHAnsi" w:eastAsiaTheme="majorEastAsia" w:hAnsiTheme="minorHAnsi" w:cstheme="minorHAnsi"/>
          <w:b/>
          <w:bCs/>
          <w:highlight w:val="lightGray"/>
          <w:lang w:eastAsia="en-US"/>
        </w:rPr>
      </w:pPr>
    </w:p>
    <w:p w14:paraId="59FCB3E4" w14:textId="77777777" w:rsidR="00567DB6" w:rsidRDefault="00567DB6" w:rsidP="000C0B0D">
      <w:pPr>
        <w:jc w:val="both"/>
        <w:rPr>
          <w:rFonts w:asciiTheme="minorHAnsi" w:eastAsiaTheme="majorEastAsia" w:hAnsiTheme="minorHAnsi" w:cstheme="minorHAnsi"/>
          <w:b/>
          <w:bCs/>
          <w:highlight w:val="lightGray"/>
          <w:lang w:eastAsia="en-US"/>
        </w:rPr>
      </w:pPr>
    </w:p>
    <w:p w14:paraId="04059DD3" w14:textId="66846491" w:rsidR="002710E2" w:rsidRDefault="002710E2" w:rsidP="000C0B0D">
      <w:pPr>
        <w:jc w:val="both"/>
        <w:rPr>
          <w:rFonts w:asciiTheme="minorHAnsi" w:eastAsiaTheme="majorEastAsia" w:hAnsiTheme="minorHAnsi" w:cstheme="minorHAnsi"/>
          <w:b/>
          <w:bCs/>
          <w:highlight w:val="lightGray"/>
          <w:lang w:eastAsia="en-US"/>
        </w:rPr>
      </w:pPr>
    </w:p>
    <w:p w14:paraId="0013025F" w14:textId="744E9501" w:rsidR="002710E2" w:rsidRDefault="002710E2" w:rsidP="000C0B0D">
      <w:pPr>
        <w:jc w:val="both"/>
        <w:rPr>
          <w:rFonts w:asciiTheme="minorHAnsi" w:eastAsiaTheme="majorEastAsia" w:hAnsiTheme="minorHAnsi" w:cstheme="minorHAnsi"/>
          <w:b/>
          <w:bCs/>
          <w:highlight w:val="lightGray"/>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2D794110" w14:textId="6D3EA333" w:rsidR="00470D54" w:rsidRDefault="00470D54" w:rsidP="009E241E">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2" w:name="_Hlk68089433"/>
      <w:bookmarkStart w:id="3" w:name="_Hlk62119748"/>
      <w:r w:rsidRPr="00470D54">
        <w:rPr>
          <w:rFonts w:asciiTheme="minorHAnsi" w:eastAsiaTheme="majorEastAsia" w:hAnsiTheme="minorHAnsi" w:cstheme="minorHAnsi"/>
          <w:bCs/>
          <w:lang w:eastAsia="en-US"/>
        </w:rPr>
        <w:t>Przedmiot zamówienia obejmuje wykonanie konstrukcji jezdni ul. Stanisława Nowaka w Komornikach wraz z rowami i drenażami odwadniającymi oraz ścieżki rowerowej.</w:t>
      </w:r>
    </w:p>
    <w:bookmarkEnd w:id="2"/>
    <w:p w14:paraId="465AA551" w14:textId="463CE32C" w:rsidR="00FC7ED6" w:rsidRDefault="00FC7ED6" w:rsidP="009E241E">
      <w:pPr>
        <w:pStyle w:val="Akapitzlist"/>
        <w:numPr>
          <w:ilvl w:val="0"/>
          <w:numId w:val="4"/>
        </w:numPr>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 xml:space="preserve">Wykonawca zorganizuje objazd dla mieszkańców i przedsiębiorstw mających wjazd od </w:t>
      </w:r>
      <w:r>
        <w:rPr>
          <w:rFonts w:asciiTheme="minorHAnsi" w:eastAsiaTheme="majorEastAsia" w:hAnsiTheme="minorHAnsi" w:cstheme="minorHAnsi"/>
          <w:bCs/>
          <w:lang w:eastAsia="en-US"/>
        </w:rPr>
        <w:br/>
      </w:r>
      <w:r w:rsidRPr="00FC7ED6">
        <w:rPr>
          <w:rFonts w:asciiTheme="minorHAnsi" w:eastAsiaTheme="majorEastAsia" w:hAnsiTheme="minorHAnsi" w:cstheme="minorHAnsi"/>
          <w:bCs/>
          <w:lang w:eastAsia="en-US"/>
        </w:rPr>
        <w:t xml:space="preserve">ul. S. Nowaka w taki sposób, aby w jak największym stopniu umożliwić dojazd do posesji oraz zobowiązany jest do poinformowania mieszkańców i przedsiębiorców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t>
      </w:r>
      <w:hyperlink r:id="rId7" w:history="1">
        <w:r w:rsidR="005C2D4C" w:rsidRPr="00A6724F">
          <w:rPr>
            <w:rStyle w:val="Hipercze"/>
            <w:rFonts w:asciiTheme="minorHAnsi" w:eastAsiaTheme="majorEastAsia" w:hAnsiTheme="minorHAnsi" w:cstheme="minorHAnsi"/>
            <w:bCs/>
            <w:lang w:eastAsia="en-US"/>
          </w:rPr>
          <w:t>www.komorniki.pl</w:t>
        </w:r>
      </w:hyperlink>
      <w:r w:rsidRPr="00FC7ED6">
        <w:rPr>
          <w:rFonts w:asciiTheme="minorHAnsi" w:eastAsiaTheme="majorEastAsia" w:hAnsiTheme="minorHAnsi" w:cstheme="minorHAnsi"/>
          <w:bCs/>
          <w:lang w:eastAsia="en-US"/>
        </w:rPr>
        <w:t>.</w:t>
      </w:r>
    </w:p>
    <w:p w14:paraId="72A41225" w14:textId="77777777" w:rsidR="009E241E" w:rsidRPr="009E241E" w:rsidRDefault="009E241E" w:rsidP="009E241E">
      <w:pPr>
        <w:pStyle w:val="Akapitzlist"/>
        <w:numPr>
          <w:ilvl w:val="0"/>
          <w:numId w:val="4"/>
        </w:numPr>
        <w:jc w:val="both"/>
        <w:rPr>
          <w:rFonts w:asciiTheme="minorHAnsi" w:eastAsiaTheme="majorEastAsia" w:hAnsiTheme="minorHAnsi" w:cstheme="minorHAnsi"/>
          <w:bCs/>
          <w:lang w:eastAsia="en-US"/>
        </w:rPr>
      </w:pPr>
      <w:r w:rsidRPr="009E241E">
        <w:rPr>
          <w:rFonts w:asciiTheme="minorHAnsi" w:eastAsiaTheme="majorEastAsia" w:hAnsiTheme="minorHAnsi" w:cstheme="minorHAnsi"/>
          <w:bCs/>
          <w:lang w:eastAsia="en-US"/>
        </w:rPr>
        <w:t>Wykonawca zobowiązany jest do uzyskania przed rozpoczęciem prac budowlanych w obrębie skrzyżowania z ul. Ks. Malinowskiego zezwolenia na prowadzenie robót w pasie drogowym drogi powiatowej. Do uzyskania ww. pozwolenia na zajęcie pasa drogowego konieczne będzie załączenie zatwierdzonego projektu zabezpieczenia robót oraz organizacji ruchu. Powyższe Wykonawca uzyska na własny koszt, chyba że Wykonawca uzna,  że roboty budowlane na ul. S. Nowaka mogą zostać wykonane bez wchodzenia na teren drogi powiatowej.</w:t>
      </w:r>
    </w:p>
    <w:p w14:paraId="10CB90E0" w14:textId="55238F35" w:rsidR="005C2D4C" w:rsidRPr="005C2D4C" w:rsidRDefault="005C2D4C" w:rsidP="009E241E">
      <w:pPr>
        <w:pStyle w:val="Akapitzlist"/>
        <w:numPr>
          <w:ilvl w:val="0"/>
          <w:numId w:val="4"/>
        </w:numPr>
        <w:jc w:val="both"/>
        <w:rPr>
          <w:rFonts w:asciiTheme="minorHAnsi" w:eastAsiaTheme="majorEastAsia" w:hAnsiTheme="minorHAnsi" w:cstheme="minorHAnsi"/>
          <w:bCs/>
          <w:lang w:eastAsia="en-US"/>
        </w:rPr>
      </w:pPr>
      <w:r w:rsidRPr="005C2D4C">
        <w:rPr>
          <w:rFonts w:asciiTheme="minorHAnsi" w:eastAsiaTheme="majorEastAsia" w:hAnsiTheme="minorHAnsi" w:cstheme="minorHAnsi"/>
          <w:bCs/>
          <w:lang w:eastAsia="en-US"/>
        </w:rPr>
        <w:t xml:space="preserve">Zamawiający dopuszcza całkowite zamknięcie (całkowite ograniczenie przejezdności) </w:t>
      </w:r>
      <w:r>
        <w:rPr>
          <w:rFonts w:asciiTheme="minorHAnsi" w:eastAsiaTheme="majorEastAsia" w:hAnsiTheme="minorHAnsi" w:cstheme="minorHAnsi"/>
          <w:bCs/>
          <w:lang w:eastAsia="en-US"/>
        </w:rPr>
        <w:br/>
      </w:r>
      <w:r w:rsidRPr="005C2D4C">
        <w:rPr>
          <w:rFonts w:asciiTheme="minorHAnsi" w:eastAsiaTheme="majorEastAsia" w:hAnsiTheme="minorHAnsi" w:cstheme="minorHAnsi"/>
          <w:bCs/>
          <w:lang w:eastAsia="en-US"/>
        </w:rPr>
        <w:t>ul. S. Nowaka na okres nie dłuższy niż dwa tygodnie,  z zastrzeżeniem utrzymania dojazdu do przedsiębiorstw i mieszkańców mających jedyny dojazd od ul. S. Nowaka, chyba że ww. mieszkańcy/przedsiębiorcy wyrażą pisemną zgodę na całkowite ograniczenie dojazdu do posesji na warunkach i na czas ustalony w Wykonawcą. Ruch wahadłowy przewidzieć można przez cały okres wykonywania robót budowlanych.</w:t>
      </w:r>
    </w:p>
    <w:p w14:paraId="225DC011" w14:textId="3172BD5A" w:rsidR="006D0694" w:rsidRPr="00FC7ED6" w:rsidRDefault="006D0694"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7AF0BEDB" w14:textId="031FF393" w:rsidR="006D0694" w:rsidRPr="006D0694" w:rsidRDefault="006D0694" w:rsidP="006A23F7">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3"/>
    <w:p w14:paraId="7F9BB5A9" w14:textId="3BB5A188" w:rsidR="007E5E9E" w:rsidRPr="008B30CB" w:rsidRDefault="00192372" w:rsidP="006A23F7">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sidR="00E91595">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sidR="00E91595">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567DB6">
        <w:rPr>
          <w:rFonts w:asciiTheme="minorHAnsi" w:eastAsiaTheme="majorEastAsia" w:hAnsiTheme="minorHAnsi" w:cstheme="minorHAnsi"/>
          <w:b/>
          <w:bCs/>
          <w:iCs/>
          <w:lang w:eastAsia="en-US"/>
        </w:rPr>
        <w:t>8</w:t>
      </w:r>
      <w:r w:rsidRPr="00362E93">
        <w:rPr>
          <w:rFonts w:asciiTheme="minorHAnsi" w:eastAsiaTheme="majorEastAsia" w:hAnsiTheme="minorHAnsi" w:cstheme="minorHAnsi"/>
          <w:b/>
          <w:bCs/>
          <w:iCs/>
          <w:lang w:eastAsia="en-US"/>
        </w:rPr>
        <w:t xml:space="preserve"> do SWZ.</w:t>
      </w:r>
    </w:p>
    <w:p w14:paraId="117BC166" w14:textId="13CCC586" w:rsidR="008B30CB" w:rsidRPr="002502CC" w:rsidRDefault="008B30CB" w:rsidP="002502C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gospodarczej związanej z przedmiotem zamówienia na sumę gwarancyjną</w:t>
      </w:r>
      <w:r w:rsidR="002502CC">
        <w:rPr>
          <w:rFonts w:asciiTheme="minorHAnsi" w:eastAsiaTheme="majorEastAsia" w:hAnsiTheme="minorHAnsi" w:cstheme="minorHAnsi"/>
          <w:bCs/>
          <w:lang w:eastAsia="en-US"/>
        </w:rPr>
        <w:t xml:space="preserve"> </w:t>
      </w:r>
      <w:r w:rsidRPr="002502CC">
        <w:rPr>
          <w:rFonts w:asciiTheme="minorHAnsi" w:eastAsiaTheme="majorEastAsia" w:hAnsiTheme="minorHAnsi" w:cstheme="minorHAnsi"/>
          <w:bCs/>
          <w:lang w:eastAsia="en-US"/>
        </w:rPr>
        <w:t xml:space="preserve">nie mniejszą niż </w:t>
      </w:r>
      <w:r w:rsidR="00FC7ED6">
        <w:rPr>
          <w:rFonts w:asciiTheme="minorHAnsi" w:eastAsiaTheme="majorEastAsia" w:hAnsiTheme="minorHAnsi" w:cstheme="minorHAnsi"/>
          <w:bCs/>
          <w:lang w:eastAsia="en-US"/>
        </w:rPr>
        <w:t>5</w:t>
      </w:r>
      <w:r w:rsidRPr="002502CC">
        <w:rPr>
          <w:rFonts w:asciiTheme="minorHAnsi" w:eastAsiaTheme="majorEastAsia" w:hAnsiTheme="minorHAnsi" w:cstheme="minorHAnsi"/>
          <w:bCs/>
          <w:lang w:eastAsia="en-US"/>
        </w:rPr>
        <w:t xml:space="preserve">00 000,00 zł (słownie: </w:t>
      </w:r>
      <w:r w:rsidR="00FC7ED6">
        <w:rPr>
          <w:rFonts w:asciiTheme="minorHAnsi" w:eastAsiaTheme="majorEastAsia" w:hAnsiTheme="minorHAnsi" w:cstheme="minorHAnsi"/>
          <w:bCs/>
          <w:lang w:eastAsia="en-US"/>
        </w:rPr>
        <w:t xml:space="preserve">pięćset tysięcy </w:t>
      </w:r>
      <w:r w:rsidRPr="002502CC">
        <w:rPr>
          <w:rFonts w:asciiTheme="minorHAnsi" w:eastAsiaTheme="majorEastAsia" w:hAnsiTheme="minorHAnsi" w:cstheme="minorHAnsi"/>
          <w:bCs/>
          <w:lang w:eastAsia="en-US"/>
        </w:rPr>
        <w:t>złotych 00/100),</w:t>
      </w:r>
      <w:r w:rsidR="002502CC">
        <w:rPr>
          <w:rFonts w:asciiTheme="minorHAnsi" w:eastAsiaTheme="majorEastAsia" w:hAnsiTheme="minorHAnsi" w:cstheme="minorHAnsi"/>
          <w:bCs/>
          <w:lang w:eastAsia="en-US"/>
        </w:rPr>
        <w:t xml:space="preserve"> </w:t>
      </w:r>
      <w:r w:rsidRPr="002502CC">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w:t>
      </w:r>
      <w:r w:rsidRPr="002502CC">
        <w:rPr>
          <w:rFonts w:asciiTheme="minorHAnsi" w:eastAsiaTheme="majorEastAsia" w:hAnsiTheme="minorHAnsi" w:cstheme="minorHAnsi"/>
          <w:bCs/>
          <w:lang w:eastAsia="en-US"/>
        </w:rPr>
        <w:lastRenderedPageBreak/>
        <w:t>OC w zakresie prowadzonej działalności związanej z przedmiotem zamówienia najpóźniej w ciągu 7 dni od daty wystawienia tego dokumentu.</w:t>
      </w:r>
    </w:p>
    <w:p w14:paraId="78C1C254" w14:textId="245D207D" w:rsidR="00BD0360" w:rsidRPr="00567DB6" w:rsidRDefault="00BD0360" w:rsidP="00BD0360">
      <w:pPr>
        <w:pStyle w:val="Akapitzlist"/>
        <w:numPr>
          <w:ilvl w:val="0"/>
          <w:numId w:val="4"/>
        </w:numPr>
        <w:rPr>
          <w:rFonts w:asciiTheme="minorHAnsi" w:hAnsiTheme="minorHAnsi"/>
        </w:rPr>
      </w:pPr>
      <w:r w:rsidRPr="00BD0360">
        <w:rPr>
          <w:rFonts w:asciiTheme="minorHAnsi" w:eastAsiaTheme="majorEastAsia" w:hAnsiTheme="minorHAnsi" w:cstheme="minorHAnsi"/>
          <w:bCs/>
          <w:lang w:eastAsia="en-US"/>
        </w:rPr>
        <w:t xml:space="preserve">Wspólny Słownik Zamówień: </w:t>
      </w:r>
      <w:r w:rsidR="005C2D4C" w:rsidRPr="005C2D4C">
        <w:rPr>
          <w:rFonts w:asciiTheme="minorHAnsi" w:hAnsiTheme="minorHAnsi"/>
          <w:b/>
          <w:bCs/>
        </w:rPr>
        <w:t xml:space="preserve">45233252-0 </w:t>
      </w:r>
      <w:r w:rsidR="005C2D4C" w:rsidRPr="005C2D4C">
        <w:rPr>
          <w:rFonts w:asciiTheme="minorHAnsi" w:hAnsiTheme="minorHAnsi"/>
        </w:rPr>
        <w:t>– roboty w zakresie nawierzchni ulic</w:t>
      </w:r>
    </w:p>
    <w:p w14:paraId="0E5514D8" w14:textId="3C491118" w:rsidR="00BD0360" w:rsidRPr="00BD0360" w:rsidRDefault="00BD0360" w:rsidP="00EE7F4F">
      <w:pPr>
        <w:widowControl w:val="0"/>
        <w:numPr>
          <w:ilvl w:val="0"/>
          <w:numId w:val="4"/>
        </w:numPr>
        <w:autoSpaceDE w:val="0"/>
        <w:spacing w:before="120" w:after="120" w:line="269" w:lineRule="auto"/>
        <w:contextualSpacing/>
        <w:jc w:val="both"/>
        <w:rPr>
          <w:rFonts w:asciiTheme="minorHAnsi" w:hAnsiTheme="minorHAnsi"/>
        </w:rPr>
      </w:pPr>
      <w:r w:rsidRPr="00BD0360">
        <w:rPr>
          <w:rFonts w:asciiTheme="minorHAnsi" w:hAnsiTheme="minorHAnsi"/>
        </w:rPr>
        <w:t>Dodatkowe przedmioty:</w:t>
      </w:r>
    </w:p>
    <w:p w14:paraId="705F79D3" w14:textId="5321B1AA" w:rsidR="002502CC" w:rsidRDefault="002502CC" w:rsidP="002502CC">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005C2D4C" w:rsidRPr="005C2D4C">
        <w:rPr>
          <w:rFonts w:asciiTheme="minorHAnsi" w:hAnsiTheme="minorHAnsi"/>
        </w:rPr>
        <w:t>–</w:t>
      </w:r>
      <w:r w:rsidRPr="002502CC">
        <w:rPr>
          <w:rFonts w:asciiTheme="minorHAnsi" w:hAnsiTheme="minorHAnsi"/>
          <w:b/>
          <w:bCs/>
        </w:rPr>
        <w:t xml:space="preserve"> </w:t>
      </w:r>
      <w:r w:rsidRPr="002502CC">
        <w:rPr>
          <w:rFonts w:asciiTheme="minorHAnsi" w:hAnsiTheme="minorHAnsi"/>
        </w:rPr>
        <w:t>Roboty budowlane</w:t>
      </w:r>
    </w:p>
    <w:p w14:paraId="796E3262" w14:textId="73A4874B" w:rsidR="005C2D4C" w:rsidRDefault="005C2D4C" w:rsidP="002502CC">
      <w:pPr>
        <w:pStyle w:val="Akapitzlist"/>
        <w:widowControl w:val="0"/>
        <w:autoSpaceDE w:val="0"/>
        <w:spacing w:before="120" w:after="120" w:line="269" w:lineRule="auto"/>
        <w:ind w:left="360"/>
        <w:rPr>
          <w:rFonts w:asciiTheme="minorHAnsi" w:hAnsiTheme="minorHAnsi"/>
        </w:rPr>
      </w:pPr>
      <w:r w:rsidRPr="005C2D4C">
        <w:rPr>
          <w:rFonts w:asciiTheme="minorHAnsi" w:hAnsiTheme="minorHAnsi"/>
          <w:b/>
          <w:bCs/>
        </w:rPr>
        <w:t>45233253-7</w:t>
      </w:r>
      <w:r w:rsidRPr="005C2D4C">
        <w:rPr>
          <w:rFonts w:asciiTheme="minorHAnsi" w:hAnsiTheme="minorHAnsi"/>
        </w:rPr>
        <w:t xml:space="preserve"> – roboty w zakresie nawierzchni dróg dla pieszych</w:t>
      </w:r>
    </w:p>
    <w:p w14:paraId="4A2BB9F5" w14:textId="5F399051" w:rsidR="000C0B0D" w:rsidRPr="00A867FB" w:rsidRDefault="000C0B0D" w:rsidP="006A23F7">
      <w:pPr>
        <w:numPr>
          <w:ilvl w:val="0"/>
          <w:numId w:val="4"/>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52B0F64B" w14:textId="77777777" w:rsidR="002710E2" w:rsidRDefault="002710E2" w:rsidP="00194D98">
      <w:pPr>
        <w:rPr>
          <w:rFonts w:asciiTheme="minorHAnsi" w:eastAsiaTheme="majorEastAsia" w:hAnsiTheme="minorHAnsi" w:cstheme="minorHAnsi"/>
          <w:lang w:eastAsia="en-US"/>
        </w:rPr>
      </w:pP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lastRenderedPageBreak/>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4"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79106F98" w:rsidR="000C0B0D" w:rsidRPr="00567DB6" w:rsidRDefault="000C0B0D" w:rsidP="00A61EA2">
      <w:pPr>
        <w:spacing w:before="120" w:after="120" w:line="269" w:lineRule="auto"/>
        <w:jc w:val="both"/>
        <w:rPr>
          <w:rFonts w:asciiTheme="minorHAnsi" w:hAnsiTheme="minorHAnsi" w:cstheme="minorHAnsi"/>
          <w:color w:val="FF0000"/>
        </w:rPr>
      </w:pPr>
      <w:r w:rsidRPr="00A867FB">
        <w:rPr>
          <w:rFonts w:asciiTheme="minorHAnsi" w:hAnsiTheme="minorHAnsi" w:cstheme="minorHAnsi"/>
        </w:rPr>
        <w:t xml:space="preserve">Rodzaj czynności niezbędnych do realizacji zamówienia, których dotyczą wymagania zatrudnienia na </w:t>
      </w:r>
      <w:r w:rsidRPr="00567DB6">
        <w:rPr>
          <w:rFonts w:asciiTheme="minorHAnsi" w:hAnsiTheme="minorHAnsi" w:cstheme="minorHAnsi"/>
        </w:rPr>
        <w:t xml:space="preserve">podstawie stosunku pracy przez </w:t>
      </w:r>
      <w:r w:rsidR="00F37383" w:rsidRPr="00567DB6">
        <w:rPr>
          <w:rFonts w:asciiTheme="minorHAnsi" w:hAnsiTheme="minorHAnsi" w:cstheme="minorHAnsi"/>
        </w:rPr>
        <w:t>W</w:t>
      </w:r>
      <w:r w:rsidRPr="00567DB6">
        <w:rPr>
          <w:rFonts w:asciiTheme="minorHAnsi" w:hAnsiTheme="minorHAnsi" w:cstheme="minorHAnsi"/>
        </w:rPr>
        <w:t>ykonawcę lub podwykonawcę osób wykonujących czynności w trakcie realizacji zamówienia:</w:t>
      </w:r>
      <w:r w:rsidR="00346BF4" w:rsidRPr="00567DB6">
        <w:rPr>
          <w:rFonts w:asciiTheme="minorHAnsi" w:hAnsiTheme="minorHAnsi" w:cstheme="minorHAnsi"/>
        </w:rPr>
        <w:t xml:space="preserve"> </w:t>
      </w:r>
      <w:bookmarkStart w:id="5" w:name="_Hlk62561372"/>
      <w:r w:rsidR="00567DB6" w:rsidRPr="00567DB6">
        <w:rPr>
          <w:rFonts w:asciiTheme="minorHAnsi" w:hAnsiTheme="minorHAnsi" w:cstheme="minorHAnsi"/>
        </w:rPr>
        <w:t xml:space="preserve">roboty ziemne, rozbiórkowe, prace związane z budową </w:t>
      </w:r>
      <w:r w:rsidR="005C2D4C">
        <w:rPr>
          <w:rFonts w:asciiTheme="minorHAnsi" w:hAnsiTheme="minorHAnsi" w:cstheme="minorHAnsi"/>
        </w:rPr>
        <w:t>drogi</w:t>
      </w:r>
      <w:r w:rsidR="00567DB6" w:rsidRPr="00567DB6">
        <w:rPr>
          <w:rFonts w:asciiTheme="minorHAnsi" w:hAnsiTheme="minorHAnsi" w:cstheme="minorHAnsi"/>
        </w:rPr>
        <w:t xml:space="preserve"> </w:t>
      </w:r>
      <w:r w:rsidR="00DE660E" w:rsidRPr="00567DB6">
        <w:rPr>
          <w:rFonts w:asciiTheme="minorHAnsi" w:hAnsiTheme="minorHAnsi" w:cstheme="minorHAnsi"/>
        </w:rPr>
        <w:t>oraz operatorzy sprzętu.</w:t>
      </w:r>
    </w:p>
    <w:bookmarkEnd w:id="5"/>
    <w:p w14:paraId="5A5791B4" w14:textId="03A9172F" w:rsidR="00D80A5F" w:rsidRDefault="00D80A5F" w:rsidP="00D270C7">
      <w:pPr>
        <w:spacing w:before="120" w:after="120" w:line="269" w:lineRule="auto"/>
        <w:jc w:val="both"/>
        <w:rPr>
          <w:rFonts w:asciiTheme="minorHAnsi" w:hAnsiTheme="minorHAnsi" w:cstheme="minorHAnsi"/>
        </w:rPr>
      </w:pPr>
      <w:r w:rsidRPr="0025677E">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załącznik nr 8 do SWZ</w:t>
      </w:r>
      <w:r w:rsidRPr="0025677E">
        <w:rPr>
          <w:rFonts w:asciiTheme="minorHAnsi" w:hAnsiTheme="minorHAnsi" w:cstheme="minorHAnsi"/>
        </w:rPr>
        <w:t xml:space="preserve"> ).</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4"/>
    <w:p w14:paraId="70B35C7B" w14:textId="6D044672"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779EC" w:rsidRDefault="00D270C7" w:rsidP="00D270C7">
      <w:pPr>
        <w:pStyle w:val="Akapitzlist"/>
        <w:shd w:val="clear" w:color="auto" w:fill="FFFFFF"/>
        <w:tabs>
          <w:tab w:val="left" w:pos="284"/>
        </w:tabs>
        <w:spacing w:before="120" w:after="120" w:line="269" w:lineRule="auto"/>
        <w:ind w:left="0"/>
        <w:rPr>
          <w:rFonts w:asciiTheme="minorHAnsi" w:hAnsiTheme="minorHAnsi" w:cstheme="minorHAnsi"/>
          <w:sz w:val="10"/>
          <w:szCs w:val="10"/>
        </w:rPr>
      </w:pPr>
    </w:p>
    <w:p w14:paraId="4F3498C5" w14:textId="4F587B96"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1350C3" w:rsidRPr="00E91595">
        <w:rPr>
          <w:rFonts w:asciiTheme="minorHAnsi" w:hAnsiTheme="minorHAnsi" w:cstheme="minorHAnsi"/>
        </w:rPr>
        <w:t>Zamawiający nie wymaga złożenia przedmiotowych środków dowodowych</w:t>
      </w:r>
      <w:r w:rsidR="008A143B" w:rsidRPr="00E91595">
        <w:rPr>
          <w:rFonts w:asciiTheme="minorHAnsi" w:hAnsiTheme="minorHAnsi" w:cstheme="minorHAnsi"/>
        </w:rPr>
        <w:t>.</w:t>
      </w:r>
    </w:p>
    <w:p w14:paraId="1B77B0FE" w14:textId="77777777" w:rsidR="00D270C7" w:rsidRPr="00E779EC" w:rsidRDefault="00D270C7" w:rsidP="00D270C7">
      <w:pPr>
        <w:pStyle w:val="Akapitzlist"/>
        <w:rPr>
          <w:rFonts w:asciiTheme="minorHAnsi" w:hAnsiTheme="minorHAnsi" w:cstheme="minorHAnsi"/>
          <w:sz w:val="10"/>
          <w:szCs w:val="10"/>
        </w:rPr>
      </w:pPr>
    </w:p>
    <w:p w14:paraId="0F68BBB9" w14:textId="31A742EB"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6" w:name="_Hlk61335120"/>
      <w:bookmarkStart w:id="7" w:name="_Hlk62119917"/>
      <w:r w:rsidRPr="00A867FB">
        <w:rPr>
          <w:rFonts w:asciiTheme="minorHAnsi" w:hAnsiTheme="minorHAnsi" w:cstheme="minorHAnsi"/>
          <w:b/>
          <w:bCs/>
        </w:rPr>
        <w:t>Termin wykonania zamówienia</w:t>
      </w:r>
      <w:bookmarkEnd w:id="6"/>
    </w:p>
    <w:p w14:paraId="4F6EE5B0" w14:textId="6E1F8012" w:rsidR="00E236DE" w:rsidRDefault="000C0B0D" w:rsidP="002502CC">
      <w:pPr>
        <w:spacing w:before="120" w:after="120" w:line="269" w:lineRule="auto"/>
        <w:jc w:val="both"/>
        <w:rPr>
          <w:rFonts w:ascii="Calibri" w:hAnsi="Calibri" w:cs="Calibri"/>
        </w:rPr>
      </w:pPr>
      <w:r w:rsidRPr="00A867FB">
        <w:rPr>
          <w:rFonts w:asciiTheme="minorHAnsi" w:eastAsiaTheme="majorEastAsia" w:hAnsiTheme="minorHAnsi" w:cstheme="minorHAnsi"/>
          <w:lang w:eastAsia="en-US"/>
        </w:rPr>
        <w:t xml:space="preserve">Zamawiający wymaga, aby zamówienie zostało wykonane </w:t>
      </w:r>
      <w:r w:rsidRPr="007C3AB1">
        <w:rPr>
          <w:rFonts w:asciiTheme="minorHAnsi" w:eastAsiaTheme="majorEastAsia" w:hAnsiTheme="minorHAnsi" w:cstheme="minorHAnsi"/>
          <w:bCs/>
          <w:lang w:eastAsia="en-US"/>
        </w:rPr>
        <w:t>w terminie</w:t>
      </w:r>
      <w:r w:rsidR="007C3AB1" w:rsidRPr="007C3AB1">
        <w:rPr>
          <w:rFonts w:asciiTheme="minorHAnsi" w:eastAsiaTheme="majorEastAsia" w:hAnsiTheme="minorHAnsi" w:cstheme="minorHAnsi"/>
          <w:bCs/>
          <w:lang w:eastAsia="en-US"/>
        </w:rPr>
        <w:t>:</w:t>
      </w:r>
      <w:r w:rsidR="002502CC">
        <w:rPr>
          <w:rFonts w:asciiTheme="minorHAnsi" w:eastAsiaTheme="majorEastAsia" w:hAnsiTheme="minorHAnsi" w:cstheme="minorHAnsi"/>
          <w:bCs/>
          <w:lang w:eastAsia="en-US"/>
        </w:rPr>
        <w:t xml:space="preserve"> </w:t>
      </w:r>
      <w:r w:rsidR="00470D54">
        <w:rPr>
          <w:rFonts w:asciiTheme="minorHAnsi" w:eastAsiaTheme="majorEastAsia" w:hAnsiTheme="minorHAnsi" w:cstheme="minorHAnsi"/>
          <w:bCs/>
          <w:lang w:eastAsia="en-US"/>
        </w:rPr>
        <w:t>3</w:t>
      </w:r>
      <w:r w:rsidR="007C3AB1" w:rsidRPr="00BC2429">
        <w:rPr>
          <w:rFonts w:ascii="Calibri" w:hAnsi="Calibri" w:cs="Calibri"/>
        </w:rPr>
        <w:t xml:space="preserve"> miesi</w:t>
      </w:r>
      <w:r w:rsidR="00470D54">
        <w:rPr>
          <w:rFonts w:ascii="Calibri" w:hAnsi="Calibri" w:cs="Calibri"/>
        </w:rPr>
        <w:t>ące</w:t>
      </w:r>
      <w:r w:rsidR="007C3AB1" w:rsidRPr="00BC2429">
        <w:rPr>
          <w:rFonts w:ascii="Calibri" w:hAnsi="Calibri" w:cs="Calibri"/>
        </w:rPr>
        <w:t xml:space="preserve"> od podpisania umowy</w:t>
      </w:r>
      <w:r w:rsidR="00E236DE">
        <w:rPr>
          <w:rFonts w:ascii="Calibri" w:hAnsi="Calibri" w:cs="Calibri"/>
        </w:rPr>
        <w:t xml:space="preserve">, w tym </w:t>
      </w:r>
    </w:p>
    <w:p w14:paraId="685A4D5E" w14:textId="436B826E"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w:t>
      </w:r>
      <w:r w:rsidRPr="00E236DE">
        <w:rPr>
          <w:rFonts w:ascii="Calibri" w:hAnsi="Calibri" w:cs="Calibri"/>
        </w:rPr>
        <w:tab/>
      </w:r>
      <w:r w:rsidR="00470D54">
        <w:rPr>
          <w:rFonts w:ascii="Calibri" w:hAnsi="Calibri" w:cs="Calibri"/>
        </w:rPr>
        <w:t>2</w:t>
      </w:r>
      <w:r w:rsidR="003A427C">
        <w:rPr>
          <w:rFonts w:ascii="Calibri" w:hAnsi="Calibri" w:cs="Calibri"/>
        </w:rPr>
        <w:t xml:space="preserve"> miesi</w:t>
      </w:r>
      <w:r w:rsidR="00470D54">
        <w:rPr>
          <w:rFonts w:ascii="Calibri" w:hAnsi="Calibri" w:cs="Calibri"/>
        </w:rPr>
        <w:t>ące</w:t>
      </w:r>
      <w:r w:rsidR="003A427C">
        <w:rPr>
          <w:rFonts w:ascii="Calibri" w:hAnsi="Calibri" w:cs="Calibri"/>
        </w:rPr>
        <w:t xml:space="preserve"> od podpisania umowy</w:t>
      </w:r>
      <w:r w:rsidRPr="00E236DE">
        <w:rPr>
          <w:rFonts w:ascii="Calibri" w:hAnsi="Calibri" w:cs="Calibri"/>
        </w:rPr>
        <w:t xml:space="preserve"> - zakończenie robót budowlanych, </w:t>
      </w:r>
    </w:p>
    <w:p w14:paraId="6B570F0C" w14:textId="538AD8F9"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w:t>
      </w:r>
      <w:r w:rsidRPr="00E236DE">
        <w:rPr>
          <w:rFonts w:ascii="Calibri" w:hAnsi="Calibri" w:cs="Calibri"/>
        </w:rPr>
        <w:tab/>
      </w:r>
      <w:r w:rsidR="00470D54">
        <w:rPr>
          <w:rFonts w:ascii="Calibri" w:hAnsi="Calibri" w:cs="Calibri"/>
        </w:rPr>
        <w:t>3</w:t>
      </w:r>
      <w:r w:rsidR="003A427C">
        <w:rPr>
          <w:rFonts w:ascii="Calibri" w:hAnsi="Calibri" w:cs="Calibri"/>
        </w:rPr>
        <w:t xml:space="preserve"> miesi</w:t>
      </w:r>
      <w:r w:rsidR="00470D54">
        <w:rPr>
          <w:rFonts w:ascii="Calibri" w:hAnsi="Calibri" w:cs="Calibri"/>
        </w:rPr>
        <w:t>ące</w:t>
      </w:r>
      <w:r w:rsidR="003A427C">
        <w:rPr>
          <w:rFonts w:ascii="Calibri" w:hAnsi="Calibri" w:cs="Calibri"/>
        </w:rPr>
        <w:t xml:space="preserve"> od podpisania umowy </w:t>
      </w:r>
      <w:r w:rsidRPr="00E236DE">
        <w:rPr>
          <w:rFonts w:ascii="Calibri" w:hAnsi="Calibri" w:cs="Calibri"/>
        </w:rPr>
        <w:t>- zakończenie czynności związanych z pracami geodezyjnymi wraz z przygotowaniem i przekazaniem Zamawiającemu dokumentacji powykonawczej niezbędnej do złożenia w Powiatowym Inspektoracie Nadzoru Budowlanego.</w:t>
      </w:r>
    </w:p>
    <w:p w14:paraId="05E941E3"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DEB8546" w14:textId="3BD1B781"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bookmarkEnd w:id="7"/>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8"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20897F6" w14:textId="6C634995" w:rsidR="00DB58C2" w:rsidRDefault="00616B0F" w:rsidP="002502C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DD6C8D">
        <w:rPr>
          <w:rFonts w:asciiTheme="minorHAnsi" w:eastAsiaTheme="majorEastAsia" w:hAnsiTheme="minorHAnsi" w:cstheme="minorHAnsi"/>
          <w:lang w:eastAsia="en-US"/>
        </w:rPr>
        <w:t xml:space="preserve">dwie roboty budowlane polegające na </w:t>
      </w:r>
      <w:r w:rsidR="00DD6C8D" w:rsidRPr="00DD6C8D">
        <w:rPr>
          <w:rFonts w:asciiTheme="minorHAnsi" w:eastAsiaTheme="majorEastAsia" w:hAnsiTheme="minorHAnsi" w:cstheme="minorHAnsi"/>
          <w:lang w:eastAsia="en-US"/>
        </w:rPr>
        <w:t xml:space="preserve">budowie lub przebudowie lub rozbudowie drogi </w:t>
      </w:r>
      <w:r w:rsidR="005C2D4C" w:rsidRPr="005C2D4C">
        <w:rPr>
          <w:rFonts w:asciiTheme="minorHAnsi" w:eastAsiaTheme="majorEastAsia" w:hAnsiTheme="minorHAnsi" w:cstheme="minorHAnsi"/>
          <w:lang w:eastAsia="en-US"/>
        </w:rPr>
        <w:t>o nawierzchni z betonu asfaltowego o wartości dla każdej z robót nie mniejszej niż 500</w:t>
      </w:r>
      <w:r w:rsidR="005C2D4C">
        <w:rPr>
          <w:rFonts w:asciiTheme="minorHAnsi" w:eastAsiaTheme="majorEastAsia" w:hAnsiTheme="minorHAnsi" w:cstheme="minorHAnsi"/>
          <w:lang w:eastAsia="en-US"/>
        </w:rPr>
        <w:t xml:space="preserve"> </w:t>
      </w:r>
      <w:r w:rsidR="005C2D4C" w:rsidRPr="005C2D4C">
        <w:rPr>
          <w:rFonts w:asciiTheme="minorHAnsi" w:eastAsiaTheme="majorEastAsia" w:hAnsiTheme="minorHAnsi" w:cstheme="minorHAnsi"/>
          <w:lang w:eastAsia="en-US"/>
        </w:rPr>
        <w:t xml:space="preserve">000,00 złotych brutto (słownie: pięćset tysięcy złotych 00/100) </w:t>
      </w:r>
      <w:r w:rsidR="002502CC" w:rsidRPr="002502CC">
        <w:rPr>
          <w:rFonts w:asciiTheme="minorHAnsi" w:eastAsiaTheme="majorEastAsia" w:hAnsiTheme="minorHAnsi" w:cstheme="minorHAnsi"/>
          <w:lang w:eastAsia="en-US"/>
        </w:rPr>
        <w:t xml:space="preserve">i </w:t>
      </w:r>
      <w:r w:rsidR="00DB58C2" w:rsidRPr="00DB58C2">
        <w:rPr>
          <w:rFonts w:asciiTheme="minorHAnsi" w:eastAsiaTheme="majorEastAsia" w:hAnsiTheme="minorHAnsi" w:cstheme="minorHAnsi"/>
          <w:lang w:eastAsia="en-US"/>
        </w:rPr>
        <w:t>załączy dowody określające, że roboty te zostały wykonane należycie.</w:t>
      </w:r>
    </w:p>
    <w:p w14:paraId="056ECF73" w14:textId="787548DC" w:rsidR="00E236DE" w:rsidRPr="005C2D4C" w:rsidRDefault="00616B0F" w:rsidP="005C2D4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E236DE">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sidR="005C2D4C">
        <w:rPr>
          <w:rFonts w:asciiTheme="minorHAnsi" w:eastAsiaTheme="majorEastAsia" w:hAnsiTheme="minorHAnsi" w:cstheme="minorHAnsi"/>
          <w:lang w:eastAsia="en-US"/>
        </w:rPr>
        <w:t xml:space="preserve"> </w:t>
      </w:r>
      <w:r w:rsidR="00E236DE" w:rsidRPr="005C2D4C">
        <w:rPr>
          <w:rFonts w:asciiTheme="minorHAnsi" w:eastAsiaTheme="majorEastAsia" w:hAnsiTheme="minorHAnsi" w:cstheme="minorHAnsi"/>
          <w:b/>
          <w:bCs/>
          <w:lang w:eastAsia="en-US"/>
        </w:rPr>
        <w:t>kierownikiem</w:t>
      </w:r>
      <w:r w:rsidR="00E236DE" w:rsidRPr="005C2D4C">
        <w:rPr>
          <w:rFonts w:asciiTheme="minorHAnsi" w:eastAsiaTheme="majorEastAsia" w:hAnsiTheme="minorHAnsi" w:cstheme="minorHAnsi"/>
          <w:lang w:eastAsia="en-US"/>
        </w:rPr>
        <w:t xml:space="preserve"> </w:t>
      </w:r>
      <w:r w:rsidR="00E236DE" w:rsidRPr="005C2D4C">
        <w:rPr>
          <w:rFonts w:asciiTheme="minorHAnsi" w:eastAsiaTheme="majorEastAsia" w:hAnsiTheme="minorHAnsi" w:cstheme="minorHAnsi"/>
          <w:b/>
          <w:bCs/>
          <w:lang w:eastAsia="en-US"/>
        </w:rPr>
        <w:t>robót drogowych</w:t>
      </w:r>
      <w:r w:rsidR="00E236DE" w:rsidRPr="005C2D4C">
        <w:rPr>
          <w:rFonts w:asciiTheme="minorHAnsi" w:eastAsiaTheme="majorEastAsia" w:hAnsiTheme="minorHAnsi" w:cstheme="minorHAnsi"/>
          <w:lang w:eastAsia="en-US"/>
        </w:rPr>
        <w:t xml:space="preserve"> posiadającym uprawnienia budowlane zgodnie z ustawą z dnia 7 lipca 1994 r Prawo budowlane (Dz. U. z 2020, poz. 1333) specjalności drogowej.       </w:t>
      </w:r>
    </w:p>
    <w:bookmarkEnd w:id="8"/>
    <w:p w14:paraId="28A3B4B0" w14:textId="4062EF45" w:rsidR="00616B0F" w:rsidRDefault="00616B0F" w:rsidP="00DB58C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64A0F7" w14:textId="23AF0A93" w:rsidR="000E0700" w:rsidRDefault="000E0700" w:rsidP="007C3AB1">
      <w:pPr>
        <w:pStyle w:val="Akapitzlist"/>
        <w:spacing w:line="269" w:lineRule="auto"/>
        <w:ind w:left="284"/>
        <w:jc w:val="both"/>
        <w:rPr>
          <w:rFonts w:asciiTheme="minorHAnsi" w:eastAsiaTheme="majorEastAsia" w:hAnsiTheme="minorHAnsi" w:cstheme="minorHAnsi"/>
          <w:lang w:eastAsia="en-US"/>
        </w:rPr>
      </w:pPr>
    </w:p>
    <w:p w14:paraId="0D356B1E" w14:textId="54DE5A85" w:rsidR="009E241E" w:rsidRDefault="009E241E" w:rsidP="007C3AB1">
      <w:pPr>
        <w:pStyle w:val="Akapitzlist"/>
        <w:spacing w:line="269" w:lineRule="auto"/>
        <w:ind w:left="284"/>
        <w:jc w:val="both"/>
        <w:rPr>
          <w:rFonts w:asciiTheme="minorHAnsi" w:eastAsiaTheme="majorEastAsia" w:hAnsiTheme="minorHAnsi" w:cstheme="minorHAnsi"/>
          <w:lang w:eastAsia="en-US"/>
        </w:rPr>
      </w:pPr>
    </w:p>
    <w:p w14:paraId="7143817F" w14:textId="77777777" w:rsidR="009E241E" w:rsidRPr="00A867FB" w:rsidRDefault="009E241E" w:rsidP="007C3AB1">
      <w:pPr>
        <w:pStyle w:val="Akapitzlist"/>
        <w:spacing w:line="269" w:lineRule="auto"/>
        <w:ind w:left="284"/>
        <w:jc w:val="both"/>
        <w:rPr>
          <w:rFonts w:asciiTheme="minorHAnsi" w:eastAsiaTheme="majorEastAsia" w:hAnsiTheme="minorHAnsi" w:cstheme="minorHAnsi"/>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7E43886F"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5662D0">
        <w:rPr>
          <w:rFonts w:asciiTheme="minorHAnsi" w:hAnsiTheme="minorHAnsi" w:cstheme="minorHAnsi"/>
        </w:rPr>
        <w:t>5</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A867FB">
        <w:rPr>
          <w:rFonts w:asciiTheme="minorHAnsi" w:hAnsiTheme="minorHAnsi" w:cstheme="minorHAnsi"/>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0BEB53F5"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B Podstawy wykluczenia, o których mowa w art. 109 ust. 1 pkt </w:t>
      </w:r>
      <w:r w:rsidR="005662D0">
        <w:rPr>
          <w:rFonts w:asciiTheme="minorHAnsi" w:hAnsiTheme="minorHAnsi" w:cstheme="minorHAnsi"/>
        </w:rPr>
        <w:t>5</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4886F80" w14:textId="1FCE56BE" w:rsidR="00156D32" w:rsidRPr="005662D0" w:rsidRDefault="00156D32" w:rsidP="005662D0">
      <w:pPr>
        <w:pStyle w:val="Akapitzlist"/>
        <w:numPr>
          <w:ilvl w:val="0"/>
          <w:numId w:val="27"/>
        </w:numPr>
        <w:autoSpaceDE w:val="0"/>
        <w:autoSpaceDN w:val="0"/>
        <w:spacing w:before="120" w:after="120" w:line="269" w:lineRule="auto"/>
        <w:jc w:val="both"/>
        <w:rPr>
          <w:rFonts w:asciiTheme="minorHAnsi" w:hAnsiTheme="minorHAnsi" w:cstheme="minorHAnsi"/>
        </w:rPr>
      </w:pPr>
      <w:r w:rsidRPr="005662D0">
        <w:rPr>
          <w:rFonts w:asciiTheme="minorHAnsi" w:hAnsiTheme="minorHAnsi" w:cstheme="minorHAnsi"/>
        </w:rPr>
        <w:t xml:space="preserve">który w sposób zawiniony poważnie naruszył obowiązki zawodowe, co podważa jego uczciwość, w szczególności gdy </w:t>
      </w:r>
      <w:r w:rsidR="00FA79CD" w:rsidRPr="005662D0">
        <w:rPr>
          <w:rFonts w:asciiTheme="minorHAnsi" w:hAnsiTheme="minorHAnsi" w:cstheme="minorHAnsi"/>
        </w:rPr>
        <w:t>W</w:t>
      </w:r>
      <w:r w:rsidRPr="005662D0">
        <w:rPr>
          <w:rFonts w:asciiTheme="minorHAnsi" w:hAnsiTheme="minorHAnsi" w:cstheme="minorHAnsi"/>
        </w:rPr>
        <w:t xml:space="preserve">ykonawca w wyniku zamierzonego działania lub rażącego niedbalstwa nie wykonał lub nienależycie wykonał zamówienie, co </w:t>
      </w:r>
      <w:r w:rsidR="0078713D" w:rsidRPr="005662D0">
        <w:rPr>
          <w:rFonts w:asciiTheme="minorHAnsi" w:hAnsiTheme="minorHAnsi" w:cstheme="minorHAnsi"/>
        </w:rPr>
        <w:t>Z</w:t>
      </w:r>
      <w:r w:rsidRPr="005662D0">
        <w:rPr>
          <w:rFonts w:asciiTheme="minorHAnsi" w:hAnsiTheme="minorHAnsi" w:cstheme="minorHAnsi"/>
        </w:rPr>
        <w:t>amawiający jest w stanie wykazać za pomocą stosownych dowodów;</w:t>
      </w:r>
    </w:p>
    <w:p w14:paraId="3254FAE4" w14:textId="432F90CA" w:rsidR="00156D32" w:rsidRPr="00A867FB" w:rsidRDefault="00156D32"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występuje konflikt interesów w rozumieniu art. 56 ust. 2, którego nie można skutecznie wyeliminować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w:t>
      </w:r>
    </w:p>
    <w:p w14:paraId="3F301B52" w14:textId="230D091F" w:rsidR="00447BF0" w:rsidRPr="00A867FB" w:rsidRDefault="00447BF0"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4DEF165D"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lub art. 109 ust. 1 pkt 5 i 7,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D7E326" w14:textId="3597699C"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7C6181">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57EE3FFB" w14:textId="7FC8577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5662D0">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0F5E135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i art. 109 ust. 1</w:t>
      </w:r>
      <w:r w:rsidR="00447BF0"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pkt 6, w postępowaniu  o  udzielenie  zamówienia,  w  którym  zaistniało  zdarzenie  będące podstawą wykluczenia.</w:t>
      </w:r>
    </w:p>
    <w:p w14:paraId="32857C08" w14:textId="6313626D"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lastRenderedPageBreak/>
        <w:t xml:space="preserve"> 9. </w:t>
      </w:r>
      <w:r w:rsidR="00E9112A" w:rsidRPr="00A867FB">
        <w:rPr>
          <w:rFonts w:asciiTheme="minorHAnsi" w:eastAsiaTheme="majorEastAsia" w:hAnsiTheme="minorHAnsi" w:cstheme="minorHAnsi"/>
          <w:b/>
          <w:iCs/>
          <w:lang w:eastAsia="en-US"/>
        </w:rPr>
        <w:t>Wykaz podmiotowych środków dowodowych</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76EFFC79" w14:textId="3D79E88D" w:rsidR="00EE7F4F" w:rsidRPr="00A867FB" w:rsidRDefault="00EE7F4F" w:rsidP="00A61EA2">
      <w:pPr>
        <w:shd w:val="clear" w:color="auto" w:fill="FFFFFF"/>
        <w:spacing w:before="120" w:after="120" w:line="269" w:lineRule="auto"/>
        <w:ind w:left="426"/>
        <w:jc w:val="both"/>
        <w:rPr>
          <w:rFonts w:asciiTheme="minorHAnsi" w:eastAsiaTheme="majorEastAsia" w:hAnsiTheme="minorHAnsi" w:cstheme="minorHAnsi"/>
          <w:iCs/>
          <w:lang w:eastAsia="en-US"/>
        </w:rPr>
      </w:pPr>
      <w:r w:rsidRPr="00EE7F4F">
        <w:rPr>
          <w:rFonts w:asciiTheme="minorHAnsi" w:eastAsiaTheme="majorEastAsia" w:hAnsiTheme="minorHAnsi" w:cstheme="minorHAnsi"/>
          <w:iCs/>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EE7F4F">
        <w:rPr>
          <w:rFonts w:asciiTheme="minorHAnsi" w:eastAsiaTheme="majorEastAsia" w:hAnsiTheme="minorHAnsi" w:cstheme="minorHAnsi"/>
          <w:iCs/>
          <w:lang w:eastAsia="en-US"/>
        </w:rPr>
        <w:t>późn</w:t>
      </w:r>
      <w:proofErr w:type="spellEnd"/>
      <w:r w:rsidRPr="00EE7F4F">
        <w:rPr>
          <w:rFonts w:asciiTheme="minorHAnsi" w:eastAsiaTheme="majorEastAsia" w:hAnsiTheme="minorHAnsi" w:cstheme="minorHAnsi"/>
          <w:iCs/>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w:t>
      </w:r>
      <w:r w:rsidRPr="00A867FB">
        <w:rPr>
          <w:rFonts w:asciiTheme="minorHAnsi" w:hAnsiTheme="minorHAnsi" w:cstheme="minorHAnsi"/>
        </w:rPr>
        <w:lastRenderedPageBreak/>
        <w:t xml:space="preserve">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367DD666"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20B4F601" w14:textId="29C25118" w:rsidR="00B067F3" w:rsidRPr="00B067F3" w:rsidRDefault="00B067F3" w:rsidP="00B067F3">
      <w:pPr>
        <w:numPr>
          <w:ilvl w:val="0"/>
          <w:numId w:val="42"/>
        </w:numPr>
        <w:spacing w:before="120" w:after="120" w:line="269" w:lineRule="auto"/>
        <w:ind w:left="426" w:right="20" w:hanging="426"/>
        <w:jc w:val="both"/>
        <w:rPr>
          <w:rFonts w:asciiTheme="minorHAnsi" w:hAnsiTheme="minorHAnsi" w:cstheme="minorHAnsi"/>
        </w:rPr>
      </w:pPr>
      <w:r w:rsidRPr="00B067F3">
        <w:rPr>
          <w:rFonts w:asciiTheme="minorHAnsi" w:hAnsiTheme="minorHAnsi" w:cstheme="minorHAnsi"/>
          <w:b/>
          <w:bCs/>
        </w:rPr>
        <w:t xml:space="preserve">kosztorys </w:t>
      </w:r>
      <w:r w:rsidRPr="002E31DF">
        <w:rPr>
          <w:rFonts w:asciiTheme="minorHAnsi" w:hAnsiTheme="minorHAnsi" w:cstheme="minorHAnsi"/>
          <w:b/>
          <w:bCs/>
        </w:rPr>
        <w:t>ofertowy</w:t>
      </w:r>
      <w:r w:rsidRPr="002E31DF">
        <w:rPr>
          <w:rFonts w:asciiTheme="minorHAnsi" w:hAnsiTheme="minorHAnsi" w:cstheme="minorHAnsi"/>
        </w:rPr>
        <w:t xml:space="preserve"> sporządzony na podstawie przedmiaru robót (</w:t>
      </w:r>
      <w:r w:rsidRPr="002E31DF">
        <w:rPr>
          <w:rFonts w:asciiTheme="minorHAnsi" w:hAnsiTheme="minorHAnsi" w:cstheme="minorHAnsi"/>
          <w:b/>
          <w:bCs/>
        </w:rPr>
        <w:t>załącznik nr 10 do SWZ).</w:t>
      </w:r>
      <w:r w:rsidR="00F639F9" w:rsidRPr="00F639F9">
        <w:t xml:space="preserve"> </w:t>
      </w:r>
      <w:r w:rsidR="00F639F9" w:rsidRPr="00F639F9">
        <w:rPr>
          <w:rFonts w:asciiTheme="minorHAnsi" w:hAnsiTheme="minorHAnsi" w:cstheme="minorHAnsi"/>
        </w:rPr>
        <w:t xml:space="preserve">Kosztorys musi być złożony w formie elektronicznej opatrzonej kwalifikowanym </w:t>
      </w:r>
      <w:r w:rsidR="00F639F9" w:rsidRPr="00F639F9">
        <w:rPr>
          <w:rFonts w:asciiTheme="minorHAnsi" w:hAnsiTheme="minorHAnsi" w:cstheme="minorHAnsi"/>
        </w:rPr>
        <w:lastRenderedPageBreak/>
        <w:t>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7C5F94D" w14:textId="0E7019FC" w:rsidR="005315A5" w:rsidRPr="00C1078E" w:rsidRDefault="000C0B0D" w:rsidP="00C1078E">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t>
      </w:r>
      <w:r w:rsidR="005315A5" w:rsidRPr="00C1078E">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t>
      </w:r>
      <w:r w:rsidR="00BB01F0" w:rsidRPr="00C1078E">
        <w:rPr>
          <w:rFonts w:asciiTheme="minorHAnsi" w:hAnsiTheme="minorHAnsi" w:cstheme="minorHAnsi"/>
        </w:rPr>
        <w:t>w</w:t>
      </w:r>
      <w:r w:rsidR="005315A5" w:rsidRPr="00C1078E">
        <w:rPr>
          <w:rFonts w:asciiTheme="minorHAnsi" w:hAnsiTheme="minorHAnsi" w:cstheme="minorHAnsi"/>
        </w:rPr>
        <w:t>ypadku zastrzeżenia informacji jako tajemnic</w:t>
      </w:r>
      <w:r w:rsidR="00BB01F0" w:rsidRPr="00C1078E">
        <w:rPr>
          <w:rFonts w:asciiTheme="minorHAnsi" w:hAnsiTheme="minorHAnsi" w:cstheme="minorHAnsi"/>
        </w:rPr>
        <w:t>y</w:t>
      </w:r>
      <w:r w:rsidR="005315A5" w:rsidRPr="00C1078E">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C1078E">
        <w:rPr>
          <w:rFonts w:asciiTheme="minorHAnsi" w:hAnsiTheme="minorHAnsi" w:cstheme="minorHAnsi"/>
        </w:rPr>
        <w:t>w Formularzu ofertowym (załącznik nr 1 do SWZ).</w:t>
      </w:r>
      <w:r w:rsidR="005315A5" w:rsidRPr="00C1078E">
        <w:rPr>
          <w:rFonts w:asciiTheme="minorHAnsi" w:hAnsiTheme="minorHAnsi" w:cstheme="minorHAnsi"/>
        </w:rPr>
        <w:t xml:space="preserve">  </w:t>
      </w:r>
    </w:p>
    <w:p w14:paraId="56B17E13" w14:textId="3889CC37" w:rsidR="009931AE" w:rsidRPr="00A867FB"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r w:rsidR="00D42A8E" w:rsidRPr="00A867FB">
        <w:rPr>
          <w:rFonts w:asciiTheme="minorHAnsi" w:hAnsiTheme="minorHAnsi" w:cstheme="minorHAnsi"/>
        </w:rPr>
        <w:t xml:space="preserve">Informacje powinny </w:t>
      </w:r>
      <w:r w:rsidRPr="00A867FB">
        <w:rPr>
          <w:rFonts w:asciiTheme="minorHAnsi" w:hAnsiTheme="minorHAnsi" w:cstheme="minorHAnsi"/>
        </w:rPr>
        <w:t xml:space="preserve">zostać </w:t>
      </w:r>
      <w:r w:rsidR="00BB01F0">
        <w:rPr>
          <w:rFonts w:asciiTheme="minorHAnsi" w:hAnsiTheme="minorHAnsi" w:cstheme="minorHAnsi"/>
        </w:rPr>
        <w:t>przekazane</w:t>
      </w:r>
      <w:r w:rsidRPr="00A867FB">
        <w:rPr>
          <w:rFonts w:asciiTheme="minorHAnsi" w:hAnsiTheme="minorHAnsi" w:cstheme="minorHAnsi"/>
        </w:rPr>
        <w:t xml:space="preserve"> w formie elektronicznej </w:t>
      </w:r>
      <w:r w:rsidR="00D42A8E" w:rsidRPr="00A867FB">
        <w:rPr>
          <w:rFonts w:asciiTheme="minorHAnsi" w:hAnsiTheme="minorHAnsi" w:cstheme="minorHAnsi"/>
        </w:rPr>
        <w:t xml:space="preserve">opatrzone kwalifikowanym podpisem elektronicznym </w:t>
      </w:r>
      <w:r w:rsidRPr="00A867FB">
        <w:rPr>
          <w:rFonts w:asciiTheme="minorHAnsi" w:hAnsiTheme="minorHAnsi" w:cstheme="minorHAnsi"/>
        </w:rPr>
        <w:t>lub w postaci elektronicznej opatrzonej podpisem zaufanym</w:t>
      </w:r>
      <w:r w:rsidR="00BB01F0">
        <w:rPr>
          <w:rFonts w:asciiTheme="minorHAnsi" w:hAnsiTheme="minorHAnsi" w:cstheme="minorHAnsi"/>
        </w:rPr>
        <w:t xml:space="preserve"> </w:t>
      </w:r>
      <w:r w:rsidRPr="00A867FB">
        <w:rPr>
          <w:rFonts w:asciiTheme="minorHAnsi" w:hAnsiTheme="minorHAnsi" w:cstheme="minorHAnsi"/>
        </w:rPr>
        <w:t xml:space="preserve">lub podpisem osobistym osoby upoważnionej do reprezentowania </w:t>
      </w:r>
      <w:r w:rsidR="00D42A8E" w:rsidRPr="00A867FB">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r w:rsidR="00BB01F0">
        <w:rPr>
          <w:rFonts w:asciiTheme="minorHAnsi" w:hAnsiTheme="minorHAnsi" w:cstheme="minorHAnsi"/>
        </w:rPr>
        <w:t xml:space="preserve">. </w:t>
      </w:r>
      <w:r w:rsidRPr="00A867FB">
        <w:rPr>
          <w:rFonts w:asciiTheme="minorHAnsi" w:hAnsiTheme="minorHAnsi" w:cstheme="minorHAnsi"/>
        </w:rPr>
        <w:t xml:space="preserve"> </w:t>
      </w:r>
    </w:p>
    <w:p w14:paraId="2731F1F6" w14:textId="71162207" w:rsidR="000C0B0D"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t>
      </w:r>
      <w:r w:rsidRPr="00A867FB">
        <w:rPr>
          <w:rFonts w:asciiTheme="minorHAnsi" w:hAnsiTheme="minorHAnsi" w:cstheme="minorHAnsi"/>
        </w:rPr>
        <w:lastRenderedPageBreak/>
        <w:t xml:space="preserve">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5A73654D" w:rsidR="00485C56" w:rsidRPr="00A867FB"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46754368"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Oświadczenie  wykonawcy,  w  zakresie  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załącznik nr 7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247F8149"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w:t>
      </w:r>
      <w:r>
        <w:rPr>
          <w:rFonts w:asciiTheme="minorHAnsi" w:hAnsiTheme="minorHAnsi" w:cstheme="minorHAnsi"/>
        </w:rPr>
        <w:lastRenderedPageBreak/>
        <w:t>sposób potwierdzają spełnianie opisanego przez Zamawiającego warunku udziału w postępowaniu dotyczącego zdolności technicznej lub zawodowej.</w:t>
      </w:r>
    </w:p>
    <w:p w14:paraId="508A3B17" w14:textId="77777777" w:rsidR="00E47ED7" w:rsidRPr="00E779EC" w:rsidRDefault="00E47ED7" w:rsidP="00A61EA2">
      <w:pPr>
        <w:autoSpaceDE w:val="0"/>
        <w:autoSpaceDN w:val="0"/>
        <w:spacing w:before="120" w:after="120" w:line="269" w:lineRule="auto"/>
        <w:jc w:val="both"/>
        <w:rPr>
          <w:rFonts w:asciiTheme="minorHAnsi" w:hAnsiTheme="minorHAnsi" w:cstheme="minorHAnsi"/>
          <w:sz w:val="10"/>
          <w:szCs w:val="10"/>
        </w:rPr>
      </w:pP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lastRenderedPageBreak/>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9"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9"/>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 xml:space="preserve">stały sporządzone jako dokument w postaci papierowej i opatrzone własnoręcznym </w:t>
      </w:r>
      <w:r w:rsidRPr="00A867FB">
        <w:rPr>
          <w:rFonts w:asciiTheme="minorHAnsi" w:eastAsia="Calibri" w:hAnsiTheme="minorHAnsi" w:cstheme="minorHAnsi"/>
          <w:u w:val="single"/>
        </w:rPr>
        <w:lastRenderedPageBreak/>
        <w:t>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4EDB5389" w14:textId="1AD7C6D4" w:rsidR="000C0B0D" w:rsidRPr="00A867FB" w:rsidRDefault="00F24F93" w:rsidP="006A23F7">
      <w:pPr>
        <w:pStyle w:val="Akapitzlist"/>
        <w:numPr>
          <w:ilvl w:val="0"/>
          <w:numId w:val="24"/>
        </w:numPr>
        <w:spacing w:before="120" w:after="120"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379369B4" w14:textId="1E1F3BED"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za przedmiot zamówienia jest ceną kosztorysową wyrażoną w walucie polskiej (PLN).</w:t>
      </w:r>
    </w:p>
    <w:p w14:paraId="188F605D" w14:textId="1068AED5" w:rsidR="0087227E" w:rsidRDefault="0087227E"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CEFB1A1" w14:textId="1F8B9E5E" w:rsidR="002D212A" w:rsidRPr="002D212A" w:rsidRDefault="002D212A" w:rsidP="002D212A">
      <w:pPr>
        <w:pStyle w:val="Akapitzlist"/>
        <w:numPr>
          <w:ilvl w:val="2"/>
          <w:numId w:val="23"/>
        </w:numPr>
        <w:spacing w:before="120" w:after="120" w:line="269" w:lineRule="auto"/>
        <w:ind w:left="567"/>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2D4AF742" w14:textId="465B047C"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9 do SWZ, przedmiaru robót stanowiącego załącznik nr 10 do SWZ, Specyfikacji Technicznej Wykonania i Odbioru Robót stanowiącej załącznik nr 11 do SWZ oraz wymagań i warunków stawianych przez Zamawiającego w SWZ. </w:t>
      </w:r>
    </w:p>
    <w:p w14:paraId="2FFC62CA" w14:textId="48E1E014"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0066A1A0" w14:textId="43A08277"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lastRenderedPageBreak/>
        <w:t>Przy obliczaniu ceny Wykonawca jest zobowiązany do przyjęcia stawki podatku VAT właściwego dla przedmiotu zamówienia wg stanu prawnego na dzień składania ofert.</w:t>
      </w:r>
    </w:p>
    <w:p w14:paraId="7C531A1D" w14:textId="5D26D013"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0DB7D5DB" w14:textId="3FF04397" w:rsidR="0087227E" w:rsidRPr="0087227E" w:rsidRDefault="00B067F3" w:rsidP="0087227E">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0087227E" w:rsidRPr="0087227E">
        <w:rPr>
          <w:rFonts w:asciiTheme="minorHAnsi" w:hAnsiTheme="minorHAnsi" w:cstheme="minorHAnsi"/>
        </w:rPr>
        <w:t>koszty zorganizowania, oznakowania i późniejszej likwidacji placu budowy;</w:t>
      </w:r>
    </w:p>
    <w:p w14:paraId="6093DE1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23BC06A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F57F68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6C998C48"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59A78E15"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35096104" w14:textId="7F5DE074" w:rsidR="00B067F3"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F8F2169" w14:textId="6395EB2E"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70CAACFA" w14:textId="0087C833"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75341396" w14:textId="6837A39E"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34D7BC90" w14:textId="22DEA88F" w:rsidR="006760E2" w:rsidRDefault="006760E2"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2109CC7" w14:textId="77777777" w:rsidR="0087227E" w:rsidRPr="0087227E" w:rsidRDefault="0087227E"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610BFF46" w14:textId="0A9B61C2" w:rsidR="008D4FD3" w:rsidRDefault="008D4FD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Cenę należy podać w PLN (w złotych polskich) do dwóch miejsc po przecinku. Zamawiający nie dopuszcza podania w ofercie ceny w walucie obcej.</w:t>
      </w:r>
    </w:p>
    <w:p w14:paraId="7FEA2A0C" w14:textId="61DC4BFA" w:rsidR="008D4FD3" w:rsidRDefault="008D4FD3"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0BB0A998" w14:textId="13CB2BDD" w:rsidR="008D4FD3" w:rsidRDefault="008D4FD3"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747A6EED" w14:textId="3836004F" w:rsidR="006760E2" w:rsidRDefault="006760E2"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87227E">
        <w:rPr>
          <w:rFonts w:asciiTheme="minorHAnsi" w:hAnsiTheme="minorHAnsi" w:cstheme="minorHAnsi"/>
        </w:rPr>
        <w:t>t.j</w:t>
      </w:r>
      <w:proofErr w:type="spellEnd"/>
      <w:r w:rsidRPr="0087227E">
        <w:rPr>
          <w:rFonts w:asciiTheme="minorHAnsi" w:hAnsiTheme="minorHAnsi" w:cstheme="minorHAnsi"/>
        </w:rPr>
        <w:t>. Dz. U. 2020 poz. 106).</w:t>
      </w:r>
    </w:p>
    <w:p w14:paraId="35401E25" w14:textId="6F5A4B40" w:rsidR="00273915" w:rsidRDefault="00273915"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xml:space="preserve"> w związku z art. 223 ust. 2 pkt 3 ustawy </w:t>
      </w:r>
      <w:proofErr w:type="spellStart"/>
      <w:r w:rsidRPr="0087227E">
        <w:rPr>
          <w:rFonts w:asciiTheme="minorHAnsi" w:hAnsiTheme="minorHAnsi" w:cstheme="minorHAnsi"/>
        </w:rPr>
        <w:t>Pzp</w:t>
      </w:r>
      <w:proofErr w:type="spellEnd"/>
      <w:r w:rsidRPr="0087227E">
        <w:rPr>
          <w:rFonts w:asciiTheme="minorHAnsi" w:hAnsiTheme="minorHAnsi" w:cstheme="minorHAnsi"/>
        </w:rPr>
        <w:t>).</w:t>
      </w:r>
    </w:p>
    <w:p w14:paraId="29376374" w14:textId="09C55F22" w:rsidR="00F043B0" w:rsidRPr="0087227E" w:rsidRDefault="00F043B0"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006760E2" w:rsidRPr="0087227E">
        <w:rPr>
          <w:rFonts w:asciiTheme="minorHAnsi" w:hAnsiTheme="minorHAnsi" w:cstheme="minorHAnsi"/>
        </w:rPr>
        <w:t xml:space="preserve">, </w:t>
      </w:r>
      <w:r w:rsidRPr="0087227E">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6B245C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02BB68B"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8069E6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0F7C031" w14:textId="0C134965"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5658584B" w14:textId="63552402" w:rsidR="00F043B0" w:rsidRDefault="00F043B0" w:rsidP="002D212A">
      <w:pPr>
        <w:pStyle w:val="Akapitzlist"/>
        <w:numPr>
          <w:ilvl w:val="2"/>
          <w:numId w:val="23"/>
        </w:numPr>
        <w:tabs>
          <w:tab w:val="left" w:pos="993"/>
        </w:tabs>
        <w:spacing w:before="120" w:after="120" w:line="269" w:lineRule="auto"/>
        <w:ind w:left="709"/>
        <w:jc w:val="both"/>
        <w:rPr>
          <w:rFonts w:asciiTheme="minorHAnsi" w:hAnsiTheme="minorHAnsi" w:cstheme="minorHAnsi"/>
        </w:rPr>
      </w:pPr>
      <w:r w:rsidRPr="002D212A">
        <w:rPr>
          <w:rFonts w:asciiTheme="minorHAnsi" w:hAnsiTheme="minorHAnsi" w:cstheme="minorHAnsi"/>
        </w:rPr>
        <w:t xml:space="preserve">Informację w powyższym zakresie </w:t>
      </w:r>
      <w:r w:rsidR="00273915" w:rsidRPr="002D212A">
        <w:rPr>
          <w:rFonts w:asciiTheme="minorHAnsi" w:hAnsiTheme="minorHAnsi" w:cstheme="minorHAnsi"/>
        </w:rPr>
        <w:t>W</w:t>
      </w:r>
      <w:r w:rsidRPr="002D212A">
        <w:rPr>
          <w:rFonts w:asciiTheme="minorHAnsi" w:hAnsiTheme="minorHAnsi" w:cstheme="minorHAnsi"/>
        </w:rPr>
        <w:t xml:space="preserve">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w:t>
      </w:r>
      <w:r w:rsidR="00273915" w:rsidRPr="002D212A">
        <w:rPr>
          <w:rFonts w:asciiTheme="minorHAnsi" w:hAnsiTheme="minorHAnsi" w:cstheme="minorHAnsi"/>
        </w:rPr>
        <w:t>Z</w:t>
      </w:r>
      <w:r w:rsidRPr="002D212A">
        <w:rPr>
          <w:rFonts w:asciiTheme="minorHAnsi" w:hAnsiTheme="minorHAnsi" w:cstheme="minorHAnsi"/>
        </w:rPr>
        <w:t>amawiającego.</w:t>
      </w:r>
    </w:p>
    <w:p w14:paraId="57E5F9CE" w14:textId="4A8E5B27" w:rsidR="002710E2" w:rsidRDefault="002710E2" w:rsidP="002710E2">
      <w:pPr>
        <w:spacing w:before="120" w:after="120" w:line="269" w:lineRule="auto"/>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10"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0"/>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8"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lastRenderedPageBreak/>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1DDF09C2" w14:textId="2D5AA9D7" w:rsidR="000C0B0D" w:rsidRPr="00DE61DF" w:rsidRDefault="000C0B0D"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Osoby wskazane do porozumiewania się z </w:t>
      </w:r>
      <w:r w:rsidR="009C0BAB" w:rsidRPr="00DE61DF">
        <w:rPr>
          <w:rFonts w:asciiTheme="minorHAnsi" w:hAnsiTheme="minorHAnsi" w:cstheme="minorHAnsi"/>
        </w:rPr>
        <w:t>W</w:t>
      </w:r>
      <w:r w:rsidRPr="00DE61DF">
        <w:rPr>
          <w:rFonts w:asciiTheme="minorHAnsi" w:hAnsiTheme="minorHAnsi" w:cstheme="minorHAnsi"/>
        </w:rPr>
        <w:t xml:space="preserve">ykonawcami </w:t>
      </w:r>
    </w:p>
    <w:p w14:paraId="10861406"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przedmiotu zamówienia:</w:t>
      </w:r>
    </w:p>
    <w:p w14:paraId="515A6D39" w14:textId="57CD59F1" w:rsidR="007152FD" w:rsidRPr="00DE61DF" w:rsidRDefault="007152FD" w:rsidP="007152FD">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Kierownik wydziału Infrastruktury Komunalnej - Arkadiusz Klemczak, tel. 61 8100 088,</w:t>
      </w:r>
    </w:p>
    <w:p w14:paraId="151D1274" w14:textId="361DCC75" w:rsidR="007152FD" w:rsidRPr="00DE61DF" w:rsidRDefault="007152FD" w:rsidP="007152FD">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               Inspektor ds. budowy i remontów dróg – </w:t>
      </w:r>
      <w:r w:rsidR="00567DB6">
        <w:rPr>
          <w:rFonts w:asciiTheme="minorHAnsi" w:hAnsiTheme="minorHAnsi" w:cstheme="minorHAnsi"/>
        </w:rPr>
        <w:t>Arkadiusz Nowicki</w:t>
      </w:r>
      <w:r w:rsidRPr="00DE61DF">
        <w:rPr>
          <w:rFonts w:asciiTheme="minorHAnsi" w:hAnsiTheme="minorHAnsi" w:cstheme="minorHAnsi"/>
        </w:rPr>
        <w:t>, tel. 61 8100 671,</w:t>
      </w:r>
    </w:p>
    <w:p w14:paraId="6787FAE7"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zagadnień proceduralnych:</w:t>
      </w:r>
    </w:p>
    <w:p w14:paraId="08565000" w14:textId="2FDF55B6" w:rsidR="008D4FD3" w:rsidRPr="00DE61DF" w:rsidRDefault="007152FD" w:rsidP="00A61EA2">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 xml:space="preserve">Inspektor ds. zamówień publicznych i środków zewnętrznych  - </w:t>
      </w:r>
      <w:r w:rsidR="003B6036" w:rsidRPr="00DE61DF">
        <w:rPr>
          <w:rFonts w:asciiTheme="minorHAnsi" w:hAnsiTheme="minorHAnsi" w:cstheme="minorHAnsi"/>
        </w:rPr>
        <w:t xml:space="preserve">Agnieszka Skrzypczak, </w:t>
      </w:r>
      <w:r w:rsidR="000C0B0D" w:rsidRPr="00DE61DF">
        <w:rPr>
          <w:rFonts w:asciiTheme="minorHAnsi" w:hAnsiTheme="minorHAnsi" w:cstheme="minorHAnsi"/>
        </w:rPr>
        <w:t>tel.</w:t>
      </w:r>
      <w:r w:rsidR="007A781F" w:rsidRPr="00DE61DF">
        <w:rPr>
          <w:rFonts w:asciiTheme="minorHAnsi" w:hAnsiTheme="minorHAnsi" w:cstheme="minorHAnsi"/>
        </w:rPr>
        <w:t xml:space="preserve"> 61</w:t>
      </w:r>
      <w:r w:rsidR="000C0B0D" w:rsidRPr="00DE61DF">
        <w:rPr>
          <w:rFonts w:asciiTheme="minorHAnsi" w:hAnsiTheme="minorHAnsi" w:cstheme="minorHAnsi"/>
        </w:rPr>
        <w:t xml:space="preserve"> </w:t>
      </w:r>
      <w:r w:rsidR="007A781F" w:rsidRPr="00DE61DF">
        <w:rPr>
          <w:rFonts w:asciiTheme="minorHAnsi" w:hAnsiTheme="minorHAnsi" w:cstheme="minorHAnsi"/>
        </w:rPr>
        <w:t>8 100</w:t>
      </w:r>
      <w:r w:rsidRPr="00DE61DF">
        <w:rPr>
          <w:rFonts w:asciiTheme="minorHAnsi" w:hAnsiTheme="minorHAnsi" w:cstheme="minorHAnsi"/>
        </w:rPr>
        <w:t> </w:t>
      </w:r>
      <w:r w:rsidR="007A781F" w:rsidRPr="00DE61DF">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lastRenderedPageBreak/>
        <w:t>Termin oraz sposób składania ofert</w:t>
      </w:r>
    </w:p>
    <w:p w14:paraId="0A63F1CE" w14:textId="4C2BA486"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643C70" w:rsidRPr="00643C70">
        <w:rPr>
          <w:rFonts w:asciiTheme="minorHAnsi" w:hAnsiTheme="minorHAnsi" w:cstheme="minorHAnsi"/>
          <w:b/>
          <w:bCs/>
        </w:rPr>
        <w:t>21</w:t>
      </w:r>
      <w:r w:rsidR="00E47ED7" w:rsidRPr="00643C70">
        <w:rPr>
          <w:rFonts w:asciiTheme="minorHAnsi" w:hAnsiTheme="minorHAnsi" w:cstheme="minorHAnsi"/>
          <w:b/>
          <w:bCs/>
        </w:rPr>
        <w:t xml:space="preserve"> kwietnia</w:t>
      </w:r>
      <w:r w:rsidR="00F4335C" w:rsidRPr="00643C70">
        <w:rPr>
          <w:rFonts w:asciiTheme="minorHAnsi" w:hAnsiTheme="minorHAnsi" w:cstheme="minorHAnsi"/>
          <w:b/>
          <w:bCs/>
        </w:rPr>
        <w:t xml:space="preserve"> 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DE61DF" w:rsidRPr="00643C70">
        <w:rPr>
          <w:rFonts w:asciiTheme="minorHAnsi" w:hAnsiTheme="minorHAnsi" w:cstheme="minorHAnsi"/>
          <w:b/>
          <w:bCs/>
        </w:rPr>
        <w:t>11</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1"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1"/>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lastRenderedPageBreak/>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2C94F72C"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643C70" w:rsidRPr="00643C70">
        <w:rPr>
          <w:rFonts w:asciiTheme="minorHAnsi" w:hAnsiTheme="minorHAnsi" w:cstheme="minorHAnsi"/>
          <w:b/>
          <w:bCs/>
        </w:rPr>
        <w:t>21</w:t>
      </w:r>
      <w:r w:rsidR="00B24ECA" w:rsidRPr="00643C70">
        <w:rPr>
          <w:rFonts w:asciiTheme="minorHAnsi" w:hAnsiTheme="minorHAnsi" w:cstheme="minorHAnsi"/>
          <w:b/>
          <w:bCs/>
        </w:rPr>
        <w:t xml:space="preserve"> kwietnia</w:t>
      </w:r>
      <w:r w:rsidR="008D4FD3" w:rsidRPr="00643C70">
        <w:rPr>
          <w:rFonts w:asciiTheme="minorHAnsi" w:hAnsiTheme="minorHAnsi" w:cstheme="minorHAnsi"/>
          <w:b/>
          <w:bCs/>
        </w:rPr>
        <w:t xml:space="preserve"> 2021 roku</w:t>
      </w:r>
      <w:r w:rsidRPr="00643C70">
        <w:rPr>
          <w:rFonts w:asciiTheme="minorHAnsi" w:hAnsiTheme="minorHAnsi" w:cstheme="minorHAnsi"/>
        </w:rPr>
        <w:t xml:space="preserve"> o godz. </w:t>
      </w:r>
      <w:r w:rsidR="008D4FD3" w:rsidRPr="00643C70">
        <w:rPr>
          <w:rFonts w:asciiTheme="minorHAnsi" w:hAnsiTheme="minorHAnsi" w:cstheme="minorHAnsi"/>
          <w:b/>
          <w:bCs/>
        </w:rPr>
        <w:t>1</w:t>
      </w:r>
      <w:r w:rsidR="00DE61DF" w:rsidRPr="00643C70">
        <w:rPr>
          <w:rFonts w:asciiTheme="minorHAnsi" w:hAnsiTheme="minorHAnsi" w:cstheme="minorHAnsi"/>
          <w:b/>
          <w:bCs/>
        </w:rPr>
        <w:t>1</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3097EADC"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43C70">
        <w:rPr>
          <w:rFonts w:asciiTheme="minorHAnsi" w:hAnsiTheme="minorHAnsi" w:cstheme="minorHAnsi"/>
          <w:b/>
          <w:bCs/>
        </w:rPr>
        <w:t xml:space="preserve">do dnia </w:t>
      </w:r>
      <w:r w:rsidR="00643C70" w:rsidRPr="00643C70">
        <w:rPr>
          <w:rFonts w:asciiTheme="minorHAnsi" w:hAnsiTheme="minorHAnsi" w:cstheme="minorHAnsi"/>
          <w:b/>
          <w:bCs/>
        </w:rPr>
        <w:t>20</w:t>
      </w:r>
      <w:r w:rsidR="00B24ECA" w:rsidRPr="00643C70">
        <w:rPr>
          <w:rFonts w:asciiTheme="minorHAnsi" w:hAnsiTheme="minorHAnsi" w:cstheme="minorHAnsi"/>
          <w:b/>
          <w:bCs/>
        </w:rPr>
        <w:t xml:space="preserve"> maja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EEA774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7022C23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sz w:val="16"/>
          <w:szCs w:val="16"/>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6F7CB055"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8440053" w14:textId="7088CBAE"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3CD71DA" w14:textId="59EC914B"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E04032">
        <w:rPr>
          <w:rFonts w:asciiTheme="minorHAnsi" w:hAnsiTheme="minorHAnsi" w:cstheme="minorHAnsi"/>
        </w:rPr>
        <w:t>36</w:t>
      </w:r>
      <w:r w:rsidR="00F76A5D" w:rsidRPr="00F76A5D">
        <w:rPr>
          <w:rFonts w:asciiTheme="minorHAnsi" w:hAnsiTheme="minorHAnsi" w:cstheme="minorHAnsi"/>
        </w:rPr>
        <w:t xml:space="preserve"> miesięcy (warunek konieczny) – 0 punktów</w:t>
      </w:r>
    </w:p>
    <w:p w14:paraId="5B95A238" w14:textId="6273D72C"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E04032">
        <w:rPr>
          <w:rFonts w:asciiTheme="minorHAnsi" w:hAnsiTheme="minorHAnsi" w:cstheme="minorHAnsi"/>
        </w:rPr>
        <w:t>48</w:t>
      </w:r>
      <w:r w:rsidR="00D270C7">
        <w:rPr>
          <w:rFonts w:asciiTheme="minorHAnsi" w:hAnsiTheme="minorHAnsi" w:cstheme="minorHAnsi"/>
        </w:rPr>
        <w:t xml:space="preserve"> 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120CF1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sidR="00FA41F0">
        <w:rPr>
          <w:rFonts w:asciiTheme="minorHAnsi" w:hAnsiTheme="minorHAnsi" w:cstheme="minorHAnsi"/>
        </w:rPr>
        <w:t>60</w:t>
      </w:r>
      <w:r w:rsidR="00F76A5D" w:rsidRPr="00F76A5D">
        <w:rPr>
          <w:rFonts w:asciiTheme="minorHAnsi" w:hAnsiTheme="minorHAnsi" w:cstheme="minorHAnsi"/>
        </w:rPr>
        <w:t xml:space="preserve"> miesi</w:t>
      </w:r>
      <w:r w:rsidR="00FA41F0">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23B833D5"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FA41F0">
        <w:rPr>
          <w:rFonts w:asciiTheme="minorHAnsi" w:hAnsiTheme="minorHAnsi" w:cstheme="minorHAnsi"/>
        </w:rPr>
        <w:t xml:space="preserve">36, 48, </w:t>
      </w:r>
      <w:r w:rsidRPr="00F76A5D">
        <w:rPr>
          <w:rFonts w:asciiTheme="minorHAnsi" w:hAnsiTheme="minorHAnsi" w:cstheme="minorHAnsi"/>
        </w:rPr>
        <w:t xml:space="preserve">lub </w:t>
      </w:r>
      <w:r w:rsidR="00FA41F0">
        <w:rPr>
          <w:rFonts w:asciiTheme="minorHAnsi" w:hAnsiTheme="minorHAnsi" w:cstheme="minorHAnsi"/>
        </w:rPr>
        <w:t>60.</w:t>
      </w:r>
      <w:r w:rsidRPr="00F76A5D">
        <w:rPr>
          <w:rFonts w:asciiTheme="minorHAnsi" w:hAnsiTheme="minorHAnsi" w:cstheme="minorHAnsi"/>
        </w:rPr>
        <w:t xml:space="preserve"> </w:t>
      </w:r>
    </w:p>
    <w:p w14:paraId="0BFEC994" w14:textId="5101F0A6"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FA41F0">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7025B58F"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FA41F0">
        <w:rPr>
          <w:rFonts w:asciiTheme="minorHAnsi" w:hAnsiTheme="minorHAnsi" w:cstheme="minorHAnsi"/>
        </w:rPr>
        <w:t>36</w:t>
      </w:r>
      <w:r w:rsidRPr="00F76A5D">
        <w:rPr>
          <w:rFonts w:asciiTheme="minorHAnsi" w:hAnsiTheme="minorHAnsi" w:cstheme="minorHAnsi"/>
        </w:rPr>
        <w:t xml:space="preserve"> a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FA41F0">
        <w:rPr>
          <w:rFonts w:asciiTheme="minorHAnsi" w:hAnsiTheme="minorHAnsi" w:cstheme="minorHAnsi"/>
        </w:rPr>
        <w:t>36</w:t>
      </w:r>
      <w:r w:rsidRPr="00F76A5D">
        <w:rPr>
          <w:rFonts w:asciiTheme="minorHAnsi" w:hAnsiTheme="minorHAnsi" w:cstheme="minorHAnsi"/>
        </w:rPr>
        <w:t xml:space="preserve">, </w:t>
      </w:r>
      <w:r w:rsidR="00FA41F0">
        <w:rPr>
          <w:rFonts w:asciiTheme="minorHAnsi" w:hAnsiTheme="minorHAnsi" w:cstheme="minorHAnsi"/>
        </w:rPr>
        <w:t>48</w:t>
      </w:r>
      <w:r w:rsidRPr="00F76A5D">
        <w:rPr>
          <w:rFonts w:asciiTheme="minorHAnsi" w:hAnsiTheme="minorHAnsi" w:cstheme="minorHAnsi"/>
        </w:rPr>
        <w:t xml:space="preserve"> lub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0844BC7E" w14:textId="5624E1BE"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 xml:space="preserve">Za najkorzystniejszą zostanie uznana oferta Wykonawcy, który spełni wszystkie postawione w niniejszej SWZ warunki, nie podlega wykluczeniu z postępowania oraz uzyska łącznie największą liczbę punktów (P) stanowiących sumę punktów przyznanych w ramach każdego z podanych kryteriów, wyliczoną zgodnie ze wzorem: </w:t>
      </w:r>
    </w:p>
    <w:p w14:paraId="4FFFD689" w14:textId="7777777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D3AE1DA"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AC1223">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58DC397E"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2D212A">
        <w:rPr>
          <w:rFonts w:asciiTheme="minorHAnsi" w:hAnsiTheme="minorHAnsi" w:cstheme="minorHAnsi"/>
          <w:b/>
          <w:bCs/>
        </w:rPr>
        <w:t>8</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191ABE3B" w14:textId="1F196C04" w:rsidR="00D10783" w:rsidRDefault="00D10783" w:rsidP="000C0B0D">
      <w:pPr>
        <w:ind w:right="-108"/>
        <w:jc w:val="both"/>
        <w:rPr>
          <w:rFonts w:asciiTheme="minorHAnsi" w:hAnsiTheme="minorHAnsi" w:cstheme="minorHAnsi"/>
          <w:b/>
        </w:rPr>
      </w:pPr>
    </w:p>
    <w:p w14:paraId="2D519585" w14:textId="2DE1E569" w:rsidR="009E241E" w:rsidRDefault="009E241E" w:rsidP="000C0B0D">
      <w:pPr>
        <w:ind w:right="-108"/>
        <w:jc w:val="both"/>
        <w:rPr>
          <w:rFonts w:asciiTheme="minorHAnsi" w:hAnsiTheme="minorHAnsi" w:cstheme="minorHAnsi"/>
          <w:b/>
        </w:rPr>
      </w:pPr>
    </w:p>
    <w:p w14:paraId="4E2ABBAB" w14:textId="77777777" w:rsidR="009E241E" w:rsidRDefault="009E241E" w:rsidP="000C0B0D">
      <w:pPr>
        <w:ind w:right="-108"/>
        <w:jc w:val="both"/>
        <w:rPr>
          <w:rFonts w:asciiTheme="minorHAnsi" w:hAnsiTheme="minorHAnsi" w:cstheme="minorHAnsi"/>
          <w:b/>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lastRenderedPageBreak/>
        <w:t>Zabezpieczenie należytego wykonania umowy</w:t>
      </w:r>
    </w:p>
    <w:p w14:paraId="29325754" w14:textId="67B7DBD6"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t xml:space="preserve">w wysokości </w:t>
      </w:r>
      <w:r w:rsidR="00AC63B4">
        <w:rPr>
          <w:rFonts w:asciiTheme="minorHAnsi" w:hAnsiTheme="minorHAnsi" w:cstheme="minorHAnsi"/>
          <w:b/>
        </w:rPr>
        <w:t>3</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Pr="00A867FB">
        <w:rPr>
          <w:rFonts w:asciiTheme="minorHAnsi" w:hAnsiTheme="minorHAnsi" w:cstheme="minorHAnsi"/>
          <w:iCs/>
        </w:rPr>
        <w:t>.</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2EB8A3BB"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FD17BB">
        <w:rPr>
          <w:rFonts w:asciiTheme="minorHAnsi" w:hAnsiTheme="minorHAnsi" w:cstheme="minorHAnsi"/>
        </w:rPr>
        <w:t>56 1240 1747 1111 0000 1848 9057</w:t>
      </w:r>
      <w:r w:rsidRPr="00FD17BB">
        <w:rPr>
          <w:rFonts w:asciiTheme="minorHAnsi" w:hAnsiTheme="minorHAnsi" w:cstheme="minorHAnsi"/>
        </w:rPr>
        <w:t>:</w:t>
      </w:r>
      <w:r w:rsidR="000142A0" w:rsidRPr="00FD17BB">
        <w:rPr>
          <w:rFonts w:asciiTheme="minorHAnsi" w:hAnsiTheme="minorHAnsi" w:cstheme="minorHAnsi"/>
        </w:rPr>
        <w:t xml:space="preserve"> </w:t>
      </w:r>
      <w:r w:rsidRPr="00FD17BB">
        <w:rPr>
          <w:rFonts w:asciiTheme="minorHAnsi" w:hAnsiTheme="minorHAnsi" w:cstheme="minorHAnsi"/>
        </w:rPr>
        <w:t xml:space="preserve"> tytuł przelewu </w:t>
      </w:r>
      <w:r w:rsidR="000142A0" w:rsidRPr="00FD17BB">
        <w:rPr>
          <w:rFonts w:asciiTheme="minorHAnsi" w:hAnsiTheme="minorHAnsi" w:cstheme="minorHAnsi"/>
        </w:rPr>
        <w:t xml:space="preserve">zabezpieczenie w postępowaniu na: </w:t>
      </w:r>
      <w:r w:rsidR="00A61EA2" w:rsidRPr="00FD17BB">
        <w:rPr>
          <w:rFonts w:asciiTheme="minorHAnsi" w:hAnsiTheme="minorHAnsi" w:cstheme="minorHAnsi"/>
        </w:rPr>
        <w:t>„</w:t>
      </w:r>
      <w:r w:rsidR="00B24ECA" w:rsidRPr="00B24ECA">
        <w:rPr>
          <w:rFonts w:asciiTheme="minorHAnsi" w:hAnsiTheme="minorHAnsi" w:cstheme="minorHAnsi"/>
        </w:rPr>
        <w:t>Przebudowę ul. Stanisława Nowaka w Komornikach</w:t>
      </w:r>
      <w:r w:rsidR="00FD17BB" w:rsidRPr="00FD17BB">
        <w:rPr>
          <w:rFonts w:asciiTheme="minorHAnsi" w:hAnsiTheme="minorHAnsi" w:cstheme="minorHAnsi"/>
        </w:rPr>
        <w:t>”</w:t>
      </w:r>
      <w:r w:rsidR="00B24ECA">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w:t>
      </w:r>
      <w:r w:rsidRPr="00A867FB">
        <w:rPr>
          <w:rFonts w:asciiTheme="minorHAnsi" w:hAnsiTheme="minorHAnsi" w:cstheme="minorHAnsi"/>
        </w:rPr>
        <w:lastRenderedPageBreak/>
        <w:t xml:space="preserve">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lastRenderedPageBreak/>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2"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012DCDBE"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 z przedmiotem zamówienia na sumę gwarancyjną nie niższą niż</w:t>
      </w:r>
      <w:r w:rsidR="00896A3E" w:rsidRPr="00896A3E">
        <w:rPr>
          <w:rFonts w:asciiTheme="minorHAnsi" w:hAnsiTheme="minorHAnsi" w:cstheme="minorHAnsi"/>
        </w:rPr>
        <w:br/>
      </w:r>
      <w:r w:rsidR="00B24ECA">
        <w:rPr>
          <w:rFonts w:asciiTheme="minorHAnsi" w:hAnsiTheme="minorHAnsi" w:cstheme="minorHAnsi"/>
        </w:rPr>
        <w:t>5</w:t>
      </w:r>
      <w:r w:rsidR="002D212A">
        <w:rPr>
          <w:rFonts w:asciiTheme="minorHAnsi" w:hAnsiTheme="minorHAnsi" w:cstheme="minorHAnsi"/>
        </w:rPr>
        <w:t>0</w:t>
      </w:r>
      <w:r w:rsidR="00896A3E" w:rsidRPr="00896A3E">
        <w:rPr>
          <w:rFonts w:asciiTheme="minorHAnsi" w:hAnsiTheme="minorHAnsi" w:cstheme="minorHAnsi"/>
        </w:rPr>
        <w:t>0</w:t>
      </w:r>
      <w:r w:rsidRPr="00896A3E">
        <w:rPr>
          <w:rFonts w:asciiTheme="minorHAnsi" w:hAnsiTheme="minorHAnsi" w:cstheme="minorHAnsi"/>
        </w:rPr>
        <w:t>.000,00 PLN (</w:t>
      </w:r>
      <w:r w:rsidR="00B24ECA">
        <w:rPr>
          <w:rFonts w:asciiTheme="minorHAnsi" w:hAnsiTheme="minorHAnsi" w:cstheme="minorHAnsi"/>
        </w:rPr>
        <w:t xml:space="preserve">pięćset tysięcy </w:t>
      </w:r>
      <w:r w:rsidR="002D212A">
        <w:rPr>
          <w:rFonts w:asciiTheme="minorHAnsi" w:hAnsiTheme="minorHAnsi" w:cstheme="minorHAnsi"/>
        </w:rPr>
        <w:t>złotych</w:t>
      </w:r>
      <w:r w:rsidRPr="00896A3E">
        <w:rPr>
          <w:rFonts w:asciiTheme="minorHAnsi" w:hAnsiTheme="minorHAnsi" w:cstheme="minorHAnsi"/>
        </w:rPr>
        <w:t xml:space="preserve"> 00/100)</w:t>
      </w:r>
      <w:r w:rsidR="00896A3E">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sidR="00896A3E">
        <w:rPr>
          <w:rFonts w:asciiTheme="minorHAnsi" w:hAnsiTheme="minorHAnsi" w:cstheme="minorHAnsi"/>
        </w:rPr>
        <w:t xml:space="preserve"> </w:t>
      </w:r>
    </w:p>
    <w:p w14:paraId="38405FA8" w14:textId="1644535A"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B24ECA">
        <w:rPr>
          <w:rFonts w:asciiTheme="minorHAnsi" w:hAnsiTheme="minorHAnsi" w:cstheme="minorHAnsi"/>
        </w:rPr>
        <w:t xml:space="preserve"> z </w:t>
      </w:r>
      <w:r w:rsidRPr="00F76A5D">
        <w:rPr>
          <w:rFonts w:asciiTheme="minorHAnsi" w:hAnsiTheme="minorHAnsi" w:cstheme="minorHAnsi"/>
        </w:rPr>
        <w:t>branż</w:t>
      </w:r>
      <w:r w:rsidR="00B24ECA">
        <w:rPr>
          <w:rFonts w:asciiTheme="minorHAnsi" w:hAnsiTheme="minorHAnsi" w:cstheme="minorHAnsi"/>
        </w:rPr>
        <w:t>y</w:t>
      </w:r>
      <w:r w:rsidRPr="00F76A5D">
        <w:rPr>
          <w:rFonts w:asciiTheme="minorHAnsi" w:hAnsiTheme="minorHAnsi" w:cstheme="minorHAnsi"/>
        </w:rPr>
        <w:t xml:space="preserve"> </w:t>
      </w:r>
      <w:r w:rsidR="002D212A">
        <w:rPr>
          <w:rFonts w:asciiTheme="minorHAnsi" w:hAnsiTheme="minorHAnsi" w:cstheme="minorHAnsi"/>
        </w:rPr>
        <w:t>drogo</w:t>
      </w:r>
      <w:r w:rsidR="00B24ECA">
        <w:rPr>
          <w:rFonts w:asciiTheme="minorHAnsi" w:hAnsiTheme="minorHAnsi" w:cstheme="minorHAnsi"/>
        </w:rPr>
        <w:t>wej</w:t>
      </w:r>
      <w:r w:rsidRPr="00F76A5D">
        <w:rPr>
          <w:rFonts w:asciiTheme="minorHAnsi" w:hAnsiTheme="minorHAnsi" w:cstheme="minorHAnsi"/>
        </w:rPr>
        <w:t>;</w:t>
      </w:r>
    </w:p>
    <w:p w14:paraId="18A27006" w14:textId="563E64BB"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kierownika robót w branży</w:t>
      </w:r>
      <w:r w:rsidR="002D212A">
        <w:rPr>
          <w:rFonts w:asciiTheme="minorHAnsi" w:hAnsiTheme="minorHAnsi" w:cstheme="minorHAnsi"/>
        </w:rPr>
        <w:t xml:space="preserve"> drogowej</w:t>
      </w:r>
      <w:r w:rsidRPr="006D0694">
        <w:rPr>
          <w:rFonts w:asciiTheme="minorHAnsi" w:hAnsiTheme="minorHAnsi" w:cstheme="minorHAnsi"/>
        </w:rPr>
        <w:t>;</w:t>
      </w:r>
    </w:p>
    <w:p w14:paraId="2AB04E4D" w14:textId="373CDDE7" w:rsidR="00195828" w:rsidRPr="00FB4BB1"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sidR="00497040">
        <w:rPr>
          <w:rFonts w:asciiTheme="minorHAnsi" w:hAnsiTheme="minorHAnsi" w:cstheme="minorHAnsi"/>
        </w:rPr>
        <w:t>3</w:t>
      </w:r>
      <w:r w:rsidRPr="00FB4BB1">
        <w:rPr>
          <w:rFonts w:asciiTheme="minorHAnsi" w:hAnsiTheme="minorHAnsi" w:cstheme="minorHAnsi"/>
        </w:rPr>
        <w:t>% ceny całkowitej podanej w ofercie</w:t>
      </w:r>
      <w:r w:rsidR="00CF2A1F" w:rsidRPr="00FB4BB1">
        <w:rPr>
          <w:rFonts w:asciiTheme="minorHAnsi" w:hAnsiTheme="minorHAnsi" w:cstheme="minorHAnsi"/>
        </w:rPr>
        <w:t>.</w:t>
      </w:r>
    </w:p>
    <w:p w14:paraId="4A121235" w14:textId="3CAD8DFE"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2"/>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553AB73B" w14:textId="290D16E1"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AEBBDAD"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E362" w14:textId="77777777" w:rsidR="007853D8" w:rsidRDefault="007853D8" w:rsidP="006A6065">
      <w:r>
        <w:separator/>
      </w:r>
    </w:p>
  </w:endnote>
  <w:endnote w:type="continuationSeparator" w:id="0">
    <w:p w14:paraId="2ADC9308" w14:textId="77777777" w:rsidR="007853D8" w:rsidRDefault="007853D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456653"/>
      <w:docPartObj>
        <w:docPartGallery w:val="Page Numbers (Bottom of Page)"/>
        <w:docPartUnique/>
      </w:docPartObj>
    </w:sdtPr>
    <w:sdtEndPr/>
    <w:sdtContent>
      <w:p w14:paraId="63711951" w14:textId="6727DC44" w:rsidR="00497040" w:rsidRDefault="00497040">
        <w:pPr>
          <w:pStyle w:val="Stopka"/>
          <w:jc w:val="right"/>
        </w:pPr>
        <w:r>
          <w:fldChar w:fldCharType="begin"/>
        </w:r>
        <w:r>
          <w:instrText>PAGE   \* MERGEFORMAT</w:instrText>
        </w:r>
        <w:r>
          <w:fldChar w:fldCharType="separate"/>
        </w:r>
        <w:r>
          <w:t>2</w:t>
        </w:r>
        <w:r>
          <w:fldChar w:fldCharType="end"/>
        </w:r>
      </w:p>
    </w:sdtContent>
  </w:sdt>
  <w:p w14:paraId="346F4E0B" w14:textId="77777777" w:rsidR="00497040" w:rsidRDefault="00497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8225" w14:textId="77777777" w:rsidR="007853D8" w:rsidRDefault="007853D8" w:rsidP="006A6065">
      <w:r>
        <w:separator/>
      </w:r>
    </w:p>
  </w:footnote>
  <w:footnote w:type="continuationSeparator" w:id="0">
    <w:p w14:paraId="6ED66D5E" w14:textId="77777777" w:rsidR="007853D8" w:rsidRDefault="007853D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9"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7"/>
  </w:num>
  <w:num w:numId="2">
    <w:abstractNumId w:val="43"/>
  </w:num>
  <w:num w:numId="3">
    <w:abstractNumId w:val="18"/>
  </w:num>
  <w:num w:numId="4">
    <w:abstractNumId w:val="27"/>
  </w:num>
  <w:num w:numId="5">
    <w:abstractNumId w:val="32"/>
  </w:num>
  <w:num w:numId="6">
    <w:abstractNumId w:val="0"/>
  </w:num>
  <w:num w:numId="7">
    <w:abstractNumId w:val="10"/>
  </w:num>
  <w:num w:numId="8">
    <w:abstractNumId w:val="24"/>
  </w:num>
  <w:num w:numId="9">
    <w:abstractNumId w:val="20"/>
  </w:num>
  <w:num w:numId="10">
    <w:abstractNumId w:val="31"/>
  </w:num>
  <w:num w:numId="11">
    <w:abstractNumId w:val="34"/>
  </w:num>
  <w:num w:numId="12">
    <w:abstractNumId w:val="19"/>
  </w:num>
  <w:num w:numId="13">
    <w:abstractNumId w:val="25"/>
  </w:num>
  <w:num w:numId="14">
    <w:abstractNumId w:val="28"/>
  </w:num>
  <w:num w:numId="15">
    <w:abstractNumId w:val="8"/>
  </w:num>
  <w:num w:numId="16">
    <w:abstractNumId w:val="14"/>
  </w:num>
  <w:num w:numId="17">
    <w:abstractNumId w:val="21"/>
  </w:num>
  <w:num w:numId="18">
    <w:abstractNumId w:val="5"/>
  </w:num>
  <w:num w:numId="19">
    <w:abstractNumId w:val="26"/>
  </w:num>
  <w:num w:numId="20">
    <w:abstractNumId w:val="30"/>
  </w:num>
  <w:num w:numId="21">
    <w:abstractNumId w:val="4"/>
  </w:num>
  <w:num w:numId="22">
    <w:abstractNumId w:val="22"/>
  </w:num>
  <w:num w:numId="23">
    <w:abstractNumId w:val="16"/>
  </w:num>
  <w:num w:numId="24">
    <w:abstractNumId w:val="17"/>
  </w:num>
  <w:num w:numId="25">
    <w:abstractNumId w:val="38"/>
  </w:num>
  <w:num w:numId="26">
    <w:abstractNumId w:val="6"/>
  </w:num>
  <w:num w:numId="27">
    <w:abstractNumId w:val="46"/>
  </w:num>
  <w:num w:numId="28">
    <w:abstractNumId w:val="29"/>
  </w:num>
  <w:num w:numId="29">
    <w:abstractNumId w:val="23"/>
  </w:num>
  <w:num w:numId="30">
    <w:abstractNumId w:val="11"/>
  </w:num>
  <w:num w:numId="31">
    <w:abstractNumId w:val="33"/>
  </w:num>
  <w:num w:numId="32">
    <w:abstractNumId w:val="2"/>
  </w:num>
  <w:num w:numId="33">
    <w:abstractNumId w:val="7"/>
  </w:num>
  <w:num w:numId="34">
    <w:abstractNumId w:val="1"/>
  </w:num>
  <w:num w:numId="35">
    <w:abstractNumId w:val="41"/>
  </w:num>
  <w:num w:numId="36">
    <w:abstractNumId w:val="13"/>
  </w:num>
  <w:num w:numId="37">
    <w:abstractNumId w:val="40"/>
  </w:num>
  <w:num w:numId="38">
    <w:abstractNumId w:val="37"/>
  </w:num>
  <w:num w:numId="39">
    <w:abstractNumId w:val="42"/>
  </w:num>
  <w:num w:numId="40">
    <w:abstractNumId w:val="9"/>
  </w:num>
  <w:num w:numId="41">
    <w:abstractNumId w:val="45"/>
  </w:num>
  <w:num w:numId="42">
    <w:abstractNumId w:val="35"/>
  </w:num>
  <w:num w:numId="43">
    <w:abstractNumId w:val="39"/>
  </w:num>
  <w:num w:numId="44">
    <w:abstractNumId w:val="15"/>
  </w:num>
  <w:num w:numId="45">
    <w:abstractNumId w:val="36"/>
  </w:num>
  <w:num w:numId="46">
    <w:abstractNumId w:val="44"/>
  </w:num>
  <w:num w:numId="47">
    <w:abstractNumId w:val="3"/>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7246"/>
    <w:rsid w:val="0004037C"/>
    <w:rsid w:val="00046F80"/>
    <w:rsid w:val="000753C4"/>
    <w:rsid w:val="00087FC1"/>
    <w:rsid w:val="00092EF8"/>
    <w:rsid w:val="00094644"/>
    <w:rsid w:val="00095DB1"/>
    <w:rsid w:val="000973A8"/>
    <w:rsid w:val="000B2AAE"/>
    <w:rsid w:val="000B6BCB"/>
    <w:rsid w:val="000C0B0D"/>
    <w:rsid w:val="000C3821"/>
    <w:rsid w:val="000C59F1"/>
    <w:rsid w:val="000E03F7"/>
    <w:rsid w:val="000E0700"/>
    <w:rsid w:val="000E351D"/>
    <w:rsid w:val="000E50CA"/>
    <w:rsid w:val="000F1D64"/>
    <w:rsid w:val="000F262C"/>
    <w:rsid w:val="000F5411"/>
    <w:rsid w:val="00102078"/>
    <w:rsid w:val="00113695"/>
    <w:rsid w:val="00114774"/>
    <w:rsid w:val="001350C3"/>
    <w:rsid w:val="001417BD"/>
    <w:rsid w:val="00151234"/>
    <w:rsid w:val="001555C7"/>
    <w:rsid w:val="0015567E"/>
    <w:rsid w:val="00156272"/>
    <w:rsid w:val="00156D32"/>
    <w:rsid w:val="00156FED"/>
    <w:rsid w:val="00176EC6"/>
    <w:rsid w:val="00185235"/>
    <w:rsid w:val="00190061"/>
    <w:rsid w:val="001919E4"/>
    <w:rsid w:val="00192372"/>
    <w:rsid w:val="00194C9E"/>
    <w:rsid w:val="00194D98"/>
    <w:rsid w:val="00195828"/>
    <w:rsid w:val="001A7E15"/>
    <w:rsid w:val="001B3A8D"/>
    <w:rsid w:val="001B7B9E"/>
    <w:rsid w:val="001C76F9"/>
    <w:rsid w:val="001E074B"/>
    <w:rsid w:val="00205C38"/>
    <w:rsid w:val="00207D90"/>
    <w:rsid w:val="002111B2"/>
    <w:rsid w:val="00215C81"/>
    <w:rsid w:val="00215E33"/>
    <w:rsid w:val="00222820"/>
    <w:rsid w:val="00224495"/>
    <w:rsid w:val="00225ECA"/>
    <w:rsid w:val="002337A9"/>
    <w:rsid w:val="0023727A"/>
    <w:rsid w:val="002470FC"/>
    <w:rsid w:val="002502CC"/>
    <w:rsid w:val="002523DA"/>
    <w:rsid w:val="002546F1"/>
    <w:rsid w:val="0025677E"/>
    <w:rsid w:val="00262BF5"/>
    <w:rsid w:val="00265E32"/>
    <w:rsid w:val="002710E2"/>
    <w:rsid w:val="00273915"/>
    <w:rsid w:val="00274259"/>
    <w:rsid w:val="0028222C"/>
    <w:rsid w:val="002859B0"/>
    <w:rsid w:val="00295EFD"/>
    <w:rsid w:val="00297DD1"/>
    <w:rsid w:val="002A4839"/>
    <w:rsid w:val="002A61F7"/>
    <w:rsid w:val="002B59A1"/>
    <w:rsid w:val="002B71BF"/>
    <w:rsid w:val="002C1DB9"/>
    <w:rsid w:val="002C3FA0"/>
    <w:rsid w:val="002C7686"/>
    <w:rsid w:val="002D212A"/>
    <w:rsid w:val="002D3007"/>
    <w:rsid w:val="002D4376"/>
    <w:rsid w:val="002E036E"/>
    <w:rsid w:val="002E03EA"/>
    <w:rsid w:val="002E171D"/>
    <w:rsid w:val="002E31DF"/>
    <w:rsid w:val="00302019"/>
    <w:rsid w:val="00312030"/>
    <w:rsid w:val="003132E1"/>
    <w:rsid w:val="00316089"/>
    <w:rsid w:val="00316A98"/>
    <w:rsid w:val="00325A30"/>
    <w:rsid w:val="00330927"/>
    <w:rsid w:val="00333820"/>
    <w:rsid w:val="00341446"/>
    <w:rsid w:val="00346BF4"/>
    <w:rsid w:val="003507FA"/>
    <w:rsid w:val="00357626"/>
    <w:rsid w:val="00360341"/>
    <w:rsid w:val="003625B0"/>
    <w:rsid w:val="00362E93"/>
    <w:rsid w:val="00364C7B"/>
    <w:rsid w:val="0037673E"/>
    <w:rsid w:val="00383926"/>
    <w:rsid w:val="00397785"/>
    <w:rsid w:val="003A108F"/>
    <w:rsid w:val="003A20CF"/>
    <w:rsid w:val="003A427C"/>
    <w:rsid w:val="003A7C0D"/>
    <w:rsid w:val="003B171B"/>
    <w:rsid w:val="003B6036"/>
    <w:rsid w:val="003C3D6B"/>
    <w:rsid w:val="003D6E66"/>
    <w:rsid w:val="003F5CEC"/>
    <w:rsid w:val="0040225C"/>
    <w:rsid w:val="004053C0"/>
    <w:rsid w:val="00406E83"/>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959"/>
    <w:rsid w:val="004B0909"/>
    <w:rsid w:val="004B5225"/>
    <w:rsid w:val="004B76FB"/>
    <w:rsid w:val="004C1DC6"/>
    <w:rsid w:val="004C78FD"/>
    <w:rsid w:val="004D73E5"/>
    <w:rsid w:val="004E0668"/>
    <w:rsid w:val="004F54DC"/>
    <w:rsid w:val="004F740C"/>
    <w:rsid w:val="0051189F"/>
    <w:rsid w:val="00512A3F"/>
    <w:rsid w:val="00516738"/>
    <w:rsid w:val="00523BAB"/>
    <w:rsid w:val="005315A5"/>
    <w:rsid w:val="00536803"/>
    <w:rsid w:val="0053682D"/>
    <w:rsid w:val="005662D0"/>
    <w:rsid w:val="00567DB6"/>
    <w:rsid w:val="0057459F"/>
    <w:rsid w:val="00575335"/>
    <w:rsid w:val="005A3581"/>
    <w:rsid w:val="005B438C"/>
    <w:rsid w:val="005B6365"/>
    <w:rsid w:val="005C2D4C"/>
    <w:rsid w:val="005C31E2"/>
    <w:rsid w:val="005D0571"/>
    <w:rsid w:val="005D542A"/>
    <w:rsid w:val="005E5440"/>
    <w:rsid w:val="005F2322"/>
    <w:rsid w:val="005F4E4C"/>
    <w:rsid w:val="00605793"/>
    <w:rsid w:val="00611ECD"/>
    <w:rsid w:val="00613782"/>
    <w:rsid w:val="00616B0F"/>
    <w:rsid w:val="006209D3"/>
    <w:rsid w:val="0062166F"/>
    <w:rsid w:val="00643C70"/>
    <w:rsid w:val="006574A9"/>
    <w:rsid w:val="006760E2"/>
    <w:rsid w:val="00697EC6"/>
    <w:rsid w:val="006A1EC3"/>
    <w:rsid w:val="006A23F7"/>
    <w:rsid w:val="006A6065"/>
    <w:rsid w:val="006B521E"/>
    <w:rsid w:val="006D0694"/>
    <w:rsid w:val="006D3A21"/>
    <w:rsid w:val="006E2F8B"/>
    <w:rsid w:val="006E3DF8"/>
    <w:rsid w:val="00704EEC"/>
    <w:rsid w:val="007152FD"/>
    <w:rsid w:val="007162C4"/>
    <w:rsid w:val="00716E51"/>
    <w:rsid w:val="00724708"/>
    <w:rsid w:val="00734EE0"/>
    <w:rsid w:val="007442A9"/>
    <w:rsid w:val="00751A6A"/>
    <w:rsid w:val="00763327"/>
    <w:rsid w:val="00775E15"/>
    <w:rsid w:val="00780BE0"/>
    <w:rsid w:val="007853D8"/>
    <w:rsid w:val="0078713D"/>
    <w:rsid w:val="007A02EE"/>
    <w:rsid w:val="007A781F"/>
    <w:rsid w:val="007B0B0E"/>
    <w:rsid w:val="007C299C"/>
    <w:rsid w:val="007C3AB1"/>
    <w:rsid w:val="007C5935"/>
    <w:rsid w:val="007C6181"/>
    <w:rsid w:val="007D0300"/>
    <w:rsid w:val="007E3FB9"/>
    <w:rsid w:val="007E5E9E"/>
    <w:rsid w:val="0080115B"/>
    <w:rsid w:val="00814EB4"/>
    <w:rsid w:val="0082176B"/>
    <w:rsid w:val="00824BD6"/>
    <w:rsid w:val="00831CBB"/>
    <w:rsid w:val="00835C6D"/>
    <w:rsid w:val="00844040"/>
    <w:rsid w:val="0084545F"/>
    <w:rsid w:val="00861011"/>
    <w:rsid w:val="00866733"/>
    <w:rsid w:val="0087227E"/>
    <w:rsid w:val="0087645D"/>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914923"/>
    <w:rsid w:val="00914AB2"/>
    <w:rsid w:val="00951339"/>
    <w:rsid w:val="00965838"/>
    <w:rsid w:val="00966485"/>
    <w:rsid w:val="00971E5E"/>
    <w:rsid w:val="00973832"/>
    <w:rsid w:val="00975C1A"/>
    <w:rsid w:val="00991965"/>
    <w:rsid w:val="009931AE"/>
    <w:rsid w:val="00993BBE"/>
    <w:rsid w:val="009976D1"/>
    <w:rsid w:val="009B0702"/>
    <w:rsid w:val="009B3761"/>
    <w:rsid w:val="009C0230"/>
    <w:rsid w:val="009C0BAB"/>
    <w:rsid w:val="009D50E5"/>
    <w:rsid w:val="009D5C52"/>
    <w:rsid w:val="009E241E"/>
    <w:rsid w:val="009E252F"/>
    <w:rsid w:val="009F2B1C"/>
    <w:rsid w:val="009F4F48"/>
    <w:rsid w:val="009F5CCE"/>
    <w:rsid w:val="00A03659"/>
    <w:rsid w:val="00A13916"/>
    <w:rsid w:val="00A15FA3"/>
    <w:rsid w:val="00A2014A"/>
    <w:rsid w:val="00A258F2"/>
    <w:rsid w:val="00A27125"/>
    <w:rsid w:val="00A44D27"/>
    <w:rsid w:val="00A4594B"/>
    <w:rsid w:val="00A5090E"/>
    <w:rsid w:val="00A61EA2"/>
    <w:rsid w:val="00A632EB"/>
    <w:rsid w:val="00A63482"/>
    <w:rsid w:val="00A779E2"/>
    <w:rsid w:val="00A820AD"/>
    <w:rsid w:val="00A867FB"/>
    <w:rsid w:val="00AA1D05"/>
    <w:rsid w:val="00AA6BEF"/>
    <w:rsid w:val="00AA77CA"/>
    <w:rsid w:val="00AB3D60"/>
    <w:rsid w:val="00AC00EC"/>
    <w:rsid w:val="00AC0FC8"/>
    <w:rsid w:val="00AC1223"/>
    <w:rsid w:val="00AC20CE"/>
    <w:rsid w:val="00AC63B4"/>
    <w:rsid w:val="00AD4FE7"/>
    <w:rsid w:val="00AD5B06"/>
    <w:rsid w:val="00AE3DEA"/>
    <w:rsid w:val="00AF6EE4"/>
    <w:rsid w:val="00B04FBC"/>
    <w:rsid w:val="00B067F3"/>
    <w:rsid w:val="00B1107D"/>
    <w:rsid w:val="00B114CA"/>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D63"/>
    <w:rsid w:val="00BA600A"/>
    <w:rsid w:val="00BA7EE6"/>
    <w:rsid w:val="00BB01F0"/>
    <w:rsid w:val="00BB3654"/>
    <w:rsid w:val="00BB698D"/>
    <w:rsid w:val="00BC2429"/>
    <w:rsid w:val="00BD0360"/>
    <w:rsid w:val="00BD42B1"/>
    <w:rsid w:val="00BD5657"/>
    <w:rsid w:val="00BE6943"/>
    <w:rsid w:val="00C07E31"/>
    <w:rsid w:val="00C1078E"/>
    <w:rsid w:val="00C218C0"/>
    <w:rsid w:val="00C225A3"/>
    <w:rsid w:val="00C40AEA"/>
    <w:rsid w:val="00C41870"/>
    <w:rsid w:val="00C434F6"/>
    <w:rsid w:val="00C44814"/>
    <w:rsid w:val="00C51824"/>
    <w:rsid w:val="00C63CB4"/>
    <w:rsid w:val="00C63EEA"/>
    <w:rsid w:val="00C70873"/>
    <w:rsid w:val="00C75DDC"/>
    <w:rsid w:val="00C86D5E"/>
    <w:rsid w:val="00C87DFA"/>
    <w:rsid w:val="00C96305"/>
    <w:rsid w:val="00CC4B48"/>
    <w:rsid w:val="00CC6234"/>
    <w:rsid w:val="00CC6BDB"/>
    <w:rsid w:val="00CD20CC"/>
    <w:rsid w:val="00CD434C"/>
    <w:rsid w:val="00CE6C4B"/>
    <w:rsid w:val="00CF1D9D"/>
    <w:rsid w:val="00CF2A1F"/>
    <w:rsid w:val="00CF41E9"/>
    <w:rsid w:val="00CF7422"/>
    <w:rsid w:val="00D05FDD"/>
    <w:rsid w:val="00D10783"/>
    <w:rsid w:val="00D11810"/>
    <w:rsid w:val="00D11BD3"/>
    <w:rsid w:val="00D270C7"/>
    <w:rsid w:val="00D27ADD"/>
    <w:rsid w:val="00D32196"/>
    <w:rsid w:val="00D34713"/>
    <w:rsid w:val="00D428FA"/>
    <w:rsid w:val="00D42A8E"/>
    <w:rsid w:val="00D45A3D"/>
    <w:rsid w:val="00D569D9"/>
    <w:rsid w:val="00D71922"/>
    <w:rsid w:val="00D730A4"/>
    <w:rsid w:val="00D74084"/>
    <w:rsid w:val="00D7559E"/>
    <w:rsid w:val="00D80A5F"/>
    <w:rsid w:val="00D8578B"/>
    <w:rsid w:val="00DA03A4"/>
    <w:rsid w:val="00DA41C1"/>
    <w:rsid w:val="00DB58C2"/>
    <w:rsid w:val="00DB65A1"/>
    <w:rsid w:val="00DC7163"/>
    <w:rsid w:val="00DD6C8D"/>
    <w:rsid w:val="00DE5192"/>
    <w:rsid w:val="00DE61DF"/>
    <w:rsid w:val="00DE660E"/>
    <w:rsid w:val="00DF0ED7"/>
    <w:rsid w:val="00DF2A08"/>
    <w:rsid w:val="00E04032"/>
    <w:rsid w:val="00E12886"/>
    <w:rsid w:val="00E13C2B"/>
    <w:rsid w:val="00E16E38"/>
    <w:rsid w:val="00E236DE"/>
    <w:rsid w:val="00E24E6C"/>
    <w:rsid w:val="00E31912"/>
    <w:rsid w:val="00E40172"/>
    <w:rsid w:val="00E409D9"/>
    <w:rsid w:val="00E44599"/>
    <w:rsid w:val="00E47ED7"/>
    <w:rsid w:val="00E5195B"/>
    <w:rsid w:val="00E53A85"/>
    <w:rsid w:val="00E6721C"/>
    <w:rsid w:val="00E75236"/>
    <w:rsid w:val="00E7661C"/>
    <w:rsid w:val="00E779EC"/>
    <w:rsid w:val="00E9112A"/>
    <w:rsid w:val="00E91595"/>
    <w:rsid w:val="00EA37D8"/>
    <w:rsid w:val="00EA43F9"/>
    <w:rsid w:val="00EA54EC"/>
    <w:rsid w:val="00EA680A"/>
    <w:rsid w:val="00EA7FFC"/>
    <w:rsid w:val="00EB0AC5"/>
    <w:rsid w:val="00EC464A"/>
    <w:rsid w:val="00ED21F2"/>
    <w:rsid w:val="00ED5804"/>
    <w:rsid w:val="00ED5F4B"/>
    <w:rsid w:val="00EE7F4F"/>
    <w:rsid w:val="00EF3E19"/>
    <w:rsid w:val="00EF68D3"/>
    <w:rsid w:val="00F003CA"/>
    <w:rsid w:val="00F043B0"/>
    <w:rsid w:val="00F122C3"/>
    <w:rsid w:val="00F13781"/>
    <w:rsid w:val="00F16EE4"/>
    <w:rsid w:val="00F21E4A"/>
    <w:rsid w:val="00F24F93"/>
    <w:rsid w:val="00F32A44"/>
    <w:rsid w:val="00F3302D"/>
    <w:rsid w:val="00F3521A"/>
    <w:rsid w:val="00F37383"/>
    <w:rsid w:val="00F40703"/>
    <w:rsid w:val="00F4335C"/>
    <w:rsid w:val="00F44876"/>
    <w:rsid w:val="00F50F5E"/>
    <w:rsid w:val="00F639F9"/>
    <w:rsid w:val="00F76A5D"/>
    <w:rsid w:val="00F800DE"/>
    <w:rsid w:val="00F84884"/>
    <w:rsid w:val="00F8751B"/>
    <w:rsid w:val="00FA338F"/>
    <w:rsid w:val="00FA41F0"/>
    <w:rsid w:val="00FA79CD"/>
    <w:rsid w:val="00FB4BB1"/>
    <w:rsid w:val="00FC041D"/>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ettings" Target="settings.xml"/><Relationship Id="rId7" Type="http://schemas.openxmlformats.org/officeDocument/2006/relationships/hyperlink" Target="http://www.komorn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34</Pages>
  <Words>12273</Words>
  <Characters>73638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7</cp:revision>
  <cp:lastPrinted>2021-04-06T09:17:00Z</cp:lastPrinted>
  <dcterms:created xsi:type="dcterms:W3CDTF">2021-03-31T11:29:00Z</dcterms:created>
  <dcterms:modified xsi:type="dcterms:W3CDTF">2021-04-06T09:53:00Z</dcterms:modified>
</cp:coreProperties>
</file>