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98" w:rsidRPr="00113ACC" w:rsidRDefault="00664A98" w:rsidP="00664A98">
      <w:pPr>
        <w:spacing w:after="0"/>
        <w:rPr>
          <w:rFonts w:cs="Calibri"/>
          <w:b/>
          <w:color w:val="000099"/>
          <w:sz w:val="28"/>
          <w:szCs w:val="28"/>
        </w:rPr>
      </w:pPr>
      <w:r w:rsidRPr="00113ACC">
        <w:rPr>
          <w:rFonts w:cs="Calibri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ACC">
        <w:rPr>
          <w:rFonts w:cs="Calibri"/>
          <w:b/>
          <w:color w:val="1F497D"/>
          <w:sz w:val="28"/>
          <w:szCs w:val="28"/>
        </w:rPr>
        <w:t xml:space="preserve"> </w:t>
      </w:r>
      <w:r w:rsidRPr="00113ACC">
        <w:rPr>
          <w:rFonts w:cs="Calibri"/>
          <w:b/>
          <w:color w:val="000099"/>
          <w:sz w:val="28"/>
          <w:szCs w:val="28"/>
        </w:rPr>
        <w:t>Wojewódzki Zespół Zakładów Opieki Zdrowotnej</w:t>
      </w:r>
    </w:p>
    <w:p w:rsidR="00664A98" w:rsidRPr="00113ACC" w:rsidRDefault="00664A98" w:rsidP="00664A98">
      <w:pPr>
        <w:pBdr>
          <w:bottom w:val="single" w:sz="4" w:space="2" w:color="0000FF"/>
        </w:pBdr>
        <w:spacing w:after="0"/>
        <w:jc w:val="center"/>
        <w:rPr>
          <w:rFonts w:cs="Calibri"/>
          <w:b/>
          <w:color w:val="000099"/>
          <w:sz w:val="28"/>
          <w:szCs w:val="28"/>
        </w:rPr>
      </w:pPr>
      <w:r w:rsidRPr="00113ACC">
        <w:rPr>
          <w:rFonts w:cs="Calibri"/>
          <w:b/>
          <w:color w:val="000099"/>
          <w:sz w:val="28"/>
          <w:szCs w:val="28"/>
        </w:rPr>
        <w:t>Centrum Leczenia Chorób Płuc i Rehabilitacji w Łodzi</w:t>
      </w:r>
    </w:p>
    <w:p w:rsidR="00664A98" w:rsidRPr="00113ACC" w:rsidRDefault="00664A98" w:rsidP="00664A98">
      <w:pPr>
        <w:spacing w:after="0" w:line="240" w:lineRule="auto"/>
        <w:jc w:val="center"/>
        <w:rPr>
          <w:rFonts w:cs="Calibri"/>
          <w:color w:val="000099"/>
          <w:sz w:val="18"/>
          <w:szCs w:val="18"/>
        </w:rPr>
      </w:pPr>
      <w:r w:rsidRPr="00113ACC">
        <w:rPr>
          <w:rFonts w:cs="Calibri"/>
          <w:color w:val="000099"/>
          <w:sz w:val="18"/>
          <w:szCs w:val="18"/>
        </w:rPr>
        <w:t xml:space="preserve">91-520 Łódź, ul. Okólna 181   </w:t>
      </w:r>
    </w:p>
    <w:p w:rsidR="00664A98" w:rsidRPr="00113ACC" w:rsidRDefault="00664A98" w:rsidP="00664A98">
      <w:pPr>
        <w:spacing w:after="0"/>
        <w:jc w:val="center"/>
        <w:rPr>
          <w:rFonts w:cs="Calibri"/>
          <w:color w:val="000099"/>
          <w:sz w:val="18"/>
          <w:szCs w:val="18"/>
        </w:rPr>
      </w:pPr>
      <w:r w:rsidRPr="00113ACC">
        <w:rPr>
          <w:rFonts w:cs="Calibri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664A98" w:rsidRPr="00113ACC" w:rsidRDefault="00664A98" w:rsidP="00664A98">
      <w:pPr>
        <w:spacing w:after="0" w:line="240" w:lineRule="auto"/>
        <w:jc w:val="center"/>
        <w:rPr>
          <w:rFonts w:cs="Calibri"/>
          <w:color w:val="000099"/>
          <w:sz w:val="18"/>
          <w:szCs w:val="18"/>
          <w:lang w:val="en-US"/>
        </w:rPr>
      </w:pPr>
      <w:r w:rsidRPr="00113ACC">
        <w:rPr>
          <w:rFonts w:cs="Calibri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13ACC">
          <w:rPr>
            <w:rStyle w:val="Hipercze"/>
            <w:rFonts w:cs="Calibri"/>
            <w:color w:val="000099"/>
            <w:sz w:val="18"/>
            <w:szCs w:val="18"/>
            <w:lang w:val="en-US"/>
          </w:rPr>
          <w:t>clchp@centrumpluc.com.pl</w:t>
        </w:r>
      </w:hyperlink>
      <w:r w:rsidRPr="00113ACC">
        <w:rPr>
          <w:rFonts w:cs="Calibri"/>
        </w:rPr>
        <w:t xml:space="preserve">   </w:t>
      </w:r>
      <w:r w:rsidRPr="00113ACC">
        <w:rPr>
          <w:rFonts w:cs="Calibri"/>
          <w:color w:val="000099"/>
          <w:sz w:val="18"/>
          <w:szCs w:val="18"/>
          <w:lang w:val="en-US"/>
        </w:rPr>
        <w:t xml:space="preserve"> </w:t>
      </w:r>
      <w:hyperlink r:id="rId7" w:history="1">
        <w:r w:rsidRPr="00113ACC">
          <w:rPr>
            <w:rStyle w:val="Hipercze"/>
            <w:rFonts w:cs="Calibri"/>
            <w:color w:val="000099"/>
            <w:sz w:val="18"/>
            <w:szCs w:val="18"/>
            <w:lang w:val="en-US"/>
          </w:rPr>
          <w:t>www.centrumpluc.com.pl</w:t>
        </w:r>
      </w:hyperlink>
    </w:p>
    <w:p w:rsidR="00664A98" w:rsidRPr="00113ACC" w:rsidRDefault="00664A98" w:rsidP="00664A98">
      <w:pPr>
        <w:spacing w:after="0" w:line="240" w:lineRule="auto"/>
        <w:jc w:val="center"/>
        <w:rPr>
          <w:rFonts w:cs="Calibri"/>
          <w:sz w:val="15"/>
          <w:szCs w:val="15"/>
        </w:rPr>
      </w:pPr>
      <w:r w:rsidRPr="00113ACC">
        <w:rPr>
          <w:rFonts w:cs="Calibri"/>
          <w:color w:val="000099"/>
          <w:sz w:val="18"/>
          <w:szCs w:val="18"/>
          <w:lang w:val="en-US"/>
        </w:rPr>
        <w:t>BDO 000035986                     KRS 0000192656</w:t>
      </w:r>
      <w:r w:rsidRPr="00113ACC">
        <w:rPr>
          <w:rFonts w:cs="Calibri"/>
          <w:sz w:val="15"/>
          <w:szCs w:val="15"/>
        </w:rPr>
        <w:t xml:space="preserve"> </w:t>
      </w:r>
    </w:p>
    <w:p w:rsidR="00664A98" w:rsidRPr="00113ACC" w:rsidRDefault="00664A98" w:rsidP="00664A98">
      <w:pPr>
        <w:spacing w:after="0" w:line="240" w:lineRule="auto"/>
        <w:jc w:val="right"/>
        <w:rPr>
          <w:rFonts w:cs="Calibri"/>
          <w:bCs/>
          <w:sz w:val="20"/>
          <w:szCs w:val="20"/>
        </w:rPr>
      </w:pPr>
      <w:r w:rsidRPr="00113ACC">
        <w:rPr>
          <w:rFonts w:cs="Calibri"/>
          <w:bCs/>
          <w:sz w:val="20"/>
          <w:szCs w:val="20"/>
        </w:rPr>
        <w:t xml:space="preserve">Łódź, dn. </w:t>
      </w:r>
      <w:r w:rsidR="00FC25AF">
        <w:rPr>
          <w:rFonts w:cs="Calibri"/>
          <w:bCs/>
          <w:sz w:val="20"/>
          <w:szCs w:val="20"/>
        </w:rPr>
        <w:t>23.09</w:t>
      </w:r>
      <w:r w:rsidRPr="00113ACC">
        <w:rPr>
          <w:rFonts w:cs="Calibri"/>
          <w:bCs/>
          <w:sz w:val="20"/>
          <w:szCs w:val="20"/>
        </w:rPr>
        <w:t>.2024 r.</w:t>
      </w:r>
    </w:p>
    <w:p w:rsidR="00664A98" w:rsidRPr="00113ACC" w:rsidRDefault="00FC25AF" w:rsidP="00664A98">
      <w:pPr>
        <w:spacing w:after="0" w:line="240" w:lineRule="auto"/>
        <w:jc w:val="both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 xml:space="preserve">l.dz. </w:t>
      </w:r>
      <w:proofErr w:type="spellStart"/>
      <w:r>
        <w:rPr>
          <w:rFonts w:cs="Calibri"/>
          <w:bCs/>
          <w:sz w:val="16"/>
          <w:szCs w:val="16"/>
        </w:rPr>
        <w:t>WZZOZCLChPłiR</w:t>
      </w:r>
      <w:proofErr w:type="spellEnd"/>
      <w:r>
        <w:rPr>
          <w:rFonts w:cs="Calibri"/>
          <w:bCs/>
          <w:sz w:val="16"/>
          <w:szCs w:val="16"/>
        </w:rPr>
        <w:t>/22-15/24</w:t>
      </w:r>
    </w:p>
    <w:p w:rsidR="00664A98" w:rsidRPr="00113ACC" w:rsidRDefault="00664A98" w:rsidP="00664A98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664A98" w:rsidRDefault="00664A98" w:rsidP="00664A98">
      <w:pPr>
        <w:spacing w:after="0" w:line="240" w:lineRule="auto"/>
        <w:ind w:left="4962" w:firstLine="702"/>
        <w:rPr>
          <w:rFonts w:cs="Calibri"/>
          <w:b/>
          <w:bCs/>
          <w:sz w:val="20"/>
          <w:szCs w:val="20"/>
        </w:rPr>
      </w:pPr>
    </w:p>
    <w:p w:rsidR="00664A98" w:rsidRDefault="00664A98" w:rsidP="00664A98">
      <w:pPr>
        <w:spacing w:after="0" w:line="240" w:lineRule="auto"/>
        <w:ind w:left="4962" w:firstLine="702"/>
        <w:rPr>
          <w:rFonts w:cs="Calibri"/>
          <w:b/>
          <w:bCs/>
          <w:sz w:val="20"/>
          <w:szCs w:val="20"/>
        </w:rPr>
      </w:pPr>
    </w:p>
    <w:p w:rsidR="00664A98" w:rsidRPr="0078767D" w:rsidRDefault="00664A98" w:rsidP="00664A98">
      <w:pPr>
        <w:pStyle w:val="Tekstpodstawowy"/>
        <w:ind w:left="709" w:hanging="709"/>
        <w:rPr>
          <w:rFonts w:ascii="Calibri" w:hAnsi="Calibri" w:cs="Calibri"/>
          <w:i/>
          <w:sz w:val="20"/>
          <w:szCs w:val="20"/>
        </w:rPr>
      </w:pPr>
      <w:r w:rsidRPr="0078767D">
        <w:rPr>
          <w:rFonts w:ascii="Calibri" w:hAnsi="Calibri" w:cs="Calibri"/>
          <w:i/>
          <w:sz w:val="20"/>
          <w:szCs w:val="20"/>
        </w:rPr>
        <w:t xml:space="preserve">Dotyczy: postępowania o udzielenie zamówienia publicznego na sukcesywne dostawy </w:t>
      </w:r>
      <w:r w:rsidR="00FC25AF">
        <w:rPr>
          <w:rFonts w:ascii="Calibri" w:hAnsi="Calibri" w:cs="Calibri"/>
          <w:i/>
          <w:sz w:val="20"/>
          <w:szCs w:val="20"/>
        </w:rPr>
        <w:t>produktów leczniczych , substancji do receptury aptecznej i płynów infuzyjnych</w:t>
      </w:r>
      <w:r w:rsidRPr="0078767D">
        <w:rPr>
          <w:rFonts w:ascii="Calibri" w:hAnsi="Calibri" w:cs="Calibri"/>
          <w:i/>
          <w:sz w:val="20"/>
          <w:szCs w:val="20"/>
        </w:rPr>
        <w:t xml:space="preserve"> do </w:t>
      </w:r>
      <w:r w:rsidRPr="0078767D">
        <w:rPr>
          <w:rFonts w:ascii="Calibri" w:hAnsi="Calibri" w:cs="Tahoma"/>
          <w:i/>
          <w:sz w:val="20"/>
          <w:szCs w:val="20"/>
        </w:rPr>
        <w:t>Wojewódzkiego Zespołu Zakładów Opieki Zdrowotnej Centrum Leczenia Chorób Płuc i Rehabilitacji w Łodzi</w:t>
      </w:r>
    </w:p>
    <w:p w:rsidR="00664A98" w:rsidRPr="0078767D" w:rsidRDefault="00664A98" w:rsidP="00664A98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  <w:szCs w:val="20"/>
        </w:rPr>
      </w:pPr>
    </w:p>
    <w:p w:rsidR="00664A98" w:rsidRPr="00113ACC" w:rsidRDefault="00FC25AF" w:rsidP="00664A98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>Znak sprawy: 22</w:t>
      </w:r>
      <w:r w:rsidR="00664A98" w:rsidRPr="00113ACC">
        <w:rPr>
          <w:rFonts w:cs="Calibri"/>
          <w:b/>
          <w:i/>
          <w:sz w:val="20"/>
          <w:szCs w:val="20"/>
        </w:rPr>
        <w:t>/ZP/PN/24</w:t>
      </w:r>
    </w:p>
    <w:p w:rsidR="00664A98" w:rsidRPr="00113ACC" w:rsidRDefault="00664A98" w:rsidP="00664A98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664A98" w:rsidRPr="00113ACC" w:rsidRDefault="00664A98" w:rsidP="00664A98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664A98" w:rsidRPr="00113ACC" w:rsidRDefault="00664A98" w:rsidP="00664A98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 w:rsidRPr="00113ACC">
        <w:rPr>
          <w:rFonts w:cs="Calibri"/>
          <w:b/>
          <w:bCs/>
          <w:sz w:val="20"/>
          <w:szCs w:val="20"/>
          <w:u w:val="single"/>
          <w:lang w:eastAsia="ar-SA"/>
        </w:rPr>
        <w:t>INFORMACJA  O WYBORZE OFERT</w:t>
      </w:r>
    </w:p>
    <w:p w:rsidR="00664A98" w:rsidRPr="00113ACC" w:rsidRDefault="00664A98" w:rsidP="00664A98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664A98" w:rsidRPr="00113ACC" w:rsidRDefault="00664A98" w:rsidP="00664A98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113ACC">
        <w:rPr>
          <w:rFonts w:cs="Calibri"/>
          <w:sz w:val="20"/>
          <w:szCs w:val="20"/>
        </w:rPr>
        <w:t>Działa</w:t>
      </w:r>
      <w:r>
        <w:rPr>
          <w:rFonts w:cs="Calibri"/>
          <w:sz w:val="20"/>
          <w:szCs w:val="20"/>
        </w:rPr>
        <w:t>jąc na podstawie art. 253 ust. 2</w:t>
      </w:r>
      <w:r w:rsidRPr="00113ACC">
        <w:rPr>
          <w:rFonts w:cs="Calibri"/>
          <w:sz w:val="20"/>
          <w:szCs w:val="20"/>
        </w:rPr>
        <w:t xml:space="preserve"> ustawy z 11 września 2019 r. Prawo zamówień publicznych (</w:t>
      </w:r>
      <w:proofErr w:type="spellStart"/>
      <w:r w:rsidRPr="00113ACC">
        <w:rPr>
          <w:rFonts w:cs="Calibri"/>
          <w:sz w:val="20"/>
          <w:szCs w:val="20"/>
        </w:rPr>
        <w:t>t.j</w:t>
      </w:r>
      <w:proofErr w:type="spellEnd"/>
      <w:r w:rsidRPr="00113ACC">
        <w:rPr>
          <w:rFonts w:cs="Calibri"/>
          <w:sz w:val="20"/>
          <w:szCs w:val="20"/>
        </w:rPr>
        <w:t>. Dz. U. 2023, poz. 1605</w:t>
      </w:r>
      <w:r w:rsidR="00FC25AF">
        <w:rPr>
          <w:rFonts w:cs="Calibri"/>
          <w:sz w:val="20"/>
          <w:szCs w:val="20"/>
        </w:rPr>
        <w:t xml:space="preserve"> z </w:t>
      </w:r>
      <w:proofErr w:type="spellStart"/>
      <w:r w:rsidR="00FC25AF">
        <w:rPr>
          <w:rFonts w:cs="Calibri"/>
          <w:sz w:val="20"/>
          <w:szCs w:val="20"/>
        </w:rPr>
        <w:t>późn</w:t>
      </w:r>
      <w:proofErr w:type="spellEnd"/>
      <w:r w:rsidR="00FC25AF">
        <w:rPr>
          <w:rFonts w:cs="Calibri"/>
          <w:sz w:val="20"/>
          <w:szCs w:val="20"/>
        </w:rPr>
        <w:t>. zm.</w:t>
      </w:r>
      <w:r w:rsidRPr="00113ACC">
        <w:rPr>
          <w:rFonts w:cs="Calibri"/>
          <w:sz w:val="20"/>
          <w:szCs w:val="20"/>
        </w:rPr>
        <w:t>) zwanej dalej ustawą Pzp, Wojewódzki Zespół Zakładów Opieki Zdrowotnej Centrum Leczenia Chorób Płuc i Rehabilitacji w Łodzi informuje, że po dokonaniu oceny i badaniu ofert złożonych w w/w postępo</w:t>
      </w:r>
      <w:r>
        <w:rPr>
          <w:rFonts w:cs="Calibri"/>
          <w:sz w:val="20"/>
          <w:szCs w:val="20"/>
        </w:rPr>
        <w:t xml:space="preserve">waniu, wg kryterium oceny ofert </w:t>
      </w:r>
      <w:r w:rsidRPr="00577722">
        <w:rPr>
          <w:rFonts w:cs="Calibri"/>
          <w:bCs/>
          <w:sz w:val="20"/>
          <w:szCs w:val="20"/>
        </w:rPr>
        <w:t>cena - 60%</w:t>
      </w:r>
      <w:r w:rsidRPr="00577722">
        <w:rPr>
          <w:rFonts w:cs="Calibri"/>
          <w:bCs/>
          <w:color w:val="000000"/>
          <w:sz w:val="20"/>
          <w:szCs w:val="20"/>
        </w:rPr>
        <w:t xml:space="preserve">, </w:t>
      </w:r>
      <w:r w:rsidRPr="00577722">
        <w:rPr>
          <w:rFonts w:cs="Calibri"/>
          <w:sz w:val="20"/>
          <w:szCs w:val="20"/>
        </w:rPr>
        <w:t xml:space="preserve">termin </w:t>
      </w:r>
      <w:r w:rsidR="00FC25AF">
        <w:rPr>
          <w:rFonts w:cs="Calibri"/>
          <w:sz w:val="20"/>
          <w:szCs w:val="20"/>
        </w:rPr>
        <w:t>rozpatrzenia reklamacji</w:t>
      </w:r>
      <w:r w:rsidRPr="00577722">
        <w:rPr>
          <w:rFonts w:cs="Calibri"/>
          <w:sz w:val="20"/>
          <w:szCs w:val="20"/>
        </w:rPr>
        <w:t xml:space="preserve"> – 40%,</w:t>
      </w:r>
      <w:r>
        <w:rPr>
          <w:rFonts w:cs="Calibri"/>
          <w:sz w:val="20"/>
          <w:szCs w:val="20"/>
        </w:rPr>
        <w:t xml:space="preserve"> </w:t>
      </w:r>
      <w:r w:rsidRPr="00113ACC">
        <w:rPr>
          <w:rFonts w:eastAsia="Calibri" w:cs="Calibri"/>
          <w:sz w:val="20"/>
          <w:szCs w:val="20"/>
        </w:rPr>
        <w:t>d</w:t>
      </w:r>
      <w:r w:rsidRPr="00113ACC">
        <w:rPr>
          <w:rFonts w:cs="Calibri"/>
          <w:sz w:val="20"/>
          <w:szCs w:val="20"/>
        </w:rPr>
        <w:t>okonała wyboru ofert najkorzystniejszych:</w:t>
      </w:r>
    </w:p>
    <w:p w:rsidR="00664A98" w:rsidRPr="00113ACC" w:rsidRDefault="00664A98" w:rsidP="00664A98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</w:p>
    <w:p w:rsidR="00A90127" w:rsidRDefault="00A90127" w:rsidP="00A90127">
      <w:pPr>
        <w:pStyle w:val="Akapitzlist"/>
        <w:numPr>
          <w:ilvl w:val="0"/>
          <w:numId w:val="3"/>
        </w:numPr>
        <w:ind w:left="426"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5505C">
        <w:rPr>
          <w:rFonts w:asciiTheme="minorHAnsi" w:eastAsia="Calibr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eastAsia="Calibri" w:hAnsiTheme="minorHAnsi" w:cstheme="minorHAnsi"/>
          <w:b/>
          <w:sz w:val="20"/>
          <w:szCs w:val="20"/>
        </w:rPr>
        <w:t>2</w:t>
      </w:r>
      <w:r w:rsidRPr="00E5505C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- </w:t>
      </w:r>
      <w:r w:rsidRPr="00DD02BE">
        <w:rPr>
          <w:rFonts w:asciiTheme="minorHAnsi" w:eastAsia="Calibri" w:hAnsiTheme="minorHAnsi" w:cstheme="minorHAnsi"/>
          <w:sz w:val="20"/>
          <w:szCs w:val="20"/>
        </w:rPr>
        <w:t>Jako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 ofertę najk</w:t>
      </w:r>
      <w:r>
        <w:rPr>
          <w:rFonts w:asciiTheme="minorHAnsi" w:eastAsia="Calibri" w:hAnsiTheme="minorHAnsi" w:cstheme="minorHAnsi"/>
          <w:b/>
          <w:sz w:val="20"/>
          <w:szCs w:val="20"/>
        </w:rPr>
        <w:t>orzystniejszą uznano ofertę nr 6</w:t>
      </w:r>
      <w:r w:rsidRPr="00210FB4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A90127" w:rsidRPr="004773B0" w:rsidRDefault="00A90127" w:rsidP="00A9012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proofErr w:type="spellStart"/>
      <w:r>
        <w:rPr>
          <w:rFonts w:cs="Calibri"/>
          <w:b/>
          <w:bCs/>
          <w:sz w:val="20"/>
          <w:szCs w:val="20"/>
        </w:rPr>
        <w:t>Salus</w:t>
      </w:r>
      <w:proofErr w:type="spellEnd"/>
      <w:r>
        <w:rPr>
          <w:rFonts w:cs="Calibri"/>
          <w:b/>
          <w:bCs/>
          <w:sz w:val="20"/>
          <w:szCs w:val="20"/>
        </w:rPr>
        <w:t xml:space="preserve"> International </w:t>
      </w:r>
      <w:r w:rsidRPr="004773B0">
        <w:rPr>
          <w:rFonts w:cs="Calibri"/>
          <w:b/>
          <w:bCs/>
          <w:sz w:val="20"/>
          <w:szCs w:val="20"/>
        </w:rPr>
        <w:t>Sp. z o.o</w:t>
      </w:r>
      <w:r>
        <w:rPr>
          <w:rFonts w:cs="Calibri"/>
          <w:b/>
          <w:bCs/>
          <w:sz w:val="20"/>
          <w:szCs w:val="20"/>
        </w:rPr>
        <w:t xml:space="preserve">. z siedzibą w </w:t>
      </w:r>
      <w:r w:rsidRPr="004773B0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Katowicach</w:t>
      </w:r>
    </w:p>
    <w:p w:rsidR="00A90127" w:rsidRPr="00CA409A" w:rsidRDefault="00A90127" w:rsidP="00A90127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A90127" w:rsidRPr="006B365B" w:rsidRDefault="00A90127" w:rsidP="00A90127">
      <w:pPr>
        <w:spacing w:after="0" w:line="240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Uzasadnienie: Oferta najkorzystniejsza w oparciu o kryteria zawarte w SWZ.</w:t>
      </w:r>
    </w:p>
    <w:p w:rsidR="00A90127" w:rsidRPr="0056020A" w:rsidRDefault="00A90127" w:rsidP="00A90127">
      <w:pPr>
        <w:spacing w:after="0" w:line="240" w:lineRule="auto"/>
        <w:rPr>
          <w:sz w:val="8"/>
          <w:szCs w:val="20"/>
        </w:rPr>
      </w:pPr>
    </w:p>
    <w:p w:rsidR="00A90127" w:rsidRPr="009E5659" w:rsidRDefault="00A90127" w:rsidP="00A9012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A90127" w:rsidRPr="000708ED" w:rsidTr="009912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A90127" w:rsidRPr="000708ED" w:rsidTr="009912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Urtica Sp. z o.o. </w:t>
            </w:r>
          </w:p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98,32</w:t>
            </w:r>
          </w:p>
        </w:tc>
      </w:tr>
      <w:tr w:rsidR="00A90127" w:rsidRPr="000708ED" w:rsidTr="009912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Asclepios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S.A.</w:t>
            </w:r>
          </w:p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83,84</w:t>
            </w:r>
          </w:p>
        </w:tc>
      </w:tr>
      <w:tr w:rsidR="00A90127" w:rsidRPr="000708ED" w:rsidTr="009912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International Sp. z o.o. </w:t>
            </w:r>
          </w:p>
          <w:p w:rsidR="00A90127" w:rsidRPr="00FA1D5A" w:rsidRDefault="00A90127" w:rsidP="009912F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A90127" w:rsidRPr="00D71052" w:rsidRDefault="00A90127" w:rsidP="00A90127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</w:p>
    <w:p w:rsidR="00A90127" w:rsidRPr="002E4B01" w:rsidRDefault="00A90127" w:rsidP="00A90127">
      <w:pPr>
        <w:pStyle w:val="Akapitzlist"/>
        <w:numPr>
          <w:ilvl w:val="0"/>
          <w:numId w:val="3"/>
        </w:numPr>
        <w:ind w:left="426"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E4B01">
        <w:rPr>
          <w:rFonts w:asciiTheme="minorHAnsi" w:eastAsia="Calibr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eastAsia="Calibri" w:hAnsiTheme="minorHAnsi" w:cstheme="minorHAnsi"/>
          <w:b/>
          <w:sz w:val="20"/>
          <w:szCs w:val="20"/>
        </w:rPr>
        <w:t>3</w:t>
      </w:r>
      <w:r w:rsidRPr="002E4B01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2E4B01">
        <w:rPr>
          <w:rFonts w:asciiTheme="minorHAnsi" w:eastAsia="Calibri" w:hAnsiTheme="minorHAnsi" w:cstheme="minorHAnsi"/>
          <w:b/>
          <w:sz w:val="20"/>
          <w:szCs w:val="20"/>
        </w:rPr>
        <w:t xml:space="preserve">- </w:t>
      </w:r>
      <w:r w:rsidRPr="002E4B01">
        <w:rPr>
          <w:rFonts w:asciiTheme="minorHAnsi" w:eastAsia="Calibri" w:hAnsiTheme="minorHAnsi" w:cstheme="minorHAnsi"/>
          <w:sz w:val="20"/>
          <w:szCs w:val="20"/>
        </w:rPr>
        <w:t>Jako</w:t>
      </w:r>
      <w:r w:rsidRPr="002E4B01">
        <w:rPr>
          <w:rFonts w:asciiTheme="minorHAnsi" w:eastAsia="Calibri" w:hAnsiTheme="minorHAnsi" w:cstheme="minorHAnsi"/>
          <w:b/>
          <w:sz w:val="20"/>
          <w:szCs w:val="20"/>
        </w:rPr>
        <w:t xml:space="preserve"> ofertę najkorzystniejszą uznano ofertę nr 6, </w:t>
      </w:r>
      <w:r w:rsidRPr="002E4B01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A90127" w:rsidRPr="004773B0" w:rsidRDefault="00A90127" w:rsidP="00A90127">
      <w:pPr>
        <w:spacing w:after="0" w:line="240" w:lineRule="auto"/>
        <w:ind w:left="426"/>
        <w:rPr>
          <w:rFonts w:cs="Calibri"/>
          <w:b/>
          <w:bCs/>
          <w:sz w:val="20"/>
          <w:szCs w:val="20"/>
        </w:rPr>
      </w:pPr>
      <w:proofErr w:type="spellStart"/>
      <w:r>
        <w:rPr>
          <w:rFonts w:cs="Calibri"/>
          <w:b/>
          <w:bCs/>
          <w:sz w:val="20"/>
          <w:szCs w:val="20"/>
        </w:rPr>
        <w:t>Salus</w:t>
      </w:r>
      <w:proofErr w:type="spellEnd"/>
      <w:r>
        <w:rPr>
          <w:rFonts w:cs="Calibri"/>
          <w:b/>
          <w:bCs/>
          <w:sz w:val="20"/>
          <w:szCs w:val="20"/>
        </w:rPr>
        <w:t xml:space="preserve"> International </w:t>
      </w:r>
      <w:r w:rsidRPr="004773B0">
        <w:rPr>
          <w:rFonts w:cs="Calibri"/>
          <w:b/>
          <w:bCs/>
          <w:sz w:val="20"/>
          <w:szCs w:val="20"/>
        </w:rPr>
        <w:t>Sp. z o.o</w:t>
      </w:r>
      <w:r>
        <w:rPr>
          <w:rFonts w:cs="Calibri"/>
          <w:b/>
          <w:bCs/>
          <w:sz w:val="20"/>
          <w:szCs w:val="20"/>
        </w:rPr>
        <w:t xml:space="preserve">. z siedzibą w </w:t>
      </w:r>
      <w:r w:rsidRPr="004773B0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Katowicach</w:t>
      </w:r>
    </w:p>
    <w:p w:rsidR="00A90127" w:rsidRPr="00CA409A" w:rsidRDefault="00A90127" w:rsidP="00A90127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A90127" w:rsidRPr="006B365B" w:rsidRDefault="00A90127" w:rsidP="00A90127">
      <w:pPr>
        <w:spacing w:after="0" w:line="240" w:lineRule="auto"/>
        <w:ind w:firstLine="426"/>
        <w:jc w:val="both"/>
        <w:rPr>
          <w:sz w:val="20"/>
          <w:szCs w:val="20"/>
        </w:rPr>
      </w:pPr>
      <w:r w:rsidRPr="00272805">
        <w:rPr>
          <w:sz w:val="20"/>
          <w:szCs w:val="20"/>
        </w:rPr>
        <w:t xml:space="preserve">Uzasadnienie: </w:t>
      </w:r>
      <w:r>
        <w:rPr>
          <w:sz w:val="20"/>
          <w:szCs w:val="20"/>
        </w:rPr>
        <w:t>Oferta najkorzystniejsza w oparciu o kryteria zawarte w SWZ.</w:t>
      </w:r>
    </w:p>
    <w:p w:rsidR="00A90127" w:rsidRPr="0056020A" w:rsidRDefault="00A90127" w:rsidP="00A90127">
      <w:pPr>
        <w:spacing w:after="0" w:line="240" w:lineRule="auto"/>
        <w:rPr>
          <w:sz w:val="8"/>
          <w:szCs w:val="20"/>
        </w:rPr>
      </w:pPr>
    </w:p>
    <w:p w:rsidR="00A90127" w:rsidRPr="009E5659" w:rsidRDefault="00A90127" w:rsidP="00A9012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A90127" w:rsidRPr="000708ED" w:rsidTr="009912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A90127" w:rsidRPr="000708ED" w:rsidTr="009912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Urtica Sp. z o.o. </w:t>
            </w:r>
          </w:p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98,30</w:t>
            </w:r>
          </w:p>
        </w:tc>
      </w:tr>
      <w:tr w:rsidR="00A90127" w:rsidRPr="000708ED" w:rsidTr="009912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Asclepios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S.A.</w:t>
            </w:r>
          </w:p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98,84</w:t>
            </w:r>
          </w:p>
        </w:tc>
      </w:tr>
      <w:tr w:rsidR="00A90127" w:rsidRPr="000708ED" w:rsidTr="009912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International Sp. z o.o. </w:t>
            </w:r>
          </w:p>
          <w:p w:rsidR="00A90127" w:rsidRPr="00FA1D5A" w:rsidRDefault="00A90127" w:rsidP="009912F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A90127" w:rsidRDefault="00A90127" w:rsidP="00A90127">
      <w:pPr>
        <w:spacing w:after="0" w:line="240" w:lineRule="auto"/>
        <w:rPr>
          <w:sz w:val="8"/>
          <w:szCs w:val="20"/>
        </w:rPr>
      </w:pPr>
    </w:p>
    <w:p w:rsidR="00A90127" w:rsidRDefault="00A90127" w:rsidP="00A90127">
      <w:pPr>
        <w:spacing w:after="0" w:line="240" w:lineRule="auto"/>
        <w:rPr>
          <w:sz w:val="8"/>
          <w:szCs w:val="20"/>
        </w:rPr>
      </w:pPr>
    </w:p>
    <w:p w:rsidR="00A90127" w:rsidRDefault="00A90127" w:rsidP="00A90127">
      <w:pPr>
        <w:spacing w:after="0" w:line="240" w:lineRule="auto"/>
        <w:rPr>
          <w:sz w:val="8"/>
          <w:szCs w:val="20"/>
        </w:rPr>
      </w:pPr>
    </w:p>
    <w:p w:rsidR="00A90127" w:rsidRDefault="00A90127" w:rsidP="00A90127">
      <w:pPr>
        <w:pStyle w:val="Akapitzlist"/>
        <w:numPr>
          <w:ilvl w:val="0"/>
          <w:numId w:val="3"/>
        </w:numPr>
        <w:ind w:left="426"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4106C">
        <w:rPr>
          <w:rFonts w:asciiTheme="minorHAnsi" w:eastAsia="Calibr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eastAsia="Calibri" w:hAnsiTheme="minorHAnsi" w:cstheme="minorHAnsi"/>
          <w:b/>
          <w:sz w:val="20"/>
          <w:szCs w:val="20"/>
        </w:rPr>
        <w:t>4</w:t>
      </w:r>
      <w:r w:rsidRPr="0004106C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04106C">
        <w:rPr>
          <w:rFonts w:asciiTheme="minorHAnsi" w:eastAsia="Calibri" w:hAnsiTheme="minorHAnsi" w:cstheme="minorHAnsi"/>
          <w:b/>
          <w:sz w:val="20"/>
          <w:szCs w:val="20"/>
        </w:rPr>
        <w:t xml:space="preserve">- </w:t>
      </w:r>
      <w:r w:rsidRPr="0004106C">
        <w:rPr>
          <w:rFonts w:asciiTheme="minorHAnsi" w:eastAsia="Calibri" w:hAnsiTheme="minorHAnsi" w:cstheme="minorHAnsi"/>
          <w:sz w:val="20"/>
          <w:szCs w:val="20"/>
        </w:rPr>
        <w:t>Jako</w:t>
      </w:r>
      <w:r w:rsidRPr="0004106C">
        <w:rPr>
          <w:rFonts w:asciiTheme="minorHAnsi" w:eastAsia="Calibri" w:hAnsiTheme="minorHAnsi" w:cstheme="minorHAnsi"/>
          <w:b/>
          <w:sz w:val="20"/>
          <w:szCs w:val="20"/>
        </w:rPr>
        <w:t xml:space="preserve"> ofertę najkorzystniejszą uznano ofertę nr </w:t>
      </w:r>
      <w:r>
        <w:rPr>
          <w:rFonts w:asciiTheme="minorHAnsi" w:eastAsia="Calibri" w:hAnsiTheme="minorHAnsi" w:cstheme="minorHAnsi"/>
          <w:b/>
          <w:sz w:val="20"/>
          <w:szCs w:val="20"/>
        </w:rPr>
        <w:t>4</w:t>
      </w:r>
      <w:r w:rsidRPr="0004106C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 w:rsidRPr="0004106C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A90127" w:rsidRPr="00A90127" w:rsidRDefault="00A90127" w:rsidP="00A90127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r w:rsidRPr="00A90127">
        <w:rPr>
          <w:rFonts w:ascii="Calibri" w:hAnsi="Calibri" w:cs="Calibri"/>
          <w:b/>
          <w:bCs/>
          <w:sz w:val="20"/>
          <w:szCs w:val="20"/>
        </w:rPr>
        <w:t>Urtica Sp.  z o.o. z siedzibą we Wrocławiu</w:t>
      </w:r>
    </w:p>
    <w:p w:rsidR="00A90127" w:rsidRPr="00CA409A" w:rsidRDefault="00A90127" w:rsidP="00A90127">
      <w:pPr>
        <w:spacing w:after="0" w:line="240" w:lineRule="auto"/>
        <w:ind w:firstLine="360"/>
        <w:rPr>
          <w:b/>
          <w:bCs/>
          <w:color w:val="000000"/>
          <w:sz w:val="10"/>
          <w:szCs w:val="10"/>
          <w:u w:val="single"/>
        </w:rPr>
      </w:pPr>
      <w:r>
        <w:rPr>
          <w:rFonts w:cs="Calibri"/>
          <w:i/>
          <w:sz w:val="20"/>
          <w:szCs w:val="20"/>
        </w:rPr>
        <w:t xml:space="preserve">  </w:t>
      </w:r>
    </w:p>
    <w:p w:rsidR="00A90127" w:rsidRPr="006B365B" w:rsidRDefault="00A90127" w:rsidP="00A90127">
      <w:pPr>
        <w:spacing w:after="0" w:line="240" w:lineRule="auto"/>
        <w:ind w:firstLine="426"/>
        <w:jc w:val="both"/>
        <w:rPr>
          <w:sz w:val="20"/>
          <w:szCs w:val="20"/>
        </w:rPr>
      </w:pPr>
      <w:r w:rsidRPr="00272805">
        <w:rPr>
          <w:sz w:val="20"/>
          <w:szCs w:val="20"/>
        </w:rPr>
        <w:t xml:space="preserve">Uzasadnienie: </w:t>
      </w:r>
      <w:r>
        <w:rPr>
          <w:sz w:val="20"/>
          <w:szCs w:val="20"/>
        </w:rPr>
        <w:t>Oferta najkorzystniejsza w oparciu o kryteria zawarte w SWZ.</w:t>
      </w:r>
    </w:p>
    <w:p w:rsidR="00A90127" w:rsidRPr="0056020A" w:rsidRDefault="00A90127" w:rsidP="00A90127">
      <w:pPr>
        <w:spacing w:after="0" w:line="240" w:lineRule="auto"/>
        <w:rPr>
          <w:sz w:val="8"/>
          <w:szCs w:val="20"/>
        </w:rPr>
      </w:pPr>
    </w:p>
    <w:p w:rsidR="00A90127" w:rsidRPr="009E5659" w:rsidRDefault="00A90127" w:rsidP="00A9012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A90127" w:rsidRPr="000708ED" w:rsidTr="009912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A90127" w:rsidRPr="000708ED" w:rsidTr="009912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Urtica Sp. z o.o. </w:t>
            </w:r>
          </w:p>
          <w:p w:rsidR="00A90127" w:rsidRPr="00FA1D5A" w:rsidRDefault="00A90127" w:rsidP="009912F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A90127" w:rsidRPr="000708ED" w:rsidTr="009912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International Sp. z o.o.  </w:t>
            </w:r>
          </w:p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98,26</w:t>
            </w:r>
          </w:p>
        </w:tc>
      </w:tr>
    </w:tbl>
    <w:p w:rsidR="00A90127" w:rsidRDefault="00A90127" w:rsidP="00A90127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A90127" w:rsidRPr="00881B53" w:rsidRDefault="00A90127" w:rsidP="00A90127">
      <w:pPr>
        <w:pStyle w:val="Akapitzlist"/>
        <w:numPr>
          <w:ilvl w:val="0"/>
          <w:numId w:val="3"/>
        </w:numPr>
        <w:ind w:left="426"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5</w:t>
      </w:r>
      <w:r w:rsidRPr="00881B53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- </w:t>
      </w:r>
      <w:r w:rsidRPr="00881B53">
        <w:rPr>
          <w:rFonts w:asciiTheme="minorHAnsi" w:eastAsia="Calibri" w:hAnsiTheme="minorHAnsi" w:cstheme="minorHAnsi"/>
          <w:sz w:val="20"/>
          <w:szCs w:val="20"/>
        </w:rPr>
        <w:t>Jako</w:t>
      </w: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 ofertę najko</w:t>
      </w:r>
      <w:r>
        <w:rPr>
          <w:rFonts w:asciiTheme="minorHAnsi" w:eastAsia="Calibri" w:hAnsiTheme="minorHAnsi" w:cstheme="minorHAnsi"/>
          <w:b/>
          <w:sz w:val="20"/>
          <w:szCs w:val="20"/>
        </w:rPr>
        <w:t>rzystniejszą uznano ofertę nr 2</w:t>
      </w: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 w:rsidRPr="00881B53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A90127" w:rsidRPr="00001944" w:rsidRDefault="00A90127" w:rsidP="00A9012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Takeda Pharma Sp. z o.o.  z siedzibą w Warszawie</w:t>
      </w:r>
    </w:p>
    <w:p w:rsidR="00A90127" w:rsidRPr="00CA409A" w:rsidRDefault="00A90127" w:rsidP="00A90127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A90127" w:rsidRDefault="00A90127" w:rsidP="00A90127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Oferta najkorzystniejsza w oparciu o kryteria zawarte w SWZ.</w:t>
      </w:r>
    </w:p>
    <w:p w:rsidR="00A90127" w:rsidRPr="0056020A" w:rsidRDefault="00A90127" w:rsidP="00A90127">
      <w:pPr>
        <w:spacing w:after="0" w:line="240" w:lineRule="auto"/>
        <w:ind w:left="426"/>
        <w:rPr>
          <w:sz w:val="8"/>
          <w:szCs w:val="20"/>
        </w:rPr>
      </w:pPr>
    </w:p>
    <w:p w:rsidR="00A90127" w:rsidRPr="009E5659" w:rsidRDefault="00A90127" w:rsidP="00A9012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A90127" w:rsidRPr="000708ED" w:rsidTr="009912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A90127" w:rsidRPr="000708ED" w:rsidTr="009912F8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Takeda Pharma Sp. z o.o. </w:t>
            </w:r>
          </w:p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A90127" w:rsidRPr="000708ED" w:rsidTr="009912F8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Asclepios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S.A.</w:t>
            </w:r>
          </w:p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92,50</w:t>
            </w:r>
          </w:p>
        </w:tc>
      </w:tr>
    </w:tbl>
    <w:p w:rsidR="00A90127" w:rsidRDefault="00A90127" w:rsidP="00A90127">
      <w:pPr>
        <w:spacing w:after="0" w:line="240" w:lineRule="auto"/>
        <w:rPr>
          <w:sz w:val="20"/>
          <w:szCs w:val="20"/>
          <w:u w:val="single"/>
        </w:rPr>
      </w:pPr>
    </w:p>
    <w:p w:rsidR="00A90127" w:rsidRDefault="00A90127" w:rsidP="00A90127">
      <w:pPr>
        <w:pStyle w:val="Akapitzlist"/>
        <w:numPr>
          <w:ilvl w:val="0"/>
          <w:numId w:val="3"/>
        </w:numPr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04106C">
        <w:rPr>
          <w:rFonts w:asciiTheme="minorHAnsi" w:eastAsia="Calibr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eastAsia="Calibri" w:hAnsiTheme="minorHAnsi" w:cstheme="minorHAnsi"/>
          <w:b/>
          <w:sz w:val="20"/>
          <w:szCs w:val="20"/>
        </w:rPr>
        <w:t>6</w:t>
      </w:r>
      <w:r w:rsidRPr="0004106C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04106C">
        <w:rPr>
          <w:rFonts w:asciiTheme="minorHAnsi" w:eastAsia="Calibri" w:hAnsiTheme="minorHAnsi" w:cstheme="minorHAnsi"/>
          <w:b/>
          <w:sz w:val="20"/>
          <w:szCs w:val="20"/>
        </w:rPr>
        <w:t xml:space="preserve">- </w:t>
      </w:r>
      <w:r w:rsidRPr="0004106C">
        <w:rPr>
          <w:rFonts w:asciiTheme="minorHAnsi" w:eastAsia="Calibri" w:hAnsiTheme="minorHAnsi" w:cstheme="minorHAnsi"/>
          <w:sz w:val="20"/>
          <w:szCs w:val="20"/>
        </w:rPr>
        <w:t>Jako</w:t>
      </w:r>
      <w:r w:rsidRPr="0004106C">
        <w:rPr>
          <w:rFonts w:asciiTheme="minorHAnsi" w:eastAsia="Calibri" w:hAnsiTheme="minorHAnsi" w:cstheme="minorHAnsi"/>
          <w:b/>
          <w:sz w:val="20"/>
          <w:szCs w:val="20"/>
        </w:rPr>
        <w:t xml:space="preserve"> ofertę najkorzystniejszą uznano ofertę nr </w:t>
      </w:r>
      <w:r>
        <w:rPr>
          <w:rFonts w:asciiTheme="minorHAnsi" w:eastAsia="Calibri" w:hAnsiTheme="minorHAnsi" w:cstheme="minorHAnsi"/>
          <w:b/>
          <w:sz w:val="20"/>
          <w:szCs w:val="20"/>
        </w:rPr>
        <w:t>6</w:t>
      </w:r>
      <w:r w:rsidRPr="0004106C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 w:rsidRPr="0004106C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A90127" w:rsidRPr="00A90127" w:rsidRDefault="00A90127" w:rsidP="00A90127">
      <w:pPr>
        <w:pStyle w:val="Akapitzlist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  </w:t>
      </w:r>
      <w:proofErr w:type="spellStart"/>
      <w:r w:rsidRPr="00A90127">
        <w:rPr>
          <w:rFonts w:ascii="Calibri" w:hAnsi="Calibri" w:cs="Calibri"/>
          <w:b/>
          <w:bCs/>
          <w:sz w:val="20"/>
          <w:szCs w:val="20"/>
        </w:rPr>
        <w:t>Salus</w:t>
      </w:r>
      <w:proofErr w:type="spellEnd"/>
      <w:r w:rsidRPr="00A90127">
        <w:rPr>
          <w:rFonts w:ascii="Calibri" w:hAnsi="Calibri" w:cs="Calibri"/>
          <w:b/>
          <w:bCs/>
          <w:sz w:val="20"/>
          <w:szCs w:val="20"/>
        </w:rPr>
        <w:t xml:space="preserve"> International Sp. z o.o. z siedzibą w  Katowicach</w:t>
      </w:r>
    </w:p>
    <w:p w:rsidR="00A90127" w:rsidRPr="00CA409A" w:rsidRDefault="00A90127" w:rsidP="00A90127">
      <w:pPr>
        <w:spacing w:after="0" w:line="240" w:lineRule="auto"/>
        <w:ind w:firstLine="360"/>
        <w:rPr>
          <w:b/>
          <w:bCs/>
          <w:color w:val="000000"/>
          <w:sz w:val="10"/>
          <w:szCs w:val="10"/>
          <w:u w:val="single"/>
        </w:rPr>
      </w:pPr>
      <w:r w:rsidRPr="00A90127">
        <w:rPr>
          <w:rFonts w:cs="Calibri"/>
          <w:i/>
          <w:sz w:val="20"/>
          <w:szCs w:val="20"/>
        </w:rPr>
        <w:t xml:space="preserve">  </w:t>
      </w:r>
    </w:p>
    <w:p w:rsidR="00A90127" w:rsidRPr="006B365B" w:rsidRDefault="00A90127" w:rsidP="00A90127">
      <w:pPr>
        <w:spacing w:after="0" w:line="240" w:lineRule="auto"/>
        <w:ind w:firstLine="426"/>
        <w:jc w:val="both"/>
        <w:rPr>
          <w:sz w:val="20"/>
          <w:szCs w:val="20"/>
        </w:rPr>
      </w:pPr>
      <w:r w:rsidRPr="00272805">
        <w:rPr>
          <w:sz w:val="20"/>
          <w:szCs w:val="20"/>
        </w:rPr>
        <w:t xml:space="preserve">Uzasadnienie: </w:t>
      </w:r>
      <w:r>
        <w:rPr>
          <w:sz w:val="20"/>
          <w:szCs w:val="20"/>
        </w:rPr>
        <w:t>Oferta najkorzystniejsza w oparciu o kryteria zawarte w SWZ.</w:t>
      </w:r>
    </w:p>
    <w:p w:rsidR="00A90127" w:rsidRPr="0056020A" w:rsidRDefault="00A90127" w:rsidP="00A90127">
      <w:pPr>
        <w:spacing w:after="0" w:line="240" w:lineRule="auto"/>
        <w:rPr>
          <w:sz w:val="8"/>
          <w:szCs w:val="20"/>
        </w:rPr>
      </w:pPr>
    </w:p>
    <w:p w:rsidR="00A90127" w:rsidRPr="009E5659" w:rsidRDefault="00A90127" w:rsidP="00A9012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A90127" w:rsidRPr="000708ED" w:rsidTr="009912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A90127" w:rsidRPr="000708ED" w:rsidTr="009912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Urtica Sp. z o.o. </w:t>
            </w:r>
          </w:p>
          <w:p w:rsidR="00A90127" w:rsidRPr="00FA1D5A" w:rsidRDefault="00A90127" w:rsidP="009912F8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59,37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99,37</w:t>
            </w:r>
          </w:p>
        </w:tc>
      </w:tr>
      <w:tr w:rsidR="00A90127" w:rsidRPr="000708ED" w:rsidTr="009912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International Sp. z o.o. </w:t>
            </w:r>
          </w:p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A90127" w:rsidRPr="00117A48" w:rsidRDefault="00A90127" w:rsidP="00A90127">
      <w:pPr>
        <w:pStyle w:val="Akapitzlist"/>
        <w:ind w:left="426" w:right="-2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A90127" w:rsidRDefault="00A90127" w:rsidP="00A90127">
      <w:pPr>
        <w:pStyle w:val="Akapitzlist"/>
        <w:numPr>
          <w:ilvl w:val="0"/>
          <w:numId w:val="3"/>
        </w:numPr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4106C">
        <w:rPr>
          <w:rFonts w:asciiTheme="minorHAnsi" w:eastAsia="Calibr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eastAsia="Calibri" w:hAnsiTheme="minorHAnsi" w:cstheme="minorHAnsi"/>
          <w:b/>
          <w:sz w:val="20"/>
          <w:szCs w:val="20"/>
        </w:rPr>
        <w:t>8</w:t>
      </w:r>
      <w:r w:rsidRPr="0004106C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04106C">
        <w:rPr>
          <w:rFonts w:asciiTheme="minorHAnsi" w:eastAsia="Calibri" w:hAnsiTheme="minorHAnsi" w:cstheme="minorHAnsi"/>
          <w:b/>
          <w:sz w:val="20"/>
          <w:szCs w:val="20"/>
        </w:rPr>
        <w:t xml:space="preserve">- </w:t>
      </w:r>
      <w:r w:rsidRPr="0004106C">
        <w:rPr>
          <w:rFonts w:asciiTheme="minorHAnsi" w:eastAsia="Calibri" w:hAnsiTheme="minorHAnsi" w:cstheme="minorHAnsi"/>
          <w:sz w:val="20"/>
          <w:szCs w:val="20"/>
        </w:rPr>
        <w:t>Jako</w:t>
      </w:r>
      <w:r w:rsidRPr="0004106C">
        <w:rPr>
          <w:rFonts w:asciiTheme="minorHAnsi" w:eastAsia="Calibri" w:hAnsiTheme="minorHAnsi" w:cstheme="minorHAnsi"/>
          <w:b/>
          <w:sz w:val="20"/>
          <w:szCs w:val="20"/>
        </w:rPr>
        <w:t xml:space="preserve"> ofertę najkorzystniejszą uznano ofertę nr </w:t>
      </w:r>
      <w:r>
        <w:rPr>
          <w:rFonts w:asciiTheme="minorHAnsi" w:eastAsia="Calibri" w:hAnsiTheme="minorHAnsi" w:cstheme="minorHAnsi"/>
          <w:b/>
          <w:sz w:val="20"/>
          <w:szCs w:val="20"/>
        </w:rPr>
        <w:t>5</w:t>
      </w:r>
      <w:r w:rsidRPr="0004106C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 w:rsidRPr="0004106C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A90127" w:rsidRPr="00A90127" w:rsidRDefault="00A90127" w:rsidP="00A90127">
      <w:pPr>
        <w:pStyle w:val="Akapitzlist"/>
        <w:ind w:left="426" w:right="-2"/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A90127">
        <w:rPr>
          <w:rFonts w:ascii="Calibri" w:hAnsi="Calibri" w:cs="Calibri"/>
          <w:b/>
          <w:bCs/>
          <w:sz w:val="20"/>
          <w:szCs w:val="20"/>
        </w:rPr>
        <w:t>Asclepios</w:t>
      </w:r>
      <w:proofErr w:type="spellEnd"/>
      <w:r w:rsidRPr="00A90127">
        <w:rPr>
          <w:rFonts w:ascii="Calibri" w:hAnsi="Calibri" w:cs="Calibri"/>
          <w:b/>
          <w:bCs/>
          <w:sz w:val="20"/>
          <w:szCs w:val="20"/>
        </w:rPr>
        <w:t xml:space="preserve"> S.A.  siedzibą we Wrocławiu</w:t>
      </w:r>
    </w:p>
    <w:p w:rsidR="00A90127" w:rsidRPr="00CA409A" w:rsidRDefault="00A90127" w:rsidP="00A90127">
      <w:pPr>
        <w:spacing w:after="0" w:line="240" w:lineRule="auto"/>
        <w:ind w:firstLine="360"/>
        <w:rPr>
          <w:b/>
          <w:bCs/>
          <w:color w:val="000000"/>
          <w:sz w:val="10"/>
          <w:szCs w:val="10"/>
          <w:u w:val="single"/>
        </w:rPr>
      </w:pPr>
      <w:r>
        <w:rPr>
          <w:rFonts w:cs="Calibri"/>
          <w:i/>
          <w:sz w:val="20"/>
          <w:szCs w:val="20"/>
        </w:rPr>
        <w:t xml:space="preserve">  </w:t>
      </w:r>
    </w:p>
    <w:p w:rsidR="00A90127" w:rsidRPr="006B365B" w:rsidRDefault="00A90127" w:rsidP="00A90127">
      <w:pPr>
        <w:spacing w:after="0" w:line="240" w:lineRule="auto"/>
        <w:ind w:firstLine="426"/>
        <w:jc w:val="both"/>
        <w:rPr>
          <w:sz w:val="20"/>
          <w:szCs w:val="20"/>
        </w:rPr>
      </w:pPr>
      <w:r w:rsidRPr="00272805">
        <w:rPr>
          <w:sz w:val="20"/>
          <w:szCs w:val="20"/>
        </w:rPr>
        <w:t xml:space="preserve">Uzasadnienie: </w:t>
      </w:r>
      <w:r>
        <w:rPr>
          <w:sz w:val="20"/>
          <w:szCs w:val="20"/>
        </w:rPr>
        <w:t>Oferta najkorzystniejsza w oparciu o kryteria zawarte w SWZ.</w:t>
      </w:r>
    </w:p>
    <w:p w:rsidR="00A90127" w:rsidRPr="0056020A" w:rsidRDefault="00A90127" w:rsidP="00A90127">
      <w:pPr>
        <w:spacing w:after="0" w:line="240" w:lineRule="auto"/>
        <w:rPr>
          <w:sz w:val="8"/>
          <w:szCs w:val="20"/>
        </w:rPr>
      </w:pPr>
    </w:p>
    <w:p w:rsidR="00A90127" w:rsidRPr="009E5659" w:rsidRDefault="00A90127" w:rsidP="00A9012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A90127" w:rsidRPr="000708ED" w:rsidTr="009912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A90127" w:rsidRPr="000708ED" w:rsidTr="009912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Asclepios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S.A.</w:t>
            </w:r>
          </w:p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Pr="000708ED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  <w:tr w:rsidR="00A90127" w:rsidRPr="000708ED" w:rsidTr="009912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International Sp. z o.o. </w:t>
            </w:r>
          </w:p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Katowicach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93,76</w:t>
            </w:r>
          </w:p>
        </w:tc>
      </w:tr>
    </w:tbl>
    <w:p w:rsidR="00A90127" w:rsidRDefault="00A90127" w:rsidP="00A90127">
      <w:pPr>
        <w:pStyle w:val="Akapitzlist"/>
        <w:ind w:left="426" w:right="-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A90127" w:rsidRDefault="00A90127" w:rsidP="00A90127">
      <w:pPr>
        <w:pStyle w:val="Akapitzlist"/>
        <w:ind w:left="426" w:right="-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A90127" w:rsidRDefault="00A90127" w:rsidP="00A90127">
      <w:pPr>
        <w:pStyle w:val="Akapitzlist"/>
        <w:numPr>
          <w:ilvl w:val="0"/>
          <w:numId w:val="3"/>
        </w:numPr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4106C">
        <w:rPr>
          <w:rFonts w:asciiTheme="minorHAnsi" w:eastAsia="Calibri" w:hAnsiTheme="minorHAnsi" w:cstheme="minorHAnsi"/>
          <w:b/>
          <w:sz w:val="20"/>
          <w:szCs w:val="20"/>
        </w:rPr>
        <w:lastRenderedPageBreak/>
        <w:t xml:space="preserve">Część </w:t>
      </w:r>
      <w:r>
        <w:rPr>
          <w:rFonts w:asciiTheme="minorHAnsi" w:eastAsia="Calibri" w:hAnsiTheme="minorHAnsi" w:cstheme="minorHAnsi"/>
          <w:b/>
          <w:sz w:val="20"/>
          <w:szCs w:val="20"/>
        </w:rPr>
        <w:t>9</w:t>
      </w:r>
      <w:r w:rsidRPr="0004106C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04106C">
        <w:rPr>
          <w:rFonts w:asciiTheme="minorHAnsi" w:eastAsia="Calibri" w:hAnsiTheme="minorHAnsi" w:cstheme="minorHAnsi"/>
          <w:b/>
          <w:sz w:val="20"/>
          <w:szCs w:val="20"/>
        </w:rPr>
        <w:t xml:space="preserve">- </w:t>
      </w:r>
      <w:r w:rsidRPr="0004106C">
        <w:rPr>
          <w:rFonts w:asciiTheme="minorHAnsi" w:eastAsia="Calibri" w:hAnsiTheme="minorHAnsi" w:cstheme="minorHAnsi"/>
          <w:sz w:val="20"/>
          <w:szCs w:val="20"/>
        </w:rPr>
        <w:t>Jako</w:t>
      </w:r>
      <w:r w:rsidRPr="0004106C">
        <w:rPr>
          <w:rFonts w:asciiTheme="minorHAnsi" w:eastAsia="Calibri" w:hAnsiTheme="minorHAnsi" w:cstheme="minorHAnsi"/>
          <w:b/>
          <w:sz w:val="20"/>
          <w:szCs w:val="20"/>
        </w:rPr>
        <w:t xml:space="preserve"> ofertę najkorzystniejszą uznano ofertę nr </w:t>
      </w:r>
      <w:r>
        <w:rPr>
          <w:rFonts w:asciiTheme="minorHAnsi" w:eastAsia="Calibri" w:hAnsiTheme="minorHAnsi" w:cstheme="minorHAnsi"/>
          <w:b/>
          <w:sz w:val="20"/>
          <w:szCs w:val="20"/>
        </w:rPr>
        <w:t>4</w:t>
      </w:r>
      <w:r w:rsidRPr="0004106C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 w:rsidRPr="0004106C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A90127" w:rsidRPr="00A90127" w:rsidRDefault="00A90127" w:rsidP="00A90127">
      <w:pPr>
        <w:pStyle w:val="Akapitzlist"/>
        <w:ind w:left="360" w:right="-2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 </w:t>
      </w:r>
      <w:r w:rsidRPr="00A90127">
        <w:rPr>
          <w:rFonts w:ascii="Calibri" w:hAnsi="Calibri" w:cs="Calibri"/>
          <w:b/>
          <w:bCs/>
          <w:sz w:val="20"/>
          <w:szCs w:val="20"/>
        </w:rPr>
        <w:t>Urtica Sp.  z o.o. z siedzibą we Wrocławiu</w:t>
      </w:r>
    </w:p>
    <w:p w:rsidR="00A90127" w:rsidRPr="00A90127" w:rsidRDefault="00A90127" w:rsidP="00A90127">
      <w:pPr>
        <w:spacing w:after="0" w:line="240" w:lineRule="auto"/>
        <w:ind w:right="-2"/>
        <w:jc w:val="both"/>
        <w:rPr>
          <w:rFonts w:cs="Calibri"/>
          <w:b/>
          <w:bCs/>
          <w:color w:val="000000"/>
          <w:sz w:val="10"/>
          <w:szCs w:val="10"/>
          <w:u w:val="single"/>
        </w:rPr>
      </w:pPr>
    </w:p>
    <w:p w:rsidR="00A90127" w:rsidRPr="006B365B" w:rsidRDefault="00A90127" w:rsidP="00A90127">
      <w:pPr>
        <w:spacing w:after="0" w:line="240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A90127" w:rsidRPr="0056020A" w:rsidRDefault="00A90127" w:rsidP="00A90127">
      <w:pPr>
        <w:spacing w:after="0" w:line="240" w:lineRule="auto"/>
        <w:rPr>
          <w:sz w:val="8"/>
          <w:szCs w:val="20"/>
        </w:rPr>
      </w:pPr>
    </w:p>
    <w:p w:rsidR="00A90127" w:rsidRPr="009E5659" w:rsidRDefault="00A90127" w:rsidP="00A9012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A90127" w:rsidRPr="000708ED" w:rsidTr="009912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A90127" w:rsidRPr="000708ED" w:rsidTr="009912F8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Urtica Sp. z o.o.</w:t>
            </w:r>
          </w:p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we 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A90127" w:rsidRDefault="00A90127" w:rsidP="00A90127">
      <w:pPr>
        <w:pStyle w:val="Akapitzlist"/>
        <w:ind w:left="426" w:right="-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A90127" w:rsidRPr="00881B53" w:rsidRDefault="00A90127" w:rsidP="00A90127">
      <w:pPr>
        <w:pStyle w:val="Akapitzlist"/>
        <w:numPr>
          <w:ilvl w:val="0"/>
          <w:numId w:val="3"/>
        </w:numPr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10</w:t>
      </w:r>
      <w:r w:rsidRPr="00881B53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- </w:t>
      </w:r>
      <w:r w:rsidRPr="00881B53">
        <w:rPr>
          <w:rFonts w:asciiTheme="minorHAnsi" w:eastAsia="Calibri" w:hAnsiTheme="minorHAnsi" w:cstheme="minorHAnsi"/>
          <w:sz w:val="20"/>
          <w:szCs w:val="20"/>
        </w:rPr>
        <w:t>Jako</w:t>
      </w: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 ofertę najko</w:t>
      </w:r>
      <w:r>
        <w:rPr>
          <w:rFonts w:asciiTheme="minorHAnsi" w:eastAsia="Calibri" w:hAnsiTheme="minorHAnsi" w:cstheme="minorHAnsi"/>
          <w:b/>
          <w:sz w:val="20"/>
          <w:szCs w:val="20"/>
        </w:rPr>
        <w:t>rzystniejszą uznano ofertę nr 3</w:t>
      </w: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 w:rsidRPr="00881B53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A90127" w:rsidRPr="00001944" w:rsidRDefault="00A90127" w:rsidP="00A9012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>
        <w:rPr>
          <w:rFonts w:cs="Calibri"/>
          <w:b/>
          <w:bCs/>
          <w:sz w:val="20"/>
          <w:szCs w:val="20"/>
        </w:rPr>
        <w:t>Aesculap</w:t>
      </w:r>
      <w:proofErr w:type="spellEnd"/>
      <w:r>
        <w:rPr>
          <w:rFonts w:cs="Calibri"/>
          <w:b/>
          <w:bCs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sz w:val="20"/>
          <w:szCs w:val="20"/>
        </w:rPr>
        <w:t>Chifa</w:t>
      </w:r>
      <w:proofErr w:type="spellEnd"/>
      <w:r>
        <w:rPr>
          <w:rFonts w:cs="Calibri"/>
          <w:b/>
          <w:bCs/>
          <w:sz w:val="20"/>
          <w:szCs w:val="20"/>
        </w:rPr>
        <w:t xml:space="preserve"> Sp. z o.o.  z siedzibą w Nowym Tomyślu</w:t>
      </w:r>
    </w:p>
    <w:p w:rsidR="00A90127" w:rsidRPr="00CA409A" w:rsidRDefault="00A90127" w:rsidP="00A90127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A90127" w:rsidRDefault="00A90127" w:rsidP="00A90127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A90127" w:rsidRPr="0056020A" w:rsidRDefault="00A90127" w:rsidP="00A90127">
      <w:pPr>
        <w:spacing w:after="0" w:line="240" w:lineRule="auto"/>
        <w:ind w:left="426"/>
        <w:rPr>
          <w:sz w:val="8"/>
          <w:szCs w:val="20"/>
        </w:rPr>
      </w:pPr>
    </w:p>
    <w:p w:rsidR="00A90127" w:rsidRPr="009E5659" w:rsidRDefault="00A90127" w:rsidP="00A9012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A90127" w:rsidRPr="000708ED" w:rsidTr="009912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A90127" w:rsidRPr="000708ED" w:rsidTr="009912F8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Aesculap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Chifa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</w:t>
            </w:r>
          </w:p>
          <w:p w:rsidR="00A90127" w:rsidRPr="00491C43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A90127" w:rsidRDefault="00A90127" w:rsidP="00A90127">
      <w:pPr>
        <w:pStyle w:val="Akapitzlist"/>
        <w:ind w:left="426" w:right="-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A90127" w:rsidRPr="00881B53" w:rsidRDefault="00A90127" w:rsidP="00A90127">
      <w:pPr>
        <w:pStyle w:val="Akapitzlist"/>
        <w:numPr>
          <w:ilvl w:val="0"/>
          <w:numId w:val="3"/>
        </w:numPr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12</w:t>
      </w:r>
      <w:r w:rsidRPr="00881B53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- </w:t>
      </w:r>
      <w:r w:rsidRPr="00881B53">
        <w:rPr>
          <w:rFonts w:asciiTheme="minorHAnsi" w:eastAsia="Calibri" w:hAnsiTheme="minorHAnsi" w:cstheme="minorHAnsi"/>
          <w:sz w:val="20"/>
          <w:szCs w:val="20"/>
        </w:rPr>
        <w:t>Jako</w:t>
      </w: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 ofertę najko</w:t>
      </w:r>
      <w:r>
        <w:rPr>
          <w:rFonts w:asciiTheme="minorHAnsi" w:eastAsia="Calibri" w:hAnsiTheme="minorHAnsi" w:cstheme="minorHAnsi"/>
          <w:b/>
          <w:sz w:val="20"/>
          <w:szCs w:val="20"/>
        </w:rPr>
        <w:t>rzystniejszą uznano ofertę nr 3</w:t>
      </w: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 w:rsidRPr="00881B53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A90127" w:rsidRPr="00001944" w:rsidRDefault="00A90127" w:rsidP="00A9012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>
        <w:rPr>
          <w:rFonts w:cs="Calibri"/>
          <w:b/>
          <w:bCs/>
          <w:sz w:val="20"/>
          <w:szCs w:val="20"/>
        </w:rPr>
        <w:t>Aesculap</w:t>
      </w:r>
      <w:proofErr w:type="spellEnd"/>
      <w:r>
        <w:rPr>
          <w:rFonts w:cs="Calibri"/>
          <w:b/>
          <w:bCs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sz w:val="20"/>
          <w:szCs w:val="20"/>
        </w:rPr>
        <w:t>Chifa</w:t>
      </w:r>
      <w:proofErr w:type="spellEnd"/>
      <w:r>
        <w:rPr>
          <w:rFonts w:cs="Calibri"/>
          <w:b/>
          <w:bCs/>
          <w:sz w:val="20"/>
          <w:szCs w:val="20"/>
        </w:rPr>
        <w:t xml:space="preserve"> Sp. z o.o.  z siedzibą w Nowym Tomyślu</w:t>
      </w:r>
    </w:p>
    <w:p w:rsidR="00A90127" w:rsidRPr="00CA409A" w:rsidRDefault="00A90127" w:rsidP="00A90127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A90127" w:rsidRDefault="00A90127" w:rsidP="00A90127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A90127" w:rsidRPr="0056020A" w:rsidRDefault="00A90127" w:rsidP="00A90127">
      <w:pPr>
        <w:spacing w:after="0" w:line="240" w:lineRule="auto"/>
        <w:ind w:left="426"/>
        <w:rPr>
          <w:sz w:val="8"/>
          <w:szCs w:val="20"/>
        </w:rPr>
      </w:pPr>
    </w:p>
    <w:p w:rsidR="00A90127" w:rsidRPr="009E5659" w:rsidRDefault="00A90127" w:rsidP="00A9012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A90127" w:rsidRPr="000708ED" w:rsidTr="009912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A90127" w:rsidRPr="000708ED" w:rsidTr="009912F8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Aesculap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Chifa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</w:t>
            </w:r>
          </w:p>
          <w:p w:rsidR="00A90127" w:rsidRPr="00491C43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 Nowym Tomyślu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A90127" w:rsidRDefault="00A90127" w:rsidP="00A90127">
      <w:pPr>
        <w:spacing w:after="0" w:line="240" w:lineRule="auto"/>
        <w:rPr>
          <w:sz w:val="20"/>
          <w:szCs w:val="20"/>
          <w:u w:val="single"/>
        </w:rPr>
      </w:pPr>
    </w:p>
    <w:p w:rsidR="00A90127" w:rsidRPr="00881B53" w:rsidRDefault="00A90127" w:rsidP="00A90127">
      <w:pPr>
        <w:pStyle w:val="Akapitzlist"/>
        <w:numPr>
          <w:ilvl w:val="0"/>
          <w:numId w:val="3"/>
        </w:numPr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13</w:t>
      </w:r>
      <w:r w:rsidRPr="00881B53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- </w:t>
      </w:r>
      <w:r w:rsidRPr="00881B53">
        <w:rPr>
          <w:rFonts w:asciiTheme="minorHAnsi" w:eastAsia="Calibri" w:hAnsiTheme="minorHAnsi" w:cstheme="minorHAnsi"/>
          <w:sz w:val="20"/>
          <w:szCs w:val="20"/>
        </w:rPr>
        <w:t>Jako</w:t>
      </w: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 ofertę najko</w:t>
      </w:r>
      <w:r>
        <w:rPr>
          <w:rFonts w:asciiTheme="minorHAnsi" w:eastAsia="Calibri" w:hAnsiTheme="minorHAnsi" w:cstheme="minorHAnsi"/>
          <w:b/>
          <w:sz w:val="20"/>
          <w:szCs w:val="20"/>
        </w:rPr>
        <w:t>rzystniejszą uznano ofertę nr 7</w:t>
      </w: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 w:rsidRPr="00881B53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A90127" w:rsidRPr="00001944" w:rsidRDefault="00A90127" w:rsidP="00A9012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>
        <w:rPr>
          <w:rFonts w:cs="Calibri"/>
          <w:b/>
          <w:bCs/>
          <w:sz w:val="20"/>
          <w:szCs w:val="20"/>
        </w:rPr>
        <w:t>Bialmed</w:t>
      </w:r>
      <w:proofErr w:type="spellEnd"/>
      <w:r>
        <w:rPr>
          <w:rFonts w:cs="Calibri"/>
          <w:b/>
          <w:bCs/>
          <w:sz w:val="20"/>
          <w:szCs w:val="20"/>
        </w:rPr>
        <w:t xml:space="preserve"> Sp. z o.o.  z siedzibą w Warszawie</w:t>
      </w:r>
    </w:p>
    <w:p w:rsidR="00A90127" w:rsidRPr="00CA409A" w:rsidRDefault="00A90127" w:rsidP="00A90127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A90127" w:rsidRDefault="00A90127" w:rsidP="00A90127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A90127" w:rsidRPr="0056020A" w:rsidRDefault="00A90127" w:rsidP="00A90127">
      <w:pPr>
        <w:spacing w:after="0" w:line="240" w:lineRule="auto"/>
        <w:ind w:left="426"/>
        <w:rPr>
          <w:sz w:val="8"/>
          <w:szCs w:val="20"/>
        </w:rPr>
      </w:pPr>
    </w:p>
    <w:p w:rsidR="00A90127" w:rsidRPr="009E5659" w:rsidRDefault="00A90127" w:rsidP="00A9012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A90127" w:rsidRPr="000708ED" w:rsidTr="009912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A90127" w:rsidRPr="000708ED" w:rsidTr="009912F8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Bialmed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</w:t>
            </w:r>
          </w:p>
          <w:p w:rsidR="00A90127" w:rsidRPr="00491C43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 Warszawie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A90127" w:rsidRDefault="00A90127" w:rsidP="00A90127">
      <w:pPr>
        <w:spacing w:after="0" w:line="240" w:lineRule="auto"/>
        <w:rPr>
          <w:sz w:val="20"/>
          <w:szCs w:val="20"/>
          <w:u w:val="single"/>
        </w:rPr>
      </w:pPr>
    </w:p>
    <w:p w:rsidR="00A90127" w:rsidRPr="00881B53" w:rsidRDefault="00A90127" w:rsidP="00A90127">
      <w:pPr>
        <w:pStyle w:val="Akapitzlist"/>
        <w:numPr>
          <w:ilvl w:val="0"/>
          <w:numId w:val="3"/>
        </w:numPr>
        <w:ind w:right="-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18</w:t>
      </w:r>
      <w:r w:rsidRPr="00881B53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- </w:t>
      </w:r>
      <w:r w:rsidRPr="00881B53">
        <w:rPr>
          <w:rFonts w:asciiTheme="minorHAnsi" w:eastAsia="Calibri" w:hAnsiTheme="minorHAnsi" w:cstheme="minorHAnsi"/>
          <w:sz w:val="20"/>
          <w:szCs w:val="20"/>
        </w:rPr>
        <w:t>Jako</w:t>
      </w: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 ofertę najko</w:t>
      </w:r>
      <w:r>
        <w:rPr>
          <w:rFonts w:asciiTheme="minorHAnsi" w:eastAsia="Calibri" w:hAnsiTheme="minorHAnsi" w:cstheme="minorHAnsi"/>
          <w:b/>
          <w:sz w:val="20"/>
          <w:szCs w:val="20"/>
        </w:rPr>
        <w:t>rzystniejszą uznano ofertę nr 1</w:t>
      </w:r>
      <w:r w:rsidRPr="00881B53">
        <w:rPr>
          <w:rFonts w:asciiTheme="minorHAnsi" w:eastAsia="Calibri" w:hAnsiTheme="minorHAnsi" w:cstheme="minorHAnsi"/>
          <w:b/>
          <w:sz w:val="20"/>
          <w:szCs w:val="20"/>
        </w:rPr>
        <w:t xml:space="preserve">, </w:t>
      </w:r>
      <w:r w:rsidRPr="00881B53">
        <w:rPr>
          <w:rFonts w:asciiTheme="minorHAnsi" w:eastAsia="Calibri" w:hAnsiTheme="minorHAnsi" w:cstheme="minorHAnsi"/>
          <w:sz w:val="20"/>
          <w:szCs w:val="20"/>
        </w:rPr>
        <w:t>złożoną przez wykonawcę:</w:t>
      </w:r>
    </w:p>
    <w:p w:rsidR="00A90127" w:rsidRPr="00001944" w:rsidRDefault="00A90127" w:rsidP="00A90127">
      <w:pPr>
        <w:spacing w:after="0" w:line="240" w:lineRule="auto"/>
        <w:ind w:firstLine="426"/>
        <w:rPr>
          <w:rFonts w:cs="Calibri"/>
          <w:b/>
          <w:bCs/>
          <w:sz w:val="20"/>
          <w:szCs w:val="20"/>
        </w:rPr>
      </w:pPr>
      <w:proofErr w:type="spellStart"/>
      <w:r>
        <w:rPr>
          <w:rFonts w:cs="Calibri"/>
          <w:b/>
          <w:bCs/>
          <w:sz w:val="20"/>
          <w:szCs w:val="20"/>
        </w:rPr>
        <w:t>Medicus</w:t>
      </w:r>
      <w:proofErr w:type="spellEnd"/>
      <w:r>
        <w:rPr>
          <w:rFonts w:cs="Calibri"/>
          <w:b/>
          <w:bCs/>
          <w:sz w:val="20"/>
          <w:szCs w:val="20"/>
        </w:rPr>
        <w:t xml:space="preserve">  Sp. z o.o. S.K.A.  z siedzibą w Tychach</w:t>
      </w:r>
    </w:p>
    <w:p w:rsidR="00A90127" w:rsidRPr="00CA409A" w:rsidRDefault="00A90127" w:rsidP="00A90127">
      <w:pPr>
        <w:spacing w:after="0" w:line="240" w:lineRule="auto"/>
        <w:ind w:right="-2"/>
        <w:jc w:val="both"/>
        <w:rPr>
          <w:b/>
          <w:bCs/>
          <w:color w:val="000000"/>
          <w:sz w:val="10"/>
          <w:szCs w:val="10"/>
          <w:u w:val="single"/>
        </w:rPr>
      </w:pPr>
    </w:p>
    <w:p w:rsidR="00A90127" w:rsidRDefault="00A90127" w:rsidP="00A90127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Uzasadnienie: Jedyna złożona</w:t>
      </w:r>
      <w:r w:rsidRPr="005F517B">
        <w:rPr>
          <w:sz w:val="20"/>
          <w:szCs w:val="20"/>
        </w:rPr>
        <w:t xml:space="preserve"> oferta, nie podlegająca odrzuceniu (brak możliwości porównania).</w:t>
      </w:r>
    </w:p>
    <w:p w:rsidR="00A90127" w:rsidRPr="0056020A" w:rsidRDefault="00A90127" w:rsidP="00A90127">
      <w:pPr>
        <w:spacing w:after="0" w:line="240" w:lineRule="auto"/>
        <w:ind w:left="426"/>
        <w:rPr>
          <w:sz w:val="8"/>
          <w:szCs w:val="20"/>
        </w:rPr>
      </w:pPr>
    </w:p>
    <w:p w:rsidR="00A90127" w:rsidRPr="009E5659" w:rsidRDefault="00A90127" w:rsidP="00A90127">
      <w:pPr>
        <w:spacing w:after="0" w:line="240" w:lineRule="auto"/>
        <w:ind w:left="426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>Ocena punktowa: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952"/>
        <w:gridCol w:w="1984"/>
        <w:gridCol w:w="1701"/>
        <w:gridCol w:w="1559"/>
      </w:tblGrid>
      <w:tr w:rsidR="00A90127" w:rsidRPr="000708ED" w:rsidTr="009912F8">
        <w:trPr>
          <w:trHeight w:val="66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8ED">
              <w:rPr>
                <w:rFonts w:cs="Calibri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</w:t>
            </w: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Liczba punktów w kryterium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„termin dostaw”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Pr="000708ED" w:rsidRDefault="00A90127" w:rsidP="009912F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708ED">
              <w:rPr>
                <w:rFonts w:cs="Calibri"/>
                <w:b/>
                <w:bCs/>
                <w:color w:val="000000"/>
                <w:sz w:val="20"/>
                <w:szCs w:val="20"/>
              </w:rPr>
              <w:t>Łączna liczba punktów</w:t>
            </w:r>
          </w:p>
        </w:tc>
      </w:tr>
      <w:tr w:rsidR="00A90127" w:rsidRPr="000708ED" w:rsidTr="009912F8">
        <w:trPr>
          <w:trHeight w:val="69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Sp. z o.o. S.K.A.</w:t>
            </w:r>
          </w:p>
          <w:p w:rsidR="00A90127" w:rsidRPr="00491C43" w:rsidRDefault="00A90127" w:rsidP="00991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 Tychach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127" w:rsidRDefault="00A90127" w:rsidP="009912F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100,00</w:t>
            </w:r>
          </w:p>
        </w:tc>
      </w:tr>
    </w:tbl>
    <w:p w:rsidR="009912F8" w:rsidRDefault="009912F8" w:rsidP="00664A98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</w:p>
    <w:p w:rsidR="009912F8" w:rsidRDefault="009912F8" w:rsidP="00664A98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</w:p>
    <w:p w:rsidR="009912F8" w:rsidRDefault="009912F8" w:rsidP="00664A98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</w:p>
    <w:p w:rsidR="009912F8" w:rsidRDefault="009912F8" w:rsidP="00664A98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</w:p>
    <w:p w:rsidR="009912F8" w:rsidRDefault="009912F8" w:rsidP="00664A98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</w:p>
    <w:p w:rsidR="009912F8" w:rsidRDefault="009912F8" w:rsidP="00664A98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</w:p>
    <w:p w:rsidR="009912F8" w:rsidRDefault="009912F8" w:rsidP="00664A98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</w:p>
    <w:p w:rsidR="009912F8" w:rsidRDefault="009912F8" w:rsidP="00664A98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</w:rPr>
      </w:pPr>
    </w:p>
    <w:p w:rsidR="00664A98" w:rsidRDefault="00664A98" w:rsidP="00664A98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  <w:lang w:eastAsia="ar-SA"/>
        </w:rPr>
      </w:pPr>
      <w:r w:rsidRPr="00F5123F">
        <w:rPr>
          <w:rFonts w:cs="Calibri"/>
          <w:b/>
          <w:sz w:val="20"/>
          <w:szCs w:val="20"/>
          <w:u w:val="single"/>
        </w:rPr>
        <w:t xml:space="preserve">INFORMACJA O </w:t>
      </w:r>
      <w:r w:rsidRPr="00F5123F">
        <w:rPr>
          <w:rFonts w:cs="Calibri"/>
          <w:b/>
          <w:sz w:val="20"/>
          <w:szCs w:val="20"/>
          <w:u w:val="single"/>
          <w:lang w:eastAsia="ar-SA"/>
        </w:rPr>
        <w:t>UNIEWAŻNIENIU POSTĘPOWANIA</w:t>
      </w:r>
    </w:p>
    <w:p w:rsidR="00664A98" w:rsidRPr="001027E6" w:rsidRDefault="00664A98" w:rsidP="00664A98">
      <w:pPr>
        <w:spacing w:after="0" w:line="240" w:lineRule="auto"/>
        <w:jc w:val="center"/>
        <w:rPr>
          <w:rFonts w:cs="Calibri"/>
          <w:b/>
          <w:sz w:val="10"/>
          <w:szCs w:val="10"/>
          <w:u w:val="single"/>
          <w:lang w:eastAsia="ar-SA"/>
        </w:rPr>
      </w:pPr>
    </w:p>
    <w:p w:rsidR="00664A98" w:rsidRPr="00F5123F" w:rsidRDefault="00664A98" w:rsidP="00664A98">
      <w:pPr>
        <w:spacing w:after="0" w:line="240" w:lineRule="auto"/>
        <w:jc w:val="center"/>
        <w:rPr>
          <w:rFonts w:cs="Calibri"/>
          <w:b/>
          <w:sz w:val="20"/>
          <w:szCs w:val="20"/>
          <w:u w:val="single"/>
          <w:lang w:eastAsia="ar-SA"/>
        </w:rPr>
      </w:pPr>
    </w:p>
    <w:p w:rsidR="00664A98" w:rsidRPr="00577722" w:rsidRDefault="00664A98" w:rsidP="00664A98">
      <w:pPr>
        <w:spacing w:after="0" w:line="240" w:lineRule="auto"/>
        <w:ind w:firstLine="708"/>
        <w:jc w:val="both"/>
        <w:rPr>
          <w:rFonts w:cs="Calibri"/>
          <w:bCs/>
          <w:sz w:val="20"/>
          <w:szCs w:val="20"/>
        </w:rPr>
      </w:pPr>
      <w:r w:rsidRPr="00577722">
        <w:rPr>
          <w:rFonts w:cs="Calibri"/>
          <w:sz w:val="20"/>
          <w:szCs w:val="20"/>
          <w:lang w:eastAsia="ar-SA"/>
        </w:rPr>
        <w:t xml:space="preserve">Na podstawie </w:t>
      </w:r>
      <w:r w:rsidRPr="00577722">
        <w:rPr>
          <w:rFonts w:cs="Calibri"/>
          <w:bCs/>
          <w:sz w:val="20"/>
          <w:szCs w:val="20"/>
          <w:lang w:eastAsia="ar-SA"/>
        </w:rPr>
        <w:t>art. 260</w:t>
      </w:r>
      <w:r w:rsidRPr="00577722">
        <w:rPr>
          <w:rFonts w:cs="Calibri"/>
          <w:sz w:val="20"/>
          <w:szCs w:val="20"/>
          <w:lang w:eastAsia="ar-SA"/>
        </w:rPr>
        <w:t xml:space="preserve"> ustawy z </w:t>
      </w:r>
      <w:r w:rsidRPr="00577722">
        <w:rPr>
          <w:rFonts w:cs="Calibri"/>
          <w:bCs/>
          <w:sz w:val="20"/>
          <w:szCs w:val="20"/>
        </w:rPr>
        <w:t>dnia 11 września 2019 r. Prawo zamówień publicznych (</w:t>
      </w:r>
      <w:proofErr w:type="spellStart"/>
      <w:r w:rsidRPr="00577722">
        <w:rPr>
          <w:rFonts w:cs="Calibri"/>
          <w:bCs/>
          <w:sz w:val="20"/>
          <w:szCs w:val="20"/>
        </w:rPr>
        <w:t>t.j</w:t>
      </w:r>
      <w:proofErr w:type="spellEnd"/>
      <w:r w:rsidRPr="00577722">
        <w:rPr>
          <w:rFonts w:cs="Calibri"/>
          <w:bCs/>
          <w:sz w:val="20"/>
          <w:szCs w:val="20"/>
        </w:rPr>
        <w:t>. Dz. U.  2023, poz. 1605</w:t>
      </w:r>
      <w:r w:rsidR="00FC25AF">
        <w:rPr>
          <w:rFonts w:cs="Calibri"/>
          <w:bCs/>
          <w:sz w:val="20"/>
          <w:szCs w:val="20"/>
        </w:rPr>
        <w:t xml:space="preserve"> z </w:t>
      </w:r>
      <w:proofErr w:type="spellStart"/>
      <w:r w:rsidR="00FC25AF">
        <w:rPr>
          <w:rFonts w:cs="Calibri"/>
          <w:bCs/>
          <w:sz w:val="20"/>
          <w:szCs w:val="20"/>
        </w:rPr>
        <w:t>późn</w:t>
      </w:r>
      <w:proofErr w:type="spellEnd"/>
      <w:r w:rsidR="00FC25AF">
        <w:rPr>
          <w:rFonts w:cs="Calibri"/>
          <w:bCs/>
          <w:sz w:val="20"/>
          <w:szCs w:val="20"/>
        </w:rPr>
        <w:t>. zm.</w:t>
      </w:r>
      <w:r w:rsidRPr="00577722">
        <w:rPr>
          <w:rFonts w:cs="Calibri"/>
          <w:bCs/>
          <w:sz w:val="20"/>
          <w:szCs w:val="20"/>
        </w:rPr>
        <w:t>)</w:t>
      </w:r>
      <w:r w:rsidRPr="00577722">
        <w:rPr>
          <w:rFonts w:cs="Calibri"/>
          <w:sz w:val="20"/>
          <w:szCs w:val="20"/>
          <w:lang w:eastAsia="ar-SA"/>
        </w:rPr>
        <w:t xml:space="preserve">, Wojewódzki Zespół Zakładów Opieki Zdrowotnej Centrum Leczenia Chorób Płuc i Rehabilitacji w Łodzi informuje, że postępowanie </w:t>
      </w:r>
      <w:r w:rsidRPr="00577722">
        <w:rPr>
          <w:rFonts w:cs="Calibri"/>
          <w:bCs/>
          <w:sz w:val="20"/>
          <w:szCs w:val="20"/>
        </w:rPr>
        <w:t>zostało unieważnione w części:</w:t>
      </w:r>
    </w:p>
    <w:p w:rsidR="009912F8" w:rsidRPr="009912F8" w:rsidRDefault="009912F8" w:rsidP="009912F8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9912F8">
        <w:rPr>
          <w:rFonts w:ascii="Calibri" w:hAnsi="Calibri" w:cs="Calibri"/>
          <w:b/>
          <w:sz w:val="20"/>
          <w:szCs w:val="20"/>
        </w:rPr>
        <w:t xml:space="preserve">1, 7, 11, 14, 15, 16, 17 – na podstawie </w:t>
      </w:r>
      <w:r w:rsidRPr="009912F8">
        <w:rPr>
          <w:rFonts w:ascii="Calibri" w:hAnsi="Calibri" w:cs="Calibri"/>
          <w:b/>
          <w:bCs/>
          <w:color w:val="000000"/>
          <w:sz w:val="20"/>
          <w:szCs w:val="20"/>
        </w:rPr>
        <w:t>art. 255 pkt 1) ustawy Prawo  zamówień  publicznych,</w:t>
      </w:r>
      <w:r w:rsidRPr="009912F8">
        <w:rPr>
          <w:rFonts w:ascii="Calibri" w:hAnsi="Calibri" w:cs="Calibri"/>
          <w:bCs/>
          <w:color w:val="000000"/>
          <w:sz w:val="20"/>
          <w:szCs w:val="20"/>
        </w:rPr>
        <w:t xml:space="preserve"> cyt.: </w:t>
      </w:r>
      <w:r w:rsidRPr="009912F8">
        <w:rPr>
          <w:rFonts w:ascii="Calibri" w:hAnsi="Calibri" w:cs="Calibri"/>
          <w:sz w:val="20"/>
          <w:szCs w:val="20"/>
        </w:rPr>
        <w:t>Zamawiający unieważnia postępowanie o udzielenie zamówienia, jeżeli</w:t>
      </w:r>
      <w:r w:rsidRPr="009912F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9912F8">
        <w:rPr>
          <w:rFonts w:ascii="Calibri" w:hAnsi="Calibri" w:cs="Calibri"/>
          <w:color w:val="000000"/>
          <w:sz w:val="20"/>
          <w:szCs w:val="20"/>
        </w:rPr>
        <w:t>nie  złożono  żadnego wniosku o dopuszczenie do udziału w postępowaniu albo żadnej  oferty;</w:t>
      </w:r>
    </w:p>
    <w:p w:rsidR="009912F8" w:rsidRPr="009912F8" w:rsidRDefault="009912F8" w:rsidP="009912F8">
      <w:pPr>
        <w:pStyle w:val="Akapitzlist"/>
        <w:jc w:val="both"/>
        <w:rPr>
          <w:rFonts w:ascii="Calibri" w:hAnsi="Calibri" w:cs="Calibri"/>
          <w:b/>
          <w:sz w:val="20"/>
          <w:szCs w:val="20"/>
        </w:rPr>
      </w:pPr>
      <w:r w:rsidRPr="009912F8">
        <w:rPr>
          <w:rFonts w:ascii="Calibri" w:hAnsi="Calibri" w:cs="Calibri"/>
          <w:bCs/>
          <w:i/>
          <w:color w:val="000000"/>
          <w:sz w:val="20"/>
          <w:szCs w:val="20"/>
          <w:u w:val="single"/>
        </w:rPr>
        <w:t>Uzasadnienie faktyczne:</w:t>
      </w:r>
    </w:p>
    <w:p w:rsidR="009912F8" w:rsidRPr="009912F8" w:rsidRDefault="009912F8" w:rsidP="009912F8">
      <w:pPr>
        <w:pStyle w:val="Akapitzlist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9912F8">
        <w:rPr>
          <w:rFonts w:ascii="Calibri" w:hAnsi="Calibri" w:cs="Calibri"/>
          <w:bCs/>
          <w:color w:val="000000"/>
          <w:sz w:val="20"/>
          <w:szCs w:val="20"/>
        </w:rPr>
        <w:t>Do upływu</w:t>
      </w:r>
      <w:r w:rsidRPr="009912F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9912F8">
        <w:rPr>
          <w:rFonts w:ascii="Calibri" w:hAnsi="Calibri" w:cs="Calibri"/>
          <w:bCs/>
          <w:color w:val="000000"/>
          <w:sz w:val="20"/>
          <w:szCs w:val="20"/>
        </w:rPr>
        <w:t>terminu składania ofert nie złożono żadnej oferty.</w:t>
      </w:r>
    </w:p>
    <w:p w:rsidR="00664A98" w:rsidRPr="00577722" w:rsidRDefault="00664A98" w:rsidP="00664A98">
      <w:pPr>
        <w:pStyle w:val="Akapitzlist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64A98" w:rsidRPr="00577722" w:rsidRDefault="00664A98" w:rsidP="00664A98">
      <w:pPr>
        <w:pStyle w:val="Akapitzlist"/>
        <w:widowControl w:val="0"/>
        <w:tabs>
          <w:tab w:val="left" w:pos="0"/>
        </w:tabs>
        <w:suppressAutoHyphens/>
        <w:contextualSpacing w:val="0"/>
        <w:jc w:val="both"/>
        <w:rPr>
          <w:rFonts w:ascii="Calibri" w:hAnsi="Calibri" w:cs="Calibri"/>
          <w:b/>
          <w:sz w:val="10"/>
          <w:szCs w:val="10"/>
        </w:rPr>
      </w:pPr>
    </w:p>
    <w:p w:rsidR="00664A98" w:rsidRDefault="00664A98" w:rsidP="00664A98">
      <w:pPr>
        <w:ind w:firstLine="708"/>
        <w:jc w:val="both"/>
        <w:rPr>
          <w:rFonts w:cs="Calibri"/>
          <w:bCs/>
          <w:color w:val="000000"/>
          <w:sz w:val="20"/>
          <w:szCs w:val="20"/>
        </w:rPr>
      </w:pPr>
    </w:p>
    <w:p w:rsidR="00664A98" w:rsidRDefault="00664A98" w:rsidP="00664A98">
      <w:pPr>
        <w:ind w:firstLine="708"/>
        <w:jc w:val="both"/>
        <w:rPr>
          <w:rFonts w:cs="Calibri"/>
          <w:bCs/>
          <w:color w:val="000000"/>
          <w:sz w:val="20"/>
          <w:szCs w:val="20"/>
        </w:rPr>
      </w:pPr>
    </w:p>
    <w:p w:rsidR="00664A98" w:rsidRDefault="00664A98" w:rsidP="00664A98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C205A5">
        <w:rPr>
          <w:rFonts w:cs="Calibri"/>
          <w:bCs/>
          <w:color w:val="000000"/>
          <w:sz w:val="20"/>
          <w:szCs w:val="20"/>
        </w:rPr>
        <w:t>Uprawnionych przedstawicieli Wykonawców, którzy wygrali postępowanie</w:t>
      </w:r>
      <w:r>
        <w:rPr>
          <w:rFonts w:cs="Calibri"/>
          <w:bCs/>
          <w:color w:val="000000"/>
          <w:sz w:val="20"/>
          <w:szCs w:val="20"/>
        </w:rPr>
        <w:t>:</w:t>
      </w:r>
    </w:p>
    <w:p w:rsidR="00664A98" w:rsidRPr="0006577E" w:rsidRDefault="00664A98" w:rsidP="00664A98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06577E">
        <w:rPr>
          <w:rFonts w:ascii="Calibri" w:hAnsi="Calibri" w:cs="Calibri"/>
          <w:b/>
          <w:bCs/>
          <w:color w:val="000000"/>
          <w:sz w:val="20"/>
          <w:szCs w:val="20"/>
        </w:rPr>
        <w:t xml:space="preserve">w zakresie części </w:t>
      </w:r>
      <w:r w:rsidR="009912F8">
        <w:rPr>
          <w:rFonts w:ascii="Calibri" w:hAnsi="Calibri" w:cs="Calibri"/>
          <w:b/>
          <w:bCs/>
          <w:color w:val="000000"/>
          <w:sz w:val="20"/>
          <w:szCs w:val="20"/>
        </w:rPr>
        <w:t>2, 3, 4, 5, 6, 8, 9</w:t>
      </w:r>
      <w:r w:rsidRPr="0006577E">
        <w:rPr>
          <w:rFonts w:ascii="Calibri" w:hAnsi="Calibri" w:cs="Calibri"/>
          <w:bCs/>
          <w:color w:val="000000"/>
          <w:sz w:val="20"/>
          <w:szCs w:val="20"/>
        </w:rPr>
        <w:t xml:space="preserve"> Wojewódzki Zespół Zakładów Opieki Zdrowotnej Centrum Leczenia Chorób Płuc i Rehabilitacji w Łodzi  zaprasza do swojej siedziby w dniu </w:t>
      </w:r>
      <w:r w:rsidRPr="0006577E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9912F8">
        <w:rPr>
          <w:rFonts w:ascii="Calibri" w:hAnsi="Calibri" w:cs="Calibri"/>
          <w:b/>
          <w:bCs/>
          <w:color w:val="000000"/>
          <w:sz w:val="20"/>
          <w:szCs w:val="20"/>
        </w:rPr>
        <w:t>4 października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06577E">
        <w:rPr>
          <w:rFonts w:ascii="Calibri" w:hAnsi="Calibri" w:cs="Calibri"/>
          <w:b/>
          <w:bCs/>
          <w:color w:val="000000"/>
          <w:sz w:val="20"/>
          <w:szCs w:val="20"/>
        </w:rPr>
        <w:t xml:space="preserve"> 2024 r. </w:t>
      </w:r>
      <w:r w:rsidRPr="0006577E">
        <w:rPr>
          <w:rFonts w:ascii="Calibri" w:hAnsi="Calibri" w:cs="Calibri"/>
          <w:bCs/>
          <w:color w:val="000000"/>
          <w:sz w:val="20"/>
          <w:szCs w:val="20"/>
        </w:rPr>
        <w:t>celem podpisania umowy</w:t>
      </w:r>
      <w:r>
        <w:rPr>
          <w:rFonts w:ascii="Calibri" w:hAnsi="Calibri" w:cs="Calibri"/>
          <w:bCs/>
          <w:color w:val="000000"/>
          <w:sz w:val="20"/>
          <w:szCs w:val="20"/>
        </w:rPr>
        <w:t>;</w:t>
      </w:r>
    </w:p>
    <w:p w:rsidR="00664A98" w:rsidRPr="0006577E" w:rsidRDefault="00664A98" w:rsidP="00664A98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pozostałym zakresie Zamawiający zaprasza </w:t>
      </w:r>
      <w:r w:rsidRPr="0006577E">
        <w:rPr>
          <w:rFonts w:ascii="Calibri" w:hAnsi="Calibri" w:cs="Calibri"/>
          <w:bCs/>
          <w:color w:val="000000"/>
          <w:sz w:val="20"/>
          <w:szCs w:val="20"/>
        </w:rPr>
        <w:t xml:space="preserve">do swojej siedziby w dniu </w:t>
      </w:r>
      <w:r w:rsidRPr="0006577E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="009912F8">
        <w:rPr>
          <w:rFonts w:ascii="Calibri" w:hAnsi="Calibri" w:cs="Calibri"/>
          <w:b/>
          <w:bCs/>
          <w:color w:val="000000"/>
          <w:sz w:val="20"/>
          <w:szCs w:val="20"/>
        </w:rPr>
        <w:t>4 września</w:t>
      </w:r>
      <w:r w:rsidRPr="0006577E">
        <w:rPr>
          <w:rFonts w:ascii="Calibri" w:hAnsi="Calibri" w:cs="Calibri"/>
          <w:b/>
          <w:bCs/>
          <w:color w:val="000000"/>
          <w:sz w:val="20"/>
          <w:szCs w:val="20"/>
        </w:rPr>
        <w:t xml:space="preserve"> 2024 r. </w:t>
      </w:r>
      <w:r w:rsidRPr="0006577E">
        <w:rPr>
          <w:rFonts w:ascii="Calibri" w:hAnsi="Calibri" w:cs="Calibri"/>
          <w:bCs/>
          <w:color w:val="000000"/>
          <w:sz w:val="20"/>
          <w:szCs w:val="20"/>
        </w:rPr>
        <w:t>celem podpisania umowy</w:t>
      </w:r>
      <w:r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664A98" w:rsidRDefault="00664A98" w:rsidP="00664A98">
      <w:pPr>
        <w:spacing w:after="0" w:line="240" w:lineRule="auto"/>
        <w:ind w:left="5664"/>
        <w:rPr>
          <w:rFonts w:cs="Calibri"/>
          <w:i/>
          <w:sz w:val="20"/>
          <w:szCs w:val="20"/>
        </w:rPr>
      </w:pPr>
    </w:p>
    <w:p w:rsidR="00664A98" w:rsidRDefault="00664A98" w:rsidP="00664A98">
      <w:pPr>
        <w:spacing w:after="0" w:line="240" w:lineRule="auto"/>
        <w:ind w:left="5664"/>
        <w:rPr>
          <w:rFonts w:cs="Calibri"/>
          <w:i/>
          <w:sz w:val="20"/>
          <w:szCs w:val="20"/>
        </w:rPr>
      </w:pPr>
    </w:p>
    <w:p w:rsidR="00664A98" w:rsidRDefault="00664A98" w:rsidP="00664A98">
      <w:pPr>
        <w:spacing w:after="0" w:line="240" w:lineRule="auto"/>
        <w:ind w:left="5664"/>
        <w:rPr>
          <w:rFonts w:cs="Calibri"/>
          <w:i/>
          <w:sz w:val="20"/>
          <w:szCs w:val="20"/>
        </w:rPr>
      </w:pPr>
    </w:p>
    <w:p w:rsidR="00664A98" w:rsidRPr="005F6261" w:rsidRDefault="00664A98" w:rsidP="00664A98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5F6261">
        <w:rPr>
          <w:rFonts w:cs="Calibri"/>
          <w:i/>
          <w:sz w:val="20"/>
          <w:szCs w:val="20"/>
        </w:rPr>
        <w:t xml:space="preserve">                     </w:t>
      </w:r>
      <w:r w:rsidR="009912F8">
        <w:rPr>
          <w:rFonts w:cs="Calibri"/>
          <w:i/>
          <w:sz w:val="20"/>
          <w:szCs w:val="20"/>
        </w:rPr>
        <w:t>St. Inspektor</w:t>
      </w:r>
      <w:r w:rsidRPr="005F6261">
        <w:rPr>
          <w:rFonts w:cs="Calibri"/>
          <w:i/>
          <w:sz w:val="20"/>
          <w:szCs w:val="20"/>
        </w:rPr>
        <w:t xml:space="preserve"> </w:t>
      </w:r>
    </w:p>
    <w:p w:rsidR="00664A98" w:rsidRPr="005F6261" w:rsidRDefault="00664A98" w:rsidP="00664A98">
      <w:pPr>
        <w:spacing w:after="0" w:line="240" w:lineRule="auto"/>
        <w:ind w:left="5664"/>
        <w:rPr>
          <w:rFonts w:cs="Calibri"/>
          <w:i/>
          <w:sz w:val="20"/>
          <w:szCs w:val="20"/>
        </w:rPr>
      </w:pPr>
      <w:r w:rsidRPr="005F6261">
        <w:rPr>
          <w:rFonts w:cs="Calibri"/>
          <w:i/>
          <w:sz w:val="20"/>
          <w:szCs w:val="20"/>
        </w:rPr>
        <w:t xml:space="preserve">   </w:t>
      </w:r>
      <w:r w:rsidR="009912F8">
        <w:rPr>
          <w:rFonts w:cs="Calibri"/>
          <w:i/>
          <w:sz w:val="20"/>
          <w:szCs w:val="20"/>
        </w:rPr>
        <w:t xml:space="preserve">  </w:t>
      </w:r>
      <w:r w:rsidRPr="005F6261">
        <w:rPr>
          <w:rFonts w:cs="Calibri"/>
          <w:i/>
          <w:sz w:val="20"/>
          <w:szCs w:val="20"/>
        </w:rPr>
        <w:t xml:space="preserve"> Działu Zamówień Publicznych</w:t>
      </w:r>
    </w:p>
    <w:p w:rsidR="00664A98" w:rsidRPr="005F6261" w:rsidRDefault="00664A98" w:rsidP="00664A98">
      <w:pPr>
        <w:spacing w:after="0" w:line="240" w:lineRule="auto"/>
        <w:ind w:left="5664"/>
        <w:rPr>
          <w:rFonts w:cs="Calibri"/>
          <w:i/>
          <w:sz w:val="20"/>
          <w:szCs w:val="20"/>
        </w:rPr>
      </w:pPr>
    </w:p>
    <w:p w:rsidR="00664A98" w:rsidRPr="005F6261" w:rsidRDefault="00664A98" w:rsidP="00664A98">
      <w:pPr>
        <w:spacing w:after="0" w:line="240" w:lineRule="auto"/>
        <w:ind w:left="5664"/>
        <w:rPr>
          <w:rFonts w:cs="Calibri"/>
          <w:bCs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Mar</w:t>
      </w:r>
      <w:r w:rsidR="009912F8">
        <w:rPr>
          <w:rFonts w:cs="Calibri"/>
          <w:i/>
          <w:sz w:val="20"/>
          <w:szCs w:val="20"/>
        </w:rPr>
        <w:t>iola Jędrzejczak</w:t>
      </w:r>
    </w:p>
    <w:p w:rsidR="00664A98" w:rsidRPr="005F6261" w:rsidRDefault="00664A98" w:rsidP="00664A98">
      <w:pPr>
        <w:pStyle w:val="Tekstpodstawowywcity3"/>
        <w:spacing w:after="0" w:line="240" w:lineRule="auto"/>
        <w:ind w:left="0" w:right="74"/>
        <w:jc w:val="both"/>
        <w:rPr>
          <w:rFonts w:cs="Calibri"/>
        </w:rPr>
      </w:pPr>
    </w:p>
    <w:p w:rsidR="00664A98" w:rsidRPr="00FC1F48" w:rsidRDefault="00664A98" w:rsidP="00664A98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:rsidR="00664A98" w:rsidRPr="00113ACC" w:rsidRDefault="00664A98" w:rsidP="00664A98">
      <w:pPr>
        <w:spacing w:line="360" w:lineRule="auto"/>
        <w:jc w:val="both"/>
        <w:rPr>
          <w:rFonts w:cs="Calibri"/>
          <w:sz w:val="12"/>
          <w:szCs w:val="12"/>
        </w:rPr>
      </w:pPr>
    </w:p>
    <w:p w:rsidR="00664A98" w:rsidRPr="00113ACC" w:rsidRDefault="00664A98" w:rsidP="00664A98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p w:rsidR="00664A98" w:rsidRDefault="00664A98" w:rsidP="00664A98"/>
    <w:p w:rsidR="00761789" w:rsidRDefault="00761789"/>
    <w:sectPr w:rsidR="00761789" w:rsidSect="009912F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2BC"/>
    <w:multiLevelType w:val="hybridMultilevel"/>
    <w:tmpl w:val="228489F6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C85DF5"/>
    <w:multiLevelType w:val="hybridMultilevel"/>
    <w:tmpl w:val="309AF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044C"/>
    <w:multiLevelType w:val="hybridMultilevel"/>
    <w:tmpl w:val="A406E7C2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39D9"/>
    <w:multiLevelType w:val="hybridMultilevel"/>
    <w:tmpl w:val="EFD2F64A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01963"/>
    <w:multiLevelType w:val="hybridMultilevel"/>
    <w:tmpl w:val="434890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917D7"/>
    <w:multiLevelType w:val="hybridMultilevel"/>
    <w:tmpl w:val="A406E7C2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650B6"/>
    <w:multiLevelType w:val="hybridMultilevel"/>
    <w:tmpl w:val="A406E7C2"/>
    <w:lvl w:ilvl="0" w:tplc="CB2029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4A98"/>
    <w:rsid w:val="00664A98"/>
    <w:rsid w:val="00761789"/>
    <w:rsid w:val="009912F8"/>
    <w:rsid w:val="00A90127"/>
    <w:rsid w:val="00FC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A98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64A9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4A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664A9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66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A98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4A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4A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664A9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664A98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664A98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64A98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664A98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664A98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664A9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664A98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64A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64A98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664A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64A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664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lorindigo">
    <w:name w:val="color_indigo"/>
    <w:basedOn w:val="Domylnaczcionkaakapitu"/>
    <w:rsid w:val="00664A98"/>
  </w:style>
  <w:style w:type="character" w:customStyle="1" w:styleId="colorcrimsonred">
    <w:name w:val="color_crimson_red"/>
    <w:basedOn w:val="Domylnaczcionkaakapitu"/>
    <w:rsid w:val="00664A98"/>
  </w:style>
  <w:style w:type="character" w:customStyle="1" w:styleId="colororchid">
    <w:name w:val="color_orchid"/>
    <w:basedOn w:val="Domylnaczcionkaakapitu"/>
    <w:rsid w:val="00664A98"/>
  </w:style>
  <w:style w:type="character" w:customStyle="1" w:styleId="colorstealblue">
    <w:name w:val="color_stealblue"/>
    <w:basedOn w:val="Domylnaczcionkaakapitu"/>
    <w:rsid w:val="00664A98"/>
  </w:style>
  <w:style w:type="character" w:customStyle="1" w:styleId="colordarkred">
    <w:name w:val="color_dark_red"/>
    <w:basedOn w:val="Domylnaczcionkaakapitu"/>
    <w:rsid w:val="00664A98"/>
  </w:style>
  <w:style w:type="character" w:customStyle="1" w:styleId="colorvioletred">
    <w:name w:val="color_violet_red"/>
    <w:basedOn w:val="Domylnaczcionkaakapitu"/>
    <w:rsid w:val="00664A98"/>
  </w:style>
  <w:style w:type="character" w:customStyle="1" w:styleId="onecolor">
    <w:name w:val="one_color"/>
    <w:basedOn w:val="Domylnaczcionkaakapitu"/>
    <w:rsid w:val="00664A98"/>
  </w:style>
  <w:style w:type="character" w:customStyle="1" w:styleId="highlightedtext">
    <w:name w:val="highlightedtext"/>
    <w:basedOn w:val="Domylnaczcionkaakapitu"/>
    <w:rsid w:val="00664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1110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2024-09-23T08:18:00Z</dcterms:created>
  <dcterms:modified xsi:type="dcterms:W3CDTF">2024-09-23T08:42:00Z</dcterms:modified>
</cp:coreProperties>
</file>