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6FAE939" w14:textId="1309BDEC" w:rsidR="00D963A0" w:rsidRPr="00127FEC" w:rsidRDefault="005F40DC" w:rsidP="00932C0C">
      <w:pPr>
        <w:pStyle w:val="Nagwek"/>
        <w:tabs>
          <w:tab w:val="left" w:pos="567"/>
        </w:tabs>
        <w:spacing w:after="100" w:afterAutospacing="1" w:line="276" w:lineRule="auto"/>
        <w:ind w:left="567"/>
        <w:rPr>
          <w:spacing w:val="-4"/>
        </w:rPr>
      </w:pPr>
      <w:r w:rsidRPr="00127FEC">
        <w:rPr>
          <w:spacing w:val="-4"/>
        </w:rPr>
        <w:t>Przedsiębiors</w:t>
      </w:r>
      <w:r w:rsidR="00423A39" w:rsidRPr="00127FEC">
        <w:rPr>
          <w:spacing w:val="-4"/>
        </w:rPr>
        <w:t>two Wodociągów</w:t>
      </w:r>
      <w:r w:rsidR="00866283" w:rsidRPr="00127FEC">
        <w:rPr>
          <w:spacing w:val="-4"/>
        </w:rPr>
        <w:t xml:space="preserve"> </w:t>
      </w:r>
      <w:r w:rsidR="00423A39" w:rsidRPr="00127FEC">
        <w:rPr>
          <w:spacing w:val="-4"/>
        </w:rPr>
        <w:t>i Kanalizacji Spółka</w:t>
      </w:r>
      <w:r w:rsidRPr="00127FEC">
        <w:rPr>
          <w:spacing w:val="-4"/>
        </w:rPr>
        <w:t xml:space="preserve"> z o.o. </w:t>
      </w:r>
      <w:r w:rsidR="001F0AFD" w:rsidRPr="00127FEC">
        <w:rPr>
          <w:spacing w:val="-4"/>
        </w:rPr>
        <w:t xml:space="preserve">z siedzibą </w:t>
      </w:r>
      <w:r w:rsidRPr="00127FEC">
        <w:rPr>
          <w:spacing w:val="-4"/>
        </w:rPr>
        <w:t xml:space="preserve">w Kaliszu prosi </w:t>
      </w:r>
      <w:r w:rsidR="00A36DFE" w:rsidRPr="00127FEC">
        <w:rPr>
          <w:spacing w:val="-4"/>
        </w:rPr>
        <w:br/>
        <w:t>o przedstawienie</w:t>
      </w:r>
      <w:r w:rsidRPr="00127FEC">
        <w:rPr>
          <w:spacing w:val="-4"/>
        </w:rPr>
        <w:t xml:space="preserve"> oferty </w:t>
      </w:r>
      <w:r w:rsidR="00A36DFE" w:rsidRPr="00127FEC">
        <w:rPr>
          <w:spacing w:val="-4"/>
        </w:rPr>
        <w:t>na</w:t>
      </w:r>
      <w:r w:rsidR="004E6BC3" w:rsidRPr="00127FEC">
        <w:rPr>
          <w:spacing w:val="-4"/>
        </w:rPr>
        <w:t xml:space="preserve"> </w:t>
      </w:r>
      <w:r w:rsidR="00F64C06">
        <w:rPr>
          <w:spacing w:val="-4"/>
        </w:rPr>
        <w:t>o</w:t>
      </w:r>
      <w:r w:rsidR="00D963A0" w:rsidRPr="00127FEC">
        <w:rPr>
          <w:spacing w:val="-4"/>
        </w:rPr>
        <w:t xml:space="preserve">pracowanie koncepcji projektowej zaopatrzenia w wodę i odbioru ścieków sanitarnych z obszaru objętego „Miejscowym </w:t>
      </w:r>
      <w:bookmarkStart w:id="0" w:name="_Hlk116477110"/>
      <w:r w:rsidR="00D963A0" w:rsidRPr="00127FEC">
        <w:rPr>
          <w:spacing w:val="-4"/>
        </w:rPr>
        <w:t>planem zagospodarowania przestrzennego dla zespołu zabudowy mieszkaniowej na osiedlu Tyniec”</w:t>
      </w:r>
      <w:bookmarkEnd w:id="0"/>
      <w:r w:rsidR="00D963A0" w:rsidRPr="00127FEC">
        <w:rPr>
          <w:spacing w:val="-4"/>
        </w:rPr>
        <w:t>.</w:t>
      </w:r>
    </w:p>
    <w:p w14:paraId="6A5CC0E1" w14:textId="5DC20306" w:rsidR="00151456" w:rsidRPr="00547727" w:rsidRDefault="00151456" w:rsidP="00932C0C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136331FD" w14:textId="77777777" w:rsidR="00D963A0" w:rsidRDefault="00D963A0" w:rsidP="004627F6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Hlk66969809"/>
      <w:r w:rsidRPr="00D963A0">
        <w:rPr>
          <w:rFonts w:ascii="Times New Roman" w:hAnsi="Times New Roman"/>
          <w:sz w:val="24"/>
          <w:szCs w:val="24"/>
        </w:rPr>
        <w:t xml:space="preserve">Opracowanie koncepcji projektowej zaopatrzenia w wodę i odbioru ścieków sanitarnych </w:t>
      </w:r>
      <w:r>
        <w:rPr>
          <w:rFonts w:ascii="Times New Roman" w:hAnsi="Times New Roman"/>
          <w:sz w:val="24"/>
          <w:szCs w:val="24"/>
        </w:rPr>
        <w:br/>
      </w:r>
      <w:r w:rsidRPr="00D963A0">
        <w:rPr>
          <w:rFonts w:ascii="Times New Roman" w:hAnsi="Times New Roman"/>
          <w:sz w:val="24"/>
          <w:szCs w:val="24"/>
        </w:rPr>
        <w:t>z obszaru objętego „Miejscowym planem zagospodarowania przestrzennego dla zespołu zabudowy mieszkaniowej na osiedlu Tyniec</w:t>
      </w:r>
      <w:r>
        <w:rPr>
          <w:rFonts w:ascii="Times New Roman" w:hAnsi="Times New Roman"/>
          <w:sz w:val="24"/>
          <w:szCs w:val="24"/>
        </w:rPr>
        <w:t>”.</w:t>
      </w:r>
    </w:p>
    <w:p w14:paraId="13BDBADD" w14:textId="6021FFE7" w:rsidR="009C7121" w:rsidRPr="00A429FA" w:rsidRDefault="009C7121" w:rsidP="009C7121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429FA">
        <w:rPr>
          <w:rFonts w:ascii="Times New Roman" w:hAnsi="Times New Roman"/>
          <w:sz w:val="24"/>
          <w:szCs w:val="24"/>
          <w:u w:val="single"/>
        </w:rPr>
        <w:t xml:space="preserve">Szczegółowy </w:t>
      </w:r>
      <w:r w:rsidR="00A429FA" w:rsidRPr="00A429FA">
        <w:rPr>
          <w:rFonts w:ascii="Times New Roman" w:hAnsi="Times New Roman"/>
          <w:sz w:val="24"/>
          <w:szCs w:val="24"/>
          <w:u w:val="single"/>
        </w:rPr>
        <w:t>zakres obejmuje</w:t>
      </w:r>
      <w:r w:rsidRPr="00A429FA">
        <w:rPr>
          <w:rFonts w:ascii="Times New Roman" w:hAnsi="Times New Roman"/>
          <w:sz w:val="24"/>
          <w:szCs w:val="24"/>
          <w:u w:val="single"/>
        </w:rPr>
        <w:t>:</w:t>
      </w:r>
    </w:p>
    <w:p w14:paraId="22C8DEFE" w14:textId="4BC5B76B" w:rsidR="006050E7" w:rsidRDefault="000021FE" w:rsidP="004627F6">
      <w:pPr>
        <w:widowControl w:val="0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koncepcji zaopatrzenia w wodę i odprowadzania ścieków </w:t>
      </w:r>
      <w:r w:rsidR="006050E7">
        <w:rPr>
          <w:rFonts w:ascii="Times New Roman" w:hAnsi="Times New Roman"/>
          <w:sz w:val="24"/>
          <w:szCs w:val="24"/>
        </w:rPr>
        <w:t xml:space="preserve">sanitarnych </w:t>
      </w:r>
      <w:r>
        <w:rPr>
          <w:rFonts w:ascii="Times New Roman" w:hAnsi="Times New Roman"/>
          <w:sz w:val="24"/>
          <w:szCs w:val="24"/>
        </w:rPr>
        <w:t xml:space="preserve">dla obszaru objętego </w:t>
      </w:r>
      <w:r w:rsidR="006050E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Miejscowym</w:t>
      </w:r>
      <w:r w:rsidR="006050E7">
        <w:rPr>
          <w:rFonts w:ascii="Times New Roman" w:hAnsi="Times New Roman"/>
          <w:sz w:val="24"/>
          <w:szCs w:val="24"/>
        </w:rPr>
        <w:t xml:space="preserve"> </w:t>
      </w:r>
      <w:r w:rsidR="006050E7" w:rsidRPr="006050E7">
        <w:rPr>
          <w:rFonts w:ascii="Times New Roman" w:hAnsi="Times New Roman"/>
          <w:sz w:val="24"/>
          <w:szCs w:val="24"/>
        </w:rPr>
        <w:t>planem zagospodarowania przestrzennego dla zespołu zabudowy mieszkaniowej na osiedlu Tyniec”</w:t>
      </w:r>
      <w:r w:rsidR="006050E7">
        <w:rPr>
          <w:rFonts w:ascii="Times New Roman" w:hAnsi="Times New Roman"/>
          <w:sz w:val="24"/>
          <w:szCs w:val="24"/>
        </w:rPr>
        <w:t>, Uchwała Nr XXIX/353/2016 Rady Miejskiej Kalisza z dnia 27.10.2016r. w przewidywanych układach komunikacyjnych:</w:t>
      </w:r>
    </w:p>
    <w:p w14:paraId="75ABDD9B" w14:textId="0A1E99E8" w:rsidR="00F227C9" w:rsidRDefault="006050E7" w:rsidP="006050E7">
      <w:pPr>
        <w:pStyle w:val="Akapitzlist"/>
        <w:widowControl w:val="0"/>
        <w:numPr>
          <w:ilvl w:val="0"/>
          <w:numId w:val="20"/>
        </w:numPr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dróg publicznych – ulice lokalne;</w:t>
      </w:r>
    </w:p>
    <w:p w14:paraId="221B77D9" w14:textId="58151DF4" w:rsidR="006050E7" w:rsidRDefault="006050E7" w:rsidP="006050E7">
      <w:pPr>
        <w:pStyle w:val="Akapitzlist"/>
        <w:widowControl w:val="0"/>
        <w:numPr>
          <w:ilvl w:val="0"/>
          <w:numId w:val="20"/>
        </w:numPr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dróg publicznych – ulice dojazdowe;</w:t>
      </w:r>
    </w:p>
    <w:p w14:paraId="3D2B11C0" w14:textId="52BD85E0" w:rsidR="006050E7" w:rsidRPr="006050E7" w:rsidRDefault="006050E7" w:rsidP="006050E7">
      <w:pPr>
        <w:pStyle w:val="Akapitzlist"/>
        <w:widowControl w:val="0"/>
        <w:numPr>
          <w:ilvl w:val="0"/>
          <w:numId w:val="20"/>
        </w:numPr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tereny dróg publicznych – ciągi pieszo – rowerowe.</w:t>
      </w:r>
    </w:p>
    <w:p w14:paraId="46AD41DA" w14:textId="1C8953C6" w:rsidR="009940D5" w:rsidRDefault="009940D5" w:rsidP="00E27BDA">
      <w:pPr>
        <w:widowControl w:val="0"/>
        <w:numPr>
          <w:ilvl w:val="0"/>
          <w:numId w:val="1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Wytyczne do opracowania koncepcji:</w:t>
      </w:r>
    </w:p>
    <w:p w14:paraId="5B5FA559" w14:textId="5116B742" w:rsidR="009940D5" w:rsidRDefault="009940D5">
      <w:pPr>
        <w:pStyle w:val="Akapitzlist"/>
        <w:widowControl w:val="0"/>
        <w:numPr>
          <w:ilvl w:val="0"/>
          <w:numId w:val="15"/>
        </w:numPr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opisowa:</w:t>
      </w:r>
    </w:p>
    <w:p w14:paraId="7509450D" w14:textId="008C421C" w:rsidR="002A2E91" w:rsidRPr="002A2E91" w:rsidRDefault="002A2E91">
      <w:pPr>
        <w:pStyle w:val="Akapitzlist"/>
        <w:widowControl w:val="0"/>
        <w:numPr>
          <w:ilvl w:val="0"/>
          <w:numId w:val="16"/>
        </w:numPr>
        <w:spacing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2E91">
        <w:rPr>
          <w:rFonts w:ascii="Times New Roman" w:hAnsi="Times New Roman"/>
          <w:sz w:val="24"/>
          <w:szCs w:val="24"/>
        </w:rPr>
        <w:t>koncepcja powinna posiadać opisowe rozwiązanie układu technicznego sieci wodociągowej i kanalizacji sanitarnej dla danego wyznaczonego obszaru (trasa, sposób włączenia do istniejącej sieci, zastosowane materiały, średnice, studnie rewizyjne, lokalizację przepompowni ścieków)</w:t>
      </w:r>
      <w:r w:rsidR="008E5C19">
        <w:rPr>
          <w:rFonts w:ascii="Times New Roman" w:hAnsi="Times New Roman"/>
          <w:sz w:val="24"/>
          <w:szCs w:val="24"/>
        </w:rPr>
        <w:t>;</w:t>
      </w:r>
      <w:r w:rsidRPr="002A2E91">
        <w:rPr>
          <w:rFonts w:ascii="Times New Roman" w:hAnsi="Times New Roman"/>
          <w:sz w:val="24"/>
          <w:szCs w:val="24"/>
        </w:rPr>
        <w:t xml:space="preserve"> </w:t>
      </w:r>
    </w:p>
    <w:p w14:paraId="5B90CEA4" w14:textId="550C07F4" w:rsidR="00932C0C" w:rsidRPr="00E27BDA" w:rsidRDefault="002A2E91" w:rsidP="00E27BDA">
      <w:pPr>
        <w:pStyle w:val="Akapitzlist"/>
        <w:widowControl w:val="0"/>
        <w:numPr>
          <w:ilvl w:val="0"/>
          <w:numId w:val="16"/>
        </w:numPr>
        <w:spacing w:after="36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2E91">
        <w:rPr>
          <w:rFonts w:ascii="Times New Roman" w:hAnsi="Times New Roman"/>
          <w:sz w:val="24"/>
          <w:szCs w:val="24"/>
        </w:rPr>
        <w:t>wykonać bilans  zapotrzebowania na wodę i odbioru ścieków dla jednostki bilansowej</w:t>
      </w:r>
      <w:r>
        <w:rPr>
          <w:rFonts w:ascii="Times New Roman" w:hAnsi="Times New Roman"/>
          <w:sz w:val="24"/>
          <w:szCs w:val="24"/>
        </w:rPr>
        <w:t>.</w:t>
      </w:r>
    </w:p>
    <w:p w14:paraId="6F813225" w14:textId="4D1B80A2" w:rsidR="009940D5" w:rsidRDefault="002A2E91">
      <w:pPr>
        <w:pStyle w:val="Akapitzlist"/>
        <w:widowControl w:val="0"/>
        <w:numPr>
          <w:ilvl w:val="0"/>
          <w:numId w:val="15"/>
        </w:numPr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graficzna:</w:t>
      </w:r>
    </w:p>
    <w:p w14:paraId="0949A3BD" w14:textId="2AA73322" w:rsidR="00AC3B81" w:rsidRPr="00AC3B81" w:rsidRDefault="00AC3B81">
      <w:pPr>
        <w:pStyle w:val="Akapitzlist"/>
        <w:widowControl w:val="0"/>
        <w:numPr>
          <w:ilvl w:val="0"/>
          <w:numId w:val="17"/>
        </w:numPr>
        <w:spacing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AC3B81">
        <w:rPr>
          <w:rFonts w:ascii="Times New Roman" w:hAnsi="Times New Roman"/>
          <w:sz w:val="24"/>
          <w:szCs w:val="24"/>
        </w:rPr>
        <w:t xml:space="preserve">rozwiązanie graficzne przedstawić na mapie zasadniczej w skali 1:500 </w:t>
      </w:r>
      <w:r w:rsidR="00D5630F">
        <w:rPr>
          <w:rFonts w:ascii="Times New Roman" w:hAnsi="Times New Roman"/>
          <w:sz w:val="24"/>
          <w:szCs w:val="24"/>
        </w:rPr>
        <w:br/>
      </w:r>
      <w:r w:rsidR="004F3C0E">
        <w:rPr>
          <w:rFonts w:ascii="Times New Roman" w:hAnsi="Times New Roman"/>
          <w:sz w:val="24"/>
          <w:szCs w:val="24"/>
        </w:rPr>
        <w:t>z</w:t>
      </w:r>
      <w:r w:rsidRPr="00AC3B81">
        <w:rPr>
          <w:rFonts w:ascii="Times New Roman" w:hAnsi="Times New Roman"/>
          <w:sz w:val="24"/>
          <w:szCs w:val="24"/>
        </w:rPr>
        <w:t xml:space="preserve"> uwzględn</w:t>
      </w:r>
      <w:r w:rsidR="004F3C0E">
        <w:rPr>
          <w:rFonts w:ascii="Times New Roman" w:hAnsi="Times New Roman"/>
          <w:sz w:val="24"/>
          <w:szCs w:val="24"/>
        </w:rPr>
        <w:t>ieniem</w:t>
      </w:r>
      <w:r w:rsidRPr="00AC3B81">
        <w:rPr>
          <w:rFonts w:ascii="Times New Roman" w:hAnsi="Times New Roman"/>
          <w:sz w:val="24"/>
          <w:szCs w:val="24"/>
        </w:rPr>
        <w:t xml:space="preserve"> warunk</w:t>
      </w:r>
      <w:r w:rsidR="004F3C0E">
        <w:rPr>
          <w:rFonts w:ascii="Times New Roman" w:hAnsi="Times New Roman"/>
          <w:sz w:val="24"/>
          <w:szCs w:val="24"/>
        </w:rPr>
        <w:t>ów</w:t>
      </w:r>
      <w:r w:rsidRPr="00AC3B81">
        <w:rPr>
          <w:rFonts w:ascii="Times New Roman" w:hAnsi="Times New Roman"/>
          <w:sz w:val="24"/>
          <w:szCs w:val="24"/>
        </w:rPr>
        <w:t xml:space="preserve"> zagospodarowania terenu</w:t>
      </w:r>
      <w:r w:rsidR="008E5C19">
        <w:rPr>
          <w:rFonts w:ascii="Times New Roman" w:hAnsi="Times New Roman"/>
          <w:sz w:val="24"/>
          <w:szCs w:val="24"/>
        </w:rPr>
        <w:t>;</w:t>
      </w:r>
    </w:p>
    <w:p w14:paraId="3A34292A" w14:textId="78E6FC5E" w:rsidR="00AC3B81" w:rsidRPr="00833524" w:rsidRDefault="00AC3B81" w:rsidP="00833524">
      <w:pPr>
        <w:pStyle w:val="Akapitzlist"/>
        <w:widowControl w:val="0"/>
        <w:numPr>
          <w:ilvl w:val="0"/>
          <w:numId w:val="17"/>
        </w:numPr>
        <w:spacing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AC3B81">
        <w:rPr>
          <w:rFonts w:ascii="Times New Roman" w:hAnsi="Times New Roman"/>
          <w:sz w:val="24"/>
          <w:szCs w:val="24"/>
        </w:rPr>
        <w:t xml:space="preserve">rozwiązanie graficzne winno zawierać: </w:t>
      </w:r>
    </w:p>
    <w:p w14:paraId="53D2A878" w14:textId="43FCF248" w:rsidR="00833524" w:rsidRDefault="00833524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833524">
        <w:rPr>
          <w:rFonts w:ascii="Times New Roman" w:hAnsi="Times New Roman"/>
          <w:sz w:val="24"/>
          <w:szCs w:val="24"/>
        </w:rPr>
        <w:t>granice działek,</w:t>
      </w:r>
    </w:p>
    <w:p w14:paraId="0F0EC6AB" w14:textId="55EBD837" w:rsidR="000C2805" w:rsidRDefault="00AC3B81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AC3B81">
        <w:rPr>
          <w:rFonts w:ascii="Times New Roman" w:hAnsi="Times New Roman"/>
          <w:sz w:val="24"/>
          <w:szCs w:val="24"/>
        </w:rPr>
        <w:t xml:space="preserve">ulice i ich nazwy, </w:t>
      </w:r>
    </w:p>
    <w:p w14:paraId="143DB872" w14:textId="2A4FBA4D" w:rsidR="00AC3B81" w:rsidRDefault="00AC3B81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 xml:space="preserve">numery działek, </w:t>
      </w:r>
    </w:p>
    <w:p w14:paraId="1ED9BC77" w14:textId="4CCCFBBF" w:rsidR="00AC3B81" w:rsidRDefault="00AC3B81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 xml:space="preserve">planowane układy ulic i zagospodarowanie terenu, </w:t>
      </w:r>
    </w:p>
    <w:p w14:paraId="221FECE9" w14:textId="2A0D2567" w:rsidR="00AC3B81" w:rsidRDefault="00AC3B81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 xml:space="preserve">punkty wysokościowe i warstwice, </w:t>
      </w:r>
    </w:p>
    <w:p w14:paraId="45BD35CB" w14:textId="2C20A077" w:rsidR="00AC3B81" w:rsidRPr="000C2805" w:rsidRDefault="00AC3B81">
      <w:pPr>
        <w:pStyle w:val="Akapitzlist"/>
        <w:widowControl w:val="0"/>
        <w:numPr>
          <w:ilvl w:val="0"/>
          <w:numId w:val="18"/>
        </w:numPr>
        <w:tabs>
          <w:tab w:val="left" w:pos="2835"/>
        </w:tabs>
        <w:spacing w:after="240"/>
        <w:ind w:left="2835" w:hanging="567"/>
        <w:jc w:val="both"/>
        <w:rPr>
          <w:rFonts w:ascii="Times New Roman" w:hAnsi="Times New Roman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>istniejące i planowane sieci wodociągowe i kanalizacji sanitarnej</w:t>
      </w:r>
      <w:r w:rsidR="008E5C19">
        <w:rPr>
          <w:rFonts w:ascii="Times New Roman" w:hAnsi="Times New Roman"/>
          <w:sz w:val="24"/>
          <w:szCs w:val="24"/>
        </w:rPr>
        <w:t>;</w:t>
      </w:r>
    </w:p>
    <w:p w14:paraId="7651F036" w14:textId="18DFEA01" w:rsidR="000C2805" w:rsidRDefault="000C2805">
      <w:pPr>
        <w:pStyle w:val="Akapitzlist"/>
        <w:widowControl w:val="0"/>
        <w:numPr>
          <w:ilvl w:val="0"/>
          <w:numId w:val="17"/>
        </w:numPr>
        <w:spacing w:after="24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 xml:space="preserve">planowane sieci wodociągowe powinny mieć opisane: średnice, oznaczone kierunki przepływu, materiał  przewodu, długość odcinków pomiędzy węzłami (załamania – zmiany kierunku przepływu, węzły zasuw), numeracje węzłów,  </w:t>
      </w:r>
    </w:p>
    <w:p w14:paraId="6120DE3C" w14:textId="77777777" w:rsidR="004627F6" w:rsidRPr="000C2805" w:rsidRDefault="004627F6" w:rsidP="004627F6">
      <w:pPr>
        <w:pStyle w:val="Akapitzlist"/>
        <w:widowControl w:val="0"/>
        <w:spacing w:after="240"/>
        <w:ind w:left="2268"/>
        <w:jc w:val="both"/>
        <w:rPr>
          <w:rFonts w:ascii="Times New Roman" w:hAnsi="Times New Roman"/>
          <w:sz w:val="24"/>
          <w:szCs w:val="24"/>
        </w:rPr>
      </w:pPr>
    </w:p>
    <w:p w14:paraId="4485D7DC" w14:textId="0D33BDE0" w:rsidR="008A082A" w:rsidRPr="00150B6F" w:rsidRDefault="000C2805" w:rsidP="00150B6F">
      <w:pPr>
        <w:pStyle w:val="Akapitzlist"/>
        <w:widowControl w:val="0"/>
        <w:numPr>
          <w:ilvl w:val="0"/>
          <w:numId w:val="17"/>
        </w:numPr>
        <w:spacing w:after="0"/>
        <w:ind w:left="2268" w:hanging="567"/>
        <w:jc w:val="both"/>
        <w:rPr>
          <w:rStyle w:val="FontStyle11"/>
          <w:spacing w:val="0"/>
          <w:sz w:val="24"/>
          <w:szCs w:val="24"/>
        </w:rPr>
      </w:pPr>
      <w:r w:rsidRPr="000C2805">
        <w:rPr>
          <w:rFonts w:ascii="Times New Roman" w:hAnsi="Times New Roman"/>
          <w:sz w:val="24"/>
          <w:szCs w:val="24"/>
        </w:rPr>
        <w:t>planowane sieci kanalizacji sanitarnej powinny mieć opisane: średnice, oznaczone kierunki przepływu,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805">
        <w:rPr>
          <w:rFonts w:ascii="Times New Roman" w:hAnsi="Times New Roman"/>
          <w:sz w:val="24"/>
          <w:szCs w:val="24"/>
        </w:rPr>
        <w:t>materiał przewodu, długość odcinków pomiędzy studniami (załamania – zmiany kierunku przepływu, studnie), spadki, numeracja studni, rzędne dna kanału</w:t>
      </w:r>
      <w:r w:rsidR="00CD4B01">
        <w:rPr>
          <w:rFonts w:ascii="Times New Roman" w:hAnsi="Times New Roman"/>
          <w:sz w:val="24"/>
          <w:szCs w:val="24"/>
        </w:rPr>
        <w:t>.</w:t>
      </w:r>
    </w:p>
    <w:p w14:paraId="6C95B1DB" w14:textId="547D961A" w:rsidR="00150B6F" w:rsidRPr="00E97E9F" w:rsidRDefault="00150B6F" w:rsidP="00E97E9F">
      <w:pPr>
        <w:pStyle w:val="Akapitzlist"/>
        <w:numPr>
          <w:ilvl w:val="0"/>
          <w:numId w:val="15"/>
        </w:numPr>
        <w:ind w:left="1134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 w:rsidRPr="00150B6F">
        <w:rPr>
          <w:rStyle w:val="FontStyle11"/>
          <w:rFonts w:eastAsia="Times New Roman"/>
          <w:spacing w:val="0"/>
          <w:sz w:val="24"/>
          <w:szCs w:val="24"/>
          <w:lang w:eastAsia="pl-PL"/>
        </w:rPr>
        <w:t>Koncepcja winna zawierać szacunkową wartość prac z rozbiciem na sieć wodociągową</w:t>
      </w: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,</w:t>
      </w:r>
      <w:r w:rsidRPr="00150B6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sieć kanalizacyjną</w:t>
      </w:r>
      <w:r w:rsid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</w:t>
      </w:r>
      <w:r w:rsidR="00E97E9F" w:rsidRP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dla 1 </w:t>
      </w:r>
      <w:proofErr w:type="spellStart"/>
      <w:r w:rsidR="00E97E9F" w:rsidRP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>mb</w:t>
      </w:r>
      <w:proofErr w:type="spellEnd"/>
      <w:r w:rsidR="00E97E9F" w:rsidRP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</w:t>
      </w:r>
      <w:r w:rsid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>(</w:t>
      </w:r>
      <w:r w:rsidR="00E97E9F" w:rsidRP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>wg aktualnie obowiązujących stawek</w:t>
      </w:r>
      <w:r w:rsidR="00E97E9F">
        <w:rPr>
          <w:rStyle w:val="FontStyle11"/>
          <w:rFonts w:eastAsia="Times New Roman"/>
          <w:spacing w:val="0"/>
          <w:sz w:val="24"/>
          <w:szCs w:val="24"/>
          <w:lang w:eastAsia="pl-PL"/>
        </w:rPr>
        <w:t>)</w:t>
      </w: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i obiekty</w:t>
      </w:r>
      <w:r w:rsidRPr="00150B6F">
        <w:rPr>
          <w:rStyle w:val="FontStyle11"/>
          <w:rFonts w:eastAsia="Times New Roman"/>
          <w:spacing w:val="0"/>
          <w:sz w:val="24"/>
          <w:szCs w:val="24"/>
          <w:lang w:eastAsia="pl-PL"/>
        </w:rPr>
        <w:t>.</w:t>
      </w:r>
    </w:p>
    <w:p w14:paraId="11CB42ED" w14:textId="76E20039" w:rsidR="00A77E9E" w:rsidRPr="008A082A" w:rsidRDefault="00A77E9E" w:rsidP="008A082A">
      <w:pPr>
        <w:pStyle w:val="Akapitzlist"/>
        <w:widowControl w:val="0"/>
        <w:numPr>
          <w:ilvl w:val="0"/>
          <w:numId w:val="15"/>
        </w:numPr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A082A">
        <w:rPr>
          <w:rFonts w:ascii="Times New Roman" w:hAnsi="Times New Roman"/>
          <w:sz w:val="24"/>
          <w:szCs w:val="16"/>
          <w:lang w:eastAsia="pl-PL"/>
        </w:rPr>
        <w:t>U</w:t>
      </w:r>
      <w:r w:rsidR="00A2422F" w:rsidRPr="008A082A">
        <w:rPr>
          <w:rFonts w:ascii="Times New Roman" w:hAnsi="Times New Roman"/>
          <w:sz w:val="24"/>
          <w:szCs w:val="16"/>
          <w:lang w:eastAsia="pl-PL"/>
        </w:rPr>
        <w:t>stalenia dodatkowe</w:t>
      </w:r>
      <w:r w:rsidRPr="008A082A">
        <w:rPr>
          <w:rFonts w:ascii="Times New Roman" w:hAnsi="Times New Roman"/>
          <w:sz w:val="24"/>
          <w:szCs w:val="16"/>
          <w:lang w:eastAsia="pl-PL"/>
        </w:rPr>
        <w:t>:</w:t>
      </w:r>
    </w:p>
    <w:bookmarkEnd w:id="1"/>
    <w:p w14:paraId="51BBB9F7" w14:textId="5E509870" w:rsidR="00932C0C" w:rsidRPr="00932C0C" w:rsidRDefault="00932C0C" w:rsidP="008A082A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80"/>
        <w:ind w:left="1701" w:right="5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N</w:t>
      </w:r>
      <w:r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ależy uwzględnić obciążenie istniejącej infrastruktury </w:t>
      </w:r>
      <w:proofErr w:type="spellStart"/>
      <w:r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>wod</w:t>
      </w:r>
      <w:proofErr w:type="spellEnd"/>
      <w:r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- kan.</w:t>
      </w:r>
    </w:p>
    <w:p w14:paraId="29DA1CB0" w14:textId="368DC62F" w:rsidR="00932C0C" w:rsidRPr="00932C0C" w:rsidRDefault="00281365" w:rsidP="008A082A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80"/>
        <w:ind w:left="1701" w:right="5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O</w:t>
      </w:r>
      <w:r w:rsidR="00932C0C"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pracowywana koncepcja sieci wodociągowej winna uwzględniać możliwość jej dalszej rozbudowy w kierunku ulicy </w:t>
      </w:r>
      <w:proofErr w:type="spellStart"/>
      <w:r w:rsidR="00932C0C"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>Nędzerzewskiej</w:t>
      </w:r>
      <w:proofErr w:type="spellEnd"/>
      <w:r w:rsidR="00932C0C"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 xml:space="preserve"> poprzez rurociąg umożliwiający zasilanie w wodę Dzielnicy Winiary</w:t>
      </w: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.</w:t>
      </w:r>
    </w:p>
    <w:p w14:paraId="49477CD8" w14:textId="7E6A8ABB" w:rsidR="00E60AD1" w:rsidRDefault="00281365" w:rsidP="00E60AD1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80"/>
        <w:ind w:left="1701" w:right="5" w:hanging="567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M</w:t>
      </w:r>
      <w:r w:rsidR="00932C0C" w:rsidRPr="00932C0C">
        <w:rPr>
          <w:rStyle w:val="FontStyle11"/>
          <w:rFonts w:eastAsia="Times New Roman"/>
          <w:spacing w:val="0"/>
          <w:sz w:val="24"/>
          <w:szCs w:val="24"/>
          <w:lang w:eastAsia="pl-PL"/>
        </w:rPr>
        <w:t>apa zasadnicza po stronie Wykonawcy</w:t>
      </w:r>
      <w:r>
        <w:rPr>
          <w:rStyle w:val="FontStyle11"/>
          <w:rFonts w:eastAsia="Times New Roman"/>
          <w:spacing w:val="0"/>
          <w:sz w:val="24"/>
          <w:szCs w:val="24"/>
          <w:lang w:eastAsia="pl-PL"/>
        </w:rPr>
        <w:t>.</w:t>
      </w:r>
    </w:p>
    <w:p w14:paraId="58591780" w14:textId="77777777" w:rsidR="00E60AD1" w:rsidRPr="00E60AD1" w:rsidRDefault="00E60AD1" w:rsidP="00E60AD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701" w:right="5"/>
        <w:jc w:val="both"/>
        <w:rPr>
          <w:rStyle w:val="FontStyle11"/>
          <w:rFonts w:eastAsia="Times New Roman"/>
          <w:spacing w:val="0"/>
          <w:sz w:val="24"/>
          <w:szCs w:val="24"/>
          <w:lang w:eastAsia="pl-PL"/>
        </w:rPr>
      </w:pPr>
    </w:p>
    <w:p w14:paraId="57C09547" w14:textId="0D7FE243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77777777" w:rsidR="0051398A" w:rsidRPr="00CB0FA2" w:rsidRDefault="0051398A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7C861BD" w14:textId="37CEEE79" w:rsidR="0051398A" w:rsidRPr="00CB0FA2" w:rsidRDefault="0051398A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Termin wykonania</w:t>
      </w:r>
      <w:r w:rsidR="008A082A">
        <w:rPr>
          <w:rFonts w:ascii="Times New Roman" w:hAnsi="Times New Roman"/>
          <w:sz w:val="24"/>
          <w:szCs w:val="24"/>
        </w:rPr>
        <w:t xml:space="preserve"> opracowania</w:t>
      </w:r>
      <w:r w:rsidRPr="00CB0FA2">
        <w:rPr>
          <w:rFonts w:ascii="Times New Roman" w:hAnsi="Times New Roman"/>
          <w:sz w:val="24"/>
          <w:szCs w:val="24"/>
        </w:rPr>
        <w:t xml:space="preserve">: do </w:t>
      </w:r>
      <w:r w:rsidR="00281365">
        <w:rPr>
          <w:rFonts w:ascii="Times New Roman" w:hAnsi="Times New Roman"/>
          <w:sz w:val="24"/>
          <w:szCs w:val="24"/>
        </w:rPr>
        <w:t>3</w:t>
      </w:r>
      <w:r w:rsidR="00E53B41">
        <w:rPr>
          <w:rFonts w:ascii="Times New Roman" w:hAnsi="Times New Roman"/>
          <w:sz w:val="24"/>
          <w:szCs w:val="24"/>
        </w:rPr>
        <w:t>0</w:t>
      </w:r>
      <w:r w:rsidRPr="00CB0FA2">
        <w:rPr>
          <w:rFonts w:ascii="Times New Roman" w:hAnsi="Times New Roman"/>
          <w:sz w:val="24"/>
          <w:szCs w:val="24"/>
        </w:rPr>
        <w:t>.</w:t>
      </w:r>
      <w:r w:rsidR="007F50D1">
        <w:rPr>
          <w:rFonts w:ascii="Times New Roman" w:hAnsi="Times New Roman"/>
          <w:sz w:val="24"/>
          <w:szCs w:val="24"/>
        </w:rPr>
        <w:t>1</w:t>
      </w:r>
      <w:r w:rsidR="00E53B41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E46A90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091D35AA" w14:textId="4596A96E" w:rsidR="00E53B41" w:rsidRPr="00D5630F" w:rsidRDefault="00C93D1B" w:rsidP="00D5630F">
      <w:pPr>
        <w:pStyle w:val="Akapitzlist"/>
        <w:spacing w:after="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D5630F">
        <w:rPr>
          <w:rFonts w:ascii="Times New Roman" w:hAnsi="Times New Roman"/>
          <w:spacing w:val="-6"/>
          <w:sz w:val="24"/>
          <w:szCs w:val="24"/>
        </w:rPr>
        <w:t xml:space="preserve">Termin płatności: przelew, </w:t>
      </w:r>
      <w:r w:rsidR="00D5630F" w:rsidRPr="00D5630F">
        <w:rPr>
          <w:rFonts w:ascii="Times New Roman" w:hAnsi="Times New Roman"/>
          <w:spacing w:val="-6"/>
          <w:sz w:val="24"/>
          <w:szCs w:val="24"/>
        </w:rPr>
        <w:t>14</w:t>
      </w:r>
      <w:r w:rsidR="001B7ADF" w:rsidRPr="00D5630F">
        <w:rPr>
          <w:rFonts w:ascii="Times New Roman" w:hAnsi="Times New Roman"/>
          <w:spacing w:val="-6"/>
          <w:sz w:val="24"/>
          <w:szCs w:val="24"/>
        </w:rPr>
        <w:t xml:space="preserve"> dni od daty podpisania protokołu końcowego odbioru </w:t>
      </w:r>
      <w:r w:rsidR="00D5630F" w:rsidRPr="00D5630F">
        <w:rPr>
          <w:rFonts w:ascii="Times New Roman" w:hAnsi="Times New Roman"/>
          <w:spacing w:val="-6"/>
          <w:sz w:val="24"/>
          <w:szCs w:val="24"/>
        </w:rPr>
        <w:t>dokumentacji</w:t>
      </w:r>
      <w:r w:rsidR="001B7ADF" w:rsidRPr="00D5630F">
        <w:rPr>
          <w:rFonts w:ascii="Times New Roman" w:hAnsi="Times New Roman"/>
          <w:spacing w:val="-6"/>
          <w:sz w:val="24"/>
          <w:szCs w:val="24"/>
        </w:rPr>
        <w:t>.</w:t>
      </w:r>
    </w:p>
    <w:p w14:paraId="31D9DF0F" w14:textId="77777777" w:rsidR="00E53B41" w:rsidRPr="00E46A90" w:rsidRDefault="00E53B41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3EDC4F76" w14:textId="15C4474B" w:rsidR="00C93D1B" w:rsidRDefault="00C93D1B" w:rsidP="00D52D5E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6D9390E4" w14:textId="1A5A8276" w:rsidR="00F74D5F" w:rsidRPr="00513463" w:rsidRDefault="00513463" w:rsidP="0051346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678B001D" w:rsidR="00D947C0" w:rsidRPr="006E6805" w:rsidRDefault="006E6805" w:rsidP="006E6805">
      <w:pPr>
        <w:pStyle w:val="Akapitzlist"/>
        <w:numPr>
          <w:ilvl w:val="0"/>
          <w:numId w:val="4"/>
        </w:numPr>
        <w:spacing w:after="360"/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6E6805">
        <w:rPr>
          <w:rFonts w:ascii="Times New Roman" w:hAnsi="Times New Roman"/>
          <w:spacing w:val="-6"/>
          <w:sz w:val="24"/>
          <w:szCs w:val="24"/>
        </w:rPr>
        <w:t>Zastępca Dyrektora ds. Eksploatacji – Małgorzata Lisiecka, tel. 62 760 80 50, 515 552</w:t>
      </w:r>
      <w:r>
        <w:rPr>
          <w:rFonts w:ascii="Times New Roman" w:hAnsi="Times New Roman"/>
          <w:spacing w:val="-6"/>
          <w:sz w:val="24"/>
          <w:szCs w:val="24"/>
        </w:rPr>
        <w:t> </w:t>
      </w:r>
      <w:r w:rsidRPr="006E6805">
        <w:rPr>
          <w:rFonts w:ascii="Times New Roman" w:hAnsi="Times New Roman"/>
          <w:spacing w:val="-6"/>
          <w:sz w:val="24"/>
          <w:szCs w:val="24"/>
        </w:rPr>
        <w:t>941.</w:t>
      </w:r>
    </w:p>
    <w:p w14:paraId="5A904973" w14:textId="77777777" w:rsidR="006E6805" w:rsidRPr="006E6805" w:rsidRDefault="006E6805" w:rsidP="006E6805">
      <w:pPr>
        <w:pStyle w:val="Akapitzlist"/>
        <w:spacing w:after="36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D52D5E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3F02032B" w:rsidR="00BA16A7" w:rsidRPr="00D52D5E" w:rsidRDefault="00BA16A7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57AFDDB" w:rsidR="00BA16A7" w:rsidRPr="00BA16A7" w:rsidRDefault="00D52D5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4F04D3F9" w:rsidR="00BA16A7" w:rsidRPr="00BA16A7" w:rsidRDefault="00D52D5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7A44BB57" w14:textId="0D16F261" w:rsidR="00BA16A7" w:rsidRPr="00241708" w:rsidRDefault="00BA16A7">
      <w:pPr>
        <w:pStyle w:val="Akapitzlist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241708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1247A76E" w:rsidR="00BA16A7" w:rsidRPr="00D52D5E" w:rsidRDefault="00BA16A7">
      <w:pPr>
        <w:pStyle w:val="Akapitzlist"/>
        <w:widowControl w:val="0"/>
        <w:numPr>
          <w:ilvl w:val="2"/>
          <w:numId w:val="14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86D033A" w:rsidR="00BA16A7" w:rsidRPr="00D52D5E" w:rsidRDefault="00BA16A7">
      <w:pPr>
        <w:pStyle w:val="Akapitzlist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7FD8E867" w:rsidR="000D2ED4" w:rsidRPr="005E5A15" w:rsidRDefault="00BA16A7">
      <w:pPr>
        <w:widowControl w:val="0"/>
        <w:numPr>
          <w:ilvl w:val="2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7ABA0F9D" w14:textId="7B0D7DCC" w:rsidR="00BA16A7" w:rsidRPr="00DE7882" w:rsidRDefault="00BA16A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3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334EE404" w:rsidR="00F24EF4" w:rsidRDefault="00F24EF4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748E46EA" w14:textId="62482E9C" w:rsidR="009434D7" w:rsidRPr="009434D7" w:rsidRDefault="009434D7" w:rsidP="009434D7">
      <w:pPr>
        <w:pStyle w:val="Akapitzlist"/>
        <w:numPr>
          <w:ilvl w:val="0"/>
          <w:numId w:val="10"/>
        </w:numPr>
        <w:spacing w:after="0"/>
        <w:ind w:left="567"/>
        <w:rPr>
          <w:rStyle w:val="FontStyle11"/>
          <w:rFonts w:eastAsiaTheme="minorEastAsia"/>
          <w:spacing w:val="-10"/>
          <w:sz w:val="24"/>
          <w:szCs w:val="24"/>
          <w:lang w:eastAsia="pl-PL"/>
        </w:rPr>
      </w:pPr>
      <w:r w:rsidRPr="009434D7">
        <w:rPr>
          <w:rStyle w:val="FontStyle11"/>
          <w:rFonts w:eastAsiaTheme="minorEastAsia"/>
          <w:spacing w:val="-10"/>
          <w:sz w:val="24"/>
          <w:szCs w:val="24"/>
          <w:lang w:eastAsia="pl-PL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-10"/>
          <w:sz w:val="24"/>
          <w:szCs w:val="24"/>
          <w:lang w:eastAsia="pl-PL"/>
        </w:rPr>
        <w:t>6</w:t>
      </w:r>
      <w:r w:rsidRPr="009434D7">
        <w:rPr>
          <w:rStyle w:val="FontStyle11"/>
          <w:rFonts w:eastAsiaTheme="minorEastAsia"/>
          <w:spacing w:val="-10"/>
          <w:sz w:val="24"/>
          <w:szCs w:val="24"/>
          <w:lang w:eastAsia="pl-PL"/>
        </w:rPr>
        <w:t>).</w:t>
      </w:r>
    </w:p>
    <w:p w14:paraId="36265EF4" w14:textId="600BA87A" w:rsidR="00DB3A06" w:rsidRPr="004C0D07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4"/>
          <w:sz w:val="24"/>
          <w:szCs w:val="24"/>
        </w:rPr>
      </w:pPr>
      <w:r w:rsidRPr="004C0D07">
        <w:rPr>
          <w:rStyle w:val="FontStyle11"/>
          <w:spacing w:val="-4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  <w:r w:rsidR="00AB1362" w:rsidRPr="004C0D07">
        <w:rPr>
          <w:rStyle w:val="FontStyle11"/>
          <w:spacing w:val="-4"/>
          <w:sz w:val="24"/>
          <w:szCs w:val="24"/>
        </w:rPr>
        <w:t xml:space="preserve"> </w:t>
      </w:r>
    </w:p>
    <w:p w14:paraId="118BC634" w14:textId="1F416A91" w:rsidR="00A804B8" w:rsidRPr="004C0D07" w:rsidRDefault="00A804B8" w:rsidP="00D52D5E">
      <w:pPr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804B8" w:rsidRPr="004C0D07" w:rsidSect="009434D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67C" w14:textId="77777777" w:rsidR="008D5838" w:rsidRDefault="008D5838" w:rsidP="00A70C2D">
      <w:pPr>
        <w:spacing w:after="0" w:line="240" w:lineRule="auto"/>
      </w:pPr>
      <w:r>
        <w:separator/>
      </w:r>
    </w:p>
  </w:endnote>
  <w:endnote w:type="continuationSeparator" w:id="0">
    <w:p w14:paraId="26A5358A" w14:textId="77777777" w:rsidR="008D5838" w:rsidRDefault="008D5838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B937" w14:textId="77777777" w:rsidR="008D5838" w:rsidRDefault="008D5838" w:rsidP="00A70C2D">
      <w:pPr>
        <w:spacing w:after="0" w:line="240" w:lineRule="auto"/>
      </w:pPr>
      <w:r>
        <w:separator/>
      </w:r>
    </w:p>
  </w:footnote>
  <w:footnote w:type="continuationSeparator" w:id="0">
    <w:p w14:paraId="47EEEF37" w14:textId="77777777" w:rsidR="008D5838" w:rsidRDefault="008D5838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2EA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7" w15:restartNumberingAfterBreak="0">
    <w:nsid w:val="2C707839"/>
    <w:multiLevelType w:val="hybridMultilevel"/>
    <w:tmpl w:val="6460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20D16"/>
    <w:multiLevelType w:val="hybridMultilevel"/>
    <w:tmpl w:val="2F54374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2" w15:restartNumberingAfterBreak="0">
    <w:nsid w:val="4592239D"/>
    <w:multiLevelType w:val="hybridMultilevel"/>
    <w:tmpl w:val="53AC4D0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3405B13"/>
    <w:multiLevelType w:val="hybridMultilevel"/>
    <w:tmpl w:val="8876B9CA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9A8132D"/>
    <w:multiLevelType w:val="hybridMultilevel"/>
    <w:tmpl w:val="A4802AB8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D593633"/>
    <w:multiLevelType w:val="hybridMultilevel"/>
    <w:tmpl w:val="E1505AD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8D421A4"/>
    <w:multiLevelType w:val="hybridMultilevel"/>
    <w:tmpl w:val="82E0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51774">
    <w:abstractNumId w:val="6"/>
  </w:num>
  <w:num w:numId="2" w16cid:durableId="1841234486">
    <w:abstractNumId w:val="20"/>
  </w:num>
  <w:num w:numId="3" w16cid:durableId="1605770535">
    <w:abstractNumId w:val="2"/>
  </w:num>
  <w:num w:numId="4" w16cid:durableId="1037200797">
    <w:abstractNumId w:val="1"/>
  </w:num>
  <w:num w:numId="5" w16cid:durableId="1293101336">
    <w:abstractNumId w:val="4"/>
  </w:num>
  <w:num w:numId="6" w16cid:durableId="704477706">
    <w:abstractNumId w:val="16"/>
  </w:num>
  <w:num w:numId="7" w16cid:durableId="1410076547">
    <w:abstractNumId w:val="3"/>
  </w:num>
  <w:num w:numId="8" w16cid:durableId="962268953">
    <w:abstractNumId w:val="8"/>
  </w:num>
  <w:num w:numId="9" w16cid:durableId="347801521">
    <w:abstractNumId w:val="14"/>
  </w:num>
  <w:num w:numId="10" w16cid:durableId="2077391546">
    <w:abstractNumId w:val="10"/>
  </w:num>
  <w:num w:numId="11" w16cid:durableId="1156532855">
    <w:abstractNumId w:val="0"/>
  </w:num>
  <w:num w:numId="12" w16cid:durableId="289749702">
    <w:abstractNumId w:val="5"/>
  </w:num>
  <w:num w:numId="13" w16cid:durableId="1249654350">
    <w:abstractNumId w:val="13"/>
  </w:num>
  <w:num w:numId="14" w16cid:durableId="716666247">
    <w:abstractNumId w:val="11"/>
  </w:num>
  <w:num w:numId="15" w16cid:durableId="1010524611">
    <w:abstractNumId w:val="9"/>
  </w:num>
  <w:num w:numId="16" w16cid:durableId="935407181">
    <w:abstractNumId w:val="18"/>
  </w:num>
  <w:num w:numId="17" w16cid:durableId="185488003">
    <w:abstractNumId w:val="12"/>
  </w:num>
  <w:num w:numId="18" w16cid:durableId="861167364">
    <w:abstractNumId w:val="15"/>
  </w:num>
  <w:num w:numId="19" w16cid:durableId="945772224">
    <w:abstractNumId w:val="19"/>
  </w:num>
  <w:num w:numId="20" w16cid:durableId="1399981425">
    <w:abstractNumId w:val="17"/>
  </w:num>
  <w:num w:numId="21" w16cid:durableId="170625271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21FE"/>
    <w:rsid w:val="00006BA3"/>
    <w:rsid w:val="00010591"/>
    <w:rsid w:val="00025D02"/>
    <w:rsid w:val="00031FC1"/>
    <w:rsid w:val="00040B0B"/>
    <w:rsid w:val="000447B8"/>
    <w:rsid w:val="00053F0B"/>
    <w:rsid w:val="00057FB9"/>
    <w:rsid w:val="000603FB"/>
    <w:rsid w:val="00062772"/>
    <w:rsid w:val="00065569"/>
    <w:rsid w:val="000906B2"/>
    <w:rsid w:val="000A040A"/>
    <w:rsid w:val="000B0076"/>
    <w:rsid w:val="000B2F06"/>
    <w:rsid w:val="000B3544"/>
    <w:rsid w:val="000C18D4"/>
    <w:rsid w:val="000C2805"/>
    <w:rsid w:val="000C554D"/>
    <w:rsid w:val="000D2776"/>
    <w:rsid w:val="000D2ED4"/>
    <w:rsid w:val="000D31EB"/>
    <w:rsid w:val="000E218A"/>
    <w:rsid w:val="000E332A"/>
    <w:rsid w:val="000E4C44"/>
    <w:rsid w:val="000F34C1"/>
    <w:rsid w:val="000F4334"/>
    <w:rsid w:val="00103EBD"/>
    <w:rsid w:val="001128B8"/>
    <w:rsid w:val="0011462E"/>
    <w:rsid w:val="0012307E"/>
    <w:rsid w:val="00127FEC"/>
    <w:rsid w:val="0013272D"/>
    <w:rsid w:val="00150B6F"/>
    <w:rsid w:val="00151456"/>
    <w:rsid w:val="001554C8"/>
    <w:rsid w:val="00160A57"/>
    <w:rsid w:val="0017617F"/>
    <w:rsid w:val="00183E16"/>
    <w:rsid w:val="001853B4"/>
    <w:rsid w:val="00192FBA"/>
    <w:rsid w:val="001A04F8"/>
    <w:rsid w:val="001B5CDF"/>
    <w:rsid w:val="001B7ADF"/>
    <w:rsid w:val="001D113A"/>
    <w:rsid w:val="001D2287"/>
    <w:rsid w:val="001D606A"/>
    <w:rsid w:val="001E0674"/>
    <w:rsid w:val="001F0AFD"/>
    <w:rsid w:val="001F3584"/>
    <w:rsid w:val="00206E55"/>
    <w:rsid w:val="00216252"/>
    <w:rsid w:val="00216672"/>
    <w:rsid w:val="00216825"/>
    <w:rsid w:val="0022212B"/>
    <w:rsid w:val="0024126F"/>
    <w:rsid w:val="00241708"/>
    <w:rsid w:val="00243646"/>
    <w:rsid w:val="00245754"/>
    <w:rsid w:val="002506D0"/>
    <w:rsid w:val="002512BC"/>
    <w:rsid w:val="00251D5E"/>
    <w:rsid w:val="00260EDC"/>
    <w:rsid w:val="00262750"/>
    <w:rsid w:val="00263DB5"/>
    <w:rsid w:val="002718F8"/>
    <w:rsid w:val="00281365"/>
    <w:rsid w:val="00281D64"/>
    <w:rsid w:val="00283073"/>
    <w:rsid w:val="00284778"/>
    <w:rsid w:val="00284FCD"/>
    <w:rsid w:val="00285BD8"/>
    <w:rsid w:val="002A134F"/>
    <w:rsid w:val="002A2E91"/>
    <w:rsid w:val="002A463C"/>
    <w:rsid w:val="002B3F8E"/>
    <w:rsid w:val="002C0FE4"/>
    <w:rsid w:val="002C20FA"/>
    <w:rsid w:val="002C5644"/>
    <w:rsid w:val="002E6700"/>
    <w:rsid w:val="002E6F78"/>
    <w:rsid w:val="002E7D14"/>
    <w:rsid w:val="002F3D8B"/>
    <w:rsid w:val="003145AB"/>
    <w:rsid w:val="003168CB"/>
    <w:rsid w:val="00333BA7"/>
    <w:rsid w:val="0033575D"/>
    <w:rsid w:val="003368B2"/>
    <w:rsid w:val="0036126D"/>
    <w:rsid w:val="00361F7F"/>
    <w:rsid w:val="00366973"/>
    <w:rsid w:val="00375D5B"/>
    <w:rsid w:val="003A1DCD"/>
    <w:rsid w:val="003A4138"/>
    <w:rsid w:val="003D363F"/>
    <w:rsid w:val="003D5F15"/>
    <w:rsid w:val="003E6651"/>
    <w:rsid w:val="003E6E33"/>
    <w:rsid w:val="003E7709"/>
    <w:rsid w:val="00411B05"/>
    <w:rsid w:val="0042237E"/>
    <w:rsid w:val="00423A39"/>
    <w:rsid w:val="00426373"/>
    <w:rsid w:val="0042653E"/>
    <w:rsid w:val="00431B03"/>
    <w:rsid w:val="004328DE"/>
    <w:rsid w:val="00442B00"/>
    <w:rsid w:val="00457233"/>
    <w:rsid w:val="004627F6"/>
    <w:rsid w:val="004645C3"/>
    <w:rsid w:val="00467A4D"/>
    <w:rsid w:val="00487168"/>
    <w:rsid w:val="00487A93"/>
    <w:rsid w:val="00492B60"/>
    <w:rsid w:val="004A2D7F"/>
    <w:rsid w:val="004B4798"/>
    <w:rsid w:val="004B4D7F"/>
    <w:rsid w:val="004B7950"/>
    <w:rsid w:val="004C0C78"/>
    <w:rsid w:val="004C0D07"/>
    <w:rsid w:val="004D7859"/>
    <w:rsid w:val="004E6BC3"/>
    <w:rsid w:val="004F3C0E"/>
    <w:rsid w:val="004F6595"/>
    <w:rsid w:val="00513463"/>
    <w:rsid w:val="0051398A"/>
    <w:rsid w:val="00524217"/>
    <w:rsid w:val="00533873"/>
    <w:rsid w:val="00540239"/>
    <w:rsid w:val="00547727"/>
    <w:rsid w:val="00556723"/>
    <w:rsid w:val="00564EBC"/>
    <w:rsid w:val="00577A79"/>
    <w:rsid w:val="00586490"/>
    <w:rsid w:val="0058790F"/>
    <w:rsid w:val="00590D8A"/>
    <w:rsid w:val="00595739"/>
    <w:rsid w:val="005A412E"/>
    <w:rsid w:val="005A47B8"/>
    <w:rsid w:val="005A58E6"/>
    <w:rsid w:val="005B44B4"/>
    <w:rsid w:val="005D6E20"/>
    <w:rsid w:val="005E1767"/>
    <w:rsid w:val="005E2542"/>
    <w:rsid w:val="005E2DFF"/>
    <w:rsid w:val="005E5A15"/>
    <w:rsid w:val="005E6DB2"/>
    <w:rsid w:val="005F40DC"/>
    <w:rsid w:val="005F64AC"/>
    <w:rsid w:val="00603D41"/>
    <w:rsid w:val="006050E7"/>
    <w:rsid w:val="0061735F"/>
    <w:rsid w:val="00630F08"/>
    <w:rsid w:val="00636576"/>
    <w:rsid w:val="006445EE"/>
    <w:rsid w:val="00646F11"/>
    <w:rsid w:val="006646BB"/>
    <w:rsid w:val="006762C2"/>
    <w:rsid w:val="006838DB"/>
    <w:rsid w:val="006838E9"/>
    <w:rsid w:val="00690BAD"/>
    <w:rsid w:val="00695506"/>
    <w:rsid w:val="00695A3D"/>
    <w:rsid w:val="006A1B5F"/>
    <w:rsid w:val="006B714C"/>
    <w:rsid w:val="006C785C"/>
    <w:rsid w:val="006E6805"/>
    <w:rsid w:val="006F38E7"/>
    <w:rsid w:val="00702422"/>
    <w:rsid w:val="00702C6B"/>
    <w:rsid w:val="00702EB8"/>
    <w:rsid w:val="00722E77"/>
    <w:rsid w:val="007274D5"/>
    <w:rsid w:val="00740A34"/>
    <w:rsid w:val="00743C94"/>
    <w:rsid w:val="00753B59"/>
    <w:rsid w:val="00764B8A"/>
    <w:rsid w:val="007749F3"/>
    <w:rsid w:val="007766B5"/>
    <w:rsid w:val="007961EB"/>
    <w:rsid w:val="00796AA4"/>
    <w:rsid w:val="007B24C7"/>
    <w:rsid w:val="007B4014"/>
    <w:rsid w:val="007C0C18"/>
    <w:rsid w:val="007C0F7E"/>
    <w:rsid w:val="007C4C57"/>
    <w:rsid w:val="007C54BB"/>
    <w:rsid w:val="007E259A"/>
    <w:rsid w:val="007E4A76"/>
    <w:rsid w:val="007F50D1"/>
    <w:rsid w:val="007F6174"/>
    <w:rsid w:val="008039DD"/>
    <w:rsid w:val="00823581"/>
    <w:rsid w:val="0083310A"/>
    <w:rsid w:val="00833524"/>
    <w:rsid w:val="00833C87"/>
    <w:rsid w:val="00850B7E"/>
    <w:rsid w:val="00851E86"/>
    <w:rsid w:val="00857840"/>
    <w:rsid w:val="00866283"/>
    <w:rsid w:val="00870599"/>
    <w:rsid w:val="0087259D"/>
    <w:rsid w:val="008813F7"/>
    <w:rsid w:val="00885624"/>
    <w:rsid w:val="008973FC"/>
    <w:rsid w:val="008A082A"/>
    <w:rsid w:val="008A38E9"/>
    <w:rsid w:val="008A7033"/>
    <w:rsid w:val="008C4D6F"/>
    <w:rsid w:val="008C6B74"/>
    <w:rsid w:val="008D2CA7"/>
    <w:rsid w:val="008D5838"/>
    <w:rsid w:val="008D58F7"/>
    <w:rsid w:val="008D5DC5"/>
    <w:rsid w:val="008E34FB"/>
    <w:rsid w:val="008E4C31"/>
    <w:rsid w:val="008E5C19"/>
    <w:rsid w:val="008F7875"/>
    <w:rsid w:val="0090265D"/>
    <w:rsid w:val="00903DB6"/>
    <w:rsid w:val="00911F45"/>
    <w:rsid w:val="0092205B"/>
    <w:rsid w:val="0092784C"/>
    <w:rsid w:val="0092793A"/>
    <w:rsid w:val="00931AE3"/>
    <w:rsid w:val="00932C0C"/>
    <w:rsid w:val="00933B54"/>
    <w:rsid w:val="009434D7"/>
    <w:rsid w:val="00950195"/>
    <w:rsid w:val="009530CA"/>
    <w:rsid w:val="0096219E"/>
    <w:rsid w:val="00965ED1"/>
    <w:rsid w:val="0097156F"/>
    <w:rsid w:val="0097315F"/>
    <w:rsid w:val="00993534"/>
    <w:rsid w:val="009940D5"/>
    <w:rsid w:val="009B6229"/>
    <w:rsid w:val="009B6781"/>
    <w:rsid w:val="009C5815"/>
    <w:rsid w:val="009C7121"/>
    <w:rsid w:val="009D3588"/>
    <w:rsid w:val="009F447F"/>
    <w:rsid w:val="009F52CC"/>
    <w:rsid w:val="00A02748"/>
    <w:rsid w:val="00A1178F"/>
    <w:rsid w:val="00A16885"/>
    <w:rsid w:val="00A178E7"/>
    <w:rsid w:val="00A17C6D"/>
    <w:rsid w:val="00A23171"/>
    <w:rsid w:val="00A2422F"/>
    <w:rsid w:val="00A245F4"/>
    <w:rsid w:val="00A31E52"/>
    <w:rsid w:val="00A33CEB"/>
    <w:rsid w:val="00A36DFE"/>
    <w:rsid w:val="00A4159E"/>
    <w:rsid w:val="00A429FA"/>
    <w:rsid w:val="00A45117"/>
    <w:rsid w:val="00A45CA7"/>
    <w:rsid w:val="00A468B7"/>
    <w:rsid w:val="00A666AB"/>
    <w:rsid w:val="00A70C2D"/>
    <w:rsid w:val="00A70FC3"/>
    <w:rsid w:val="00A722B5"/>
    <w:rsid w:val="00A723D3"/>
    <w:rsid w:val="00A74E62"/>
    <w:rsid w:val="00A77E9E"/>
    <w:rsid w:val="00A804B8"/>
    <w:rsid w:val="00AB10B7"/>
    <w:rsid w:val="00AB1362"/>
    <w:rsid w:val="00AB4D80"/>
    <w:rsid w:val="00AB68F2"/>
    <w:rsid w:val="00AC0998"/>
    <w:rsid w:val="00AC3B81"/>
    <w:rsid w:val="00AC798F"/>
    <w:rsid w:val="00AF7A29"/>
    <w:rsid w:val="00B05224"/>
    <w:rsid w:val="00B05B36"/>
    <w:rsid w:val="00B221B4"/>
    <w:rsid w:val="00B26B29"/>
    <w:rsid w:val="00B35E29"/>
    <w:rsid w:val="00B37D08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92274"/>
    <w:rsid w:val="00B9690C"/>
    <w:rsid w:val="00BA16A7"/>
    <w:rsid w:val="00BB35FD"/>
    <w:rsid w:val="00BE6C92"/>
    <w:rsid w:val="00BE752D"/>
    <w:rsid w:val="00BF24F6"/>
    <w:rsid w:val="00BF2A12"/>
    <w:rsid w:val="00C04D23"/>
    <w:rsid w:val="00C10966"/>
    <w:rsid w:val="00C261A2"/>
    <w:rsid w:val="00C63785"/>
    <w:rsid w:val="00C7519B"/>
    <w:rsid w:val="00C82762"/>
    <w:rsid w:val="00C832FD"/>
    <w:rsid w:val="00C87B32"/>
    <w:rsid w:val="00C93D1B"/>
    <w:rsid w:val="00CA201D"/>
    <w:rsid w:val="00CA416A"/>
    <w:rsid w:val="00CC6126"/>
    <w:rsid w:val="00CD4B01"/>
    <w:rsid w:val="00CF6423"/>
    <w:rsid w:val="00D06807"/>
    <w:rsid w:val="00D0693E"/>
    <w:rsid w:val="00D12BA2"/>
    <w:rsid w:val="00D4087C"/>
    <w:rsid w:val="00D419B8"/>
    <w:rsid w:val="00D42E29"/>
    <w:rsid w:val="00D440EB"/>
    <w:rsid w:val="00D52D5E"/>
    <w:rsid w:val="00D5630F"/>
    <w:rsid w:val="00D67C91"/>
    <w:rsid w:val="00D70EC8"/>
    <w:rsid w:val="00D73F63"/>
    <w:rsid w:val="00D91C86"/>
    <w:rsid w:val="00D93F1C"/>
    <w:rsid w:val="00D947C0"/>
    <w:rsid w:val="00D963A0"/>
    <w:rsid w:val="00D96714"/>
    <w:rsid w:val="00DA29FB"/>
    <w:rsid w:val="00DA3B43"/>
    <w:rsid w:val="00DB3A06"/>
    <w:rsid w:val="00DB4CDB"/>
    <w:rsid w:val="00DC06C7"/>
    <w:rsid w:val="00DC42B6"/>
    <w:rsid w:val="00DD4D76"/>
    <w:rsid w:val="00DD7B4A"/>
    <w:rsid w:val="00DE1C20"/>
    <w:rsid w:val="00DE7882"/>
    <w:rsid w:val="00DF1176"/>
    <w:rsid w:val="00E135AC"/>
    <w:rsid w:val="00E16519"/>
    <w:rsid w:val="00E27BDA"/>
    <w:rsid w:val="00E32296"/>
    <w:rsid w:val="00E466C7"/>
    <w:rsid w:val="00E46A90"/>
    <w:rsid w:val="00E53B41"/>
    <w:rsid w:val="00E60AD1"/>
    <w:rsid w:val="00E63CE8"/>
    <w:rsid w:val="00E647C0"/>
    <w:rsid w:val="00E74572"/>
    <w:rsid w:val="00E81867"/>
    <w:rsid w:val="00E81AC2"/>
    <w:rsid w:val="00E94AD2"/>
    <w:rsid w:val="00E97E9F"/>
    <w:rsid w:val="00EA0A35"/>
    <w:rsid w:val="00EC197F"/>
    <w:rsid w:val="00EC513E"/>
    <w:rsid w:val="00ED0639"/>
    <w:rsid w:val="00EE1F88"/>
    <w:rsid w:val="00EE22F2"/>
    <w:rsid w:val="00F011CA"/>
    <w:rsid w:val="00F02124"/>
    <w:rsid w:val="00F0518E"/>
    <w:rsid w:val="00F06D7A"/>
    <w:rsid w:val="00F227C9"/>
    <w:rsid w:val="00F24EF4"/>
    <w:rsid w:val="00F30922"/>
    <w:rsid w:val="00F37641"/>
    <w:rsid w:val="00F40444"/>
    <w:rsid w:val="00F437AE"/>
    <w:rsid w:val="00F61AC2"/>
    <w:rsid w:val="00F62913"/>
    <w:rsid w:val="00F64C06"/>
    <w:rsid w:val="00F66A0F"/>
    <w:rsid w:val="00F7123B"/>
    <w:rsid w:val="00F74D5F"/>
    <w:rsid w:val="00FA4443"/>
    <w:rsid w:val="00FC365E"/>
    <w:rsid w:val="00FD2D4F"/>
    <w:rsid w:val="00FE4ED6"/>
    <w:rsid w:val="00FF0C4E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610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71</cp:revision>
  <cp:lastPrinted>2022-07-07T10:16:00Z</cp:lastPrinted>
  <dcterms:created xsi:type="dcterms:W3CDTF">2022-03-07T12:23:00Z</dcterms:created>
  <dcterms:modified xsi:type="dcterms:W3CDTF">2022-10-13T10:10:00Z</dcterms:modified>
</cp:coreProperties>
</file>