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E7" w:rsidRDefault="00B23783" w:rsidP="005373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783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 xml:space="preserve">mera kopułowa </w:t>
      </w:r>
      <w:proofErr w:type="spellStart"/>
      <w:r>
        <w:rPr>
          <w:rFonts w:ascii="Times New Roman" w:hAnsi="Times New Roman" w:cs="Times New Roman"/>
          <w:sz w:val="24"/>
          <w:szCs w:val="24"/>
        </w:rPr>
        <w:t>wandaloodporna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zintegrowana z promiennikiem podczerwieni</w:t>
      </w:r>
      <w:r w:rsidR="00610DDB">
        <w:rPr>
          <w:rFonts w:ascii="Times New Roman" w:hAnsi="Times New Roman" w:cs="Times New Roman"/>
          <w:sz w:val="24"/>
          <w:szCs w:val="24"/>
        </w:rPr>
        <w:t xml:space="preserve">   -15 sztuk</w:t>
      </w:r>
    </w:p>
    <w:p w:rsidR="00B23783" w:rsidRDefault="00B23783" w:rsidP="005373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Parametry minimalne kamery:</w:t>
      </w:r>
    </w:p>
    <w:p w:rsidR="00B23783" w:rsidRDefault="00537398" w:rsidP="005373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funkcja dzień/noc</w:t>
      </w:r>
    </w:p>
    <w:p w:rsidR="00537398" w:rsidRDefault="00537398" w:rsidP="005373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przetwornik obrazu </w:t>
      </w:r>
      <w:r w:rsidR="0043069E">
        <w:rPr>
          <w:rFonts w:ascii="Times New Roman" w:hAnsi="Times New Roman" w:cs="Times New Roman"/>
          <w:sz w:val="24"/>
          <w:szCs w:val="24"/>
        </w:rPr>
        <w:t>1/3” CMOS</w:t>
      </w:r>
    </w:p>
    <w:p w:rsidR="00537398" w:rsidRDefault="00537398" w:rsidP="005373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sygnał wyjściowy w systemie </w:t>
      </w:r>
      <w:proofErr w:type="spellStart"/>
      <w:r>
        <w:rPr>
          <w:rFonts w:ascii="Times New Roman" w:hAnsi="Times New Roman" w:cs="Times New Roman"/>
          <w:sz w:val="24"/>
          <w:szCs w:val="24"/>
        </w:rPr>
        <w:t>HD-TVI</w:t>
      </w:r>
      <w:proofErr w:type="spellEnd"/>
      <w:r>
        <w:rPr>
          <w:rFonts w:ascii="Times New Roman" w:hAnsi="Times New Roman" w:cs="Times New Roman"/>
          <w:sz w:val="24"/>
          <w:szCs w:val="24"/>
        </w:rPr>
        <w:t>, PAL</w:t>
      </w:r>
    </w:p>
    <w:p w:rsidR="00537398" w:rsidRDefault="00537398" w:rsidP="005373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rozdzielczość 2Mpix/1080p</w:t>
      </w:r>
    </w:p>
    <w:p w:rsidR="00537398" w:rsidRDefault="00537398" w:rsidP="005373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czułość 0,01 lx przy F1.2, AGC ON</w:t>
      </w:r>
    </w:p>
    <w:p w:rsidR="00537398" w:rsidRDefault="00537398" w:rsidP="005373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obiektyw szklany o zmiennej ogniskowej 2.8-12 mm</w:t>
      </w:r>
    </w:p>
    <w:p w:rsidR="008C5EBA" w:rsidRDefault="008C5EBA" w:rsidP="005373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zakres regulacji: Pan 0÷355, nachylenie 0÷80°, obrót ±90°</w:t>
      </w:r>
    </w:p>
    <w:p w:rsidR="00537398" w:rsidRDefault="00537398" w:rsidP="005373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mechaniczny filtr podczerwieni</w:t>
      </w:r>
    </w:p>
    <w:p w:rsidR="00537398" w:rsidRDefault="00537398" w:rsidP="005373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menu OSD w j. polskim</w:t>
      </w:r>
    </w:p>
    <w:p w:rsidR="00537398" w:rsidRDefault="00537398" w:rsidP="005373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funkcja WDR 120 </w:t>
      </w:r>
      <w:proofErr w:type="spellStart"/>
      <w:r>
        <w:rPr>
          <w:rFonts w:ascii="Times New Roman" w:hAnsi="Times New Roman" w:cs="Times New Roman"/>
          <w:sz w:val="24"/>
          <w:szCs w:val="24"/>
        </w:rPr>
        <w:t>dB</w:t>
      </w:r>
      <w:proofErr w:type="spellEnd"/>
    </w:p>
    <w:p w:rsidR="00537398" w:rsidRDefault="00537398" w:rsidP="005373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069E">
        <w:rPr>
          <w:rFonts w:ascii="Times New Roman" w:hAnsi="Times New Roman" w:cs="Times New Roman"/>
          <w:sz w:val="24"/>
          <w:szCs w:val="24"/>
        </w:rPr>
        <w:t>detekcja ruchu</w:t>
      </w:r>
    </w:p>
    <w:p w:rsidR="0043069E" w:rsidRDefault="0043069E" w:rsidP="005373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podwójne wyjście wideo (</w:t>
      </w:r>
      <w:proofErr w:type="spellStart"/>
      <w:r>
        <w:rPr>
          <w:rFonts w:ascii="Times New Roman" w:hAnsi="Times New Roman" w:cs="Times New Roman"/>
          <w:sz w:val="24"/>
          <w:szCs w:val="24"/>
        </w:rPr>
        <w:t>HD-TVI</w:t>
      </w:r>
      <w:proofErr w:type="spellEnd"/>
      <w:r>
        <w:rPr>
          <w:rFonts w:ascii="Times New Roman" w:hAnsi="Times New Roman" w:cs="Times New Roman"/>
          <w:sz w:val="24"/>
          <w:szCs w:val="24"/>
        </w:rPr>
        <w:t>/Analog)</w:t>
      </w:r>
    </w:p>
    <w:p w:rsidR="0043069E" w:rsidRDefault="0043069E" w:rsidP="005373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promiennik podczerwieni zasięg do 40 metrów</w:t>
      </w:r>
    </w:p>
    <w:p w:rsidR="0043069E" w:rsidRDefault="0043069E" w:rsidP="005373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obudowa o klasie szczelności IP66</w:t>
      </w:r>
    </w:p>
    <w:p w:rsidR="0043069E" w:rsidRDefault="0043069E" w:rsidP="005373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klasa </w:t>
      </w:r>
      <w:proofErr w:type="spellStart"/>
      <w:r>
        <w:rPr>
          <w:rFonts w:ascii="Times New Roman" w:hAnsi="Times New Roman" w:cs="Times New Roman"/>
          <w:sz w:val="24"/>
          <w:szCs w:val="24"/>
        </w:rPr>
        <w:t>wandaloodporności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IK10</w:t>
      </w:r>
    </w:p>
    <w:p w:rsidR="0043069E" w:rsidRDefault="0043069E" w:rsidP="005373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temperatura pracy -20°÷60°C</w:t>
      </w:r>
    </w:p>
    <w:p w:rsidR="0043069E" w:rsidRDefault="0043069E" w:rsidP="005373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zasilanie 12VDC/24VAC</w:t>
      </w:r>
    </w:p>
    <w:p w:rsidR="00AB14C3" w:rsidRDefault="00AB14C3" w:rsidP="005373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Konstrukcja kamery musi zapewniać montaż kamery do sufitu, wprowadzenie kabli od spodu kamery i schowanie wszystkich kabli wewnątrz podstawy kamery. Podstawa kamery musi być integralną częścią kamery.</w:t>
      </w:r>
    </w:p>
    <w:p w:rsidR="00610DDB" w:rsidRDefault="00610DDB" w:rsidP="005373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0DDB">
        <w:rPr>
          <w:rFonts w:ascii="Times New Roman" w:hAnsi="Times New Roman" w:cs="Times New Roman"/>
          <w:sz w:val="24"/>
          <w:szCs w:val="24"/>
        </w:rPr>
        <w:t xml:space="preserve">Urządzeniem spełniającym wymagania jest np. kamera </w:t>
      </w:r>
      <w:r>
        <w:rPr>
          <w:rFonts w:ascii="Times New Roman" w:hAnsi="Times New Roman" w:cs="Times New Roman"/>
          <w:sz w:val="24"/>
          <w:szCs w:val="24"/>
        </w:rPr>
        <w:t>HIKVISION model DS-2CE56D5T-AVPIR3</w:t>
      </w:r>
      <w:r w:rsidRPr="00610DDB">
        <w:rPr>
          <w:rFonts w:ascii="Times New Roman" w:hAnsi="Times New Roman" w:cs="Times New Roman"/>
          <w:sz w:val="24"/>
          <w:szCs w:val="24"/>
        </w:rPr>
        <w:t>.</w:t>
      </w:r>
    </w:p>
    <w:p w:rsidR="00344128" w:rsidRPr="00610DDB" w:rsidRDefault="00344128" w:rsidP="005373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 na kamerę 24 m-ce.</w:t>
      </w:r>
    </w:p>
    <w:sectPr w:rsidR="00344128" w:rsidRPr="00610DDB" w:rsidSect="002F493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B23783"/>
    <w:rsid w:val="002F4931"/>
    <w:rsid w:val="00344128"/>
    <w:rsid w:val="0043069E"/>
    <w:rsid w:val="00537398"/>
    <w:rsid w:val="00610DDB"/>
    <w:rsid w:val="00790D11"/>
    <w:rsid w:val="008C5EBA"/>
    <w:rsid w:val="00AB14C3"/>
    <w:rsid w:val="00AF63B0"/>
    <w:rsid w:val="00B23783"/>
    <w:rsid w:val="00C714E2"/>
    <w:rsid w:val="00E22AD8"/>
    <w:rsid w:val="00F53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Informatyka</cp:lastModifiedBy>
  <cp:revision>2</cp:revision>
  <cp:lastPrinted>2016-10-11T11:02:00Z</cp:lastPrinted>
  <dcterms:created xsi:type="dcterms:W3CDTF">2016-10-17T07:42:00Z</dcterms:created>
  <dcterms:modified xsi:type="dcterms:W3CDTF">2016-10-17T07:42:00Z</dcterms:modified>
</cp:coreProperties>
</file>