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2EB6B979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  <w:b/>
          <w:bCs/>
        </w:rPr>
        <w:t>Centrum Usług Wspólnych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="006D27C5" w:rsidRPr="001421C6">
        <w:rPr>
          <w:rFonts w:asciiTheme="minorHAnsi" w:hAnsiTheme="minorHAnsi" w:cstheme="minorHAnsi"/>
        </w:rPr>
        <w:t xml:space="preserve">        </w:t>
      </w:r>
      <w:r w:rsidRPr="001421C6">
        <w:rPr>
          <w:rFonts w:asciiTheme="minorHAnsi" w:hAnsiTheme="minorHAnsi" w:cstheme="minorHAnsi"/>
        </w:rPr>
        <w:t xml:space="preserve">Poznań, dnia </w:t>
      </w:r>
      <w:r w:rsidR="00654558">
        <w:rPr>
          <w:rFonts w:asciiTheme="minorHAnsi" w:hAnsiTheme="minorHAnsi" w:cstheme="minorHAnsi"/>
        </w:rPr>
        <w:t xml:space="preserve">19 marca </w:t>
      </w:r>
      <w:r w:rsidRPr="001421C6">
        <w:rPr>
          <w:rFonts w:asciiTheme="minorHAnsi" w:hAnsiTheme="minorHAnsi" w:cstheme="minorHAnsi"/>
        </w:rPr>
        <w:t>202</w:t>
      </w:r>
      <w:r w:rsidR="00532183">
        <w:rPr>
          <w:rFonts w:asciiTheme="minorHAnsi" w:hAnsiTheme="minorHAnsi" w:cstheme="minorHAnsi"/>
        </w:rPr>
        <w:t>4</w:t>
      </w:r>
      <w:r w:rsidRPr="001421C6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  w Poznaniu 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</w:p>
    <w:p w14:paraId="0DB8C900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61-714 Poznań</w:t>
      </w:r>
    </w:p>
    <w:p w14:paraId="771C5AAF" w14:textId="27A14BF8" w:rsidR="005F26D9" w:rsidRPr="001421C6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CUW-SAZ.4440.</w:t>
      </w:r>
      <w:r w:rsidR="00654558">
        <w:rPr>
          <w:rFonts w:asciiTheme="minorHAnsi" w:hAnsiTheme="minorHAnsi" w:cstheme="minorHAnsi"/>
        </w:rPr>
        <w:t>4</w:t>
      </w:r>
      <w:r w:rsidR="0057335A">
        <w:rPr>
          <w:rFonts w:asciiTheme="minorHAnsi" w:hAnsiTheme="minorHAnsi" w:cstheme="minorHAnsi"/>
        </w:rPr>
        <w:t>.</w:t>
      </w:r>
      <w:r w:rsidR="00277FEA">
        <w:rPr>
          <w:rFonts w:asciiTheme="minorHAnsi" w:hAnsiTheme="minorHAnsi" w:cstheme="minorHAnsi"/>
        </w:rPr>
        <w:t>2</w:t>
      </w:r>
      <w:r w:rsidRPr="001421C6">
        <w:rPr>
          <w:rFonts w:asciiTheme="minorHAnsi" w:hAnsiTheme="minorHAnsi" w:cstheme="minorHAnsi"/>
        </w:rPr>
        <w:t>02</w:t>
      </w:r>
      <w:r w:rsidR="00532183">
        <w:rPr>
          <w:rFonts w:asciiTheme="minorHAnsi" w:hAnsiTheme="minorHAnsi" w:cstheme="minorHAnsi"/>
        </w:rPr>
        <w:t>4</w:t>
      </w:r>
    </w:p>
    <w:p w14:paraId="3C2E1BF8" w14:textId="77777777" w:rsidR="00840EA4" w:rsidRPr="001421C6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4675545" w14:textId="77777777" w:rsidR="00AB2F57" w:rsidRDefault="00840EA4" w:rsidP="00654558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Informacja o </w:t>
      </w:r>
      <w:r w:rsidR="0044421A" w:rsidRPr="001421C6">
        <w:rPr>
          <w:rFonts w:asciiTheme="minorHAnsi" w:hAnsiTheme="minorHAnsi" w:cstheme="minorHAnsi"/>
          <w:b/>
          <w:bCs/>
        </w:rPr>
        <w:t>unieważnieniu</w:t>
      </w:r>
      <w:r w:rsidR="008E565C" w:rsidRPr="001421C6">
        <w:rPr>
          <w:rFonts w:asciiTheme="minorHAnsi" w:hAnsiTheme="minorHAnsi" w:cstheme="minorHAnsi"/>
          <w:b/>
          <w:bCs/>
        </w:rPr>
        <w:t xml:space="preserve"> </w:t>
      </w:r>
    </w:p>
    <w:p w14:paraId="3808EFC9" w14:textId="5305B887" w:rsidR="00654558" w:rsidRPr="001421C6" w:rsidRDefault="00654558" w:rsidP="00654558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Pr="00654558">
        <w:rPr>
          <w:rFonts w:asciiTheme="minorHAnsi" w:hAnsiTheme="minorHAnsi" w:cstheme="minorHAnsi"/>
          <w:b/>
          <w:bCs/>
        </w:rPr>
        <w:t>zęś</w:t>
      </w:r>
      <w:r>
        <w:rPr>
          <w:rFonts w:asciiTheme="minorHAnsi" w:hAnsiTheme="minorHAnsi" w:cstheme="minorHAnsi"/>
          <w:b/>
          <w:bCs/>
        </w:rPr>
        <w:t>c</w:t>
      </w:r>
      <w:r w:rsidRPr="00654558">
        <w:rPr>
          <w:rFonts w:asciiTheme="minorHAnsi" w:hAnsiTheme="minorHAnsi" w:cstheme="minorHAnsi"/>
          <w:b/>
          <w:bCs/>
        </w:rPr>
        <w:t xml:space="preserve">i 6 postępowania </w:t>
      </w:r>
      <w:r w:rsidR="00AB2F57">
        <w:rPr>
          <w:rFonts w:asciiTheme="minorHAnsi" w:hAnsiTheme="minorHAnsi" w:cstheme="minorHAnsi"/>
          <w:b/>
          <w:bCs/>
        </w:rPr>
        <w:t xml:space="preserve">na dostawę artykułów spożywczych do Ogrodu </w:t>
      </w:r>
      <w:r w:rsidR="00ED2F3C">
        <w:rPr>
          <w:rFonts w:asciiTheme="minorHAnsi" w:hAnsiTheme="minorHAnsi" w:cstheme="minorHAnsi"/>
          <w:b/>
          <w:bCs/>
        </w:rPr>
        <w:t>Z</w:t>
      </w:r>
      <w:r w:rsidR="00AB2F57">
        <w:rPr>
          <w:rFonts w:asciiTheme="minorHAnsi" w:hAnsiTheme="minorHAnsi" w:cstheme="minorHAnsi"/>
          <w:b/>
          <w:bCs/>
        </w:rPr>
        <w:t xml:space="preserve">oologicznego </w:t>
      </w:r>
      <w:r w:rsidR="00ED2F3C">
        <w:rPr>
          <w:rFonts w:asciiTheme="minorHAnsi" w:hAnsiTheme="minorHAnsi" w:cstheme="minorHAnsi"/>
          <w:b/>
          <w:bCs/>
        </w:rPr>
        <w:t xml:space="preserve">dotycząca </w:t>
      </w:r>
      <w:r w:rsidRPr="00654558">
        <w:rPr>
          <w:rFonts w:asciiTheme="minorHAnsi" w:hAnsiTheme="minorHAnsi" w:cstheme="minorHAnsi"/>
          <w:b/>
          <w:bCs/>
        </w:rPr>
        <w:t xml:space="preserve">dostawy nabiału </w:t>
      </w:r>
    </w:p>
    <w:p w14:paraId="6F1A57A3" w14:textId="3BDCE870" w:rsidR="00BD7DEF" w:rsidRPr="001421C6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>prowadzon</w:t>
      </w:r>
      <w:r w:rsidR="0044421A" w:rsidRPr="001421C6">
        <w:rPr>
          <w:rFonts w:asciiTheme="minorHAnsi" w:hAnsiTheme="minorHAnsi" w:cstheme="minorHAnsi"/>
          <w:b/>
          <w:bCs/>
        </w:rPr>
        <w:t>ego</w:t>
      </w:r>
      <w:r w:rsidR="00C048D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1421C6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1421C6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 </w:t>
      </w:r>
      <w:r w:rsidR="00840EA4" w:rsidRPr="001421C6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1421C6" w:rsidRDefault="009329A1" w:rsidP="0057335A">
      <w:pPr>
        <w:spacing w:line="360" w:lineRule="auto"/>
        <w:jc w:val="both"/>
        <w:rPr>
          <w:rFonts w:asciiTheme="minorHAnsi" w:hAnsiTheme="minorHAnsi" w:cstheme="minorHAnsi"/>
        </w:rPr>
      </w:pPr>
    </w:p>
    <w:p w14:paraId="1E7948C1" w14:textId="7158C0C7" w:rsidR="00C920DF" w:rsidRPr="0057335A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Z</w:t>
      </w:r>
      <w:r w:rsidR="00B95567" w:rsidRPr="001421C6">
        <w:rPr>
          <w:rFonts w:asciiTheme="minorHAnsi" w:hAnsiTheme="minorHAnsi" w:cstheme="minorHAnsi"/>
        </w:rPr>
        <w:t xml:space="preserve">godnie z art. </w:t>
      </w:r>
      <w:r w:rsidRPr="001421C6">
        <w:rPr>
          <w:rFonts w:asciiTheme="minorHAnsi" w:hAnsiTheme="minorHAnsi" w:cstheme="minorHAnsi"/>
        </w:rPr>
        <w:t>260 ust. 2</w:t>
      </w:r>
      <w:r w:rsidR="00B95567" w:rsidRPr="001421C6">
        <w:rPr>
          <w:rFonts w:asciiTheme="minorHAnsi" w:hAnsiTheme="minorHAnsi" w:cstheme="minorHAnsi"/>
        </w:rPr>
        <w:t xml:space="preserve"> ustawy z dnia 11 września 2019 roku prawo zamówień publicznych </w:t>
      </w:r>
      <w:r w:rsidRPr="0057335A">
        <w:rPr>
          <w:rFonts w:asciiTheme="minorHAnsi" w:hAnsiTheme="minorHAnsi" w:cstheme="minorHAnsi"/>
        </w:rPr>
        <w:t xml:space="preserve">informuję, że </w:t>
      </w:r>
      <w:r w:rsidR="00A569F4" w:rsidRPr="00EA3CF0">
        <w:rPr>
          <w:rFonts w:asciiTheme="minorHAnsi" w:hAnsiTheme="minorHAnsi" w:cstheme="minorHAnsi"/>
        </w:rPr>
        <w:t>częś</w:t>
      </w:r>
      <w:r w:rsidR="005767C9">
        <w:rPr>
          <w:rFonts w:asciiTheme="minorHAnsi" w:hAnsiTheme="minorHAnsi" w:cstheme="minorHAnsi"/>
        </w:rPr>
        <w:t>ć VI</w:t>
      </w:r>
      <w:r w:rsidR="00A569F4" w:rsidRPr="00EA3CF0">
        <w:rPr>
          <w:rFonts w:asciiTheme="minorHAnsi" w:hAnsiTheme="minorHAnsi" w:cstheme="minorHAnsi"/>
        </w:rPr>
        <w:t xml:space="preserve"> postępowania na dostawę artykułów spożywczych do Ogrodu Zoologicznego </w:t>
      </w:r>
      <w:r w:rsidR="00EA3CF0" w:rsidRPr="00EA3CF0">
        <w:rPr>
          <w:rFonts w:asciiTheme="minorHAnsi" w:hAnsiTheme="minorHAnsi" w:cstheme="minorHAnsi"/>
        </w:rPr>
        <w:t xml:space="preserve">dotycząca </w:t>
      </w:r>
      <w:r w:rsidR="00A569F4" w:rsidRPr="00EA3CF0">
        <w:rPr>
          <w:rFonts w:asciiTheme="minorHAnsi" w:hAnsiTheme="minorHAnsi" w:cstheme="minorHAnsi"/>
        </w:rPr>
        <w:t xml:space="preserve">dostaw nabiału </w:t>
      </w:r>
      <w:r w:rsidR="00C920DF" w:rsidRPr="0057335A">
        <w:rPr>
          <w:rFonts w:asciiTheme="minorHAnsi" w:hAnsiTheme="minorHAnsi" w:cstheme="minorHAnsi"/>
        </w:rPr>
        <w:t>został</w:t>
      </w:r>
      <w:r w:rsidR="00EA3CF0">
        <w:rPr>
          <w:rFonts w:asciiTheme="minorHAnsi" w:hAnsiTheme="minorHAnsi" w:cstheme="minorHAnsi"/>
        </w:rPr>
        <w:t>a</w:t>
      </w:r>
      <w:r w:rsidR="00C920DF" w:rsidRPr="0057335A">
        <w:rPr>
          <w:rFonts w:asciiTheme="minorHAnsi" w:hAnsiTheme="minorHAnsi" w:cstheme="minorHAnsi"/>
        </w:rPr>
        <w:t xml:space="preserve"> unieważnion</w:t>
      </w:r>
      <w:r w:rsidR="00EA3CF0">
        <w:rPr>
          <w:rFonts w:asciiTheme="minorHAnsi" w:hAnsiTheme="minorHAnsi" w:cstheme="minorHAnsi"/>
        </w:rPr>
        <w:t>a</w:t>
      </w:r>
      <w:r w:rsidR="00C920DF" w:rsidRPr="0057335A">
        <w:rPr>
          <w:rFonts w:asciiTheme="minorHAnsi" w:hAnsiTheme="minorHAnsi" w:cstheme="minorHAnsi"/>
        </w:rPr>
        <w:t xml:space="preserve">. </w:t>
      </w:r>
    </w:p>
    <w:p w14:paraId="2DE8E736" w14:textId="3C994B4A" w:rsidR="00C920DF" w:rsidRPr="0057335A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faktyczne: </w:t>
      </w:r>
      <w:r w:rsidR="00116754" w:rsidRPr="0057335A">
        <w:rPr>
          <w:rFonts w:asciiTheme="minorHAnsi" w:hAnsiTheme="minorHAnsi" w:cstheme="minorHAnsi"/>
        </w:rPr>
        <w:t xml:space="preserve">W </w:t>
      </w:r>
      <w:r w:rsidR="00EA3CF0">
        <w:rPr>
          <w:rFonts w:asciiTheme="minorHAnsi" w:hAnsiTheme="minorHAnsi" w:cstheme="minorHAnsi"/>
        </w:rPr>
        <w:t xml:space="preserve">części </w:t>
      </w:r>
      <w:r w:rsidR="005767C9">
        <w:rPr>
          <w:rFonts w:asciiTheme="minorHAnsi" w:hAnsiTheme="minorHAnsi" w:cstheme="minorHAnsi"/>
        </w:rPr>
        <w:t>VI</w:t>
      </w:r>
      <w:r w:rsidR="00EA3CF0">
        <w:rPr>
          <w:rFonts w:asciiTheme="minorHAnsi" w:hAnsiTheme="minorHAnsi" w:cstheme="minorHAnsi"/>
        </w:rPr>
        <w:t xml:space="preserve"> postępowania </w:t>
      </w:r>
      <w:r w:rsidR="008E565C" w:rsidRPr="0057335A">
        <w:rPr>
          <w:rFonts w:asciiTheme="minorHAnsi" w:hAnsiTheme="minorHAnsi" w:cstheme="minorHAnsi"/>
        </w:rPr>
        <w:t>nie złożono żadnej oferty.</w:t>
      </w:r>
    </w:p>
    <w:p w14:paraId="512A3367" w14:textId="361A69F3" w:rsidR="0044421A" w:rsidRPr="001421C6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prawne: art. 255 pkt. </w:t>
      </w:r>
      <w:r w:rsidR="008E565C" w:rsidRPr="0057335A">
        <w:rPr>
          <w:rFonts w:asciiTheme="minorHAnsi" w:hAnsiTheme="minorHAnsi" w:cstheme="minorHAnsi"/>
        </w:rPr>
        <w:t>1</w:t>
      </w:r>
      <w:r w:rsidRPr="0057335A">
        <w:rPr>
          <w:rFonts w:asciiTheme="minorHAnsi" w:hAnsiTheme="minorHAnsi" w:cstheme="minorHAnsi"/>
        </w:rPr>
        <w:t xml:space="preserve"> ustawy z dnia 11 września 2019 roku prawo zamówień</w:t>
      </w:r>
      <w:r w:rsidRPr="001421C6">
        <w:rPr>
          <w:rFonts w:asciiTheme="minorHAnsi" w:hAnsiTheme="minorHAnsi" w:cstheme="minorHAnsi"/>
        </w:rPr>
        <w:t xml:space="preserve"> publicznych</w:t>
      </w:r>
      <w:r w:rsidR="00EB66E5">
        <w:rPr>
          <w:rFonts w:asciiTheme="minorHAnsi" w:hAnsiTheme="minorHAnsi" w:cstheme="minorHAnsi"/>
        </w:rPr>
        <w:t>.</w:t>
      </w:r>
    </w:p>
    <w:p w14:paraId="13E42AE3" w14:textId="3C465AC7" w:rsidR="00FF07DF" w:rsidRPr="001421C6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1421C6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1421C6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421C6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1421C6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21C6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1421C6" w:rsidSect="008911B1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407B8"/>
    <w:rsid w:val="0006082E"/>
    <w:rsid w:val="00075CEE"/>
    <w:rsid w:val="00116754"/>
    <w:rsid w:val="0013517D"/>
    <w:rsid w:val="00141978"/>
    <w:rsid w:val="001421C6"/>
    <w:rsid w:val="00182FC0"/>
    <w:rsid w:val="00191A13"/>
    <w:rsid w:val="001C433D"/>
    <w:rsid w:val="00221EA6"/>
    <w:rsid w:val="00277FEA"/>
    <w:rsid w:val="0028778D"/>
    <w:rsid w:val="002E15A2"/>
    <w:rsid w:val="002E51C6"/>
    <w:rsid w:val="002E78C5"/>
    <w:rsid w:val="00325998"/>
    <w:rsid w:val="0036757D"/>
    <w:rsid w:val="003A3CA9"/>
    <w:rsid w:val="003E544A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32183"/>
    <w:rsid w:val="0057335A"/>
    <w:rsid w:val="005767C9"/>
    <w:rsid w:val="005D2EF4"/>
    <w:rsid w:val="005F26D9"/>
    <w:rsid w:val="00612B6E"/>
    <w:rsid w:val="00613B7D"/>
    <w:rsid w:val="00642BCE"/>
    <w:rsid w:val="006441DB"/>
    <w:rsid w:val="00654558"/>
    <w:rsid w:val="00664A89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E7696"/>
    <w:rsid w:val="00802379"/>
    <w:rsid w:val="00840EA4"/>
    <w:rsid w:val="008877C3"/>
    <w:rsid w:val="008911B1"/>
    <w:rsid w:val="008E565C"/>
    <w:rsid w:val="009329A1"/>
    <w:rsid w:val="00952FDE"/>
    <w:rsid w:val="00957AB0"/>
    <w:rsid w:val="00990B98"/>
    <w:rsid w:val="009F7BDD"/>
    <w:rsid w:val="00A569F4"/>
    <w:rsid w:val="00A97DAB"/>
    <w:rsid w:val="00AB2F57"/>
    <w:rsid w:val="00AF6E8D"/>
    <w:rsid w:val="00B03B19"/>
    <w:rsid w:val="00B06008"/>
    <w:rsid w:val="00B376C0"/>
    <w:rsid w:val="00B95567"/>
    <w:rsid w:val="00B962F7"/>
    <w:rsid w:val="00BB3004"/>
    <w:rsid w:val="00BD7DEF"/>
    <w:rsid w:val="00BE0674"/>
    <w:rsid w:val="00C048DF"/>
    <w:rsid w:val="00C06631"/>
    <w:rsid w:val="00C920DF"/>
    <w:rsid w:val="00C94392"/>
    <w:rsid w:val="00CC2F19"/>
    <w:rsid w:val="00CE43E8"/>
    <w:rsid w:val="00CF6163"/>
    <w:rsid w:val="00D23E21"/>
    <w:rsid w:val="00D4209F"/>
    <w:rsid w:val="00D43D96"/>
    <w:rsid w:val="00D8530A"/>
    <w:rsid w:val="00DA29C9"/>
    <w:rsid w:val="00DB34A2"/>
    <w:rsid w:val="00DF7A57"/>
    <w:rsid w:val="00E42C86"/>
    <w:rsid w:val="00E60841"/>
    <w:rsid w:val="00EA3CF0"/>
    <w:rsid w:val="00EA5676"/>
    <w:rsid w:val="00EB66E5"/>
    <w:rsid w:val="00EC171E"/>
    <w:rsid w:val="00ED1D03"/>
    <w:rsid w:val="00ED2F3C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</cp:lastModifiedBy>
  <cp:revision>9</cp:revision>
  <cp:lastPrinted>2021-07-07T09:58:00Z</cp:lastPrinted>
  <dcterms:created xsi:type="dcterms:W3CDTF">2024-01-30T10:17:00Z</dcterms:created>
  <dcterms:modified xsi:type="dcterms:W3CDTF">2024-03-19T12:35:00Z</dcterms:modified>
</cp:coreProperties>
</file>