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E9D3" w14:textId="77777777" w:rsidR="00F91080" w:rsidRPr="00B26094" w:rsidRDefault="00F91080" w:rsidP="00B26094">
      <w:pPr>
        <w:rPr>
          <w:b/>
          <w:bCs/>
          <w:sz w:val="28"/>
          <w:szCs w:val="28"/>
        </w:rPr>
      </w:pPr>
    </w:p>
    <w:p w14:paraId="1D639853" w14:textId="77777777" w:rsidR="003405F7" w:rsidRPr="00132127" w:rsidRDefault="003405F7" w:rsidP="00805D1F">
      <w:pPr>
        <w:pStyle w:val="Akapitzlist"/>
        <w:ind w:left="0"/>
        <w:jc w:val="center"/>
        <w:rPr>
          <w:b/>
          <w:bCs/>
          <w:sz w:val="32"/>
          <w:szCs w:val="32"/>
        </w:rPr>
      </w:pPr>
      <w:r w:rsidRPr="00132127">
        <w:rPr>
          <w:b/>
          <w:bCs/>
          <w:sz w:val="32"/>
          <w:szCs w:val="32"/>
        </w:rPr>
        <w:t>SPECYFIKACJA WARUNKÓW ZAMÓWIENIA</w:t>
      </w:r>
    </w:p>
    <w:p w14:paraId="10D75723" w14:textId="77777777" w:rsidR="003405F7" w:rsidRPr="003405F7" w:rsidRDefault="003405F7" w:rsidP="003405F7">
      <w:pPr>
        <w:pStyle w:val="Akapitzlist"/>
        <w:jc w:val="center"/>
        <w:rPr>
          <w:sz w:val="24"/>
          <w:szCs w:val="24"/>
        </w:rPr>
      </w:pPr>
    </w:p>
    <w:p w14:paraId="303688EC" w14:textId="77777777" w:rsidR="003405F7" w:rsidRPr="003405F7" w:rsidRDefault="003405F7" w:rsidP="00805D1F">
      <w:pPr>
        <w:pStyle w:val="Akapitzlist"/>
        <w:ind w:left="0"/>
        <w:jc w:val="center"/>
        <w:rPr>
          <w:sz w:val="24"/>
          <w:szCs w:val="24"/>
        </w:rPr>
      </w:pPr>
      <w:r w:rsidRPr="003405F7">
        <w:rPr>
          <w:sz w:val="24"/>
          <w:szCs w:val="24"/>
        </w:rPr>
        <w:t>Zamawiający:</w:t>
      </w:r>
    </w:p>
    <w:p w14:paraId="372F89D8" w14:textId="77777777" w:rsidR="003405F7" w:rsidRPr="003405F7" w:rsidRDefault="003405F7" w:rsidP="00805D1F">
      <w:pPr>
        <w:pStyle w:val="Akapitzlist"/>
        <w:ind w:left="0"/>
        <w:jc w:val="center"/>
        <w:rPr>
          <w:sz w:val="24"/>
          <w:szCs w:val="24"/>
        </w:rPr>
      </w:pPr>
    </w:p>
    <w:p w14:paraId="35C80194" w14:textId="77777777" w:rsidR="003405F7" w:rsidRPr="003405F7" w:rsidRDefault="003405F7" w:rsidP="00805D1F">
      <w:pPr>
        <w:pStyle w:val="Akapitzlist"/>
        <w:ind w:left="0"/>
        <w:jc w:val="center"/>
        <w:rPr>
          <w:b/>
          <w:bCs/>
          <w:sz w:val="24"/>
          <w:szCs w:val="24"/>
        </w:rPr>
      </w:pPr>
      <w:r w:rsidRPr="003405F7">
        <w:rPr>
          <w:b/>
          <w:bCs/>
          <w:sz w:val="24"/>
          <w:szCs w:val="24"/>
        </w:rPr>
        <w:t>Województwo Kujawsko – Pomorskie</w:t>
      </w:r>
    </w:p>
    <w:p w14:paraId="54F16A00" w14:textId="77777777" w:rsidR="003405F7" w:rsidRPr="003405F7" w:rsidRDefault="003405F7" w:rsidP="00805D1F">
      <w:pPr>
        <w:pStyle w:val="Akapitzlist"/>
        <w:ind w:left="0"/>
        <w:jc w:val="center"/>
        <w:rPr>
          <w:sz w:val="24"/>
          <w:szCs w:val="24"/>
        </w:rPr>
      </w:pPr>
      <w:r w:rsidRPr="003405F7">
        <w:rPr>
          <w:sz w:val="24"/>
          <w:szCs w:val="24"/>
        </w:rPr>
        <w:t>Plac Teatralny 2, 87-100 Toruń</w:t>
      </w:r>
    </w:p>
    <w:p w14:paraId="4C7C56AB" w14:textId="77777777" w:rsidR="003405F7" w:rsidRPr="003405F7" w:rsidRDefault="003405F7" w:rsidP="00805D1F">
      <w:pPr>
        <w:pStyle w:val="Akapitzlist"/>
        <w:ind w:left="0"/>
        <w:jc w:val="center"/>
        <w:rPr>
          <w:sz w:val="24"/>
          <w:szCs w:val="24"/>
        </w:rPr>
      </w:pPr>
      <w:r w:rsidRPr="003405F7">
        <w:rPr>
          <w:sz w:val="24"/>
          <w:szCs w:val="24"/>
        </w:rPr>
        <w:t>w imieniu którego działa</w:t>
      </w:r>
    </w:p>
    <w:p w14:paraId="5915C1B3" w14:textId="77777777" w:rsidR="003405F7" w:rsidRPr="003405F7" w:rsidRDefault="003405F7" w:rsidP="00805D1F">
      <w:pPr>
        <w:pStyle w:val="Akapitzlist"/>
        <w:ind w:left="0"/>
        <w:jc w:val="center"/>
        <w:rPr>
          <w:b/>
          <w:bCs/>
          <w:sz w:val="24"/>
          <w:szCs w:val="24"/>
        </w:rPr>
      </w:pPr>
      <w:r w:rsidRPr="003405F7">
        <w:rPr>
          <w:b/>
          <w:bCs/>
          <w:sz w:val="24"/>
          <w:szCs w:val="24"/>
        </w:rPr>
        <w:t>Zarząd Dróg Wojewódzkich w Bydgoszczy</w:t>
      </w:r>
    </w:p>
    <w:p w14:paraId="32B4D93A" w14:textId="77777777" w:rsidR="003405F7" w:rsidRDefault="003405F7" w:rsidP="00805D1F">
      <w:pPr>
        <w:pStyle w:val="Akapitzlist"/>
        <w:ind w:left="0"/>
        <w:jc w:val="center"/>
        <w:rPr>
          <w:sz w:val="24"/>
          <w:szCs w:val="24"/>
        </w:rPr>
      </w:pPr>
      <w:r w:rsidRPr="003405F7">
        <w:rPr>
          <w:sz w:val="24"/>
          <w:szCs w:val="24"/>
        </w:rPr>
        <w:t>ul. Dworcowa 80, 85-010 Bydgoszcz</w:t>
      </w:r>
    </w:p>
    <w:p w14:paraId="5FD4BDC3" w14:textId="77777777" w:rsidR="00A248E8" w:rsidRDefault="00A248E8" w:rsidP="00805D1F">
      <w:pPr>
        <w:jc w:val="center"/>
        <w:rPr>
          <w:sz w:val="24"/>
          <w:szCs w:val="24"/>
        </w:rPr>
      </w:pPr>
    </w:p>
    <w:p w14:paraId="5CBE4A28" w14:textId="77777777" w:rsidR="009525EA" w:rsidRPr="003405F7" w:rsidRDefault="009525EA" w:rsidP="009525EA">
      <w:pPr>
        <w:jc w:val="center"/>
        <w:rPr>
          <w:sz w:val="24"/>
          <w:szCs w:val="24"/>
        </w:rPr>
      </w:pPr>
      <w:r>
        <w:rPr>
          <w:sz w:val="24"/>
          <w:szCs w:val="24"/>
        </w:rPr>
        <w:t>P</w:t>
      </w:r>
      <w:r w:rsidRPr="003405F7">
        <w:rPr>
          <w:sz w:val="24"/>
          <w:szCs w:val="24"/>
        </w:rPr>
        <w:t>ostępowani</w:t>
      </w:r>
      <w:r>
        <w:rPr>
          <w:sz w:val="24"/>
          <w:szCs w:val="24"/>
        </w:rPr>
        <w:t>e</w:t>
      </w:r>
      <w:r w:rsidRPr="003405F7">
        <w:rPr>
          <w:sz w:val="24"/>
          <w:szCs w:val="24"/>
        </w:rPr>
        <w:t xml:space="preserve"> prowadzo</w:t>
      </w:r>
      <w:r>
        <w:rPr>
          <w:sz w:val="24"/>
          <w:szCs w:val="24"/>
        </w:rPr>
        <w:t>ne</w:t>
      </w:r>
    </w:p>
    <w:p w14:paraId="0B2FCEAE" w14:textId="77777777" w:rsidR="009525EA" w:rsidRPr="003405F7" w:rsidRDefault="009525EA" w:rsidP="009525EA">
      <w:pPr>
        <w:jc w:val="center"/>
        <w:rPr>
          <w:sz w:val="24"/>
          <w:szCs w:val="24"/>
        </w:rPr>
      </w:pPr>
      <w:r w:rsidRPr="003405F7">
        <w:rPr>
          <w:sz w:val="24"/>
          <w:szCs w:val="24"/>
        </w:rPr>
        <w:t xml:space="preserve">w trybie podstawowym z </w:t>
      </w:r>
      <w:r>
        <w:rPr>
          <w:sz w:val="24"/>
          <w:szCs w:val="24"/>
        </w:rPr>
        <w:t xml:space="preserve">możliwością prowadzenia </w:t>
      </w:r>
      <w:r w:rsidRPr="003405F7">
        <w:rPr>
          <w:sz w:val="24"/>
          <w:szCs w:val="24"/>
        </w:rPr>
        <w:t>negocjacj</w:t>
      </w:r>
      <w:r>
        <w:rPr>
          <w:sz w:val="24"/>
          <w:szCs w:val="24"/>
        </w:rPr>
        <w:t>i</w:t>
      </w:r>
    </w:p>
    <w:p w14:paraId="44189D23" w14:textId="237ECD6D" w:rsidR="009525EA" w:rsidRDefault="009525EA" w:rsidP="009525EA">
      <w:pPr>
        <w:pStyle w:val="Akapitzlist"/>
        <w:ind w:left="0"/>
        <w:jc w:val="center"/>
        <w:rPr>
          <w:sz w:val="24"/>
          <w:szCs w:val="24"/>
        </w:rPr>
      </w:pPr>
      <w:r w:rsidRPr="003405F7">
        <w:rPr>
          <w:sz w:val="24"/>
          <w:szCs w:val="24"/>
        </w:rPr>
        <w:t xml:space="preserve">o wartości zamówienia nieprzekraczającej </w:t>
      </w:r>
      <w:r w:rsidR="00B33E9A">
        <w:rPr>
          <w:sz w:val="24"/>
          <w:szCs w:val="24"/>
        </w:rPr>
        <w:t>21</w:t>
      </w:r>
      <w:r w:rsidR="00C5143E">
        <w:rPr>
          <w:sz w:val="24"/>
          <w:szCs w:val="24"/>
        </w:rPr>
        <w:t>5</w:t>
      </w:r>
      <w:r>
        <w:rPr>
          <w:sz w:val="24"/>
          <w:szCs w:val="24"/>
        </w:rPr>
        <w:t xml:space="preserve"> </w:t>
      </w:r>
      <w:r w:rsidRPr="003405F7">
        <w:rPr>
          <w:sz w:val="24"/>
          <w:szCs w:val="24"/>
        </w:rPr>
        <w:t>000 euro</w:t>
      </w:r>
      <w:r>
        <w:rPr>
          <w:sz w:val="24"/>
          <w:szCs w:val="24"/>
        </w:rPr>
        <w:t>:</w:t>
      </w:r>
    </w:p>
    <w:p w14:paraId="79819D08" w14:textId="77777777" w:rsidR="005C5E02" w:rsidRPr="003405F7" w:rsidRDefault="005C5E02" w:rsidP="009525EA">
      <w:pPr>
        <w:pStyle w:val="Akapitzlist"/>
        <w:ind w:left="0"/>
        <w:jc w:val="center"/>
        <w:rPr>
          <w:sz w:val="24"/>
          <w:szCs w:val="24"/>
        </w:rPr>
      </w:pPr>
    </w:p>
    <w:p w14:paraId="3A5670E3" w14:textId="77777777" w:rsidR="00B26094" w:rsidRDefault="00B26094" w:rsidP="00B26094">
      <w:pPr>
        <w:spacing w:line="260" w:lineRule="atLeast"/>
        <w:rPr>
          <w:b/>
          <w:bCs/>
          <w:sz w:val="28"/>
          <w:szCs w:val="28"/>
        </w:rPr>
      </w:pPr>
      <w:bookmarkStart w:id="0" w:name="_Hlk63678223"/>
    </w:p>
    <w:p w14:paraId="14767CA5" w14:textId="77777777" w:rsidR="00072D50" w:rsidRPr="00072D50" w:rsidRDefault="00072D50" w:rsidP="00072D50">
      <w:pPr>
        <w:spacing w:line="260" w:lineRule="atLeast"/>
        <w:jc w:val="center"/>
        <w:rPr>
          <w:b/>
          <w:bCs/>
          <w:sz w:val="28"/>
          <w:szCs w:val="28"/>
        </w:rPr>
      </w:pPr>
      <w:r w:rsidRPr="00072D50">
        <w:rPr>
          <w:b/>
          <w:bCs/>
          <w:sz w:val="28"/>
          <w:szCs w:val="28"/>
        </w:rPr>
        <w:t>Usługi w zakresie napraw pojazdów i sprzętu będących w posiadaniu Rejonów Dróg Wojewódzkich na rok 2022 z podziałem na 6 części</w:t>
      </w:r>
    </w:p>
    <w:p w14:paraId="1BB502C5" w14:textId="0A37FA3D" w:rsidR="005C5E02" w:rsidRDefault="005C5E02" w:rsidP="00B26094">
      <w:pPr>
        <w:spacing w:line="260" w:lineRule="atLeast"/>
        <w:jc w:val="both"/>
        <w:rPr>
          <w:b/>
          <w:bCs/>
          <w:sz w:val="28"/>
          <w:szCs w:val="28"/>
        </w:rPr>
      </w:pPr>
    </w:p>
    <w:p w14:paraId="2087B241" w14:textId="77777777" w:rsidR="005C5E02" w:rsidRPr="00705628" w:rsidRDefault="005C5E02" w:rsidP="00B26094">
      <w:pPr>
        <w:spacing w:line="260" w:lineRule="atLeast"/>
        <w:jc w:val="both"/>
        <w:rPr>
          <w:b/>
          <w:bCs/>
          <w:sz w:val="28"/>
          <w:szCs w:val="28"/>
        </w:rPr>
      </w:pPr>
    </w:p>
    <w:p w14:paraId="08531441" w14:textId="77777777" w:rsidR="00B60766" w:rsidRPr="00B26094" w:rsidRDefault="00B60766" w:rsidP="00B26094">
      <w:pPr>
        <w:spacing w:line="260" w:lineRule="atLeast"/>
        <w:jc w:val="both"/>
        <w:rPr>
          <w:b/>
          <w:bCs/>
          <w:sz w:val="24"/>
          <w:szCs w:val="24"/>
        </w:rPr>
      </w:pPr>
    </w:p>
    <w:bookmarkEnd w:id="0"/>
    <w:tbl>
      <w:tblPr>
        <w:tblpPr w:leftFromText="141" w:rightFromText="141" w:vertAnchor="text" w:horzAnchor="margin" w:tblpY="478"/>
        <w:tblW w:w="9448" w:type="dxa"/>
        <w:tblLook w:val="04A0" w:firstRow="1" w:lastRow="0" w:firstColumn="1" w:lastColumn="0" w:noHBand="0" w:noVBand="1"/>
      </w:tblPr>
      <w:tblGrid>
        <w:gridCol w:w="4723"/>
        <w:gridCol w:w="4725"/>
      </w:tblGrid>
      <w:tr w:rsidR="00805D1F" w:rsidRPr="003405F7" w14:paraId="7CC32EC0" w14:textId="77777777" w:rsidTr="00805D1F">
        <w:trPr>
          <w:trHeight w:val="3336"/>
        </w:trPr>
        <w:tc>
          <w:tcPr>
            <w:tcW w:w="4723" w:type="dxa"/>
          </w:tcPr>
          <w:p w14:paraId="4131BC9A" w14:textId="77777777" w:rsidR="00805D1F" w:rsidRDefault="00805D1F" w:rsidP="00B26094">
            <w:pPr>
              <w:spacing w:line="276" w:lineRule="auto"/>
              <w:rPr>
                <w:b/>
                <w:iCs/>
                <w:sz w:val="24"/>
                <w:szCs w:val="24"/>
                <w:lang w:eastAsia="ar-SA"/>
              </w:rPr>
            </w:pPr>
          </w:p>
          <w:p w14:paraId="2C1D3FA1" w14:textId="77777777" w:rsidR="00C85FEE" w:rsidRDefault="00C85FEE" w:rsidP="00B26094">
            <w:pPr>
              <w:spacing w:line="276" w:lineRule="auto"/>
              <w:rPr>
                <w:b/>
                <w:iCs/>
                <w:sz w:val="24"/>
                <w:szCs w:val="24"/>
                <w:lang w:eastAsia="ar-SA"/>
              </w:rPr>
            </w:pPr>
          </w:p>
          <w:p w14:paraId="791EDB9A" w14:textId="77777777" w:rsidR="00805D1F" w:rsidRDefault="00805D1F" w:rsidP="00805D1F">
            <w:pPr>
              <w:spacing w:line="276" w:lineRule="auto"/>
              <w:jc w:val="center"/>
              <w:rPr>
                <w:b/>
                <w:iCs/>
                <w:sz w:val="24"/>
                <w:szCs w:val="24"/>
                <w:lang w:eastAsia="ar-SA"/>
              </w:rPr>
            </w:pPr>
          </w:p>
          <w:p w14:paraId="4598278A" w14:textId="77777777" w:rsidR="002A63B7" w:rsidRPr="00C71658" w:rsidRDefault="002A63B7" w:rsidP="002A63B7">
            <w:pPr>
              <w:spacing w:line="276" w:lineRule="auto"/>
              <w:jc w:val="center"/>
              <w:rPr>
                <w:b/>
                <w:iCs/>
                <w:sz w:val="24"/>
                <w:szCs w:val="24"/>
                <w:lang w:eastAsia="ar-SA"/>
              </w:rPr>
            </w:pPr>
            <w:r w:rsidRPr="00C71658">
              <w:rPr>
                <w:b/>
                <w:iCs/>
                <w:sz w:val="24"/>
                <w:szCs w:val="24"/>
                <w:lang w:eastAsia="ar-SA"/>
              </w:rPr>
              <w:t>Nie wnoszę uwag:</w:t>
            </w:r>
          </w:p>
          <w:p w14:paraId="7931BD76" w14:textId="77777777" w:rsidR="002A63B7" w:rsidRPr="00C71658" w:rsidRDefault="002A63B7" w:rsidP="002A63B7">
            <w:pPr>
              <w:spacing w:line="276" w:lineRule="auto"/>
              <w:rPr>
                <w:iCs/>
                <w:sz w:val="24"/>
                <w:szCs w:val="24"/>
                <w:lang w:eastAsia="ar-SA"/>
              </w:rPr>
            </w:pPr>
          </w:p>
          <w:p w14:paraId="043E457E" w14:textId="77777777" w:rsidR="002A63B7" w:rsidRPr="00C71658" w:rsidRDefault="002A63B7" w:rsidP="002A63B7">
            <w:pPr>
              <w:spacing w:line="276" w:lineRule="auto"/>
              <w:rPr>
                <w:iCs/>
                <w:sz w:val="24"/>
                <w:szCs w:val="24"/>
                <w:lang w:eastAsia="ar-SA"/>
              </w:rPr>
            </w:pPr>
          </w:p>
          <w:p w14:paraId="63FC9C5B" w14:textId="77777777" w:rsidR="002A63B7" w:rsidRDefault="002A63B7" w:rsidP="002A63B7">
            <w:pPr>
              <w:spacing w:line="276" w:lineRule="auto"/>
              <w:rPr>
                <w:iCs/>
                <w:sz w:val="24"/>
                <w:szCs w:val="24"/>
                <w:lang w:eastAsia="ar-SA"/>
              </w:rPr>
            </w:pPr>
          </w:p>
          <w:p w14:paraId="6D0747FE" w14:textId="77777777" w:rsidR="002A63B7" w:rsidRPr="00C71658" w:rsidRDefault="002A63B7" w:rsidP="002A63B7">
            <w:pPr>
              <w:spacing w:line="276" w:lineRule="auto"/>
              <w:rPr>
                <w:iCs/>
                <w:sz w:val="24"/>
                <w:szCs w:val="24"/>
                <w:lang w:eastAsia="ar-SA"/>
              </w:rPr>
            </w:pPr>
          </w:p>
          <w:p w14:paraId="4B61BB8E" w14:textId="77777777" w:rsidR="002A63B7" w:rsidRPr="00C71658" w:rsidRDefault="002A63B7" w:rsidP="002A63B7">
            <w:pPr>
              <w:spacing w:line="276" w:lineRule="auto"/>
              <w:jc w:val="center"/>
              <w:rPr>
                <w:b/>
                <w:iCs/>
                <w:sz w:val="24"/>
                <w:szCs w:val="24"/>
                <w:lang w:eastAsia="ar-SA"/>
              </w:rPr>
            </w:pPr>
            <w:r w:rsidRPr="00C71658">
              <w:rPr>
                <w:b/>
                <w:iCs/>
                <w:sz w:val="24"/>
                <w:szCs w:val="24"/>
                <w:lang w:eastAsia="ar-SA"/>
              </w:rPr>
              <w:t>........................................................</w:t>
            </w:r>
          </w:p>
          <w:p w14:paraId="7F652028" w14:textId="77777777" w:rsidR="002A63B7" w:rsidRPr="00A248E8" w:rsidRDefault="002A63B7" w:rsidP="002A63B7">
            <w:pPr>
              <w:spacing w:line="276" w:lineRule="auto"/>
              <w:jc w:val="center"/>
              <w:rPr>
                <w:b/>
                <w:iCs/>
                <w:sz w:val="24"/>
                <w:szCs w:val="24"/>
                <w:lang w:eastAsia="ar-SA"/>
              </w:rPr>
            </w:pPr>
            <w:r w:rsidRPr="00A248E8">
              <w:rPr>
                <w:b/>
                <w:iCs/>
                <w:sz w:val="24"/>
                <w:szCs w:val="24"/>
              </w:rPr>
              <w:t>Leszek Nitka</w:t>
            </w:r>
          </w:p>
          <w:p w14:paraId="0E25D101" w14:textId="658F9C1C" w:rsidR="00805D1F" w:rsidRPr="00757EB7" w:rsidRDefault="002A63B7" w:rsidP="002A63B7">
            <w:pPr>
              <w:spacing w:line="276" w:lineRule="auto"/>
              <w:jc w:val="center"/>
              <w:rPr>
                <w:iCs/>
                <w:sz w:val="24"/>
                <w:szCs w:val="24"/>
              </w:rPr>
            </w:pPr>
            <w:r w:rsidRPr="00A248E8">
              <w:rPr>
                <w:iCs/>
                <w:sz w:val="24"/>
                <w:szCs w:val="24"/>
              </w:rPr>
              <w:t>Z-ca Dyrektora ds. Inwestycji</w:t>
            </w:r>
          </w:p>
        </w:tc>
        <w:tc>
          <w:tcPr>
            <w:tcW w:w="4725" w:type="dxa"/>
          </w:tcPr>
          <w:p w14:paraId="5BCFDE84" w14:textId="77777777" w:rsidR="00805D1F" w:rsidRDefault="00805D1F" w:rsidP="00805D1F">
            <w:pPr>
              <w:spacing w:line="276" w:lineRule="auto"/>
              <w:jc w:val="center"/>
              <w:rPr>
                <w:b/>
                <w:iCs/>
                <w:sz w:val="24"/>
                <w:szCs w:val="24"/>
                <w:lang w:eastAsia="ar-SA"/>
              </w:rPr>
            </w:pPr>
          </w:p>
          <w:p w14:paraId="7E181C21" w14:textId="77777777" w:rsidR="00C85FEE" w:rsidRDefault="00C85FEE" w:rsidP="00B26094">
            <w:pPr>
              <w:spacing w:line="276" w:lineRule="auto"/>
              <w:rPr>
                <w:b/>
                <w:iCs/>
                <w:sz w:val="24"/>
                <w:szCs w:val="24"/>
                <w:lang w:eastAsia="ar-SA"/>
              </w:rPr>
            </w:pPr>
          </w:p>
          <w:p w14:paraId="7DFC15DF" w14:textId="77777777" w:rsidR="00805D1F" w:rsidRDefault="00805D1F" w:rsidP="00805D1F">
            <w:pPr>
              <w:spacing w:line="276" w:lineRule="auto"/>
              <w:jc w:val="center"/>
              <w:rPr>
                <w:b/>
                <w:iCs/>
                <w:sz w:val="24"/>
                <w:szCs w:val="24"/>
                <w:lang w:eastAsia="ar-SA"/>
              </w:rPr>
            </w:pPr>
          </w:p>
          <w:p w14:paraId="4ADFFDD4" w14:textId="77777777" w:rsidR="00805D1F" w:rsidRPr="00757EB7" w:rsidRDefault="00805D1F" w:rsidP="00805D1F">
            <w:pPr>
              <w:spacing w:line="276" w:lineRule="auto"/>
              <w:jc w:val="center"/>
              <w:rPr>
                <w:iCs/>
                <w:sz w:val="24"/>
                <w:szCs w:val="24"/>
                <w:lang w:eastAsia="ar-SA"/>
              </w:rPr>
            </w:pPr>
            <w:r>
              <w:rPr>
                <w:b/>
                <w:iCs/>
                <w:sz w:val="24"/>
                <w:szCs w:val="24"/>
                <w:lang w:eastAsia="ar-SA"/>
              </w:rPr>
              <w:t>Zatwierdzam</w:t>
            </w:r>
            <w:r w:rsidRPr="00757EB7">
              <w:rPr>
                <w:iCs/>
                <w:sz w:val="24"/>
                <w:szCs w:val="24"/>
                <w:lang w:eastAsia="ar-SA"/>
              </w:rPr>
              <w:t>:</w:t>
            </w:r>
          </w:p>
          <w:p w14:paraId="0E198490" w14:textId="77777777" w:rsidR="00805D1F" w:rsidRDefault="00805D1F" w:rsidP="00805D1F">
            <w:pPr>
              <w:spacing w:line="276" w:lineRule="auto"/>
              <w:rPr>
                <w:iCs/>
                <w:sz w:val="24"/>
                <w:szCs w:val="24"/>
                <w:lang w:eastAsia="ar-SA"/>
              </w:rPr>
            </w:pPr>
          </w:p>
          <w:p w14:paraId="03FF33ED" w14:textId="77777777" w:rsidR="00805D1F" w:rsidRDefault="00805D1F" w:rsidP="00805D1F">
            <w:pPr>
              <w:spacing w:line="276" w:lineRule="auto"/>
              <w:rPr>
                <w:iCs/>
                <w:sz w:val="24"/>
                <w:szCs w:val="24"/>
                <w:lang w:eastAsia="ar-SA"/>
              </w:rPr>
            </w:pPr>
          </w:p>
          <w:p w14:paraId="7077B3A2" w14:textId="77777777" w:rsidR="00C85FEE" w:rsidRDefault="00C85FEE" w:rsidP="00805D1F">
            <w:pPr>
              <w:spacing w:line="276" w:lineRule="auto"/>
              <w:rPr>
                <w:iCs/>
                <w:sz w:val="24"/>
                <w:szCs w:val="24"/>
                <w:lang w:eastAsia="ar-SA"/>
              </w:rPr>
            </w:pPr>
          </w:p>
          <w:p w14:paraId="3B3331F5" w14:textId="77777777" w:rsidR="00C85FEE" w:rsidRPr="00757EB7" w:rsidRDefault="00C85FEE" w:rsidP="00805D1F">
            <w:pPr>
              <w:spacing w:line="276" w:lineRule="auto"/>
              <w:rPr>
                <w:iCs/>
                <w:sz w:val="24"/>
                <w:szCs w:val="24"/>
                <w:lang w:eastAsia="ar-SA"/>
              </w:rPr>
            </w:pPr>
          </w:p>
          <w:p w14:paraId="36105142" w14:textId="77777777" w:rsidR="00805D1F" w:rsidRPr="00757EB7" w:rsidRDefault="00805D1F" w:rsidP="00805D1F">
            <w:pPr>
              <w:spacing w:line="276" w:lineRule="auto"/>
              <w:jc w:val="center"/>
              <w:rPr>
                <w:b/>
                <w:iCs/>
                <w:sz w:val="24"/>
                <w:szCs w:val="24"/>
                <w:lang w:eastAsia="ar-SA"/>
              </w:rPr>
            </w:pPr>
            <w:r w:rsidRPr="00757EB7">
              <w:rPr>
                <w:b/>
                <w:iCs/>
                <w:sz w:val="24"/>
                <w:szCs w:val="24"/>
                <w:lang w:eastAsia="ar-SA"/>
              </w:rPr>
              <w:t>.......................................................</w:t>
            </w:r>
          </w:p>
          <w:p w14:paraId="2B0A0EDE" w14:textId="77777777" w:rsidR="00805D1F" w:rsidRPr="00C71658" w:rsidRDefault="00805D1F" w:rsidP="00805D1F">
            <w:pPr>
              <w:spacing w:line="276" w:lineRule="auto"/>
              <w:jc w:val="center"/>
              <w:rPr>
                <w:b/>
                <w:iCs/>
                <w:sz w:val="24"/>
                <w:szCs w:val="24"/>
              </w:rPr>
            </w:pPr>
            <w:r w:rsidRPr="00C71658">
              <w:rPr>
                <w:b/>
                <w:iCs/>
                <w:sz w:val="24"/>
                <w:szCs w:val="24"/>
              </w:rPr>
              <w:t>Przemysław Dąbrowski</w:t>
            </w:r>
          </w:p>
          <w:p w14:paraId="3BE935D6" w14:textId="77777777" w:rsidR="00805D1F" w:rsidRPr="00757EB7" w:rsidRDefault="00805D1F" w:rsidP="00805D1F">
            <w:pPr>
              <w:spacing w:line="276" w:lineRule="auto"/>
              <w:jc w:val="center"/>
              <w:rPr>
                <w:iCs/>
                <w:sz w:val="24"/>
                <w:szCs w:val="24"/>
              </w:rPr>
            </w:pPr>
            <w:r w:rsidRPr="00757EB7">
              <w:rPr>
                <w:iCs/>
                <w:sz w:val="24"/>
                <w:szCs w:val="24"/>
              </w:rPr>
              <w:t xml:space="preserve">Dyrektor Zarządu Dróg Wojewódzkich </w:t>
            </w:r>
            <w:r w:rsidR="00F13779">
              <w:rPr>
                <w:iCs/>
                <w:sz w:val="24"/>
                <w:szCs w:val="24"/>
              </w:rPr>
              <w:br/>
            </w:r>
            <w:r w:rsidRPr="00757EB7">
              <w:rPr>
                <w:iCs/>
                <w:sz w:val="24"/>
                <w:szCs w:val="24"/>
              </w:rPr>
              <w:t>w Bydgoszczy</w:t>
            </w:r>
          </w:p>
        </w:tc>
      </w:tr>
    </w:tbl>
    <w:p w14:paraId="66E57E0C" w14:textId="6D29731D" w:rsidR="008F2BC7" w:rsidRPr="00F15AB5" w:rsidRDefault="00805D1F" w:rsidP="00B26094">
      <w:pPr>
        <w:spacing w:line="276" w:lineRule="auto"/>
        <w:jc w:val="center"/>
        <w:rPr>
          <w:sz w:val="24"/>
          <w:szCs w:val="24"/>
        </w:rPr>
      </w:pPr>
      <w:r w:rsidRPr="003405F7">
        <w:rPr>
          <w:sz w:val="24"/>
          <w:szCs w:val="24"/>
        </w:rPr>
        <w:t xml:space="preserve">Nr referencyjny nadany w sprawie przez Zamawiającego: </w:t>
      </w:r>
      <w:bookmarkStart w:id="1" w:name="_Hlk90982008"/>
      <w:r w:rsidR="0047026E" w:rsidRPr="0047026E">
        <w:rPr>
          <w:b/>
          <w:bCs/>
          <w:sz w:val="24"/>
          <w:szCs w:val="24"/>
        </w:rPr>
        <w:t>O1</w:t>
      </w:r>
      <w:r w:rsidRPr="003405F7">
        <w:rPr>
          <w:b/>
          <w:sz w:val="24"/>
          <w:szCs w:val="24"/>
        </w:rPr>
        <w:t>.N4</w:t>
      </w:r>
      <w:r>
        <w:rPr>
          <w:b/>
          <w:sz w:val="24"/>
          <w:szCs w:val="24"/>
        </w:rPr>
        <w:t>.</w:t>
      </w:r>
      <w:r w:rsidRPr="006511C3">
        <w:rPr>
          <w:b/>
          <w:sz w:val="24"/>
          <w:szCs w:val="24"/>
        </w:rPr>
        <w:t>361</w:t>
      </w:r>
      <w:r w:rsidR="005C5E02" w:rsidRPr="006511C3">
        <w:rPr>
          <w:b/>
          <w:sz w:val="24"/>
          <w:szCs w:val="24"/>
        </w:rPr>
        <w:t>.</w:t>
      </w:r>
      <w:r w:rsidR="007D6995">
        <w:rPr>
          <w:b/>
          <w:sz w:val="24"/>
          <w:szCs w:val="24"/>
        </w:rPr>
        <w:t>01</w:t>
      </w:r>
      <w:r w:rsidRPr="006511C3">
        <w:rPr>
          <w:b/>
          <w:sz w:val="24"/>
          <w:szCs w:val="24"/>
        </w:rPr>
        <w:t>.202</w:t>
      </w:r>
      <w:bookmarkEnd w:id="1"/>
      <w:r w:rsidR="007D6995">
        <w:rPr>
          <w:b/>
          <w:sz w:val="24"/>
          <w:szCs w:val="24"/>
        </w:rPr>
        <w:t>2</w:t>
      </w:r>
    </w:p>
    <w:p w14:paraId="04A8A8AC" w14:textId="77777777" w:rsidR="007E035D" w:rsidRDefault="007E035D" w:rsidP="00BD7571">
      <w:pPr>
        <w:pStyle w:val="Akapitzlist"/>
        <w:ind w:left="0"/>
        <w:rPr>
          <w:b/>
          <w:bCs/>
          <w:sz w:val="24"/>
          <w:szCs w:val="24"/>
        </w:rPr>
      </w:pPr>
    </w:p>
    <w:p w14:paraId="522A4E58" w14:textId="77777777" w:rsidR="00B26094" w:rsidRDefault="00B26094" w:rsidP="00757EB7">
      <w:pPr>
        <w:pStyle w:val="Akapitzlist"/>
        <w:ind w:left="0"/>
        <w:jc w:val="center"/>
        <w:rPr>
          <w:b/>
          <w:bCs/>
          <w:sz w:val="24"/>
          <w:szCs w:val="24"/>
        </w:rPr>
      </w:pPr>
    </w:p>
    <w:p w14:paraId="02E436B1" w14:textId="77777777" w:rsidR="005C5E02" w:rsidRDefault="005C5E02" w:rsidP="00AE462F">
      <w:pPr>
        <w:pStyle w:val="Akapitzlist"/>
        <w:ind w:left="0"/>
        <w:rPr>
          <w:b/>
          <w:bCs/>
          <w:sz w:val="24"/>
          <w:szCs w:val="24"/>
        </w:rPr>
      </w:pPr>
    </w:p>
    <w:p w14:paraId="748063D8" w14:textId="77777777" w:rsidR="00D37970" w:rsidRDefault="00D37970" w:rsidP="00757EB7">
      <w:pPr>
        <w:pStyle w:val="Akapitzlist"/>
        <w:ind w:left="0"/>
        <w:jc w:val="center"/>
        <w:rPr>
          <w:b/>
          <w:bCs/>
          <w:sz w:val="24"/>
          <w:szCs w:val="24"/>
        </w:rPr>
      </w:pPr>
    </w:p>
    <w:p w14:paraId="52052110" w14:textId="77777777" w:rsidR="00D37970" w:rsidRDefault="00D37970" w:rsidP="00757EB7">
      <w:pPr>
        <w:pStyle w:val="Akapitzlist"/>
        <w:ind w:left="0"/>
        <w:jc w:val="center"/>
        <w:rPr>
          <w:b/>
          <w:bCs/>
          <w:sz w:val="24"/>
          <w:szCs w:val="24"/>
        </w:rPr>
      </w:pPr>
    </w:p>
    <w:p w14:paraId="02E91346" w14:textId="77777777" w:rsidR="00D37970" w:rsidRDefault="00D37970" w:rsidP="00757EB7">
      <w:pPr>
        <w:pStyle w:val="Akapitzlist"/>
        <w:ind w:left="0"/>
        <w:jc w:val="center"/>
        <w:rPr>
          <w:b/>
          <w:bCs/>
          <w:sz w:val="24"/>
          <w:szCs w:val="24"/>
        </w:rPr>
      </w:pPr>
    </w:p>
    <w:p w14:paraId="6BA93DA1" w14:textId="77777777" w:rsidR="00D37970" w:rsidRDefault="00D37970" w:rsidP="00757EB7">
      <w:pPr>
        <w:pStyle w:val="Akapitzlist"/>
        <w:ind w:left="0"/>
        <w:jc w:val="center"/>
        <w:rPr>
          <w:b/>
          <w:bCs/>
          <w:sz w:val="24"/>
          <w:szCs w:val="24"/>
        </w:rPr>
      </w:pPr>
    </w:p>
    <w:p w14:paraId="7237B7B4" w14:textId="77777777" w:rsidR="00D37970" w:rsidRDefault="00D37970" w:rsidP="00757EB7">
      <w:pPr>
        <w:pStyle w:val="Akapitzlist"/>
        <w:ind w:left="0"/>
        <w:jc w:val="center"/>
        <w:rPr>
          <w:b/>
          <w:bCs/>
          <w:sz w:val="24"/>
          <w:szCs w:val="24"/>
        </w:rPr>
      </w:pPr>
    </w:p>
    <w:p w14:paraId="1E22AB13" w14:textId="5D4740DE" w:rsidR="00043B55" w:rsidRDefault="00043B55" w:rsidP="00757EB7">
      <w:pPr>
        <w:pStyle w:val="Akapitzlist"/>
        <w:ind w:left="0"/>
        <w:jc w:val="center"/>
        <w:rPr>
          <w:b/>
          <w:bCs/>
          <w:sz w:val="24"/>
          <w:szCs w:val="24"/>
        </w:rPr>
      </w:pPr>
    </w:p>
    <w:p w14:paraId="11906BE7" w14:textId="77777777" w:rsidR="00D32E2B" w:rsidRDefault="00D32E2B" w:rsidP="00757EB7">
      <w:pPr>
        <w:pStyle w:val="Akapitzlist"/>
        <w:ind w:left="0"/>
        <w:jc w:val="center"/>
        <w:rPr>
          <w:b/>
          <w:bCs/>
          <w:sz w:val="24"/>
          <w:szCs w:val="24"/>
        </w:rPr>
      </w:pPr>
    </w:p>
    <w:p w14:paraId="0D218DC5" w14:textId="1569FD2F" w:rsidR="00757EB7" w:rsidRDefault="00757EB7" w:rsidP="00757EB7">
      <w:pPr>
        <w:pStyle w:val="Akapitzlist"/>
        <w:ind w:left="0"/>
        <w:jc w:val="center"/>
        <w:rPr>
          <w:b/>
          <w:bCs/>
          <w:sz w:val="24"/>
          <w:szCs w:val="24"/>
        </w:rPr>
      </w:pPr>
      <w:r w:rsidRPr="00757EB7">
        <w:rPr>
          <w:b/>
          <w:bCs/>
          <w:sz w:val="24"/>
          <w:szCs w:val="24"/>
        </w:rPr>
        <w:lastRenderedPageBreak/>
        <w:t xml:space="preserve">Rozdział </w:t>
      </w:r>
      <w:r>
        <w:rPr>
          <w:b/>
          <w:bCs/>
          <w:sz w:val="24"/>
          <w:szCs w:val="24"/>
        </w:rPr>
        <w:t>I</w:t>
      </w:r>
    </w:p>
    <w:p w14:paraId="5B487843" w14:textId="77777777" w:rsidR="003832B9" w:rsidRDefault="003832B9" w:rsidP="00757EB7">
      <w:pPr>
        <w:pStyle w:val="Akapitzlist"/>
        <w:ind w:left="0"/>
        <w:jc w:val="center"/>
        <w:rPr>
          <w:b/>
          <w:bCs/>
          <w:sz w:val="24"/>
          <w:szCs w:val="24"/>
        </w:rPr>
      </w:pPr>
      <w:r>
        <w:rPr>
          <w:b/>
          <w:bCs/>
          <w:sz w:val="24"/>
          <w:szCs w:val="24"/>
        </w:rPr>
        <w:t>Informacje ogólne</w:t>
      </w:r>
    </w:p>
    <w:p w14:paraId="063A76F0" w14:textId="77777777" w:rsidR="00757EB7" w:rsidRDefault="00757EB7" w:rsidP="004C4962">
      <w:pPr>
        <w:pStyle w:val="Akapitzlist"/>
        <w:numPr>
          <w:ilvl w:val="0"/>
          <w:numId w:val="1"/>
        </w:numPr>
        <w:jc w:val="both"/>
        <w:rPr>
          <w:sz w:val="24"/>
          <w:szCs w:val="24"/>
        </w:rPr>
      </w:pPr>
      <w:r>
        <w:rPr>
          <w:sz w:val="24"/>
          <w:szCs w:val="24"/>
        </w:rPr>
        <w:t>Dane Zamawiającego:</w:t>
      </w:r>
    </w:p>
    <w:p w14:paraId="0BF18B70" w14:textId="77777777" w:rsidR="00757EB7" w:rsidRPr="003832B9" w:rsidRDefault="00757EB7" w:rsidP="003832B9">
      <w:pPr>
        <w:pStyle w:val="Akapitzlist"/>
        <w:jc w:val="both"/>
        <w:rPr>
          <w:b/>
          <w:bCs/>
          <w:sz w:val="24"/>
          <w:szCs w:val="24"/>
        </w:rPr>
      </w:pPr>
      <w:r w:rsidRPr="003832B9">
        <w:rPr>
          <w:b/>
          <w:bCs/>
          <w:sz w:val="24"/>
          <w:szCs w:val="24"/>
        </w:rPr>
        <w:t>Województwo Kujawsko – Pomorskie</w:t>
      </w:r>
    </w:p>
    <w:p w14:paraId="4C7F0EA5" w14:textId="77777777" w:rsidR="00757EB7" w:rsidRPr="00757EB7" w:rsidRDefault="00757EB7" w:rsidP="003832B9">
      <w:pPr>
        <w:pStyle w:val="Akapitzlist"/>
        <w:jc w:val="both"/>
        <w:rPr>
          <w:sz w:val="24"/>
          <w:szCs w:val="24"/>
        </w:rPr>
      </w:pPr>
      <w:r w:rsidRPr="00757EB7">
        <w:rPr>
          <w:sz w:val="24"/>
          <w:szCs w:val="24"/>
        </w:rPr>
        <w:t>Plac Teatralny 2</w:t>
      </w:r>
    </w:p>
    <w:p w14:paraId="4161AA4E" w14:textId="77777777" w:rsidR="00757EB7" w:rsidRPr="00757EB7" w:rsidRDefault="00757EB7" w:rsidP="003832B9">
      <w:pPr>
        <w:pStyle w:val="Akapitzlist"/>
        <w:jc w:val="both"/>
        <w:rPr>
          <w:sz w:val="24"/>
          <w:szCs w:val="24"/>
        </w:rPr>
      </w:pPr>
      <w:r w:rsidRPr="00757EB7">
        <w:rPr>
          <w:sz w:val="24"/>
          <w:szCs w:val="24"/>
        </w:rPr>
        <w:t>87-100 Toruń</w:t>
      </w:r>
    </w:p>
    <w:p w14:paraId="5ACF4E6C" w14:textId="77777777" w:rsidR="00757EB7" w:rsidRPr="00757EB7" w:rsidRDefault="00757EB7" w:rsidP="003832B9">
      <w:pPr>
        <w:pStyle w:val="Akapitzlist"/>
        <w:jc w:val="both"/>
        <w:rPr>
          <w:sz w:val="24"/>
          <w:szCs w:val="24"/>
        </w:rPr>
      </w:pPr>
      <w:r w:rsidRPr="00757EB7">
        <w:rPr>
          <w:sz w:val="24"/>
          <w:szCs w:val="24"/>
        </w:rPr>
        <w:t>NIP 9561969536</w:t>
      </w:r>
    </w:p>
    <w:p w14:paraId="5E006823" w14:textId="77777777" w:rsidR="00757EB7" w:rsidRPr="00757EB7" w:rsidRDefault="00757EB7" w:rsidP="003832B9">
      <w:pPr>
        <w:pStyle w:val="Akapitzlist"/>
        <w:jc w:val="both"/>
        <w:rPr>
          <w:sz w:val="24"/>
          <w:szCs w:val="24"/>
        </w:rPr>
      </w:pPr>
      <w:r w:rsidRPr="00757EB7">
        <w:rPr>
          <w:sz w:val="24"/>
          <w:szCs w:val="24"/>
        </w:rPr>
        <w:t xml:space="preserve">w imieniu którego działa </w:t>
      </w:r>
    </w:p>
    <w:p w14:paraId="50A7FDED" w14:textId="77777777" w:rsidR="00757EB7" w:rsidRPr="003832B9" w:rsidRDefault="00757EB7" w:rsidP="003832B9">
      <w:pPr>
        <w:pStyle w:val="Akapitzlist"/>
        <w:jc w:val="both"/>
        <w:rPr>
          <w:b/>
          <w:bCs/>
          <w:sz w:val="24"/>
          <w:szCs w:val="24"/>
        </w:rPr>
      </w:pPr>
      <w:r w:rsidRPr="003832B9">
        <w:rPr>
          <w:b/>
          <w:bCs/>
          <w:sz w:val="24"/>
          <w:szCs w:val="24"/>
        </w:rPr>
        <w:t>Zarząd Dróg Wojewódzkich w Bydgoszczy</w:t>
      </w:r>
    </w:p>
    <w:p w14:paraId="57C54690" w14:textId="77777777" w:rsidR="00757EB7" w:rsidRPr="00757EB7" w:rsidRDefault="00757EB7" w:rsidP="003832B9">
      <w:pPr>
        <w:pStyle w:val="Akapitzlist"/>
        <w:jc w:val="both"/>
        <w:rPr>
          <w:sz w:val="24"/>
          <w:szCs w:val="24"/>
        </w:rPr>
      </w:pPr>
      <w:r w:rsidRPr="00757EB7">
        <w:rPr>
          <w:sz w:val="24"/>
          <w:szCs w:val="24"/>
        </w:rPr>
        <w:t>ul. Dworcowa 80, 85-010 Bydgoszcz</w:t>
      </w:r>
    </w:p>
    <w:p w14:paraId="4630D782" w14:textId="77777777" w:rsidR="00757EB7" w:rsidRPr="00606A58" w:rsidRDefault="00757EB7" w:rsidP="003832B9">
      <w:pPr>
        <w:pStyle w:val="Akapitzlist"/>
        <w:jc w:val="both"/>
        <w:rPr>
          <w:strike/>
          <w:sz w:val="24"/>
          <w:szCs w:val="24"/>
        </w:rPr>
      </w:pPr>
      <w:r w:rsidRPr="00606A58">
        <w:rPr>
          <w:sz w:val="24"/>
          <w:szCs w:val="24"/>
        </w:rPr>
        <w:t xml:space="preserve">tel. 52-37-05-717, </w:t>
      </w:r>
    </w:p>
    <w:p w14:paraId="5AC85DDB" w14:textId="399CBA69" w:rsidR="00757EB7" w:rsidRPr="00606A58" w:rsidRDefault="00B06D20" w:rsidP="003832B9">
      <w:pPr>
        <w:pStyle w:val="Akapitzlist"/>
        <w:jc w:val="both"/>
        <w:rPr>
          <w:sz w:val="24"/>
          <w:szCs w:val="24"/>
        </w:rPr>
      </w:pPr>
      <w:r w:rsidRPr="00606A58">
        <w:rPr>
          <w:sz w:val="24"/>
          <w:szCs w:val="24"/>
        </w:rPr>
        <w:t xml:space="preserve">adres poczty elektronicznej: </w:t>
      </w:r>
      <w:hyperlink r:id="rId8" w:history="1">
        <w:r w:rsidR="0047026E" w:rsidRPr="0047026E">
          <w:rPr>
            <w:rStyle w:val="Hipercze"/>
            <w:sz w:val="24"/>
            <w:szCs w:val="24"/>
          </w:rPr>
          <w:t>rdw.ino</w:t>
        </w:r>
        <w:r w:rsidR="006E53E9" w:rsidRPr="0047026E">
          <w:rPr>
            <w:rStyle w:val="Hipercze"/>
            <w:sz w:val="24"/>
            <w:szCs w:val="24"/>
          </w:rPr>
          <w:t>@zdw-bydgoszcz.pl</w:t>
        </w:r>
      </w:hyperlink>
    </w:p>
    <w:p w14:paraId="53C58D46" w14:textId="5BC74541" w:rsidR="00757EB7" w:rsidRPr="005C35A0" w:rsidRDefault="00B06D20" w:rsidP="00A2534E">
      <w:pPr>
        <w:ind w:left="709"/>
        <w:jc w:val="both"/>
        <w:rPr>
          <w:sz w:val="24"/>
          <w:szCs w:val="24"/>
        </w:rPr>
      </w:pPr>
      <w:r w:rsidRPr="00A2534E">
        <w:rPr>
          <w:sz w:val="24"/>
          <w:szCs w:val="24"/>
        </w:rPr>
        <w:t>adres strony internetowej</w:t>
      </w:r>
      <w:r w:rsidR="00795226">
        <w:rPr>
          <w:sz w:val="24"/>
          <w:szCs w:val="24"/>
        </w:rPr>
        <w:t xml:space="preserve"> </w:t>
      </w:r>
      <w:r w:rsidRPr="00A2534E">
        <w:rPr>
          <w:sz w:val="24"/>
          <w:szCs w:val="24"/>
        </w:rPr>
        <w:t xml:space="preserve">prowadzonego </w:t>
      </w:r>
      <w:r w:rsidR="003832B9" w:rsidRPr="00A2534E">
        <w:rPr>
          <w:sz w:val="24"/>
          <w:szCs w:val="24"/>
        </w:rPr>
        <w:t>postępowania</w:t>
      </w:r>
      <w:r w:rsidRPr="00A2534E">
        <w:rPr>
          <w:sz w:val="24"/>
          <w:szCs w:val="24"/>
        </w:rPr>
        <w:t xml:space="preserve"> oraz strony na której udostępnione będą zmiany i wyjaśnienia treści SWZ oraz inne dokumenty zamówienia</w:t>
      </w:r>
      <w:r w:rsidR="003832B9" w:rsidRPr="00A2534E">
        <w:rPr>
          <w:sz w:val="24"/>
          <w:szCs w:val="24"/>
        </w:rPr>
        <w:t>:</w:t>
      </w:r>
      <w:bookmarkStart w:id="2" w:name="_Hlk63768523"/>
      <w:r w:rsidR="00795226">
        <w:rPr>
          <w:sz w:val="24"/>
          <w:szCs w:val="24"/>
        </w:rPr>
        <w:t xml:space="preserve"> </w:t>
      </w:r>
      <w:bookmarkEnd w:id="2"/>
      <w:r w:rsidR="00467CBF">
        <w:fldChar w:fldCharType="begin"/>
      </w:r>
      <w:r w:rsidR="00467CBF">
        <w:instrText xml:space="preserve"> HYPERLINK "https://platformazakupowa.pl/pn/zdw_bydgoszcz" </w:instrText>
      </w:r>
      <w:r w:rsidR="00467CBF">
        <w:fldChar w:fldCharType="separate"/>
      </w:r>
      <w:r w:rsidR="00467CBF" w:rsidRPr="00091D4B">
        <w:rPr>
          <w:rStyle w:val="Hipercze"/>
          <w:sz w:val="24"/>
          <w:szCs w:val="24"/>
        </w:rPr>
        <w:t>https://platformazakupowa.pl/pn/zdw_bydgoszcz</w:t>
      </w:r>
      <w:r w:rsidR="00467CBF">
        <w:rPr>
          <w:rStyle w:val="Hipercze"/>
          <w:sz w:val="24"/>
          <w:szCs w:val="24"/>
        </w:rPr>
        <w:fldChar w:fldCharType="end"/>
      </w:r>
      <w:r w:rsidR="001E7091">
        <w:rPr>
          <w:rStyle w:val="Hipercze"/>
          <w:sz w:val="24"/>
          <w:szCs w:val="24"/>
        </w:rPr>
        <w:t xml:space="preserve"> </w:t>
      </w:r>
      <w:r w:rsidR="001E7091" w:rsidRPr="005C35A0">
        <w:rPr>
          <w:sz w:val="24"/>
          <w:szCs w:val="24"/>
        </w:rPr>
        <w:t>(zwana dalej: „stroną internetową prowadzonego postępowania” lub „platformą zakupową”).</w:t>
      </w:r>
    </w:p>
    <w:p w14:paraId="5CC993CA" w14:textId="77777777" w:rsidR="00757EB7" w:rsidRPr="005C35A0" w:rsidRDefault="00757EB7" w:rsidP="003832B9">
      <w:pPr>
        <w:pStyle w:val="Akapitzlist"/>
        <w:jc w:val="both"/>
        <w:rPr>
          <w:sz w:val="24"/>
          <w:szCs w:val="24"/>
        </w:rPr>
      </w:pPr>
      <w:r w:rsidRPr="005C35A0">
        <w:rPr>
          <w:sz w:val="24"/>
          <w:szCs w:val="24"/>
        </w:rPr>
        <w:t>godziny urzędowania: 7:00 – 15:00</w:t>
      </w:r>
    </w:p>
    <w:p w14:paraId="3C3792A9" w14:textId="445DE62B" w:rsidR="00530A5A" w:rsidRPr="00C326F9" w:rsidRDefault="003832B9" w:rsidP="00C326F9">
      <w:pPr>
        <w:ind w:left="709"/>
        <w:jc w:val="both"/>
        <w:rPr>
          <w:color w:val="0070C0"/>
          <w:sz w:val="24"/>
          <w:szCs w:val="24"/>
        </w:rPr>
      </w:pPr>
      <w:r w:rsidRPr="003832B9">
        <w:rPr>
          <w:sz w:val="24"/>
          <w:szCs w:val="24"/>
        </w:rPr>
        <w:t>Przedmiotowe postępowanie prowadzone będzie przy użyciu środków komunikacji elektronicznej.</w:t>
      </w:r>
      <w:r w:rsidR="0078378E">
        <w:rPr>
          <w:sz w:val="24"/>
          <w:szCs w:val="24"/>
        </w:rPr>
        <w:t xml:space="preserve"> </w:t>
      </w:r>
      <w:r w:rsidRPr="003832B9">
        <w:rPr>
          <w:sz w:val="24"/>
          <w:szCs w:val="24"/>
        </w:rPr>
        <w:t>Dedykowana platforma zakupowa do obsługi komunikacji w formie elektronicznej pomiędzy</w:t>
      </w:r>
      <w:r w:rsidR="0078378E">
        <w:rPr>
          <w:sz w:val="24"/>
          <w:szCs w:val="24"/>
        </w:rPr>
        <w:t xml:space="preserve"> </w:t>
      </w:r>
      <w:r w:rsidRPr="003832B9">
        <w:rPr>
          <w:sz w:val="24"/>
          <w:szCs w:val="24"/>
        </w:rPr>
        <w:t xml:space="preserve">Zamawiającym a Wykonawcami oraz składania ofert dostępna jest </w:t>
      </w:r>
      <w:r w:rsidR="001E7091" w:rsidRPr="005C35A0">
        <w:rPr>
          <w:sz w:val="24"/>
          <w:szCs w:val="24"/>
        </w:rPr>
        <w:t xml:space="preserve">na stronie internetowej prowadzonego postępowania. </w:t>
      </w:r>
    </w:p>
    <w:p w14:paraId="3B0234E9" w14:textId="77777777" w:rsidR="00F31590" w:rsidRDefault="00F31590" w:rsidP="004C4962">
      <w:pPr>
        <w:pStyle w:val="Akapitzlist"/>
        <w:numPr>
          <w:ilvl w:val="0"/>
          <w:numId w:val="1"/>
        </w:numPr>
        <w:jc w:val="both"/>
        <w:rPr>
          <w:sz w:val="24"/>
          <w:szCs w:val="24"/>
        </w:rPr>
      </w:pPr>
      <w:r>
        <w:rPr>
          <w:sz w:val="24"/>
          <w:szCs w:val="24"/>
        </w:rPr>
        <w:t>Osoby uprawnione do porozumiewania się z Wykonawcami:</w:t>
      </w:r>
      <w:r w:rsidR="0074464D">
        <w:rPr>
          <w:sz w:val="24"/>
          <w:szCs w:val="24"/>
        </w:rPr>
        <w:t xml:space="preserve">    </w:t>
      </w:r>
    </w:p>
    <w:p w14:paraId="5EB4AE7A" w14:textId="77777777" w:rsidR="00AD60E4" w:rsidRPr="00AD60E4" w:rsidRDefault="00F31590" w:rsidP="00AD60E4">
      <w:pPr>
        <w:pStyle w:val="Akapitzlist"/>
        <w:numPr>
          <w:ilvl w:val="0"/>
          <w:numId w:val="2"/>
        </w:numPr>
        <w:jc w:val="both"/>
        <w:rPr>
          <w:sz w:val="24"/>
          <w:szCs w:val="24"/>
        </w:rPr>
      </w:pPr>
      <w:r>
        <w:rPr>
          <w:sz w:val="24"/>
          <w:szCs w:val="24"/>
        </w:rPr>
        <w:t xml:space="preserve">w sprawach </w:t>
      </w:r>
      <w:r w:rsidRPr="00AD60E4">
        <w:rPr>
          <w:sz w:val="24"/>
          <w:szCs w:val="24"/>
        </w:rPr>
        <w:t>dotyczących przedmiotu zamówienia:</w:t>
      </w:r>
    </w:p>
    <w:p w14:paraId="1710BD55" w14:textId="4F2E3BCD" w:rsidR="002052B7" w:rsidRPr="002052B7" w:rsidRDefault="002052B7" w:rsidP="002052B7">
      <w:pPr>
        <w:pStyle w:val="Akapitzlist"/>
        <w:numPr>
          <w:ilvl w:val="0"/>
          <w:numId w:val="64"/>
        </w:numPr>
        <w:ind w:left="1418"/>
        <w:jc w:val="both"/>
        <w:rPr>
          <w:sz w:val="24"/>
          <w:szCs w:val="24"/>
        </w:rPr>
      </w:pPr>
      <w:r w:rsidRPr="002052B7">
        <w:rPr>
          <w:bCs/>
          <w:sz w:val="24"/>
          <w:szCs w:val="24"/>
        </w:rPr>
        <w:t>Mariusz Wilski - Starszy Specjalista Wydziału Administracji i Zaplecza Technicznego, tel. 52 37-05-729;</w:t>
      </w:r>
    </w:p>
    <w:p w14:paraId="2895797D" w14:textId="44C6BB6A" w:rsidR="00F31590" w:rsidRPr="00135E8F" w:rsidRDefault="00F31590" w:rsidP="004C4962">
      <w:pPr>
        <w:pStyle w:val="Akapitzlist"/>
        <w:numPr>
          <w:ilvl w:val="0"/>
          <w:numId w:val="2"/>
        </w:numPr>
        <w:jc w:val="both"/>
        <w:rPr>
          <w:sz w:val="24"/>
          <w:szCs w:val="24"/>
        </w:rPr>
      </w:pPr>
      <w:r w:rsidRPr="00AD60E4">
        <w:rPr>
          <w:sz w:val="24"/>
          <w:szCs w:val="24"/>
        </w:rPr>
        <w:t>w sprawach procedury</w:t>
      </w:r>
      <w:r w:rsidRPr="00135E8F">
        <w:rPr>
          <w:sz w:val="24"/>
          <w:szCs w:val="24"/>
        </w:rPr>
        <w:t xml:space="preserve"> przetargowej:</w:t>
      </w:r>
    </w:p>
    <w:p w14:paraId="42C1CC82" w14:textId="0A2DDD3A" w:rsidR="009525EA" w:rsidRDefault="00E946E4" w:rsidP="00150A83">
      <w:pPr>
        <w:pStyle w:val="Akapitzlist"/>
        <w:numPr>
          <w:ilvl w:val="0"/>
          <w:numId w:val="37"/>
        </w:numPr>
        <w:ind w:left="1418" w:hanging="284"/>
        <w:jc w:val="both"/>
        <w:rPr>
          <w:sz w:val="24"/>
          <w:szCs w:val="24"/>
        </w:rPr>
      </w:pPr>
      <w:r w:rsidRPr="00AD60E4">
        <w:rPr>
          <w:sz w:val="24"/>
          <w:szCs w:val="24"/>
          <w:lang w:val="de-DE"/>
        </w:rPr>
        <w:t xml:space="preserve">Anna Kominiak – </w:t>
      </w:r>
      <w:r w:rsidRPr="00B1237A">
        <w:rPr>
          <w:sz w:val="24"/>
          <w:szCs w:val="24"/>
        </w:rPr>
        <w:t>Naczelnik</w:t>
      </w:r>
      <w:r w:rsidR="0078378E" w:rsidRPr="00B1237A">
        <w:rPr>
          <w:sz w:val="24"/>
          <w:szCs w:val="24"/>
        </w:rPr>
        <w:t xml:space="preserve"> </w:t>
      </w:r>
      <w:r w:rsidRPr="00B1237A">
        <w:rPr>
          <w:sz w:val="24"/>
          <w:szCs w:val="24"/>
        </w:rPr>
        <w:t>Wydziału</w:t>
      </w:r>
      <w:r w:rsidR="0078378E" w:rsidRPr="00B1237A">
        <w:rPr>
          <w:sz w:val="24"/>
          <w:szCs w:val="24"/>
        </w:rPr>
        <w:t xml:space="preserve"> </w:t>
      </w:r>
      <w:r w:rsidRPr="00B1237A">
        <w:rPr>
          <w:sz w:val="24"/>
          <w:szCs w:val="24"/>
        </w:rPr>
        <w:t>Zamówień</w:t>
      </w:r>
      <w:r w:rsidR="0078378E" w:rsidRPr="00B1237A">
        <w:rPr>
          <w:sz w:val="24"/>
          <w:szCs w:val="24"/>
        </w:rPr>
        <w:t xml:space="preserve"> </w:t>
      </w:r>
      <w:r w:rsidR="003A7777" w:rsidRPr="00B1237A">
        <w:rPr>
          <w:sz w:val="24"/>
          <w:szCs w:val="24"/>
        </w:rPr>
        <w:t>Publicznych,</w:t>
      </w:r>
      <w:r w:rsidR="003A7777" w:rsidRPr="00AD60E4">
        <w:rPr>
          <w:sz w:val="24"/>
          <w:szCs w:val="24"/>
          <w:lang w:val="de-DE"/>
        </w:rPr>
        <w:t xml:space="preserve"> </w:t>
      </w:r>
      <w:r w:rsidRPr="000F488D">
        <w:rPr>
          <w:sz w:val="24"/>
          <w:szCs w:val="24"/>
        </w:rPr>
        <w:t>tel. 52 37-05-718</w:t>
      </w:r>
      <w:r w:rsidR="00804A49">
        <w:rPr>
          <w:sz w:val="24"/>
          <w:szCs w:val="24"/>
        </w:rPr>
        <w:t>;</w:t>
      </w:r>
    </w:p>
    <w:p w14:paraId="62F075CE" w14:textId="2E7C0288" w:rsidR="009525EA" w:rsidRPr="009525EA" w:rsidRDefault="0047026E" w:rsidP="00150A83">
      <w:pPr>
        <w:pStyle w:val="Akapitzlist"/>
        <w:numPr>
          <w:ilvl w:val="0"/>
          <w:numId w:val="37"/>
        </w:numPr>
        <w:ind w:left="1418" w:hanging="284"/>
        <w:jc w:val="both"/>
        <w:rPr>
          <w:sz w:val="24"/>
          <w:szCs w:val="24"/>
        </w:rPr>
      </w:pPr>
      <w:r>
        <w:rPr>
          <w:sz w:val="24"/>
          <w:szCs w:val="24"/>
        </w:rPr>
        <w:t>Małgorzata Królikowska</w:t>
      </w:r>
      <w:r w:rsidR="009525EA" w:rsidRPr="009525EA">
        <w:rPr>
          <w:sz w:val="24"/>
          <w:szCs w:val="24"/>
        </w:rPr>
        <w:t xml:space="preserve"> –Specjalista Wydziału Zamówień Publicznych</w:t>
      </w:r>
      <w:r w:rsidR="009525EA">
        <w:rPr>
          <w:sz w:val="24"/>
          <w:szCs w:val="24"/>
        </w:rPr>
        <w:t xml:space="preserve">, </w:t>
      </w:r>
      <w:r w:rsidR="009525EA" w:rsidRPr="009525EA">
        <w:rPr>
          <w:sz w:val="24"/>
          <w:szCs w:val="24"/>
        </w:rPr>
        <w:t>tel. 52</w:t>
      </w:r>
      <w:r>
        <w:rPr>
          <w:sz w:val="24"/>
          <w:szCs w:val="24"/>
        </w:rPr>
        <w:t> </w:t>
      </w:r>
      <w:r w:rsidR="009525EA" w:rsidRPr="009525EA">
        <w:rPr>
          <w:sz w:val="24"/>
          <w:szCs w:val="24"/>
        </w:rPr>
        <w:t>3</w:t>
      </w:r>
      <w:r>
        <w:rPr>
          <w:sz w:val="24"/>
          <w:szCs w:val="24"/>
        </w:rPr>
        <w:t>57-42-61</w:t>
      </w:r>
      <w:r w:rsidR="009525EA" w:rsidRPr="009525EA">
        <w:rPr>
          <w:sz w:val="24"/>
          <w:szCs w:val="24"/>
        </w:rPr>
        <w:t xml:space="preserve">.  </w:t>
      </w:r>
    </w:p>
    <w:p w14:paraId="5693E851" w14:textId="77777777" w:rsidR="004E7694" w:rsidRDefault="004E7694" w:rsidP="003832B9">
      <w:pPr>
        <w:pStyle w:val="Akapitzlist"/>
        <w:ind w:left="0"/>
        <w:jc w:val="center"/>
        <w:rPr>
          <w:b/>
          <w:bCs/>
          <w:sz w:val="24"/>
          <w:szCs w:val="24"/>
        </w:rPr>
      </w:pPr>
    </w:p>
    <w:p w14:paraId="034448B7" w14:textId="77777777" w:rsidR="003832B9" w:rsidRDefault="003832B9" w:rsidP="003832B9">
      <w:pPr>
        <w:pStyle w:val="Akapitzlist"/>
        <w:ind w:left="0"/>
        <w:jc w:val="center"/>
        <w:rPr>
          <w:b/>
          <w:bCs/>
          <w:sz w:val="24"/>
          <w:szCs w:val="24"/>
        </w:rPr>
      </w:pPr>
      <w:r w:rsidRPr="00757EB7">
        <w:rPr>
          <w:b/>
          <w:bCs/>
          <w:sz w:val="24"/>
          <w:szCs w:val="24"/>
        </w:rPr>
        <w:t xml:space="preserve">Rozdział </w:t>
      </w:r>
      <w:r>
        <w:rPr>
          <w:b/>
          <w:bCs/>
          <w:sz w:val="24"/>
          <w:szCs w:val="24"/>
        </w:rPr>
        <w:t>II</w:t>
      </w:r>
    </w:p>
    <w:p w14:paraId="6DA64D6C" w14:textId="77777777" w:rsidR="003832B9" w:rsidRDefault="003832B9" w:rsidP="003832B9">
      <w:pPr>
        <w:pStyle w:val="Akapitzlist"/>
        <w:ind w:left="0"/>
        <w:jc w:val="center"/>
        <w:rPr>
          <w:b/>
          <w:bCs/>
          <w:sz w:val="24"/>
          <w:szCs w:val="24"/>
        </w:rPr>
      </w:pPr>
      <w:r>
        <w:rPr>
          <w:b/>
          <w:bCs/>
          <w:sz w:val="24"/>
          <w:szCs w:val="24"/>
        </w:rPr>
        <w:t xml:space="preserve">Tryb </w:t>
      </w:r>
      <w:r w:rsidR="00F31590">
        <w:rPr>
          <w:b/>
          <w:bCs/>
          <w:sz w:val="24"/>
          <w:szCs w:val="24"/>
        </w:rPr>
        <w:t>udzielenia zamówienia</w:t>
      </w:r>
    </w:p>
    <w:p w14:paraId="1FF52A3D" w14:textId="77777777" w:rsidR="00F010E4" w:rsidRDefault="00F010E4" w:rsidP="003832B9">
      <w:pPr>
        <w:pStyle w:val="Akapitzlist"/>
        <w:ind w:left="0"/>
        <w:jc w:val="center"/>
        <w:rPr>
          <w:b/>
          <w:bCs/>
          <w:sz w:val="24"/>
          <w:szCs w:val="24"/>
        </w:rPr>
      </w:pPr>
    </w:p>
    <w:p w14:paraId="1B623643" w14:textId="7E81D475" w:rsidR="00F31590" w:rsidRDefault="00F31590" w:rsidP="004C4962">
      <w:pPr>
        <w:pStyle w:val="Akapitzlist"/>
        <w:numPr>
          <w:ilvl w:val="0"/>
          <w:numId w:val="3"/>
        </w:numPr>
        <w:jc w:val="both"/>
        <w:rPr>
          <w:sz w:val="24"/>
          <w:szCs w:val="24"/>
        </w:rPr>
      </w:pPr>
      <w:r w:rsidRPr="00530A5A">
        <w:rPr>
          <w:sz w:val="24"/>
          <w:szCs w:val="24"/>
        </w:rPr>
        <w:t xml:space="preserve">Postępowanie prowadzone będzie </w:t>
      </w:r>
      <w:r w:rsidRPr="009D413A">
        <w:rPr>
          <w:b/>
          <w:bCs/>
          <w:sz w:val="24"/>
          <w:szCs w:val="24"/>
        </w:rPr>
        <w:t xml:space="preserve">w trybie </w:t>
      </w:r>
      <w:r w:rsidR="00530A5A" w:rsidRPr="009D413A">
        <w:rPr>
          <w:b/>
          <w:bCs/>
          <w:sz w:val="24"/>
          <w:szCs w:val="24"/>
        </w:rPr>
        <w:t xml:space="preserve">podstawowym, </w:t>
      </w:r>
      <w:r w:rsidR="00326507">
        <w:rPr>
          <w:b/>
          <w:bCs/>
          <w:sz w:val="24"/>
          <w:szCs w:val="24"/>
        </w:rPr>
        <w:t>bez</w:t>
      </w:r>
      <w:r w:rsidR="00530A5A" w:rsidRPr="009D413A">
        <w:rPr>
          <w:b/>
          <w:bCs/>
          <w:sz w:val="24"/>
          <w:szCs w:val="24"/>
        </w:rPr>
        <w:t xml:space="preserve"> prowadzenia negocjacji</w:t>
      </w:r>
      <w:r w:rsidR="00530A5A" w:rsidRPr="00530A5A">
        <w:rPr>
          <w:sz w:val="24"/>
          <w:szCs w:val="24"/>
        </w:rPr>
        <w:t xml:space="preserve">, o którym mowa w art. </w:t>
      </w:r>
      <w:r w:rsidR="00530A5A">
        <w:rPr>
          <w:sz w:val="24"/>
          <w:szCs w:val="24"/>
        </w:rPr>
        <w:t xml:space="preserve">275 pkt </w:t>
      </w:r>
      <w:r w:rsidR="00040C10">
        <w:rPr>
          <w:sz w:val="24"/>
          <w:szCs w:val="24"/>
        </w:rPr>
        <w:t>1</w:t>
      </w:r>
      <w:r w:rsidR="00530A5A">
        <w:rPr>
          <w:sz w:val="24"/>
          <w:szCs w:val="24"/>
        </w:rPr>
        <w:t xml:space="preserve">) ustawy z dnia 11 września 2019 r. Prawo zamówień publicznych (Dz.U. </w:t>
      </w:r>
      <w:r w:rsidR="005C5E02">
        <w:rPr>
          <w:sz w:val="24"/>
          <w:szCs w:val="24"/>
        </w:rPr>
        <w:t xml:space="preserve">z </w:t>
      </w:r>
      <w:r w:rsidR="00530A5A">
        <w:rPr>
          <w:sz w:val="24"/>
          <w:szCs w:val="24"/>
        </w:rPr>
        <w:t>20</w:t>
      </w:r>
      <w:r w:rsidR="005C5E02">
        <w:rPr>
          <w:sz w:val="24"/>
          <w:szCs w:val="24"/>
        </w:rPr>
        <w:t>21</w:t>
      </w:r>
      <w:r w:rsidR="00530A5A">
        <w:rPr>
          <w:sz w:val="24"/>
          <w:szCs w:val="24"/>
        </w:rPr>
        <w:t xml:space="preserve"> r. poz. </w:t>
      </w:r>
      <w:r w:rsidR="005C5E02">
        <w:rPr>
          <w:sz w:val="24"/>
          <w:szCs w:val="24"/>
        </w:rPr>
        <w:t>1129</w:t>
      </w:r>
      <w:r w:rsidR="00530A5A">
        <w:rPr>
          <w:sz w:val="24"/>
          <w:szCs w:val="24"/>
        </w:rPr>
        <w:t xml:space="preserve"> z późn.</w:t>
      </w:r>
      <w:r w:rsidR="001F1CD4">
        <w:rPr>
          <w:sz w:val="24"/>
          <w:szCs w:val="24"/>
        </w:rPr>
        <w:t xml:space="preserve"> </w:t>
      </w:r>
      <w:r w:rsidR="00530A5A">
        <w:rPr>
          <w:sz w:val="24"/>
          <w:szCs w:val="24"/>
        </w:rPr>
        <w:t xml:space="preserve">zm.) – dalej ustawa </w:t>
      </w:r>
      <w:proofErr w:type="spellStart"/>
      <w:r w:rsidR="00530A5A">
        <w:rPr>
          <w:sz w:val="24"/>
          <w:szCs w:val="24"/>
        </w:rPr>
        <w:t>Pzp</w:t>
      </w:r>
      <w:proofErr w:type="spellEnd"/>
      <w:r w:rsidR="00530A5A">
        <w:rPr>
          <w:sz w:val="24"/>
          <w:szCs w:val="24"/>
        </w:rPr>
        <w:t xml:space="preserve">. </w:t>
      </w:r>
    </w:p>
    <w:p w14:paraId="0AAE7330" w14:textId="77777777" w:rsidR="003832B9" w:rsidRDefault="003832B9" w:rsidP="003832B9">
      <w:pPr>
        <w:jc w:val="both"/>
        <w:rPr>
          <w:sz w:val="24"/>
          <w:szCs w:val="24"/>
        </w:rPr>
      </w:pPr>
    </w:p>
    <w:p w14:paraId="6185B5CD" w14:textId="77777777" w:rsidR="008F30CD" w:rsidRDefault="008F30CD" w:rsidP="008F30CD">
      <w:pPr>
        <w:pStyle w:val="Akapitzlist"/>
        <w:ind w:left="0"/>
        <w:jc w:val="center"/>
        <w:rPr>
          <w:b/>
          <w:bCs/>
          <w:sz w:val="24"/>
          <w:szCs w:val="24"/>
        </w:rPr>
      </w:pPr>
      <w:r w:rsidRPr="00757EB7">
        <w:rPr>
          <w:b/>
          <w:bCs/>
          <w:sz w:val="24"/>
          <w:szCs w:val="24"/>
        </w:rPr>
        <w:t xml:space="preserve">Rozdział </w:t>
      </w:r>
      <w:r>
        <w:rPr>
          <w:b/>
          <w:bCs/>
          <w:sz w:val="24"/>
          <w:szCs w:val="24"/>
        </w:rPr>
        <w:t>III</w:t>
      </w:r>
    </w:p>
    <w:p w14:paraId="619C709B" w14:textId="77777777" w:rsidR="009D413A" w:rsidRDefault="008F30CD" w:rsidP="009D413A">
      <w:pPr>
        <w:jc w:val="center"/>
        <w:rPr>
          <w:b/>
          <w:bCs/>
          <w:sz w:val="24"/>
          <w:szCs w:val="24"/>
        </w:rPr>
      </w:pPr>
      <w:r w:rsidRPr="009D413A">
        <w:rPr>
          <w:b/>
          <w:bCs/>
          <w:sz w:val="24"/>
          <w:szCs w:val="24"/>
        </w:rPr>
        <w:t>Opis przedmiotu zamówienia</w:t>
      </w:r>
    </w:p>
    <w:p w14:paraId="4998E32B" w14:textId="77777777" w:rsidR="00F010E4" w:rsidRDefault="00F010E4" w:rsidP="009D413A">
      <w:pPr>
        <w:jc w:val="center"/>
        <w:rPr>
          <w:b/>
          <w:bCs/>
          <w:sz w:val="24"/>
          <w:szCs w:val="24"/>
        </w:rPr>
      </w:pPr>
    </w:p>
    <w:p w14:paraId="094FC1F0" w14:textId="77777777" w:rsidR="009D413A" w:rsidRPr="006C2E3B" w:rsidRDefault="009D413A" w:rsidP="006C2E3B">
      <w:pPr>
        <w:pStyle w:val="Akapitzlist"/>
        <w:numPr>
          <w:ilvl w:val="0"/>
          <w:numId w:val="4"/>
        </w:numPr>
        <w:rPr>
          <w:b/>
          <w:bCs/>
          <w:sz w:val="24"/>
          <w:szCs w:val="24"/>
        </w:rPr>
      </w:pPr>
      <w:r w:rsidRPr="009D413A">
        <w:rPr>
          <w:b/>
          <w:bCs/>
          <w:sz w:val="24"/>
          <w:szCs w:val="24"/>
        </w:rPr>
        <w:t>Opis przedmiotu zamówienia:</w:t>
      </w:r>
    </w:p>
    <w:p w14:paraId="53CFDB72" w14:textId="0797894F" w:rsidR="00DC7877" w:rsidRPr="00DC7877" w:rsidRDefault="003F15E6" w:rsidP="00147EBB">
      <w:pPr>
        <w:numPr>
          <w:ilvl w:val="0"/>
          <w:numId w:val="32"/>
        </w:numPr>
        <w:spacing w:after="200" w:line="276" w:lineRule="auto"/>
        <w:contextualSpacing/>
        <w:jc w:val="both"/>
        <w:rPr>
          <w:b/>
          <w:bCs/>
          <w:sz w:val="24"/>
          <w:szCs w:val="24"/>
        </w:rPr>
      </w:pPr>
      <w:r w:rsidRPr="003F15E6">
        <w:rPr>
          <w:sz w:val="24"/>
          <w:szCs w:val="24"/>
        </w:rPr>
        <w:t xml:space="preserve">Przedmiotem zamówienia </w:t>
      </w:r>
      <w:r w:rsidR="00072D50">
        <w:rPr>
          <w:sz w:val="24"/>
          <w:szCs w:val="24"/>
        </w:rPr>
        <w:t>są</w:t>
      </w:r>
      <w:r w:rsidR="00B01FBE" w:rsidRPr="003F15E6">
        <w:rPr>
          <w:sz w:val="24"/>
          <w:szCs w:val="24"/>
        </w:rPr>
        <w:t xml:space="preserve">: </w:t>
      </w:r>
    </w:p>
    <w:p w14:paraId="3CC07C05" w14:textId="5D8FBB45" w:rsidR="00CF0FE6" w:rsidRDefault="00072D50" w:rsidP="00C572A8">
      <w:pPr>
        <w:pStyle w:val="Akapitzlist"/>
        <w:spacing w:line="260" w:lineRule="atLeast"/>
        <w:jc w:val="both"/>
        <w:rPr>
          <w:b/>
          <w:bCs/>
          <w:sz w:val="24"/>
          <w:szCs w:val="24"/>
        </w:rPr>
      </w:pPr>
      <w:bookmarkStart w:id="3" w:name="_Hlk78195259"/>
      <w:r w:rsidRPr="00072D50">
        <w:rPr>
          <w:b/>
          <w:bCs/>
          <w:sz w:val="24"/>
          <w:szCs w:val="24"/>
        </w:rPr>
        <w:t>Usługi w zakresie napraw pojazdów i sprzętu będących w posiadaniu Rejonów Dróg Wojewódzkich na rok 2022 z podziałem na 6 części</w:t>
      </w:r>
    </w:p>
    <w:p w14:paraId="6E101DE1" w14:textId="77777777" w:rsidR="00072D50" w:rsidRDefault="00072D50" w:rsidP="00C572A8">
      <w:pPr>
        <w:pStyle w:val="Akapitzlist"/>
        <w:spacing w:line="260" w:lineRule="atLeast"/>
        <w:jc w:val="both"/>
      </w:pPr>
    </w:p>
    <w:bookmarkEnd w:id="3"/>
    <w:p w14:paraId="29BA9EFB" w14:textId="2BB24281" w:rsidR="00CF0FE6" w:rsidRDefault="00CF0FE6" w:rsidP="00CF0FE6">
      <w:pPr>
        <w:ind w:left="709"/>
        <w:jc w:val="both"/>
        <w:rPr>
          <w:sz w:val="24"/>
          <w:szCs w:val="24"/>
        </w:rPr>
      </w:pPr>
      <w:r w:rsidRPr="002052B7">
        <w:rPr>
          <w:sz w:val="24"/>
          <w:szCs w:val="24"/>
        </w:rPr>
        <w:t xml:space="preserve">CPV 50 11 00 00 - 9 </w:t>
      </w:r>
      <w:r w:rsidRPr="002052B7">
        <w:rPr>
          <w:sz w:val="24"/>
          <w:szCs w:val="24"/>
        </w:rPr>
        <w:tab/>
        <w:t>Usługi w zakresie napraw i konserwacji pojazdów silnikowych i podobnego sprzętu oraz podobne usługi</w:t>
      </w:r>
    </w:p>
    <w:p w14:paraId="70AE0EED" w14:textId="77777777" w:rsidR="00150D91" w:rsidRPr="002052B7" w:rsidRDefault="00150D91" w:rsidP="00CF0FE6">
      <w:pPr>
        <w:ind w:left="709"/>
        <w:jc w:val="both"/>
        <w:rPr>
          <w:sz w:val="24"/>
          <w:szCs w:val="24"/>
        </w:rPr>
      </w:pPr>
    </w:p>
    <w:p w14:paraId="7771CC3C" w14:textId="01E368FA" w:rsidR="00CF0FE6" w:rsidRPr="002052B7" w:rsidRDefault="00CF0FE6" w:rsidP="00CF0FE6">
      <w:pPr>
        <w:ind w:left="709"/>
        <w:jc w:val="both"/>
        <w:rPr>
          <w:sz w:val="24"/>
          <w:szCs w:val="24"/>
        </w:rPr>
      </w:pPr>
      <w:r w:rsidRPr="002052B7">
        <w:rPr>
          <w:sz w:val="24"/>
          <w:szCs w:val="24"/>
        </w:rPr>
        <w:t xml:space="preserve">CPV 34 30 00 00 - 0 </w:t>
      </w:r>
      <w:r w:rsidRPr="002052B7">
        <w:rPr>
          <w:sz w:val="24"/>
          <w:szCs w:val="24"/>
        </w:rPr>
        <w:tab/>
        <w:t>Części i akcesoria do pojazdów i silników do nich</w:t>
      </w:r>
    </w:p>
    <w:p w14:paraId="7519E5BF" w14:textId="5F9A27A4" w:rsidR="00AD60E4" w:rsidRDefault="00BC0BE0" w:rsidP="0064550D">
      <w:pPr>
        <w:numPr>
          <w:ilvl w:val="0"/>
          <w:numId w:val="45"/>
        </w:numPr>
        <w:suppressAutoHyphens/>
        <w:spacing w:after="200" w:line="276" w:lineRule="auto"/>
        <w:ind w:left="709"/>
        <w:contextualSpacing/>
        <w:jc w:val="both"/>
        <w:rPr>
          <w:sz w:val="24"/>
          <w:szCs w:val="24"/>
        </w:rPr>
      </w:pPr>
      <w:r w:rsidRPr="00ED4F89">
        <w:rPr>
          <w:sz w:val="24"/>
          <w:szCs w:val="24"/>
        </w:rPr>
        <w:lastRenderedPageBreak/>
        <w:t>Szczegółowy zakres przedmiotu zamówienia określono w</w:t>
      </w:r>
      <w:r w:rsidR="000E59ED">
        <w:rPr>
          <w:sz w:val="24"/>
          <w:szCs w:val="24"/>
        </w:rPr>
        <w:t xml:space="preserve">e wzorze umowy </w:t>
      </w:r>
      <w:r w:rsidR="00244BBC">
        <w:rPr>
          <w:sz w:val="24"/>
          <w:szCs w:val="24"/>
        </w:rPr>
        <w:t xml:space="preserve">wraz z załącznikiem Opis przedmiotu zamówienia </w:t>
      </w:r>
      <w:r w:rsidR="000E59ED">
        <w:rPr>
          <w:sz w:val="24"/>
          <w:szCs w:val="24"/>
        </w:rPr>
        <w:t>(Załącznik nr</w:t>
      </w:r>
      <w:r w:rsidR="00BF4E1A">
        <w:rPr>
          <w:sz w:val="24"/>
          <w:szCs w:val="24"/>
        </w:rPr>
        <w:t xml:space="preserve"> 3</w:t>
      </w:r>
      <w:r w:rsidR="000E59ED">
        <w:rPr>
          <w:sz w:val="24"/>
          <w:szCs w:val="24"/>
        </w:rPr>
        <w:t xml:space="preserve"> do SWZ)</w:t>
      </w:r>
      <w:r w:rsidR="00244BBC">
        <w:rPr>
          <w:sz w:val="24"/>
          <w:szCs w:val="24"/>
        </w:rPr>
        <w:t>.</w:t>
      </w:r>
    </w:p>
    <w:p w14:paraId="5CDDC595" w14:textId="08ECE403" w:rsidR="00150D91" w:rsidRDefault="00150D91" w:rsidP="0064550D">
      <w:pPr>
        <w:numPr>
          <w:ilvl w:val="0"/>
          <w:numId w:val="45"/>
        </w:numPr>
        <w:suppressAutoHyphens/>
        <w:spacing w:after="200" w:line="276" w:lineRule="auto"/>
        <w:ind w:left="709"/>
        <w:contextualSpacing/>
        <w:jc w:val="both"/>
        <w:rPr>
          <w:sz w:val="24"/>
          <w:szCs w:val="24"/>
        </w:rPr>
      </w:pPr>
      <w:r>
        <w:rPr>
          <w:sz w:val="24"/>
          <w:szCs w:val="24"/>
        </w:rPr>
        <w:t>Zamówienie zostało podzielone na 6 części:</w:t>
      </w:r>
    </w:p>
    <w:p w14:paraId="0468EB08" w14:textId="77777777" w:rsidR="00150D91" w:rsidRPr="00150D91" w:rsidRDefault="00150D91" w:rsidP="00150D91">
      <w:pPr>
        <w:pStyle w:val="Akapitzlist"/>
        <w:numPr>
          <w:ilvl w:val="0"/>
          <w:numId w:val="65"/>
        </w:numPr>
        <w:jc w:val="both"/>
        <w:rPr>
          <w:sz w:val="24"/>
          <w:szCs w:val="24"/>
        </w:rPr>
      </w:pPr>
      <w:r w:rsidRPr="00150D91">
        <w:rPr>
          <w:sz w:val="24"/>
          <w:szCs w:val="24"/>
        </w:rPr>
        <w:t>Część 1 RDW Inowrocław</w:t>
      </w:r>
    </w:p>
    <w:p w14:paraId="480D4BE7" w14:textId="77777777" w:rsidR="00150D91" w:rsidRPr="00150D91" w:rsidRDefault="00150D91" w:rsidP="00150D91">
      <w:pPr>
        <w:pStyle w:val="Akapitzlist"/>
        <w:numPr>
          <w:ilvl w:val="0"/>
          <w:numId w:val="65"/>
        </w:numPr>
        <w:jc w:val="both"/>
        <w:rPr>
          <w:sz w:val="24"/>
          <w:szCs w:val="24"/>
        </w:rPr>
      </w:pPr>
      <w:r w:rsidRPr="00150D91">
        <w:rPr>
          <w:sz w:val="24"/>
          <w:szCs w:val="24"/>
        </w:rPr>
        <w:t>Część 2 RDW Toruń</w:t>
      </w:r>
    </w:p>
    <w:p w14:paraId="4125A706" w14:textId="77777777" w:rsidR="00150D91" w:rsidRPr="00150D91" w:rsidRDefault="00150D91" w:rsidP="00150D91">
      <w:pPr>
        <w:pStyle w:val="Akapitzlist"/>
        <w:numPr>
          <w:ilvl w:val="0"/>
          <w:numId w:val="65"/>
        </w:numPr>
        <w:jc w:val="both"/>
        <w:rPr>
          <w:sz w:val="24"/>
          <w:szCs w:val="24"/>
        </w:rPr>
      </w:pPr>
      <w:r w:rsidRPr="00150D91">
        <w:rPr>
          <w:sz w:val="24"/>
          <w:szCs w:val="24"/>
        </w:rPr>
        <w:t>Część 3 RDW Tuchola</w:t>
      </w:r>
    </w:p>
    <w:p w14:paraId="5C855D4E" w14:textId="77777777" w:rsidR="00150D91" w:rsidRPr="00150D91" w:rsidRDefault="00150D91" w:rsidP="00150D91">
      <w:pPr>
        <w:pStyle w:val="Akapitzlist"/>
        <w:numPr>
          <w:ilvl w:val="0"/>
          <w:numId w:val="65"/>
        </w:numPr>
        <w:jc w:val="both"/>
        <w:rPr>
          <w:sz w:val="24"/>
          <w:szCs w:val="24"/>
        </w:rPr>
      </w:pPr>
      <w:r w:rsidRPr="00150D91">
        <w:rPr>
          <w:sz w:val="24"/>
          <w:szCs w:val="24"/>
        </w:rPr>
        <w:t>Część 4 RDW Wąbrzeźno</w:t>
      </w:r>
    </w:p>
    <w:p w14:paraId="03596829" w14:textId="77777777" w:rsidR="00150D91" w:rsidRPr="00150D91" w:rsidRDefault="00150D91" w:rsidP="00150D91">
      <w:pPr>
        <w:pStyle w:val="Akapitzlist"/>
        <w:numPr>
          <w:ilvl w:val="0"/>
          <w:numId w:val="65"/>
        </w:numPr>
        <w:jc w:val="both"/>
        <w:rPr>
          <w:sz w:val="24"/>
          <w:szCs w:val="24"/>
        </w:rPr>
      </w:pPr>
      <w:r w:rsidRPr="00150D91">
        <w:rPr>
          <w:sz w:val="24"/>
          <w:szCs w:val="24"/>
        </w:rPr>
        <w:t>Część 5 RDW Włocławek</w:t>
      </w:r>
    </w:p>
    <w:p w14:paraId="17FD92D0" w14:textId="58C6DF4B" w:rsidR="00150D91" w:rsidRDefault="00150D91" w:rsidP="00150D91">
      <w:pPr>
        <w:pStyle w:val="Akapitzlist"/>
        <w:numPr>
          <w:ilvl w:val="0"/>
          <w:numId w:val="65"/>
        </w:numPr>
        <w:jc w:val="both"/>
        <w:rPr>
          <w:sz w:val="24"/>
          <w:szCs w:val="24"/>
        </w:rPr>
      </w:pPr>
      <w:r w:rsidRPr="00150D91">
        <w:rPr>
          <w:sz w:val="24"/>
          <w:szCs w:val="24"/>
        </w:rPr>
        <w:t>Część 6 RDW Żołędowo</w:t>
      </w:r>
    </w:p>
    <w:p w14:paraId="60713821" w14:textId="77777777" w:rsidR="00150D91" w:rsidRPr="00150D91" w:rsidRDefault="00150D91" w:rsidP="00150D91">
      <w:pPr>
        <w:pStyle w:val="Akapitzlist"/>
        <w:ind w:left="1440"/>
        <w:jc w:val="both"/>
        <w:rPr>
          <w:sz w:val="24"/>
          <w:szCs w:val="24"/>
        </w:rPr>
      </w:pPr>
    </w:p>
    <w:p w14:paraId="7D8FC532" w14:textId="77777777" w:rsidR="009D413A" w:rsidRDefault="009D413A" w:rsidP="004C4962">
      <w:pPr>
        <w:pStyle w:val="Akapitzlist"/>
        <w:numPr>
          <w:ilvl w:val="0"/>
          <w:numId w:val="4"/>
        </w:numPr>
        <w:rPr>
          <w:b/>
          <w:bCs/>
          <w:sz w:val="24"/>
          <w:szCs w:val="24"/>
        </w:rPr>
      </w:pPr>
      <w:r w:rsidRPr="003F15E6">
        <w:rPr>
          <w:b/>
          <w:bCs/>
          <w:sz w:val="24"/>
          <w:szCs w:val="24"/>
        </w:rPr>
        <w:t xml:space="preserve">Termin wykonania zamówienia: </w:t>
      </w:r>
    </w:p>
    <w:p w14:paraId="2464A946" w14:textId="77777777" w:rsidR="009141C8" w:rsidRPr="009141C8" w:rsidRDefault="009141C8" w:rsidP="009141C8">
      <w:pPr>
        <w:ind w:left="360"/>
        <w:rPr>
          <w:b/>
          <w:bCs/>
          <w:sz w:val="24"/>
          <w:szCs w:val="24"/>
        </w:rPr>
      </w:pPr>
    </w:p>
    <w:p w14:paraId="25AB03D2" w14:textId="44B71612" w:rsidR="00073310" w:rsidRPr="00073310" w:rsidRDefault="009525EA" w:rsidP="00073310">
      <w:pPr>
        <w:pStyle w:val="Akapitzlist"/>
        <w:rPr>
          <w:sz w:val="24"/>
          <w:szCs w:val="24"/>
        </w:rPr>
      </w:pPr>
      <w:r w:rsidRPr="003F15E6">
        <w:rPr>
          <w:sz w:val="24"/>
          <w:szCs w:val="24"/>
        </w:rPr>
        <w:t>Termin wykonania zamówienia</w:t>
      </w:r>
      <w:bookmarkStart w:id="4" w:name="_Hlk88205691"/>
      <w:r w:rsidR="006C4195">
        <w:rPr>
          <w:sz w:val="24"/>
          <w:szCs w:val="24"/>
        </w:rPr>
        <w:t xml:space="preserve">: 12 miesięcy </w:t>
      </w:r>
      <w:r w:rsidR="00073310" w:rsidRPr="00073310">
        <w:rPr>
          <w:b/>
          <w:bCs/>
          <w:sz w:val="24"/>
          <w:szCs w:val="24"/>
        </w:rPr>
        <w:t xml:space="preserve">od </w:t>
      </w:r>
      <w:r w:rsidR="00CF0FE6">
        <w:rPr>
          <w:b/>
          <w:bCs/>
          <w:sz w:val="24"/>
          <w:szCs w:val="24"/>
        </w:rPr>
        <w:t>dnia podpisania umowy</w:t>
      </w:r>
      <w:r w:rsidR="00073310" w:rsidRPr="00073310">
        <w:rPr>
          <w:b/>
          <w:bCs/>
          <w:sz w:val="24"/>
          <w:szCs w:val="24"/>
        </w:rPr>
        <w:t>.</w:t>
      </w:r>
      <w:r w:rsidR="00073310" w:rsidRPr="00073310">
        <w:rPr>
          <w:sz w:val="24"/>
          <w:szCs w:val="24"/>
        </w:rPr>
        <w:t xml:space="preserve"> </w:t>
      </w:r>
      <w:bookmarkEnd w:id="4"/>
    </w:p>
    <w:p w14:paraId="65791F7D" w14:textId="1744F0A6" w:rsidR="002D3F6C" w:rsidRPr="002D3F6C" w:rsidRDefault="002D3F6C" w:rsidP="00073310">
      <w:pPr>
        <w:suppressAutoHyphens/>
        <w:spacing w:line="276" w:lineRule="auto"/>
        <w:jc w:val="both"/>
        <w:rPr>
          <w:rFonts w:eastAsia="SimSun"/>
          <w:spacing w:val="-3"/>
          <w:kern w:val="2"/>
          <w:sz w:val="24"/>
          <w:szCs w:val="24"/>
          <w:lang w:eastAsia="hi-IN" w:bidi="hi-IN"/>
        </w:rPr>
      </w:pPr>
    </w:p>
    <w:p w14:paraId="1E60F17E" w14:textId="77777777" w:rsidR="009D413A" w:rsidRDefault="009D413A" w:rsidP="004C4962">
      <w:pPr>
        <w:pStyle w:val="Akapitzlist"/>
        <w:numPr>
          <w:ilvl w:val="0"/>
          <w:numId w:val="4"/>
        </w:numPr>
        <w:rPr>
          <w:b/>
          <w:bCs/>
          <w:sz w:val="24"/>
          <w:szCs w:val="24"/>
        </w:rPr>
      </w:pPr>
      <w:r w:rsidRPr="003F15E6">
        <w:rPr>
          <w:b/>
          <w:bCs/>
          <w:sz w:val="24"/>
          <w:szCs w:val="24"/>
        </w:rPr>
        <w:t>Wymagania w zakresie zatrudnienia na podstawie umowy o pracę</w:t>
      </w:r>
      <w:r w:rsidR="00975B8D" w:rsidRPr="003F15E6">
        <w:rPr>
          <w:b/>
          <w:bCs/>
          <w:sz w:val="24"/>
          <w:szCs w:val="24"/>
        </w:rPr>
        <w:t xml:space="preserve">: </w:t>
      </w:r>
    </w:p>
    <w:p w14:paraId="5A387181" w14:textId="1C39FEFD" w:rsidR="009525EA" w:rsidRPr="00ED4F89" w:rsidRDefault="009525EA" w:rsidP="009525EA">
      <w:pPr>
        <w:tabs>
          <w:tab w:val="left" w:pos="709"/>
        </w:tabs>
        <w:suppressAutoHyphens/>
        <w:autoSpaceDE w:val="0"/>
        <w:spacing w:after="120"/>
        <w:ind w:left="720"/>
        <w:jc w:val="both"/>
        <w:rPr>
          <w:rFonts w:eastAsia="Calibri"/>
          <w:b/>
          <w:bCs/>
          <w:kern w:val="1"/>
          <w:sz w:val="24"/>
          <w:szCs w:val="24"/>
          <w:lang w:eastAsia="hi-IN" w:bidi="hi-IN"/>
        </w:rPr>
      </w:pPr>
      <w:bookmarkStart w:id="5" w:name="_Hlk63006767"/>
      <w:r w:rsidRPr="0067332B">
        <w:rPr>
          <w:rFonts w:eastAsia="Arial Unicode MS"/>
          <w:kern w:val="1"/>
          <w:sz w:val="24"/>
          <w:szCs w:val="24"/>
          <w:lang w:eastAsia="hi-IN" w:bidi="hi-IN"/>
        </w:rPr>
        <w:t>Wy</w:t>
      </w:r>
      <w:r w:rsidRPr="0067332B">
        <w:rPr>
          <w:rFonts w:eastAsia="Calibri"/>
          <w:kern w:val="1"/>
          <w:sz w:val="24"/>
          <w:szCs w:val="24"/>
          <w:lang w:eastAsia="hi-IN" w:bidi="hi-IN"/>
        </w:rPr>
        <w:t xml:space="preserve">magania związane z realizacją zamówienia w zakresie zatrudnienia przez </w:t>
      </w:r>
      <w:r>
        <w:rPr>
          <w:rFonts w:eastAsia="Calibri"/>
          <w:bCs/>
          <w:kern w:val="1"/>
          <w:sz w:val="24"/>
          <w:szCs w:val="24"/>
          <w:lang w:eastAsia="hi-IN" w:bidi="hi-IN"/>
        </w:rPr>
        <w:t>W</w:t>
      </w:r>
      <w:r w:rsidRPr="0067332B">
        <w:rPr>
          <w:rFonts w:eastAsia="Calibri"/>
          <w:bCs/>
          <w:kern w:val="1"/>
          <w:sz w:val="24"/>
          <w:szCs w:val="24"/>
          <w:lang w:eastAsia="hi-IN" w:bidi="hi-IN"/>
        </w:rPr>
        <w:t xml:space="preserve">ykonawcę lub </w:t>
      </w:r>
      <w:r>
        <w:rPr>
          <w:rFonts w:eastAsia="Calibri"/>
          <w:bCs/>
          <w:kern w:val="1"/>
          <w:sz w:val="24"/>
          <w:szCs w:val="24"/>
          <w:lang w:eastAsia="hi-IN" w:bidi="hi-IN"/>
        </w:rPr>
        <w:t>P</w:t>
      </w:r>
      <w:r w:rsidRPr="0067332B">
        <w:rPr>
          <w:rFonts w:eastAsia="Calibri"/>
          <w:bCs/>
          <w:kern w:val="1"/>
          <w:sz w:val="24"/>
          <w:szCs w:val="24"/>
          <w:lang w:eastAsia="hi-IN" w:bidi="hi-IN"/>
        </w:rPr>
        <w:t>odwykonawcę</w:t>
      </w:r>
      <w:r w:rsidRPr="0067332B">
        <w:rPr>
          <w:rFonts w:eastAsia="Calibri"/>
          <w:kern w:val="1"/>
          <w:sz w:val="24"/>
          <w:szCs w:val="24"/>
          <w:lang w:eastAsia="hi-IN" w:bidi="hi-IN"/>
        </w:rPr>
        <w:t xml:space="preserve"> na podstawie stosunku pracy osób wykonujących wskazane przez Zamawiającego czynności w zakresie realizacji zamówienia, jeżeli wykonanie tych czynności polega na wykonywaniu pracy w sposób określony w art. 22 § 1 ustawy z dnia 26 czerwca 1974 r.  Kodeks pracy </w:t>
      </w:r>
      <w:r w:rsidRPr="0067332B">
        <w:rPr>
          <w:rFonts w:eastAsia="Calibri"/>
          <w:iCs/>
          <w:kern w:val="1"/>
          <w:sz w:val="24"/>
          <w:szCs w:val="24"/>
          <w:lang w:eastAsia="en-US" w:bidi="hi-IN"/>
        </w:rPr>
        <w:t xml:space="preserve">(Dz.U. z 2020 r. poz. 1320 z późn.zm.), </w:t>
      </w:r>
      <w:r w:rsidRPr="00ED4F89">
        <w:rPr>
          <w:rFonts w:eastAsia="Calibri"/>
          <w:iCs/>
          <w:kern w:val="1"/>
          <w:sz w:val="24"/>
          <w:szCs w:val="24"/>
          <w:lang w:eastAsia="en-US" w:bidi="hi-IN"/>
        </w:rPr>
        <w:t>określa</w:t>
      </w:r>
      <w:r w:rsidRPr="00ED4F89">
        <w:rPr>
          <w:rFonts w:eastAsia="Calibri"/>
          <w:i/>
          <w:kern w:val="1"/>
          <w:sz w:val="24"/>
          <w:szCs w:val="24"/>
          <w:lang w:eastAsia="en-US" w:bidi="hi-IN"/>
        </w:rPr>
        <w:t xml:space="preserve"> </w:t>
      </w:r>
      <w:r w:rsidRPr="00ED4F89">
        <w:rPr>
          <w:rFonts w:eastAsia="Calibri"/>
          <w:b/>
          <w:bCs/>
          <w:kern w:val="1"/>
          <w:sz w:val="24"/>
          <w:szCs w:val="24"/>
          <w:lang w:eastAsia="hi-IN" w:bidi="hi-IN"/>
        </w:rPr>
        <w:t xml:space="preserve"> Załącznik nr </w:t>
      </w:r>
      <w:r w:rsidR="00083475" w:rsidRPr="00ED4F89">
        <w:rPr>
          <w:rFonts w:eastAsia="Calibri"/>
          <w:b/>
          <w:bCs/>
          <w:kern w:val="1"/>
          <w:sz w:val="24"/>
          <w:szCs w:val="24"/>
          <w:lang w:eastAsia="hi-IN" w:bidi="hi-IN"/>
        </w:rPr>
        <w:t>3</w:t>
      </w:r>
      <w:r w:rsidRPr="00ED4F89">
        <w:rPr>
          <w:rFonts w:eastAsia="Calibri"/>
          <w:b/>
          <w:bCs/>
          <w:kern w:val="1"/>
          <w:sz w:val="24"/>
          <w:szCs w:val="24"/>
          <w:lang w:eastAsia="hi-IN" w:bidi="hi-IN"/>
        </w:rPr>
        <w:t xml:space="preserve"> do SWZ Wzór umowy.   </w:t>
      </w:r>
    </w:p>
    <w:p w14:paraId="63866297" w14:textId="77777777" w:rsidR="00810100" w:rsidRDefault="009D413A" w:rsidP="004C4962">
      <w:pPr>
        <w:pStyle w:val="Akapitzlist"/>
        <w:numPr>
          <w:ilvl w:val="0"/>
          <w:numId w:val="4"/>
        </w:numPr>
        <w:rPr>
          <w:b/>
          <w:bCs/>
          <w:sz w:val="24"/>
          <w:szCs w:val="24"/>
        </w:rPr>
      </w:pPr>
      <w:r w:rsidRPr="00934E7E">
        <w:rPr>
          <w:b/>
          <w:bCs/>
          <w:sz w:val="24"/>
          <w:szCs w:val="24"/>
        </w:rPr>
        <w:t>Podwykonawcy</w:t>
      </w:r>
    </w:p>
    <w:p w14:paraId="36839C95" w14:textId="77F7DF39" w:rsidR="009141C8" w:rsidRPr="009525EA" w:rsidRDefault="00071BEE" w:rsidP="009141C8">
      <w:pPr>
        <w:pStyle w:val="Akapitzlist"/>
        <w:numPr>
          <w:ilvl w:val="0"/>
          <w:numId w:val="28"/>
        </w:numPr>
        <w:jc w:val="both"/>
        <w:rPr>
          <w:bCs/>
          <w:iCs/>
          <w:color w:val="000000" w:themeColor="text1"/>
          <w:sz w:val="24"/>
          <w:szCs w:val="24"/>
        </w:rPr>
      </w:pPr>
      <w:r w:rsidRPr="0067332B">
        <w:rPr>
          <w:bCs/>
          <w:iCs/>
          <w:sz w:val="24"/>
          <w:szCs w:val="24"/>
        </w:rPr>
        <w:t xml:space="preserve">Wykonawca może powierzyć wykonanie części zamówienia Podwykonawcy, w takim przypadku Wykonawca jest zobowiązany wskazać </w:t>
      </w:r>
      <w:r w:rsidRPr="00D45858">
        <w:rPr>
          <w:bCs/>
          <w:iCs/>
          <w:sz w:val="24"/>
          <w:szCs w:val="24"/>
        </w:rPr>
        <w:t xml:space="preserve">w </w:t>
      </w:r>
      <w:r w:rsidRPr="00ED4F89">
        <w:rPr>
          <w:b/>
          <w:iCs/>
          <w:sz w:val="24"/>
          <w:szCs w:val="24"/>
        </w:rPr>
        <w:t xml:space="preserve">pkt </w:t>
      </w:r>
      <w:r w:rsidR="00854917" w:rsidRPr="00D27D3C">
        <w:rPr>
          <w:b/>
          <w:iCs/>
          <w:sz w:val="24"/>
          <w:szCs w:val="24"/>
        </w:rPr>
        <w:t>8</w:t>
      </w:r>
      <w:r w:rsidRPr="00ED4F89">
        <w:rPr>
          <w:bCs/>
          <w:iCs/>
          <w:sz w:val="24"/>
          <w:szCs w:val="24"/>
        </w:rPr>
        <w:t xml:space="preserve"> F</w:t>
      </w:r>
      <w:r w:rsidRPr="00D45858">
        <w:rPr>
          <w:bCs/>
          <w:iCs/>
          <w:sz w:val="24"/>
          <w:szCs w:val="24"/>
        </w:rPr>
        <w:t>ormularza</w:t>
      </w:r>
      <w:r>
        <w:rPr>
          <w:bCs/>
          <w:iCs/>
          <w:sz w:val="24"/>
          <w:szCs w:val="24"/>
        </w:rPr>
        <w:t xml:space="preserve"> oferty</w:t>
      </w:r>
      <w:r w:rsidRPr="0067332B">
        <w:rPr>
          <w:bCs/>
          <w:iCs/>
          <w:sz w:val="24"/>
          <w:szCs w:val="24"/>
        </w:rPr>
        <w:t xml:space="preserve">, którą części zamówienia Wykonawca zamierza powierzyć do wykonania </w:t>
      </w:r>
      <w:r w:rsidR="009141C8" w:rsidRPr="00DE65F0">
        <w:rPr>
          <w:bCs/>
          <w:iCs/>
          <w:sz w:val="24"/>
          <w:szCs w:val="24"/>
        </w:rPr>
        <w:t>oraz podać (</w:t>
      </w:r>
      <w:r w:rsidR="009141C8" w:rsidRPr="009525EA">
        <w:rPr>
          <w:bCs/>
          <w:iCs/>
          <w:color w:val="000000" w:themeColor="text1"/>
          <w:sz w:val="24"/>
          <w:szCs w:val="24"/>
        </w:rPr>
        <w:t xml:space="preserve">o ile są mu </w:t>
      </w:r>
      <w:r w:rsidR="00DE65F0" w:rsidRPr="009525EA">
        <w:rPr>
          <w:bCs/>
          <w:iCs/>
          <w:color w:val="000000" w:themeColor="text1"/>
          <w:sz w:val="24"/>
          <w:szCs w:val="24"/>
        </w:rPr>
        <w:t>znane</w:t>
      </w:r>
      <w:r w:rsidR="009141C8" w:rsidRPr="009525EA">
        <w:rPr>
          <w:bCs/>
          <w:iCs/>
          <w:color w:val="000000" w:themeColor="text1"/>
          <w:sz w:val="24"/>
          <w:szCs w:val="24"/>
        </w:rPr>
        <w:t xml:space="preserve"> na tym etapie) nazw</w:t>
      </w:r>
      <w:r w:rsidR="00DE65F0" w:rsidRPr="009525EA">
        <w:rPr>
          <w:bCs/>
          <w:iCs/>
          <w:color w:val="000000" w:themeColor="text1"/>
          <w:sz w:val="24"/>
          <w:szCs w:val="24"/>
        </w:rPr>
        <w:t>y</w:t>
      </w:r>
      <w:r w:rsidR="009141C8" w:rsidRPr="009525EA">
        <w:rPr>
          <w:bCs/>
          <w:iCs/>
          <w:color w:val="000000" w:themeColor="text1"/>
          <w:sz w:val="24"/>
          <w:szCs w:val="24"/>
        </w:rPr>
        <w:t xml:space="preserve"> (firmy) tych </w:t>
      </w:r>
      <w:r w:rsidR="00DE65F0" w:rsidRPr="009525EA">
        <w:rPr>
          <w:bCs/>
          <w:iCs/>
          <w:color w:val="000000" w:themeColor="text1"/>
          <w:sz w:val="24"/>
          <w:szCs w:val="24"/>
        </w:rPr>
        <w:t>P</w:t>
      </w:r>
      <w:r w:rsidR="009141C8" w:rsidRPr="009525EA">
        <w:rPr>
          <w:bCs/>
          <w:iCs/>
          <w:color w:val="000000" w:themeColor="text1"/>
          <w:sz w:val="24"/>
          <w:szCs w:val="24"/>
        </w:rPr>
        <w:t xml:space="preserve">odwykonawców. </w:t>
      </w:r>
    </w:p>
    <w:p w14:paraId="358119CA" w14:textId="7B3B7ECF" w:rsidR="00934E7E" w:rsidRPr="009525EA" w:rsidRDefault="009141C8" w:rsidP="00DE65F0">
      <w:pPr>
        <w:pStyle w:val="Akapitzlist"/>
        <w:jc w:val="both"/>
        <w:rPr>
          <w:bCs/>
          <w:iCs/>
          <w:strike/>
          <w:color w:val="000000" w:themeColor="text1"/>
          <w:sz w:val="24"/>
          <w:szCs w:val="24"/>
        </w:rPr>
      </w:pPr>
      <w:r w:rsidRPr="009525EA">
        <w:rPr>
          <w:bCs/>
          <w:iCs/>
          <w:color w:val="000000" w:themeColor="text1"/>
          <w:sz w:val="24"/>
          <w:szCs w:val="24"/>
        </w:rPr>
        <w:t xml:space="preserve">Zapisy dot. Podwykonawców określa </w:t>
      </w:r>
      <w:r w:rsidR="00DE65F0" w:rsidRPr="009525EA">
        <w:rPr>
          <w:rFonts w:eastAsia="Calibri"/>
          <w:iCs/>
          <w:color w:val="000000" w:themeColor="text1"/>
          <w:kern w:val="1"/>
          <w:sz w:val="24"/>
          <w:szCs w:val="24"/>
          <w:lang w:eastAsia="en-US" w:bidi="hi-IN"/>
        </w:rPr>
        <w:t>W</w:t>
      </w:r>
      <w:r w:rsidRPr="009525EA">
        <w:rPr>
          <w:rFonts w:eastAsia="Calibri"/>
          <w:iCs/>
          <w:color w:val="000000" w:themeColor="text1"/>
          <w:kern w:val="1"/>
          <w:sz w:val="24"/>
          <w:szCs w:val="24"/>
          <w:lang w:eastAsia="en-US" w:bidi="hi-IN"/>
        </w:rPr>
        <w:t xml:space="preserve">zór umowy </w:t>
      </w:r>
      <w:r w:rsidRPr="009525EA">
        <w:rPr>
          <w:rFonts w:eastAsia="Calibri"/>
          <w:bCs/>
          <w:color w:val="000000" w:themeColor="text1"/>
          <w:kern w:val="1"/>
          <w:sz w:val="24"/>
          <w:szCs w:val="24"/>
          <w:lang w:eastAsia="hi-IN" w:bidi="hi-IN"/>
        </w:rPr>
        <w:t xml:space="preserve">(stanowiący </w:t>
      </w:r>
      <w:r w:rsidR="00DE65F0" w:rsidRPr="009525EA">
        <w:rPr>
          <w:rFonts w:eastAsia="Calibri"/>
          <w:bCs/>
          <w:color w:val="000000" w:themeColor="text1"/>
          <w:kern w:val="1"/>
          <w:sz w:val="24"/>
          <w:szCs w:val="24"/>
          <w:lang w:eastAsia="hi-IN" w:bidi="hi-IN"/>
        </w:rPr>
        <w:t>Z</w:t>
      </w:r>
      <w:r w:rsidRPr="009525EA">
        <w:rPr>
          <w:rFonts w:eastAsia="Calibri"/>
          <w:bCs/>
          <w:color w:val="000000" w:themeColor="text1"/>
          <w:kern w:val="1"/>
          <w:sz w:val="24"/>
          <w:szCs w:val="24"/>
          <w:lang w:eastAsia="hi-IN" w:bidi="hi-IN"/>
        </w:rPr>
        <w:t>ałącznik nr 3 do SWZ</w:t>
      </w:r>
      <w:r w:rsidRPr="003E578F">
        <w:rPr>
          <w:rFonts w:eastAsia="Calibri"/>
          <w:color w:val="000000" w:themeColor="text1"/>
          <w:kern w:val="1"/>
          <w:sz w:val="24"/>
          <w:szCs w:val="24"/>
          <w:lang w:eastAsia="hi-IN" w:bidi="hi-IN"/>
        </w:rPr>
        <w:t>)</w:t>
      </w:r>
      <w:r w:rsidR="00DE65F0" w:rsidRPr="003E578F">
        <w:rPr>
          <w:rFonts w:eastAsia="Calibri"/>
          <w:color w:val="000000" w:themeColor="text1"/>
          <w:kern w:val="1"/>
          <w:sz w:val="24"/>
          <w:szCs w:val="24"/>
          <w:lang w:eastAsia="hi-IN" w:bidi="hi-IN"/>
        </w:rPr>
        <w:t>.</w:t>
      </w:r>
    </w:p>
    <w:p w14:paraId="34C7398B" w14:textId="12C4A6CD" w:rsidR="00934E7E" w:rsidRPr="00934E7E" w:rsidRDefault="00934E7E" w:rsidP="00147EBB">
      <w:pPr>
        <w:pStyle w:val="Akapitzlist"/>
        <w:numPr>
          <w:ilvl w:val="0"/>
          <w:numId w:val="28"/>
        </w:numPr>
        <w:jc w:val="both"/>
        <w:rPr>
          <w:sz w:val="24"/>
          <w:szCs w:val="24"/>
        </w:rPr>
      </w:pPr>
      <w:r w:rsidRPr="009525EA">
        <w:rPr>
          <w:color w:val="000000" w:themeColor="text1"/>
          <w:sz w:val="24"/>
          <w:szCs w:val="24"/>
        </w:rPr>
        <w:t xml:space="preserve">Powierzenie części zamówienia </w:t>
      </w:r>
      <w:r w:rsidR="00DE65F0" w:rsidRPr="009525EA">
        <w:rPr>
          <w:color w:val="000000" w:themeColor="text1"/>
          <w:sz w:val="24"/>
          <w:szCs w:val="24"/>
        </w:rPr>
        <w:t>P</w:t>
      </w:r>
      <w:r w:rsidRPr="009525EA">
        <w:rPr>
          <w:color w:val="000000" w:themeColor="text1"/>
          <w:sz w:val="24"/>
          <w:szCs w:val="24"/>
        </w:rPr>
        <w:t xml:space="preserve">odwykonawcom nie zwalnia Wykonawcy </w:t>
      </w:r>
      <w:r w:rsidR="00A3007F">
        <w:rPr>
          <w:sz w:val="24"/>
          <w:szCs w:val="24"/>
        </w:rPr>
        <w:br/>
      </w:r>
      <w:r>
        <w:rPr>
          <w:sz w:val="24"/>
          <w:szCs w:val="24"/>
        </w:rPr>
        <w:t xml:space="preserve">z odpowiedzialności za należyte wykonanie zamówienia. </w:t>
      </w:r>
    </w:p>
    <w:bookmarkEnd w:id="5"/>
    <w:p w14:paraId="59F75732" w14:textId="77777777" w:rsidR="00934E7E" w:rsidRPr="00934E7E" w:rsidRDefault="00934E7E" w:rsidP="00934E7E">
      <w:pPr>
        <w:pStyle w:val="Akapitzlist"/>
        <w:rPr>
          <w:b/>
          <w:bCs/>
          <w:sz w:val="24"/>
          <w:szCs w:val="24"/>
        </w:rPr>
      </w:pPr>
    </w:p>
    <w:p w14:paraId="75C1752E" w14:textId="41BD6DD6" w:rsidR="00ED4F89" w:rsidRPr="00034AFF" w:rsidRDefault="00810100" w:rsidP="0053688D">
      <w:pPr>
        <w:pStyle w:val="Akapitzlist"/>
        <w:numPr>
          <w:ilvl w:val="0"/>
          <w:numId w:val="4"/>
        </w:numPr>
        <w:jc w:val="both"/>
        <w:rPr>
          <w:b/>
          <w:bCs/>
          <w:sz w:val="24"/>
          <w:szCs w:val="24"/>
        </w:rPr>
      </w:pPr>
      <w:r w:rsidRPr="00034AFF">
        <w:rPr>
          <w:b/>
          <w:bCs/>
          <w:sz w:val="24"/>
          <w:szCs w:val="24"/>
        </w:rPr>
        <w:t>Opis części zamówienia</w:t>
      </w:r>
      <w:r w:rsidR="009704A9" w:rsidRPr="00034AFF">
        <w:rPr>
          <w:b/>
          <w:bCs/>
          <w:sz w:val="24"/>
          <w:szCs w:val="24"/>
        </w:rPr>
        <w:t xml:space="preserve">: </w:t>
      </w:r>
      <w:r w:rsidR="009704A9" w:rsidRPr="00034AFF">
        <w:rPr>
          <w:sz w:val="24"/>
          <w:szCs w:val="24"/>
        </w:rPr>
        <w:t xml:space="preserve">Zamawiający </w:t>
      </w:r>
      <w:r w:rsidR="009704A9" w:rsidRPr="00034AFF">
        <w:rPr>
          <w:b/>
          <w:sz w:val="24"/>
          <w:szCs w:val="24"/>
        </w:rPr>
        <w:t>dopuszcza</w:t>
      </w:r>
      <w:r w:rsidR="009704A9" w:rsidRPr="00034AFF">
        <w:rPr>
          <w:sz w:val="24"/>
          <w:szCs w:val="24"/>
        </w:rPr>
        <w:t xml:space="preserve"> składani</w:t>
      </w:r>
      <w:r w:rsidR="00193479" w:rsidRPr="00034AFF">
        <w:rPr>
          <w:sz w:val="24"/>
          <w:szCs w:val="24"/>
        </w:rPr>
        <w:t>a</w:t>
      </w:r>
      <w:r w:rsidR="009704A9" w:rsidRPr="00034AFF">
        <w:rPr>
          <w:sz w:val="24"/>
          <w:szCs w:val="24"/>
        </w:rPr>
        <w:t xml:space="preserve"> ofert częściowych</w:t>
      </w:r>
      <w:r w:rsidR="00A56D70" w:rsidRPr="00034AFF">
        <w:rPr>
          <w:sz w:val="24"/>
          <w:szCs w:val="24"/>
        </w:rPr>
        <w:t>.</w:t>
      </w:r>
      <w:r w:rsidR="00034AFF" w:rsidRPr="00034AFF">
        <w:t xml:space="preserve"> </w:t>
      </w:r>
      <w:r w:rsidR="00034AFF" w:rsidRPr="00034AFF">
        <w:rPr>
          <w:sz w:val="24"/>
          <w:szCs w:val="24"/>
        </w:rPr>
        <w:t>Wykonawca może złożyć ofertę na dowolnie wybrane części zamówienia:</w:t>
      </w:r>
    </w:p>
    <w:p w14:paraId="5A7D8AA9" w14:textId="6E6F7272" w:rsidR="00034AFF" w:rsidRPr="00034AFF" w:rsidRDefault="00034AFF" w:rsidP="00034AFF">
      <w:pPr>
        <w:pStyle w:val="Akapitzlist"/>
        <w:jc w:val="both"/>
        <w:rPr>
          <w:b/>
          <w:bCs/>
          <w:sz w:val="24"/>
          <w:szCs w:val="24"/>
        </w:rPr>
      </w:pPr>
      <w:r w:rsidRPr="00034AFF">
        <w:rPr>
          <w:b/>
          <w:bCs/>
          <w:sz w:val="24"/>
          <w:szCs w:val="24"/>
        </w:rPr>
        <w:t>Część 1 RDW Inowrocław</w:t>
      </w:r>
    </w:p>
    <w:p w14:paraId="1D3D6DCF" w14:textId="4486743A" w:rsidR="00034AFF" w:rsidRPr="00034AFF" w:rsidRDefault="00034AFF" w:rsidP="00034AFF">
      <w:pPr>
        <w:pStyle w:val="Akapitzlist"/>
        <w:jc w:val="both"/>
        <w:rPr>
          <w:b/>
          <w:bCs/>
          <w:sz w:val="24"/>
          <w:szCs w:val="24"/>
        </w:rPr>
      </w:pPr>
      <w:r w:rsidRPr="00034AFF">
        <w:rPr>
          <w:b/>
          <w:bCs/>
          <w:sz w:val="24"/>
          <w:szCs w:val="24"/>
        </w:rPr>
        <w:t>Część 2 RDW Toruń</w:t>
      </w:r>
    </w:p>
    <w:p w14:paraId="58AA64B5" w14:textId="7525B5CD" w:rsidR="00034AFF" w:rsidRPr="00034AFF" w:rsidRDefault="00034AFF" w:rsidP="00034AFF">
      <w:pPr>
        <w:pStyle w:val="Akapitzlist"/>
        <w:jc w:val="both"/>
        <w:rPr>
          <w:b/>
          <w:bCs/>
          <w:sz w:val="24"/>
          <w:szCs w:val="24"/>
        </w:rPr>
      </w:pPr>
      <w:r w:rsidRPr="00034AFF">
        <w:rPr>
          <w:b/>
          <w:bCs/>
          <w:sz w:val="24"/>
          <w:szCs w:val="24"/>
        </w:rPr>
        <w:t>Część 3 RDW Tuchola</w:t>
      </w:r>
    </w:p>
    <w:p w14:paraId="1BE64AAC" w14:textId="42BC666B" w:rsidR="00034AFF" w:rsidRPr="00034AFF" w:rsidRDefault="00034AFF" w:rsidP="00034AFF">
      <w:pPr>
        <w:pStyle w:val="Akapitzlist"/>
        <w:jc w:val="both"/>
        <w:rPr>
          <w:b/>
          <w:bCs/>
          <w:sz w:val="24"/>
          <w:szCs w:val="24"/>
        </w:rPr>
      </w:pPr>
      <w:r w:rsidRPr="00034AFF">
        <w:rPr>
          <w:b/>
          <w:bCs/>
          <w:sz w:val="24"/>
          <w:szCs w:val="24"/>
        </w:rPr>
        <w:t>Część 4 RDW Wąbrzeźno</w:t>
      </w:r>
    </w:p>
    <w:p w14:paraId="6CCB76EF" w14:textId="50B1F4E8" w:rsidR="00034AFF" w:rsidRPr="00034AFF" w:rsidRDefault="00034AFF" w:rsidP="00034AFF">
      <w:pPr>
        <w:pStyle w:val="Akapitzlist"/>
        <w:jc w:val="both"/>
        <w:rPr>
          <w:b/>
          <w:bCs/>
          <w:sz w:val="24"/>
          <w:szCs w:val="24"/>
        </w:rPr>
      </w:pPr>
      <w:r w:rsidRPr="00034AFF">
        <w:rPr>
          <w:b/>
          <w:bCs/>
          <w:sz w:val="24"/>
          <w:szCs w:val="24"/>
        </w:rPr>
        <w:t>Część 5 RDW Włocławek</w:t>
      </w:r>
    </w:p>
    <w:p w14:paraId="010B1FE7" w14:textId="560D408C" w:rsidR="00034AFF" w:rsidRPr="00034AFF" w:rsidRDefault="00034AFF" w:rsidP="00034AFF">
      <w:pPr>
        <w:pStyle w:val="Akapitzlist"/>
        <w:jc w:val="both"/>
        <w:rPr>
          <w:b/>
          <w:bCs/>
          <w:sz w:val="24"/>
          <w:szCs w:val="24"/>
        </w:rPr>
      </w:pPr>
      <w:r w:rsidRPr="00034AFF">
        <w:rPr>
          <w:b/>
          <w:bCs/>
          <w:sz w:val="24"/>
          <w:szCs w:val="24"/>
        </w:rPr>
        <w:t>Część 6 RDW Żołędowo</w:t>
      </w:r>
    </w:p>
    <w:p w14:paraId="6C652858" w14:textId="462C7B66" w:rsidR="002F5425" w:rsidRPr="002F5425" w:rsidRDefault="002F5425" w:rsidP="00932099">
      <w:pPr>
        <w:jc w:val="both"/>
        <w:rPr>
          <w:color w:val="000000" w:themeColor="text1"/>
          <w:sz w:val="24"/>
          <w:szCs w:val="24"/>
        </w:rPr>
      </w:pPr>
    </w:p>
    <w:p w14:paraId="2F349B6F" w14:textId="77777777" w:rsidR="00DF3F07" w:rsidRPr="001549CD" w:rsidRDefault="00DF3F07" w:rsidP="0067332B">
      <w:pPr>
        <w:pStyle w:val="Akapitzlist"/>
        <w:numPr>
          <w:ilvl w:val="0"/>
          <w:numId w:val="4"/>
        </w:numPr>
        <w:jc w:val="both"/>
        <w:rPr>
          <w:b/>
          <w:bCs/>
          <w:sz w:val="24"/>
          <w:szCs w:val="24"/>
        </w:rPr>
      </w:pPr>
      <w:r w:rsidRPr="0067332B">
        <w:rPr>
          <w:b/>
          <w:bCs/>
          <w:sz w:val="24"/>
          <w:szCs w:val="24"/>
        </w:rPr>
        <w:t xml:space="preserve">Informacja </w:t>
      </w:r>
      <w:r w:rsidRPr="001549CD">
        <w:rPr>
          <w:b/>
          <w:bCs/>
          <w:sz w:val="24"/>
          <w:szCs w:val="24"/>
        </w:rPr>
        <w:t xml:space="preserve">o obowiązku wykonania przez Wykonawcę kluczowych części zamówienia: </w:t>
      </w:r>
      <w:r w:rsidRPr="001549CD">
        <w:rPr>
          <w:iCs/>
          <w:sz w:val="24"/>
          <w:szCs w:val="24"/>
        </w:rPr>
        <w:t>Zamawiający NIE ZASTRZEGA obowiązku osobistego wykonania przez Wykonawcę kluczowej części zamówienia</w:t>
      </w:r>
      <w:r w:rsidRPr="001549CD">
        <w:rPr>
          <w:b/>
          <w:bCs/>
          <w:sz w:val="24"/>
          <w:szCs w:val="24"/>
        </w:rPr>
        <w:t>.</w:t>
      </w:r>
    </w:p>
    <w:p w14:paraId="103BC3A3" w14:textId="77777777" w:rsidR="007875EA" w:rsidRPr="001549CD" w:rsidRDefault="007875EA" w:rsidP="007875EA">
      <w:pPr>
        <w:pStyle w:val="Akapitzlist"/>
        <w:rPr>
          <w:b/>
          <w:bCs/>
          <w:sz w:val="24"/>
          <w:szCs w:val="24"/>
        </w:rPr>
      </w:pPr>
    </w:p>
    <w:p w14:paraId="7DD36A62" w14:textId="674D67D4" w:rsidR="00034AFF" w:rsidRPr="00034AFF" w:rsidRDefault="007875EA" w:rsidP="00034AFF">
      <w:pPr>
        <w:pStyle w:val="Akapitzlist"/>
        <w:numPr>
          <w:ilvl w:val="0"/>
          <w:numId w:val="4"/>
        </w:numPr>
        <w:rPr>
          <w:b/>
          <w:bCs/>
          <w:sz w:val="24"/>
          <w:szCs w:val="24"/>
        </w:rPr>
      </w:pPr>
      <w:r w:rsidRPr="00034AFF">
        <w:rPr>
          <w:b/>
          <w:bCs/>
          <w:sz w:val="24"/>
          <w:szCs w:val="24"/>
        </w:rPr>
        <w:t>Zamawiający przewiduje możliwoś</w:t>
      </w:r>
      <w:r w:rsidR="000F6001">
        <w:rPr>
          <w:b/>
          <w:bCs/>
          <w:sz w:val="24"/>
          <w:szCs w:val="24"/>
        </w:rPr>
        <w:t>ć</w:t>
      </w:r>
      <w:r w:rsidRPr="00034AFF">
        <w:rPr>
          <w:b/>
          <w:bCs/>
          <w:sz w:val="24"/>
          <w:szCs w:val="24"/>
        </w:rPr>
        <w:t xml:space="preserve"> zastosowania prawa opcji</w:t>
      </w:r>
      <w:r w:rsidR="00364040" w:rsidRPr="00034AFF">
        <w:rPr>
          <w:b/>
          <w:bCs/>
          <w:sz w:val="24"/>
          <w:szCs w:val="24"/>
        </w:rPr>
        <w:t>.</w:t>
      </w:r>
      <w:r w:rsidR="00034AFF" w:rsidRPr="00034AFF">
        <w:t xml:space="preserve"> </w:t>
      </w:r>
    </w:p>
    <w:p w14:paraId="6090660A" w14:textId="0170C84B" w:rsidR="002F5425" w:rsidRPr="002A1CF9" w:rsidRDefault="00034AFF" w:rsidP="00034AFF">
      <w:pPr>
        <w:pStyle w:val="Akapitzlist"/>
        <w:jc w:val="both"/>
        <w:rPr>
          <w:sz w:val="24"/>
          <w:szCs w:val="24"/>
        </w:rPr>
      </w:pPr>
      <w:r w:rsidRPr="002A1CF9">
        <w:rPr>
          <w:sz w:val="24"/>
          <w:szCs w:val="24"/>
        </w:rPr>
        <w:t>Informacje określające między innymi rodzaj i maksymalną wartość opcji czy okoliczności skorzystania z opcji zostały zawarte w załączniku nr 3 do SWZ – Wzór umowy.</w:t>
      </w:r>
    </w:p>
    <w:p w14:paraId="17BAAF93" w14:textId="77777777" w:rsidR="00C77593" w:rsidRPr="00C77593" w:rsidRDefault="00C77593" w:rsidP="00C77593">
      <w:pPr>
        <w:pStyle w:val="Akapitzlist"/>
        <w:rPr>
          <w:b/>
          <w:bCs/>
          <w:sz w:val="24"/>
          <w:szCs w:val="24"/>
        </w:rPr>
      </w:pPr>
    </w:p>
    <w:p w14:paraId="2013C007" w14:textId="0D5D9382" w:rsidR="006B14F7" w:rsidRDefault="00C77593" w:rsidP="00AA7523">
      <w:pPr>
        <w:pStyle w:val="Akapitzlist"/>
        <w:numPr>
          <w:ilvl w:val="0"/>
          <w:numId w:val="4"/>
        </w:numPr>
        <w:jc w:val="both"/>
        <w:rPr>
          <w:b/>
          <w:bCs/>
          <w:sz w:val="24"/>
          <w:szCs w:val="24"/>
        </w:rPr>
      </w:pPr>
      <w:r w:rsidRPr="00F34EC8">
        <w:rPr>
          <w:b/>
          <w:bCs/>
          <w:sz w:val="24"/>
          <w:szCs w:val="24"/>
        </w:rPr>
        <w:t xml:space="preserve">Wizja lokalna: </w:t>
      </w:r>
      <w:r w:rsidRPr="007C0413">
        <w:rPr>
          <w:sz w:val="24"/>
          <w:szCs w:val="24"/>
        </w:rPr>
        <w:t xml:space="preserve">Zamawiający </w:t>
      </w:r>
      <w:r w:rsidR="006B14F7">
        <w:rPr>
          <w:sz w:val="24"/>
          <w:szCs w:val="24"/>
        </w:rPr>
        <w:t xml:space="preserve">nie </w:t>
      </w:r>
      <w:r w:rsidRPr="00305D34">
        <w:rPr>
          <w:b/>
          <w:bCs/>
          <w:sz w:val="24"/>
          <w:szCs w:val="24"/>
        </w:rPr>
        <w:t>wymaga wizji lokalnej</w:t>
      </w:r>
      <w:r w:rsidR="006B14F7">
        <w:rPr>
          <w:b/>
          <w:bCs/>
          <w:sz w:val="24"/>
          <w:szCs w:val="24"/>
        </w:rPr>
        <w:t>.</w:t>
      </w:r>
    </w:p>
    <w:p w14:paraId="4B8EB7ED" w14:textId="0A876875" w:rsidR="009D413A" w:rsidRDefault="009D413A" w:rsidP="00C1269D">
      <w:pPr>
        <w:ind w:left="709"/>
        <w:jc w:val="center"/>
        <w:rPr>
          <w:b/>
          <w:bCs/>
          <w:sz w:val="24"/>
          <w:szCs w:val="24"/>
        </w:rPr>
      </w:pPr>
      <w:r w:rsidRPr="00757EB7">
        <w:rPr>
          <w:b/>
          <w:bCs/>
          <w:sz w:val="24"/>
          <w:szCs w:val="24"/>
        </w:rPr>
        <w:lastRenderedPageBreak/>
        <w:t xml:space="preserve">Rozdział </w:t>
      </w:r>
      <w:r>
        <w:rPr>
          <w:b/>
          <w:bCs/>
          <w:sz w:val="24"/>
          <w:szCs w:val="24"/>
        </w:rPr>
        <w:t>IV</w:t>
      </w:r>
    </w:p>
    <w:p w14:paraId="3D32D6C4" w14:textId="77777777" w:rsidR="009D413A" w:rsidRDefault="009D413A" w:rsidP="009D413A">
      <w:pPr>
        <w:jc w:val="center"/>
        <w:rPr>
          <w:b/>
          <w:bCs/>
          <w:sz w:val="24"/>
          <w:szCs w:val="24"/>
        </w:rPr>
      </w:pPr>
      <w:r>
        <w:rPr>
          <w:b/>
          <w:bCs/>
          <w:sz w:val="24"/>
          <w:szCs w:val="24"/>
        </w:rPr>
        <w:t>Informacje o środkach komunikacji elektronicznej</w:t>
      </w:r>
    </w:p>
    <w:p w14:paraId="6265E49C" w14:textId="77777777" w:rsidR="00F010E4" w:rsidRDefault="00F010E4" w:rsidP="009D413A">
      <w:pPr>
        <w:jc w:val="center"/>
        <w:rPr>
          <w:b/>
          <w:bCs/>
          <w:sz w:val="24"/>
          <w:szCs w:val="24"/>
        </w:rPr>
      </w:pPr>
    </w:p>
    <w:p w14:paraId="7A00127B" w14:textId="7B1B2BB5" w:rsidR="008A76A4" w:rsidRPr="008E5B2E" w:rsidRDefault="008A76A4" w:rsidP="004C4962">
      <w:pPr>
        <w:pStyle w:val="Akapitzlist"/>
        <w:numPr>
          <w:ilvl w:val="0"/>
          <w:numId w:val="5"/>
        </w:numPr>
        <w:jc w:val="both"/>
        <w:rPr>
          <w:sz w:val="24"/>
          <w:szCs w:val="24"/>
        </w:rPr>
      </w:pPr>
      <w:r w:rsidRPr="008A76A4">
        <w:rPr>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sz w:val="24"/>
          <w:szCs w:val="24"/>
        </w:rPr>
        <w:t>Z</w:t>
      </w:r>
      <w:r w:rsidRPr="008A76A4">
        <w:rPr>
          <w:sz w:val="24"/>
          <w:szCs w:val="24"/>
        </w:rPr>
        <w:t xml:space="preserve">amawiającym </w:t>
      </w:r>
      <w:r w:rsidR="00F631B6">
        <w:rPr>
          <w:sz w:val="24"/>
          <w:szCs w:val="24"/>
        </w:rPr>
        <w:br/>
      </w:r>
      <w:r w:rsidRPr="008A76A4">
        <w:rPr>
          <w:sz w:val="24"/>
          <w:szCs w:val="24"/>
        </w:rPr>
        <w:t xml:space="preserve">a </w:t>
      </w:r>
      <w:r>
        <w:rPr>
          <w:sz w:val="24"/>
          <w:szCs w:val="24"/>
        </w:rPr>
        <w:t>W</w:t>
      </w:r>
      <w:r w:rsidRPr="008A76A4">
        <w:rPr>
          <w:sz w:val="24"/>
          <w:szCs w:val="24"/>
        </w:rPr>
        <w:t>ykonawcą, z uwzględnieniem wyjątków określonych w ustawie, odbywa się przy użyciu środków komunikacji elektronicznej</w:t>
      </w:r>
      <w:r>
        <w:rPr>
          <w:sz w:val="24"/>
          <w:szCs w:val="24"/>
        </w:rPr>
        <w:t xml:space="preserve">, o których mowa w ustawie z dnia 18 lipca 2002 r. o świadczeniu usług drogą </w:t>
      </w:r>
      <w:r w:rsidRPr="008E5B2E">
        <w:rPr>
          <w:sz w:val="24"/>
          <w:szCs w:val="24"/>
        </w:rPr>
        <w:t>elektroniczną (</w:t>
      </w:r>
      <w:proofErr w:type="spellStart"/>
      <w:r w:rsidR="00D27251" w:rsidRPr="008E5B2E">
        <w:rPr>
          <w:sz w:val="24"/>
          <w:szCs w:val="24"/>
        </w:rPr>
        <w:t>t.j</w:t>
      </w:r>
      <w:proofErr w:type="spellEnd"/>
      <w:r w:rsidR="00D27251" w:rsidRPr="008E5B2E">
        <w:rPr>
          <w:sz w:val="24"/>
          <w:szCs w:val="24"/>
        </w:rPr>
        <w:t xml:space="preserve">. </w:t>
      </w:r>
      <w:r w:rsidRPr="008E5B2E">
        <w:rPr>
          <w:sz w:val="24"/>
          <w:szCs w:val="24"/>
        </w:rPr>
        <w:t>Dz.U. 2020 r. poz. 344).</w:t>
      </w:r>
    </w:p>
    <w:p w14:paraId="6FD1E268" w14:textId="74C34E0E" w:rsidR="008A76A4" w:rsidRPr="001F1CD4" w:rsidRDefault="008A76A4" w:rsidP="002D3F6C">
      <w:pPr>
        <w:pStyle w:val="Akapitzlist"/>
        <w:numPr>
          <w:ilvl w:val="0"/>
          <w:numId w:val="5"/>
        </w:numPr>
        <w:jc w:val="both"/>
        <w:rPr>
          <w:color w:val="000000" w:themeColor="text1"/>
          <w:sz w:val="24"/>
          <w:szCs w:val="24"/>
        </w:rPr>
      </w:pPr>
      <w:r w:rsidRPr="008A76A4">
        <w:rPr>
          <w:sz w:val="24"/>
          <w:szCs w:val="24"/>
        </w:rPr>
        <w:t xml:space="preserve">W </w:t>
      </w:r>
      <w:r w:rsidR="009141C8" w:rsidRPr="009014AD">
        <w:rPr>
          <w:sz w:val="24"/>
          <w:szCs w:val="24"/>
        </w:rPr>
        <w:t xml:space="preserve">niniejszym </w:t>
      </w:r>
      <w:r w:rsidRPr="009014AD">
        <w:rPr>
          <w:sz w:val="24"/>
          <w:szCs w:val="24"/>
        </w:rPr>
        <w:t>postępowaniu</w:t>
      </w:r>
      <w:r w:rsidR="009014AD">
        <w:rPr>
          <w:sz w:val="24"/>
          <w:szCs w:val="24"/>
        </w:rPr>
        <w:t xml:space="preserve"> </w:t>
      </w:r>
      <w:r w:rsidRPr="009014AD">
        <w:rPr>
          <w:sz w:val="24"/>
          <w:szCs w:val="24"/>
        </w:rPr>
        <w:t>ofertę</w:t>
      </w:r>
      <w:r w:rsidR="009525EA">
        <w:rPr>
          <w:sz w:val="24"/>
          <w:szCs w:val="24"/>
        </w:rPr>
        <w:t xml:space="preserve"> </w:t>
      </w:r>
      <w:r w:rsidR="001F1CD4" w:rsidRPr="009525EA">
        <w:rPr>
          <w:color w:val="000000" w:themeColor="text1"/>
          <w:sz w:val="24"/>
          <w:szCs w:val="24"/>
        </w:rPr>
        <w:t>oraz</w:t>
      </w:r>
      <w:r w:rsidRPr="001F1CD4">
        <w:rPr>
          <w:color w:val="00B050"/>
          <w:sz w:val="24"/>
          <w:szCs w:val="24"/>
        </w:rPr>
        <w:t xml:space="preserve"> </w:t>
      </w:r>
      <w:r w:rsidRPr="009014AD">
        <w:rPr>
          <w:sz w:val="24"/>
          <w:szCs w:val="24"/>
        </w:rPr>
        <w:t>oświadczenie, o którym mowa w art. 125 ust. 1</w:t>
      </w:r>
      <w:r w:rsidR="00A10EE1" w:rsidRPr="009014AD">
        <w:rPr>
          <w:sz w:val="24"/>
          <w:szCs w:val="24"/>
        </w:rPr>
        <w:t xml:space="preserve"> ustawy</w:t>
      </w:r>
      <w:r w:rsidRPr="009014AD">
        <w:rPr>
          <w:sz w:val="24"/>
          <w:szCs w:val="24"/>
        </w:rPr>
        <w:t xml:space="preserve"> </w:t>
      </w:r>
      <w:proofErr w:type="spellStart"/>
      <w:r w:rsidR="00A10EE1" w:rsidRPr="009014AD">
        <w:rPr>
          <w:sz w:val="24"/>
          <w:szCs w:val="24"/>
        </w:rPr>
        <w:t>Pzp</w:t>
      </w:r>
      <w:proofErr w:type="spellEnd"/>
      <w:r w:rsidR="00A10EE1" w:rsidRPr="009014AD">
        <w:rPr>
          <w:sz w:val="24"/>
          <w:szCs w:val="24"/>
        </w:rPr>
        <w:t xml:space="preserve"> </w:t>
      </w:r>
      <w:r>
        <w:rPr>
          <w:sz w:val="24"/>
          <w:szCs w:val="24"/>
        </w:rPr>
        <w:t>(</w:t>
      </w:r>
      <w:r w:rsidR="001F1CD4" w:rsidRPr="00741317">
        <w:rPr>
          <w:color w:val="000000" w:themeColor="text1"/>
          <w:sz w:val="24"/>
          <w:szCs w:val="24"/>
        </w:rPr>
        <w:t>Z</w:t>
      </w:r>
      <w:r w:rsidR="00A248E8" w:rsidRPr="00741317">
        <w:rPr>
          <w:color w:val="000000" w:themeColor="text1"/>
          <w:sz w:val="24"/>
          <w:szCs w:val="24"/>
        </w:rPr>
        <w:t>ałą</w:t>
      </w:r>
      <w:r w:rsidR="00A248E8">
        <w:rPr>
          <w:sz w:val="24"/>
          <w:szCs w:val="24"/>
        </w:rPr>
        <w:t>cznik nr 2 do SWZ</w:t>
      </w:r>
      <w:r>
        <w:rPr>
          <w:sz w:val="24"/>
          <w:szCs w:val="24"/>
        </w:rPr>
        <w:t>)</w:t>
      </w:r>
      <w:r w:rsidRPr="008A76A4">
        <w:rPr>
          <w:sz w:val="24"/>
          <w:szCs w:val="24"/>
        </w:rPr>
        <w:t xml:space="preserve">, składa się, pod rygorem nieważności, w formie elektronicznej lub w postaci elektronicznej opatrzonej podpisem zaufanym lub podpisem </w:t>
      </w:r>
      <w:r w:rsidRPr="001F1CD4">
        <w:rPr>
          <w:color w:val="000000" w:themeColor="text1"/>
          <w:sz w:val="24"/>
          <w:szCs w:val="24"/>
        </w:rPr>
        <w:t>osobistym</w:t>
      </w:r>
      <w:r w:rsidR="002D3F6C" w:rsidRPr="001F1CD4">
        <w:rPr>
          <w:color w:val="000000" w:themeColor="text1"/>
          <w:sz w:val="24"/>
          <w:szCs w:val="24"/>
        </w:rPr>
        <w:t xml:space="preserve"> w ogólnie dostępnych formatach danych, w szczególności w formatach </w:t>
      </w:r>
      <w:r w:rsidR="00B3536E" w:rsidRPr="001F1CD4">
        <w:rPr>
          <w:color w:val="000000" w:themeColor="text1"/>
          <w:sz w:val="24"/>
          <w:szCs w:val="24"/>
        </w:rPr>
        <w:t>*.</w:t>
      </w:r>
      <w:r w:rsidR="002D3F6C" w:rsidRPr="001F1CD4">
        <w:rPr>
          <w:color w:val="000000" w:themeColor="text1"/>
          <w:sz w:val="24"/>
          <w:szCs w:val="24"/>
        </w:rPr>
        <w:t xml:space="preserve">pdf., </w:t>
      </w:r>
      <w:r w:rsidR="00B3536E" w:rsidRPr="001F1CD4">
        <w:rPr>
          <w:color w:val="000000" w:themeColor="text1"/>
          <w:sz w:val="24"/>
          <w:szCs w:val="24"/>
        </w:rPr>
        <w:t>*.</w:t>
      </w:r>
      <w:r w:rsidR="002D3F6C" w:rsidRPr="001F1CD4">
        <w:rPr>
          <w:color w:val="000000" w:themeColor="text1"/>
          <w:sz w:val="24"/>
          <w:szCs w:val="24"/>
        </w:rPr>
        <w:t xml:space="preserve">doc., </w:t>
      </w:r>
      <w:r w:rsidR="00B3536E" w:rsidRPr="001F1CD4">
        <w:rPr>
          <w:color w:val="000000" w:themeColor="text1"/>
          <w:sz w:val="24"/>
          <w:szCs w:val="24"/>
        </w:rPr>
        <w:t>*.</w:t>
      </w:r>
      <w:proofErr w:type="spellStart"/>
      <w:r w:rsidR="002D3F6C" w:rsidRPr="001F1CD4">
        <w:rPr>
          <w:color w:val="000000" w:themeColor="text1"/>
          <w:sz w:val="24"/>
          <w:szCs w:val="24"/>
        </w:rPr>
        <w:t>docx</w:t>
      </w:r>
      <w:proofErr w:type="spellEnd"/>
      <w:r w:rsidR="002D3F6C" w:rsidRPr="001F1CD4">
        <w:rPr>
          <w:color w:val="000000" w:themeColor="text1"/>
          <w:sz w:val="24"/>
          <w:szCs w:val="24"/>
        </w:rPr>
        <w:t xml:space="preserve">., </w:t>
      </w:r>
      <w:r w:rsidR="00B3536E" w:rsidRPr="001F1CD4">
        <w:rPr>
          <w:color w:val="000000" w:themeColor="text1"/>
          <w:sz w:val="24"/>
          <w:szCs w:val="24"/>
        </w:rPr>
        <w:t>*.</w:t>
      </w:r>
      <w:r w:rsidR="002D3F6C" w:rsidRPr="001F1CD4">
        <w:rPr>
          <w:color w:val="000000" w:themeColor="text1"/>
          <w:sz w:val="24"/>
          <w:szCs w:val="24"/>
        </w:rPr>
        <w:t xml:space="preserve">xls., </w:t>
      </w:r>
      <w:r w:rsidR="00B3536E" w:rsidRPr="001F1CD4">
        <w:rPr>
          <w:color w:val="000000" w:themeColor="text1"/>
          <w:sz w:val="24"/>
          <w:szCs w:val="24"/>
        </w:rPr>
        <w:t>*.</w:t>
      </w:r>
      <w:proofErr w:type="spellStart"/>
      <w:r w:rsidR="002D3F6C" w:rsidRPr="001F1CD4">
        <w:rPr>
          <w:color w:val="000000" w:themeColor="text1"/>
          <w:sz w:val="24"/>
          <w:szCs w:val="24"/>
        </w:rPr>
        <w:t>xlsx</w:t>
      </w:r>
      <w:proofErr w:type="spellEnd"/>
      <w:r w:rsidR="002D3F6C" w:rsidRPr="001F1CD4">
        <w:rPr>
          <w:color w:val="000000" w:themeColor="text1"/>
          <w:sz w:val="24"/>
          <w:szCs w:val="24"/>
        </w:rPr>
        <w:t xml:space="preserve">., </w:t>
      </w:r>
      <w:r w:rsidR="00B3536E" w:rsidRPr="001F1CD4">
        <w:rPr>
          <w:color w:val="000000" w:themeColor="text1"/>
          <w:sz w:val="24"/>
          <w:szCs w:val="24"/>
        </w:rPr>
        <w:t>*.</w:t>
      </w:r>
      <w:r w:rsidR="002D3F6C" w:rsidRPr="001F1CD4">
        <w:rPr>
          <w:color w:val="000000" w:themeColor="text1"/>
          <w:sz w:val="24"/>
          <w:szCs w:val="24"/>
        </w:rPr>
        <w:t>jpg. (</w:t>
      </w:r>
      <w:r w:rsidR="00B3536E" w:rsidRPr="001F1CD4">
        <w:rPr>
          <w:color w:val="000000" w:themeColor="text1"/>
          <w:sz w:val="24"/>
          <w:szCs w:val="24"/>
        </w:rPr>
        <w:t>*</w:t>
      </w:r>
      <w:r w:rsidR="002D3F6C" w:rsidRPr="001F1CD4">
        <w:rPr>
          <w:color w:val="000000" w:themeColor="text1"/>
          <w:sz w:val="24"/>
          <w:szCs w:val="24"/>
        </w:rPr>
        <w:t>.</w:t>
      </w:r>
      <w:proofErr w:type="spellStart"/>
      <w:r w:rsidR="002D3F6C" w:rsidRPr="001F1CD4">
        <w:rPr>
          <w:color w:val="000000" w:themeColor="text1"/>
          <w:sz w:val="24"/>
          <w:szCs w:val="24"/>
        </w:rPr>
        <w:t>jpeg</w:t>
      </w:r>
      <w:proofErr w:type="spellEnd"/>
      <w:r w:rsidR="002D3F6C" w:rsidRPr="001F1CD4">
        <w:rPr>
          <w:color w:val="000000" w:themeColor="text1"/>
          <w:sz w:val="24"/>
          <w:szCs w:val="24"/>
        </w:rPr>
        <w:t xml:space="preserve">) z rekomendacją w formacie </w:t>
      </w:r>
      <w:r w:rsidR="00B3536E" w:rsidRPr="001F1CD4">
        <w:rPr>
          <w:color w:val="000000" w:themeColor="text1"/>
          <w:sz w:val="24"/>
          <w:szCs w:val="24"/>
        </w:rPr>
        <w:t>*</w:t>
      </w:r>
      <w:r w:rsidR="002D3F6C" w:rsidRPr="001F1CD4">
        <w:rPr>
          <w:color w:val="000000" w:themeColor="text1"/>
          <w:sz w:val="24"/>
          <w:szCs w:val="24"/>
        </w:rPr>
        <w:t xml:space="preserve">.pdf. </w:t>
      </w:r>
    </w:p>
    <w:p w14:paraId="61E79502" w14:textId="09705E4F" w:rsidR="008A76A4" w:rsidRPr="001F1CD4" w:rsidRDefault="008A76A4" w:rsidP="003A23A9">
      <w:pPr>
        <w:ind w:left="709"/>
        <w:jc w:val="both"/>
        <w:rPr>
          <w:strike/>
          <w:color w:val="000000" w:themeColor="text1"/>
          <w:sz w:val="24"/>
          <w:szCs w:val="24"/>
        </w:rPr>
      </w:pPr>
      <w:r w:rsidRPr="001F1CD4">
        <w:rPr>
          <w:color w:val="000000" w:themeColor="text1"/>
          <w:sz w:val="24"/>
          <w:szCs w:val="24"/>
        </w:rPr>
        <w:t xml:space="preserve">Komunikacja w postępowaniu </w:t>
      </w:r>
      <w:r w:rsidR="00B3536E" w:rsidRPr="001F1CD4">
        <w:rPr>
          <w:color w:val="000000" w:themeColor="text1"/>
          <w:sz w:val="24"/>
          <w:szCs w:val="24"/>
        </w:rPr>
        <w:t>odbywa się za pośrednictwem p</w:t>
      </w:r>
      <w:r w:rsidRPr="001F1CD4">
        <w:rPr>
          <w:color w:val="000000" w:themeColor="text1"/>
          <w:sz w:val="24"/>
          <w:szCs w:val="24"/>
        </w:rPr>
        <w:t>latformy zakupowej</w:t>
      </w:r>
      <w:r w:rsidR="001F1CD4" w:rsidRPr="001F1CD4">
        <w:rPr>
          <w:color w:val="000000" w:themeColor="text1"/>
          <w:sz w:val="24"/>
          <w:szCs w:val="24"/>
        </w:rPr>
        <w:t>.</w:t>
      </w:r>
    </w:p>
    <w:p w14:paraId="0C4C56DB" w14:textId="10EF866F" w:rsidR="008A76A4" w:rsidRDefault="008A76A4" w:rsidP="004C4962">
      <w:pPr>
        <w:pStyle w:val="Akapitzlist"/>
        <w:numPr>
          <w:ilvl w:val="0"/>
          <w:numId w:val="5"/>
        </w:numPr>
        <w:jc w:val="both"/>
        <w:rPr>
          <w:sz w:val="24"/>
          <w:szCs w:val="24"/>
        </w:rPr>
      </w:pPr>
      <w:r w:rsidRPr="001F1CD4">
        <w:rPr>
          <w:color w:val="000000" w:themeColor="text1"/>
          <w:sz w:val="24"/>
          <w:szCs w:val="24"/>
        </w:rPr>
        <w:t xml:space="preserve">W przypadku </w:t>
      </w:r>
      <w:r w:rsidR="00EF3EA7" w:rsidRPr="001F1CD4">
        <w:rPr>
          <w:color w:val="000000" w:themeColor="text1"/>
          <w:sz w:val="24"/>
          <w:szCs w:val="24"/>
        </w:rPr>
        <w:t>awarii platformy</w:t>
      </w:r>
      <w:r w:rsidR="00B3536E" w:rsidRPr="001F1CD4">
        <w:rPr>
          <w:color w:val="000000" w:themeColor="text1"/>
          <w:sz w:val="24"/>
          <w:szCs w:val="24"/>
        </w:rPr>
        <w:t xml:space="preserve"> zakupowej</w:t>
      </w:r>
      <w:r w:rsidR="00EF3EA7" w:rsidRPr="001F1CD4">
        <w:rPr>
          <w:color w:val="000000" w:themeColor="text1"/>
          <w:sz w:val="24"/>
          <w:szCs w:val="24"/>
        </w:rPr>
        <w:t xml:space="preserve">, Zamawiający może również komunikować się </w:t>
      </w:r>
      <w:r w:rsidR="00B3230A" w:rsidRPr="001F1CD4">
        <w:rPr>
          <w:color w:val="000000" w:themeColor="text1"/>
          <w:sz w:val="24"/>
          <w:szCs w:val="24"/>
        </w:rPr>
        <w:br/>
      </w:r>
      <w:r w:rsidR="00EF3EA7">
        <w:rPr>
          <w:sz w:val="24"/>
          <w:szCs w:val="24"/>
        </w:rPr>
        <w:t xml:space="preserve">z Wykonawcami za pośrednictwem poczty elektronicznej – email: </w:t>
      </w:r>
      <w:hyperlink r:id="rId9" w:history="1">
        <w:r w:rsidR="00D96060" w:rsidRPr="00D96060">
          <w:rPr>
            <w:rStyle w:val="Hipercze"/>
            <w:sz w:val="24"/>
            <w:szCs w:val="24"/>
          </w:rPr>
          <w:t>rdw.ino</w:t>
        </w:r>
        <w:r w:rsidR="00EF3EA7" w:rsidRPr="00D96060">
          <w:rPr>
            <w:rStyle w:val="Hipercze"/>
            <w:sz w:val="24"/>
            <w:szCs w:val="24"/>
          </w:rPr>
          <w:t>@zdw-bydgoszcz.pl</w:t>
        </w:r>
      </w:hyperlink>
    </w:p>
    <w:p w14:paraId="67ACBCF7" w14:textId="77777777" w:rsidR="00EF3EA7" w:rsidRDefault="00EF3EA7" w:rsidP="004C4962">
      <w:pPr>
        <w:pStyle w:val="Akapitzlist"/>
        <w:numPr>
          <w:ilvl w:val="0"/>
          <w:numId w:val="5"/>
        </w:numPr>
        <w:jc w:val="both"/>
        <w:rPr>
          <w:sz w:val="24"/>
          <w:szCs w:val="24"/>
        </w:rPr>
      </w:pPr>
      <w:r>
        <w:rPr>
          <w:sz w:val="24"/>
          <w:szCs w:val="24"/>
        </w:rPr>
        <w:t xml:space="preserve">Regulamin korzystania z Platformy Zakupowej znajduje się pod adresem: </w:t>
      </w:r>
      <w:hyperlink r:id="rId10" w:history="1">
        <w:r w:rsidRPr="00915757">
          <w:rPr>
            <w:rStyle w:val="Hipercze"/>
            <w:sz w:val="24"/>
            <w:szCs w:val="24"/>
          </w:rPr>
          <w:t>https://platformazakupowa.pl/strona/1-regulamin</w:t>
        </w:r>
      </w:hyperlink>
    </w:p>
    <w:p w14:paraId="68DA2C6A" w14:textId="77777777" w:rsidR="00EF3EA7" w:rsidRPr="00B3536E" w:rsidRDefault="00EF3EA7" w:rsidP="00B3230A">
      <w:pPr>
        <w:pStyle w:val="Akapitzlist"/>
        <w:numPr>
          <w:ilvl w:val="0"/>
          <w:numId w:val="5"/>
        </w:numPr>
        <w:jc w:val="both"/>
        <w:rPr>
          <w:rStyle w:val="Hipercze"/>
          <w:color w:val="auto"/>
          <w:sz w:val="24"/>
          <w:szCs w:val="24"/>
          <w:u w:val="none"/>
        </w:rPr>
      </w:pPr>
      <w:r w:rsidRPr="00EF3EA7">
        <w:rPr>
          <w:sz w:val="24"/>
          <w:szCs w:val="24"/>
        </w:rPr>
        <w:t xml:space="preserve">Zamawiający informuje, że instrukcje korzystania z Platformy Zakupowej dotyczące </w:t>
      </w:r>
      <w:r w:rsidR="00B3230A">
        <w:rPr>
          <w:sz w:val="24"/>
          <w:szCs w:val="24"/>
        </w:rPr>
        <w:br/>
      </w:r>
      <w:r w:rsidRPr="00EF3EA7">
        <w:rPr>
          <w:sz w:val="24"/>
          <w:szCs w:val="24"/>
        </w:rPr>
        <w:t xml:space="preserve">w szczególności logowania, pobrania dokumentacji, składania wniosków o wyjaśnienie treści </w:t>
      </w:r>
      <w:r w:rsidR="00697767" w:rsidRPr="00EF3EA7">
        <w:rPr>
          <w:sz w:val="24"/>
          <w:szCs w:val="24"/>
        </w:rPr>
        <w:t>SWZ</w:t>
      </w:r>
      <w:r w:rsidRPr="00EF3EA7">
        <w:rPr>
          <w:sz w:val="24"/>
          <w:szCs w:val="24"/>
        </w:rPr>
        <w:t xml:space="preserve">, składania ofert oraz innych czynności podejmowanych w niniejszym postępowaniu przy użyciu Platformy Zakupowej znajdują się w zakładce „Instrukcje dla Wykonawców" </w:t>
      </w:r>
      <w:r w:rsidRPr="00B3230A">
        <w:rPr>
          <w:sz w:val="24"/>
          <w:szCs w:val="24"/>
        </w:rPr>
        <w:t xml:space="preserve">na stronie </w:t>
      </w:r>
      <w:hyperlink r:id="rId11" w:history="1">
        <w:r w:rsidRPr="00B3230A">
          <w:rPr>
            <w:rStyle w:val="Hipercze"/>
            <w:sz w:val="24"/>
            <w:szCs w:val="24"/>
          </w:rPr>
          <w:t>https://platformazakupowa.pl/strona/45-instrukcje</w:t>
        </w:r>
      </w:hyperlink>
    </w:p>
    <w:p w14:paraId="775DBA56" w14:textId="79C778B9" w:rsidR="00B3536E" w:rsidRDefault="00B3536E" w:rsidP="00B3536E">
      <w:pPr>
        <w:pStyle w:val="Akapitzlist"/>
        <w:numPr>
          <w:ilvl w:val="0"/>
          <w:numId w:val="5"/>
        </w:numPr>
        <w:jc w:val="both"/>
        <w:rPr>
          <w:sz w:val="24"/>
          <w:szCs w:val="24"/>
        </w:rPr>
      </w:pPr>
      <w:r w:rsidRPr="001F1CD4">
        <w:rPr>
          <w:color w:val="000000" w:themeColor="text1"/>
          <w:sz w:val="24"/>
          <w:szCs w:val="24"/>
        </w:rPr>
        <w:t xml:space="preserve">Minimalne wymagania techniczne umożliwiające korzystanie ze strony internetowej prowadzonego postępowania: przeglądarka internetowa Internet Explorer (minimalnie wersja 10.0), Google Chrome i Mozilla </w:t>
      </w:r>
      <w:proofErr w:type="spellStart"/>
      <w:r w:rsidRPr="001F1CD4">
        <w:rPr>
          <w:color w:val="000000" w:themeColor="text1"/>
          <w:sz w:val="24"/>
          <w:szCs w:val="24"/>
        </w:rPr>
        <w:t>Firefox</w:t>
      </w:r>
      <w:proofErr w:type="spellEnd"/>
      <w:r w:rsidRPr="001F1CD4">
        <w:rPr>
          <w:color w:val="000000" w:themeColor="text1"/>
          <w:sz w:val="24"/>
          <w:szCs w:val="24"/>
        </w:rPr>
        <w:t xml:space="preserve"> w najnowszej dostępnej wersji, z włączoną </w:t>
      </w:r>
      <w:r w:rsidRPr="00EF3EA7">
        <w:rPr>
          <w:sz w:val="24"/>
          <w:szCs w:val="24"/>
        </w:rPr>
        <w:t xml:space="preserve">obsługą języka </w:t>
      </w:r>
      <w:proofErr w:type="spellStart"/>
      <w:r w:rsidRPr="00EF3EA7">
        <w:rPr>
          <w:sz w:val="24"/>
          <w:szCs w:val="24"/>
        </w:rPr>
        <w:t>Javascript</w:t>
      </w:r>
      <w:proofErr w:type="spellEnd"/>
      <w:r w:rsidRPr="00EF3EA7">
        <w:rPr>
          <w:sz w:val="24"/>
          <w:szCs w:val="24"/>
        </w:rPr>
        <w:t>, akceptująca pliki typu „</w:t>
      </w:r>
      <w:proofErr w:type="spellStart"/>
      <w:r w:rsidRPr="00EF3EA7">
        <w:rPr>
          <w:sz w:val="24"/>
          <w:szCs w:val="24"/>
        </w:rPr>
        <w:t>cookies</w:t>
      </w:r>
      <w:proofErr w:type="spellEnd"/>
      <w:r w:rsidRPr="00EF3EA7">
        <w:rPr>
          <w:sz w:val="24"/>
          <w:szCs w:val="24"/>
        </w:rPr>
        <w:t xml:space="preserve">” oraz łącze internetowe o przepustowości co najmniej 256 </w:t>
      </w:r>
      <w:proofErr w:type="spellStart"/>
      <w:r w:rsidRPr="00EF3EA7">
        <w:rPr>
          <w:sz w:val="24"/>
          <w:szCs w:val="24"/>
        </w:rPr>
        <w:t>kbit</w:t>
      </w:r>
      <w:proofErr w:type="spellEnd"/>
      <w:r w:rsidRPr="00EF3EA7">
        <w:rPr>
          <w:sz w:val="24"/>
          <w:szCs w:val="24"/>
        </w:rPr>
        <w:t xml:space="preserve">/s. </w:t>
      </w:r>
      <w:r w:rsidRPr="001F1CD4">
        <w:rPr>
          <w:color w:val="000000" w:themeColor="text1"/>
          <w:sz w:val="24"/>
          <w:szCs w:val="24"/>
        </w:rPr>
        <w:t xml:space="preserve">internetowej prowadzonego postępowania </w:t>
      </w:r>
      <w:r w:rsidRPr="00EF3EA7">
        <w:rPr>
          <w:sz w:val="24"/>
          <w:szCs w:val="24"/>
        </w:rPr>
        <w:t>jest zoptymalizowana dla minimalnej rozdzielczości ekranu 1024x768 pikseli.</w:t>
      </w:r>
    </w:p>
    <w:p w14:paraId="61C25E24" w14:textId="742CE7D9" w:rsidR="00B3536E" w:rsidRPr="001F1CD4" w:rsidRDefault="00B3536E" w:rsidP="00B3536E">
      <w:pPr>
        <w:pStyle w:val="Akapitzlist"/>
        <w:numPr>
          <w:ilvl w:val="0"/>
          <w:numId w:val="5"/>
        </w:numPr>
        <w:jc w:val="both"/>
        <w:rPr>
          <w:sz w:val="24"/>
          <w:szCs w:val="24"/>
        </w:rPr>
      </w:pPr>
      <w:r w:rsidRPr="001F1CD4">
        <w:rPr>
          <w:b/>
          <w:color w:val="000000" w:themeColor="text1"/>
          <w:sz w:val="24"/>
          <w:szCs w:val="24"/>
        </w:rPr>
        <w:t>Uwaga! Zalecenia</w:t>
      </w:r>
      <w:r w:rsidR="001F1CD4" w:rsidRPr="001F1CD4">
        <w:rPr>
          <w:b/>
          <w:color w:val="000000" w:themeColor="text1"/>
          <w:sz w:val="24"/>
          <w:szCs w:val="24"/>
        </w:rPr>
        <w:t>:</w:t>
      </w:r>
    </w:p>
    <w:p w14:paraId="78A2704E" w14:textId="77777777" w:rsidR="00B3536E" w:rsidRPr="001F1CD4" w:rsidRDefault="00B3536E" w:rsidP="00B3536E">
      <w:pPr>
        <w:pStyle w:val="Akapitzlist"/>
        <w:jc w:val="both"/>
        <w:rPr>
          <w:color w:val="000000" w:themeColor="text1"/>
          <w:sz w:val="24"/>
          <w:szCs w:val="24"/>
        </w:rPr>
      </w:pPr>
      <w:r w:rsidRPr="001F1CD4">
        <w:rPr>
          <w:color w:val="000000" w:themeColor="text1"/>
          <w:sz w:val="24"/>
          <w:szCs w:val="24"/>
        </w:rPr>
        <w:t xml:space="preserve">Formaty plików wykorzystywanych przez Wykonawców powinny być zgodne </w:t>
      </w:r>
      <w:r w:rsidRPr="001F1CD4">
        <w:rPr>
          <w:color w:val="000000" w:themeColor="text1"/>
          <w:sz w:val="24"/>
          <w:szCs w:val="24"/>
        </w:rPr>
        <w:br/>
        <w:t>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 późn. zm.).</w:t>
      </w:r>
    </w:p>
    <w:p w14:paraId="0ABB4964" w14:textId="28E1AADC" w:rsidR="00B3536E" w:rsidRPr="001F1CD4" w:rsidRDefault="00B3536E" w:rsidP="00150A83">
      <w:pPr>
        <w:pStyle w:val="Akapitzlist"/>
        <w:numPr>
          <w:ilvl w:val="0"/>
          <w:numId w:val="40"/>
        </w:numPr>
        <w:jc w:val="both"/>
        <w:rPr>
          <w:color w:val="000000" w:themeColor="text1"/>
          <w:sz w:val="24"/>
          <w:szCs w:val="24"/>
        </w:rPr>
      </w:pPr>
      <w:r w:rsidRPr="001F1CD4">
        <w:rPr>
          <w:color w:val="000000" w:themeColor="text1"/>
          <w:sz w:val="24"/>
          <w:szCs w:val="24"/>
        </w:rPr>
        <w:t>Zamawiający rekomenduje wykorzystanie formatów *.pdf, *.</w:t>
      </w:r>
      <w:proofErr w:type="spellStart"/>
      <w:r w:rsidRPr="001F1CD4">
        <w:rPr>
          <w:color w:val="000000" w:themeColor="text1"/>
          <w:sz w:val="24"/>
          <w:szCs w:val="24"/>
        </w:rPr>
        <w:t>doc</w:t>
      </w:r>
      <w:proofErr w:type="spellEnd"/>
      <w:r w:rsidRPr="001F1CD4">
        <w:rPr>
          <w:color w:val="000000" w:themeColor="text1"/>
          <w:sz w:val="24"/>
          <w:szCs w:val="24"/>
        </w:rPr>
        <w:t>,  *.</w:t>
      </w:r>
      <w:proofErr w:type="spellStart"/>
      <w:r w:rsidRPr="001F1CD4">
        <w:rPr>
          <w:color w:val="000000" w:themeColor="text1"/>
          <w:sz w:val="24"/>
          <w:szCs w:val="24"/>
        </w:rPr>
        <w:t>docx</w:t>
      </w:r>
      <w:proofErr w:type="spellEnd"/>
      <w:r w:rsidRPr="001F1CD4">
        <w:rPr>
          <w:color w:val="000000" w:themeColor="text1"/>
          <w:sz w:val="24"/>
          <w:szCs w:val="24"/>
        </w:rPr>
        <w:t>, *.xls, *.</w:t>
      </w:r>
      <w:proofErr w:type="spellStart"/>
      <w:r w:rsidRPr="001F1CD4">
        <w:rPr>
          <w:color w:val="000000" w:themeColor="text1"/>
          <w:sz w:val="24"/>
          <w:szCs w:val="24"/>
        </w:rPr>
        <w:t>xlsx</w:t>
      </w:r>
      <w:proofErr w:type="spellEnd"/>
      <w:r w:rsidRPr="001F1CD4">
        <w:rPr>
          <w:color w:val="000000" w:themeColor="text1"/>
          <w:sz w:val="24"/>
          <w:szCs w:val="24"/>
        </w:rPr>
        <w:t>, *.jpg (*.</w:t>
      </w:r>
      <w:proofErr w:type="spellStart"/>
      <w:r w:rsidRPr="001F1CD4">
        <w:rPr>
          <w:color w:val="000000" w:themeColor="text1"/>
          <w:sz w:val="24"/>
          <w:szCs w:val="24"/>
        </w:rPr>
        <w:t>jpeg</w:t>
      </w:r>
      <w:proofErr w:type="spellEnd"/>
      <w:r w:rsidRPr="001F1CD4">
        <w:rPr>
          <w:color w:val="000000" w:themeColor="text1"/>
          <w:sz w:val="24"/>
          <w:szCs w:val="24"/>
        </w:rPr>
        <w:t xml:space="preserve">), ze szczególnym wskazaniem na </w:t>
      </w:r>
      <w:r w:rsidR="001F1CD4" w:rsidRPr="001F1CD4">
        <w:rPr>
          <w:color w:val="000000" w:themeColor="text1"/>
          <w:sz w:val="24"/>
          <w:szCs w:val="24"/>
        </w:rPr>
        <w:t>*</w:t>
      </w:r>
      <w:r w:rsidRPr="001F1CD4">
        <w:rPr>
          <w:color w:val="000000" w:themeColor="text1"/>
          <w:sz w:val="24"/>
          <w:szCs w:val="24"/>
        </w:rPr>
        <w:t>.pdf.</w:t>
      </w:r>
    </w:p>
    <w:p w14:paraId="4DFB27EA" w14:textId="77777777" w:rsidR="00B3536E" w:rsidRPr="001F1CD4" w:rsidRDefault="00B3536E" w:rsidP="00150A83">
      <w:pPr>
        <w:pStyle w:val="Akapitzlist"/>
        <w:numPr>
          <w:ilvl w:val="0"/>
          <w:numId w:val="40"/>
        </w:numPr>
        <w:jc w:val="both"/>
        <w:rPr>
          <w:color w:val="000000" w:themeColor="text1"/>
          <w:sz w:val="24"/>
          <w:szCs w:val="24"/>
        </w:rPr>
      </w:pPr>
      <w:r w:rsidRPr="001F1CD4">
        <w:rPr>
          <w:color w:val="000000" w:themeColor="text1"/>
          <w:sz w:val="24"/>
          <w:szCs w:val="24"/>
        </w:rPr>
        <w:t>W celu ewentualnej kompresji danych Zamawiający rekomenduje wykorzystanie jednego z formatów: .zip, .7Z.</w:t>
      </w:r>
    </w:p>
    <w:p w14:paraId="37372AC1" w14:textId="77777777" w:rsidR="00B3536E" w:rsidRPr="001F1CD4" w:rsidRDefault="00B3536E" w:rsidP="00150A83">
      <w:pPr>
        <w:pStyle w:val="Akapitzlist"/>
        <w:numPr>
          <w:ilvl w:val="0"/>
          <w:numId w:val="40"/>
        </w:numPr>
        <w:jc w:val="both"/>
        <w:rPr>
          <w:color w:val="000000" w:themeColor="text1"/>
          <w:sz w:val="24"/>
          <w:szCs w:val="24"/>
        </w:rPr>
      </w:pPr>
      <w:r w:rsidRPr="001F1CD4">
        <w:rPr>
          <w:color w:val="000000" w:themeColor="text1"/>
          <w:sz w:val="24"/>
          <w:szCs w:val="24"/>
        </w:rPr>
        <w:t>Wśród formatów powszechnych a NIE występujących w Rozporządzeniu występują *.</w:t>
      </w:r>
      <w:proofErr w:type="spellStart"/>
      <w:r w:rsidRPr="001F1CD4">
        <w:rPr>
          <w:color w:val="000000" w:themeColor="text1"/>
          <w:sz w:val="24"/>
          <w:szCs w:val="24"/>
        </w:rPr>
        <w:t>rar</w:t>
      </w:r>
      <w:proofErr w:type="spellEnd"/>
      <w:r w:rsidRPr="001F1CD4">
        <w:rPr>
          <w:color w:val="000000" w:themeColor="text1"/>
          <w:sz w:val="24"/>
          <w:szCs w:val="24"/>
        </w:rPr>
        <w:t>, *.gif, *.</w:t>
      </w:r>
      <w:proofErr w:type="spellStart"/>
      <w:r w:rsidRPr="001F1CD4">
        <w:rPr>
          <w:color w:val="000000" w:themeColor="text1"/>
          <w:sz w:val="24"/>
          <w:szCs w:val="24"/>
        </w:rPr>
        <w:t>bmp</w:t>
      </w:r>
      <w:proofErr w:type="spellEnd"/>
      <w:r w:rsidRPr="001F1CD4">
        <w:rPr>
          <w:color w:val="000000" w:themeColor="text1"/>
          <w:sz w:val="24"/>
          <w:szCs w:val="24"/>
        </w:rPr>
        <w:t xml:space="preserve">. Oferty złożone w takich plikach zostaną uznane za złożone </w:t>
      </w:r>
      <w:r w:rsidRPr="001F1CD4">
        <w:rPr>
          <w:b/>
          <w:bCs/>
          <w:color w:val="000000" w:themeColor="text1"/>
          <w:sz w:val="24"/>
          <w:szCs w:val="24"/>
        </w:rPr>
        <w:t>nieskutecznie.</w:t>
      </w:r>
    </w:p>
    <w:p w14:paraId="5A6FF36C" w14:textId="77777777" w:rsidR="00B3536E" w:rsidRPr="001F1CD4" w:rsidRDefault="00B3536E" w:rsidP="00150A83">
      <w:pPr>
        <w:pStyle w:val="Akapitzlist"/>
        <w:numPr>
          <w:ilvl w:val="0"/>
          <w:numId w:val="40"/>
        </w:numPr>
        <w:jc w:val="both"/>
        <w:rPr>
          <w:color w:val="000000" w:themeColor="text1"/>
          <w:sz w:val="24"/>
          <w:szCs w:val="24"/>
        </w:rPr>
      </w:pPr>
      <w:r w:rsidRPr="001F1CD4">
        <w:rPr>
          <w:color w:val="000000" w:themeColor="text1"/>
          <w:sz w:val="24"/>
          <w:szCs w:val="24"/>
        </w:rPr>
        <w:t xml:space="preserve">Ze względu na niskie ryzyko naruszenia integralności pliku oraz łatwiejszą weryfikację podpisu, Zamawiający zaleca, w miarę możliwości, przekonwertowanie plików składających się na ofertę na format.pdf i opatrzenie podpisem kwalifikowanym </w:t>
      </w:r>
      <w:proofErr w:type="spellStart"/>
      <w:r w:rsidRPr="001F1CD4">
        <w:rPr>
          <w:color w:val="000000" w:themeColor="text1"/>
          <w:sz w:val="24"/>
          <w:szCs w:val="24"/>
        </w:rPr>
        <w:t>PAdES</w:t>
      </w:r>
      <w:proofErr w:type="spellEnd"/>
      <w:r w:rsidRPr="001F1CD4">
        <w:rPr>
          <w:color w:val="000000" w:themeColor="text1"/>
          <w:sz w:val="24"/>
          <w:szCs w:val="24"/>
        </w:rPr>
        <w:t>.</w:t>
      </w:r>
    </w:p>
    <w:p w14:paraId="13DA50C0" w14:textId="77777777" w:rsidR="00B3536E" w:rsidRPr="001F1CD4" w:rsidRDefault="00B3536E" w:rsidP="00150A83">
      <w:pPr>
        <w:pStyle w:val="Akapitzlist"/>
        <w:numPr>
          <w:ilvl w:val="0"/>
          <w:numId w:val="40"/>
        </w:numPr>
        <w:jc w:val="both"/>
        <w:rPr>
          <w:color w:val="000000" w:themeColor="text1"/>
          <w:sz w:val="24"/>
          <w:szCs w:val="24"/>
        </w:rPr>
      </w:pPr>
      <w:r w:rsidRPr="001F1CD4">
        <w:rPr>
          <w:color w:val="000000" w:themeColor="text1"/>
          <w:sz w:val="24"/>
          <w:szCs w:val="24"/>
        </w:rPr>
        <w:lastRenderedPageBreak/>
        <w:t xml:space="preserve">Pliki w innych formatach niż PDF zaleca się opatrzyć zewnętrznym podpisem </w:t>
      </w:r>
      <w:proofErr w:type="spellStart"/>
      <w:r w:rsidRPr="001F1CD4">
        <w:rPr>
          <w:color w:val="000000" w:themeColor="text1"/>
          <w:sz w:val="24"/>
          <w:szCs w:val="24"/>
        </w:rPr>
        <w:t>XAdES</w:t>
      </w:r>
      <w:proofErr w:type="spellEnd"/>
      <w:r w:rsidRPr="001F1CD4">
        <w:rPr>
          <w:color w:val="000000" w:themeColor="text1"/>
          <w:sz w:val="24"/>
          <w:szCs w:val="24"/>
        </w:rPr>
        <w:t xml:space="preserve">. Wykonawca powinien pamiętać, aby plik z podpisem przekazywać łącznie </w:t>
      </w:r>
      <w:r w:rsidRPr="001F1CD4">
        <w:rPr>
          <w:color w:val="000000" w:themeColor="text1"/>
          <w:sz w:val="24"/>
          <w:szCs w:val="24"/>
        </w:rPr>
        <w:br/>
        <w:t>z dokumentem podpisanym.</w:t>
      </w:r>
    </w:p>
    <w:p w14:paraId="71B78C00" w14:textId="66E2663E" w:rsidR="00C402A7" w:rsidRDefault="00B3536E" w:rsidP="00542833">
      <w:pPr>
        <w:pStyle w:val="Akapitzlist"/>
        <w:numPr>
          <w:ilvl w:val="0"/>
          <w:numId w:val="40"/>
        </w:numPr>
        <w:jc w:val="both"/>
        <w:rPr>
          <w:b/>
          <w:bCs/>
          <w:sz w:val="24"/>
          <w:szCs w:val="24"/>
        </w:rPr>
      </w:pPr>
      <w:r w:rsidRPr="001F1CD4">
        <w:rPr>
          <w:color w:val="000000" w:themeColor="text1"/>
          <w:sz w:val="24"/>
          <w:szCs w:val="24"/>
        </w:rPr>
        <w:t xml:space="preserve">Nie należy wprowadzać jakichkolwiek zmian w plikach po podpisaniu ich podpisem kwalifikowanym. Może to skutkować naruszeniem integralności plików </w:t>
      </w:r>
      <w:r w:rsidRPr="001F1CD4">
        <w:rPr>
          <w:color w:val="000000" w:themeColor="text1"/>
          <w:sz w:val="24"/>
          <w:szCs w:val="24"/>
        </w:rPr>
        <w:br/>
        <w:t>co równoznaczne będzie z koniecznością odrzucenia oferty w postępowaniu.</w:t>
      </w:r>
    </w:p>
    <w:p w14:paraId="194D70EA" w14:textId="77777777" w:rsidR="008A29D3" w:rsidRDefault="008A29D3" w:rsidP="00471011">
      <w:pPr>
        <w:pStyle w:val="Akapitzlist"/>
        <w:ind w:left="0"/>
        <w:jc w:val="center"/>
        <w:rPr>
          <w:b/>
          <w:bCs/>
          <w:sz w:val="24"/>
          <w:szCs w:val="24"/>
        </w:rPr>
      </w:pPr>
    </w:p>
    <w:p w14:paraId="6B940328" w14:textId="71C88B9E" w:rsidR="00471011" w:rsidRDefault="00471011" w:rsidP="00471011">
      <w:pPr>
        <w:pStyle w:val="Akapitzlist"/>
        <w:ind w:left="0"/>
        <w:jc w:val="center"/>
        <w:rPr>
          <w:b/>
          <w:bCs/>
          <w:sz w:val="24"/>
          <w:szCs w:val="24"/>
        </w:rPr>
      </w:pPr>
      <w:r w:rsidRPr="00757EB7">
        <w:rPr>
          <w:b/>
          <w:bCs/>
          <w:sz w:val="24"/>
          <w:szCs w:val="24"/>
        </w:rPr>
        <w:t xml:space="preserve">Rozdział </w:t>
      </w:r>
      <w:r>
        <w:rPr>
          <w:b/>
          <w:bCs/>
          <w:sz w:val="24"/>
          <w:szCs w:val="24"/>
        </w:rPr>
        <w:t>V</w:t>
      </w:r>
    </w:p>
    <w:p w14:paraId="2849F511" w14:textId="77777777" w:rsidR="00471011" w:rsidRDefault="00471011" w:rsidP="0045495C">
      <w:pPr>
        <w:jc w:val="center"/>
        <w:rPr>
          <w:b/>
          <w:bCs/>
          <w:sz w:val="24"/>
          <w:szCs w:val="24"/>
        </w:rPr>
      </w:pPr>
      <w:r>
        <w:rPr>
          <w:b/>
          <w:bCs/>
          <w:sz w:val="24"/>
          <w:szCs w:val="24"/>
        </w:rPr>
        <w:t>Wykonawcy</w:t>
      </w:r>
    </w:p>
    <w:p w14:paraId="384B576E" w14:textId="77777777" w:rsidR="00F010E4" w:rsidRDefault="00F010E4" w:rsidP="0045495C">
      <w:pPr>
        <w:jc w:val="center"/>
        <w:rPr>
          <w:b/>
          <w:bCs/>
          <w:sz w:val="24"/>
          <w:szCs w:val="24"/>
        </w:rPr>
      </w:pPr>
    </w:p>
    <w:p w14:paraId="3D65F106" w14:textId="77777777" w:rsidR="00471011" w:rsidRPr="00471011" w:rsidRDefault="00471011" w:rsidP="004C4962">
      <w:pPr>
        <w:pStyle w:val="Akapitzlist"/>
        <w:numPr>
          <w:ilvl w:val="0"/>
          <w:numId w:val="6"/>
        </w:numPr>
        <w:jc w:val="both"/>
        <w:rPr>
          <w:sz w:val="24"/>
          <w:szCs w:val="24"/>
        </w:rPr>
      </w:pPr>
      <w:r w:rsidRPr="00471011">
        <w:rPr>
          <w:sz w:val="24"/>
          <w:szCs w:val="24"/>
        </w:rPr>
        <w:t xml:space="preserve">O udzielenie zamówienia mogą ubiegać się </w:t>
      </w:r>
      <w:r>
        <w:rPr>
          <w:sz w:val="24"/>
          <w:szCs w:val="24"/>
        </w:rPr>
        <w:t>W</w:t>
      </w:r>
      <w:r w:rsidRPr="00471011">
        <w:rPr>
          <w:sz w:val="24"/>
          <w:szCs w:val="24"/>
        </w:rPr>
        <w:t>ykonawcy, którzy:</w:t>
      </w:r>
    </w:p>
    <w:p w14:paraId="0ADC59C3" w14:textId="77777777" w:rsidR="00471011" w:rsidRPr="00471011" w:rsidRDefault="00471011" w:rsidP="00471011">
      <w:pPr>
        <w:pStyle w:val="Akapitzlist"/>
        <w:jc w:val="both"/>
        <w:rPr>
          <w:sz w:val="24"/>
          <w:szCs w:val="24"/>
        </w:rPr>
      </w:pPr>
      <w:r w:rsidRPr="00471011">
        <w:rPr>
          <w:sz w:val="24"/>
          <w:szCs w:val="24"/>
        </w:rPr>
        <w:t>1)</w:t>
      </w:r>
      <w:r w:rsidR="00577E8A">
        <w:rPr>
          <w:sz w:val="24"/>
          <w:szCs w:val="24"/>
        </w:rPr>
        <w:t xml:space="preserve">  </w:t>
      </w:r>
      <w:r w:rsidRPr="00471011">
        <w:rPr>
          <w:sz w:val="24"/>
          <w:szCs w:val="24"/>
        </w:rPr>
        <w:t xml:space="preserve"> nie podlegają wykluczeniu;</w:t>
      </w:r>
    </w:p>
    <w:p w14:paraId="426C3481" w14:textId="77777777" w:rsidR="00471011" w:rsidRDefault="00471011" w:rsidP="00471011">
      <w:pPr>
        <w:pStyle w:val="Akapitzlist"/>
        <w:jc w:val="both"/>
        <w:rPr>
          <w:sz w:val="24"/>
          <w:szCs w:val="24"/>
        </w:rPr>
      </w:pPr>
      <w:r w:rsidRPr="00471011">
        <w:rPr>
          <w:sz w:val="24"/>
          <w:szCs w:val="24"/>
        </w:rPr>
        <w:t xml:space="preserve">2) spełniają warunki udziału w postępowaniu, o ile zostały one określone przez </w:t>
      </w:r>
      <w:r>
        <w:rPr>
          <w:sz w:val="24"/>
          <w:szCs w:val="24"/>
        </w:rPr>
        <w:t>Z</w:t>
      </w:r>
      <w:r w:rsidRPr="00471011">
        <w:rPr>
          <w:sz w:val="24"/>
          <w:szCs w:val="24"/>
        </w:rPr>
        <w:t>amawiającego.</w:t>
      </w:r>
    </w:p>
    <w:p w14:paraId="4C270836" w14:textId="77777777" w:rsidR="00471011" w:rsidRPr="002D3F6C" w:rsidRDefault="00471011" w:rsidP="004C4962">
      <w:pPr>
        <w:pStyle w:val="Akapitzlist"/>
        <w:numPr>
          <w:ilvl w:val="0"/>
          <w:numId w:val="6"/>
        </w:numPr>
        <w:jc w:val="both"/>
        <w:rPr>
          <w:b/>
          <w:bCs/>
          <w:sz w:val="24"/>
          <w:szCs w:val="24"/>
        </w:rPr>
      </w:pPr>
      <w:r w:rsidRPr="002D3F6C">
        <w:rPr>
          <w:b/>
          <w:bCs/>
          <w:sz w:val="24"/>
          <w:szCs w:val="24"/>
        </w:rPr>
        <w:t>Wykonawcy mogą wspólnie ubiegać się o udzielenie zamówienia.</w:t>
      </w:r>
    </w:p>
    <w:p w14:paraId="1072E72C" w14:textId="77777777" w:rsidR="00471011" w:rsidRPr="00471011" w:rsidRDefault="00471011" w:rsidP="004C4962">
      <w:pPr>
        <w:pStyle w:val="Akapitzlist"/>
        <w:numPr>
          <w:ilvl w:val="0"/>
          <w:numId w:val="6"/>
        </w:numPr>
        <w:jc w:val="both"/>
        <w:rPr>
          <w:sz w:val="24"/>
          <w:szCs w:val="24"/>
        </w:rPr>
      </w:pPr>
      <w:r w:rsidRPr="00471011">
        <w:rPr>
          <w:sz w:val="24"/>
          <w:szCs w:val="24"/>
        </w:rPr>
        <w:t xml:space="preserve">W przypadku, o którym mowa w ust. </w:t>
      </w:r>
      <w:r>
        <w:rPr>
          <w:sz w:val="24"/>
          <w:szCs w:val="24"/>
        </w:rPr>
        <w:t>2</w:t>
      </w:r>
      <w:r w:rsidRPr="00471011">
        <w:rPr>
          <w:sz w:val="24"/>
          <w:szCs w:val="24"/>
        </w:rPr>
        <w:t xml:space="preserve">, </w:t>
      </w:r>
      <w:r>
        <w:rPr>
          <w:sz w:val="24"/>
          <w:szCs w:val="24"/>
        </w:rPr>
        <w:t>W</w:t>
      </w:r>
      <w:r w:rsidRPr="00471011">
        <w:rPr>
          <w:sz w:val="24"/>
          <w:szCs w:val="24"/>
        </w:rPr>
        <w:t xml:space="preserve">ykonawcy ustanawiają pełnomocnika </w:t>
      </w:r>
      <w:r w:rsidR="0038333E">
        <w:rPr>
          <w:sz w:val="24"/>
          <w:szCs w:val="24"/>
        </w:rPr>
        <w:br/>
      </w:r>
      <w:r w:rsidRPr="00471011">
        <w:rPr>
          <w:sz w:val="24"/>
          <w:szCs w:val="24"/>
        </w:rPr>
        <w:t>do reprezentowania ich w postępowaniu o udzielenie zamówienia albo do reprezentowania w postępowaniu i zawarcia umowy w sprawie zamówienia publicznego.</w:t>
      </w:r>
    </w:p>
    <w:p w14:paraId="231B3783" w14:textId="77777777" w:rsidR="00471011" w:rsidRDefault="00471011" w:rsidP="004C4962">
      <w:pPr>
        <w:pStyle w:val="Akapitzlist"/>
        <w:numPr>
          <w:ilvl w:val="0"/>
          <w:numId w:val="6"/>
        </w:numPr>
        <w:jc w:val="both"/>
        <w:rPr>
          <w:sz w:val="24"/>
          <w:szCs w:val="24"/>
        </w:rPr>
      </w:pPr>
      <w:r w:rsidRPr="00471011">
        <w:rPr>
          <w:sz w:val="24"/>
          <w:szCs w:val="24"/>
        </w:rPr>
        <w:t xml:space="preserve">W odniesieniu do </w:t>
      </w:r>
      <w:r>
        <w:rPr>
          <w:sz w:val="24"/>
          <w:szCs w:val="24"/>
        </w:rPr>
        <w:t>W</w:t>
      </w:r>
      <w:r w:rsidRPr="00471011">
        <w:rPr>
          <w:sz w:val="24"/>
          <w:szCs w:val="24"/>
        </w:rPr>
        <w:t xml:space="preserve">ykonawców wspólnie ubiegających się o udzielenie zamówienia </w:t>
      </w:r>
      <w:r w:rsidR="0045495C">
        <w:rPr>
          <w:sz w:val="24"/>
          <w:szCs w:val="24"/>
        </w:rPr>
        <w:t>Z</w:t>
      </w:r>
      <w:r w:rsidRPr="00471011">
        <w:rPr>
          <w:sz w:val="24"/>
          <w:szCs w:val="24"/>
        </w:rPr>
        <w:t xml:space="preserve">amawiający może określić wymagania związane z realizacją zamówienia w inny sposób niż w odniesieniu do pojedynczych </w:t>
      </w:r>
      <w:r w:rsidR="0045495C">
        <w:rPr>
          <w:sz w:val="24"/>
          <w:szCs w:val="24"/>
        </w:rPr>
        <w:t>W</w:t>
      </w:r>
      <w:r w:rsidRPr="00471011">
        <w:rPr>
          <w:sz w:val="24"/>
          <w:szCs w:val="24"/>
        </w:rPr>
        <w:t>ykonawców, jeżeli jest to uzasadnione charakterem zamówienia i proporcjonalne do jego przedmiotu.</w:t>
      </w:r>
    </w:p>
    <w:p w14:paraId="754B37FD" w14:textId="77777777" w:rsidR="0045495C" w:rsidRPr="0045495C" w:rsidRDefault="0045495C" w:rsidP="004C4962">
      <w:pPr>
        <w:pStyle w:val="Akapitzlist"/>
        <w:numPr>
          <w:ilvl w:val="0"/>
          <w:numId w:val="6"/>
        </w:numPr>
        <w:jc w:val="both"/>
        <w:rPr>
          <w:sz w:val="24"/>
          <w:szCs w:val="24"/>
        </w:rPr>
      </w:pPr>
      <w:r w:rsidRPr="0045495C">
        <w:rPr>
          <w:sz w:val="24"/>
          <w:szCs w:val="24"/>
        </w:rPr>
        <w:t xml:space="preserve">Wykonawca może zwrócić się do </w:t>
      </w:r>
      <w:r>
        <w:rPr>
          <w:sz w:val="24"/>
          <w:szCs w:val="24"/>
        </w:rPr>
        <w:t>Z</w:t>
      </w:r>
      <w:r w:rsidRPr="0045495C">
        <w:rPr>
          <w:sz w:val="24"/>
          <w:szCs w:val="24"/>
        </w:rPr>
        <w:t xml:space="preserve">amawiającego </w:t>
      </w:r>
      <w:r w:rsidRPr="0045495C">
        <w:rPr>
          <w:b/>
          <w:bCs/>
          <w:sz w:val="24"/>
          <w:szCs w:val="24"/>
        </w:rPr>
        <w:t>z wnioskiem o wyjaśnienie treści SWZ</w:t>
      </w:r>
      <w:r w:rsidRPr="0045495C">
        <w:rPr>
          <w:sz w:val="24"/>
          <w:szCs w:val="24"/>
        </w:rPr>
        <w:t>.</w:t>
      </w:r>
    </w:p>
    <w:p w14:paraId="61AFDEBE" w14:textId="77777777" w:rsidR="0045495C" w:rsidRPr="0045495C" w:rsidRDefault="0045495C" w:rsidP="004C4962">
      <w:pPr>
        <w:pStyle w:val="Akapitzlist"/>
        <w:numPr>
          <w:ilvl w:val="0"/>
          <w:numId w:val="6"/>
        </w:numPr>
        <w:jc w:val="both"/>
        <w:rPr>
          <w:sz w:val="24"/>
          <w:szCs w:val="24"/>
        </w:rPr>
      </w:pPr>
      <w:r w:rsidRPr="0045495C">
        <w:rPr>
          <w:sz w:val="24"/>
          <w:szCs w:val="24"/>
        </w:rPr>
        <w:t xml:space="preserve">Zamawiający jest obowiązany udzielić wyjaśnień niezwłocznie, jednak nie później </w:t>
      </w:r>
      <w:r w:rsidR="00CC57E4">
        <w:rPr>
          <w:sz w:val="24"/>
          <w:szCs w:val="24"/>
        </w:rPr>
        <w:br/>
      </w:r>
      <w:r w:rsidRPr="0045495C">
        <w:rPr>
          <w:sz w:val="24"/>
          <w:szCs w:val="24"/>
        </w:rPr>
        <w:t xml:space="preserve">niż na 2 dni przed upływem terminu składania odpowiednio ofert albo ofert podlegających negocjacjom, pod warunkiem że wniosek o wyjaśnienie treści odpowiednio SWZ wpłynął do </w:t>
      </w:r>
      <w:r>
        <w:rPr>
          <w:sz w:val="24"/>
          <w:szCs w:val="24"/>
        </w:rPr>
        <w:t>Z</w:t>
      </w:r>
      <w:r w:rsidRPr="0045495C">
        <w:rPr>
          <w:sz w:val="24"/>
          <w:szCs w:val="24"/>
        </w:rPr>
        <w:t>amawiającego nie później niż na 4 dni przed upływem terminu składania odpowiednio ofert albo ofert podlegających negocjacjom.</w:t>
      </w:r>
    </w:p>
    <w:p w14:paraId="3301065A" w14:textId="3DED538F" w:rsidR="0045495C" w:rsidRPr="0045495C" w:rsidRDefault="0045495C" w:rsidP="004C4962">
      <w:pPr>
        <w:pStyle w:val="Akapitzlist"/>
        <w:numPr>
          <w:ilvl w:val="0"/>
          <w:numId w:val="6"/>
        </w:numPr>
        <w:jc w:val="both"/>
        <w:rPr>
          <w:sz w:val="24"/>
          <w:szCs w:val="24"/>
        </w:rPr>
      </w:pPr>
      <w:r w:rsidRPr="0045495C">
        <w:rPr>
          <w:sz w:val="24"/>
          <w:szCs w:val="24"/>
        </w:rPr>
        <w:t xml:space="preserve">Jeżeli </w:t>
      </w:r>
      <w:r>
        <w:rPr>
          <w:sz w:val="24"/>
          <w:szCs w:val="24"/>
        </w:rPr>
        <w:t>Z</w:t>
      </w:r>
      <w:r w:rsidRPr="0045495C">
        <w:rPr>
          <w:sz w:val="24"/>
          <w:szCs w:val="24"/>
        </w:rPr>
        <w:t xml:space="preserve">amawiający nie udzieli wyjaśnień w terminie, o którym mowa w ust. </w:t>
      </w:r>
      <w:r w:rsidR="009525EA">
        <w:rPr>
          <w:sz w:val="24"/>
          <w:szCs w:val="24"/>
        </w:rPr>
        <w:t>6</w:t>
      </w:r>
      <w:r w:rsidRPr="0045495C">
        <w:rPr>
          <w:sz w:val="24"/>
          <w:szCs w:val="24"/>
        </w:rPr>
        <w:t xml:space="preserve">, przedłuża termin składania odpowiednio ofert albo ofert podlegających negocjacjom o czas niezbędny do zapoznania się wszystkich zainteresowanych </w:t>
      </w:r>
      <w:r w:rsidR="00C25D4F">
        <w:rPr>
          <w:sz w:val="24"/>
          <w:szCs w:val="24"/>
        </w:rPr>
        <w:t>W</w:t>
      </w:r>
      <w:r w:rsidRPr="0045495C">
        <w:rPr>
          <w:sz w:val="24"/>
          <w:szCs w:val="24"/>
        </w:rPr>
        <w:t>ykonawców z wyjaśnieniami niezbędnymi do należytego przygotowania i złożenia odpowiednio ofert albo ofert podlegających negocjacjom.</w:t>
      </w:r>
    </w:p>
    <w:p w14:paraId="495D70AE" w14:textId="4D61C89A" w:rsidR="0045495C" w:rsidRPr="0045495C" w:rsidRDefault="0045495C" w:rsidP="004C4962">
      <w:pPr>
        <w:pStyle w:val="Akapitzlist"/>
        <w:numPr>
          <w:ilvl w:val="0"/>
          <w:numId w:val="6"/>
        </w:numPr>
        <w:jc w:val="both"/>
        <w:rPr>
          <w:sz w:val="24"/>
          <w:szCs w:val="24"/>
        </w:rPr>
      </w:pPr>
      <w:r w:rsidRPr="0045495C">
        <w:rPr>
          <w:sz w:val="24"/>
          <w:szCs w:val="24"/>
        </w:rPr>
        <w:t xml:space="preserve">W przypadku gdy wniosek o wyjaśnienie treści SWZ nie wpłynął w terminie, o którym mowa w ust. </w:t>
      </w:r>
      <w:r w:rsidR="009525EA">
        <w:rPr>
          <w:sz w:val="24"/>
          <w:szCs w:val="24"/>
        </w:rPr>
        <w:t>6</w:t>
      </w:r>
      <w:r w:rsidRPr="0045495C">
        <w:rPr>
          <w:sz w:val="24"/>
          <w:szCs w:val="24"/>
        </w:rPr>
        <w:t xml:space="preserve">, </w:t>
      </w:r>
      <w:r w:rsidR="00C25D4F">
        <w:rPr>
          <w:sz w:val="24"/>
          <w:szCs w:val="24"/>
        </w:rPr>
        <w:t>Z</w:t>
      </w:r>
      <w:r w:rsidRPr="0045495C">
        <w:rPr>
          <w:sz w:val="24"/>
          <w:szCs w:val="24"/>
        </w:rPr>
        <w:t>amawiający nie ma obowiązku udzielania wyjaśnień SWZ oraz obowiązku przedłużenia terminu składania odpowiednio ofert albo ofert podlegających negocjacjom.</w:t>
      </w:r>
    </w:p>
    <w:p w14:paraId="20B88FB7" w14:textId="76137A5A" w:rsidR="0045495C" w:rsidRPr="0045495C" w:rsidRDefault="0045495C" w:rsidP="004C4962">
      <w:pPr>
        <w:pStyle w:val="Akapitzlist"/>
        <w:numPr>
          <w:ilvl w:val="0"/>
          <w:numId w:val="6"/>
        </w:numPr>
        <w:jc w:val="both"/>
        <w:rPr>
          <w:sz w:val="24"/>
          <w:szCs w:val="24"/>
        </w:rPr>
      </w:pPr>
      <w:r w:rsidRPr="0045495C">
        <w:rPr>
          <w:sz w:val="24"/>
          <w:szCs w:val="24"/>
        </w:rPr>
        <w:t xml:space="preserve">Przedłużenie terminu składania ofert, o których mowa w ust. </w:t>
      </w:r>
      <w:r w:rsidR="009525EA">
        <w:rPr>
          <w:sz w:val="24"/>
          <w:szCs w:val="24"/>
        </w:rPr>
        <w:t>7</w:t>
      </w:r>
      <w:r w:rsidRPr="0045495C">
        <w:rPr>
          <w:sz w:val="24"/>
          <w:szCs w:val="24"/>
        </w:rPr>
        <w:t>, nie wpływa na bieg terminu składania wniosku o wyjaśnienie treści odpowiednio SWZ.</w:t>
      </w:r>
    </w:p>
    <w:p w14:paraId="41ED7178" w14:textId="6E89CC00" w:rsidR="005D65D8" w:rsidRPr="008975A6" w:rsidRDefault="0045495C" w:rsidP="005D65D8">
      <w:pPr>
        <w:pStyle w:val="Akapitzlist"/>
        <w:numPr>
          <w:ilvl w:val="0"/>
          <w:numId w:val="6"/>
        </w:numPr>
        <w:jc w:val="both"/>
        <w:rPr>
          <w:sz w:val="24"/>
          <w:szCs w:val="24"/>
        </w:rPr>
      </w:pPr>
      <w:r w:rsidRPr="00C25D4F">
        <w:rPr>
          <w:sz w:val="24"/>
          <w:szCs w:val="24"/>
        </w:rPr>
        <w:t xml:space="preserve">Treść zapytań wraz z wyjaśnieniami </w:t>
      </w:r>
      <w:r w:rsidR="00C25D4F" w:rsidRPr="00C25D4F">
        <w:rPr>
          <w:sz w:val="24"/>
          <w:szCs w:val="24"/>
        </w:rPr>
        <w:t>Z</w:t>
      </w:r>
      <w:r w:rsidRPr="00C25D4F">
        <w:rPr>
          <w:sz w:val="24"/>
          <w:szCs w:val="24"/>
        </w:rPr>
        <w:t>amawiający udostępnia, bez ujawniania źródła zapytania, na stronie internetowej prowadzonego postępowania</w:t>
      </w:r>
      <w:r w:rsidR="00C25D4F">
        <w:rPr>
          <w:sz w:val="24"/>
          <w:szCs w:val="24"/>
        </w:rPr>
        <w:t>.</w:t>
      </w:r>
    </w:p>
    <w:p w14:paraId="389B9CC4" w14:textId="77777777" w:rsidR="00C77593" w:rsidRDefault="00C77593" w:rsidP="00C25D4F">
      <w:pPr>
        <w:pStyle w:val="Akapitzlist"/>
        <w:ind w:left="0"/>
        <w:jc w:val="center"/>
        <w:rPr>
          <w:b/>
          <w:bCs/>
          <w:sz w:val="24"/>
          <w:szCs w:val="24"/>
        </w:rPr>
      </w:pPr>
    </w:p>
    <w:p w14:paraId="628701A1" w14:textId="38589011" w:rsidR="00C25D4F" w:rsidRDefault="00C25D4F" w:rsidP="00C25D4F">
      <w:pPr>
        <w:pStyle w:val="Akapitzlist"/>
        <w:ind w:left="0"/>
        <w:jc w:val="center"/>
        <w:rPr>
          <w:b/>
          <w:bCs/>
          <w:sz w:val="24"/>
          <w:szCs w:val="24"/>
        </w:rPr>
      </w:pPr>
      <w:r w:rsidRPr="00757EB7">
        <w:rPr>
          <w:b/>
          <w:bCs/>
          <w:sz w:val="24"/>
          <w:szCs w:val="24"/>
        </w:rPr>
        <w:t xml:space="preserve">Rozdział </w:t>
      </w:r>
      <w:r>
        <w:rPr>
          <w:b/>
          <w:bCs/>
          <w:sz w:val="24"/>
          <w:szCs w:val="24"/>
        </w:rPr>
        <w:t>VI</w:t>
      </w:r>
    </w:p>
    <w:p w14:paraId="705660C4" w14:textId="77777777" w:rsidR="00C25D4F" w:rsidRDefault="00C25D4F" w:rsidP="00C25D4F">
      <w:pPr>
        <w:jc w:val="center"/>
        <w:rPr>
          <w:b/>
          <w:bCs/>
          <w:sz w:val="24"/>
          <w:szCs w:val="24"/>
        </w:rPr>
      </w:pPr>
      <w:r>
        <w:rPr>
          <w:b/>
          <w:bCs/>
          <w:sz w:val="24"/>
          <w:szCs w:val="24"/>
        </w:rPr>
        <w:t>Warunki udziału w postępowaniu</w:t>
      </w:r>
    </w:p>
    <w:p w14:paraId="3CCB32E5" w14:textId="77777777" w:rsidR="00F010E4" w:rsidRDefault="00F010E4" w:rsidP="00C25D4F">
      <w:pPr>
        <w:jc w:val="center"/>
        <w:rPr>
          <w:b/>
          <w:bCs/>
          <w:sz w:val="24"/>
          <w:szCs w:val="24"/>
        </w:rPr>
      </w:pPr>
    </w:p>
    <w:p w14:paraId="5A6C400D" w14:textId="77777777" w:rsidR="00C25D4F" w:rsidRDefault="00C25D4F" w:rsidP="004C4962">
      <w:pPr>
        <w:pStyle w:val="Akapitzlist"/>
        <w:numPr>
          <w:ilvl w:val="0"/>
          <w:numId w:val="7"/>
        </w:numPr>
        <w:jc w:val="both"/>
        <w:rPr>
          <w:sz w:val="24"/>
          <w:szCs w:val="24"/>
        </w:rPr>
      </w:pPr>
      <w:r>
        <w:rPr>
          <w:sz w:val="24"/>
          <w:szCs w:val="24"/>
        </w:rPr>
        <w:t>O udzielenie zamówienia mogą ubiegać się Wykonawcy, którzy spełniają warunki dotyczące:</w:t>
      </w:r>
    </w:p>
    <w:p w14:paraId="05E209CB" w14:textId="77777777" w:rsidR="00C25D4F" w:rsidRPr="00C25D4F" w:rsidRDefault="00C25D4F" w:rsidP="004C4962">
      <w:pPr>
        <w:pStyle w:val="Akapitzlist"/>
        <w:numPr>
          <w:ilvl w:val="0"/>
          <w:numId w:val="8"/>
        </w:numPr>
        <w:jc w:val="both"/>
        <w:rPr>
          <w:b/>
          <w:bCs/>
          <w:sz w:val="24"/>
          <w:szCs w:val="24"/>
        </w:rPr>
      </w:pPr>
      <w:r w:rsidRPr="00C25D4F">
        <w:rPr>
          <w:b/>
          <w:bCs/>
          <w:sz w:val="24"/>
          <w:szCs w:val="24"/>
        </w:rPr>
        <w:t>zdolności do występowania w obrocie gospodarczym</w:t>
      </w:r>
      <w:r w:rsidR="001B29B6">
        <w:rPr>
          <w:b/>
          <w:bCs/>
          <w:sz w:val="24"/>
          <w:szCs w:val="24"/>
        </w:rPr>
        <w:t>:</w:t>
      </w:r>
    </w:p>
    <w:p w14:paraId="61D10070" w14:textId="7988C08C" w:rsidR="00AC3AA0" w:rsidRPr="00C90B6C" w:rsidRDefault="00C25D4F" w:rsidP="00C90B6C">
      <w:pPr>
        <w:pStyle w:val="Akapitzlist"/>
        <w:ind w:left="1080"/>
        <w:jc w:val="both"/>
        <w:rPr>
          <w:sz w:val="24"/>
          <w:szCs w:val="24"/>
        </w:rPr>
      </w:pPr>
      <w:r w:rsidRPr="00C25D4F">
        <w:rPr>
          <w:sz w:val="24"/>
          <w:szCs w:val="24"/>
        </w:rPr>
        <w:t>Zamawiający nie precyzuje w tym zakresie szczególnych wymagań</w:t>
      </w:r>
      <w:r w:rsidR="00AC3AA0">
        <w:rPr>
          <w:sz w:val="24"/>
          <w:szCs w:val="24"/>
        </w:rPr>
        <w:t>.</w:t>
      </w:r>
    </w:p>
    <w:p w14:paraId="16D96BFC" w14:textId="68ED1381" w:rsidR="00C25D4F" w:rsidRDefault="00C25D4F" w:rsidP="004C4962">
      <w:pPr>
        <w:pStyle w:val="Akapitzlist"/>
        <w:numPr>
          <w:ilvl w:val="0"/>
          <w:numId w:val="8"/>
        </w:numPr>
        <w:jc w:val="both"/>
        <w:rPr>
          <w:b/>
          <w:bCs/>
          <w:sz w:val="24"/>
          <w:szCs w:val="24"/>
        </w:rPr>
      </w:pPr>
      <w:r w:rsidRPr="00C25D4F">
        <w:rPr>
          <w:b/>
          <w:bCs/>
          <w:sz w:val="24"/>
          <w:szCs w:val="24"/>
        </w:rPr>
        <w:lastRenderedPageBreak/>
        <w:t xml:space="preserve">uprawnień do prowadzenia określonej działalności gospodarczej lub zawodowej, </w:t>
      </w:r>
      <w:r w:rsidR="00B3230A">
        <w:rPr>
          <w:b/>
          <w:bCs/>
          <w:sz w:val="24"/>
          <w:szCs w:val="24"/>
        </w:rPr>
        <w:br/>
      </w:r>
      <w:r w:rsidRPr="00C25D4F">
        <w:rPr>
          <w:b/>
          <w:bCs/>
          <w:sz w:val="24"/>
          <w:szCs w:val="24"/>
        </w:rPr>
        <w:t>o ile wynika to z odrębnych przepisów</w:t>
      </w:r>
      <w:r w:rsidR="001B29B6">
        <w:rPr>
          <w:b/>
          <w:bCs/>
          <w:sz w:val="24"/>
          <w:szCs w:val="24"/>
        </w:rPr>
        <w:t>:</w:t>
      </w:r>
    </w:p>
    <w:p w14:paraId="47AFD17E" w14:textId="0E4FB419" w:rsidR="00AC3AA0" w:rsidRPr="00C90B6C" w:rsidRDefault="001C5235" w:rsidP="00C90B6C">
      <w:pPr>
        <w:ind w:left="993"/>
        <w:jc w:val="both"/>
        <w:rPr>
          <w:sz w:val="24"/>
          <w:szCs w:val="24"/>
        </w:rPr>
      </w:pPr>
      <w:r>
        <w:rPr>
          <w:sz w:val="24"/>
          <w:szCs w:val="24"/>
        </w:rPr>
        <w:t xml:space="preserve"> </w:t>
      </w:r>
      <w:r w:rsidRPr="00C25D4F">
        <w:rPr>
          <w:sz w:val="24"/>
          <w:szCs w:val="24"/>
        </w:rPr>
        <w:t>Zamawiający nie precyzuje w tym zakresie szczególnych wymagań</w:t>
      </w:r>
      <w:r w:rsidR="00AC3AA0">
        <w:rPr>
          <w:sz w:val="24"/>
          <w:szCs w:val="24"/>
        </w:rPr>
        <w:t>.</w:t>
      </w:r>
    </w:p>
    <w:p w14:paraId="45AF5F9C" w14:textId="77777777" w:rsidR="00C25D4F" w:rsidRPr="00C25D4F" w:rsidRDefault="00C25D4F" w:rsidP="004C4962">
      <w:pPr>
        <w:pStyle w:val="Akapitzlist"/>
        <w:numPr>
          <w:ilvl w:val="0"/>
          <w:numId w:val="8"/>
        </w:numPr>
        <w:jc w:val="both"/>
        <w:rPr>
          <w:b/>
          <w:bCs/>
          <w:sz w:val="24"/>
          <w:szCs w:val="24"/>
        </w:rPr>
      </w:pPr>
      <w:r w:rsidRPr="00C25D4F">
        <w:rPr>
          <w:b/>
          <w:bCs/>
          <w:sz w:val="24"/>
          <w:szCs w:val="24"/>
        </w:rPr>
        <w:t>sytuacji ekonomicznej lub finansowej</w:t>
      </w:r>
      <w:r w:rsidR="001B29B6">
        <w:rPr>
          <w:b/>
          <w:bCs/>
          <w:sz w:val="24"/>
          <w:szCs w:val="24"/>
        </w:rPr>
        <w:t>:</w:t>
      </w:r>
    </w:p>
    <w:p w14:paraId="1B87AAAB" w14:textId="232C0455" w:rsidR="00AC3AA0" w:rsidRPr="00C90B6C" w:rsidRDefault="00C25D4F" w:rsidP="00C90B6C">
      <w:pPr>
        <w:pStyle w:val="Akapitzlist"/>
        <w:ind w:left="1080"/>
        <w:jc w:val="both"/>
        <w:rPr>
          <w:sz w:val="24"/>
          <w:szCs w:val="24"/>
        </w:rPr>
      </w:pPr>
      <w:r w:rsidRPr="00C25D4F">
        <w:rPr>
          <w:sz w:val="24"/>
          <w:szCs w:val="24"/>
        </w:rPr>
        <w:t>Zamawiający nie precyzuje w tym zakresie szczególnych wymagań.</w:t>
      </w:r>
    </w:p>
    <w:p w14:paraId="65EB7C97" w14:textId="77777777" w:rsidR="00C25D4F" w:rsidRDefault="00C25D4F" w:rsidP="004C4962">
      <w:pPr>
        <w:pStyle w:val="Akapitzlist"/>
        <w:numPr>
          <w:ilvl w:val="0"/>
          <w:numId w:val="8"/>
        </w:numPr>
        <w:jc w:val="both"/>
        <w:rPr>
          <w:b/>
          <w:bCs/>
          <w:sz w:val="24"/>
          <w:szCs w:val="24"/>
        </w:rPr>
      </w:pPr>
      <w:r w:rsidRPr="00C25D4F">
        <w:rPr>
          <w:b/>
          <w:bCs/>
          <w:sz w:val="24"/>
          <w:szCs w:val="24"/>
        </w:rPr>
        <w:t>zdolności technicznej lub zawodowej</w:t>
      </w:r>
      <w:r w:rsidR="001B29B6">
        <w:rPr>
          <w:b/>
          <w:bCs/>
          <w:sz w:val="24"/>
          <w:szCs w:val="24"/>
        </w:rPr>
        <w:t>:</w:t>
      </w:r>
    </w:p>
    <w:p w14:paraId="1617A711" w14:textId="77777777" w:rsidR="00F97891" w:rsidRDefault="003B5C8A" w:rsidP="00150A83">
      <w:pPr>
        <w:pStyle w:val="Akapitzlist"/>
        <w:numPr>
          <w:ilvl w:val="1"/>
          <w:numId w:val="35"/>
        </w:numPr>
        <w:ind w:left="1134" w:hanging="425"/>
        <w:jc w:val="both"/>
        <w:rPr>
          <w:b/>
          <w:bCs/>
          <w:sz w:val="24"/>
          <w:szCs w:val="24"/>
        </w:rPr>
      </w:pPr>
      <w:r w:rsidRPr="00B0784D">
        <w:rPr>
          <w:b/>
          <w:bCs/>
          <w:sz w:val="24"/>
          <w:szCs w:val="24"/>
        </w:rPr>
        <w:t xml:space="preserve">warunki dotyczące zdolności </w:t>
      </w:r>
      <w:r w:rsidR="00192EA0">
        <w:rPr>
          <w:b/>
          <w:bCs/>
          <w:sz w:val="24"/>
          <w:szCs w:val="24"/>
        </w:rPr>
        <w:t>technicznej</w:t>
      </w:r>
      <w:r w:rsidRPr="00B0784D">
        <w:rPr>
          <w:b/>
          <w:bCs/>
          <w:sz w:val="24"/>
          <w:szCs w:val="24"/>
        </w:rPr>
        <w:t>:</w:t>
      </w:r>
    </w:p>
    <w:p w14:paraId="4DB598BD" w14:textId="57DA7E82" w:rsidR="004868CB" w:rsidRPr="00D32E2B" w:rsidRDefault="004868CB" w:rsidP="00476DBF">
      <w:pPr>
        <w:pStyle w:val="Tekstpodstawowy"/>
        <w:spacing w:line="276" w:lineRule="auto"/>
        <w:ind w:left="993"/>
        <w:jc w:val="both"/>
        <w:rPr>
          <w:sz w:val="24"/>
        </w:rPr>
      </w:pPr>
      <w:r w:rsidRPr="00D32E2B">
        <w:rPr>
          <w:b w:val="0"/>
          <w:bCs w:val="0"/>
          <w:sz w:val="24"/>
        </w:rPr>
        <w:t xml:space="preserve">Wykonawca w celu zweryfikowania przez Zamawiającego jego zdolności do należytego wykonania udzielonego zamówienia oraz oceny spełnienia warunku musi wykazać, iż dysponuje lub będzie dysponował w czasie wykonania umowy </w:t>
      </w:r>
      <w:r w:rsidR="00D32E2B" w:rsidRPr="00D32E2B">
        <w:rPr>
          <w:b w:val="0"/>
          <w:bCs w:val="0"/>
          <w:sz w:val="24"/>
        </w:rPr>
        <w:br/>
      </w:r>
      <w:r w:rsidRPr="00D32E2B">
        <w:rPr>
          <w:b w:val="0"/>
          <w:bCs w:val="0"/>
          <w:sz w:val="24"/>
        </w:rPr>
        <w:t xml:space="preserve">(wraz z informacją o podstawie dysponowania) </w:t>
      </w:r>
      <w:r w:rsidRPr="00D32E2B">
        <w:rPr>
          <w:sz w:val="24"/>
        </w:rPr>
        <w:t xml:space="preserve">warsztatem samochodowym co najmniej 1 stanowiskowym; </w:t>
      </w:r>
    </w:p>
    <w:p w14:paraId="411725DD" w14:textId="02320AA9" w:rsidR="00AC3AA0" w:rsidRDefault="00AC3AA0" w:rsidP="001F1CD4">
      <w:pPr>
        <w:pStyle w:val="Akapitzlist"/>
        <w:ind w:left="810" w:firstLine="324"/>
        <w:jc w:val="both"/>
        <w:rPr>
          <w:sz w:val="24"/>
          <w:szCs w:val="24"/>
        </w:rPr>
      </w:pPr>
    </w:p>
    <w:p w14:paraId="2F650407" w14:textId="77777777" w:rsidR="00192EA0" w:rsidRPr="00B0784D" w:rsidRDefault="00192EA0" w:rsidP="00150A83">
      <w:pPr>
        <w:pStyle w:val="Akapitzlist"/>
        <w:numPr>
          <w:ilvl w:val="1"/>
          <w:numId w:val="35"/>
        </w:numPr>
        <w:ind w:left="1134" w:hanging="425"/>
        <w:jc w:val="both"/>
        <w:rPr>
          <w:b/>
          <w:bCs/>
          <w:sz w:val="24"/>
          <w:szCs w:val="24"/>
        </w:rPr>
      </w:pPr>
      <w:r w:rsidRPr="00B0784D">
        <w:rPr>
          <w:b/>
          <w:bCs/>
          <w:sz w:val="24"/>
          <w:szCs w:val="24"/>
        </w:rPr>
        <w:t>warunki dotyczące zdolności zawodowej:</w:t>
      </w:r>
    </w:p>
    <w:p w14:paraId="4AA9ADAD" w14:textId="0E9087EE" w:rsidR="009151F4" w:rsidRPr="00D27D3C" w:rsidRDefault="00B00753" w:rsidP="00D27D3C">
      <w:pPr>
        <w:pStyle w:val="Akapitzlist"/>
        <w:numPr>
          <w:ilvl w:val="0"/>
          <w:numId w:val="60"/>
        </w:numPr>
        <w:ind w:left="993" w:hanging="284"/>
        <w:jc w:val="both"/>
        <w:rPr>
          <w:i/>
          <w:sz w:val="24"/>
          <w:szCs w:val="24"/>
        </w:rPr>
      </w:pPr>
      <w:bookmarkStart w:id="6" w:name="_Hlk73685023"/>
      <w:bookmarkStart w:id="7" w:name="_Hlk86741067"/>
      <w:r w:rsidRPr="00ED4F89">
        <w:rPr>
          <w:b/>
          <w:bCs/>
          <w:sz w:val="24"/>
          <w:szCs w:val="24"/>
        </w:rPr>
        <w:t>Doświadczenie zawodowe:</w:t>
      </w:r>
      <w:r w:rsidR="005B61E4" w:rsidRPr="00ED4F89">
        <w:rPr>
          <w:b/>
          <w:bCs/>
          <w:sz w:val="24"/>
          <w:szCs w:val="24"/>
        </w:rPr>
        <w:t xml:space="preserve"> </w:t>
      </w:r>
      <w:bookmarkEnd w:id="6"/>
      <w:r w:rsidR="00E03FDB" w:rsidRPr="00D27D3C">
        <w:rPr>
          <w:sz w:val="24"/>
          <w:szCs w:val="24"/>
        </w:rPr>
        <w:t>Zamawiający nie precyzuje w tym zakresie szczególnych wymagań;</w:t>
      </w:r>
    </w:p>
    <w:p w14:paraId="33244899" w14:textId="4A311D3B" w:rsidR="00AF068C" w:rsidRPr="00AA7523" w:rsidRDefault="00AF068C" w:rsidP="00AA7523">
      <w:pPr>
        <w:jc w:val="both"/>
        <w:rPr>
          <w:bCs/>
          <w:sz w:val="24"/>
          <w:szCs w:val="24"/>
        </w:rPr>
      </w:pPr>
      <w:bookmarkStart w:id="8" w:name="_Hlk67298125"/>
      <w:bookmarkEnd w:id="7"/>
    </w:p>
    <w:p w14:paraId="2923F0F8" w14:textId="1154EF4A" w:rsidR="00040C10" w:rsidRPr="00040C10" w:rsidRDefault="00B00753" w:rsidP="00F7371C">
      <w:pPr>
        <w:pStyle w:val="Akapitzlist"/>
        <w:numPr>
          <w:ilvl w:val="0"/>
          <w:numId w:val="60"/>
        </w:numPr>
        <w:ind w:left="993" w:hanging="284"/>
        <w:jc w:val="both"/>
        <w:rPr>
          <w:bCs/>
          <w:color w:val="FF0000"/>
          <w:sz w:val="24"/>
          <w:szCs w:val="24"/>
        </w:rPr>
      </w:pPr>
      <w:r w:rsidRPr="00040C10">
        <w:rPr>
          <w:b/>
          <w:sz w:val="24"/>
          <w:szCs w:val="24"/>
        </w:rPr>
        <w:t>Kwalifikacje zawodowe osób skierowanych przez Wykonawcę do realizacji zamówienia</w:t>
      </w:r>
      <w:r w:rsidR="00F3204C" w:rsidRPr="00040C10">
        <w:rPr>
          <w:b/>
          <w:sz w:val="24"/>
          <w:szCs w:val="24"/>
        </w:rPr>
        <w:t>,</w:t>
      </w:r>
      <w:r w:rsidR="00E2512A" w:rsidRPr="00040C10">
        <w:rPr>
          <w:b/>
          <w:sz w:val="24"/>
          <w:szCs w:val="24"/>
        </w:rPr>
        <w:t xml:space="preserve"> zatrudnione na</w:t>
      </w:r>
      <w:r w:rsidR="006F28A6" w:rsidRPr="00040C10">
        <w:rPr>
          <w:b/>
          <w:sz w:val="24"/>
          <w:szCs w:val="24"/>
        </w:rPr>
        <w:t xml:space="preserve"> podstawie</w:t>
      </w:r>
      <w:r w:rsidR="00E2512A" w:rsidRPr="00040C10">
        <w:rPr>
          <w:b/>
          <w:sz w:val="24"/>
          <w:szCs w:val="24"/>
        </w:rPr>
        <w:t xml:space="preserve"> umo</w:t>
      </w:r>
      <w:r w:rsidR="006F28A6" w:rsidRPr="00040C10">
        <w:rPr>
          <w:b/>
          <w:sz w:val="24"/>
          <w:szCs w:val="24"/>
        </w:rPr>
        <w:t>wy</w:t>
      </w:r>
      <w:r w:rsidR="00E2512A" w:rsidRPr="00040C10">
        <w:rPr>
          <w:b/>
          <w:sz w:val="24"/>
          <w:szCs w:val="24"/>
        </w:rPr>
        <w:t xml:space="preserve"> o pracę:</w:t>
      </w:r>
      <w:r w:rsidRPr="00040C10">
        <w:rPr>
          <w:b/>
          <w:sz w:val="24"/>
          <w:szCs w:val="24"/>
        </w:rPr>
        <w:t xml:space="preserve"> </w:t>
      </w:r>
      <w:bookmarkEnd w:id="8"/>
      <w:r w:rsidR="00040C10" w:rsidRPr="00040C10">
        <w:rPr>
          <w:b/>
          <w:sz w:val="24"/>
          <w:szCs w:val="24"/>
        </w:rPr>
        <w:t xml:space="preserve"> </w:t>
      </w:r>
      <w:r w:rsidR="00040C10" w:rsidRPr="00040C10">
        <w:rPr>
          <w:bCs/>
          <w:sz w:val="24"/>
          <w:szCs w:val="24"/>
        </w:rPr>
        <w:t>Zamawiający nie precyzuje w tym zakresie szczególnych wymagań;</w:t>
      </w:r>
    </w:p>
    <w:p w14:paraId="30EBECA6" w14:textId="77777777" w:rsidR="00C16CA6" w:rsidRPr="00580597" w:rsidRDefault="00C16CA6" w:rsidP="00C16CA6">
      <w:pPr>
        <w:jc w:val="both"/>
        <w:rPr>
          <w:i/>
          <w:sz w:val="24"/>
          <w:szCs w:val="24"/>
          <w:lang w:val="cs-CZ"/>
        </w:rPr>
      </w:pPr>
    </w:p>
    <w:p w14:paraId="3414B342" w14:textId="4F4BEB14" w:rsidR="00C16CA6" w:rsidRPr="00A82565" w:rsidRDefault="00C16CA6" w:rsidP="00C16CA6">
      <w:pPr>
        <w:ind w:left="426"/>
        <w:jc w:val="both"/>
        <w:rPr>
          <w:i/>
          <w:color w:val="000000" w:themeColor="text1"/>
          <w:sz w:val="24"/>
          <w:szCs w:val="24"/>
        </w:rPr>
      </w:pPr>
      <w:r w:rsidRPr="00A82565">
        <w:rPr>
          <w:i/>
          <w:color w:val="000000" w:themeColor="text1"/>
          <w:sz w:val="24"/>
          <w:szCs w:val="24"/>
        </w:rPr>
        <w:t xml:space="preserve">W przypadku składania oferty przez Wykonawców ubiegających się wspólnie o udzielenie zamówienia (konsorcjum) </w:t>
      </w:r>
      <w:r w:rsidRPr="00114C2C">
        <w:rPr>
          <w:i/>
          <w:color w:val="000000" w:themeColor="text1"/>
          <w:sz w:val="24"/>
          <w:szCs w:val="24"/>
        </w:rPr>
        <w:t xml:space="preserve">warunki z pkt </w:t>
      </w:r>
      <w:r w:rsidR="00271A3C" w:rsidRPr="00114C2C">
        <w:rPr>
          <w:i/>
          <w:color w:val="000000" w:themeColor="text1"/>
          <w:sz w:val="24"/>
          <w:szCs w:val="24"/>
        </w:rPr>
        <w:t>4.</w:t>
      </w:r>
      <w:r w:rsidR="007F65EE">
        <w:rPr>
          <w:i/>
          <w:color w:val="000000" w:themeColor="text1"/>
          <w:sz w:val="24"/>
          <w:szCs w:val="24"/>
        </w:rPr>
        <w:t>1</w:t>
      </w:r>
      <w:r w:rsidRPr="00114C2C">
        <w:rPr>
          <w:i/>
          <w:color w:val="000000" w:themeColor="text1"/>
          <w:sz w:val="24"/>
          <w:szCs w:val="24"/>
        </w:rPr>
        <w:t xml:space="preserve"> mogą</w:t>
      </w:r>
      <w:r w:rsidRPr="00A82565">
        <w:rPr>
          <w:i/>
          <w:color w:val="000000" w:themeColor="text1"/>
          <w:sz w:val="24"/>
          <w:szCs w:val="24"/>
        </w:rPr>
        <w:t xml:space="preserve"> być spełnione </w:t>
      </w:r>
      <w:r w:rsidRPr="00A82565">
        <w:rPr>
          <w:i/>
          <w:color w:val="000000" w:themeColor="text1"/>
          <w:sz w:val="24"/>
          <w:szCs w:val="24"/>
          <w:u w:val="single"/>
        </w:rPr>
        <w:t>łącznie</w:t>
      </w:r>
      <w:r w:rsidRPr="00A82565">
        <w:rPr>
          <w:i/>
          <w:color w:val="000000" w:themeColor="text1"/>
          <w:sz w:val="24"/>
          <w:szCs w:val="24"/>
        </w:rPr>
        <w:t xml:space="preserve"> przez składających wspólną ofertę.</w:t>
      </w:r>
    </w:p>
    <w:p w14:paraId="59F2B172" w14:textId="77777777" w:rsidR="005524E3" w:rsidRPr="00A64067" w:rsidRDefault="005524E3" w:rsidP="00C3111B">
      <w:pPr>
        <w:pStyle w:val="Akapitzlist"/>
        <w:ind w:left="0"/>
        <w:jc w:val="center"/>
        <w:rPr>
          <w:b/>
          <w:bCs/>
          <w:sz w:val="24"/>
          <w:szCs w:val="24"/>
        </w:rPr>
      </w:pPr>
    </w:p>
    <w:p w14:paraId="2AC6DBEB" w14:textId="321A5370" w:rsidR="005524E3" w:rsidRPr="00A64067" w:rsidRDefault="00A64067" w:rsidP="00150A83">
      <w:pPr>
        <w:pStyle w:val="Akapitzlist"/>
        <w:numPr>
          <w:ilvl w:val="0"/>
          <w:numId w:val="41"/>
        </w:numPr>
        <w:jc w:val="both"/>
        <w:rPr>
          <w:sz w:val="24"/>
          <w:szCs w:val="24"/>
        </w:rPr>
      </w:pPr>
      <w:r w:rsidRPr="009525EA">
        <w:rPr>
          <w:color w:val="000000" w:themeColor="text1"/>
          <w:sz w:val="24"/>
          <w:szCs w:val="24"/>
        </w:rPr>
        <w:t xml:space="preserve">Oceniając zdolność techniczną lub zawodową, </w:t>
      </w:r>
      <w:r w:rsidR="005524E3" w:rsidRPr="00A64067">
        <w:rPr>
          <w:sz w:val="24"/>
          <w:szCs w:val="24"/>
        </w:rPr>
        <w:t xml:space="preserve">Zamawiający może na każdym etapie postępowania, uznać, że Wykonawca nie posiada wymaganych zdolności, jeżeli posiadanie przez </w:t>
      </w:r>
      <w:r w:rsidR="005F285C" w:rsidRPr="00A64067">
        <w:rPr>
          <w:sz w:val="24"/>
          <w:szCs w:val="24"/>
        </w:rPr>
        <w:t>W</w:t>
      </w:r>
      <w:r w:rsidR="005524E3" w:rsidRPr="00A64067">
        <w:rPr>
          <w:sz w:val="24"/>
          <w:szCs w:val="24"/>
        </w:rPr>
        <w:t xml:space="preserve">ykonawcę sprzecznych interesów, w szczególności zaangażowane zasobów technicznych lub zawodowych </w:t>
      </w:r>
      <w:r w:rsidR="005F285C" w:rsidRPr="00A64067">
        <w:rPr>
          <w:sz w:val="24"/>
          <w:szCs w:val="24"/>
        </w:rPr>
        <w:t>W</w:t>
      </w:r>
      <w:r w:rsidR="005524E3" w:rsidRPr="00A64067">
        <w:rPr>
          <w:sz w:val="24"/>
          <w:szCs w:val="24"/>
        </w:rPr>
        <w:t xml:space="preserve">ykonawcy w inne przedsięwzięcia gospodarcze </w:t>
      </w:r>
      <w:r w:rsidR="005F285C" w:rsidRPr="00A64067">
        <w:rPr>
          <w:sz w:val="24"/>
          <w:szCs w:val="24"/>
        </w:rPr>
        <w:t>W</w:t>
      </w:r>
      <w:r w:rsidR="005524E3" w:rsidRPr="00A64067">
        <w:rPr>
          <w:sz w:val="24"/>
          <w:szCs w:val="24"/>
        </w:rPr>
        <w:t>ykonawcy może mieć negatywny wpływ na realizację zamówienia.</w:t>
      </w:r>
    </w:p>
    <w:p w14:paraId="47D2EC96" w14:textId="77777777" w:rsidR="005524E3" w:rsidRDefault="005524E3" w:rsidP="00C3111B">
      <w:pPr>
        <w:pStyle w:val="Akapitzlist"/>
        <w:ind w:left="0"/>
        <w:jc w:val="center"/>
        <w:rPr>
          <w:b/>
          <w:bCs/>
          <w:sz w:val="24"/>
          <w:szCs w:val="24"/>
        </w:rPr>
      </w:pPr>
    </w:p>
    <w:p w14:paraId="1B0CC395" w14:textId="5FF87375" w:rsidR="00C3111B" w:rsidRDefault="00C3111B" w:rsidP="00C3111B">
      <w:pPr>
        <w:pStyle w:val="Akapitzlist"/>
        <w:ind w:left="0"/>
        <w:jc w:val="center"/>
        <w:rPr>
          <w:b/>
          <w:bCs/>
          <w:sz w:val="24"/>
          <w:szCs w:val="24"/>
        </w:rPr>
      </w:pPr>
      <w:r w:rsidRPr="00757EB7">
        <w:rPr>
          <w:b/>
          <w:bCs/>
          <w:sz w:val="24"/>
          <w:szCs w:val="24"/>
        </w:rPr>
        <w:t xml:space="preserve">Rozdział </w:t>
      </w:r>
      <w:r>
        <w:rPr>
          <w:b/>
          <w:bCs/>
          <w:sz w:val="24"/>
          <w:szCs w:val="24"/>
        </w:rPr>
        <w:t>VII</w:t>
      </w:r>
    </w:p>
    <w:p w14:paraId="53B7EAAB" w14:textId="77777777" w:rsidR="00C3111B" w:rsidRDefault="00C3111B" w:rsidP="00C3111B">
      <w:pPr>
        <w:ind w:left="360"/>
        <w:jc w:val="center"/>
        <w:rPr>
          <w:b/>
          <w:bCs/>
          <w:sz w:val="24"/>
          <w:szCs w:val="24"/>
        </w:rPr>
      </w:pPr>
      <w:r>
        <w:rPr>
          <w:b/>
          <w:bCs/>
          <w:sz w:val="24"/>
          <w:szCs w:val="24"/>
        </w:rPr>
        <w:t>Podstawy wykluczenia z postępowania</w:t>
      </w:r>
    </w:p>
    <w:p w14:paraId="51B27D29" w14:textId="77777777" w:rsidR="00A1414A" w:rsidRDefault="00A1414A" w:rsidP="00C3111B">
      <w:pPr>
        <w:ind w:left="360"/>
        <w:jc w:val="center"/>
        <w:rPr>
          <w:b/>
          <w:bCs/>
          <w:sz w:val="24"/>
          <w:szCs w:val="24"/>
        </w:rPr>
      </w:pPr>
    </w:p>
    <w:p w14:paraId="47785BF8" w14:textId="70FA631A" w:rsidR="0001237B" w:rsidRDefault="0001237B" w:rsidP="007D0C11">
      <w:pPr>
        <w:pStyle w:val="Akapitzlist"/>
        <w:numPr>
          <w:ilvl w:val="0"/>
          <w:numId w:val="9"/>
        </w:numPr>
        <w:jc w:val="both"/>
        <w:rPr>
          <w:sz w:val="24"/>
          <w:szCs w:val="24"/>
        </w:rPr>
      </w:pPr>
      <w:r w:rsidRPr="0001237B">
        <w:rPr>
          <w:sz w:val="24"/>
          <w:szCs w:val="24"/>
        </w:rPr>
        <w:t xml:space="preserve">Z postępowania o udzielenie zamówienia wyklucza się Wykonawców, w stosunku </w:t>
      </w:r>
      <w:r w:rsidR="004628F2">
        <w:rPr>
          <w:sz w:val="24"/>
          <w:szCs w:val="24"/>
        </w:rPr>
        <w:br/>
      </w:r>
      <w:r w:rsidRPr="0001237B">
        <w:rPr>
          <w:sz w:val="24"/>
          <w:szCs w:val="24"/>
        </w:rPr>
        <w:t>do których zachodzi którakolwiek z okoliczności</w:t>
      </w:r>
      <w:r w:rsidR="00BA7228">
        <w:rPr>
          <w:sz w:val="24"/>
          <w:szCs w:val="24"/>
        </w:rPr>
        <w:t>,</w:t>
      </w:r>
      <w:r w:rsidR="007B2B90">
        <w:rPr>
          <w:sz w:val="24"/>
          <w:szCs w:val="24"/>
        </w:rPr>
        <w:t xml:space="preserve"> </w:t>
      </w:r>
      <w:r>
        <w:rPr>
          <w:sz w:val="24"/>
          <w:szCs w:val="24"/>
        </w:rPr>
        <w:t xml:space="preserve">o których mowa w art. 108 </w:t>
      </w:r>
      <w:r w:rsidR="008D115A">
        <w:rPr>
          <w:sz w:val="24"/>
          <w:szCs w:val="24"/>
        </w:rPr>
        <w:t xml:space="preserve"> ust. 1 </w:t>
      </w:r>
      <w:r>
        <w:rPr>
          <w:sz w:val="24"/>
          <w:szCs w:val="24"/>
        </w:rPr>
        <w:t xml:space="preserve">ustawy </w:t>
      </w:r>
      <w:proofErr w:type="spellStart"/>
      <w:r>
        <w:rPr>
          <w:sz w:val="24"/>
          <w:szCs w:val="24"/>
        </w:rPr>
        <w:t>Pzp</w:t>
      </w:r>
      <w:proofErr w:type="spellEnd"/>
      <w:r>
        <w:rPr>
          <w:sz w:val="24"/>
          <w:szCs w:val="24"/>
        </w:rPr>
        <w:t xml:space="preserve">. </w:t>
      </w:r>
    </w:p>
    <w:p w14:paraId="6F6D1D45" w14:textId="77777777" w:rsidR="0001237B" w:rsidRPr="0007288C" w:rsidRDefault="0001237B" w:rsidP="007D0C11">
      <w:pPr>
        <w:pStyle w:val="Akapitzlist"/>
        <w:numPr>
          <w:ilvl w:val="0"/>
          <w:numId w:val="9"/>
        </w:numPr>
        <w:jc w:val="both"/>
        <w:rPr>
          <w:sz w:val="24"/>
          <w:szCs w:val="24"/>
        </w:rPr>
      </w:pPr>
      <w:r w:rsidRPr="008308A5">
        <w:rPr>
          <w:sz w:val="24"/>
          <w:szCs w:val="24"/>
        </w:rPr>
        <w:t>Dodatkowo z postępowania o udzielenie zamówienia wyklucza się W</w:t>
      </w:r>
      <w:r w:rsidR="00054990" w:rsidRPr="008308A5">
        <w:rPr>
          <w:sz w:val="24"/>
          <w:szCs w:val="24"/>
        </w:rPr>
        <w:t xml:space="preserve">ykonawców, </w:t>
      </w:r>
      <w:r w:rsidR="004628F2">
        <w:rPr>
          <w:sz w:val="24"/>
          <w:szCs w:val="24"/>
        </w:rPr>
        <w:br/>
      </w:r>
      <w:r w:rsidR="00054990" w:rsidRPr="008308A5">
        <w:rPr>
          <w:sz w:val="24"/>
          <w:szCs w:val="24"/>
        </w:rPr>
        <w:t xml:space="preserve">w </w:t>
      </w:r>
      <w:r w:rsidR="00054990" w:rsidRPr="0007288C">
        <w:rPr>
          <w:sz w:val="24"/>
          <w:szCs w:val="24"/>
        </w:rPr>
        <w:t>stosunku do których zachodz</w:t>
      </w:r>
      <w:r w:rsidR="0065430B" w:rsidRPr="0007288C">
        <w:rPr>
          <w:sz w:val="24"/>
          <w:szCs w:val="24"/>
        </w:rPr>
        <w:t>ą</w:t>
      </w:r>
      <w:r w:rsidR="00054990" w:rsidRPr="0007288C">
        <w:rPr>
          <w:sz w:val="24"/>
          <w:szCs w:val="24"/>
        </w:rPr>
        <w:t xml:space="preserve"> okolicznoś</w:t>
      </w:r>
      <w:r w:rsidR="0065430B" w:rsidRPr="0007288C">
        <w:rPr>
          <w:sz w:val="24"/>
          <w:szCs w:val="24"/>
        </w:rPr>
        <w:t>ci,</w:t>
      </w:r>
      <w:r w:rsidR="00683A7B" w:rsidRPr="0007288C">
        <w:rPr>
          <w:sz w:val="24"/>
          <w:szCs w:val="24"/>
        </w:rPr>
        <w:t xml:space="preserve"> o któr</w:t>
      </w:r>
      <w:r w:rsidR="0065430B" w:rsidRPr="0007288C">
        <w:rPr>
          <w:sz w:val="24"/>
          <w:szCs w:val="24"/>
        </w:rPr>
        <w:t>ych</w:t>
      </w:r>
      <w:r w:rsidR="00683A7B" w:rsidRPr="0007288C">
        <w:rPr>
          <w:sz w:val="24"/>
          <w:szCs w:val="24"/>
        </w:rPr>
        <w:t xml:space="preserve"> mowa w art. 109 </w:t>
      </w:r>
      <w:bookmarkStart w:id="9" w:name="_Hlk63661774"/>
      <w:r w:rsidR="00683A7B" w:rsidRPr="0007288C">
        <w:rPr>
          <w:sz w:val="24"/>
          <w:szCs w:val="24"/>
        </w:rPr>
        <w:t>ust. 1 pkt</w:t>
      </w:r>
      <w:r w:rsidR="00324922">
        <w:rPr>
          <w:sz w:val="24"/>
          <w:szCs w:val="24"/>
        </w:rPr>
        <w:t xml:space="preserve"> </w:t>
      </w:r>
      <w:r w:rsidR="00683A7B" w:rsidRPr="0007288C">
        <w:rPr>
          <w:sz w:val="24"/>
          <w:szCs w:val="24"/>
        </w:rPr>
        <w:t>5</w:t>
      </w:r>
      <w:r w:rsidR="00054990" w:rsidRPr="0007288C">
        <w:rPr>
          <w:sz w:val="24"/>
          <w:szCs w:val="24"/>
        </w:rPr>
        <w:t xml:space="preserve">, </w:t>
      </w:r>
      <w:r w:rsidR="004E725A">
        <w:rPr>
          <w:sz w:val="24"/>
          <w:szCs w:val="24"/>
        </w:rPr>
        <w:br/>
      </w:r>
      <w:r w:rsidR="00054990" w:rsidRPr="0007288C">
        <w:rPr>
          <w:sz w:val="24"/>
          <w:szCs w:val="24"/>
        </w:rPr>
        <w:t>pkt 7, pkt 8</w:t>
      </w:r>
      <w:r w:rsidR="0065430B" w:rsidRPr="0007288C">
        <w:rPr>
          <w:sz w:val="24"/>
          <w:szCs w:val="24"/>
        </w:rPr>
        <w:t xml:space="preserve"> oraz</w:t>
      </w:r>
      <w:r w:rsidR="00054990" w:rsidRPr="0007288C">
        <w:rPr>
          <w:sz w:val="24"/>
          <w:szCs w:val="24"/>
        </w:rPr>
        <w:t xml:space="preserve"> pkt</w:t>
      </w:r>
      <w:r w:rsidR="00324922">
        <w:rPr>
          <w:sz w:val="24"/>
          <w:szCs w:val="24"/>
        </w:rPr>
        <w:t xml:space="preserve"> </w:t>
      </w:r>
      <w:r w:rsidR="00054990" w:rsidRPr="0007288C">
        <w:rPr>
          <w:sz w:val="24"/>
          <w:szCs w:val="24"/>
        </w:rPr>
        <w:t xml:space="preserve">10 ustawy </w:t>
      </w:r>
      <w:proofErr w:type="spellStart"/>
      <w:r w:rsidR="00054990" w:rsidRPr="0007288C">
        <w:rPr>
          <w:sz w:val="24"/>
          <w:szCs w:val="24"/>
        </w:rPr>
        <w:t>Pzp</w:t>
      </w:r>
      <w:bookmarkEnd w:id="9"/>
      <w:proofErr w:type="spellEnd"/>
      <w:r w:rsidR="00324922">
        <w:rPr>
          <w:sz w:val="24"/>
          <w:szCs w:val="24"/>
        </w:rPr>
        <w:t xml:space="preserve"> </w:t>
      </w:r>
      <w:r w:rsidR="0065430B" w:rsidRPr="0007288C">
        <w:rPr>
          <w:sz w:val="24"/>
          <w:szCs w:val="24"/>
        </w:rPr>
        <w:t>tj.:</w:t>
      </w:r>
    </w:p>
    <w:p w14:paraId="4808DAA6" w14:textId="77777777" w:rsidR="0065430B" w:rsidRPr="0007288C" w:rsidRDefault="0065430B" w:rsidP="00147EBB">
      <w:pPr>
        <w:pStyle w:val="Akapitzlist"/>
        <w:numPr>
          <w:ilvl w:val="0"/>
          <w:numId w:val="33"/>
        </w:numPr>
        <w:jc w:val="both"/>
        <w:rPr>
          <w:sz w:val="24"/>
          <w:szCs w:val="24"/>
        </w:rPr>
      </w:pPr>
      <w:r w:rsidRPr="0007288C">
        <w:rPr>
          <w:sz w:val="24"/>
          <w:szCs w:val="24"/>
        </w:rPr>
        <w:t xml:space="preserve">gdy Wykonawca w wyniku zamierzonego działania lub rażącego niedbalstwa </w:t>
      </w:r>
      <w:r w:rsidR="00F010E4">
        <w:rPr>
          <w:sz w:val="24"/>
          <w:szCs w:val="24"/>
        </w:rPr>
        <w:br/>
      </w:r>
      <w:r w:rsidRPr="0007288C">
        <w:rPr>
          <w:sz w:val="24"/>
          <w:szCs w:val="24"/>
        </w:rPr>
        <w:t>nie wykonał lub nienależycie wykonał zamówienie, co Zamawiający jest w stanie wykazać za pomocą stosownych dowodów;</w:t>
      </w:r>
    </w:p>
    <w:p w14:paraId="16B8F271" w14:textId="77777777" w:rsidR="0065430B" w:rsidRPr="0007288C" w:rsidRDefault="0065430B" w:rsidP="00147EBB">
      <w:pPr>
        <w:pStyle w:val="Akapitzlist"/>
        <w:numPr>
          <w:ilvl w:val="0"/>
          <w:numId w:val="33"/>
        </w:numPr>
        <w:jc w:val="both"/>
        <w:rPr>
          <w:sz w:val="24"/>
          <w:szCs w:val="24"/>
        </w:rPr>
      </w:pPr>
      <w:r w:rsidRPr="0007288C">
        <w:rPr>
          <w:sz w:val="24"/>
          <w:szCs w:val="24"/>
        </w:rPr>
        <w:t xml:space="preserve">który, z przyczyn leżących po jego stronie, w znacznym stopniu lub zakresie </w:t>
      </w:r>
      <w:r w:rsidR="00F010E4">
        <w:rPr>
          <w:sz w:val="24"/>
          <w:szCs w:val="24"/>
        </w:rPr>
        <w:br/>
      </w:r>
      <w:r w:rsidRPr="0007288C">
        <w:rPr>
          <w:sz w:val="24"/>
          <w:szCs w:val="24"/>
        </w:rPr>
        <w:t>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398E40" w14:textId="4FED341B" w:rsidR="0065430B" w:rsidRPr="0007288C" w:rsidRDefault="0065430B" w:rsidP="00147EBB">
      <w:pPr>
        <w:pStyle w:val="Akapitzlist"/>
        <w:numPr>
          <w:ilvl w:val="0"/>
          <w:numId w:val="33"/>
        </w:numPr>
        <w:jc w:val="both"/>
        <w:rPr>
          <w:sz w:val="24"/>
          <w:szCs w:val="24"/>
        </w:rPr>
      </w:pPr>
      <w:r w:rsidRPr="0007288C">
        <w:rPr>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1305BD" w14:textId="77777777" w:rsidR="0065430B" w:rsidRPr="0007288C" w:rsidRDefault="0065430B" w:rsidP="00147EBB">
      <w:pPr>
        <w:pStyle w:val="Akapitzlist"/>
        <w:numPr>
          <w:ilvl w:val="0"/>
          <w:numId w:val="33"/>
        </w:numPr>
        <w:jc w:val="both"/>
        <w:rPr>
          <w:sz w:val="24"/>
          <w:szCs w:val="24"/>
        </w:rPr>
      </w:pPr>
      <w:r w:rsidRPr="0007288C">
        <w:rPr>
          <w:sz w:val="24"/>
          <w:szCs w:val="24"/>
        </w:rPr>
        <w:t>który w wyniku lekkomyślności lub niedbalstwa przedstawił informacje wprowadzające w błąd, co mogło mieć istotny wpływ na decyzje podejmowane przez zamawiającego w postępowaniu o udzielenie zamówienia.</w:t>
      </w:r>
    </w:p>
    <w:p w14:paraId="33D0115B" w14:textId="2861B34D" w:rsidR="00D119DB" w:rsidRPr="00CB52EA" w:rsidRDefault="00D119DB" w:rsidP="007D0C11">
      <w:pPr>
        <w:pStyle w:val="Akapitzlist"/>
        <w:numPr>
          <w:ilvl w:val="0"/>
          <w:numId w:val="9"/>
        </w:numPr>
        <w:jc w:val="both"/>
        <w:rPr>
          <w:sz w:val="24"/>
          <w:szCs w:val="24"/>
        </w:rPr>
      </w:pPr>
      <w:r w:rsidRPr="0007288C">
        <w:rPr>
          <w:bCs/>
          <w:iCs/>
          <w:sz w:val="24"/>
          <w:szCs w:val="24"/>
        </w:rPr>
        <w:t xml:space="preserve">Wykonawca nie podlega wykluczeniu w okolicznościach określonych w art. 108 ust. 1 pkt </w:t>
      </w:r>
      <w:r w:rsidRPr="00CB52EA">
        <w:rPr>
          <w:bCs/>
          <w:iCs/>
          <w:sz w:val="24"/>
          <w:szCs w:val="24"/>
        </w:rPr>
        <w:t>1,</w:t>
      </w:r>
      <w:r w:rsidR="00F55536">
        <w:rPr>
          <w:bCs/>
          <w:iCs/>
          <w:sz w:val="24"/>
          <w:szCs w:val="24"/>
        </w:rPr>
        <w:t xml:space="preserve"> </w:t>
      </w:r>
      <w:r w:rsidRPr="00CB52EA">
        <w:rPr>
          <w:bCs/>
          <w:iCs/>
          <w:sz w:val="24"/>
          <w:szCs w:val="24"/>
        </w:rPr>
        <w:t>2,</w:t>
      </w:r>
      <w:r w:rsidR="00F55536">
        <w:rPr>
          <w:bCs/>
          <w:iCs/>
          <w:sz w:val="24"/>
          <w:szCs w:val="24"/>
        </w:rPr>
        <w:t xml:space="preserve"> </w:t>
      </w:r>
      <w:r w:rsidRPr="00CB52EA">
        <w:rPr>
          <w:bCs/>
          <w:iCs/>
          <w:sz w:val="24"/>
          <w:szCs w:val="24"/>
        </w:rPr>
        <w:t xml:space="preserve">5 </w:t>
      </w:r>
      <w:r w:rsidR="00683A7B" w:rsidRPr="00CB52EA">
        <w:rPr>
          <w:bCs/>
          <w:iCs/>
          <w:sz w:val="24"/>
          <w:szCs w:val="24"/>
        </w:rPr>
        <w:t xml:space="preserve">i 6 </w:t>
      </w:r>
      <w:r w:rsidR="006B7BBA" w:rsidRPr="005F285C">
        <w:rPr>
          <w:bCs/>
          <w:iCs/>
          <w:sz w:val="24"/>
          <w:szCs w:val="24"/>
        </w:rPr>
        <w:t xml:space="preserve">ustawy </w:t>
      </w:r>
      <w:proofErr w:type="spellStart"/>
      <w:r w:rsidR="006B7BBA" w:rsidRPr="005F285C">
        <w:rPr>
          <w:bCs/>
          <w:iCs/>
          <w:sz w:val="24"/>
          <w:szCs w:val="24"/>
        </w:rPr>
        <w:t>Pzp</w:t>
      </w:r>
      <w:proofErr w:type="spellEnd"/>
      <w:r w:rsidR="006B7BBA" w:rsidRPr="005F285C">
        <w:rPr>
          <w:bCs/>
          <w:iCs/>
          <w:color w:val="00B050"/>
          <w:sz w:val="24"/>
          <w:szCs w:val="24"/>
        </w:rPr>
        <w:t xml:space="preserve"> </w:t>
      </w:r>
      <w:r w:rsidR="00683A7B" w:rsidRPr="00CB52EA">
        <w:rPr>
          <w:bCs/>
          <w:iCs/>
          <w:sz w:val="24"/>
          <w:szCs w:val="24"/>
        </w:rPr>
        <w:t>lub art.109 ust. 1 pkt</w:t>
      </w:r>
      <w:r w:rsidR="00B2694C">
        <w:rPr>
          <w:bCs/>
          <w:iCs/>
          <w:sz w:val="24"/>
          <w:szCs w:val="24"/>
        </w:rPr>
        <w:t xml:space="preserve"> </w:t>
      </w:r>
      <w:r w:rsidR="00683A7B" w:rsidRPr="00CB52EA">
        <w:rPr>
          <w:bCs/>
          <w:iCs/>
          <w:sz w:val="24"/>
          <w:szCs w:val="24"/>
        </w:rPr>
        <w:t>5, 7, 8, 10</w:t>
      </w:r>
      <w:r w:rsidRPr="00CB52EA">
        <w:rPr>
          <w:bCs/>
          <w:iCs/>
          <w:sz w:val="24"/>
          <w:szCs w:val="24"/>
        </w:rPr>
        <w:t xml:space="preserve"> </w:t>
      </w:r>
      <w:r w:rsidR="006B7BBA" w:rsidRPr="005F285C">
        <w:rPr>
          <w:bCs/>
          <w:iCs/>
          <w:sz w:val="24"/>
          <w:szCs w:val="24"/>
        </w:rPr>
        <w:t xml:space="preserve">ustawy </w:t>
      </w:r>
      <w:proofErr w:type="spellStart"/>
      <w:r w:rsidR="006B7BBA" w:rsidRPr="005F285C">
        <w:rPr>
          <w:bCs/>
          <w:iCs/>
          <w:sz w:val="24"/>
          <w:szCs w:val="24"/>
        </w:rPr>
        <w:t>Pzp</w:t>
      </w:r>
      <w:proofErr w:type="spellEnd"/>
      <w:r w:rsidR="006B7BBA" w:rsidRPr="005F285C">
        <w:rPr>
          <w:bCs/>
          <w:iCs/>
          <w:sz w:val="24"/>
          <w:szCs w:val="24"/>
        </w:rPr>
        <w:t xml:space="preserve"> </w:t>
      </w:r>
      <w:r w:rsidRPr="00CB52EA">
        <w:rPr>
          <w:bCs/>
          <w:iCs/>
          <w:sz w:val="24"/>
          <w:szCs w:val="24"/>
        </w:rPr>
        <w:t>jeżeli udowodni Zamawiającemu, że spełnił łącznie następujące przesłanki:</w:t>
      </w:r>
    </w:p>
    <w:p w14:paraId="5036A6E6" w14:textId="77777777" w:rsidR="00D119DB" w:rsidRPr="00CB52EA" w:rsidRDefault="00D119DB" w:rsidP="00147EBB">
      <w:pPr>
        <w:pStyle w:val="Akapitzlist"/>
        <w:numPr>
          <w:ilvl w:val="0"/>
          <w:numId w:val="29"/>
        </w:numPr>
        <w:jc w:val="both"/>
        <w:rPr>
          <w:sz w:val="24"/>
          <w:szCs w:val="24"/>
        </w:rPr>
      </w:pPr>
      <w:r w:rsidRPr="00CB52EA">
        <w:rPr>
          <w:sz w:val="24"/>
          <w:szCs w:val="24"/>
        </w:rPr>
        <w:t xml:space="preserve">naprawił lub zobowiązał się do naprawienia szkody wyrządzonej przestępstwem, wykroczeniem lub swoim nieprawidłowym postępowaniem, w tym poprzez zadośćuczynienie pieniężne; </w:t>
      </w:r>
    </w:p>
    <w:p w14:paraId="5BADB366" w14:textId="77777777" w:rsidR="00D119DB" w:rsidRPr="00CB52EA" w:rsidRDefault="00D119DB" w:rsidP="00147EBB">
      <w:pPr>
        <w:pStyle w:val="Akapitzlist"/>
        <w:numPr>
          <w:ilvl w:val="0"/>
          <w:numId w:val="29"/>
        </w:numPr>
        <w:jc w:val="both"/>
        <w:rPr>
          <w:sz w:val="24"/>
          <w:szCs w:val="24"/>
        </w:rPr>
      </w:pPr>
      <w:r w:rsidRPr="00CB52EA">
        <w:rPr>
          <w:sz w:val="24"/>
          <w:szCs w:val="24"/>
        </w:rPr>
        <w:t>wyczerpująco wyjaśnił fakty i okoliczności związane z przestępstwem, wykroczeniem lub swoim nieprawidłowym postępowaniem oraz spowodowanymi przez nie szkodami, aktywnie współpracując odpowiednio z właściwymi org</w:t>
      </w:r>
      <w:r w:rsidR="004C61F0" w:rsidRPr="00CB52EA">
        <w:rPr>
          <w:sz w:val="24"/>
          <w:szCs w:val="24"/>
        </w:rPr>
        <w:t xml:space="preserve">anami, w tym organami ścigania, </w:t>
      </w:r>
      <w:r w:rsidRPr="00CB52EA">
        <w:rPr>
          <w:sz w:val="24"/>
          <w:szCs w:val="24"/>
        </w:rPr>
        <w:t xml:space="preserve">lub zamawiającym; </w:t>
      </w:r>
    </w:p>
    <w:p w14:paraId="31C834D6" w14:textId="77777777" w:rsidR="00D119DB" w:rsidRPr="00CB52EA" w:rsidRDefault="00D119DB" w:rsidP="00147EBB">
      <w:pPr>
        <w:pStyle w:val="Akapitzlist"/>
        <w:numPr>
          <w:ilvl w:val="0"/>
          <w:numId w:val="29"/>
        </w:numPr>
        <w:jc w:val="both"/>
        <w:rPr>
          <w:sz w:val="24"/>
          <w:szCs w:val="24"/>
        </w:rPr>
      </w:pPr>
      <w:r w:rsidRPr="00CB52EA">
        <w:rPr>
          <w:sz w:val="24"/>
          <w:szCs w:val="24"/>
        </w:rPr>
        <w:t xml:space="preserve">podjął konkretne środki techniczne, organizacyjne i kadrowe, odpowiednie dla zapobiegania dalszym przestępstwom, wykroczeniom lub nieprawidłowemu postępowaniu, w szczególności: </w:t>
      </w:r>
    </w:p>
    <w:p w14:paraId="689FB4FB" w14:textId="77777777" w:rsidR="00D119DB" w:rsidRPr="00CB52EA" w:rsidRDefault="00D119DB" w:rsidP="00147EBB">
      <w:pPr>
        <w:pStyle w:val="Akapitzlist"/>
        <w:numPr>
          <w:ilvl w:val="0"/>
          <w:numId w:val="30"/>
        </w:numPr>
        <w:jc w:val="both"/>
        <w:rPr>
          <w:sz w:val="24"/>
          <w:szCs w:val="24"/>
        </w:rPr>
      </w:pPr>
      <w:r w:rsidRPr="00CB52EA">
        <w:rPr>
          <w:sz w:val="24"/>
          <w:szCs w:val="24"/>
        </w:rPr>
        <w:t xml:space="preserve">zerwał wszelkie powiązania z osobami lub podmiotami odpowiedzialnymi </w:t>
      </w:r>
      <w:r w:rsidR="00CC57E4">
        <w:rPr>
          <w:sz w:val="24"/>
          <w:szCs w:val="24"/>
        </w:rPr>
        <w:br/>
      </w:r>
      <w:r w:rsidRPr="00CB52EA">
        <w:rPr>
          <w:sz w:val="24"/>
          <w:szCs w:val="24"/>
        </w:rPr>
        <w:t xml:space="preserve">za nieprawidłowe postępowanie wykonawcy, </w:t>
      </w:r>
    </w:p>
    <w:p w14:paraId="51EEE6B6" w14:textId="77777777" w:rsidR="00D119DB" w:rsidRPr="00CB52EA" w:rsidRDefault="00D119DB" w:rsidP="00147EBB">
      <w:pPr>
        <w:pStyle w:val="Akapitzlist"/>
        <w:numPr>
          <w:ilvl w:val="0"/>
          <w:numId w:val="30"/>
        </w:numPr>
        <w:jc w:val="both"/>
        <w:rPr>
          <w:sz w:val="24"/>
          <w:szCs w:val="24"/>
        </w:rPr>
      </w:pPr>
      <w:r w:rsidRPr="00CB52EA">
        <w:rPr>
          <w:sz w:val="24"/>
          <w:szCs w:val="24"/>
        </w:rPr>
        <w:t xml:space="preserve">zreorganizował personel, </w:t>
      </w:r>
    </w:p>
    <w:p w14:paraId="5515B2AD" w14:textId="77777777" w:rsidR="00D119DB" w:rsidRPr="00CB52EA" w:rsidRDefault="00D119DB" w:rsidP="00147EBB">
      <w:pPr>
        <w:pStyle w:val="Akapitzlist"/>
        <w:numPr>
          <w:ilvl w:val="0"/>
          <w:numId w:val="30"/>
        </w:numPr>
        <w:jc w:val="both"/>
        <w:rPr>
          <w:sz w:val="24"/>
          <w:szCs w:val="24"/>
        </w:rPr>
      </w:pPr>
      <w:r w:rsidRPr="00CB52EA">
        <w:rPr>
          <w:sz w:val="24"/>
          <w:szCs w:val="24"/>
        </w:rPr>
        <w:t xml:space="preserve">wdrożył system sprawozdawczości i kontroli, </w:t>
      </w:r>
    </w:p>
    <w:p w14:paraId="3C747987" w14:textId="77777777" w:rsidR="00D119DB" w:rsidRPr="00CB52EA" w:rsidRDefault="00D119DB" w:rsidP="00147EBB">
      <w:pPr>
        <w:pStyle w:val="Akapitzlist"/>
        <w:numPr>
          <w:ilvl w:val="0"/>
          <w:numId w:val="30"/>
        </w:numPr>
        <w:jc w:val="both"/>
        <w:rPr>
          <w:sz w:val="24"/>
          <w:szCs w:val="24"/>
        </w:rPr>
      </w:pPr>
      <w:r w:rsidRPr="00CB52EA">
        <w:rPr>
          <w:sz w:val="24"/>
          <w:szCs w:val="24"/>
        </w:rPr>
        <w:t xml:space="preserve">utworzył struktury audytu wewnętrznego do monitorowania przestrzegania przepisów, wewnętrznych regulacji lub standardów, </w:t>
      </w:r>
    </w:p>
    <w:p w14:paraId="5B671259" w14:textId="77777777" w:rsidR="00D119DB" w:rsidRDefault="00D119DB" w:rsidP="00147EBB">
      <w:pPr>
        <w:pStyle w:val="Akapitzlist"/>
        <w:numPr>
          <w:ilvl w:val="0"/>
          <w:numId w:val="30"/>
        </w:numPr>
        <w:jc w:val="both"/>
        <w:rPr>
          <w:sz w:val="24"/>
          <w:szCs w:val="24"/>
        </w:rPr>
      </w:pPr>
      <w:r w:rsidRPr="00CB52EA">
        <w:rPr>
          <w:sz w:val="24"/>
          <w:szCs w:val="24"/>
        </w:rPr>
        <w:t xml:space="preserve">wprowadził wewnętrzne regulacje dotyczące odpowiedzialności i odszkodowań </w:t>
      </w:r>
      <w:r w:rsidR="00CC57E4">
        <w:rPr>
          <w:sz w:val="24"/>
          <w:szCs w:val="24"/>
        </w:rPr>
        <w:br/>
      </w:r>
      <w:r w:rsidRPr="00CB52EA">
        <w:rPr>
          <w:sz w:val="24"/>
          <w:szCs w:val="24"/>
        </w:rPr>
        <w:t xml:space="preserve">za nieprzestrzeganie przepisów, wewnętrznych regulacji lub standardów. </w:t>
      </w:r>
    </w:p>
    <w:p w14:paraId="14D2D48D" w14:textId="77777777" w:rsidR="00875790" w:rsidRDefault="00875790" w:rsidP="0001237B">
      <w:pPr>
        <w:pStyle w:val="Akapitzlist"/>
        <w:ind w:left="0"/>
        <w:jc w:val="center"/>
        <w:rPr>
          <w:b/>
          <w:bCs/>
          <w:sz w:val="24"/>
          <w:szCs w:val="24"/>
        </w:rPr>
      </w:pPr>
    </w:p>
    <w:p w14:paraId="50DE63ED" w14:textId="0C863CB0" w:rsidR="0001237B" w:rsidRDefault="0001237B" w:rsidP="0001237B">
      <w:pPr>
        <w:pStyle w:val="Akapitzlist"/>
        <w:ind w:left="0"/>
        <w:jc w:val="center"/>
        <w:rPr>
          <w:b/>
          <w:bCs/>
          <w:sz w:val="24"/>
          <w:szCs w:val="24"/>
        </w:rPr>
      </w:pPr>
      <w:r w:rsidRPr="00757EB7">
        <w:rPr>
          <w:b/>
          <w:bCs/>
          <w:sz w:val="24"/>
          <w:szCs w:val="24"/>
        </w:rPr>
        <w:t xml:space="preserve">Rozdział </w:t>
      </w:r>
      <w:r>
        <w:rPr>
          <w:b/>
          <w:bCs/>
          <w:sz w:val="24"/>
          <w:szCs w:val="24"/>
        </w:rPr>
        <w:t>VIII</w:t>
      </w:r>
    </w:p>
    <w:p w14:paraId="7EAC5EE6" w14:textId="77777777" w:rsidR="0001237B" w:rsidRDefault="0001237B" w:rsidP="0001237B">
      <w:pPr>
        <w:jc w:val="center"/>
        <w:rPr>
          <w:b/>
          <w:bCs/>
          <w:sz w:val="24"/>
          <w:szCs w:val="24"/>
        </w:rPr>
      </w:pPr>
      <w:r>
        <w:rPr>
          <w:b/>
          <w:bCs/>
          <w:sz w:val="24"/>
          <w:szCs w:val="24"/>
        </w:rPr>
        <w:t xml:space="preserve">Wykaz oświadczeń lub dokumentów, potwierdzających spełnianie warunków udziału  </w:t>
      </w:r>
      <w:r w:rsidR="00471C0E">
        <w:rPr>
          <w:b/>
          <w:bCs/>
          <w:sz w:val="24"/>
          <w:szCs w:val="24"/>
        </w:rPr>
        <w:br/>
      </w:r>
      <w:r>
        <w:rPr>
          <w:b/>
          <w:bCs/>
          <w:sz w:val="24"/>
          <w:szCs w:val="24"/>
        </w:rPr>
        <w:t>w postępowaniu oraz brak podstaw wykluczeni</w:t>
      </w:r>
      <w:r w:rsidR="00F053BB">
        <w:rPr>
          <w:b/>
          <w:bCs/>
          <w:sz w:val="24"/>
          <w:szCs w:val="24"/>
        </w:rPr>
        <w:t>u</w:t>
      </w:r>
      <w:r w:rsidR="00A1414A">
        <w:rPr>
          <w:b/>
          <w:bCs/>
          <w:sz w:val="24"/>
          <w:szCs w:val="24"/>
        </w:rPr>
        <w:br/>
      </w:r>
      <w:r w:rsidR="00B42824">
        <w:rPr>
          <w:b/>
          <w:bCs/>
          <w:sz w:val="24"/>
          <w:szCs w:val="24"/>
        </w:rPr>
        <w:t>/</w:t>
      </w:r>
      <w:r w:rsidR="0066422B" w:rsidRPr="00A51ABB">
        <w:rPr>
          <w:b/>
          <w:bCs/>
          <w:sz w:val="24"/>
          <w:szCs w:val="24"/>
        </w:rPr>
        <w:t>podmiotowe środki dowodowe</w:t>
      </w:r>
      <w:r w:rsidR="00DC0933">
        <w:rPr>
          <w:b/>
          <w:bCs/>
          <w:sz w:val="24"/>
          <w:szCs w:val="24"/>
        </w:rPr>
        <w:t>/przedmiotowe środki dowodowe</w:t>
      </w:r>
    </w:p>
    <w:p w14:paraId="35C19BA9" w14:textId="77777777" w:rsidR="00810100" w:rsidRDefault="00810100" w:rsidP="0001237B">
      <w:pPr>
        <w:jc w:val="center"/>
        <w:rPr>
          <w:b/>
          <w:bCs/>
          <w:sz w:val="24"/>
          <w:szCs w:val="24"/>
        </w:rPr>
      </w:pPr>
    </w:p>
    <w:p w14:paraId="5F7D70D8" w14:textId="77777777" w:rsidR="00F053BB" w:rsidRDefault="00F053BB" w:rsidP="007D0C11">
      <w:pPr>
        <w:pStyle w:val="Akapitzlist"/>
        <w:numPr>
          <w:ilvl w:val="0"/>
          <w:numId w:val="11"/>
        </w:numPr>
        <w:rPr>
          <w:b/>
          <w:bCs/>
          <w:sz w:val="24"/>
          <w:szCs w:val="24"/>
        </w:rPr>
      </w:pPr>
      <w:r w:rsidRPr="00F053BB">
        <w:rPr>
          <w:b/>
          <w:bCs/>
          <w:sz w:val="24"/>
          <w:szCs w:val="24"/>
        </w:rPr>
        <w:t>Oświadczenie o niepodleganiu wykluczeniu, spełnianiu warunków udziału</w:t>
      </w:r>
    </w:p>
    <w:p w14:paraId="6A5EEF20" w14:textId="77777777" w:rsidR="00A1414A" w:rsidRPr="00F053BB" w:rsidRDefault="00A1414A" w:rsidP="00A1414A">
      <w:pPr>
        <w:pStyle w:val="Akapitzlist"/>
        <w:rPr>
          <w:b/>
          <w:bCs/>
          <w:sz w:val="24"/>
          <w:szCs w:val="24"/>
        </w:rPr>
      </w:pPr>
    </w:p>
    <w:p w14:paraId="5708849A" w14:textId="3ECE7EBD" w:rsidR="00F053BB" w:rsidRPr="00471C0E" w:rsidRDefault="00F053BB" w:rsidP="007D0C11">
      <w:pPr>
        <w:pStyle w:val="Akapitzlist"/>
        <w:numPr>
          <w:ilvl w:val="0"/>
          <w:numId w:val="10"/>
        </w:numPr>
        <w:jc w:val="both"/>
        <w:rPr>
          <w:sz w:val="24"/>
          <w:szCs w:val="24"/>
        </w:rPr>
      </w:pPr>
      <w:r w:rsidRPr="00F053BB">
        <w:rPr>
          <w:sz w:val="24"/>
          <w:szCs w:val="24"/>
        </w:rPr>
        <w:t xml:space="preserve">Do oferty </w:t>
      </w:r>
      <w:r>
        <w:rPr>
          <w:sz w:val="24"/>
          <w:szCs w:val="24"/>
        </w:rPr>
        <w:t>W</w:t>
      </w:r>
      <w:r w:rsidRPr="00F053BB">
        <w:rPr>
          <w:sz w:val="24"/>
          <w:szCs w:val="24"/>
        </w:rPr>
        <w:t xml:space="preserve">ykonawca dołącza </w:t>
      </w:r>
      <w:r w:rsidRPr="00471C0E">
        <w:rPr>
          <w:b/>
          <w:bCs/>
          <w:sz w:val="24"/>
          <w:szCs w:val="24"/>
        </w:rPr>
        <w:t xml:space="preserve">oświadczenie o niepodleganiu wykluczeniu, spełnianiu warunków udziału w postępowaniu </w:t>
      </w:r>
      <w:r w:rsidRPr="00471C0E">
        <w:rPr>
          <w:sz w:val="24"/>
          <w:szCs w:val="24"/>
        </w:rPr>
        <w:t>lub kryteriów selekcji, w zakresie wskazanym przez Zamawiająceg</w:t>
      </w:r>
      <w:r w:rsidR="003A23A9">
        <w:rPr>
          <w:sz w:val="24"/>
          <w:szCs w:val="24"/>
        </w:rPr>
        <w:t>o</w:t>
      </w:r>
      <w:r w:rsidR="00456730" w:rsidRPr="007B2B90">
        <w:rPr>
          <w:sz w:val="24"/>
          <w:szCs w:val="24"/>
        </w:rPr>
        <w:t>.</w:t>
      </w:r>
    </w:p>
    <w:p w14:paraId="7CD3E9F3" w14:textId="5C6B6BBE" w:rsidR="00F053BB" w:rsidRPr="00471C0E" w:rsidRDefault="00F053BB" w:rsidP="007D0C11">
      <w:pPr>
        <w:pStyle w:val="Akapitzlist"/>
        <w:numPr>
          <w:ilvl w:val="0"/>
          <w:numId w:val="10"/>
        </w:numPr>
        <w:jc w:val="both"/>
        <w:rPr>
          <w:b/>
          <w:bCs/>
          <w:sz w:val="24"/>
          <w:szCs w:val="24"/>
        </w:rPr>
      </w:pPr>
      <w:r w:rsidRPr="00471C0E">
        <w:rPr>
          <w:b/>
          <w:bCs/>
          <w:sz w:val="24"/>
          <w:szCs w:val="24"/>
        </w:rPr>
        <w:t xml:space="preserve">Oświadczenie, o którym mowa w ust. 1, składa się na </w:t>
      </w:r>
      <w:r w:rsidR="00CF7161">
        <w:rPr>
          <w:b/>
          <w:bCs/>
          <w:sz w:val="24"/>
          <w:szCs w:val="24"/>
        </w:rPr>
        <w:t>Z</w:t>
      </w:r>
      <w:r w:rsidR="00BB3919" w:rsidRPr="00471C0E">
        <w:rPr>
          <w:b/>
          <w:bCs/>
          <w:sz w:val="24"/>
          <w:szCs w:val="24"/>
        </w:rPr>
        <w:t>ałączniku nr 2 do SWZ.</w:t>
      </w:r>
    </w:p>
    <w:p w14:paraId="29FF12EF" w14:textId="6E7C377A" w:rsidR="009E5AF2" w:rsidRPr="005A5CCE" w:rsidRDefault="00F053BB" w:rsidP="001E7091">
      <w:pPr>
        <w:pStyle w:val="Akapitzlist"/>
        <w:numPr>
          <w:ilvl w:val="0"/>
          <w:numId w:val="10"/>
        </w:numPr>
        <w:jc w:val="both"/>
        <w:rPr>
          <w:sz w:val="24"/>
          <w:szCs w:val="24"/>
        </w:rPr>
      </w:pPr>
      <w:r w:rsidRPr="005A5CCE">
        <w:rPr>
          <w:sz w:val="24"/>
          <w:szCs w:val="24"/>
        </w:rPr>
        <w:t>Oświadczenie, o którym mowa w ust. 1, stanowi dowód potwierdzający brak podstaw wykluczenia, spełnianie warunków udziału w postępowaniu lub kryteriów selekcji, odpowiednio na dzień składania wniosków o dopuszczenie do udziału w postępowaniu albo ofert, tymczasowo zastępujący</w:t>
      </w:r>
      <w:r w:rsidR="00F55536" w:rsidRPr="005A5CCE">
        <w:rPr>
          <w:sz w:val="24"/>
          <w:szCs w:val="24"/>
        </w:rPr>
        <w:t xml:space="preserve"> </w:t>
      </w:r>
      <w:r w:rsidRPr="005A5CCE">
        <w:rPr>
          <w:sz w:val="24"/>
          <w:szCs w:val="24"/>
        </w:rPr>
        <w:t>wymagane przez Zamawiającego podmiotowe środki dowodowe.</w:t>
      </w:r>
    </w:p>
    <w:p w14:paraId="1BD44EDA" w14:textId="74342939" w:rsidR="004628F2" w:rsidRDefault="004628F2" w:rsidP="00052970">
      <w:pPr>
        <w:pStyle w:val="Akapitzlist"/>
        <w:jc w:val="center"/>
        <w:rPr>
          <w:b/>
          <w:sz w:val="24"/>
          <w:szCs w:val="24"/>
        </w:rPr>
      </w:pPr>
    </w:p>
    <w:p w14:paraId="101E7469" w14:textId="77777777" w:rsidR="00476DBF" w:rsidRDefault="00476DBF" w:rsidP="00052970">
      <w:pPr>
        <w:pStyle w:val="Akapitzlist"/>
        <w:jc w:val="center"/>
        <w:rPr>
          <w:b/>
          <w:sz w:val="24"/>
          <w:szCs w:val="24"/>
        </w:rPr>
      </w:pPr>
    </w:p>
    <w:p w14:paraId="3AE1B280" w14:textId="77777777" w:rsidR="003F0409" w:rsidRDefault="003F0409" w:rsidP="00052970">
      <w:pPr>
        <w:pStyle w:val="Akapitzlist"/>
        <w:jc w:val="center"/>
        <w:rPr>
          <w:b/>
          <w:sz w:val="24"/>
          <w:szCs w:val="24"/>
        </w:rPr>
      </w:pPr>
      <w:r w:rsidRPr="00052970">
        <w:rPr>
          <w:b/>
          <w:sz w:val="24"/>
          <w:szCs w:val="24"/>
        </w:rPr>
        <w:lastRenderedPageBreak/>
        <w:t>Informacja dla wykonawców wspólnie ubiegających się o udzielenie zamówienia (spółki cywilne/ konsorcja)</w:t>
      </w:r>
    </w:p>
    <w:p w14:paraId="7F899FE7" w14:textId="77777777" w:rsidR="00F010E4" w:rsidRPr="00052970" w:rsidRDefault="00F010E4" w:rsidP="00052970">
      <w:pPr>
        <w:pStyle w:val="Akapitzlist"/>
        <w:jc w:val="center"/>
        <w:rPr>
          <w:b/>
          <w:sz w:val="24"/>
          <w:szCs w:val="24"/>
        </w:rPr>
      </w:pPr>
    </w:p>
    <w:p w14:paraId="5DC86517" w14:textId="77777777" w:rsidR="00F053BB" w:rsidRPr="003F0409" w:rsidRDefault="00F053BB" w:rsidP="007D0C11">
      <w:pPr>
        <w:pStyle w:val="Akapitzlist"/>
        <w:numPr>
          <w:ilvl w:val="0"/>
          <w:numId w:val="10"/>
        </w:numPr>
        <w:jc w:val="both"/>
        <w:rPr>
          <w:sz w:val="24"/>
          <w:szCs w:val="24"/>
        </w:rPr>
      </w:pPr>
      <w:r w:rsidRPr="003F0409">
        <w:rPr>
          <w:sz w:val="24"/>
          <w:szCs w:val="24"/>
        </w:rPr>
        <w:t xml:space="preserve">W przypadku wspólnego ubiegania się o zamówienie przez Wykonawców, oświadczenie, </w:t>
      </w:r>
      <w:r w:rsidR="004628F2">
        <w:rPr>
          <w:sz w:val="24"/>
          <w:szCs w:val="24"/>
        </w:rPr>
        <w:br/>
      </w:r>
      <w:r w:rsidRPr="003F0409">
        <w:rPr>
          <w:sz w:val="24"/>
          <w:szCs w:val="24"/>
        </w:rPr>
        <w:t>o którym mowa w ust.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6BDB0D14" w14:textId="60366C22" w:rsidR="00C02499" w:rsidRDefault="00C02499" w:rsidP="007D0C11">
      <w:pPr>
        <w:pStyle w:val="Akapitzlist"/>
        <w:numPr>
          <w:ilvl w:val="0"/>
          <w:numId w:val="10"/>
        </w:numPr>
        <w:jc w:val="both"/>
        <w:rPr>
          <w:sz w:val="24"/>
          <w:szCs w:val="24"/>
        </w:rPr>
      </w:pPr>
      <w:r w:rsidRPr="00052970">
        <w:rPr>
          <w:sz w:val="24"/>
          <w:szCs w:val="24"/>
        </w:rPr>
        <w:t xml:space="preserve">W odniesieniu do warunków dot. wykształcenia, kwalifikacji zawodowych lub doświadczenia, wykonawcy wspólnie ubiegający się o udzielenie zamówienia mogą polegać na zdolnościach tych wykonawców, którzy wykonają roboty budowlane lub usługi </w:t>
      </w:r>
      <w:r w:rsidR="00F813D0">
        <w:rPr>
          <w:sz w:val="24"/>
          <w:szCs w:val="24"/>
        </w:rPr>
        <w:br/>
      </w:r>
      <w:r w:rsidRPr="00052970">
        <w:rPr>
          <w:sz w:val="24"/>
          <w:szCs w:val="24"/>
        </w:rPr>
        <w:t xml:space="preserve">do realizacji których te zdolności są wymagane. W przypadku, o którym mowa powyżej wykonawcy wspólnie ubiegający się o udzielenie zamówienia dołączają do oferty </w:t>
      </w:r>
      <w:r w:rsidRPr="00052970">
        <w:rPr>
          <w:b/>
          <w:sz w:val="24"/>
          <w:szCs w:val="24"/>
        </w:rPr>
        <w:t>oświadczenie,</w:t>
      </w:r>
      <w:r w:rsidRPr="00052970">
        <w:rPr>
          <w:sz w:val="24"/>
          <w:szCs w:val="24"/>
        </w:rPr>
        <w:t xml:space="preserve"> </w:t>
      </w:r>
      <w:r w:rsidRPr="009B73C9">
        <w:rPr>
          <w:sz w:val="24"/>
          <w:szCs w:val="24"/>
        </w:rPr>
        <w:t xml:space="preserve">z którego wynika, które roboty budowlane/dostawy/usługi wykonają poszczególni </w:t>
      </w:r>
      <w:r w:rsidR="0006578F" w:rsidRPr="009B73C9">
        <w:rPr>
          <w:sz w:val="24"/>
          <w:szCs w:val="24"/>
        </w:rPr>
        <w:t>W</w:t>
      </w:r>
      <w:r w:rsidRPr="009B73C9">
        <w:rPr>
          <w:sz w:val="24"/>
          <w:szCs w:val="24"/>
        </w:rPr>
        <w:t>ykonawcy</w:t>
      </w:r>
      <w:r w:rsidR="00C47B4F" w:rsidRPr="009B73C9">
        <w:rPr>
          <w:sz w:val="24"/>
          <w:szCs w:val="24"/>
        </w:rPr>
        <w:t xml:space="preserve"> – wzór oświadczenia stanowi </w:t>
      </w:r>
      <w:r w:rsidR="00AA7523" w:rsidRPr="00ED4F89">
        <w:rPr>
          <w:sz w:val="24"/>
          <w:szCs w:val="24"/>
        </w:rPr>
        <w:t xml:space="preserve">załącznik nr 4 </w:t>
      </w:r>
      <w:r w:rsidR="00AA7523" w:rsidRPr="00AA7523">
        <w:rPr>
          <w:sz w:val="24"/>
          <w:szCs w:val="24"/>
        </w:rPr>
        <w:t xml:space="preserve">do SWZ. </w:t>
      </w:r>
    </w:p>
    <w:p w14:paraId="271BAA4C" w14:textId="77777777" w:rsidR="006B7BBA" w:rsidRPr="005F6BE3" w:rsidRDefault="006B7BBA" w:rsidP="006B7BBA">
      <w:pPr>
        <w:pStyle w:val="Akapitzlist"/>
        <w:numPr>
          <w:ilvl w:val="0"/>
          <w:numId w:val="10"/>
        </w:numPr>
        <w:jc w:val="both"/>
        <w:rPr>
          <w:sz w:val="24"/>
          <w:szCs w:val="24"/>
        </w:rPr>
      </w:pPr>
      <w:r w:rsidRPr="005F6BE3">
        <w:rPr>
          <w:sz w:val="24"/>
          <w:szCs w:val="24"/>
        </w:rPr>
        <w:t>W przypadku wspólnego ubiegania się o zamówienie Wykonawcy ustanawiają pełnomocnika do reprezentowania ich w postępowaniu o udzielenie zamówienia albo do reprezentowania w postępowaniu i zawarcia umowy w sprawie zamówienia publicznego.</w:t>
      </w:r>
    </w:p>
    <w:p w14:paraId="4D919D6B" w14:textId="77777777" w:rsidR="005F164F" w:rsidRPr="00991A6A" w:rsidRDefault="005F164F" w:rsidP="00991A6A">
      <w:pPr>
        <w:jc w:val="both"/>
        <w:rPr>
          <w:color w:val="FF0000"/>
          <w:sz w:val="24"/>
          <w:szCs w:val="24"/>
        </w:rPr>
      </w:pPr>
    </w:p>
    <w:p w14:paraId="6650F41A" w14:textId="77777777" w:rsidR="005F164F" w:rsidRDefault="005F164F" w:rsidP="00052970">
      <w:pPr>
        <w:pStyle w:val="Akapitzlist"/>
        <w:jc w:val="center"/>
        <w:rPr>
          <w:b/>
          <w:sz w:val="24"/>
          <w:szCs w:val="24"/>
        </w:rPr>
      </w:pPr>
      <w:r w:rsidRPr="00052970">
        <w:rPr>
          <w:b/>
          <w:sz w:val="24"/>
          <w:szCs w:val="24"/>
        </w:rPr>
        <w:t xml:space="preserve">Informacja dla wykonawców polegających na zasobach innych podmiotów, </w:t>
      </w:r>
      <w:r w:rsidR="004628F2">
        <w:rPr>
          <w:b/>
          <w:sz w:val="24"/>
          <w:szCs w:val="24"/>
        </w:rPr>
        <w:br/>
      </w:r>
      <w:r w:rsidRPr="00052970">
        <w:rPr>
          <w:b/>
          <w:sz w:val="24"/>
          <w:szCs w:val="24"/>
        </w:rPr>
        <w:t>na zasadach określ</w:t>
      </w:r>
      <w:r w:rsidR="00AD0003" w:rsidRPr="00052970">
        <w:rPr>
          <w:b/>
          <w:sz w:val="24"/>
          <w:szCs w:val="24"/>
        </w:rPr>
        <w:t xml:space="preserve">onych w art. 118 ust. 1 ustawy </w:t>
      </w:r>
      <w:proofErr w:type="spellStart"/>
      <w:r w:rsidR="00AD0003" w:rsidRPr="00052970">
        <w:rPr>
          <w:b/>
          <w:sz w:val="24"/>
          <w:szCs w:val="24"/>
        </w:rPr>
        <w:t>P</w:t>
      </w:r>
      <w:r w:rsidRPr="00052970">
        <w:rPr>
          <w:b/>
          <w:sz w:val="24"/>
          <w:szCs w:val="24"/>
        </w:rPr>
        <w:t>zp</w:t>
      </w:r>
      <w:proofErr w:type="spellEnd"/>
    </w:p>
    <w:p w14:paraId="4AB1684E" w14:textId="77777777" w:rsidR="00F010E4" w:rsidRPr="00052970" w:rsidRDefault="00F010E4" w:rsidP="00052970">
      <w:pPr>
        <w:pStyle w:val="Akapitzlist"/>
        <w:jc w:val="center"/>
        <w:rPr>
          <w:sz w:val="24"/>
          <w:szCs w:val="24"/>
        </w:rPr>
      </w:pPr>
    </w:p>
    <w:p w14:paraId="12FB5088" w14:textId="77777777" w:rsidR="00334274" w:rsidRDefault="00334274" w:rsidP="007D0C11">
      <w:pPr>
        <w:numPr>
          <w:ilvl w:val="0"/>
          <w:numId w:val="10"/>
        </w:numPr>
        <w:contextualSpacing/>
        <w:jc w:val="both"/>
        <w:rPr>
          <w:sz w:val="24"/>
          <w:szCs w:val="24"/>
        </w:rPr>
      </w:pPr>
      <w:r w:rsidRPr="00334274">
        <w:rPr>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w:t>
      </w:r>
      <w:r>
        <w:rPr>
          <w:sz w:val="24"/>
          <w:szCs w:val="24"/>
        </w:rPr>
        <w:br/>
      </w:r>
      <w:r w:rsidRPr="00334274">
        <w:rPr>
          <w:sz w:val="24"/>
          <w:szCs w:val="24"/>
        </w:rPr>
        <w:t>od charakteru prawnego łączących go z nimi stosunków prawnych.</w:t>
      </w:r>
    </w:p>
    <w:p w14:paraId="01CC8DD2" w14:textId="07ACEE1E" w:rsidR="00CB33C9" w:rsidRPr="00CB33C9" w:rsidRDefault="00CB33C9" w:rsidP="00CB33C9">
      <w:pPr>
        <w:numPr>
          <w:ilvl w:val="0"/>
          <w:numId w:val="10"/>
        </w:numPr>
        <w:contextualSpacing/>
        <w:jc w:val="both"/>
        <w:rPr>
          <w:sz w:val="24"/>
          <w:szCs w:val="24"/>
        </w:rPr>
      </w:pPr>
      <w:r w:rsidRPr="00334274">
        <w:rPr>
          <w:sz w:val="24"/>
          <w:szCs w:val="24"/>
        </w:rPr>
        <w:t xml:space="preserve">W odniesieniu do warunków dotyczących doświadczenia, wykształcenia lub kwalifikacji zawodowych wykonawcy mogą polegać na zdolnościach innych podmiotów, jeśli podmioty te zrealizują roboty budowlane, lub usługi do realizacji których te zdolności </w:t>
      </w:r>
      <w:r>
        <w:rPr>
          <w:sz w:val="24"/>
          <w:szCs w:val="24"/>
        </w:rPr>
        <w:br/>
      </w:r>
      <w:r w:rsidRPr="00334274">
        <w:rPr>
          <w:sz w:val="24"/>
          <w:szCs w:val="24"/>
        </w:rPr>
        <w:t xml:space="preserve">są wymagane. </w:t>
      </w:r>
    </w:p>
    <w:p w14:paraId="4E4D1CDD" w14:textId="77777777" w:rsidR="00334274" w:rsidRPr="00334274" w:rsidRDefault="00334274" w:rsidP="007D0C11">
      <w:pPr>
        <w:numPr>
          <w:ilvl w:val="0"/>
          <w:numId w:val="10"/>
        </w:numPr>
        <w:contextualSpacing/>
        <w:jc w:val="both"/>
        <w:rPr>
          <w:sz w:val="24"/>
          <w:szCs w:val="24"/>
        </w:rPr>
      </w:pPr>
      <w:r w:rsidRPr="00334274">
        <w:rPr>
          <w:sz w:val="24"/>
          <w:szCs w:val="24"/>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Pr>
          <w:sz w:val="24"/>
          <w:szCs w:val="24"/>
        </w:rPr>
        <w:br/>
      </w:r>
      <w:r w:rsidRPr="00334274">
        <w:rPr>
          <w:sz w:val="24"/>
          <w:szCs w:val="24"/>
        </w:rPr>
        <w:t xml:space="preserve">w postępowaniu lub kryteriów selekcji, w zakresie, w jakim Wykonawca powołuje się </w:t>
      </w:r>
      <w:r>
        <w:rPr>
          <w:sz w:val="24"/>
          <w:szCs w:val="24"/>
        </w:rPr>
        <w:br/>
      </w:r>
      <w:r w:rsidRPr="00334274">
        <w:rPr>
          <w:sz w:val="24"/>
          <w:szCs w:val="24"/>
        </w:rPr>
        <w:t>na jego zasoby.</w:t>
      </w:r>
    </w:p>
    <w:p w14:paraId="7F59319C" w14:textId="77777777" w:rsidR="00334274" w:rsidRPr="00334274" w:rsidRDefault="00334274" w:rsidP="007D0C11">
      <w:pPr>
        <w:numPr>
          <w:ilvl w:val="0"/>
          <w:numId w:val="10"/>
        </w:numPr>
        <w:contextualSpacing/>
        <w:jc w:val="both"/>
        <w:rPr>
          <w:sz w:val="24"/>
          <w:szCs w:val="24"/>
        </w:rPr>
      </w:pPr>
      <w:r w:rsidRPr="00334274">
        <w:rPr>
          <w:sz w:val="24"/>
          <w:szCs w:val="24"/>
        </w:rPr>
        <w:t>Wykonawca, który polega na zdolnościach lub sytuacji podmiotów udostępniających zasoby</w:t>
      </w:r>
      <w:r w:rsidRPr="003E578F">
        <w:rPr>
          <w:bCs/>
          <w:sz w:val="24"/>
          <w:szCs w:val="24"/>
        </w:rPr>
        <w:t xml:space="preserve">, </w:t>
      </w:r>
      <w:r w:rsidRPr="00BB0D5F">
        <w:rPr>
          <w:b/>
          <w:sz w:val="24"/>
          <w:szCs w:val="24"/>
        </w:rPr>
        <w:t>składa wraz z ofertą</w:t>
      </w:r>
      <w:r w:rsidRPr="00334274">
        <w:rPr>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945820" w14:textId="22C7CFF6" w:rsidR="00CB33C9" w:rsidRDefault="00334274" w:rsidP="007D0C11">
      <w:pPr>
        <w:numPr>
          <w:ilvl w:val="0"/>
          <w:numId w:val="10"/>
        </w:numPr>
        <w:contextualSpacing/>
        <w:jc w:val="both"/>
        <w:rPr>
          <w:sz w:val="24"/>
          <w:szCs w:val="24"/>
        </w:rPr>
      </w:pPr>
      <w:r w:rsidRPr="00334274">
        <w:rPr>
          <w:sz w:val="24"/>
          <w:szCs w:val="24"/>
        </w:rPr>
        <w:t>Zobowiązanie podmiotu udostępniającego zasoby, o którym mowa w pkt.</w:t>
      </w:r>
      <w:r w:rsidR="00767E69">
        <w:rPr>
          <w:sz w:val="24"/>
          <w:szCs w:val="24"/>
        </w:rPr>
        <w:t xml:space="preserve"> </w:t>
      </w:r>
      <w:r w:rsidRPr="00334274">
        <w:rPr>
          <w:sz w:val="24"/>
          <w:szCs w:val="24"/>
        </w:rPr>
        <w:t>7,</w:t>
      </w:r>
      <w:r w:rsidR="00767E69">
        <w:rPr>
          <w:sz w:val="24"/>
          <w:szCs w:val="24"/>
        </w:rPr>
        <w:t xml:space="preserve"> </w:t>
      </w:r>
      <w:r w:rsidRPr="00334274">
        <w:rPr>
          <w:sz w:val="24"/>
          <w:szCs w:val="24"/>
        </w:rPr>
        <w:t xml:space="preserve">potwierdza, </w:t>
      </w:r>
      <w:r>
        <w:rPr>
          <w:sz w:val="24"/>
          <w:szCs w:val="24"/>
        </w:rPr>
        <w:br/>
      </w:r>
      <w:r w:rsidRPr="00334274">
        <w:rPr>
          <w:sz w:val="24"/>
          <w:szCs w:val="24"/>
        </w:rPr>
        <w:t xml:space="preserve">że stosunek łączący wykonawcę z podmiotami udostępniającymi zasoby gwarantuje rzeczywisty dostęp do tych zasobów oraz określa w szczególności: </w:t>
      </w:r>
    </w:p>
    <w:p w14:paraId="5A1A0613" w14:textId="77777777" w:rsidR="00CB33C9" w:rsidRDefault="00334274" w:rsidP="00CB33C9">
      <w:pPr>
        <w:ind w:left="720"/>
        <w:contextualSpacing/>
        <w:jc w:val="both"/>
        <w:rPr>
          <w:sz w:val="24"/>
          <w:szCs w:val="24"/>
        </w:rPr>
      </w:pPr>
      <w:r w:rsidRPr="00334274">
        <w:rPr>
          <w:sz w:val="24"/>
          <w:szCs w:val="24"/>
        </w:rPr>
        <w:t xml:space="preserve">1) zakres dostępnych wykonawcy zasobów podmiotu udostępniającego zasoby; </w:t>
      </w:r>
    </w:p>
    <w:p w14:paraId="353F3283" w14:textId="77777777" w:rsidR="00CB33C9" w:rsidRDefault="00334274" w:rsidP="00CB33C9">
      <w:pPr>
        <w:ind w:left="720"/>
        <w:contextualSpacing/>
        <w:jc w:val="both"/>
        <w:rPr>
          <w:sz w:val="24"/>
          <w:szCs w:val="24"/>
        </w:rPr>
      </w:pPr>
      <w:r w:rsidRPr="00334274">
        <w:rPr>
          <w:sz w:val="24"/>
          <w:szCs w:val="24"/>
        </w:rPr>
        <w:t xml:space="preserve">2) sposób i okres udostępnienia wykonawcy i wykorzystania przez niego zasobów podmiotu udostępniającego te zasoby przy wykonywaniu zamówienia; </w:t>
      </w:r>
    </w:p>
    <w:p w14:paraId="1BD11A05" w14:textId="0C21A53B" w:rsidR="00334274" w:rsidRPr="00334274" w:rsidRDefault="00334274" w:rsidP="00CB33C9">
      <w:pPr>
        <w:ind w:left="720"/>
        <w:contextualSpacing/>
        <w:jc w:val="both"/>
        <w:rPr>
          <w:sz w:val="24"/>
          <w:szCs w:val="24"/>
        </w:rPr>
      </w:pPr>
      <w:r w:rsidRPr="00334274">
        <w:rPr>
          <w:sz w:val="24"/>
          <w:szCs w:val="24"/>
        </w:rPr>
        <w:t xml:space="preserve">3) czy i w jakim zakresie podmiot udostępniający zasoby, na zdolnościach którego wykonawca polega w odniesieniu do warunków udziału w postępowaniu dotyczących </w:t>
      </w:r>
      <w:r w:rsidRPr="00334274">
        <w:rPr>
          <w:sz w:val="24"/>
          <w:szCs w:val="24"/>
        </w:rPr>
        <w:lastRenderedPageBreak/>
        <w:t>wykształcenia, kwalifikacji zawodowych lub doświadczenia, zrealizuje roboty budowlane lub usługi, których wskazane zdolności dotyczą.</w:t>
      </w:r>
    </w:p>
    <w:p w14:paraId="2F62827D" w14:textId="30C21908" w:rsidR="00CB33C9" w:rsidRPr="00991A6A" w:rsidRDefault="00CB33C9" w:rsidP="00A218AA">
      <w:pPr>
        <w:pStyle w:val="Akapitzlist"/>
        <w:numPr>
          <w:ilvl w:val="0"/>
          <w:numId w:val="10"/>
        </w:numPr>
        <w:jc w:val="both"/>
        <w:rPr>
          <w:sz w:val="24"/>
          <w:szCs w:val="24"/>
        </w:rPr>
      </w:pPr>
      <w:r w:rsidRPr="00991A6A">
        <w:rPr>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991A6A">
        <w:rPr>
          <w:sz w:val="24"/>
          <w:szCs w:val="24"/>
        </w:rPr>
        <w:t>Pzp</w:t>
      </w:r>
      <w:proofErr w:type="spellEnd"/>
      <w:r w:rsidRPr="00991A6A">
        <w:rPr>
          <w:sz w:val="24"/>
          <w:szCs w:val="24"/>
        </w:rPr>
        <w:t>, a także bada, czy nie zachodzą wobec tego podmiotu podstawy wykluczenia, które zostały przewidziane względem Wykonawcy.</w:t>
      </w:r>
    </w:p>
    <w:p w14:paraId="0F321478" w14:textId="0FC056CD" w:rsidR="00334274" w:rsidRPr="00991A6A" w:rsidRDefault="00334274" w:rsidP="007D0C11">
      <w:pPr>
        <w:numPr>
          <w:ilvl w:val="0"/>
          <w:numId w:val="10"/>
        </w:numPr>
        <w:contextualSpacing/>
        <w:jc w:val="both"/>
        <w:rPr>
          <w:sz w:val="24"/>
          <w:szCs w:val="24"/>
        </w:rPr>
      </w:pPr>
      <w:r w:rsidRPr="00991A6A">
        <w:rPr>
          <w:sz w:val="24"/>
          <w:szCs w:val="24"/>
        </w:rPr>
        <w:t>Jeżeli zdolności techniczne lub zawodowe</w:t>
      </w:r>
      <w:r w:rsidR="00A218AA" w:rsidRPr="00991A6A">
        <w:rPr>
          <w:sz w:val="24"/>
          <w:szCs w:val="24"/>
        </w:rPr>
        <w:t>,</w:t>
      </w:r>
      <w:r w:rsidRPr="00991A6A">
        <w:rPr>
          <w:sz w:val="24"/>
          <w:szCs w:val="24"/>
        </w:rPr>
        <w:t xml:space="preserve"> </w:t>
      </w:r>
      <w:r w:rsidR="00A218AA" w:rsidRPr="00991A6A">
        <w:rPr>
          <w:sz w:val="24"/>
          <w:szCs w:val="24"/>
        </w:rPr>
        <w:t xml:space="preserve">sytuacja ekonomiczna lub finansowa </w:t>
      </w:r>
      <w:r w:rsidRPr="00991A6A">
        <w:rPr>
          <w:sz w:val="24"/>
          <w:szCs w:val="24"/>
        </w:rPr>
        <w:t xml:space="preserve">podmiotu udostępniającego zasoby nie potwierdzają spełnienia przez wykonawcę warunków udziału w postępowaniu lub zachodzą wobec tego podmiotu podstawy wykluczenia, Zamawiający zażąda, aby wykonawca w terminie określonym przez Zamawiającego: 1) zastąpił ten podmiot innym podmiotem lub podmiotami lub 2) wykazał, iż samodzielnie spełnia warunki udziału w postępowaniu. </w:t>
      </w:r>
    </w:p>
    <w:p w14:paraId="0F47EF07" w14:textId="77777777" w:rsidR="00334274" w:rsidRPr="00334274" w:rsidRDefault="00334274" w:rsidP="007D0C11">
      <w:pPr>
        <w:numPr>
          <w:ilvl w:val="0"/>
          <w:numId w:val="10"/>
        </w:numPr>
        <w:contextualSpacing/>
        <w:jc w:val="both"/>
        <w:rPr>
          <w:sz w:val="24"/>
          <w:szCs w:val="24"/>
        </w:rPr>
      </w:pPr>
      <w:r w:rsidRPr="00334274">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zasób.</w:t>
      </w:r>
    </w:p>
    <w:p w14:paraId="31A36EEE" w14:textId="77777777" w:rsidR="00C4510D" w:rsidRPr="00932099" w:rsidRDefault="00C4510D" w:rsidP="00932099">
      <w:pPr>
        <w:jc w:val="both"/>
        <w:rPr>
          <w:sz w:val="24"/>
          <w:szCs w:val="24"/>
        </w:rPr>
      </w:pPr>
    </w:p>
    <w:p w14:paraId="65E360AC" w14:textId="77777777" w:rsidR="00C4510D" w:rsidRPr="00052970" w:rsidRDefault="00C4510D" w:rsidP="005114D6">
      <w:pPr>
        <w:pStyle w:val="Akapitzlist"/>
        <w:jc w:val="both"/>
        <w:rPr>
          <w:sz w:val="24"/>
          <w:szCs w:val="24"/>
        </w:rPr>
      </w:pPr>
    </w:p>
    <w:p w14:paraId="56382000" w14:textId="77777777" w:rsidR="00F053BB" w:rsidRDefault="00F053BB" w:rsidP="007D0C11">
      <w:pPr>
        <w:pStyle w:val="Akapitzlist"/>
        <w:numPr>
          <w:ilvl w:val="0"/>
          <w:numId w:val="11"/>
        </w:numPr>
        <w:rPr>
          <w:b/>
          <w:bCs/>
          <w:sz w:val="24"/>
          <w:szCs w:val="24"/>
        </w:rPr>
      </w:pPr>
      <w:r w:rsidRPr="00F053BB">
        <w:rPr>
          <w:b/>
          <w:bCs/>
          <w:sz w:val="24"/>
          <w:szCs w:val="24"/>
        </w:rPr>
        <w:t>Podmiotowe środki dowodowe</w:t>
      </w:r>
    </w:p>
    <w:p w14:paraId="42309078" w14:textId="77777777" w:rsidR="00A1414A" w:rsidRDefault="00A1414A" w:rsidP="00A1414A">
      <w:pPr>
        <w:pStyle w:val="Akapitzlist"/>
        <w:rPr>
          <w:b/>
          <w:bCs/>
          <w:sz w:val="24"/>
          <w:szCs w:val="24"/>
        </w:rPr>
      </w:pPr>
    </w:p>
    <w:p w14:paraId="5C2317B8" w14:textId="3FBC0437" w:rsidR="00F053BB" w:rsidRPr="00062EBE" w:rsidRDefault="00F053BB" w:rsidP="007D0C11">
      <w:pPr>
        <w:pStyle w:val="Akapitzlist"/>
        <w:numPr>
          <w:ilvl w:val="0"/>
          <w:numId w:val="12"/>
        </w:numPr>
        <w:jc w:val="both"/>
        <w:rPr>
          <w:sz w:val="24"/>
          <w:szCs w:val="24"/>
        </w:rPr>
      </w:pPr>
      <w:r w:rsidRPr="00F053BB">
        <w:rPr>
          <w:sz w:val="24"/>
          <w:szCs w:val="24"/>
        </w:rPr>
        <w:t xml:space="preserve">Zamawiający wzywa </w:t>
      </w:r>
      <w:r w:rsidRPr="00062EBE">
        <w:rPr>
          <w:sz w:val="24"/>
          <w:szCs w:val="24"/>
        </w:rPr>
        <w:t xml:space="preserve">Wykonawcę, którego oferta została najwyżej oceniona, do złożenia </w:t>
      </w:r>
      <w:r w:rsidR="005114D6" w:rsidRPr="00062EBE">
        <w:rPr>
          <w:sz w:val="24"/>
          <w:szCs w:val="24"/>
        </w:rPr>
        <w:br/>
      </w:r>
      <w:r w:rsidRPr="00062EBE">
        <w:rPr>
          <w:sz w:val="24"/>
          <w:szCs w:val="24"/>
        </w:rPr>
        <w:t xml:space="preserve">w wyznaczonym terminie, nie krótszym niż </w:t>
      </w:r>
      <w:r w:rsidRPr="0032744C">
        <w:rPr>
          <w:b/>
          <w:sz w:val="24"/>
          <w:szCs w:val="24"/>
        </w:rPr>
        <w:t>5 dni</w:t>
      </w:r>
      <w:r w:rsidRPr="00062EBE">
        <w:rPr>
          <w:sz w:val="24"/>
          <w:szCs w:val="24"/>
        </w:rPr>
        <w:t xml:space="preserve"> od dnia wezwania, podmiotowych środków dowodowych, jeżeli wymagał ich złożenia w ogłoszeniu o zamówieniu lub dokumentach zamówienia, aktualnych na dzień złożenia podmiotowych środków dowodowych</w:t>
      </w:r>
      <w:r w:rsidR="00991A6A">
        <w:rPr>
          <w:sz w:val="24"/>
          <w:szCs w:val="24"/>
        </w:rPr>
        <w:t>.</w:t>
      </w:r>
      <w:r w:rsidR="0032744C" w:rsidRPr="0032744C">
        <w:rPr>
          <w:sz w:val="24"/>
          <w:szCs w:val="24"/>
        </w:rPr>
        <w:t xml:space="preserve"> </w:t>
      </w:r>
    </w:p>
    <w:p w14:paraId="4951DCAA" w14:textId="77777777" w:rsidR="00F053BB" w:rsidRPr="00062EBE" w:rsidRDefault="00F053BB" w:rsidP="007D0C11">
      <w:pPr>
        <w:pStyle w:val="Akapitzlist"/>
        <w:numPr>
          <w:ilvl w:val="0"/>
          <w:numId w:val="12"/>
        </w:numPr>
        <w:jc w:val="both"/>
        <w:rPr>
          <w:sz w:val="24"/>
          <w:szCs w:val="24"/>
        </w:rPr>
      </w:pPr>
      <w:r w:rsidRPr="00062EBE">
        <w:rPr>
          <w:sz w:val="24"/>
          <w:szCs w:val="24"/>
        </w:rPr>
        <w:t>Podmiotowe środki dowodowe wymagane od Wykonawcy:</w:t>
      </w:r>
    </w:p>
    <w:p w14:paraId="5B3A55BE" w14:textId="649B280D" w:rsidR="00075162" w:rsidRPr="009525EA" w:rsidRDefault="00991A6A" w:rsidP="00150A83">
      <w:pPr>
        <w:pStyle w:val="Akapitzlist"/>
        <w:numPr>
          <w:ilvl w:val="0"/>
          <w:numId w:val="38"/>
        </w:numPr>
        <w:ind w:left="993" w:hanging="284"/>
        <w:jc w:val="both"/>
        <w:rPr>
          <w:color w:val="000000" w:themeColor="text1"/>
          <w:sz w:val="24"/>
          <w:szCs w:val="24"/>
        </w:rPr>
      </w:pPr>
      <w:r w:rsidRPr="009525EA">
        <w:rPr>
          <w:color w:val="000000" w:themeColor="text1"/>
          <w:sz w:val="24"/>
          <w:szCs w:val="24"/>
        </w:rPr>
        <w:t xml:space="preserve">W celu potwierdzenia </w:t>
      </w:r>
      <w:r w:rsidR="00075162" w:rsidRPr="009525EA">
        <w:rPr>
          <w:color w:val="000000" w:themeColor="text1"/>
          <w:sz w:val="24"/>
          <w:szCs w:val="24"/>
        </w:rPr>
        <w:t>spełni</w:t>
      </w:r>
      <w:r w:rsidRPr="009525EA">
        <w:rPr>
          <w:color w:val="000000" w:themeColor="text1"/>
          <w:sz w:val="24"/>
          <w:szCs w:val="24"/>
        </w:rPr>
        <w:t>e</w:t>
      </w:r>
      <w:r w:rsidR="00075162" w:rsidRPr="009525EA">
        <w:rPr>
          <w:color w:val="000000" w:themeColor="text1"/>
          <w:sz w:val="24"/>
          <w:szCs w:val="24"/>
        </w:rPr>
        <w:t xml:space="preserve">nia przez </w:t>
      </w:r>
      <w:r w:rsidRPr="009525EA">
        <w:rPr>
          <w:color w:val="000000" w:themeColor="text1"/>
          <w:sz w:val="24"/>
          <w:szCs w:val="24"/>
        </w:rPr>
        <w:t>W</w:t>
      </w:r>
      <w:r w:rsidR="00075162" w:rsidRPr="009525EA">
        <w:rPr>
          <w:color w:val="000000" w:themeColor="text1"/>
          <w:sz w:val="24"/>
          <w:szCs w:val="24"/>
        </w:rPr>
        <w:t>ykonawcę warunków udziału w postępowaniu</w:t>
      </w:r>
      <w:r w:rsidR="00BD138D" w:rsidRPr="009525EA">
        <w:rPr>
          <w:color w:val="000000" w:themeColor="text1"/>
          <w:sz w:val="24"/>
          <w:szCs w:val="24"/>
        </w:rPr>
        <w:t>, Zamawiający żąda przedłożenia:</w:t>
      </w:r>
      <w:r w:rsidR="00075162" w:rsidRPr="009525EA">
        <w:rPr>
          <w:color w:val="000000" w:themeColor="text1"/>
          <w:sz w:val="24"/>
          <w:szCs w:val="24"/>
        </w:rPr>
        <w:t xml:space="preserve"> </w:t>
      </w:r>
    </w:p>
    <w:p w14:paraId="541C5B76" w14:textId="0DDBA48B" w:rsidR="009151F4" w:rsidRPr="007F65EE" w:rsidRDefault="009151F4" w:rsidP="00150A83">
      <w:pPr>
        <w:pStyle w:val="Akapitzlist"/>
        <w:numPr>
          <w:ilvl w:val="0"/>
          <w:numId w:val="44"/>
        </w:numPr>
        <w:ind w:left="1418" w:hanging="425"/>
        <w:jc w:val="both"/>
        <w:rPr>
          <w:sz w:val="24"/>
          <w:szCs w:val="24"/>
        </w:rPr>
      </w:pPr>
      <w:r w:rsidRPr="007F65EE">
        <w:rPr>
          <w:b/>
          <w:bCs/>
          <w:sz w:val="24"/>
          <w:szCs w:val="24"/>
        </w:rPr>
        <w:t xml:space="preserve">Wykaz narzędzi, wyposażenia zakładu lub urządzeń technicznych </w:t>
      </w:r>
      <w:r w:rsidRPr="007F65EE">
        <w:rPr>
          <w:sz w:val="24"/>
          <w:szCs w:val="24"/>
        </w:rPr>
        <w:t>dostępnych Wykonawcy celu wykonania zamówienia publicznego wraz z informacją o podstawie dysponowania tymi zasobami</w:t>
      </w:r>
    </w:p>
    <w:p w14:paraId="7A5ECD8A" w14:textId="24034244" w:rsidR="00FF6C66" w:rsidRPr="009525EA" w:rsidRDefault="00062EBE" w:rsidP="00150A83">
      <w:pPr>
        <w:pStyle w:val="Akapitzlist"/>
        <w:numPr>
          <w:ilvl w:val="0"/>
          <w:numId w:val="38"/>
        </w:numPr>
        <w:spacing w:line="276" w:lineRule="auto"/>
        <w:ind w:left="993" w:hanging="284"/>
        <w:jc w:val="both"/>
        <w:rPr>
          <w:rFonts w:eastAsiaTheme="minorHAnsi"/>
          <w:color w:val="000000"/>
          <w:sz w:val="24"/>
          <w:szCs w:val="24"/>
          <w:lang w:eastAsia="en-US"/>
        </w:rPr>
      </w:pPr>
      <w:r w:rsidRPr="009525EA">
        <w:rPr>
          <w:rFonts w:eastAsiaTheme="minorHAnsi"/>
          <w:color w:val="000000"/>
          <w:sz w:val="24"/>
          <w:szCs w:val="24"/>
          <w:lang w:eastAsia="en-US"/>
        </w:rPr>
        <w:t xml:space="preserve">W celu potwierdzenia braku podstaw wykluczenia </w:t>
      </w:r>
      <w:r w:rsidR="00991A6A" w:rsidRPr="009525EA">
        <w:rPr>
          <w:rFonts w:eastAsiaTheme="minorHAnsi"/>
          <w:color w:val="000000"/>
          <w:sz w:val="24"/>
          <w:szCs w:val="24"/>
          <w:lang w:eastAsia="en-US"/>
        </w:rPr>
        <w:t>W</w:t>
      </w:r>
      <w:r w:rsidRPr="009525EA">
        <w:rPr>
          <w:rFonts w:eastAsiaTheme="minorHAnsi"/>
          <w:color w:val="000000"/>
          <w:sz w:val="24"/>
          <w:szCs w:val="24"/>
          <w:lang w:eastAsia="en-US"/>
        </w:rPr>
        <w:t xml:space="preserve">ykonawcy z udziału w postępowaniu, </w:t>
      </w:r>
      <w:r w:rsidR="00212DE6" w:rsidRPr="009525EA">
        <w:rPr>
          <w:rFonts w:eastAsiaTheme="minorHAnsi"/>
          <w:color w:val="000000"/>
          <w:sz w:val="24"/>
          <w:szCs w:val="24"/>
          <w:lang w:eastAsia="en-US"/>
        </w:rPr>
        <w:t>Z</w:t>
      </w:r>
      <w:r w:rsidRPr="009525EA">
        <w:rPr>
          <w:rFonts w:eastAsiaTheme="minorHAnsi"/>
          <w:color w:val="000000"/>
          <w:sz w:val="24"/>
          <w:szCs w:val="24"/>
          <w:lang w:eastAsia="en-US"/>
        </w:rPr>
        <w:t>amawiający zamiast podmiotowych środków dowodowych, żąda</w:t>
      </w:r>
      <w:r w:rsidR="00FF6C66" w:rsidRPr="009525EA">
        <w:rPr>
          <w:rFonts w:eastAsiaTheme="minorHAnsi"/>
          <w:color w:val="000000"/>
          <w:sz w:val="24"/>
          <w:szCs w:val="24"/>
          <w:lang w:eastAsia="en-US"/>
        </w:rPr>
        <w:t>:</w:t>
      </w:r>
    </w:p>
    <w:p w14:paraId="1BBBC54A" w14:textId="72C339CF" w:rsidR="00062EBE" w:rsidRPr="00FF6C66" w:rsidRDefault="00062EBE" w:rsidP="00150A83">
      <w:pPr>
        <w:pStyle w:val="Akapitzlist"/>
        <w:numPr>
          <w:ilvl w:val="0"/>
          <w:numId w:val="42"/>
        </w:numPr>
        <w:ind w:left="1349" w:hanging="357"/>
        <w:jc w:val="both"/>
        <w:rPr>
          <w:rFonts w:eastAsiaTheme="minorHAnsi"/>
          <w:color w:val="000000"/>
          <w:sz w:val="24"/>
          <w:szCs w:val="24"/>
          <w:lang w:eastAsia="en-US"/>
        </w:rPr>
      </w:pPr>
      <w:r w:rsidRPr="00FF6C66">
        <w:rPr>
          <w:rFonts w:eastAsiaTheme="minorHAnsi"/>
          <w:color w:val="000000"/>
          <w:sz w:val="24"/>
          <w:szCs w:val="24"/>
          <w:lang w:eastAsia="en-US"/>
        </w:rPr>
        <w:t xml:space="preserve"> </w:t>
      </w:r>
      <w:r w:rsidR="00FF6C66">
        <w:rPr>
          <w:rFonts w:eastAsiaTheme="minorHAnsi"/>
          <w:b/>
          <w:bCs/>
          <w:color w:val="000000"/>
          <w:sz w:val="24"/>
          <w:szCs w:val="24"/>
          <w:lang w:eastAsia="en-US"/>
        </w:rPr>
        <w:t>o</w:t>
      </w:r>
      <w:r w:rsidRPr="00FF6C66">
        <w:rPr>
          <w:rFonts w:eastAsiaTheme="minorHAnsi"/>
          <w:b/>
          <w:bCs/>
          <w:color w:val="000000"/>
          <w:sz w:val="24"/>
          <w:szCs w:val="24"/>
          <w:lang w:eastAsia="en-US"/>
        </w:rPr>
        <w:t xml:space="preserve">świadczenia </w:t>
      </w:r>
      <w:r w:rsidR="00212DE6" w:rsidRPr="00FF6C66">
        <w:rPr>
          <w:rFonts w:eastAsiaTheme="minorHAnsi"/>
          <w:b/>
          <w:bCs/>
          <w:color w:val="000000"/>
          <w:sz w:val="24"/>
          <w:szCs w:val="24"/>
          <w:lang w:eastAsia="en-US"/>
        </w:rPr>
        <w:t>W</w:t>
      </w:r>
      <w:r w:rsidRPr="00FF6C66">
        <w:rPr>
          <w:rFonts w:eastAsiaTheme="minorHAnsi"/>
          <w:b/>
          <w:bCs/>
          <w:color w:val="000000"/>
          <w:sz w:val="24"/>
          <w:szCs w:val="24"/>
          <w:lang w:eastAsia="en-US"/>
        </w:rPr>
        <w:t>ykonawcy o aktualności informacji</w:t>
      </w:r>
      <w:r w:rsidRPr="00FF6C66">
        <w:rPr>
          <w:rFonts w:eastAsiaTheme="minorHAnsi"/>
          <w:color w:val="000000"/>
          <w:sz w:val="24"/>
          <w:szCs w:val="24"/>
          <w:lang w:eastAsia="en-US"/>
        </w:rPr>
        <w:t xml:space="preserve"> zawartych w oświadczeniu, </w:t>
      </w:r>
      <w:r w:rsidR="00212DE6" w:rsidRPr="00FF6C66">
        <w:rPr>
          <w:rFonts w:eastAsiaTheme="minorHAnsi"/>
          <w:color w:val="000000"/>
          <w:sz w:val="24"/>
          <w:szCs w:val="24"/>
          <w:lang w:eastAsia="en-US"/>
        </w:rPr>
        <w:br/>
      </w:r>
      <w:r w:rsidRPr="00FF6C66">
        <w:rPr>
          <w:rFonts w:eastAsiaTheme="minorHAnsi"/>
          <w:color w:val="000000"/>
          <w:sz w:val="24"/>
          <w:szCs w:val="24"/>
          <w:lang w:eastAsia="en-US"/>
        </w:rPr>
        <w:t xml:space="preserve">o którym mowa w art. 125 ust. 1 ustawy </w:t>
      </w:r>
      <w:proofErr w:type="spellStart"/>
      <w:r w:rsidRPr="00FF6C66">
        <w:rPr>
          <w:rFonts w:eastAsiaTheme="minorHAnsi"/>
          <w:color w:val="000000"/>
          <w:sz w:val="24"/>
          <w:szCs w:val="24"/>
          <w:lang w:eastAsia="en-US"/>
        </w:rPr>
        <w:t>Pzp</w:t>
      </w:r>
      <w:proofErr w:type="spellEnd"/>
      <w:r w:rsidRPr="00FF6C66">
        <w:rPr>
          <w:rFonts w:eastAsiaTheme="minorHAnsi"/>
          <w:color w:val="000000"/>
          <w:sz w:val="24"/>
          <w:szCs w:val="24"/>
          <w:lang w:eastAsia="en-US"/>
        </w:rPr>
        <w:t xml:space="preserve"> – oświadczenie o którym mowa w § 3 Rozporządzenia Ministra Rozwoju Pracy i Technologii z dnia 23 grudnia 2020 r. </w:t>
      </w:r>
      <w:r w:rsidR="00212DE6" w:rsidRPr="00FF6C66">
        <w:rPr>
          <w:rFonts w:eastAsiaTheme="minorHAnsi"/>
          <w:color w:val="000000"/>
          <w:sz w:val="24"/>
          <w:szCs w:val="24"/>
          <w:lang w:eastAsia="en-US"/>
        </w:rPr>
        <w:br/>
      </w:r>
      <w:r w:rsidRPr="00FF6C66">
        <w:rPr>
          <w:rFonts w:eastAsiaTheme="minorHAnsi"/>
          <w:color w:val="000000"/>
          <w:sz w:val="24"/>
          <w:szCs w:val="24"/>
          <w:lang w:eastAsia="en-US"/>
        </w:rPr>
        <w:t xml:space="preserve">w sprawie podmiotowych środków dowodowych oraz innych dokumentów lub oświadczeń, jakich może żądać zamawiający od wykonawcy (Dz. U. 2020 r. poz. 2415). </w:t>
      </w:r>
    </w:p>
    <w:p w14:paraId="17AAE396" w14:textId="2B5B4D95" w:rsidR="00810100" w:rsidRDefault="00810100" w:rsidP="007D0C11">
      <w:pPr>
        <w:pStyle w:val="Akapitzlist"/>
        <w:numPr>
          <w:ilvl w:val="0"/>
          <w:numId w:val="12"/>
        </w:numPr>
        <w:jc w:val="both"/>
        <w:rPr>
          <w:sz w:val="24"/>
          <w:szCs w:val="24"/>
        </w:rPr>
      </w:pPr>
      <w:r w:rsidRPr="00062EBE">
        <w:rPr>
          <w:sz w:val="24"/>
          <w:szCs w:val="24"/>
        </w:rPr>
        <w:t xml:space="preserve">W zakresie nieuregulowanym ustawą </w:t>
      </w:r>
      <w:proofErr w:type="spellStart"/>
      <w:r w:rsidRPr="00062EBE">
        <w:rPr>
          <w:sz w:val="24"/>
          <w:szCs w:val="24"/>
        </w:rPr>
        <w:t>Pzp</w:t>
      </w:r>
      <w:proofErr w:type="spellEnd"/>
      <w:r w:rsidRPr="00062EBE">
        <w:rPr>
          <w:sz w:val="24"/>
          <w:szCs w:val="24"/>
        </w:rPr>
        <w:t xml:space="preserve"> lub niniejszą SWZ do oświadczeń i dokumentów składanych przez Wykonawcę w postępowaniu zastosowanie mają w szczególności przepisy </w:t>
      </w:r>
      <w:bookmarkStart w:id="10" w:name="_Hlk63421839"/>
      <w:r w:rsidRPr="00062EBE">
        <w:rPr>
          <w:sz w:val="24"/>
          <w:szCs w:val="24"/>
        </w:rPr>
        <w:t xml:space="preserve">Rozporządzenia Ministra Rozwoju Pracy i Technologii z dnia 23 grudnia 2020 r. w sprawie podmiotowych środków dowodowych oraz innych dokumentów lub oświadczeń, jakich może żądać zamawiający od wykonawcy (Dz. U. 2020 r. poz. 2415) </w:t>
      </w:r>
      <w:bookmarkEnd w:id="10"/>
      <w:r w:rsidRPr="00062EBE">
        <w:rPr>
          <w:sz w:val="24"/>
          <w:szCs w:val="24"/>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w:t>
      </w:r>
      <w:r w:rsidRPr="00810100">
        <w:rPr>
          <w:sz w:val="24"/>
          <w:szCs w:val="24"/>
        </w:rPr>
        <w:t xml:space="preserve"> lub konkursie</w:t>
      </w:r>
      <w:r>
        <w:rPr>
          <w:sz w:val="24"/>
          <w:szCs w:val="24"/>
        </w:rPr>
        <w:t xml:space="preserve"> (Dz. U. 2020 r. poz. 2452). </w:t>
      </w:r>
    </w:p>
    <w:p w14:paraId="12B6CEA8" w14:textId="140D76D5" w:rsidR="005F285C" w:rsidRPr="009525EA" w:rsidRDefault="005F285C" w:rsidP="00BD138D">
      <w:pPr>
        <w:pStyle w:val="Akapitzlist"/>
        <w:numPr>
          <w:ilvl w:val="0"/>
          <w:numId w:val="12"/>
        </w:numPr>
        <w:jc w:val="both"/>
        <w:rPr>
          <w:color w:val="000000" w:themeColor="text1"/>
          <w:sz w:val="24"/>
          <w:szCs w:val="24"/>
        </w:rPr>
      </w:pPr>
      <w:r w:rsidRPr="009525EA">
        <w:rPr>
          <w:color w:val="000000" w:themeColor="text1"/>
          <w:sz w:val="24"/>
          <w:szCs w:val="24"/>
        </w:rPr>
        <w:lastRenderedPageBreak/>
        <w:t xml:space="preserve">W przypadku, gdy złożone przez Wykonawcę dokumenty, oświadczenia dotyczące warunków udziału w postępowaniu zawierają dane/informacje w innych walutach niż złoty polski Zamawiający, jako kurs przeliczeniowy waluty przyjmie kurs NBP z dnia publikacji przedmiotowego postępowania. Jeśli w dniu publikacji postępowania nie będzie publikowany średni kurs walut przez NBP, Zamawiający przyjmie kurs przeliczeniowy z ostatniej opublikowanej tabeli kursów NBP przed dniem publikacji ogłoszenia o zamówieniu. </w:t>
      </w:r>
    </w:p>
    <w:p w14:paraId="11E9B23C" w14:textId="77777777" w:rsidR="00F813D0" w:rsidRPr="00052970" w:rsidRDefault="00F813D0" w:rsidP="00F813D0">
      <w:pPr>
        <w:pStyle w:val="Akapitzlist"/>
        <w:jc w:val="both"/>
        <w:rPr>
          <w:sz w:val="24"/>
          <w:szCs w:val="24"/>
        </w:rPr>
      </w:pPr>
    </w:p>
    <w:p w14:paraId="4D6758E0" w14:textId="77777777" w:rsidR="00646DFA" w:rsidRDefault="00646DFA" w:rsidP="007D0C11">
      <w:pPr>
        <w:pStyle w:val="Akapitzlist"/>
        <w:numPr>
          <w:ilvl w:val="0"/>
          <w:numId w:val="11"/>
        </w:numPr>
        <w:rPr>
          <w:b/>
          <w:bCs/>
          <w:sz w:val="24"/>
          <w:szCs w:val="24"/>
        </w:rPr>
      </w:pPr>
      <w:r>
        <w:rPr>
          <w:b/>
          <w:bCs/>
          <w:sz w:val="24"/>
          <w:szCs w:val="24"/>
        </w:rPr>
        <w:t>Przedmiotowe środki dowodowe</w:t>
      </w:r>
    </w:p>
    <w:p w14:paraId="10C9623E" w14:textId="77777777" w:rsidR="00A1414A" w:rsidRDefault="00A1414A" w:rsidP="00A1414A">
      <w:pPr>
        <w:pStyle w:val="Akapitzlist"/>
        <w:rPr>
          <w:b/>
          <w:bCs/>
          <w:sz w:val="24"/>
          <w:szCs w:val="24"/>
        </w:rPr>
      </w:pPr>
    </w:p>
    <w:p w14:paraId="5D422333" w14:textId="06FAC659" w:rsidR="00875790" w:rsidRDefault="00F813D0" w:rsidP="00ED4F89">
      <w:pPr>
        <w:ind w:left="709"/>
        <w:jc w:val="both"/>
      </w:pPr>
      <w:r w:rsidRPr="000F3613">
        <w:rPr>
          <w:sz w:val="24"/>
          <w:szCs w:val="24"/>
        </w:rPr>
        <w:t>Zamawiający nie wymaga przedmiotowych środków dowodowych.</w:t>
      </w:r>
    </w:p>
    <w:p w14:paraId="28668D68" w14:textId="77777777" w:rsidR="00875790" w:rsidRDefault="00875790" w:rsidP="00FE60C5">
      <w:pPr>
        <w:pStyle w:val="Akapitzlist"/>
        <w:ind w:left="0"/>
        <w:rPr>
          <w:b/>
          <w:bCs/>
          <w:sz w:val="24"/>
          <w:szCs w:val="24"/>
        </w:rPr>
      </w:pPr>
    </w:p>
    <w:p w14:paraId="2FDE7FCE" w14:textId="61782949" w:rsidR="00810100" w:rsidRDefault="00810100" w:rsidP="00810100">
      <w:pPr>
        <w:pStyle w:val="Akapitzlist"/>
        <w:ind w:left="0"/>
        <w:jc w:val="center"/>
        <w:rPr>
          <w:b/>
          <w:bCs/>
          <w:sz w:val="24"/>
          <w:szCs w:val="24"/>
        </w:rPr>
      </w:pPr>
      <w:r w:rsidRPr="00757EB7">
        <w:rPr>
          <w:b/>
          <w:bCs/>
          <w:sz w:val="24"/>
          <w:szCs w:val="24"/>
        </w:rPr>
        <w:t xml:space="preserve">Rozdział </w:t>
      </w:r>
      <w:r>
        <w:rPr>
          <w:b/>
          <w:bCs/>
          <w:sz w:val="24"/>
          <w:szCs w:val="24"/>
        </w:rPr>
        <w:t>IX</w:t>
      </w:r>
    </w:p>
    <w:p w14:paraId="05D9CD25" w14:textId="77777777" w:rsidR="00810100" w:rsidRDefault="007D6021" w:rsidP="007D6021">
      <w:pPr>
        <w:jc w:val="center"/>
        <w:rPr>
          <w:b/>
          <w:bCs/>
          <w:sz w:val="24"/>
          <w:szCs w:val="24"/>
        </w:rPr>
      </w:pPr>
      <w:r w:rsidRPr="007D6021">
        <w:rPr>
          <w:b/>
          <w:bCs/>
          <w:sz w:val="24"/>
          <w:szCs w:val="24"/>
        </w:rPr>
        <w:t>Oferta</w:t>
      </w:r>
    </w:p>
    <w:p w14:paraId="0F9FA69D" w14:textId="77777777" w:rsidR="007D6021" w:rsidRDefault="007D6021" w:rsidP="007D0C11">
      <w:pPr>
        <w:pStyle w:val="Akapitzlist"/>
        <w:numPr>
          <w:ilvl w:val="0"/>
          <w:numId w:val="13"/>
        </w:numPr>
        <w:rPr>
          <w:b/>
          <w:bCs/>
          <w:sz w:val="24"/>
          <w:szCs w:val="24"/>
        </w:rPr>
      </w:pPr>
      <w:r w:rsidRPr="007D6021">
        <w:rPr>
          <w:b/>
          <w:bCs/>
          <w:sz w:val="24"/>
          <w:szCs w:val="24"/>
        </w:rPr>
        <w:t>Termin związania ofertą</w:t>
      </w:r>
    </w:p>
    <w:p w14:paraId="7AC781EA" w14:textId="08D897F1" w:rsidR="007D6021" w:rsidRPr="000A5E08" w:rsidRDefault="000A5E08" w:rsidP="00147EBB">
      <w:pPr>
        <w:pStyle w:val="Akapitzlist"/>
        <w:numPr>
          <w:ilvl w:val="0"/>
          <w:numId w:val="18"/>
        </w:numPr>
        <w:jc w:val="both"/>
        <w:rPr>
          <w:sz w:val="24"/>
          <w:szCs w:val="24"/>
        </w:rPr>
      </w:pPr>
      <w:r w:rsidRPr="000A5E08">
        <w:rPr>
          <w:sz w:val="24"/>
          <w:szCs w:val="24"/>
        </w:rPr>
        <w:t xml:space="preserve">Wykonawca jest </w:t>
      </w:r>
      <w:r w:rsidRPr="0007288C">
        <w:rPr>
          <w:sz w:val="24"/>
          <w:szCs w:val="24"/>
        </w:rPr>
        <w:t xml:space="preserve">związany ofertą </w:t>
      </w:r>
      <w:r w:rsidR="00B2694C" w:rsidRPr="000F488D">
        <w:rPr>
          <w:sz w:val="24"/>
          <w:szCs w:val="24"/>
        </w:rPr>
        <w:t xml:space="preserve">przez </w:t>
      </w:r>
      <w:r w:rsidR="00B2694C" w:rsidRPr="000F488D">
        <w:rPr>
          <w:b/>
          <w:bCs/>
          <w:sz w:val="24"/>
          <w:szCs w:val="24"/>
        </w:rPr>
        <w:t>30 dni</w:t>
      </w:r>
      <w:r w:rsidR="00B2694C" w:rsidRPr="000F488D">
        <w:rPr>
          <w:sz w:val="24"/>
          <w:szCs w:val="24"/>
        </w:rPr>
        <w:t xml:space="preserve"> od dnia upływu terminu składania ofert </w:t>
      </w:r>
      <w:r w:rsidR="000F488D" w:rsidRPr="000F488D">
        <w:rPr>
          <w:sz w:val="24"/>
          <w:szCs w:val="24"/>
        </w:rPr>
        <w:br/>
      </w:r>
      <w:r w:rsidR="00B2694C" w:rsidRPr="000F488D">
        <w:rPr>
          <w:sz w:val="24"/>
          <w:szCs w:val="24"/>
        </w:rPr>
        <w:t xml:space="preserve">tj. </w:t>
      </w:r>
      <w:r w:rsidRPr="000F488D">
        <w:rPr>
          <w:sz w:val="24"/>
          <w:szCs w:val="24"/>
        </w:rPr>
        <w:t xml:space="preserve">do </w:t>
      </w:r>
      <w:r w:rsidR="00711883" w:rsidRPr="00B73084">
        <w:rPr>
          <w:sz w:val="24"/>
          <w:szCs w:val="24"/>
        </w:rPr>
        <w:t>dnia</w:t>
      </w:r>
      <w:r w:rsidR="008E316C" w:rsidRPr="00B73084">
        <w:rPr>
          <w:sz w:val="24"/>
          <w:szCs w:val="24"/>
        </w:rPr>
        <w:t xml:space="preserve"> </w:t>
      </w:r>
      <w:r w:rsidR="00CD0D56" w:rsidRPr="00CD0D56">
        <w:rPr>
          <w:b/>
          <w:bCs/>
          <w:sz w:val="24"/>
          <w:szCs w:val="24"/>
        </w:rPr>
        <w:t>02.03.</w:t>
      </w:r>
      <w:r w:rsidR="00D4289B" w:rsidRPr="00CD0D56">
        <w:rPr>
          <w:b/>
          <w:bCs/>
          <w:sz w:val="24"/>
          <w:szCs w:val="24"/>
        </w:rPr>
        <w:t>202</w:t>
      </w:r>
      <w:r w:rsidR="00DC6D90" w:rsidRPr="00CD0D56">
        <w:rPr>
          <w:b/>
          <w:bCs/>
          <w:sz w:val="24"/>
          <w:szCs w:val="24"/>
        </w:rPr>
        <w:t>2</w:t>
      </w:r>
      <w:r w:rsidR="00D4289B" w:rsidRPr="00CD0D56">
        <w:rPr>
          <w:b/>
          <w:bCs/>
          <w:sz w:val="24"/>
          <w:szCs w:val="24"/>
        </w:rPr>
        <w:t xml:space="preserve"> </w:t>
      </w:r>
      <w:r w:rsidR="00D4289B" w:rsidRPr="00B73084">
        <w:rPr>
          <w:b/>
          <w:bCs/>
          <w:sz w:val="24"/>
          <w:szCs w:val="24"/>
        </w:rPr>
        <w:t>r</w:t>
      </w:r>
      <w:r w:rsidR="000F488D" w:rsidRPr="00B73084">
        <w:rPr>
          <w:b/>
          <w:bCs/>
          <w:sz w:val="24"/>
          <w:szCs w:val="24"/>
        </w:rPr>
        <w:t xml:space="preserve">. </w:t>
      </w:r>
      <w:r w:rsidR="000F488D" w:rsidRPr="007E08E1">
        <w:rPr>
          <w:sz w:val="24"/>
          <w:szCs w:val="24"/>
        </w:rPr>
        <w:t>(</w:t>
      </w:r>
      <w:r w:rsidRPr="000F488D">
        <w:rPr>
          <w:sz w:val="24"/>
          <w:szCs w:val="24"/>
        </w:rPr>
        <w:t xml:space="preserve">pierwszym dniem terminu związania ofertą jest dzień, w którym </w:t>
      </w:r>
      <w:r w:rsidRPr="000A5E08">
        <w:rPr>
          <w:sz w:val="24"/>
          <w:szCs w:val="24"/>
        </w:rPr>
        <w:t>upływa termin składania ofert</w:t>
      </w:r>
      <w:r w:rsidR="000F488D">
        <w:rPr>
          <w:sz w:val="24"/>
          <w:szCs w:val="24"/>
        </w:rPr>
        <w:t>)</w:t>
      </w:r>
      <w:r w:rsidRPr="000A5E08">
        <w:rPr>
          <w:sz w:val="24"/>
          <w:szCs w:val="24"/>
        </w:rPr>
        <w:t>.</w:t>
      </w:r>
    </w:p>
    <w:p w14:paraId="52CFE6A4" w14:textId="77777777" w:rsidR="000A5E08" w:rsidRPr="000A5E08" w:rsidRDefault="000A5E08" w:rsidP="00147EBB">
      <w:pPr>
        <w:pStyle w:val="Akapitzlist"/>
        <w:numPr>
          <w:ilvl w:val="0"/>
          <w:numId w:val="18"/>
        </w:numPr>
        <w:jc w:val="both"/>
        <w:rPr>
          <w:sz w:val="24"/>
          <w:szCs w:val="24"/>
        </w:rPr>
      </w:pPr>
      <w:r w:rsidRPr="000A5E08">
        <w:rPr>
          <w:sz w:val="24"/>
          <w:szCs w:val="24"/>
        </w:rPr>
        <w:t xml:space="preserve">W przypadku gdy wybór najkorzystniejszej oferty nie nastąpi przed upływem terminu związania ofertą określonego w dokumentach zamówienia, </w:t>
      </w:r>
      <w:r>
        <w:rPr>
          <w:sz w:val="24"/>
          <w:szCs w:val="24"/>
        </w:rPr>
        <w:t>Z</w:t>
      </w:r>
      <w:r w:rsidRPr="000A5E08">
        <w:rPr>
          <w:sz w:val="24"/>
          <w:szCs w:val="24"/>
        </w:rPr>
        <w:t xml:space="preserve">amawiający przed upływem terminu związania ofertą zwraca się jednokrotnie do </w:t>
      </w:r>
      <w:r>
        <w:rPr>
          <w:sz w:val="24"/>
          <w:szCs w:val="24"/>
        </w:rPr>
        <w:t>W</w:t>
      </w:r>
      <w:r w:rsidRPr="000A5E08">
        <w:rPr>
          <w:sz w:val="24"/>
          <w:szCs w:val="24"/>
        </w:rPr>
        <w:t xml:space="preserve">ykonawców o wyrażenie zgody </w:t>
      </w:r>
      <w:r w:rsidR="00342BA2">
        <w:rPr>
          <w:sz w:val="24"/>
          <w:szCs w:val="24"/>
        </w:rPr>
        <w:br/>
      </w:r>
      <w:r w:rsidRPr="000A5E08">
        <w:rPr>
          <w:sz w:val="24"/>
          <w:szCs w:val="24"/>
        </w:rPr>
        <w:t>na przedłużenie tego terminu o wskazywany przez niego okres, nie dłuższy niż 30 dni.</w:t>
      </w:r>
    </w:p>
    <w:p w14:paraId="0CD00C81" w14:textId="77777777" w:rsidR="000A5E08" w:rsidRPr="000A5E08" w:rsidRDefault="000A5E08" w:rsidP="00147EBB">
      <w:pPr>
        <w:pStyle w:val="Akapitzlist"/>
        <w:numPr>
          <w:ilvl w:val="0"/>
          <w:numId w:val="18"/>
        </w:numPr>
        <w:jc w:val="both"/>
        <w:rPr>
          <w:sz w:val="24"/>
          <w:szCs w:val="24"/>
        </w:rPr>
      </w:pPr>
      <w:bookmarkStart w:id="11" w:name="mip51081705"/>
      <w:bookmarkEnd w:id="11"/>
      <w:r w:rsidRPr="000A5E08">
        <w:rPr>
          <w:sz w:val="24"/>
          <w:szCs w:val="24"/>
        </w:rPr>
        <w:t xml:space="preserve">Przedłużenie terminu związania ofertą, o którym mowa w ust. 2, wymaga złożenia przez </w:t>
      </w:r>
      <w:r>
        <w:rPr>
          <w:sz w:val="24"/>
          <w:szCs w:val="24"/>
        </w:rPr>
        <w:t>W</w:t>
      </w:r>
      <w:r w:rsidRPr="000A5E08">
        <w:rPr>
          <w:sz w:val="24"/>
          <w:szCs w:val="24"/>
        </w:rPr>
        <w:t>ykonawcę pisemnego oświadczenia o wyrażeniu zgody na przedłużenie terminu związania ofertą.</w:t>
      </w:r>
    </w:p>
    <w:p w14:paraId="544A41F5" w14:textId="47972A43" w:rsidR="00A20415" w:rsidRDefault="000A5E08" w:rsidP="00147EBB">
      <w:pPr>
        <w:pStyle w:val="Akapitzlist"/>
        <w:numPr>
          <w:ilvl w:val="0"/>
          <w:numId w:val="18"/>
        </w:numPr>
        <w:jc w:val="both"/>
        <w:rPr>
          <w:sz w:val="24"/>
          <w:szCs w:val="24"/>
        </w:rPr>
      </w:pPr>
      <w:bookmarkStart w:id="12" w:name="mip51081706"/>
      <w:bookmarkEnd w:id="12"/>
      <w:r w:rsidRPr="000A5E08">
        <w:rPr>
          <w:sz w:val="24"/>
          <w:szCs w:val="24"/>
        </w:rPr>
        <w:t xml:space="preserve">W przypadku gdy </w:t>
      </w:r>
      <w:r>
        <w:rPr>
          <w:sz w:val="24"/>
          <w:szCs w:val="24"/>
        </w:rPr>
        <w:t>Z</w:t>
      </w:r>
      <w:r w:rsidRPr="000A5E08">
        <w:rPr>
          <w:sz w:val="24"/>
          <w:szCs w:val="24"/>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824AA71" w14:textId="77777777" w:rsidR="00FF6C66" w:rsidRPr="003A23A9" w:rsidRDefault="00FF6C66" w:rsidP="00FF6C66">
      <w:pPr>
        <w:pStyle w:val="Akapitzlist"/>
        <w:jc w:val="both"/>
        <w:rPr>
          <w:sz w:val="24"/>
          <w:szCs w:val="24"/>
        </w:rPr>
      </w:pPr>
    </w:p>
    <w:p w14:paraId="3FD12AEC" w14:textId="77777777" w:rsidR="007D6021" w:rsidRDefault="007D6021" w:rsidP="007D0C11">
      <w:pPr>
        <w:pStyle w:val="Akapitzlist"/>
        <w:numPr>
          <w:ilvl w:val="0"/>
          <w:numId w:val="13"/>
        </w:numPr>
        <w:rPr>
          <w:b/>
          <w:bCs/>
          <w:sz w:val="24"/>
          <w:szCs w:val="24"/>
        </w:rPr>
      </w:pPr>
      <w:r w:rsidRPr="007D6021">
        <w:rPr>
          <w:b/>
          <w:bCs/>
          <w:sz w:val="24"/>
          <w:szCs w:val="24"/>
        </w:rPr>
        <w:t>Opis sposobu przygotowania oferty</w:t>
      </w:r>
    </w:p>
    <w:p w14:paraId="56686E2F" w14:textId="56AAF2A7" w:rsidR="00843E89" w:rsidRPr="007B2B90" w:rsidRDefault="00843E89" w:rsidP="00147EBB">
      <w:pPr>
        <w:pStyle w:val="Akapitzlist"/>
        <w:numPr>
          <w:ilvl w:val="0"/>
          <w:numId w:val="19"/>
        </w:numPr>
        <w:jc w:val="both"/>
        <w:rPr>
          <w:sz w:val="24"/>
          <w:szCs w:val="24"/>
        </w:rPr>
      </w:pPr>
      <w:r w:rsidRPr="007B2B90">
        <w:rPr>
          <w:sz w:val="24"/>
          <w:szCs w:val="24"/>
        </w:rPr>
        <w:t>Oferta składana w postępowaniu zawiera</w:t>
      </w:r>
      <w:r w:rsidR="00E104E1">
        <w:rPr>
          <w:sz w:val="24"/>
          <w:szCs w:val="24"/>
        </w:rPr>
        <w:t>:</w:t>
      </w:r>
    </w:p>
    <w:p w14:paraId="7F57E1BA" w14:textId="351BF5BA" w:rsidR="00843E89" w:rsidRDefault="00843E89" w:rsidP="00147EBB">
      <w:pPr>
        <w:pStyle w:val="Akapitzlist"/>
        <w:numPr>
          <w:ilvl w:val="0"/>
          <w:numId w:val="20"/>
        </w:numPr>
        <w:jc w:val="both"/>
        <w:rPr>
          <w:sz w:val="24"/>
          <w:szCs w:val="24"/>
        </w:rPr>
      </w:pPr>
      <w:r>
        <w:rPr>
          <w:sz w:val="24"/>
          <w:szCs w:val="24"/>
        </w:rPr>
        <w:t>Oświadczenie, o kt</w:t>
      </w:r>
      <w:r w:rsidR="00C4510D">
        <w:rPr>
          <w:sz w:val="24"/>
          <w:szCs w:val="24"/>
        </w:rPr>
        <w:t>órym mowa w Rozdziale VIII cz. I</w:t>
      </w:r>
      <w:r>
        <w:rPr>
          <w:sz w:val="24"/>
          <w:szCs w:val="24"/>
        </w:rPr>
        <w:t xml:space="preserve"> pkt </w:t>
      </w:r>
      <w:r w:rsidR="00BB3919">
        <w:rPr>
          <w:sz w:val="24"/>
          <w:szCs w:val="24"/>
        </w:rPr>
        <w:t>1</w:t>
      </w:r>
      <w:r w:rsidR="00D4289B">
        <w:rPr>
          <w:sz w:val="24"/>
          <w:szCs w:val="24"/>
        </w:rPr>
        <w:t>;</w:t>
      </w:r>
    </w:p>
    <w:p w14:paraId="697BA8E9" w14:textId="57FC6CA7" w:rsidR="00843E89" w:rsidRPr="00DA51EC" w:rsidRDefault="00843E89" w:rsidP="001A753D">
      <w:pPr>
        <w:pStyle w:val="Akapitzlist"/>
        <w:numPr>
          <w:ilvl w:val="0"/>
          <w:numId w:val="20"/>
        </w:numPr>
        <w:jc w:val="both"/>
        <w:rPr>
          <w:sz w:val="24"/>
          <w:szCs w:val="24"/>
        </w:rPr>
      </w:pPr>
      <w:r>
        <w:rPr>
          <w:sz w:val="24"/>
          <w:szCs w:val="24"/>
        </w:rPr>
        <w:t>Formularz oferty</w:t>
      </w:r>
      <w:r w:rsidR="0019287D">
        <w:rPr>
          <w:sz w:val="24"/>
          <w:szCs w:val="24"/>
        </w:rPr>
        <w:t xml:space="preserve"> </w:t>
      </w:r>
      <w:r w:rsidR="00A56D70">
        <w:rPr>
          <w:sz w:val="24"/>
          <w:szCs w:val="24"/>
        </w:rPr>
        <w:t>–</w:t>
      </w:r>
      <w:r w:rsidR="007B3C6B">
        <w:rPr>
          <w:sz w:val="24"/>
          <w:szCs w:val="24"/>
        </w:rPr>
        <w:t xml:space="preserve"> </w:t>
      </w:r>
      <w:r w:rsidR="00CF7161">
        <w:rPr>
          <w:sz w:val="24"/>
          <w:szCs w:val="24"/>
        </w:rPr>
        <w:t>Z</w:t>
      </w:r>
      <w:r w:rsidR="00C5694B">
        <w:rPr>
          <w:sz w:val="24"/>
          <w:szCs w:val="24"/>
        </w:rPr>
        <w:t xml:space="preserve">ałącznik nr </w:t>
      </w:r>
      <w:r w:rsidR="00342BA2">
        <w:rPr>
          <w:sz w:val="24"/>
          <w:szCs w:val="24"/>
        </w:rPr>
        <w:t>1</w:t>
      </w:r>
      <w:r w:rsidR="001A753D" w:rsidRPr="001A753D">
        <w:rPr>
          <w:sz w:val="24"/>
          <w:szCs w:val="24"/>
        </w:rPr>
        <w:t xml:space="preserve"> do SWZ;</w:t>
      </w:r>
    </w:p>
    <w:p w14:paraId="08ECB47F" w14:textId="2E54C474" w:rsidR="00843E89" w:rsidRDefault="00843E89" w:rsidP="00147EBB">
      <w:pPr>
        <w:pStyle w:val="Akapitzlist"/>
        <w:numPr>
          <w:ilvl w:val="0"/>
          <w:numId w:val="20"/>
        </w:numPr>
        <w:jc w:val="both"/>
        <w:rPr>
          <w:sz w:val="24"/>
          <w:szCs w:val="24"/>
        </w:rPr>
      </w:pPr>
      <w:r w:rsidRPr="00843E89">
        <w:rPr>
          <w:sz w:val="24"/>
          <w:szCs w:val="24"/>
        </w:rPr>
        <w:t>Pełnomocnictwo do reprezentowania wszystkich Wykonawców wspólnie ubiegających się o udzielenie zamówienia, ewentualnie umowa o w</w:t>
      </w:r>
      <w:r w:rsidR="00C16C28">
        <w:rPr>
          <w:sz w:val="24"/>
          <w:szCs w:val="24"/>
        </w:rPr>
        <w:t xml:space="preserve">spółdziałaniu, z której będzie </w:t>
      </w:r>
      <w:r w:rsidR="004F5641">
        <w:rPr>
          <w:sz w:val="24"/>
          <w:szCs w:val="24"/>
        </w:rPr>
        <w:t>w</w:t>
      </w:r>
      <w:r w:rsidRPr="00843E89">
        <w:rPr>
          <w:sz w:val="24"/>
          <w:szCs w:val="24"/>
        </w:rPr>
        <w:t xml:space="preserve">ynikać przedmiotowe pełnomocnictwo. Pełnomocnik może być ustanowiony </w:t>
      </w:r>
      <w:r w:rsidR="00342BA2">
        <w:rPr>
          <w:sz w:val="24"/>
          <w:szCs w:val="24"/>
        </w:rPr>
        <w:br/>
      </w:r>
      <w:r w:rsidRPr="00843E89">
        <w:rPr>
          <w:sz w:val="24"/>
          <w:szCs w:val="24"/>
        </w:rPr>
        <w:t xml:space="preserve">do reprezentowania Wykonawców w postępowaniu albo do reprezentowania </w:t>
      </w:r>
      <w:r w:rsidR="00FA69CF">
        <w:rPr>
          <w:sz w:val="24"/>
          <w:szCs w:val="24"/>
        </w:rPr>
        <w:br/>
      </w:r>
      <w:r w:rsidRPr="00843E89">
        <w:rPr>
          <w:sz w:val="24"/>
          <w:szCs w:val="24"/>
        </w:rPr>
        <w:t>w postępowaniu i zawarcia umowy</w:t>
      </w:r>
      <w:r w:rsidR="00D4289B">
        <w:rPr>
          <w:sz w:val="24"/>
          <w:szCs w:val="24"/>
        </w:rPr>
        <w:t>;</w:t>
      </w:r>
    </w:p>
    <w:p w14:paraId="7BD52634" w14:textId="77777777" w:rsidR="00843E89" w:rsidRDefault="00843E89" w:rsidP="00147EBB">
      <w:pPr>
        <w:pStyle w:val="Akapitzlist"/>
        <w:numPr>
          <w:ilvl w:val="0"/>
          <w:numId w:val="20"/>
        </w:numPr>
        <w:jc w:val="both"/>
        <w:rPr>
          <w:sz w:val="24"/>
          <w:szCs w:val="24"/>
        </w:rPr>
      </w:pPr>
      <w:r>
        <w:rPr>
          <w:sz w:val="24"/>
          <w:szCs w:val="24"/>
        </w:rPr>
        <w:t>Dokumenty z których wynika prawo do podpisania oferty, odpowiednie pełnomocnictwa</w:t>
      </w:r>
      <w:r w:rsidR="00D4289B">
        <w:rPr>
          <w:sz w:val="24"/>
          <w:szCs w:val="24"/>
        </w:rPr>
        <w:t>;</w:t>
      </w:r>
    </w:p>
    <w:p w14:paraId="3B279054" w14:textId="77777777" w:rsidR="00440296" w:rsidRPr="00052970" w:rsidRDefault="00880FF0" w:rsidP="00147EBB">
      <w:pPr>
        <w:pStyle w:val="Akapitzlist"/>
        <w:numPr>
          <w:ilvl w:val="0"/>
          <w:numId w:val="20"/>
        </w:numPr>
        <w:jc w:val="both"/>
        <w:rPr>
          <w:sz w:val="24"/>
          <w:szCs w:val="24"/>
        </w:rPr>
      </w:pPr>
      <w:r w:rsidRPr="00052970">
        <w:rPr>
          <w:sz w:val="24"/>
          <w:szCs w:val="24"/>
        </w:rPr>
        <w:t>Z</w:t>
      </w:r>
      <w:r w:rsidR="00440296" w:rsidRPr="00052970">
        <w:rPr>
          <w:sz w:val="24"/>
          <w:szCs w:val="24"/>
        </w:rPr>
        <w:t>obowiązanie podmiotu udostępniającego zasoby do oddania mu do dyspozycji niezbędnych zasobów na potrzeby realizacji d</w:t>
      </w:r>
      <w:r w:rsidRPr="00052970">
        <w:rPr>
          <w:sz w:val="24"/>
          <w:szCs w:val="24"/>
        </w:rPr>
        <w:t>anego zamówienia</w:t>
      </w:r>
      <w:r w:rsidR="00440296" w:rsidRPr="00052970">
        <w:rPr>
          <w:sz w:val="24"/>
          <w:szCs w:val="24"/>
        </w:rPr>
        <w:t xml:space="preserve"> lub inny podmiotowy środek dowodowy potwierdzający, że </w:t>
      </w:r>
      <w:r w:rsidR="004F5641" w:rsidRPr="00052970">
        <w:rPr>
          <w:sz w:val="24"/>
          <w:szCs w:val="24"/>
        </w:rPr>
        <w:t>W</w:t>
      </w:r>
      <w:r w:rsidR="00440296" w:rsidRPr="00052970">
        <w:rPr>
          <w:sz w:val="24"/>
          <w:szCs w:val="24"/>
        </w:rPr>
        <w:t>ykonawca realizując zamówienie, będzie dysponował niezbędnymi zasobami tych podmiotów</w:t>
      </w:r>
      <w:r w:rsidRPr="00052970">
        <w:rPr>
          <w:sz w:val="24"/>
          <w:szCs w:val="24"/>
        </w:rPr>
        <w:t xml:space="preserve"> – jeśli dotyczy</w:t>
      </w:r>
      <w:r w:rsidR="00440296" w:rsidRPr="00052970">
        <w:rPr>
          <w:sz w:val="24"/>
          <w:szCs w:val="24"/>
        </w:rPr>
        <w:t>;</w:t>
      </w:r>
    </w:p>
    <w:p w14:paraId="77D8AEAB" w14:textId="1BD31B9E" w:rsidR="00880FF0" w:rsidRPr="009B73C9" w:rsidRDefault="00C16C28" w:rsidP="00147EBB">
      <w:pPr>
        <w:pStyle w:val="Akapitzlist"/>
        <w:numPr>
          <w:ilvl w:val="0"/>
          <w:numId w:val="20"/>
        </w:numPr>
        <w:jc w:val="both"/>
        <w:rPr>
          <w:sz w:val="24"/>
          <w:szCs w:val="24"/>
        </w:rPr>
      </w:pPr>
      <w:r w:rsidRPr="00052970">
        <w:rPr>
          <w:sz w:val="24"/>
          <w:szCs w:val="24"/>
        </w:rPr>
        <w:t>O</w:t>
      </w:r>
      <w:r w:rsidR="00880FF0" w:rsidRPr="00052970">
        <w:rPr>
          <w:sz w:val="24"/>
          <w:szCs w:val="24"/>
        </w:rPr>
        <w:t xml:space="preserve">świadczenie, o którym mowa w Rozdziale </w:t>
      </w:r>
      <w:r w:rsidR="00880FF0" w:rsidRPr="009B73C9">
        <w:rPr>
          <w:sz w:val="24"/>
          <w:szCs w:val="24"/>
        </w:rPr>
        <w:t xml:space="preserve">VIII cz. </w:t>
      </w:r>
      <w:r w:rsidR="004F5641" w:rsidRPr="009B73C9">
        <w:rPr>
          <w:sz w:val="24"/>
          <w:szCs w:val="24"/>
        </w:rPr>
        <w:t>I</w:t>
      </w:r>
      <w:r w:rsidR="00880FF0" w:rsidRPr="009B73C9">
        <w:rPr>
          <w:sz w:val="24"/>
          <w:szCs w:val="24"/>
        </w:rPr>
        <w:t xml:space="preserve"> pkt 5 dotyczące robót/usług/dostaw, które wykonają poszczególni </w:t>
      </w:r>
      <w:r w:rsidR="004F5641" w:rsidRPr="009B73C9">
        <w:rPr>
          <w:sz w:val="24"/>
          <w:szCs w:val="24"/>
        </w:rPr>
        <w:t>W</w:t>
      </w:r>
      <w:r w:rsidR="00880FF0" w:rsidRPr="009B73C9">
        <w:rPr>
          <w:sz w:val="24"/>
          <w:szCs w:val="24"/>
        </w:rPr>
        <w:t>ykonawcy</w:t>
      </w:r>
      <w:r w:rsidR="00674F85" w:rsidRPr="009B73C9">
        <w:rPr>
          <w:sz w:val="24"/>
          <w:szCs w:val="24"/>
        </w:rPr>
        <w:t xml:space="preserve"> (załącznik nr </w:t>
      </w:r>
      <w:r w:rsidR="00E2512A">
        <w:rPr>
          <w:sz w:val="24"/>
          <w:szCs w:val="24"/>
        </w:rPr>
        <w:t>4</w:t>
      </w:r>
      <w:r w:rsidR="002E36AF">
        <w:rPr>
          <w:sz w:val="24"/>
          <w:szCs w:val="24"/>
        </w:rPr>
        <w:t xml:space="preserve"> </w:t>
      </w:r>
      <w:r w:rsidR="00674F85" w:rsidRPr="009B73C9">
        <w:rPr>
          <w:sz w:val="24"/>
          <w:szCs w:val="24"/>
        </w:rPr>
        <w:t>do SWZ)</w:t>
      </w:r>
      <w:r w:rsidR="00880FF0" w:rsidRPr="009B73C9">
        <w:rPr>
          <w:sz w:val="24"/>
          <w:szCs w:val="24"/>
        </w:rPr>
        <w:t xml:space="preserve"> – dotyczy </w:t>
      </w:r>
      <w:r w:rsidR="00BD138D" w:rsidRPr="009B73C9">
        <w:rPr>
          <w:sz w:val="24"/>
          <w:szCs w:val="24"/>
        </w:rPr>
        <w:t>W</w:t>
      </w:r>
      <w:r w:rsidR="00880FF0" w:rsidRPr="009B73C9">
        <w:rPr>
          <w:sz w:val="24"/>
          <w:szCs w:val="24"/>
        </w:rPr>
        <w:t>ykonawców wspólnie ubiegających się o udzielenie zamówienia</w:t>
      </w:r>
      <w:r w:rsidR="006E659E" w:rsidRPr="009B73C9">
        <w:rPr>
          <w:sz w:val="24"/>
          <w:szCs w:val="24"/>
        </w:rPr>
        <w:t xml:space="preserve"> tj. konsorcjum/spółki cywilne</w:t>
      </w:r>
      <w:r w:rsidR="00880FF0" w:rsidRPr="009B73C9">
        <w:rPr>
          <w:sz w:val="24"/>
          <w:szCs w:val="24"/>
        </w:rPr>
        <w:t xml:space="preserve"> – jeśli dotyczy;</w:t>
      </w:r>
    </w:p>
    <w:p w14:paraId="4EB1D340" w14:textId="77777777" w:rsidR="00843E89" w:rsidRPr="00843E89" w:rsidRDefault="00843E89" w:rsidP="00147EBB">
      <w:pPr>
        <w:pStyle w:val="Akapitzlist"/>
        <w:numPr>
          <w:ilvl w:val="0"/>
          <w:numId w:val="19"/>
        </w:numPr>
        <w:jc w:val="both"/>
        <w:rPr>
          <w:sz w:val="24"/>
          <w:szCs w:val="24"/>
        </w:rPr>
      </w:pPr>
      <w:r w:rsidRPr="00843E89">
        <w:rPr>
          <w:sz w:val="24"/>
          <w:szCs w:val="24"/>
        </w:rPr>
        <w:lastRenderedPageBreak/>
        <w:t>Oferta powinna b</w:t>
      </w:r>
      <w:r w:rsidR="00D11BF9">
        <w:rPr>
          <w:sz w:val="24"/>
          <w:szCs w:val="24"/>
        </w:rPr>
        <w:t>yć sporządzona w języku polskim</w:t>
      </w:r>
      <w:r w:rsidR="002B5CF3" w:rsidRPr="00040C23">
        <w:rPr>
          <w:sz w:val="24"/>
          <w:szCs w:val="24"/>
        </w:rPr>
        <w:t xml:space="preserve">. </w:t>
      </w:r>
      <w:r w:rsidRPr="00843E89">
        <w:rPr>
          <w:sz w:val="24"/>
          <w:szCs w:val="24"/>
        </w:rPr>
        <w:t xml:space="preserve">Każdy dokument składający się </w:t>
      </w:r>
      <w:r w:rsidR="00342BA2">
        <w:rPr>
          <w:sz w:val="24"/>
          <w:szCs w:val="24"/>
        </w:rPr>
        <w:br/>
      </w:r>
      <w:r w:rsidRPr="00843E89">
        <w:rPr>
          <w:sz w:val="24"/>
          <w:szCs w:val="24"/>
        </w:rPr>
        <w:t>na ofertę powinien być czytelny.</w:t>
      </w:r>
    </w:p>
    <w:p w14:paraId="23CC5075" w14:textId="39D81D66" w:rsidR="00271A3C" w:rsidRDefault="00843E89" w:rsidP="00BD138D">
      <w:pPr>
        <w:pStyle w:val="Akapitzlist"/>
        <w:numPr>
          <w:ilvl w:val="0"/>
          <w:numId w:val="19"/>
        </w:numPr>
        <w:jc w:val="both"/>
        <w:rPr>
          <w:sz w:val="24"/>
          <w:szCs w:val="24"/>
        </w:rPr>
      </w:pPr>
      <w:r w:rsidRPr="00843E89">
        <w:rPr>
          <w:sz w:val="24"/>
          <w:szCs w:val="24"/>
        </w:rPr>
        <w:t>Jeśli o</w:t>
      </w:r>
      <w:r w:rsidR="007B3C6B">
        <w:rPr>
          <w:sz w:val="24"/>
          <w:szCs w:val="24"/>
        </w:rPr>
        <w:t>f</w:t>
      </w:r>
      <w:r w:rsidRPr="00843E89">
        <w:rPr>
          <w:sz w:val="24"/>
          <w:szCs w:val="24"/>
        </w:rPr>
        <w:t>erta zawiera informacje stanowiące tajemnicę przedsiębiorstwa w rozumieniu ustawy z dnia 16</w:t>
      </w:r>
      <w:r>
        <w:rPr>
          <w:sz w:val="24"/>
          <w:szCs w:val="24"/>
        </w:rPr>
        <w:t xml:space="preserve"> kwietnia </w:t>
      </w:r>
      <w:r w:rsidRPr="00843E89">
        <w:rPr>
          <w:sz w:val="24"/>
          <w:szCs w:val="24"/>
        </w:rPr>
        <w:t>1993 r. o zwalczaniu nieuczciwej konkurencji (Dz. U. z 202</w:t>
      </w:r>
      <w:r w:rsidR="00EE441D">
        <w:rPr>
          <w:sz w:val="24"/>
          <w:szCs w:val="24"/>
        </w:rPr>
        <w:t>1</w:t>
      </w:r>
      <w:r w:rsidRPr="00843E89">
        <w:rPr>
          <w:sz w:val="24"/>
          <w:szCs w:val="24"/>
        </w:rPr>
        <w:t xml:space="preserve"> r. poz. </w:t>
      </w:r>
      <w:r w:rsidR="00EE441D">
        <w:rPr>
          <w:sz w:val="24"/>
          <w:szCs w:val="24"/>
        </w:rPr>
        <w:t>1655</w:t>
      </w:r>
      <w:r w:rsidRPr="00843E89">
        <w:rPr>
          <w:sz w:val="24"/>
          <w:szCs w:val="24"/>
        </w:rPr>
        <w:t xml:space="preserve">), Wykonawca powinien nie później niż w terminie składania ofert, zastrzec, </w:t>
      </w:r>
      <w:r w:rsidR="003621E6">
        <w:rPr>
          <w:sz w:val="24"/>
          <w:szCs w:val="24"/>
        </w:rPr>
        <w:br/>
      </w:r>
      <w:r w:rsidRPr="00843E89">
        <w:rPr>
          <w:sz w:val="24"/>
          <w:szCs w:val="24"/>
        </w:rPr>
        <w:t>że nie mogą one być udostępnione oraz wykazać, iż zastrzeżone informacje stanowią tajemnicę przedsiębiorstwa.</w:t>
      </w:r>
      <w:r w:rsidR="00BD138D">
        <w:rPr>
          <w:sz w:val="24"/>
          <w:szCs w:val="24"/>
        </w:rPr>
        <w:t xml:space="preserve"> </w:t>
      </w:r>
    </w:p>
    <w:p w14:paraId="1EBFD4A2" w14:textId="70375CD6" w:rsidR="00FF6C66" w:rsidRPr="00BD138D" w:rsidRDefault="00FF6C66" w:rsidP="00271A3C">
      <w:pPr>
        <w:pStyle w:val="Akapitzlist"/>
        <w:jc w:val="both"/>
        <w:rPr>
          <w:sz w:val="24"/>
          <w:szCs w:val="24"/>
        </w:rPr>
      </w:pPr>
      <w:r w:rsidRPr="00BD138D">
        <w:rPr>
          <w:color w:val="000000" w:themeColor="text1"/>
          <w:sz w:val="24"/>
          <w:szCs w:val="24"/>
        </w:rPr>
        <w:t>Na stronie internetowej prowadzonego postępowania w formularzu składania oferty znajduje się miejsce wyznaczone do dołączenia części oferty stanowiącej tajemnicę przedsiębiorstwa.</w:t>
      </w:r>
    </w:p>
    <w:p w14:paraId="3C03F675" w14:textId="77777777" w:rsidR="001257B4" w:rsidRPr="00BD138D" w:rsidRDefault="001257B4" w:rsidP="00BD138D">
      <w:pPr>
        <w:jc w:val="both"/>
        <w:rPr>
          <w:sz w:val="24"/>
          <w:szCs w:val="24"/>
        </w:rPr>
      </w:pPr>
    </w:p>
    <w:p w14:paraId="2ED43EB1" w14:textId="77777777" w:rsidR="007D6021" w:rsidRDefault="000F00DC" w:rsidP="007D0C11">
      <w:pPr>
        <w:pStyle w:val="Akapitzlist"/>
        <w:numPr>
          <w:ilvl w:val="0"/>
          <w:numId w:val="13"/>
        </w:numPr>
        <w:rPr>
          <w:b/>
          <w:bCs/>
          <w:sz w:val="24"/>
          <w:szCs w:val="24"/>
        </w:rPr>
      </w:pPr>
      <w:r>
        <w:rPr>
          <w:b/>
          <w:bCs/>
          <w:sz w:val="24"/>
          <w:szCs w:val="24"/>
        </w:rPr>
        <w:t>T</w:t>
      </w:r>
      <w:r w:rsidR="007D6021" w:rsidRPr="007D6021">
        <w:rPr>
          <w:b/>
          <w:bCs/>
          <w:sz w:val="24"/>
          <w:szCs w:val="24"/>
        </w:rPr>
        <w:t xml:space="preserve">ermin składania </w:t>
      </w:r>
      <w:r>
        <w:rPr>
          <w:b/>
          <w:bCs/>
          <w:sz w:val="24"/>
          <w:szCs w:val="24"/>
        </w:rPr>
        <w:t>i otwarcia ofert</w:t>
      </w:r>
    </w:p>
    <w:p w14:paraId="05AF4B6C" w14:textId="296A781E" w:rsidR="000F00DC" w:rsidRPr="00BD138D" w:rsidRDefault="000F00DC" w:rsidP="001257B4">
      <w:pPr>
        <w:pStyle w:val="Akapitzlist"/>
        <w:numPr>
          <w:ilvl w:val="0"/>
          <w:numId w:val="21"/>
        </w:numPr>
        <w:jc w:val="both"/>
        <w:rPr>
          <w:b/>
          <w:bCs/>
          <w:strike/>
          <w:color w:val="000000" w:themeColor="text1"/>
          <w:sz w:val="24"/>
          <w:szCs w:val="24"/>
        </w:rPr>
      </w:pPr>
      <w:r w:rsidRPr="007929F5">
        <w:rPr>
          <w:sz w:val="24"/>
          <w:szCs w:val="24"/>
        </w:rPr>
        <w:t xml:space="preserve">Ofertę składa się pod rygorem nieważności w formie elektronicznej </w:t>
      </w:r>
      <w:r w:rsidR="002B5CF3" w:rsidRPr="007929F5">
        <w:rPr>
          <w:sz w:val="24"/>
          <w:szCs w:val="24"/>
        </w:rPr>
        <w:t xml:space="preserve">opatrzonej podpisem kwalifikowanym </w:t>
      </w:r>
      <w:r w:rsidRPr="007929F5">
        <w:rPr>
          <w:sz w:val="24"/>
          <w:szCs w:val="24"/>
        </w:rPr>
        <w:t>lub w postaci elektronicznej opatrzonej podpisem zaufanym lub podpisem osobistym</w:t>
      </w:r>
      <w:r w:rsidR="00C801FE" w:rsidRPr="007929F5">
        <w:rPr>
          <w:sz w:val="24"/>
          <w:szCs w:val="24"/>
        </w:rPr>
        <w:t xml:space="preserve"> </w:t>
      </w:r>
      <w:r w:rsidR="00265B0A" w:rsidRPr="007929F5">
        <w:rPr>
          <w:sz w:val="24"/>
          <w:szCs w:val="24"/>
        </w:rPr>
        <w:t xml:space="preserve">za </w:t>
      </w:r>
      <w:r w:rsidR="00265B0A" w:rsidRPr="00BD138D">
        <w:rPr>
          <w:color w:val="000000" w:themeColor="text1"/>
          <w:sz w:val="24"/>
          <w:szCs w:val="24"/>
        </w:rPr>
        <w:t xml:space="preserve">pośrednictwem </w:t>
      </w:r>
      <w:r w:rsidR="001257B4" w:rsidRPr="00BD138D">
        <w:rPr>
          <w:color w:val="000000" w:themeColor="text1"/>
          <w:sz w:val="24"/>
          <w:szCs w:val="24"/>
        </w:rPr>
        <w:t xml:space="preserve">strony internetowej prowadzonego postępowania </w:t>
      </w:r>
      <w:r w:rsidRPr="00BD138D">
        <w:rPr>
          <w:b/>
          <w:bCs/>
          <w:color w:val="000000" w:themeColor="text1"/>
          <w:sz w:val="24"/>
          <w:szCs w:val="24"/>
        </w:rPr>
        <w:t xml:space="preserve">do dnia </w:t>
      </w:r>
      <w:r w:rsidR="00CD0D56">
        <w:rPr>
          <w:b/>
          <w:bCs/>
          <w:color w:val="000000" w:themeColor="text1"/>
          <w:sz w:val="24"/>
          <w:szCs w:val="24"/>
        </w:rPr>
        <w:t>01.02.</w:t>
      </w:r>
      <w:r w:rsidRPr="00BD138D">
        <w:rPr>
          <w:b/>
          <w:bCs/>
          <w:color w:val="000000" w:themeColor="text1"/>
          <w:sz w:val="24"/>
          <w:szCs w:val="24"/>
        </w:rPr>
        <w:t>202</w:t>
      </w:r>
      <w:r w:rsidR="00FA204D">
        <w:rPr>
          <w:b/>
          <w:bCs/>
          <w:color w:val="000000" w:themeColor="text1"/>
          <w:sz w:val="24"/>
          <w:szCs w:val="24"/>
        </w:rPr>
        <w:t>2</w:t>
      </w:r>
      <w:r w:rsidRPr="00BD138D">
        <w:rPr>
          <w:b/>
          <w:bCs/>
          <w:color w:val="000000" w:themeColor="text1"/>
          <w:sz w:val="24"/>
          <w:szCs w:val="24"/>
        </w:rPr>
        <w:t xml:space="preserve"> r. do godz. </w:t>
      </w:r>
      <w:r w:rsidR="0007288C" w:rsidRPr="00BD138D">
        <w:rPr>
          <w:b/>
          <w:bCs/>
          <w:color w:val="000000" w:themeColor="text1"/>
          <w:sz w:val="24"/>
          <w:szCs w:val="24"/>
        </w:rPr>
        <w:t>09:45.</w:t>
      </w:r>
    </w:p>
    <w:p w14:paraId="30ED25D5" w14:textId="2F3A32F8" w:rsidR="000F00DC" w:rsidRPr="007929F5" w:rsidRDefault="000F00DC" w:rsidP="00147EBB">
      <w:pPr>
        <w:pStyle w:val="Akapitzlist"/>
        <w:numPr>
          <w:ilvl w:val="0"/>
          <w:numId w:val="21"/>
        </w:numPr>
        <w:jc w:val="both"/>
        <w:rPr>
          <w:color w:val="000000" w:themeColor="text1"/>
          <w:sz w:val="24"/>
          <w:szCs w:val="24"/>
        </w:rPr>
      </w:pPr>
      <w:r w:rsidRPr="007929F5">
        <w:rPr>
          <w:color w:val="000000" w:themeColor="text1"/>
          <w:sz w:val="24"/>
          <w:szCs w:val="24"/>
        </w:rPr>
        <w:t>Za datę przekazania oferty przyjmuje się da</w:t>
      </w:r>
      <w:r w:rsidR="001257B4">
        <w:rPr>
          <w:color w:val="000000" w:themeColor="text1"/>
          <w:sz w:val="24"/>
          <w:szCs w:val="24"/>
        </w:rPr>
        <w:t>tę jej przekazania w systemie (p</w:t>
      </w:r>
      <w:r w:rsidRPr="007929F5">
        <w:rPr>
          <w:color w:val="000000" w:themeColor="text1"/>
          <w:sz w:val="24"/>
          <w:szCs w:val="24"/>
        </w:rPr>
        <w:t>latformie</w:t>
      </w:r>
      <w:r w:rsidR="001257B4">
        <w:rPr>
          <w:color w:val="000000" w:themeColor="text1"/>
          <w:sz w:val="24"/>
          <w:szCs w:val="24"/>
        </w:rPr>
        <w:t xml:space="preserve"> zakupowej</w:t>
      </w:r>
      <w:r w:rsidRPr="007929F5">
        <w:rPr>
          <w:color w:val="000000" w:themeColor="text1"/>
          <w:sz w:val="24"/>
          <w:szCs w:val="24"/>
        </w:rPr>
        <w:t>), tj. kliknięcie</w:t>
      </w:r>
      <w:r w:rsidR="008E316C" w:rsidRPr="007929F5">
        <w:rPr>
          <w:color w:val="000000" w:themeColor="text1"/>
          <w:sz w:val="24"/>
          <w:szCs w:val="24"/>
        </w:rPr>
        <w:t xml:space="preserve"> </w:t>
      </w:r>
      <w:r w:rsidRPr="007929F5">
        <w:rPr>
          <w:color w:val="000000" w:themeColor="text1"/>
          <w:sz w:val="24"/>
          <w:szCs w:val="24"/>
        </w:rPr>
        <w:t>w drugim kroku składania oferty przycisku "Złóż ofertę", po prawidłowym przejściu procesu platforma</w:t>
      </w:r>
      <w:r w:rsidR="001257B4">
        <w:rPr>
          <w:color w:val="000000" w:themeColor="text1"/>
          <w:sz w:val="24"/>
          <w:szCs w:val="24"/>
        </w:rPr>
        <w:t xml:space="preserve"> zakupowa</w:t>
      </w:r>
      <w:r w:rsidR="00E8797A" w:rsidRPr="007929F5">
        <w:rPr>
          <w:color w:val="000000" w:themeColor="text1"/>
          <w:sz w:val="24"/>
          <w:szCs w:val="24"/>
        </w:rPr>
        <w:t xml:space="preserve"> </w:t>
      </w:r>
      <w:r w:rsidRPr="007929F5">
        <w:rPr>
          <w:color w:val="000000" w:themeColor="text1"/>
          <w:sz w:val="24"/>
          <w:szCs w:val="24"/>
        </w:rPr>
        <w:t>wyświetli komunikat o tym, że oferta została złożona.</w:t>
      </w:r>
    </w:p>
    <w:p w14:paraId="14D12DAE" w14:textId="2B747F08" w:rsidR="000F00DC" w:rsidRPr="007929F5" w:rsidRDefault="001257B4" w:rsidP="00147EBB">
      <w:pPr>
        <w:pStyle w:val="Akapitzlist"/>
        <w:numPr>
          <w:ilvl w:val="0"/>
          <w:numId w:val="21"/>
        </w:numPr>
        <w:jc w:val="both"/>
        <w:rPr>
          <w:color w:val="000000" w:themeColor="text1"/>
          <w:sz w:val="24"/>
          <w:szCs w:val="24"/>
        </w:rPr>
      </w:pPr>
      <w:r>
        <w:rPr>
          <w:color w:val="000000" w:themeColor="text1"/>
          <w:sz w:val="24"/>
          <w:szCs w:val="24"/>
        </w:rPr>
        <w:t>Wykonawca, za pośrednictwem p</w:t>
      </w:r>
      <w:r w:rsidR="000F00DC" w:rsidRPr="007929F5">
        <w:rPr>
          <w:color w:val="000000" w:themeColor="text1"/>
          <w:sz w:val="24"/>
          <w:szCs w:val="24"/>
        </w:rPr>
        <w:t>latformy może przed upływem terminu do składania ofert zmienić lub</w:t>
      </w:r>
      <w:r w:rsidR="00E8797A" w:rsidRPr="007929F5">
        <w:rPr>
          <w:color w:val="000000" w:themeColor="text1"/>
          <w:sz w:val="24"/>
          <w:szCs w:val="24"/>
        </w:rPr>
        <w:t xml:space="preserve"> </w:t>
      </w:r>
      <w:r w:rsidR="000F00DC" w:rsidRPr="007929F5">
        <w:rPr>
          <w:color w:val="000000" w:themeColor="text1"/>
          <w:sz w:val="24"/>
          <w:szCs w:val="24"/>
        </w:rPr>
        <w:t>wycofać ofertę.</w:t>
      </w:r>
    </w:p>
    <w:p w14:paraId="37D222C2" w14:textId="13DBDB0D" w:rsidR="000F00DC" w:rsidRPr="007929F5" w:rsidRDefault="000F00DC" w:rsidP="00147EBB">
      <w:pPr>
        <w:pStyle w:val="Akapitzlist"/>
        <w:numPr>
          <w:ilvl w:val="0"/>
          <w:numId w:val="21"/>
        </w:numPr>
        <w:jc w:val="both"/>
        <w:rPr>
          <w:color w:val="000000" w:themeColor="text1"/>
          <w:sz w:val="24"/>
          <w:szCs w:val="24"/>
        </w:rPr>
      </w:pPr>
      <w:r w:rsidRPr="007929F5">
        <w:rPr>
          <w:color w:val="000000" w:themeColor="text1"/>
          <w:sz w:val="24"/>
          <w:szCs w:val="24"/>
        </w:rPr>
        <w:t>Po upły</w:t>
      </w:r>
      <w:r w:rsidR="001257B4">
        <w:rPr>
          <w:color w:val="000000" w:themeColor="text1"/>
          <w:sz w:val="24"/>
          <w:szCs w:val="24"/>
        </w:rPr>
        <w:t>wie terminu złożenie oferty na p</w:t>
      </w:r>
      <w:r w:rsidRPr="007929F5">
        <w:rPr>
          <w:color w:val="000000" w:themeColor="text1"/>
          <w:sz w:val="24"/>
          <w:szCs w:val="24"/>
        </w:rPr>
        <w:t>latformie</w:t>
      </w:r>
      <w:r w:rsidR="001257B4">
        <w:rPr>
          <w:color w:val="000000" w:themeColor="text1"/>
          <w:sz w:val="24"/>
          <w:szCs w:val="24"/>
        </w:rPr>
        <w:t xml:space="preserve"> zakupowej</w:t>
      </w:r>
      <w:r w:rsidRPr="007929F5">
        <w:rPr>
          <w:color w:val="000000" w:themeColor="text1"/>
          <w:sz w:val="24"/>
          <w:szCs w:val="24"/>
        </w:rPr>
        <w:t xml:space="preserve"> nie będzie możliwe. Szczegółowa instrukcja dla</w:t>
      </w:r>
      <w:r w:rsidR="00C801FE" w:rsidRPr="007929F5">
        <w:rPr>
          <w:color w:val="000000" w:themeColor="text1"/>
          <w:sz w:val="24"/>
          <w:szCs w:val="24"/>
        </w:rPr>
        <w:t xml:space="preserve"> </w:t>
      </w:r>
      <w:r w:rsidRPr="007929F5">
        <w:rPr>
          <w:color w:val="000000" w:themeColor="text1"/>
          <w:sz w:val="24"/>
          <w:szCs w:val="24"/>
        </w:rPr>
        <w:t>Wykonawców dotycząca złożenia oferty znajduje się na stronie internetowej</w:t>
      </w:r>
      <w:r w:rsidR="00E8797A" w:rsidRPr="007929F5">
        <w:rPr>
          <w:color w:val="000000" w:themeColor="text1"/>
          <w:sz w:val="24"/>
          <w:szCs w:val="24"/>
        </w:rPr>
        <w:t xml:space="preserve"> </w:t>
      </w:r>
      <w:r w:rsidRPr="007929F5">
        <w:rPr>
          <w:color w:val="000000" w:themeColor="text1"/>
          <w:sz w:val="24"/>
          <w:szCs w:val="24"/>
        </w:rPr>
        <w:t>https://platformazakupowa.pl/strona/45-instrukcje.</w:t>
      </w:r>
    </w:p>
    <w:p w14:paraId="138C4F4F" w14:textId="36A0E71F" w:rsidR="000F00DC" w:rsidRPr="007929F5" w:rsidRDefault="000F00DC" w:rsidP="00147EBB">
      <w:pPr>
        <w:pStyle w:val="Akapitzlist"/>
        <w:numPr>
          <w:ilvl w:val="0"/>
          <w:numId w:val="21"/>
        </w:numPr>
        <w:jc w:val="both"/>
        <w:rPr>
          <w:b/>
          <w:bCs/>
          <w:color w:val="000000" w:themeColor="text1"/>
          <w:sz w:val="24"/>
          <w:szCs w:val="24"/>
        </w:rPr>
      </w:pPr>
      <w:r w:rsidRPr="007929F5">
        <w:rPr>
          <w:color w:val="000000" w:themeColor="text1"/>
          <w:sz w:val="24"/>
          <w:szCs w:val="24"/>
        </w:rPr>
        <w:t xml:space="preserve">Otwarcie ofert </w:t>
      </w:r>
      <w:r w:rsidRPr="00BD138D">
        <w:rPr>
          <w:color w:val="000000" w:themeColor="text1"/>
          <w:sz w:val="24"/>
          <w:szCs w:val="24"/>
        </w:rPr>
        <w:t>poprze</w:t>
      </w:r>
      <w:r w:rsidR="001257B4" w:rsidRPr="00BD138D">
        <w:rPr>
          <w:color w:val="000000" w:themeColor="text1"/>
          <w:sz w:val="24"/>
          <w:szCs w:val="24"/>
        </w:rPr>
        <w:t xml:space="preserve">z upublicznienie wczytanych na stronie internetowej prowadzonego postępowania </w:t>
      </w:r>
      <w:r w:rsidRPr="00BD138D">
        <w:rPr>
          <w:color w:val="000000" w:themeColor="text1"/>
          <w:sz w:val="24"/>
          <w:szCs w:val="24"/>
        </w:rPr>
        <w:t>ofert nastąpi w dniu</w:t>
      </w:r>
      <w:r w:rsidR="00767E69">
        <w:rPr>
          <w:color w:val="000000" w:themeColor="text1"/>
          <w:sz w:val="24"/>
          <w:szCs w:val="24"/>
        </w:rPr>
        <w:t xml:space="preserve"> </w:t>
      </w:r>
      <w:r w:rsidR="00CD0D56" w:rsidRPr="00CD0D56">
        <w:rPr>
          <w:b/>
          <w:bCs/>
          <w:color w:val="000000" w:themeColor="text1"/>
          <w:sz w:val="24"/>
          <w:szCs w:val="24"/>
        </w:rPr>
        <w:t>01.02</w:t>
      </w:r>
      <w:r w:rsidR="002F2BFD" w:rsidRPr="00BD138D">
        <w:rPr>
          <w:b/>
          <w:bCs/>
          <w:color w:val="000000" w:themeColor="text1"/>
          <w:sz w:val="24"/>
          <w:szCs w:val="24"/>
        </w:rPr>
        <w:t>.</w:t>
      </w:r>
      <w:r w:rsidRPr="00BD138D">
        <w:rPr>
          <w:b/>
          <w:bCs/>
          <w:color w:val="000000" w:themeColor="text1"/>
          <w:sz w:val="24"/>
          <w:szCs w:val="24"/>
        </w:rPr>
        <w:t>202</w:t>
      </w:r>
      <w:r w:rsidR="00FA204D">
        <w:rPr>
          <w:b/>
          <w:bCs/>
          <w:color w:val="000000" w:themeColor="text1"/>
          <w:sz w:val="24"/>
          <w:szCs w:val="24"/>
        </w:rPr>
        <w:t>2</w:t>
      </w:r>
      <w:r w:rsidRPr="00BD138D">
        <w:rPr>
          <w:b/>
          <w:bCs/>
          <w:color w:val="000000" w:themeColor="text1"/>
          <w:sz w:val="24"/>
          <w:szCs w:val="24"/>
        </w:rPr>
        <w:t xml:space="preserve"> r.</w:t>
      </w:r>
      <w:r w:rsidR="007B2B90" w:rsidRPr="00BD138D">
        <w:rPr>
          <w:b/>
          <w:bCs/>
          <w:color w:val="000000" w:themeColor="text1"/>
          <w:sz w:val="24"/>
          <w:szCs w:val="24"/>
        </w:rPr>
        <w:t xml:space="preserve"> </w:t>
      </w:r>
      <w:r w:rsidRPr="00BD138D">
        <w:rPr>
          <w:b/>
          <w:bCs/>
          <w:color w:val="000000" w:themeColor="text1"/>
          <w:sz w:val="24"/>
          <w:szCs w:val="24"/>
        </w:rPr>
        <w:t xml:space="preserve">o godz. </w:t>
      </w:r>
      <w:r w:rsidR="0007288C" w:rsidRPr="00BD138D">
        <w:rPr>
          <w:b/>
          <w:bCs/>
          <w:color w:val="000000" w:themeColor="text1"/>
          <w:sz w:val="24"/>
          <w:szCs w:val="24"/>
        </w:rPr>
        <w:t>10:00.</w:t>
      </w:r>
    </w:p>
    <w:p w14:paraId="08CB5395" w14:textId="726FC0A0" w:rsidR="000F00DC" w:rsidRPr="00DD29ED" w:rsidRDefault="000F00DC" w:rsidP="00147EBB">
      <w:pPr>
        <w:pStyle w:val="Akapitzlist"/>
        <w:numPr>
          <w:ilvl w:val="0"/>
          <w:numId w:val="21"/>
        </w:numPr>
        <w:jc w:val="both"/>
        <w:rPr>
          <w:sz w:val="24"/>
          <w:szCs w:val="24"/>
        </w:rPr>
      </w:pPr>
      <w:r w:rsidRPr="007929F5">
        <w:rPr>
          <w:color w:val="000000" w:themeColor="text1"/>
          <w:sz w:val="24"/>
          <w:szCs w:val="24"/>
        </w:rPr>
        <w:t>Otwarcie ofert następuje</w:t>
      </w:r>
      <w:r w:rsidRPr="007B2B90">
        <w:rPr>
          <w:color w:val="000000" w:themeColor="text1"/>
          <w:sz w:val="24"/>
          <w:szCs w:val="24"/>
        </w:rPr>
        <w:t xml:space="preserve"> przy użyciu systemu teleinformatycznego. W przypadku awarii</w:t>
      </w:r>
      <w:r w:rsidRPr="00B46334">
        <w:rPr>
          <w:color w:val="000000" w:themeColor="text1"/>
          <w:sz w:val="24"/>
          <w:szCs w:val="24"/>
        </w:rPr>
        <w:t xml:space="preserve"> tego</w:t>
      </w:r>
      <w:r w:rsidR="00C801FE">
        <w:rPr>
          <w:color w:val="000000" w:themeColor="text1"/>
          <w:sz w:val="24"/>
          <w:szCs w:val="24"/>
        </w:rPr>
        <w:t xml:space="preserve"> </w:t>
      </w:r>
      <w:r w:rsidRPr="00B46334">
        <w:rPr>
          <w:color w:val="000000" w:themeColor="text1"/>
          <w:sz w:val="24"/>
          <w:szCs w:val="24"/>
        </w:rPr>
        <w:t>systemu, która spowoduje brak możliwości otwarcia ofert w terminie określonym przez</w:t>
      </w:r>
      <w:r w:rsidR="00C801FE">
        <w:rPr>
          <w:color w:val="000000" w:themeColor="text1"/>
          <w:sz w:val="24"/>
          <w:szCs w:val="24"/>
        </w:rPr>
        <w:t xml:space="preserve"> </w:t>
      </w:r>
      <w:r w:rsidRPr="00B46334">
        <w:rPr>
          <w:color w:val="000000" w:themeColor="text1"/>
          <w:sz w:val="24"/>
          <w:szCs w:val="24"/>
        </w:rPr>
        <w:t xml:space="preserve">Zamawiającego, otwarcie </w:t>
      </w:r>
      <w:r w:rsidRPr="00DD29ED">
        <w:rPr>
          <w:sz w:val="24"/>
          <w:szCs w:val="24"/>
        </w:rPr>
        <w:t>ofert nastąpi niezwłocznie po usunięciu awarii.</w:t>
      </w:r>
    </w:p>
    <w:p w14:paraId="7B523259" w14:textId="32F52724" w:rsidR="000F00DC" w:rsidRPr="00DD29ED" w:rsidRDefault="000F00DC" w:rsidP="00147EBB">
      <w:pPr>
        <w:pStyle w:val="Akapitzlist"/>
        <w:numPr>
          <w:ilvl w:val="0"/>
          <w:numId w:val="21"/>
        </w:numPr>
        <w:jc w:val="both"/>
        <w:rPr>
          <w:sz w:val="24"/>
          <w:szCs w:val="24"/>
        </w:rPr>
      </w:pPr>
      <w:r w:rsidRPr="000F00DC">
        <w:rPr>
          <w:sz w:val="24"/>
          <w:szCs w:val="24"/>
        </w:rPr>
        <w:t>Zamawiający, najpóźniej przed otwarciem ofert, udostępni na stron</w:t>
      </w:r>
      <w:r w:rsidR="00DD29ED">
        <w:rPr>
          <w:sz w:val="24"/>
          <w:szCs w:val="24"/>
        </w:rPr>
        <w:t>ie</w:t>
      </w:r>
      <w:r w:rsidRPr="000F00DC">
        <w:rPr>
          <w:sz w:val="24"/>
          <w:szCs w:val="24"/>
        </w:rPr>
        <w:t xml:space="preserve"> interneto</w:t>
      </w:r>
      <w:r w:rsidR="00DD29ED">
        <w:rPr>
          <w:sz w:val="24"/>
          <w:szCs w:val="24"/>
        </w:rPr>
        <w:t xml:space="preserve">wej </w:t>
      </w:r>
      <w:r w:rsidRPr="00DD29ED">
        <w:rPr>
          <w:sz w:val="24"/>
          <w:szCs w:val="24"/>
        </w:rPr>
        <w:t>prowadzonego postępowania</w:t>
      </w:r>
      <w:r w:rsidR="00BD138D">
        <w:rPr>
          <w:sz w:val="24"/>
          <w:szCs w:val="24"/>
        </w:rPr>
        <w:t xml:space="preserve"> </w:t>
      </w:r>
      <w:r w:rsidRPr="00DD29ED">
        <w:rPr>
          <w:sz w:val="24"/>
          <w:szCs w:val="24"/>
        </w:rPr>
        <w:t>informację o kwocie, jaką zamierza przeznaczyć na sfinansowanie</w:t>
      </w:r>
      <w:r w:rsidR="00C801FE">
        <w:rPr>
          <w:sz w:val="24"/>
          <w:szCs w:val="24"/>
        </w:rPr>
        <w:t xml:space="preserve"> </w:t>
      </w:r>
      <w:r w:rsidRPr="00DD29ED">
        <w:rPr>
          <w:sz w:val="24"/>
          <w:szCs w:val="24"/>
        </w:rPr>
        <w:t>zamówienia.</w:t>
      </w:r>
    </w:p>
    <w:p w14:paraId="1B627B84" w14:textId="0F21FA44" w:rsidR="000F00DC" w:rsidRPr="00DD29ED" w:rsidRDefault="000F00DC" w:rsidP="00147EBB">
      <w:pPr>
        <w:pStyle w:val="Akapitzlist"/>
        <w:numPr>
          <w:ilvl w:val="0"/>
          <w:numId w:val="21"/>
        </w:numPr>
        <w:jc w:val="both"/>
        <w:rPr>
          <w:sz w:val="24"/>
          <w:szCs w:val="24"/>
        </w:rPr>
      </w:pPr>
      <w:r w:rsidRPr="000F00DC">
        <w:rPr>
          <w:sz w:val="24"/>
          <w:szCs w:val="24"/>
        </w:rPr>
        <w:t>Zamawiający, niezwłocznie po otwarciu ofert, udostępni na stronach internetowych prowadzonego</w:t>
      </w:r>
      <w:r w:rsidR="00C801FE">
        <w:rPr>
          <w:sz w:val="24"/>
          <w:szCs w:val="24"/>
        </w:rPr>
        <w:t xml:space="preserve"> </w:t>
      </w:r>
      <w:r w:rsidRPr="00DD29ED">
        <w:rPr>
          <w:sz w:val="24"/>
          <w:szCs w:val="24"/>
        </w:rPr>
        <w:t>postępowania informacje o:</w:t>
      </w:r>
    </w:p>
    <w:p w14:paraId="2C29421C" w14:textId="258ABCB3" w:rsidR="000F00DC" w:rsidRPr="00DD29ED" w:rsidRDefault="000F00DC" w:rsidP="003D42AB">
      <w:pPr>
        <w:pStyle w:val="Akapitzlist"/>
        <w:ind w:left="993" w:hanging="284"/>
        <w:jc w:val="both"/>
        <w:rPr>
          <w:sz w:val="24"/>
          <w:szCs w:val="24"/>
        </w:rPr>
      </w:pPr>
      <w:r w:rsidRPr="000F00DC">
        <w:rPr>
          <w:sz w:val="24"/>
          <w:szCs w:val="24"/>
        </w:rPr>
        <w:t>a) nazwach albo imionach i nazwiskach oraz siedzibach lub miejscach prowadzonej działalności</w:t>
      </w:r>
      <w:r w:rsidR="00C801FE">
        <w:rPr>
          <w:sz w:val="24"/>
          <w:szCs w:val="24"/>
        </w:rPr>
        <w:t xml:space="preserve"> </w:t>
      </w:r>
      <w:r w:rsidRPr="00DD29ED">
        <w:rPr>
          <w:sz w:val="24"/>
          <w:szCs w:val="24"/>
        </w:rPr>
        <w:t>gospodarczej albo miejscach zamieszkania wykonawców, których oferty zostały otwarte;</w:t>
      </w:r>
    </w:p>
    <w:p w14:paraId="45D9E6C4" w14:textId="77777777" w:rsidR="007D6021" w:rsidRPr="00DD29ED" w:rsidRDefault="000F00DC" w:rsidP="003D42AB">
      <w:pPr>
        <w:pStyle w:val="Akapitzlist"/>
        <w:ind w:left="993" w:hanging="284"/>
        <w:jc w:val="both"/>
        <w:rPr>
          <w:sz w:val="24"/>
          <w:szCs w:val="24"/>
        </w:rPr>
      </w:pPr>
      <w:r w:rsidRPr="000F00DC">
        <w:rPr>
          <w:sz w:val="24"/>
          <w:szCs w:val="24"/>
        </w:rPr>
        <w:t>b) cenach lub kosztach zawartych w ofertach.</w:t>
      </w:r>
    </w:p>
    <w:p w14:paraId="5376C8B1" w14:textId="77777777" w:rsidR="007D6021" w:rsidRDefault="007D6021" w:rsidP="007D0C11">
      <w:pPr>
        <w:pStyle w:val="Akapitzlist"/>
        <w:numPr>
          <w:ilvl w:val="0"/>
          <w:numId w:val="13"/>
        </w:numPr>
        <w:rPr>
          <w:b/>
          <w:bCs/>
          <w:sz w:val="24"/>
          <w:szCs w:val="24"/>
        </w:rPr>
      </w:pPr>
      <w:r w:rsidRPr="007D6021">
        <w:rPr>
          <w:b/>
          <w:bCs/>
          <w:sz w:val="24"/>
          <w:szCs w:val="24"/>
        </w:rPr>
        <w:t>Wadium</w:t>
      </w:r>
    </w:p>
    <w:p w14:paraId="34AF9515" w14:textId="55643957" w:rsidR="00B35872" w:rsidRPr="00F24732" w:rsidRDefault="007B3C6B" w:rsidP="00F24732">
      <w:pPr>
        <w:pStyle w:val="Akapitzlist"/>
        <w:jc w:val="both"/>
      </w:pPr>
      <w:r>
        <w:rPr>
          <w:sz w:val="24"/>
          <w:szCs w:val="24"/>
        </w:rPr>
        <w:t>Zamawiający nie wymaga wniesienia wadium.</w:t>
      </w:r>
    </w:p>
    <w:p w14:paraId="09894B2C" w14:textId="77777777" w:rsidR="009165FB" w:rsidRDefault="009165FB" w:rsidP="007D6021">
      <w:pPr>
        <w:pStyle w:val="Akapitzlist"/>
        <w:ind w:left="0"/>
        <w:jc w:val="center"/>
        <w:rPr>
          <w:b/>
          <w:bCs/>
          <w:sz w:val="24"/>
          <w:szCs w:val="24"/>
        </w:rPr>
      </w:pPr>
    </w:p>
    <w:p w14:paraId="414C0D1B" w14:textId="3CE0722F"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w:t>
      </w:r>
    </w:p>
    <w:p w14:paraId="0F14BDCD" w14:textId="00F8AE07" w:rsidR="00CA25A0" w:rsidRDefault="007D6021" w:rsidP="00F24732">
      <w:pPr>
        <w:jc w:val="center"/>
        <w:rPr>
          <w:b/>
          <w:bCs/>
          <w:sz w:val="24"/>
          <w:szCs w:val="24"/>
        </w:rPr>
      </w:pPr>
      <w:r>
        <w:rPr>
          <w:b/>
          <w:bCs/>
          <w:sz w:val="24"/>
          <w:szCs w:val="24"/>
        </w:rPr>
        <w:t>Opis sposobu obliczania ceny</w:t>
      </w:r>
    </w:p>
    <w:p w14:paraId="6EFC53E9" w14:textId="77777777" w:rsidR="00666FA3" w:rsidRDefault="009525EA" w:rsidP="00666FA3">
      <w:pPr>
        <w:pStyle w:val="Akapitzlist"/>
        <w:numPr>
          <w:ilvl w:val="0"/>
          <w:numId w:val="22"/>
        </w:numPr>
        <w:jc w:val="both"/>
        <w:rPr>
          <w:sz w:val="24"/>
          <w:szCs w:val="24"/>
        </w:rPr>
      </w:pPr>
      <w:r w:rsidRPr="00DD29ED">
        <w:rPr>
          <w:sz w:val="24"/>
          <w:szCs w:val="24"/>
        </w:rPr>
        <w:t xml:space="preserve">Wykonawca podaje cenę za realizację przedmiotu zamówienia zgodnie ze wzorem Formularza </w:t>
      </w:r>
      <w:r>
        <w:rPr>
          <w:sz w:val="24"/>
          <w:szCs w:val="24"/>
        </w:rPr>
        <w:t>o</w:t>
      </w:r>
      <w:r w:rsidRPr="00DD29ED">
        <w:rPr>
          <w:sz w:val="24"/>
          <w:szCs w:val="24"/>
        </w:rPr>
        <w:t>fertowego</w:t>
      </w:r>
      <w:r w:rsidRPr="007423C7">
        <w:rPr>
          <w:sz w:val="24"/>
          <w:szCs w:val="24"/>
        </w:rPr>
        <w:t>. Każdy Wykonawca może zaproponować tylko jedną cenę i nie może jej zmienić.</w:t>
      </w:r>
    </w:p>
    <w:p w14:paraId="0929D381" w14:textId="77777777" w:rsidR="00666FA3" w:rsidRDefault="009525EA" w:rsidP="00666FA3">
      <w:pPr>
        <w:pStyle w:val="Akapitzlist"/>
        <w:numPr>
          <w:ilvl w:val="0"/>
          <w:numId w:val="22"/>
        </w:numPr>
        <w:jc w:val="both"/>
        <w:rPr>
          <w:sz w:val="24"/>
          <w:szCs w:val="24"/>
        </w:rPr>
      </w:pPr>
      <w:r w:rsidRPr="00666FA3">
        <w:rPr>
          <w:sz w:val="24"/>
          <w:szCs w:val="24"/>
        </w:rPr>
        <w:t xml:space="preserve">Cena oferty będzie ceną </w:t>
      </w:r>
      <w:r w:rsidR="00430F3F" w:rsidRPr="00666FA3">
        <w:rPr>
          <w:sz w:val="24"/>
          <w:szCs w:val="24"/>
        </w:rPr>
        <w:t>kosztorysową</w:t>
      </w:r>
      <w:r w:rsidR="00875790" w:rsidRPr="00666FA3">
        <w:rPr>
          <w:sz w:val="24"/>
          <w:szCs w:val="24"/>
        </w:rPr>
        <w:t xml:space="preserve">. </w:t>
      </w:r>
      <w:r w:rsidR="00430F3F" w:rsidRPr="00666FA3">
        <w:rPr>
          <w:sz w:val="24"/>
          <w:szCs w:val="24"/>
        </w:rPr>
        <w:t xml:space="preserve">Poszczególne ceny jednostkowe określone przez Wykonawcę powinny obejmować wszystkie koszty i składniki związane z wykonaniem przedmiotu zamówienia, koszty pracy zatrudnionych pracowników, koszty diagnostyki,  </w:t>
      </w:r>
      <w:r w:rsidR="00430F3F" w:rsidRPr="00666FA3">
        <w:rPr>
          <w:sz w:val="24"/>
          <w:szCs w:val="24"/>
        </w:rPr>
        <w:lastRenderedPageBreak/>
        <w:t>ubezpieczenia od odpowiedzialności cywilnej i inne niezbędne do prawidłowego wykonania zamówienia</w:t>
      </w:r>
      <w:r w:rsidR="00906F24" w:rsidRPr="00666FA3">
        <w:rPr>
          <w:sz w:val="24"/>
          <w:szCs w:val="24"/>
        </w:rPr>
        <w:t>.</w:t>
      </w:r>
      <w:r w:rsidR="00331A0C" w:rsidRPr="00666FA3">
        <w:rPr>
          <w:sz w:val="24"/>
          <w:szCs w:val="24"/>
        </w:rPr>
        <w:t xml:space="preserve"> </w:t>
      </w:r>
      <w:bookmarkStart w:id="13" w:name="_Hlk25048851"/>
    </w:p>
    <w:bookmarkEnd w:id="13"/>
    <w:p w14:paraId="7EA142FB" w14:textId="29B859B9" w:rsidR="00D72314" w:rsidRPr="00D72314" w:rsidRDefault="00D72314" w:rsidP="00D72314">
      <w:pPr>
        <w:pStyle w:val="Akapitzlist"/>
        <w:numPr>
          <w:ilvl w:val="0"/>
          <w:numId w:val="22"/>
        </w:numPr>
        <w:suppressAutoHyphens/>
        <w:contextualSpacing w:val="0"/>
        <w:jc w:val="both"/>
        <w:rPr>
          <w:sz w:val="24"/>
          <w:szCs w:val="24"/>
        </w:rPr>
      </w:pPr>
      <w:r w:rsidRPr="00D72314">
        <w:rPr>
          <w:rFonts w:eastAsia="TimesNewRoman"/>
          <w:bCs/>
          <w:sz w:val="24"/>
          <w:szCs w:val="24"/>
        </w:rPr>
        <w:t xml:space="preserve">Warsztat naprawczy, w którym będą świadczone usługi powinien znajdować się </w:t>
      </w:r>
      <w:r w:rsidRPr="00D72314">
        <w:rPr>
          <w:rFonts w:eastAsia="TimesNewRoman"/>
          <w:bCs/>
          <w:sz w:val="24"/>
          <w:szCs w:val="24"/>
        </w:rPr>
        <w:br/>
        <w:t xml:space="preserve">w odległości (wg </w:t>
      </w:r>
      <w:proofErr w:type="spellStart"/>
      <w:r w:rsidRPr="00D72314">
        <w:rPr>
          <w:rFonts w:eastAsia="TimesNewRoman"/>
          <w:bCs/>
          <w:sz w:val="24"/>
          <w:szCs w:val="24"/>
        </w:rPr>
        <w:t>google</w:t>
      </w:r>
      <w:proofErr w:type="spellEnd"/>
      <w:r w:rsidRPr="00D72314">
        <w:rPr>
          <w:rFonts w:eastAsia="TimesNewRoman"/>
          <w:bCs/>
          <w:sz w:val="24"/>
          <w:szCs w:val="24"/>
        </w:rPr>
        <w:t xml:space="preserve"> </w:t>
      </w:r>
      <w:proofErr w:type="spellStart"/>
      <w:r w:rsidRPr="00D72314">
        <w:rPr>
          <w:rFonts w:eastAsia="TimesNewRoman"/>
          <w:bCs/>
          <w:sz w:val="24"/>
          <w:szCs w:val="24"/>
        </w:rPr>
        <w:t>maps</w:t>
      </w:r>
      <w:proofErr w:type="spellEnd"/>
      <w:r w:rsidRPr="00D72314">
        <w:rPr>
          <w:rFonts w:eastAsia="TimesNewRoman"/>
          <w:bCs/>
          <w:sz w:val="24"/>
          <w:szCs w:val="24"/>
        </w:rPr>
        <w:t xml:space="preserve">) nie większej niż 30 km od siedziby danego RDW. </w:t>
      </w:r>
      <w:r w:rsidR="00F66F66">
        <w:rPr>
          <w:rFonts w:eastAsia="TimesNewRoman"/>
          <w:bCs/>
          <w:sz w:val="24"/>
          <w:szCs w:val="24"/>
        </w:rPr>
        <w:t xml:space="preserve">Dla </w:t>
      </w:r>
      <w:r w:rsidR="00FC7216">
        <w:rPr>
          <w:rFonts w:eastAsia="TimesNewRoman"/>
          <w:bCs/>
          <w:sz w:val="24"/>
          <w:szCs w:val="24"/>
        </w:rPr>
        <w:t xml:space="preserve">warsztatów położonych w większej odległości obowiązuje odbiór i dowóz pojazdów samochodem specjalistycznym (lawetą) – zasady określa Opis przedmiotu zamówienia. </w:t>
      </w:r>
    </w:p>
    <w:p w14:paraId="40C1F667" w14:textId="38B8C7D1" w:rsidR="00D72314" w:rsidRPr="00D72314" w:rsidRDefault="00D72314" w:rsidP="00D72314">
      <w:pPr>
        <w:pStyle w:val="Akapitzlist"/>
        <w:suppressAutoHyphens/>
        <w:contextualSpacing w:val="0"/>
        <w:jc w:val="both"/>
        <w:rPr>
          <w:b/>
          <w:bCs/>
          <w:sz w:val="24"/>
          <w:szCs w:val="24"/>
          <w:u w:val="single"/>
        </w:rPr>
      </w:pPr>
      <w:r w:rsidRPr="00D72314">
        <w:rPr>
          <w:rFonts w:eastAsia="TimesNewRoman"/>
          <w:bCs/>
          <w:sz w:val="24"/>
          <w:szCs w:val="24"/>
        </w:rPr>
        <w:t xml:space="preserve">Zamawiający dostarczy pojazd lub sprzęt do siedziby warsztatu naprawczego </w:t>
      </w:r>
      <w:r>
        <w:rPr>
          <w:rFonts w:eastAsia="TimesNewRoman"/>
          <w:bCs/>
          <w:sz w:val="24"/>
          <w:szCs w:val="24"/>
        </w:rPr>
        <w:br/>
      </w:r>
      <w:r w:rsidRPr="00D72314">
        <w:rPr>
          <w:rFonts w:eastAsia="TimesNewRoman"/>
          <w:bCs/>
          <w:sz w:val="24"/>
          <w:szCs w:val="24"/>
        </w:rPr>
        <w:t xml:space="preserve">i dokona jego odbioru po wykonaniu usługi. Dopuszczalne jest również wykonanie usługi w miejscu garażowania, jeżeli jest to technologicznie możliwe i Zamawiający wyrazi na to zgodę. W przypadku awarii pojazdu lub sprzętu uniemożliwiającej jego poruszanie, </w:t>
      </w:r>
      <w:r w:rsidRPr="00D72314">
        <w:rPr>
          <w:sz w:val="24"/>
          <w:szCs w:val="24"/>
        </w:rPr>
        <w:t xml:space="preserve">Wykonawca zobowiązany jest po otrzymaniu od osoby odpowiedzialnej za realizację umowy ze strony Zamawiającego polecenia wykonania naprawy do: odebrania pojazdu z miejsca wskazanego przez Zamawiającego i przetransportowania go do miejsca wykonania naprawy na własny koszt i ryzyko, a po naprawie do odstawienia do miejsca garażowania – chyba, że możliwy jest samodzielny odbiór przez Zamawiającego. </w:t>
      </w:r>
      <w:r w:rsidRPr="00D72314">
        <w:rPr>
          <w:b/>
          <w:bCs/>
          <w:sz w:val="24"/>
          <w:szCs w:val="24"/>
          <w:u w:val="single"/>
        </w:rPr>
        <w:t xml:space="preserve">Cena ewentualnego transportu w przypadku awarii winna być wkalkulowana w cenę jednostkową roboczogodziny. </w:t>
      </w:r>
    </w:p>
    <w:p w14:paraId="40716AD9" w14:textId="77777777" w:rsidR="009525EA" w:rsidRPr="00DD29ED" w:rsidRDefault="009525EA" w:rsidP="009525EA">
      <w:pPr>
        <w:pStyle w:val="Akapitzlist"/>
        <w:numPr>
          <w:ilvl w:val="0"/>
          <w:numId w:val="22"/>
        </w:numPr>
        <w:jc w:val="both"/>
        <w:rPr>
          <w:sz w:val="24"/>
          <w:szCs w:val="24"/>
        </w:rPr>
      </w:pPr>
      <w:r w:rsidRPr="00DD29ED">
        <w:rPr>
          <w:sz w:val="24"/>
          <w:szCs w:val="24"/>
        </w:rPr>
        <w:t>Cena oferty powinna być wyrażona w złotych polskich (PLN) z dokładnością do dwóch miejsc po przecinku.</w:t>
      </w:r>
    </w:p>
    <w:p w14:paraId="5A1CE743" w14:textId="77777777" w:rsidR="009525EA" w:rsidRDefault="009525EA" w:rsidP="009525EA">
      <w:pPr>
        <w:pStyle w:val="Akapitzlist"/>
        <w:numPr>
          <w:ilvl w:val="0"/>
          <w:numId w:val="22"/>
        </w:numPr>
        <w:jc w:val="both"/>
        <w:rPr>
          <w:sz w:val="24"/>
          <w:szCs w:val="24"/>
        </w:rPr>
      </w:pPr>
      <w:r w:rsidRPr="00DD29ED">
        <w:rPr>
          <w:sz w:val="24"/>
          <w:szCs w:val="24"/>
        </w:rPr>
        <w:t>Zamawiający nie przewiduje rozliczeń w walucie obcej.</w:t>
      </w:r>
    </w:p>
    <w:p w14:paraId="477F956C" w14:textId="358CCCA7" w:rsidR="00271A3C" w:rsidRPr="00542833" w:rsidRDefault="00271A3C" w:rsidP="00271A3C">
      <w:pPr>
        <w:pStyle w:val="Akapitzlist"/>
        <w:numPr>
          <w:ilvl w:val="0"/>
          <w:numId w:val="22"/>
        </w:numPr>
        <w:rPr>
          <w:sz w:val="24"/>
          <w:szCs w:val="24"/>
        </w:rPr>
      </w:pPr>
      <w:r w:rsidRPr="00B25DCE">
        <w:rPr>
          <w:sz w:val="24"/>
          <w:szCs w:val="24"/>
        </w:rPr>
        <w:t xml:space="preserve">Ceny </w:t>
      </w:r>
      <w:r w:rsidR="00906F24" w:rsidRPr="00B25DCE">
        <w:rPr>
          <w:sz w:val="24"/>
          <w:szCs w:val="24"/>
        </w:rPr>
        <w:t xml:space="preserve">określone przez Wykonawcę w ofercie </w:t>
      </w:r>
      <w:r w:rsidR="001D31AF">
        <w:rPr>
          <w:sz w:val="24"/>
          <w:szCs w:val="24"/>
        </w:rPr>
        <w:t xml:space="preserve">nie </w:t>
      </w:r>
      <w:r w:rsidR="00906F24" w:rsidRPr="00B25DCE">
        <w:rPr>
          <w:sz w:val="24"/>
          <w:szCs w:val="24"/>
        </w:rPr>
        <w:t>będą podlegały waloryzacji</w:t>
      </w:r>
      <w:r w:rsidR="001D31AF">
        <w:rPr>
          <w:sz w:val="24"/>
          <w:szCs w:val="24"/>
        </w:rPr>
        <w:t>.</w:t>
      </w:r>
    </w:p>
    <w:p w14:paraId="21E0ECC7" w14:textId="5CFA38BE" w:rsidR="009525EA" w:rsidRPr="00DD29ED" w:rsidRDefault="009525EA" w:rsidP="009525EA">
      <w:pPr>
        <w:pStyle w:val="Akapitzlist"/>
        <w:numPr>
          <w:ilvl w:val="0"/>
          <w:numId w:val="22"/>
        </w:numPr>
        <w:jc w:val="both"/>
        <w:rPr>
          <w:sz w:val="24"/>
          <w:szCs w:val="24"/>
        </w:rPr>
      </w:pPr>
      <w:r w:rsidRPr="00DD29ED">
        <w:rPr>
          <w:sz w:val="24"/>
          <w:szCs w:val="24"/>
        </w:rPr>
        <w:t>Jeżeli została złożona oferta, której wy</w:t>
      </w:r>
      <w:r>
        <w:rPr>
          <w:sz w:val="24"/>
          <w:szCs w:val="24"/>
        </w:rPr>
        <w:t>bór prowadziłby do powstania u Z</w:t>
      </w:r>
      <w:r w:rsidRPr="00DD29ED">
        <w:rPr>
          <w:sz w:val="24"/>
          <w:szCs w:val="24"/>
        </w:rPr>
        <w:t>amawiającego obowiązku podatkowego zgodnie z ustawą z dnia 11 marca 2004 r. o podatku od towarów i usług (Dz. U. z 202</w:t>
      </w:r>
      <w:r w:rsidR="00201A2B">
        <w:rPr>
          <w:sz w:val="24"/>
          <w:szCs w:val="24"/>
        </w:rPr>
        <w:t>1</w:t>
      </w:r>
      <w:r w:rsidRPr="00DD29ED">
        <w:rPr>
          <w:sz w:val="24"/>
          <w:szCs w:val="24"/>
        </w:rPr>
        <w:t xml:space="preserve"> r. poz. </w:t>
      </w:r>
      <w:r w:rsidR="00201A2B">
        <w:rPr>
          <w:sz w:val="24"/>
          <w:szCs w:val="24"/>
        </w:rPr>
        <w:t>685</w:t>
      </w:r>
      <w:r w:rsidR="00742463" w:rsidRPr="00742463">
        <w:rPr>
          <w:sz w:val="24"/>
          <w:szCs w:val="24"/>
        </w:rPr>
        <w:t xml:space="preserve"> z późn. </w:t>
      </w:r>
      <w:proofErr w:type="spellStart"/>
      <w:r w:rsidR="00742463" w:rsidRPr="00742463">
        <w:rPr>
          <w:sz w:val="24"/>
          <w:szCs w:val="24"/>
        </w:rPr>
        <w:t>zm</w:t>
      </w:r>
      <w:proofErr w:type="spellEnd"/>
      <w:r w:rsidRPr="00DD29ED">
        <w:rPr>
          <w:sz w:val="24"/>
          <w:szCs w:val="24"/>
        </w:rPr>
        <w:t xml:space="preserve">), dla celów zastosowania kryterium ceny lub kosztu </w:t>
      </w:r>
      <w:r>
        <w:rPr>
          <w:sz w:val="24"/>
          <w:szCs w:val="24"/>
        </w:rPr>
        <w:t>Z</w:t>
      </w:r>
      <w:r w:rsidRPr="00DD29ED">
        <w:rPr>
          <w:sz w:val="24"/>
          <w:szCs w:val="24"/>
        </w:rPr>
        <w:t xml:space="preserve">amawiający dolicza do przedstawionej w tej ofercie ceny kwotę podatku od towarów i usług, którą miałby obowiązek rozliczyć . W ofercie, o której mowa w ust. 1, </w:t>
      </w:r>
      <w:r>
        <w:rPr>
          <w:sz w:val="24"/>
          <w:szCs w:val="24"/>
        </w:rPr>
        <w:t>W</w:t>
      </w:r>
      <w:r w:rsidRPr="00DD29ED">
        <w:rPr>
          <w:sz w:val="24"/>
          <w:szCs w:val="24"/>
        </w:rPr>
        <w:t>ykonawca ma obowiązek:</w:t>
      </w:r>
    </w:p>
    <w:p w14:paraId="4CE8564C" w14:textId="77777777" w:rsidR="009525EA" w:rsidRDefault="009525EA" w:rsidP="009525EA">
      <w:pPr>
        <w:pStyle w:val="Akapitzlist"/>
        <w:numPr>
          <w:ilvl w:val="0"/>
          <w:numId w:val="31"/>
        </w:numPr>
        <w:jc w:val="both"/>
        <w:rPr>
          <w:sz w:val="24"/>
          <w:szCs w:val="24"/>
        </w:rPr>
      </w:pPr>
      <w:r w:rsidRPr="00DD29ED">
        <w:rPr>
          <w:sz w:val="24"/>
          <w:szCs w:val="24"/>
        </w:rPr>
        <w:t xml:space="preserve">poinformowania </w:t>
      </w:r>
      <w:r>
        <w:rPr>
          <w:sz w:val="24"/>
          <w:szCs w:val="24"/>
        </w:rPr>
        <w:t>Z</w:t>
      </w:r>
      <w:r w:rsidRPr="00DD29ED">
        <w:rPr>
          <w:sz w:val="24"/>
          <w:szCs w:val="24"/>
        </w:rPr>
        <w:t>amawiającego, że wybór jego oferty będzie prowadził do powstania u zamawiającego obowiązku podatkowego;</w:t>
      </w:r>
    </w:p>
    <w:p w14:paraId="084390CF" w14:textId="77777777" w:rsidR="009525EA" w:rsidRPr="000669AA" w:rsidRDefault="009525EA" w:rsidP="009525EA">
      <w:pPr>
        <w:pStyle w:val="Akapitzlist"/>
        <w:numPr>
          <w:ilvl w:val="0"/>
          <w:numId w:val="31"/>
        </w:numPr>
        <w:jc w:val="both"/>
        <w:rPr>
          <w:sz w:val="24"/>
          <w:szCs w:val="24"/>
        </w:rPr>
      </w:pPr>
      <w:r w:rsidRPr="000669AA">
        <w:rPr>
          <w:sz w:val="24"/>
          <w:szCs w:val="24"/>
        </w:rPr>
        <w:t>wskazania nazwy (rodzaju) towaru lub usługi, których dostawa lub świadczenie będą prowadziły do powstania obowiązku podatkowego;</w:t>
      </w:r>
    </w:p>
    <w:p w14:paraId="2316F798" w14:textId="77777777" w:rsidR="009525EA" w:rsidRDefault="009525EA" w:rsidP="009525EA">
      <w:pPr>
        <w:pStyle w:val="Akapitzlist"/>
        <w:numPr>
          <w:ilvl w:val="0"/>
          <w:numId w:val="31"/>
        </w:numPr>
        <w:jc w:val="both"/>
        <w:rPr>
          <w:sz w:val="24"/>
          <w:szCs w:val="24"/>
        </w:rPr>
      </w:pPr>
      <w:r w:rsidRPr="00DD29ED">
        <w:rPr>
          <w:sz w:val="24"/>
          <w:szCs w:val="24"/>
        </w:rPr>
        <w:t>wskazania wartości towaru lub usługi objęte</w:t>
      </w:r>
      <w:r w:rsidRPr="000669AA">
        <w:rPr>
          <w:sz w:val="24"/>
          <w:szCs w:val="24"/>
        </w:rPr>
        <w:t>go obowiązkiem podatkowym Zamawiającego, bez kwoty podatku;</w:t>
      </w:r>
    </w:p>
    <w:p w14:paraId="43254402" w14:textId="56F9DB3B" w:rsidR="009525EA" w:rsidRDefault="009525EA" w:rsidP="009525EA">
      <w:pPr>
        <w:pStyle w:val="Akapitzlist"/>
        <w:numPr>
          <w:ilvl w:val="0"/>
          <w:numId w:val="31"/>
        </w:numPr>
        <w:jc w:val="both"/>
        <w:rPr>
          <w:sz w:val="24"/>
          <w:szCs w:val="24"/>
        </w:rPr>
      </w:pPr>
      <w:r w:rsidRPr="000669AA">
        <w:rPr>
          <w:sz w:val="24"/>
          <w:szCs w:val="24"/>
        </w:rPr>
        <w:t>wskazania stawki podatku od towarów i usług, która zgodnie z wiedzą Wykonawcy, będzie miała zastosowanie.</w:t>
      </w:r>
    </w:p>
    <w:p w14:paraId="46E22811" w14:textId="77777777" w:rsidR="007D5F0C" w:rsidRPr="00F24732" w:rsidRDefault="007D5F0C" w:rsidP="00F24732">
      <w:pPr>
        <w:jc w:val="both"/>
        <w:rPr>
          <w:sz w:val="24"/>
          <w:szCs w:val="24"/>
        </w:rPr>
      </w:pPr>
    </w:p>
    <w:p w14:paraId="6D27E805" w14:textId="77777777"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XI</w:t>
      </w:r>
    </w:p>
    <w:p w14:paraId="37E24AE9" w14:textId="5F38F9D7" w:rsidR="00CA25A0" w:rsidRPr="007D6021" w:rsidRDefault="007D6021" w:rsidP="00F24732">
      <w:pPr>
        <w:jc w:val="center"/>
        <w:rPr>
          <w:b/>
          <w:bCs/>
          <w:sz w:val="24"/>
          <w:szCs w:val="24"/>
        </w:rPr>
      </w:pPr>
      <w:r>
        <w:rPr>
          <w:b/>
          <w:bCs/>
          <w:sz w:val="24"/>
          <w:szCs w:val="24"/>
        </w:rPr>
        <w:t>Kryteria i zasady oceny ofert</w:t>
      </w:r>
    </w:p>
    <w:p w14:paraId="7F60B132" w14:textId="1E10E5AC" w:rsidR="00DD29ED" w:rsidRDefault="00DD29ED" w:rsidP="00147EBB">
      <w:pPr>
        <w:pStyle w:val="Akapitzlist"/>
        <w:numPr>
          <w:ilvl w:val="0"/>
          <w:numId w:val="23"/>
        </w:numPr>
        <w:jc w:val="both"/>
        <w:rPr>
          <w:sz w:val="24"/>
          <w:szCs w:val="24"/>
        </w:rPr>
      </w:pPr>
      <w:r w:rsidRPr="00DD29ED">
        <w:rPr>
          <w:sz w:val="24"/>
          <w:szCs w:val="24"/>
        </w:rPr>
        <w:t>Zamawiający będzie oceniał oferty nieodrzucone według następujących kryteriów:</w:t>
      </w:r>
    </w:p>
    <w:p w14:paraId="0947C6D6" w14:textId="77777777" w:rsidR="00093586" w:rsidRPr="00093586" w:rsidRDefault="00093586" w:rsidP="00093586">
      <w:pPr>
        <w:jc w:val="both"/>
        <w:rPr>
          <w:sz w:val="24"/>
          <w:szCs w:val="24"/>
        </w:rPr>
      </w:pPr>
    </w:p>
    <w:tbl>
      <w:tblPr>
        <w:tblW w:w="8787" w:type="dxa"/>
        <w:tblInd w:w="721" w:type="dxa"/>
        <w:tblLayout w:type="fixed"/>
        <w:tblCellMar>
          <w:left w:w="10" w:type="dxa"/>
          <w:right w:w="10" w:type="dxa"/>
        </w:tblCellMar>
        <w:tblLook w:val="0000" w:firstRow="0" w:lastRow="0" w:firstColumn="0" w:lastColumn="0" w:noHBand="0" w:noVBand="0"/>
      </w:tblPr>
      <w:tblGrid>
        <w:gridCol w:w="887"/>
        <w:gridCol w:w="6057"/>
        <w:gridCol w:w="1843"/>
      </w:tblGrid>
      <w:tr w:rsidR="00E74CEE" w:rsidRPr="00E74CEE" w14:paraId="4D6FC555" w14:textId="77777777" w:rsidTr="00E74CEE">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4535FCC6" w14:textId="77777777" w:rsidR="00E74CEE" w:rsidRPr="00E74CEE" w:rsidRDefault="00E74CEE" w:rsidP="00E74CEE">
            <w:pPr>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Nr:</w:t>
            </w:r>
          </w:p>
        </w:tc>
        <w:tc>
          <w:tcPr>
            <w:tcW w:w="6057" w:type="dxa"/>
            <w:tcBorders>
              <w:top w:val="single" w:sz="4" w:space="0" w:color="000000"/>
              <w:left w:val="single" w:sz="4" w:space="0" w:color="000000"/>
              <w:bottom w:val="single" w:sz="4" w:space="0" w:color="000000"/>
            </w:tcBorders>
            <w:shd w:val="clear" w:color="auto" w:fill="F3F3F3"/>
            <w:vAlign w:val="center"/>
          </w:tcPr>
          <w:p w14:paraId="432F11EB" w14:textId="77777777" w:rsidR="00E74CEE" w:rsidRPr="00E74CEE" w:rsidRDefault="00E74CEE" w:rsidP="00E74CEE">
            <w:pPr>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Nazwa 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CF43FA" w14:textId="77777777" w:rsidR="00E74CEE" w:rsidRPr="00E74CEE" w:rsidRDefault="00E74CEE" w:rsidP="00E74CEE">
            <w:pPr>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Waga:</w:t>
            </w:r>
          </w:p>
        </w:tc>
      </w:tr>
      <w:tr w:rsidR="00E74CEE" w:rsidRPr="00E74CEE" w14:paraId="2AAAA4FF" w14:textId="77777777" w:rsidTr="00E74CEE">
        <w:trPr>
          <w:trHeight w:val="328"/>
        </w:trPr>
        <w:tc>
          <w:tcPr>
            <w:tcW w:w="887" w:type="dxa"/>
            <w:tcBorders>
              <w:top w:val="single" w:sz="4" w:space="0" w:color="000000"/>
              <w:left w:val="single" w:sz="4" w:space="0" w:color="000000"/>
              <w:bottom w:val="single" w:sz="4" w:space="0" w:color="000000"/>
            </w:tcBorders>
            <w:shd w:val="clear" w:color="auto" w:fill="FFFFFF"/>
          </w:tcPr>
          <w:p w14:paraId="53F21CED" w14:textId="77777777" w:rsidR="00E74CEE" w:rsidRPr="00E74CEE" w:rsidRDefault="00E74CEE" w:rsidP="00E74CEE">
            <w:pPr>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1</w:t>
            </w:r>
          </w:p>
        </w:tc>
        <w:tc>
          <w:tcPr>
            <w:tcW w:w="6057" w:type="dxa"/>
            <w:tcBorders>
              <w:top w:val="single" w:sz="4" w:space="0" w:color="000000"/>
              <w:left w:val="single" w:sz="4" w:space="0" w:color="000000"/>
              <w:bottom w:val="single" w:sz="4" w:space="0" w:color="000000"/>
            </w:tcBorders>
            <w:shd w:val="clear" w:color="auto" w:fill="FFFFFF"/>
          </w:tcPr>
          <w:p w14:paraId="0A4CA224" w14:textId="77777777" w:rsidR="00E74CEE" w:rsidRPr="00E74CEE" w:rsidRDefault="00E74CEE" w:rsidP="00E74CEE">
            <w:pPr>
              <w:suppressAutoHyphens/>
              <w:spacing w:line="276" w:lineRule="auto"/>
              <w:rPr>
                <w:rFonts w:eastAsia="SimSun"/>
                <w:bCs/>
                <w:kern w:val="1"/>
                <w:sz w:val="24"/>
                <w:szCs w:val="24"/>
                <w:lang w:eastAsia="hi-IN" w:bidi="hi-IN"/>
              </w:rPr>
            </w:pPr>
            <w:r w:rsidRPr="00E74CEE">
              <w:rPr>
                <w:rFonts w:eastAsia="SimSun"/>
                <w:bCs/>
                <w:kern w:val="1"/>
                <w:sz w:val="24"/>
                <w:szCs w:val="24"/>
                <w:lang w:eastAsia="hi-IN" w:bidi="hi-IN"/>
              </w:rPr>
              <w:t>Cena (</w:t>
            </w:r>
            <w:proofErr w:type="spellStart"/>
            <w:r w:rsidRPr="00E74CEE">
              <w:rPr>
                <w:rFonts w:eastAsia="SimSun"/>
                <w:bCs/>
                <w:kern w:val="1"/>
                <w:sz w:val="24"/>
                <w:szCs w:val="24"/>
                <w:lang w:eastAsia="hi-IN" w:bidi="hi-IN"/>
              </w:rPr>
              <w:t>Pc</w:t>
            </w:r>
            <w:proofErr w:type="spellEnd"/>
            <w:r w:rsidRPr="00E74CEE">
              <w:rPr>
                <w:rFonts w:eastAsia="SimSun"/>
                <w:bCs/>
                <w:kern w:val="1"/>
                <w:sz w:val="24"/>
                <w:szCs w:val="24"/>
                <w:lang w:eastAsia="hi-IN" w:bidi="hi-I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F50416" w14:textId="77777777" w:rsidR="00E74CEE" w:rsidRPr="00E74CEE" w:rsidRDefault="00E74CEE" w:rsidP="00E74CEE">
            <w:pPr>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60%</w:t>
            </w:r>
          </w:p>
        </w:tc>
      </w:tr>
      <w:tr w:rsidR="00E74CEE" w:rsidRPr="00E74CEE" w14:paraId="1243B251" w14:textId="77777777" w:rsidTr="00E74CEE">
        <w:trPr>
          <w:trHeight w:val="328"/>
        </w:trPr>
        <w:tc>
          <w:tcPr>
            <w:tcW w:w="887" w:type="dxa"/>
            <w:tcBorders>
              <w:top w:val="single" w:sz="4" w:space="0" w:color="000000"/>
              <w:left w:val="single" w:sz="4" w:space="0" w:color="000000"/>
              <w:bottom w:val="single" w:sz="4" w:space="0" w:color="000000"/>
            </w:tcBorders>
            <w:shd w:val="clear" w:color="auto" w:fill="FFFFFF"/>
          </w:tcPr>
          <w:p w14:paraId="6F889EC7" w14:textId="77777777" w:rsidR="00E74CEE" w:rsidRPr="00E74CEE" w:rsidRDefault="00E74CEE" w:rsidP="00E74CEE">
            <w:pPr>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2</w:t>
            </w:r>
          </w:p>
        </w:tc>
        <w:tc>
          <w:tcPr>
            <w:tcW w:w="6057" w:type="dxa"/>
            <w:tcBorders>
              <w:top w:val="single" w:sz="4" w:space="0" w:color="000000"/>
              <w:left w:val="single" w:sz="4" w:space="0" w:color="000000"/>
              <w:bottom w:val="single" w:sz="4" w:space="0" w:color="000000"/>
            </w:tcBorders>
            <w:shd w:val="clear" w:color="auto" w:fill="FFFFFF"/>
          </w:tcPr>
          <w:p w14:paraId="674037D2" w14:textId="77777777" w:rsidR="00E74CEE" w:rsidRPr="00E74CEE" w:rsidRDefault="00E74CEE" w:rsidP="00E74CEE">
            <w:pPr>
              <w:suppressAutoHyphens/>
              <w:rPr>
                <w:rFonts w:eastAsia="SimSun"/>
                <w:bCs/>
                <w:kern w:val="1"/>
                <w:sz w:val="24"/>
                <w:szCs w:val="24"/>
                <w:lang w:eastAsia="hi-IN" w:bidi="hi-IN"/>
              </w:rPr>
            </w:pPr>
            <w:r w:rsidRPr="00E74CEE">
              <w:rPr>
                <w:rFonts w:eastAsia="SimSun"/>
                <w:color w:val="000000" w:themeColor="text1"/>
                <w:kern w:val="1"/>
                <w:sz w:val="24"/>
                <w:szCs w:val="24"/>
                <w:lang w:eastAsia="hi-IN" w:bidi="hi-IN"/>
              </w:rPr>
              <w:t>Okres udzielonej gwarancji (</w:t>
            </w:r>
            <w:proofErr w:type="spellStart"/>
            <w:r w:rsidRPr="00E74CEE">
              <w:rPr>
                <w:rFonts w:eastAsia="SimSun"/>
                <w:color w:val="000000" w:themeColor="text1"/>
                <w:kern w:val="1"/>
                <w:sz w:val="24"/>
                <w:szCs w:val="24"/>
                <w:lang w:eastAsia="hi-IN" w:bidi="hi-IN"/>
              </w:rPr>
              <w:t>Pg</w:t>
            </w:r>
            <w:proofErr w:type="spellEnd"/>
            <w:r w:rsidRPr="00E74CEE">
              <w:rPr>
                <w:rFonts w:eastAsia="SimSun"/>
                <w:color w:val="000000" w:themeColor="text1"/>
                <w:kern w:val="1"/>
                <w:sz w:val="24"/>
                <w:szCs w:val="24"/>
                <w:lang w:eastAsia="hi-IN" w:bidi="hi-I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AA5320" w14:textId="77777777" w:rsidR="00E74CEE" w:rsidRPr="00E74CEE" w:rsidRDefault="00E74CEE" w:rsidP="00E74CEE">
            <w:pPr>
              <w:tabs>
                <w:tab w:val="center" w:pos="1226"/>
                <w:tab w:val="right" w:pos="2452"/>
              </w:tabs>
              <w:suppressAutoHyphens/>
              <w:spacing w:line="276" w:lineRule="auto"/>
              <w:jc w:val="center"/>
              <w:rPr>
                <w:rFonts w:eastAsia="SimSun"/>
                <w:kern w:val="1"/>
                <w:sz w:val="24"/>
                <w:szCs w:val="24"/>
                <w:lang w:eastAsia="hi-IN" w:bidi="hi-IN"/>
              </w:rPr>
            </w:pPr>
            <w:r w:rsidRPr="00E74CEE">
              <w:rPr>
                <w:rFonts w:eastAsia="SimSun"/>
                <w:kern w:val="1"/>
                <w:sz w:val="24"/>
                <w:szCs w:val="24"/>
                <w:lang w:eastAsia="hi-IN" w:bidi="hi-IN"/>
              </w:rPr>
              <w:t>40%</w:t>
            </w:r>
          </w:p>
        </w:tc>
      </w:tr>
    </w:tbl>
    <w:p w14:paraId="04344C5C" w14:textId="77777777" w:rsidR="00B534A3" w:rsidRPr="00F24732" w:rsidRDefault="00B534A3" w:rsidP="00F24732">
      <w:pPr>
        <w:jc w:val="both"/>
        <w:rPr>
          <w:sz w:val="24"/>
          <w:szCs w:val="24"/>
        </w:rPr>
      </w:pPr>
    </w:p>
    <w:p w14:paraId="3816A245" w14:textId="2E4990BB" w:rsidR="005A64A4" w:rsidRDefault="005A64A4" w:rsidP="00147EBB">
      <w:pPr>
        <w:pStyle w:val="Akapitzlist"/>
        <w:numPr>
          <w:ilvl w:val="0"/>
          <w:numId w:val="23"/>
        </w:numPr>
        <w:jc w:val="both"/>
        <w:rPr>
          <w:sz w:val="24"/>
          <w:szCs w:val="24"/>
        </w:rPr>
      </w:pPr>
      <w:r w:rsidRPr="005A64A4">
        <w:rPr>
          <w:sz w:val="24"/>
          <w:szCs w:val="24"/>
        </w:rPr>
        <w:t>Zasady oceny ofert:</w:t>
      </w:r>
    </w:p>
    <w:p w14:paraId="4FEEE0D0" w14:textId="77777777" w:rsidR="00B534A3" w:rsidRPr="00DA51EC" w:rsidRDefault="00B534A3" w:rsidP="00DA51EC">
      <w:pPr>
        <w:jc w:val="both"/>
        <w:rPr>
          <w:sz w:val="24"/>
          <w:szCs w:val="24"/>
        </w:rPr>
      </w:pPr>
    </w:p>
    <w:tbl>
      <w:tblPr>
        <w:tblW w:w="8789" w:type="dxa"/>
        <w:tblInd w:w="704" w:type="dxa"/>
        <w:tblLayout w:type="fixed"/>
        <w:tblLook w:val="0000" w:firstRow="0" w:lastRow="0" w:firstColumn="0" w:lastColumn="0" w:noHBand="0" w:noVBand="0"/>
      </w:tblPr>
      <w:tblGrid>
        <w:gridCol w:w="1369"/>
        <w:gridCol w:w="34"/>
        <w:gridCol w:w="7386"/>
      </w:tblGrid>
      <w:tr w:rsidR="00E74CEE" w:rsidRPr="00E74CEE" w14:paraId="6EB76CE4" w14:textId="77777777" w:rsidTr="00DC6D90">
        <w:tc>
          <w:tcPr>
            <w:tcW w:w="1403"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70A69A37" w14:textId="77777777" w:rsidR="00E74CEE" w:rsidRPr="00E74CEE" w:rsidRDefault="00E74CEE" w:rsidP="00E74CEE">
            <w:pPr>
              <w:suppressAutoHyphens/>
              <w:spacing w:line="276" w:lineRule="auto"/>
              <w:jc w:val="center"/>
              <w:rPr>
                <w:rFonts w:eastAsia="SimSun"/>
                <w:kern w:val="1"/>
                <w:sz w:val="22"/>
                <w:szCs w:val="22"/>
                <w:lang w:eastAsia="hi-IN" w:bidi="hi-IN"/>
              </w:rPr>
            </w:pPr>
            <w:r w:rsidRPr="00E74CEE">
              <w:rPr>
                <w:rFonts w:eastAsia="SimSun"/>
                <w:kern w:val="1"/>
                <w:sz w:val="22"/>
                <w:szCs w:val="22"/>
                <w:lang w:eastAsia="hi-IN" w:bidi="hi-IN"/>
              </w:rPr>
              <w:t>Nr kryterium</w:t>
            </w:r>
          </w:p>
        </w:tc>
        <w:tc>
          <w:tcPr>
            <w:tcW w:w="7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771D9A" w14:textId="77777777" w:rsidR="00E74CEE" w:rsidRPr="00E74CEE" w:rsidRDefault="00E74CEE" w:rsidP="00E74CEE">
            <w:pPr>
              <w:suppressAutoHyphens/>
              <w:spacing w:line="276" w:lineRule="auto"/>
              <w:ind w:left="-118"/>
              <w:jc w:val="center"/>
              <w:rPr>
                <w:rFonts w:eastAsia="SimSun"/>
                <w:kern w:val="1"/>
                <w:sz w:val="22"/>
                <w:szCs w:val="22"/>
                <w:lang w:eastAsia="hi-IN" w:bidi="hi-IN"/>
              </w:rPr>
            </w:pPr>
            <w:r w:rsidRPr="00E74CEE">
              <w:rPr>
                <w:rFonts w:eastAsia="SimSun"/>
                <w:kern w:val="1"/>
                <w:sz w:val="22"/>
                <w:szCs w:val="22"/>
                <w:lang w:eastAsia="hi-IN" w:bidi="hi-IN"/>
              </w:rPr>
              <w:t>Wzór:</w:t>
            </w:r>
          </w:p>
        </w:tc>
      </w:tr>
      <w:tr w:rsidR="00E74CEE" w:rsidRPr="00E74CEE" w14:paraId="5C24EEDE" w14:textId="77777777" w:rsidTr="00DC6D90">
        <w:tc>
          <w:tcPr>
            <w:tcW w:w="1403" w:type="dxa"/>
            <w:gridSpan w:val="2"/>
            <w:tcBorders>
              <w:top w:val="single" w:sz="4" w:space="0" w:color="000000"/>
              <w:left w:val="single" w:sz="4" w:space="0" w:color="000000"/>
              <w:bottom w:val="single" w:sz="4" w:space="0" w:color="000000"/>
            </w:tcBorders>
            <w:shd w:val="clear" w:color="auto" w:fill="auto"/>
            <w:vAlign w:val="center"/>
          </w:tcPr>
          <w:p w14:paraId="0DD95FC4" w14:textId="77777777" w:rsidR="00E74CEE" w:rsidRPr="00E74CEE" w:rsidRDefault="00E74CEE" w:rsidP="00E74CEE">
            <w:pPr>
              <w:suppressAutoHyphens/>
              <w:spacing w:line="276" w:lineRule="auto"/>
              <w:jc w:val="center"/>
              <w:rPr>
                <w:rFonts w:eastAsia="SimSun"/>
                <w:kern w:val="1"/>
                <w:sz w:val="22"/>
                <w:szCs w:val="22"/>
                <w:lang w:eastAsia="hi-IN" w:bidi="hi-IN"/>
              </w:rPr>
            </w:pPr>
            <w:r w:rsidRPr="00E74CEE">
              <w:rPr>
                <w:rFonts w:eastAsia="SimSun"/>
                <w:kern w:val="1"/>
                <w:sz w:val="22"/>
                <w:szCs w:val="22"/>
                <w:lang w:eastAsia="hi-IN" w:bidi="hi-IN"/>
              </w:rPr>
              <w:t>1</w:t>
            </w:r>
          </w:p>
        </w:tc>
        <w:tc>
          <w:tcPr>
            <w:tcW w:w="7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B9C45" w14:textId="77777777" w:rsidR="00E74CEE" w:rsidRPr="00E74CEE" w:rsidRDefault="00E74CEE" w:rsidP="00E74CEE">
            <w:pPr>
              <w:suppressAutoHyphens/>
              <w:snapToGrid w:val="0"/>
              <w:spacing w:line="276" w:lineRule="auto"/>
              <w:ind w:left="-118"/>
              <w:jc w:val="center"/>
              <w:rPr>
                <w:rFonts w:eastAsia="SimSun"/>
                <w:b/>
                <w:kern w:val="1"/>
                <w:sz w:val="22"/>
                <w:szCs w:val="22"/>
                <w:lang w:eastAsia="hi-IN" w:bidi="hi-IN"/>
              </w:rPr>
            </w:pPr>
            <w:r w:rsidRPr="00E74CEE">
              <w:rPr>
                <w:rFonts w:eastAsia="SimSun"/>
                <w:b/>
                <w:kern w:val="1"/>
                <w:sz w:val="22"/>
                <w:szCs w:val="22"/>
                <w:lang w:eastAsia="hi-IN" w:bidi="hi-IN"/>
              </w:rPr>
              <w:t>CENA</w:t>
            </w:r>
          </w:p>
          <w:p w14:paraId="74E6FA80" w14:textId="77777777" w:rsidR="00E74CEE" w:rsidRPr="00E74CEE" w:rsidRDefault="00E74CEE" w:rsidP="00E74CEE">
            <w:pPr>
              <w:suppressAutoHyphens/>
              <w:spacing w:line="276" w:lineRule="auto"/>
              <w:ind w:left="-118"/>
              <w:jc w:val="center"/>
              <w:rPr>
                <w:rFonts w:eastAsia="SimSun"/>
                <w:b/>
                <w:kern w:val="1"/>
                <w:sz w:val="22"/>
                <w:szCs w:val="22"/>
                <w:lang w:eastAsia="hi-IN" w:bidi="hi-IN"/>
              </w:rPr>
            </w:pPr>
            <w:proofErr w:type="spellStart"/>
            <w:r w:rsidRPr="00E74CEE">
              <w:rPr>
                <w:rFonts w:eastAsia="SimSun"/>
                <w:b/>
                <w:kern w:val="1"/>
                <w:sz w:val="22"/>
                <w:szCs w:val="22"/>
                <w:lang w:eastAsia="hi-IN" w:bidi="hi-IN"/>
              </w:rPr>
              <w:t>Pc</w:t>
            </w:r>
            <w:proofErr w:type="spellEnd"/>
            <w:r w:rsidRPr="00E74CEE">
              <w:rPr>
                <w:rFonts w:eastAsia="SimSun"/>
                <w:b/>
                <w:kern w:val="1"/>
                <w:sz w:val="22"/>
                <w:szCs w:val="22"/>
                <w:lang w:eastAsia="hi-IN" w:bidi="hi-IN"/>
              </w:rPr>
              <w:t xml:space="preserve"> = (Oferta z najniższą ceną/Oferta oceniana) x 60 pkt</w:t>
            </w:r>
          </w:p>
        </w:tc>
      </w:tr>
      <w:tr w:rsidR="00E74CEE" w:rsidRPr="00E74CEE" w14:paraId="053F6C19" w14:textId="77777777" w:rsidTr="00DC6D90">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0FECA9EC" w14:textId="39FA9B93" w:rsidR="00E74CEE" w:rsidRPr="00E74CEE" w:rsidRDefault="00E74CEE" w:rsidP="00E74CEE">
            <w:pPr>
              <w:suppressAutoHyphens/>
              <w:jc w:val="both"/>
              <w:rPr>
                <w:rFonts w:eastAsia="SimSun"/>
                <w:color w:val="000000"/>
                <w:kern w:val="1"/>
                <w:sz w:val="22"/>
                <w:szCs w:val="22"/>
                <w:lang w:eastAsia="hi-IN" w:bidi="hi-IN"/>
              </w:rPr>
            </w:pPr>
            <w:r w:rsidRPr="00E74CEE">
              <w:rPr>
                <w:rFonts w:eastAsia="SimSun"/>
                <w:color w:val="000000"/>
                <w:kern w:val="1"/>
                <w:sz w:val="22"/>
                <w:szCs w:val="22"/>
                <w:lang w:eastAsia="hi-IN" w:bidi="hi-IN"/>
              </w:rPr>
              <w:lastRenderedPageBreak/>
              <w:t>Kryterium „</w:t>
            </w:r>
            <w:r w:rsidR="008F4B47">
              <w:rPr>
                <w:rFonts w:eastAsia="SimSun"/>
                <w:b/>
                <w:bCs/>
                <w:color w:val="000000"/>
                <w:kern w:val="1"/>
                <w:sz w:val="22"/>
                <w:szCs w:val="22"/>
                <w:lang w:eastAsia="hi-IN" w:bidi="hi-IN"/>
              </w:rPr>
              <w:t>C</w:t>
            </w:r>
            <w:r w:rsidRPr="00E74CEE">
              <w:rPr>
                <w:rFonts w:eastAsia="SimSun"/>
                <w:b/>
                <w:bCs/>
                <w:color w:val="000000"/>
                <w:kern w:val="1"/>
                <w:sz w:val="22"/>
                <w:szCs w:val="22"/>
                <w:lang w:eastAsia="hi-IN" w:bidi="hi-IN"/>
              </w:rPr>
              <w:t xml:space="preserve">ena” </w:t>
            </w:r>
            <w:r w:rsidRPr="00E74CEE">
              <w:rPr>
                <w:rFonts w:eastAsia="SimSun"/>
                <w:color w:val="000000"/>
                <w:kern w:val="1"/>
                <w:sz w:val="22"/>
                <w:szCs w:val="22"/>
                <w:lang w:eastAsia="hi-IN" w:bidi="hi-IN"/>
              </w:rPr>
              <w:t xml:space="preserve">będzie rozpatrywane na podstawie ceny brutto za wykonanie przedmiotu zamówienia, podanej przez Wykonawcę w Formularzu oferty. Zamawiający ofercie </w:t>
            </w:r>
            <w:r w:rsidRPr="00E74CEE">
              <w:rPr>
                <w:rFonts w:eastAsia="SimSun"/>
                <w:color w:val="000000"/>
                <w:kern w:val="1"/>
                <w:sz w:val="22"/>
                <w:szCs w:val="22"/>
                <w:lang w:eastAsia="hi-IN" w:bidi="hi-IN"/>
              </w:rPr>
              <w:br/>
              <w:t xml:space="preserve">o najniższej cenie </w:t>
            </w:r>
            <w:r w:rsidRPr="00E74CEE">
              <w:rPr>
                <w:rFonts w:eastAsia="SimSun"/>
                <w:color w:val="000000"/>
                <w:kern w:val="1"/>
                <w:sz w:val="22"/>
                <w:szCs w:val="22"/>
                <w:u w:val="single"/>
                <w:lang w:eastAsia="hi-IN" w:bidi="hi-IN"/>
              </w:rPr>
              <w:t>przyzna 60 punktów</w:t>
            </w:r>
            <w:r w:rsidRPr="00E74CEE">
              <w:rPr>
                <w:rFonts w:eastAsia="SimSun"/>
                <w:color w:val="000000"/>
                <w:kern w:val="1"/>
                <w:sz w:val="22"/>
                <w:szCs w:val="22"/>
                <w:lang w:eastAsia="hi-IN" w:bidi="hi-IN"/>
              </w:rPr>
              <w:t xml:space="preserve">, a każdej następnej zostanie przyporządkowana liczba punktów proporcjonalnie mniejsza obliczona wg wzoru powyżej. </w:t>
            </w:r>
          </w:p>
        </w:tc>
      </w:tr>
      <w:tr w:rsidR="00E74CEE" w:rsidRPr="00E74CEE" w14:paraId="3E086F6F" w14:textId="77777777" w:rsidTr="00DC6D90">
        <w:tc>
          <w:tcPr>
            <w:tcW w:w="1369" w:type="dxa"/>
            <w:tcBorders>
              <w:top w:val="single" w:sz="4" w:space="0" w:color="000000"/>
              <w:left w:val="single" w:sz="4" w:space="0" w:color="000000"/>
              <w:bottom w:val="single" w:sz="4" w:space="0" w:color="000000"/>
            </w:tcBorders>
            <w:shd w:val="clear" w:color="auto" w:fill="auto"/>
            <w:vAlign w:val="center"/>
          </w:tcPr>
          <w:p w14:paraId="6D22B8BF" w14:textId="77777777" w:rsidR="00E74CEE" w:rsidRPr="00E74CEE" w:rsidRDefault="00E74CEE" w:rsidP="00E74CEE">
            <w:pPr>
              <w:suppressAutoHyphens/>
              <w:spacing w:line="276" w:lineRule="auto"/>
              <w:jc w:val="center"/>
              <w:rPr>
                <w:rFonts w:eastAsia="SimSun"/>
                <w:color w:val="000000"/>
                <w:kern w:val="1"/>
                <w:sz w:val="22"/>
                <w:szCs w:val="22"/>
                <w:lang w:eastAsia="hi-IN" w:bidi="hi-IN"/>
              </w:rPr>
            </w:pPr>
            <w:r w:rsidRPr="00E74CEE">
              <w:rPr>
                <w:rFonts w:eastAsia="SimSun"/>
                <w:color w:val="000000"/>
                <w:kern w:val="1"/>
                <w:sz w:val="22"/>
                <w:szCs w:val="22"/>
                <w:lang w:eastAsia="hi-IN" w:bidi="hi-IN"/>
              </w:rPr>
              <w:t>2</w:t>
            </w:r>
          </w:p>
        </w:tc>
        <w:tc>
          <w:tcPr>
            <w:tcW w:w="7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166408" w14:textId="77777777" w:rsidR="00E74CEE" w:rsidRPr="00E74CEE" w:rsidRDefault="00E74CEE" w:rsidP="00E74CEE">
            <w:pPr>
              <w:suppressAutoHyphens/>
              <w:spacing w:line="276" w:lineRule="auto"/>
              <w:jc w:val="center"/>
              <w:textAlignment w:val="baseline"/>
              <w:rPr>
                <w:b/>
                <w:color w:val="000000" w:themeColor="text1"/>
                <w:kern w:val="1"/>
                <w:sz w:val="24"/>
                <w:szCs w:val="24"/>
                <w:lang w:eastAsia="hi-IN" w:bidi="hi-IN"/>
              </w:rPr>
            </w:pPr>
            <w:proofErr w:type="spellStart"/>
            <w:r w:rsidRPr="00E74CEE">
              <w:rPr>
                <w:b/>
                <w:color w:val="000000" w:themeColor="text1"/>
                <w:kern w:val="1"/>
                <w:sz w:val="24"/>
                <w:szCs w:val="24"/>
                <w:lang w:eastAsia="hi-IN" w:bidi="hi-IN"/>
              </w:rPr>
              <w:t>Pg</w:t>
            </w:r>
            <w:proofErr w:type="spellEnd"/>
            <w:r w:rsidRPr="00E74CEE">
              <w:rPr>
                <w:b/>
                <w:color w:val="000000" w:themeColor="text1"/>
                <w:kern w:val="1"/>
                <w:sz w:val="24"/>
                <w:szCs w:val="24"/>
                <w:lang w:eastAsia="hi-IN" w:bidi="hi-IN"/>
              </w:rPr>
              <w:t xml:space="preserve"> = </w:t>
            </w:r>
            <w:r w:rsidRPr="00E74CEE">
              <w:rPr>
                <w:rFonts w:eastAsia="SimSun"/>
                <w:b/>
                <w:bCs/>
                <w:color w:val="000000" w:themeColor="text1"/>
                <w:kern w:val="1"/>
                <w:sz w:val="24"/>
                <w:szCs w:val="24"/>
                <w:lang w:eastAsia="hi-IN" w:bidi="hi-IN"/>
              </w:rPr>
              <w:t>Okres udzielonej gwarancji</w:t>
            </w:r>
            <w:r w:rsidRPr="00E74CEE">
              <w:rPr>
                <w:rFonts w:eastAsia="SimSun"/>
                <w:color w:val="000000" w:themeColor="text1"/>
                <w:kern w:val="1"/>
                <w:sz w:val="24"/>
                <w:szCs w:val="24"/>
                <w:lang w:eastAsia="hi-IN" w:bidi="hi-IN"/>
              </w:rPr>
              <w:t xml:space="preserve"> </w:t>
            </w:r>
            <w:r w:rsidRPr="00E74CEE">
              <w:rPr>
                <w:b/>
                <w:color w:val="000000" w:themeColor="text1"/>
                <w:kern w:val="1"/>
                <w:sz w:val="24"/>
                <w:szCs w:val="24"/>
                <w:lang w:eastAsia="hi-IN" w:bidi="hi-IN"/>
              </w:rPr>
              <w:t>(max. 40 pkt)</w:t>
            </w:r>
          </w:p>
        </w:tc>
      </w:tr>
      <w:tr w:rsidR="00E74CEE" w:rsidRPr="00E74CEE" w14:paraId="31095036" w14:textId="77777777" w:rsidTr="00DC6D90">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64A7B7B5" w14:textId="77777777" w:rsidR="00E74CEE" w:rsidRPr="00E74CEE" w:rsidRDefault="00E74CEE" w:rsidP="00E74CEE">
            <w:pPr>
              <w:suppressAutoHyphens/>
              <w:spacing w:line="276" w:lineRule="auto"/>
              <w:jc w:val="both"/>
              <w:textAlignment w:val="baseline"/>
              <w:rPr>
                <w:color w:val="000000" w:themeColor="text1"/>
                <w:kern w:val="1"/>
                <w:sz w:val="22"/>
                <w:szCs w:val="22"/>
                <w:lang w:eastAsia="hi-IN" w:bidi="hi-IN"/>
              </w:rPr>
            </w:pPr>
            <w:r w:rsidRPr="00E74CEE">
              <w:rPr>
                <w:color w:val="000000" w:themeColor="text1"/>
                <w:kern w:val="1"/>
                <w:sz w:val="22"/>
                <w:szCs w:val="22"/>
                <w:lang w:eastAsia="hi-IN" w:bidi="hi-IN"/>
              </w:rPr>
              <w:t xml:space="preserve">Kryterium </w:t>
            </w:r>
            <w:r w:rsidRPr="00E74CEE">
              <w:rPr>
                <w:b/>
                <w:color w:val="000000" w:themeColor="text1"/>
                <w:kern w:val="1"/>
                <w:sz w:val="22"/>
                <w:szCs w:val="22"/>
                <w:lang w:eastAsia="hi-IN" w:bidi="hi-IN"/>
              </w:rPr>
              <w:t>„</w:t>
            </w:r>
            <w:r w:rsidRPr="00E74CEE">
              <w:rPr>
                <w:rFonts w:eastAsia="SimSun"/>
                <w:b/>
                <w:color w:val="000000" w:themeColor="text1"/>
                <w:kern w:val="1"/>
                <w:sz w:val="22"/>
                <w:szCs w:val="22"/>
                <w:lang w:eastAsia="hi-IN" w:bidi="hi-IN"/>
              </w:rPr>
              <w:t>Okres udzielonej gwarancji</w:t>
            </w:r>
            <w:r w:rsidRPr="00E74CEE">
              <w:rPr>
                <w:b/>
                <w:color w:val="000000" w:themeColor="text1"/>
                <w:kern w:val="1"/>
                <w:sz w:val="22"/>
                <w:szCs w:val="22"/>
                <w:lang w:eastAsia="hi-IN" w:bidi="hi-IN"/>
              </w:rPr>
              <w:t>”</w:t>
            </w:r>
            <w:r w:rsidRPr="00E74CEE">
              <w:rPr>
                <w:color w:val="000000" w:themeColor="text1"/>
                <w:kern w:val="1"/>
                <w:sz w:val="22"/>
                <w:szCs w:val="22"/>
                <w:lang w:eastAsia="hi-IN" w:bidi="hi-IN"/>
              </w:rPr>
              <w:t xml:space="preserve"> będzie rozpatrywane na podstawie zadeklarowanych ilości </w:t>
            </w:r>
            <w:r w:rsidRPr="00E74CEE">
              <w:rPr>
                <w:color w:val="000000"/>
                <w:kern w:val="1"/>
                <w:sz w:val="22"/>
                <w:szCs w:val="22"/>
                <w:lang w:eastAsia="hi-IN" w:bidi="hi-IN"/>
              </w:rPr>
              <w:t>miesięcy udzielonej gwarancji na prace wykonane w ramach niniejszego zamówienia, podanych przez Wykonawcę w Formularzu oferty.</w:t>
            </w:r>
          </w:p>
          <w:p w14:paraId="113F9869" w14:textId="77777777" w:rsidR="00E74CEE" w:rsidRPr="00E74CEE" w:rsidRDefault="00E74CEE" w:rsidP="00E74CEE">
            <w:pPr>
              <w:spacing w:line="276" w:lineRule="auto"/>
              <w:jc w:val="both"/>
              <w:textAlignment w:val="baseline"/>
              <w:rPr>
                <w:color w:val="000000" w:themeColor="text1"/>
                <w:kern w:val="1"/>
                <w:sz w:val="22"/>
                <w:szCs w:val="22"/>
                <w:u w:val="single"/>
                <w:lang w:eastAsia="hi-IN" w:bidi="hi-IN"/>
              </w:rPr>
            </w:pPr>
            <w:r w:rsidRPr="00E74CEE">
              <w:rPr>
                <w:color w:val="000000"/>
                <w:kern w:val="1"/>
                <w:sz w:val="22"/>
                <w:szCs w:val="22"/>
                <w:lang w:eastAsia="hi-IN" w:bidi="hi-IN"/>
              </w:rPr>
              <w:t>Liczba punktów przyznana przez Zamawiającego za kryterium „</w:t>
            </w:r>
            <w:r w:rsidRPr="00E74CEE">
              <w:rPr>
                <w:rFonts w:eastAsia="SimSun"/>
                <w:color w:val="000000"/>
                <w:kern w:val="1"/>
                <w:sz w:val="22"/>
                <w:szCs w:val="22"/>
                <w:lang w:eastAsia="hi-IN" w:bidi="hi-IN"/>
              </w:rPr>
              <w:t>Okres udzielonej gwarancji</w:t>
            </w:r>
            <w:r w:rsidRPr="00E74CEE">
              <w:rPr>
                <w:color w:val="000000"/>
                <w:kern w:val="1"/>
                <w:sz w:val="22"/>
                <w:szCs w:val="22"/>
                <w:lang w:eastAsia="hi-IN" w:bidi="hi-IN"/>
              </w:rPr>
              <w:t xml:space="preserve">”, </w:t>
            </w:r>
            <w:r w:rsidRPr="00E74CEE">
              <w:rPr>
                <w:color w:val="000000" w:themeColor="text1"/>
                <w:kern w:val="1"/>
                <w:sz w:val="22"/>
                <w:szCs w:val="22"/>
                <w:lang w:eastAsia="hi-IN" w:bidi="hi-IN"/>
              </w:rPr>
              <w:t xml:space="preserve">zostanie obliczona zgodnie z poniższym: </w:t>
            </w:r>
          </w:p>
          <w:p w14:paraId="4FC6BF12" w14:textId="19B99958" w:rsidR="00E74CEE" w:rsidRPr="00E74CEE" w:rsidRDefault="00E74CEE" w:rsidP="00E74CEE">
            <w:pPr>
              <w:suppressAutoHyphens/>
              <w:spacing w:line="276" w:lineRule="auto"/>
              <w:jc w:val="both"/>
              <w:textAlignment w:val="baseline"/>
              <w:rPr>
                <w:b/>
                <w:color w:val="000000" w:themeColor="text1"/>
                <w:kern w:val="1"/>
                <w:sz w:val="22"/>
                <w:szCs w:val="22"/>
                <w:lang w:eastAsia="hi-IN" w:bidi="hi-IN"/>
              </w:rPr>
            </w:pPr>
            <w:r w:rsidRPr="00E74CEE">
              <w:rPr>
                <w:color w:val="000000" w:themeColor="text1"/>
                <w:kern w:val="1"/>
                <w:sz w:val="22"/>
                <w:szCs w:val="22"/>
                <w:u w:val="single"/>
                <w:lang w:eastAsia="hi-IN" w:bidi="hi-IN"/>
              </w:rPr>
              <w:t>Najdłuższy</w:t>
            </w:r>
            <w:r w:rsidRPr="00E74CEE">
              <w:rPr>
                <w:color w:val="000000" w:themeColor="text1"/>
                <w:kern w:val="1"/>
                <w:sz w:val="22"/>
                <w:szCs w:val="22"/>
                <w:lang w:eastAsia="hi-IN" w:bidi="hi-IN"/>
              </w:rPr>
              <w:t xml:space="preserve"> możliwy </w:t>
            </w:r>
            <w:r w:rsidRPr="00E74CEE">
              <w:rPr>
                <w:rFonts w:eastAsia="SimSun"/>
                <w:color w:val="000000" w:themeColor="text1"/>
                <w:kern w:val="1"/>
                <w:sz w:val="22"/>
                <w:szCs w:val="22"/>
                <w:lang w:eastAsia="hi-IN" w:bidi="hi-IN"/>
              </w:rPr>
              <w:t>okres udzielonej gwarancji</w:t>
            </w:r>
            <w:r w:rsidRPr="00E74CEE">
              <w:rPr>
                <w:b/>
                <w:color w:val="000000" w:themeColor="text1"/>
                <w:kern w:val="1"/>
                <w:sz w:val="22"/>
                <w:szCs w:val="22"/>
                <w:lang w:eastAsia="hi-IN" w:bidi="hi-IN"/>
              </w:rPr>
              <w:t xml:space="preserve">: </w:t>
            </w:r>
            <w:r w:rsidR="00707857">
              <w:rPr>
                <w:b/>
                <w:color w:val="000000" w:themeColor="text1"/>
                <w:kern w:val="1"/>
                <w:sz w:val="22"/>
                <w:szCs w:val="22"/>
                <w:lang w:eastAsia="hi-IN" w:bidi="hi-IN"/>
              </w:rPr>
              <w:t>12</w:t>
            </w:r>
            <w:r w:rsidRPr="00E74CEE">
              <w:rPr>
                <w:b/>
                <w:color w:val="000000" w:themeColor="text1"/>
                <w:kern w:val="1"/>
                <w:sz w:val="22"/>
                <w:szCs w:val="22"/>
                <w:lang w:eastAsia="hi-IN" w:bidi="hi-IN"/>
              </w:rPr>
              <w:t xml:space="preserve"> miesięcy </w:t>
            </w:r>
            <w:r w:rsidR="008C07A0" w:rsidRPr="008C07A0">
              <w:rPr>
                <w:bCs/>
                <w:iCs/>
                <w:color w:val="000000" w:themeColor="text1"/>
                <w:kern w:val="1"/>
                <w:sz w:val="22"/>
                <w:szCs w:val="22"/>
                <w:lang w:eastAsia="hi-IN" w:bidi="hi-IN"/>
              </w:rPr>
              <w:t>liczonej od dnia wystawienia faktury, obejmującej daną naprawę</w:t>
            </w:r>
            <w:r w:rsidR="008C07A0" w:rsidRPr="008C07A0">
              <w:rPr>
                <w:b/>
                <w:bCs/>
                <w:color w:val="000000" w:themeColor="text1"/>
                <w:kern w:val="1"/>
                <w:sz w:val="22"/>
                <w:szCs w:val="22"/>
                <w:lang w:eastAsia="hi-IN" w:bidi="hi-IN"/>
              </w:rPr>
              <w:t xml:space="preserve"> </w:t>
            </w:r>
            <w:r w:rsidRPr="00E74CEE">
              <w:rPr>
                <w:b/>
                <w:color w:val="000000" w:themeColor="text1"/>
                <w:kern w:val="1"/>
                <w:sz w:val="22"/>
                <w:szCs w:val="22"/>
                <w:lang w:eastAsia="hi-IN" w:bidi="hi-IN"/>
              </w:rPr>
              <w:t>– 40 punktów;</w:t>
            </w:r>
          </w:p>
          <w:p w14:paraId="169D07F5" w14:textId="7DBA918E" w:rsidR="00E74CEE" w:rsidRPr="00E74CEE" w:rsidRDefault="00E74CEE" w:rsidP="00E74CEE">
            <w:pPr>
              <w:suppressAutoHyphens/>
              <w:spacing w:line="276" w:lineRule="auto"/>
              <w:jc w:val="both"/>
              <w:textAlignment w:val="baseline"/>
              <w:rPr>
                <w:b/>
                <w:color w:val="000000" w:themeColor="text1"/>
                <w:kern w:val="1"/>
                <w:sz w:val="22"/>
                <w:szCs w:val="22"/>
                <w:lang w:eastAsia="hi-IN" w:bidi="hi-IN"/>
              </w:rPr>
            </w:pPr>
            <w:r w:rsidRPr="00E74CEE">
              <w:rPr>
                <w:rFonts w:eastAsia="SimSun"/>
                <w:color w:val="000000" w:themeColor="text1"/>
                <w:kern w:val="1"/>
                <w:sz w:val="22"/>
                <w:szCs w:val="22"/>
                <w:u w:val="single"/>
                <w:lang w:eastAsia="hi-IN" w:bidi="hi-IN"/>
              </w:rPr>
              <w:t>Pośredni</w:t>
            </w:r>
            <w:r w:rsidRPr="00E74CEE">
              <w:rPr>
                <w:rFonts w:eastAsia="SimSun"/>
                <w:color w:val="000000" w:themeColor="text1"/>
                <w:kern w:val="1"/>
                <w:sz w:val="22"/>
                <w:szCs w:val="22"/>
                <w:lang w:eastAsia="hi-IN" w:bidi="hi-IN"/>
              </w:rPr>
              <w:t xml:space="preserve"> możliwy okres udzielonej gwarancji</w:t>
            </w:r>
            <w:r w:rsidRPr="00E74CEE">
              <w:rPr>
                <w:b/>
                <w:color w:val="000000" w:themeColor="text1"/>
                <w:kern w:val="1"/>
                <w:sz w:val="22"/>
                <w:szCs w:val="22"/>
                <w:lang w:eastAsia="hi-IN" w:bidi="hi-IN"/>
              </w:rPr>
              <w:t xml:space="preserve">: </w:t>
            </w:r>
            <w:r w:rsidR="00707857">
              <w:rPr>
                <w:b/>
                <w:color w:val="000000" w:themeColor="text1"/>
                <w:kern w:val="1"/>
                <w:sz w:val="22"/>
                <w:szCs w:val="22"/>
                <w:lang w:eastAsia="hi-IN" w:bidi="hi-IN"/>
              </w:rPr>
              <w:t>6</w:t>
            </w:r>
            <w:r w:rsidRPr="00E74CEE">
              <w:rPr>
                <w:b/>
                <w:color w:val="000000" w:themeColor="text1"/>
                <w:kern w:val="1"/>
                <w:sz w:val="22"/>
                <w:szCs w:val="22"/>
                <w:lang w:eastAsia="hi-IN" w:bidi="hi-IN"/>
              </w:rPr>
              <w:t xml:space="preserve"> miesięcy </w:t>
            </w:r>
            <w:r w:rsidR="008C07A0" w:rsidRPr="008C07A0">
              <w:rPr>
                <w:bCs/>
                <w:iCs/>
                <w:color w:val="000000" w:themeColor="text1"/>
                <w:kern w:val="1"/>
                <w:sz w:val="22"/>
                <w:szCs w:val="22"/>
                <w:lang w:eastAsia="hi-IN" w:bidi="hi-IN"/>
              </w:rPr>
              <w:t>liczonej od dnia wystawienia faktury, obejmującej daną naprawę</w:t>
            </w:r>
            <w:r w:rsidR="008C07A0" w:rsidRPr="008C07A0">
              <w:rPr>
                <w:b/>
                <w:bCs/>
                <w:color w:val="000000" w:themeColor="text1"/>
                <w:kern w:val="1"/>
                <w:sz w:val="22"/>
                <w:szCs w:val="22"/>
                <w:lang w:eastAsia="hi-IN" w:bidi="hi-IN"/>
              </w:rPr>
              <w:t xml:space="preserve"> </w:t>
            </w:r>
            <w:r w:rsidRPr="00E74CEE">
              <w:rPr>
                <w:b/>
                <w:color w:val="000000" w:themeColor="text1"/>
                <w:kern w:val="1"/>
                <w:sz w:val="22"/>
                <w:szCs w:val="22"/>
                <w:lang w:eastAsia="hi-IN" w:bidi="hi-IN"/>
              </w:rPr>
              <w:t>– 20 punktów;</w:t>
            </w:r>
          </w:p>
          <w:p w14:paraId="2147037E" w14:textId="5D56205C" w:rsidR="00E74CEE" w:rsidRPr="00E74CEE" w:rsidRDefault="00E74CEE" w:rsidP="00E74CEE">
            <w:pPr>
              <w:suppressAutoHyphens/>
              <w:spacing w:line="276" w:lineRule="auto"/>
              <w:jc w:val="both"/>
              <w:textAlignment w:val="baseline"/>
              <w:rPr>
                <w:b/>
                <w:color w:val="000000" w:themeColor="text1"/>
                <w:kern w:val="1"/>
                <w:sz w:val="22"/>
                <w:szCs w:val="22"/>
                <w:lang w:eastAsia="hi-IN" w:bidi="hi-IN"/>
              </w:rPr>
            </w:pPr>
            <w:r w:rsidRPr="00E74CEE">
              <w:rPr>
                <w:color w:val="000000" w:themeColor="text1"/>
                <w:kern w:val="1"/>
                <w:sz w:val="22"/>
                <w:szCs w:val="22"/>
                <w:u w:val="single"/>
                <w:lang w:eastAsia="hi-IN" w:bidi="hi-IN"/>
              </w:rPr>
              <w:t>Najkrótszy</w:t>
            </w:r>
            <w:r w:rsidRPr="00E74CEE">
              <w:rPr>
                <w:color w:val="000000" w:themeColor="text1"/>
                <w:kern w:val="1"/>
                <w:sz w:val="22"/>
                <w:szCs w:val="22"/>
                <w:lang w:eastAsia="hi-IN" w:bidi="hi-IN"/>
              </w:rPr>
              <w:t xml:space="preserve"> możliwy </w:t>
            </w:r>
            <w:r w:rsidRPr="00E74CEE">
              <w:rPr>
                <w:rFonts w:eastAsia="SimSun"/>
                <w:color w:val="000000" w:themeColor="text1"/>
                <w:kern w:val="1"/>
                <w:sz w:val="22"/>
                <w:szCs w:val="22"/>
                <w:lang w:eastAsia="hi-IN" w:bidi="hi-IN"/>
              </w:rPr>
              <w:t>okres udzielonej gwarancji</w:t>
            </w:r>
            <w:r w:rsidRPr="00E74CEE">
              <w:rPr>
                <w:b/>
                <w:color w:val="000000" w:themeColor="text1"/>
                <w:kern w:val="1"/>
                <w:sz w:val="22"/>
                <w:szCs w:val="22"/>
                <w:lang w:eastAsia="hi-IN" w:bidi="hi-IN"/>
              </w:rPr>
              <w:t xml:space="preserve">: </w:t>
            </w:r>
            <w:r w:rsidR="00707857">
              <w:rPr>
                <w:b/>
                <w:color w:val="000000" w:themeColor="text1"/>
                <w:kern w:val="1"/>
                <w:sz w:val="22"/>
                <w:szCs w:val="22"/>
                <w:lang w:eastAsia="hi-IN" w:bidi="hi-IN"/>
              </w:rPr>
              <w:t>3</w:t>
            </w:r>
            <w:r w:rsidRPr="00E74CEE">
              <w:rPr>
                <w:b/>
                <w:color w:val="000000" w:themeColor="text1"/>
                <w:kern w:val="1"/>
                <w:sz w:val="22"/>
                <w:szCs w:val="22"/>
                <w:lang w:eastAsia="hi-IN" w:bidi="hi-IN"/>
              </w:rPr>
              <w:t xml:space="preserve"> miesiące </w:t>
            </w:r>
            <w:r w:rsidR="008C07A0" w:rsidRPr="008C07A0">
              <w:rPr>
                <w:bCs/>
                <w:iCs/>
                <w:color w:val="000000" w:themeColor="text1"/>
                <w:kern w:val="1"/>
                <w:sz w:val="22"/>
                <w:szCs w:val="22"/>
                <w:lang w:eastAsia="hi-IN" w:bidi="hi-IN"/>
              </w:rPr>
              <w:t>liczonej od dnia wystawienia faktury, obejmującej daną naprawę</w:t>
            </w:r>
            <w:r w:rsidR="008C07A0" w:rsidRPr="008C07A0">
              <w:rPr>
                <w:b/>
                <w:bCs/>
                <w:color w:val="000000" w:themeColor="text1"/>
                <w:kern w:val="1"/>
                <w:sz w:val="22"/>
                <w:szCs w:val="22"/>
                <w:lang w:eastAsia="hi-IN" w:bidi="hi-IN"/>
              </w:rPr>
              <w:t xml:space="preserve"> </w:t>
            </w:r>
            <w:r w:rsidRPr="00E74CEE">
              <w:rPr>
                <w:b/>
                <w:color w:val="000000" w:themeColor="text1"/>
                <w:kern w:val="1"/>
                <w:sz w:val="22"/>
                <w:szCs w:val="22"/>
                <w:lang w:eastAsia="hi-IN" w:bidi="hi-IN"/>
              </w:rPr>
              <w:t>– 0 punktów;</w:t>
            </w:r>
          </w:p>
          <w:p w14:paraId="3C5DC92C" w14:textId="77777777" w:rsidR="00E74CEE" w:rsidRPr="00E74CEE" w:rsidRDefault="00E74CEE" w:rsidP="00E74CEE">
            <w:pPr>
              <w:autoSpaceDE w:val="0"/>
              <w:autoSpaceDN w:val="0"/>
              <w:adjustRightInd w:val="0"/>
              <w:jc w:val="both"/>
              <w:rPr>
                <w:rFonts w:eastAsiaTheme="minorHAnsi"/>
                <w:color w:val="000000" w:themeColor="text1"/>
                <w:sz w:val="22"/>
                <w:szCs w:val="22"/>
                <w:lang w:eastAsia="en-US"/>
              </w:rPr>
            </w:pPr>
            <w:r w:rsidRPr="00E74CEE">
              <w:rPr>
                <w:rFonts w:eastAsiaTheme="minorHAnsi"/>
                <w:color w:val="000000" w:themeColor="text1"/>
                <w:sz w:val="22"/>
                <w:szCs w:val="22"/>
                <w:lang w:eastAsia="en-US"/>
              </w:rPr>
              <w:t xml:space="preserve">Maksymalna ilość punktów możliwych do uzyskania przez ofertę Wykonawcy wynosi: 40 pkt. </w:t>
            </w:r>
          </w:p>
          <w:p w14:paraId="74FB7300" w14:textId="77777777" w:rsidR="00E74CEE" w:rsidRPr="00E74CEE" w:rsidRDefault="00E74CEE" w:rsidP="00E74CEE">
            <w:pPr>
              <w:suppressAutoHyphens/>
              <w:spacing w:line="276" w:lineRule="auto"/>
              <w:jc w:val="both"/>
              <w:textAlignment w:val="baseline"/>
              <w:rPr>
                <w:color w:val="000000" w:themeColor="text1"/>
                <w:sz w:val="22"/>
                <w:szCs w:val="22"/>
              </w:rPr>
            </w:pPr>
          </w:p>
          <w:p w14:paraId="24648732" w14:textId="4660E652" w:rsidR="00E74CEE" w:rsidRPr="00E74CEE" w:rsidRDefault="00E74CEE" w:rsidP="00E74CEE">
            <w:pPr>
              <w:suppressAutoHyphens/>
              <w:spacing w:line="276" w:lineRule="auto"/>
              <w:jc w:val="both"/>
              <w:textAlignment w:val="baseline"/>
              <w:rPr>
                <w:color w:val="000000" w:themeColor="text1"/>
                <w:kern w:val="1"/>
                <w:sz w:val="22"/>
                <w:szCs w:val="22"/>
                <w:lang w:eastAsia="hi-IN" w:bidi="hi-IN"/>
              </w:rPr>
            </w:pPr>
            <w:r w:rsidRPr="00E74CEE">
              <w:rPr>
                <w:color w:val="000000" w:themeColor="text1"/>
                <w:sz w:val="22"/>
                <w:szCs w:val="22"/>
              </w:rPr>
              <w:t xml:space="preserve">Wykonawca, który zaoferuje okres udzielonej gwarancji </w:t>
            </w:r>
            <w:r w:rsidRPr="00E74CEE">
              <w:rPr>
                <w:b/>
                <w:bCs/>
                <w:color w:val="000000" w:themeColor="text1"/>
                <w:sz w:val="22"/>
                <w:szCs w:val="22"/>
              </w:rPr>
              <w:t xml:space="preserve">większy niż </w:t>
            </w:r>
            <w:r w:rsidR="00707857">
              <w:rPr>
                <w:b/>
                <w:bCs/>
                <w:color w:val="000000" w:themeColor="text1"/>
                <w:sz w:val="22"/>
                <w:szCs w:val="22"/>
              </w:rPr>
              <w:t>12</w:t>
            </w:r>
            <w:r w:rsidRPr="00E74CEE">
              <w:rPr>
                <w:b/>
                <w:bCs/>
                <w:color w:val="000000" w:themeColor="text1"/>
                <w:sz w:val="22"/>
                <w:szCs w:val="22"/>
              </w:rPr>
              <w:t xml:space="preserve"> miesięcy – otrzyma 40 pkt,</w:t>
            </w:r>
            <w:r w:rsidRPr="00E74CEE">
              <w:rPr>
                <w:color w:val="000000" w:themeColor="text1"/>
                <w:sz w:val="22"/>
                <w:szCs w:val="22"/>
              </w:rPr>
              <w:t xml:space="preserve"> a do umowy </w:t>
            </w:r>
            <w:r w:rsidRPr="00E74CEE">
              <w:rPr>
                <w:color w:val="000000" w:themeColor="text1"/>
                <w:kern w:val="1"/>
                <w:sz w:val="22"/>
                <w:szCs w:val="22"/>
                <w:lang w:eastAsia="hi-IN" w:bidi="hi-IN"/>
              </w:rPr>
              <w:t xml:space="preserve">zostanie przyjęty okres gwarancji wynoszący </w:t>
            </w:r>
            <w:r w:rsidR="00707857">
              <w:rPr>
                <w:color w:val="000000" w:themeColor="text1"/>
                <w:kern w:val="1"/>
                <w:sz w:val="22"/>
                <w:szCs w:val="22"/>
                <w:lang w:eastAsia="hi-IN" w:bidi="hi-IN"/>
              </w:rPr>
              <w:t>12</w:t>
            </w:r>
            <w:r w:rsidRPr="00E74CEE">
              <w:rPr>
                <w:color w:val="000000" w:themeColor="text1"/>
                <w:kern w:val="1"/>
                <w:sz w:val="22"/>
                <w:szCs w:val="22"/>
                <w:lang w:eastAsia="hi-IN" w:bidi="hi-IN"/>
              </w:rPr>
              <w:t xml:space="preserve"> miesięcy </w:t>
            </w:r>
            <w:r w:rsidR="008C07A0" w:rsidRPr="008C07A0">
              <w:rPr>
                <w:bCs/>
                <w:iCs/>
                <w:color w:val="000000" w:themeColor="text1"/>
                <w:kern w:val="1"/>
                <w:sz w:val="22"/>
                <w:szCs w:val="22"/>
                <w:lang w:eastAsia="hi-IN" w:bidi="hi-IN"/>
              </w:rPr>
              <w:t>liczonej od dnia wystawienia faktury, obejmującej daną naprawę</w:t>
            </w:r>
            <w:r w:rsidRPr="00E74CEE">
              <w:rPr>
                <w:bCs/>
                <w:color w:val="000000" w:themeColor="text1"/>
                <w:sz w:val="22"/>
                <w:szCs w:val="22"/>
              </w:rPr>
              <w:t>.</w:t>
            </w:r>
            <w:r w:rsidR="008C07A0">
              <w:rPr>
                <w:bCs/>
                <w:color w:val="000000" w:themeColor="text1"/>
                <w:sz w:val="22"/>
                <w:szCs w:val="22"/>
              </w:rPr>
              <w:t xml:space="preserve"> </w:t>
            </w:r>
            <w:r w:rsidRPr="00E74CEE">
              <w:rPr>
                <w:color w:val="000000" w:themeColor="text1"/>
                <w:sz w:val="22"/>
                <w:szCs w:val="22"/>
              </w:rPr>
              <w:t xml:space="preserve">Wykonawca, który zaoferuje okres udzielonej gwarancji pomiędzy okresami wskazanymi powyżej tj. </w:t>
            </w:r>
            <w:r w:rsidRPr="00E74CEE">
              <w:rPr>
                <w:b/>
                <w:bCs/>
                <w:color w:val="000000" w:themeColor="text1"/>
                <w:sz w:val="22"/>
                <w:szCs w:val="22"/>
              </w:rPr>
              <w:t xml:space="preserve">pomiędzy </w:t>
            </w:r>
            <w:r w:rsidR="00707857">
              <w:rPr>
                <w:b/>
                <w:bCs/>
                <w:color w:val="000000" w:themeColor="text1"/>
                <w:sz w:val="22"/>
                <w:szCs w:val="22"/>
              </w:rPr>
              <w:t>3</w:t>
            </w:r>
            <w:r w:rsidRPr="00E74CEE">
              <w:rPr>
                <w:b/>
                <w:bCs/>
                <w:color w:val="000000" w:themeColor="text1"/>
                <w:sz w:val="22"/>
                <w:szCs w:val="22"/>
              </w:rPr>
              <w:t xml:space="preserve"> a </w:t>
            </w:r>
            <w:r w:rsidR="00707857">
              <w:rPr>
                <w:b/>
                <w:bCs/>
                <w:color w:val="000000" w:themeColor="text1"/>
                <w:sz w:val="22"/>
                <w:szCs w:val="22"/>
              </w:rPr>
              <w:t>6</w:t>
            </w:r>
            <w:r w:rsidRPr="00E74CEE">
              <w:rPr>
                <w:b/>
                <w:bCs/>
                <w:color w:val="000000" w:themeColor="text1"/>
                <w:sz w:val="22"/>
                <w:szCs w:val="22"/>
              </w:rPr>
              <w:t xml:space="preserve">, </w:t>
            </w:r>
            <w:r w:rsidR="00707857">
              <w:rPr>
                <w:b/>
                <w:bCs/>
                <w:color w:val="000000" w:themeColor="text1"/>
                <w:sz w:val="22"/>
                <w:szCs w:val="22"/>
              </w:rPr>
              <w:t>6</w:t>
            </w:r>
            <w:r w:rsidRPr="00E74CEE">
              <w:rPr>
                <w:b/>
                <w:bCs/>
                <w:color w:val="000000" w:themeColor="text1"/>
                <w:sz w:val="22"/>
                <w:szCs w:val="22"/>
              </w:rPr>
              <w:t xml:space="preserve"> a </w:t>
            </w:r>
            <w:r w:rsidR="00707857">
              <w:rPr>
                <w:b/>
                <w:bCs/>
                <w:color w:val="000000" w:themeColor="text1"/>
                <w:sz w:val="22"/>
                <w:szCs w:val="22"/>
              </w:rPr>
              <w:t>12</w:t>
            </w:r>
            <w:r w:rsidRPr="00E74CEE">
              <w:rPr>
                <w:b/>
                <w:bCs/>
                <w:color w:val="000000" w:themeColor="text1"/>
                <w:sz w:val="22"/>
                <w:szCs w:val="22"/>
              </w:rPr>
              <w:t xml:space="preserve"> miesięcy</w:t>
            </w:r>
            <w:r w:rsidRPr="00E74CEE">
              <w:rPr>
                <w:color w:val="000000" w:themeColor="text1"/>
                <w:sz w:val="22"/>
                <w:szCs w:val="22"/>
              </w:rPr>
              <w:t xml:space="preserve"> - </w:t>
            </w:r>
            <w:r w:rsidRPr="00E74CEE">
              <w:rPr>
                <w:b/>
                <w:bCs/>
                <w:color w:val="000000" w:themeColor="text1"/>
                <w:sz w:val="22"/>
                <w:szCs w:val="22"/>
              </w:rPr>
              <w:t xml:space="preserve">do umowy </w:t>
            </w:r>
            <w:r w:rsidRPr="00E74CEE">
              <w:rPr>
                <w:b/>
                <w:bCs/>
                <w:color w:val="000000" w:themeColor="text1"/>
                <w:kern w:val="1"/>
                <w:sz w:val="22"/>
                <w:szCs w:val="22"/>
                <w:lang w:eastAsia="hi-IN" w:bidi="hi-IN"/>
              </w:rPr>
              <w:t>zostanie przyjęty okres gwarancji niższej z wskazanych wartości</w:t>
            </w:r>
            <w:r w:rsidRPr="00E74CEE">
              <w:rPr>
                <w:color w:val="000000" w:themeColor="text1"/>
                <w:kern w:val="1"/>
                <w:sz w:val="22"/>
                <w:szCs w:val="22"/>
                <w:lang w:eastAsia="hi-IN" w:bidi="hi-IN"/>
              </w:rPr>
              <w:t xml:space="preserve"> wynoszący odpowiednio </w:t>
            </w:r>
            <w:r w:rsidR="00707857">
              <w:rPr>
                <w:color w:val="000000" w:themeColor="text1"/>
                <w:kern w:val="1"/>
                <w:sz w:val="22"/>
                <w:szCs w:val="22"/>
                <w:lang w:eastAsia="hi-IN" w:bidi="hi-IN"/>
              </w:rPr>
              <w:t>3</w:t>
            </w:r>
            <w:r w:rsidRPr="00E74CEE">
              <w:rPr>
                <w:color w:val="000000" w:themeColor="text1"/>
                <w:kern w:val="1"/>
                <w:sz w:val="22"/>
                <w:szCs w:val="22"/>
                <w:lang w:eastAsia="hi-IN" w:bidi="hi-IN"/>
              </w:rPr>
              <w:t xml:space="preserve"> lub 6 miesięcy </w:t>
            </w:r>
            <w:r w:rsidR="008C07A0" w:rsidRPr="008C07A0">
              <w:rPr>
                <w:bCs/>
                <w:iCs/>
                <w:color w:val="000000" w:themeColor="text1"/>
                <w:kern w:val="1"/>
                <w:sz w:val="22"/>
                <w:szCs w:val="22"/>
                <w:lang w:eastAsia="hi-IN" w:bidi="hi-IN"/>
              </w:rPr>
              <w:t>liczonej od dnia wystawienia faktury, obejmującej daną naprawę</w:t>
            </w:r>
            <w:r w:rsidR="008C07A0" w:rsidRPr="008C07A0">
              <w:rPr>
                <w:bCs/>
                <w:color w:val="000000" w:themeColor="text1"/>
                <w:kern w:val="1"/>
                <w:sz w:val="22"/>
                <w:szCs w:val="22"/>
                <w:lang w:eastAsia="hi-IN" w:bidi="hi-IN"/>
              </w:rPr>
              <w:t xml:space="preserve"> </w:t>
            </w:r>
            <w:r w:rsidRPr="00E74CEE">
              <w:rPr>
                <w:bCs/>
                <w:color w:val="000000" w:themeColor="text1"/>
                <w:sz w:val="22"/>
                <w:szCs w:val="22"/>
              </w:rPr>
              <w:t>i zostanie przyznana odpowiednia ilość punktów w zależności od przyjętej ilości miesięcy.</w:t>
            </w:r>
          </w:p>
          <w:p w14:paraId="3FA34B53" w14:textId="77777777" w:rsidR="00E74CEE" w:rsidRPr="00E74CEE" w:rsidRDefault="00E74CEE" w:rsidP="00E74CEE">
            <w:pPr>
              <w:suppressAutoHyphens/>
              <w:spacing w:line="276" w:lineRule="auto"/>
              <w:jc w:val="both"/>
              <w:textAlignment w:val="baseline"/>
              <w:rPr>
                <w:color w:val="000000" w:themeColor="text1"/>
                <w:kern w:val="1"/>
                <w:sz w:val="22"/>
                <w:szCs w:val="22"/>
                <w:lang w:eastAsia="hi-IN" w:bidi="hi-IN"/>
              </w:rPr>
            </w:pPr>
          </w:p>
          <w:p w14:paraId="768D97E6" w14:textId="7FED83C8" w:rsidR="00E74CEE" w:rsidRPr="00E74CEE" w:rsidRDefault="00E74CEE" w:rsidP="00E74CEE">
            <w:pPr>
              <w:autoSpaceDE w:val="0"/>
              <w:jc w:val="both"/>
              <w:rPr>
                <w:lang w:eastAsia="ar-SA"/>
              </w:rPr>
            </w:pPr>
            <w:r w:rsidRPr="00E74CEE">
              <w:rPr>
                <w:sz w:val="22"/>
                <w:szCs w:val="22"/>
              </w:rPr>
              <w:t xml:space="preserve">Jeśli Wykonawca zaproponuje w formularzu oferty okres udzielonej gwarancji </w:t>
            </w:r>
            <w:r w:rsidRPr="00040268">
              <w:rPr>
                <w:b/>
                <w:sz w:val="22"/>
                <w:szCs w:val="22"/>
              </w:rPr>
              <w:t xml:space="preserve">krótszy niż </w:t>
            </w:r>
            <w:r w:rsidR="00024D49" w:rsidRPr="00040268">
              <w:rPr>
                <w:b/>
                <w:sz w:val="22"/>
                <w:szCs w:val="22"/>
              </w:rPr>
              <w:t>3</w:t>
            </w:r>
            <w:r w:rsidRPr="00040268">
              <w:rPr>
                <w:b/>
                <w:sz w:val="22"/>
                <w:szCs w:val="22"/>
              </w:rPr>
              <w:t xml:space="preserve"> miesiące</w:t>
            </w:r>
            <w:r w:rsidRPr="00E74CEE">
              <w:rPr>
                <w:sz w:val="22"/>
                <w:szCs w:val="22"/>
              </w:rPr>
              <w:t xml:space="preserve"> lub zadeklaruje okres równy 0 (zero) lub nie zostanie podany okres gwarancji, a z innych dokumentów nie będzie wynikało, że nastąpiła omyłka, oferta zostanie odrzucona, zgodnie z art. 226 ust. 1 pkt 5) ustawy </w:t>
            </w:r>
            <w:proofErr w:type="spellStart"/>
            <w:r w:rsidRPr="00E74CEE">
              <w:rPr>
                <w:sz w:val="22"/>
                <w:szCs w:val="22"/>
              </w:rPr>
              <w:t>Pzp</w:t>
            </w:r>
            <w:proofErr w:type="spellEnd"/>
          </w:p>
        </w:tc>
      </w:tr>
    </w:tbl>
    <w:p w14:paraId="27360FDE" w14:textId="77777777" w:rsidR="0058503B" w:rsidRPr="0058503B" w:rsidRDefault="0058503B" w:rsidP="006E6030">
      <w:pPr>
        <w:pStyle w:val="Akapitzlist2"/>
        <w:spacing w:after="120" w:line="276" w:lineRule="auto"/>
        <w:ind w:left="0"/>
        <w:jc w:val="both"/>
        <w:rPr>
          <w:b/>
          <w:bCs/>
          <w:szCs w:val="24"/>
        </w:rPr>
      </w:pPr>
    </w:p>
    <w:p w14:paraId="049AA420" w14:textId="77777777" w:rsidR="00E74CEE" w:rsidRPr="00E74CEE" w:rsidRDefault="00E74CEE" w:rsidP="00E74CEE">
      <w:pPr>
        <w:numPr>
          <w:ilvl w:val="0"/>
          <w:numId w:val="34"/>
        </w:numPr>
        <w:suppressAutoHyphens/>
        <w:spacing w:line="276" w:lineRule="auto"/>
        <w:jc w:val="both"/>
        <w:rPr>
          <w:rFonts w:eastAsia="SimSun" w:cs="Mangal"/>
          <w:b/>
          <w:bCs/>
          <w:kern w:val="1"/>
          <w:sz w:val="24"/>
          <w:szCs w:val="24"/>
          <w:lang w:eastAsia="hi-IN" w:bidi="hi-IN"/>
        </w:rPr>
      </w:pPr>
      <w:r w:rsidRPr="00E74CEE">
        <w:rPr>
          <w:rFonts w:eastAsia="SimSun"/>
          <w:kern w:val="1"/>
          <w:sz w:val="24"/>
          <w:szCs w:val="24"/>
          <w:lang w:eastAsia="hi-IN" w:bidi="hi-IN"/>
        </w:rPr>
        <w:t xml:space="preserve">Za najkorzystniejszą zostanie wybrana oferta, która zgodnie z powyższymi kryteriami oceny ofert uzyska najwyższą sumę punktów </w:t>
      </w:r>
      <w:proofErr w:type="spellStart"/>
      <w:r w:rsidRPr="00E74CEE">
        <w:rPr>
          <w:rFonts w:eastAsia="SimSun"/>
          <w:b/>
          <w:kern w:val="1"/>
          <w:sz w:val="24"/>
          <w:szCs w:val="24"/>
          <w:lang w:eastAsia="hi-IN" w:bidi="hi-IN"/>
        </w:rPr>
        <w:t>Pc</w:t>
      </w:r>
      <w:proofErr w:type="spellEnd"/>
      <w:r w:rsidRPr="00E74CEE">
        <w:rPr>
          <w:rFonts w:eastAsia="SimSun"/>
          <w:b/>
          <w:kern w:val="1"/>
          <w:sz w:val="24"/>
          <w:szCs w:val="24"/>
          <w:lang w:eastAsia="hi-IN" w:bidi="hi-IN"/>
        </w:rPr>
        <w:t xml:space="preserve"> + </w:t>
      </w:r>
      <w:proofErr w:type="spellStart"/>
      <w:r w:rsidRPr="00E74CEE">
        <w:rPr>
          <w:rFonts w:eastAsia="SimSun"/>
          <w:b/>
          <w:kern w:val="1"/>
          <w:sz w:val="24"/>
          <w:szCs w:val="24"/>
          <w:lang w:eastAsia="hi-IN" w:bidi="hi-IN"/>
        </w:rPr>
        <w:t>Pg</w:t>
      </w:r>
      <w:proofErr w:type="spellEnd"/>
      <w:r w:rsidRPr="00E74CEE">
        <w:rPr>
          <w:rFonts w:eastAsia="SimSun"/>
          <w:b/>
          <w:kern w:val="1"/>
          <w:sz w:val="24"/>
          <w:szCs w:val="24"/>
          <w:lang w:eastAsia="hi-IN" w:bidi="hi-IN"/>
        </w:rPr>
        <w:t xml:space="preserve"> </w:t>
      </w:r>
      <w:r w:rsidRPr="00E74CEE">
        <w:rPr>
          <w:rFonts w:eastAsia="SimSun"/>
          <w:kern w:val="1"/>
          <w:sz w:val="24"/>
          <w:szCs w:val="24"/>
          <w:lang w:eastAsia="hi-IN" w:bidi="hi-IN"/>
        </w:rPr>
        <w:t>spośród ofert nie podlegających odrzuceniu.</w:t>
      </w:r>
    </w:p>
    <w:p w14:paraId="3B972156" w14:textId="77777777" w:rsidR="00E74CEE" w:rsidRPr="00E74CEE" w:rsidRDefault="00E74CEE" w:rsidP="00E74CEE">
      <w:pPr>
        <w:numPr>
          <w:ilvl w:val="0"/>
          <w:numId w:val="34"/>
        </w:numPr>
        <w:suppressAutoHyphens/>
        <w:ind w:left="714" w:hanging="357"/>
        <w:jc w:val="both"/>
        <w:rPr>
          <w:rFonts w:eastAsia="SimSun" w:cs="Mangal"/>
          <w:bCs/>
          <w:color w:val="000000" w:themeColor="text1"/>
          <w:kern w:val="1"/>
          <w:sz w:val="24"/>
          <w:szCs w:val="24"/>
          <w:lang w:eastAsia="hi-IN" w:bidi="hi-IN"/>
        </w:rPr>
      </w:pPr>
      <w:r w:rsidRPr="00E74CEE">
        <w:rPr>
          <w:rFonts w:eastAsia="SimSun" w:cs="Mangal"/>
          <w:bCs/>
          <w:color w:val="000000" w:themeColor="text1"/>
          <w:kern w:val="1"/>
          <w:sz w:val="24"/>
          <w:szCs w:val="24"/>
          <w:lang w:eastAsia="hi-IN"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6E8C020" w14:textId="3658605B" w:rsidR="00B6189E" w:rsidRDefault="00B6189E" w:rsidP="00B6189E">
      <w:pPr>
        <w:pStyle w:val="Akapitzlist2"/>
        <w:spacing w:after="120" w:line="276" w:lineRule="auto"/>
        <w:jc w:val="both"/>
        <w:rPr>
          <w:b/>
          <w:bCs/>
          <w:szCs w:val="24"/>
        </w:rPr>
      </w:pPr>
    </w:p>
    <w:p w14:paraId="777554A7" w14:textId="77777777" w:rsidR="00D72314" w:rsidRPr="00D02E98" w:rsidRDefault="00D72314" w:rsidP="00B6189E">
      <w:pPr>
        <w:pStyle w:val="Akapitzlist2"/>
        <w:spacing w:after="120" w:line="276" w:lineRule="auto"/>
        <w:jc w:val="both"/>
        <w:rPr>
          <w:b/>
          <w:bCs/>
          <w:szCs w:val="24"/>
        </w:rPr>
      </w:pPr>
    </w:p>
    <w:p w14:paraId="1610E292" w14:textId="77777777"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XII</w:t>
      </w:r>
    </w:p>
    <w:p w14:paraId="20D0ADFE" w14:textId="77777777" w:rsidR="007D6021" w:rsidRDefault="007D6021" w:rsidP="007D6021">
      <w:pPr>
        <w:jc w:val="center"/>
        <w:rPr>
          <w:b/>
          <w:bCs/>
          <w:sz w:val="24"/>
          <w:szCs w:val="24"/>
        </w:rPr>
      </w:pPr>
      <w:r>
        <w:rPr>
          <w:b/>
          <w:bCs/>
          <w:sz w:val="24"/>
          <w:szCs w:val="24"/>
        </w:rPr>
        <w:t>Istotne postanowienia umowy</w:t>
      </w:r>
      <w:r w:rsidR="006606E3">
        <w:rPr>
          <w:b/>
          <w:bCs/>
          <w:sz w:val="24"/>
          <w:szCs w:val="24"/>
        </w:rPr>
        <w:t>, warunki jej zmiany</w:t>
      </w:r>
      <w:r>
        <w:rPr>
          <w:b/>
          <w:bCs/>
          <w:sz w:val="24"/>
          <w:szCs w:val="24"/>
        </w:rPr>
        <w:t xml:space="preserve"> i zabezpieczenie</w:t>
      </w:r>
    </w:p>
    <w:p w14:paraId="00AFB089" w14:textId="77777777" w:rsidR="00B64A94" w:rsidRDefault="00B64A94" w:rsidP="007D6021">
      <w:pPr>
        <w:jc w:val="center"/>
        <w:rPr>
          <w:b/>
          <w:bCs/>
          <w:sz w:val="24"/>
          <w:szCs w:val="24"/>
        </w:rPr>
      </w:pPr>
    </w:p>
    <w:p w14:paraId="6F142147" w14:textId="77777777" w:rsidR="005A64A4" w:rsidRPr="005A64A4" w:rsidRDefault="005A64A4" w:rsidP="00147EBB">
      <w:pPr>
        <w:pStyle w:val="Akapitzlist"/>
        <w:numPr>
          <w:ilvl w:val="0"/>
          <w:numId w:val="24"/>
        </w:numPr>
        <w:jc w:val="both"/>
        <w:rPr>
          <w:sz w:val="24"/>
          <w:szCs w:val="24"/>
        </w:rPr>
      </w:pPr>
      <w:r w:rsidRPr="005A64A4">
        <w:rPr>
          <w:sz w:val="24"/>
          <w:szCs w:val="24"/>
        </w:rPr>
        <w:t>Wybrany Wykonawca jest zobowiązany do zawarcia umowy w sprawie zamówienia publicznego na warunkach określonych we Wzorze Umowy, stanowiącym</w:t>
      </w:r>
      <w:r>
        <w:rPr>
          <w:sz w:val="24"/>
          <w:szCs w:val="24"/>
        </w:rPr>
        <w:t xml:space="preserve"> Załącznik</w:t>
      </w:r>
      <w:r w:rsidR="003621E6">
        <w:rPr>
          <w:sz w:val="24"/>
          <w:szCs w:val="24"/>
        </w:rPr>
        <w:br/>
      </w:r>
      <w:r w:rsidRPr="005A64A4">
        <w:rPr>
          <w:sz w:val="24"/>
          <w:szCs w:val="24"/>
        </w:rPr>
        <w:t>do SWZ.</w:t>
      </w:r>
    </w:p>
    <w:p w14:paraId="724D92C2" w14:textId="738FE9BE" w:rsidR="005A64A4" w:rsidRPr="00542833" w:rsidRDefault="005A64A4" w:rsidP="00147EBB">
      <w:pPr>
        <w:pStyle w:val="Akapitzlist"/>
        <w:numPr>
          <w:ilvl w:val="0"/>
          <w:numId w:val="24"/>
        </w:numPr>
        <w:jc w:val="both"/>
        <w:rPr>
          <w:sz w:val="24"/>
          <w:szCs w:val="24"/>
        </w:rPr>
      </w:pPr>
      <w:r w:rsidRPr="00542833">
        <w:rPr>
          <w:sz w:val="24"/>
          <w:szCs w:val="24"/>
        </w:rPr>
        <w:lastRenderedPageBreak/>
        <w:t xml:space="preserve">Zamawiający przewiduje możliwość zmiany zawartej umowy w stosunku do treści wybranej oferty w zakresie uregulowanym w art. 454-455 </w:t>
      </w:r>
      <w:proofErr w:type="spellStart"/>
      <w:r w:rsidRPr="00542833">
        <w:rPr>
          <w:sz w:val="24"/>
          <w:szCs w:val="24"/>
        </w:rPr>
        <w:t>Pzp</w:t>
      </w:r>
      <w:proofErr w:type="spellEnd"/>
      <w:r w:rsidRPr="00542833">
        <w:rPr>
          <w:sz w:val="24"/>
          <w:szCs w:val="24"/>
        </w:rPr>
        <w:t xml:space="preserve"> oraz wskazanym we Wzorze Umowy, stanowiącym Załącznik </w:t>
      </w:r>
      <w:r w:rsidR="00BD138D" w:rsidRPr="00542833">
        <w:rPr>
          <w:sz w:val="24"/>
          <w:szCs w:val="24"/>
        </w:rPr>
        <w:t xml:space="preserve">nr </w:t>
      </w:r>
      <w:r w:rsidR="00E74CEE">
        <w:rPr>
          <w:sz w:val="24"/>
          <w:szCs w:val="24"/>
        </w:rPr>
        <w:t>3</w:t>
      </w:r>
      <w:r w:rsidR="00BD138D" w:rsidRPr="00542833">
        <w:rPr>
          <w:sz w:val="24"/>
          <w:szCs w:val="24"/>
        </w:rPr>
        <w:t xml:space="preserve"> </w:t>
      </w:r>
      <w:r w:rsidRPr="00542833">
        <w:rPr>
          <w:sz w:val="24"/>
          <w:szCs w:val="24"/>
        </w:rPr>
        <w:t>do SWZ.</w:t>
      </w:r>
    </w:p>
    <w:p w14:paraId="25040C7F" w14:textId="77777777" w:rsidR="005A64A4" w:rsidRPr="006E6030" w:rsidRDefault="005A64A4" w:rsidP="00147EBB">
      <w:pPr>
        <w:pStyle w:val="Akapitzlist"/>
        <w:numPr>
          <w:ilvl w:val="0"/>
          <w:numId w:val="24"/>
        </w:numPr>
        <w:jc w:val="both"/>
        <w:rPr>
          <w:sz w:val="24"/>
          <w:szCs w:val="24"/>
        </w:rPr>
      </w:pPr>
      <w:r w:rsidRPr="005A64A4">
        <w:rPr>
          <w:sz w:val="24"/>
          <w:szCs w:val="24"/>
        </w:rPr>
        <w:t xml:space="preserve">Zmiana umowy wymaga dla swej ważności, pod rygorem nieważności, zachowania formy </w:t>
      </w:r>
      <w:r w:rsidRPr="006E6030">
        <w:rPr>
          <w:sz w:val="24"/>
          <w:szCs w:val="24"/>
        </w:rPr>
        <w:t>pisemnej.</w:t>
      </w:r>
    </w:p>
    <w:p w14:paraId="2FA70EFB" w14:textId="31A7D73D" w:rsidR="005A64A4" w:rsidRPr="00476DE8" w:rsidRDefault="008D1F0B" w:rsidP="001B333F">
      <w:pPr>
        <w:pStyle w:val="Akapitzlist"/>
        <w:numPr>
          <w:ilvl w:val="0"/>
          <w:numId w:val="24"/>
        </w:numPr>
        <w:jc w:val="both"/>
        <w:rPr>
          <w:sz w:val="24"/>
          <w:szCs w:val="24"/>
        </w:rPr>
      </w:pPr>
      <w:r w:rsidRPr="00476DE8">
        <w:rPr>
          <w:sz w:val="24"/>
          <w:szCs w:val="24"/>
        </w:rPr>
        <w:t xml:space="preserve">Zamawiający </w:t>
      </w:r>
      <w:r w:rsidR="00476DE8" w:rsidRPr="00476DE8">
        <w:rPr>
          <w:b/>
          <w:bCs/>
          <w:sz w:val="24"/>
          <w:szCs w:val="24"/>
        </w:rPr>
        <w:t xml:space="preserve">nie </w:t>
      </w:r>
      <w:r w:rsidRPr="00476DE8">
        <w:rPr>
          <w:b/>
          <w:bCs/>
          <w:sz w:val="24"/>
          <w:szCs w:val="24"/>
        </w:rPr>
        <w:t>wymaga</w:t>
      </w:r>
      <w:r w:rsidRPr="00476DE8">
        <w:rPr>
          <w:sz w:val="24"/>
          <w:szCs w:val="24"/>
        </w:rPr>
        <w:t xml:space="preserve"> </w:t>
      </w:r>
      <w:r w:rsidRPr="00476DE8">
        <w:rPr>
          <w:b/>
          <w:sz w:val="24"/>
          <w:szCs w:val="24"/>
        </w:rPr>
        <w:t>wniesienia zabezpieczenia</w:t>
      </w:r>
      <w:r w:rsidR="00E50095">
        <w:rPr>
          <w:b/>
          <w:sz w:val="24"/>
          <w:szCs w:val="24"/>
        </w:rPr>
        <w:t>.</w:t>
      </w:r>
    </w:p>
    <w:p w14:paraId="053836A5" w14:textId="77777777" w:rsidR="009165FB" w:rsidRDefault="009165FB" w:rsidP="00D27D3C">
      <w:pPr>
        <w:pStyle w:val="Akapitzlist"/>
        <w:ind w:left="0"/>
        <w:rPr>
          <w:b/>
          <w:bCs/>
          <w:sz w:val="24"/>
          <w:szCs w:val="24"/>
        </w:rPr>
      </w:pPr>
    </w:p>
    <w:p w14:paraId="36F67918" w14:textId="6FB4C6B6"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XIII</w:t>
      </w:r>
    </w:p>
    <w:p w14:paraId="28905341" w14:textId="77777777" w:rsidR="007D6021" w:rsidRDefault="007D6021" w:rsidP="007D6021">
      <w:pPr>
        <w:jc w:val="center"/>
        <w:rPr>
          <w:b/>
          <w:bCs/>
          <w:sz w:val="24"/>
          <w:szCs w:val="24"/>
        </w:rPr>
      </w:pPr>
      <w:r>
        <w:rPr>
          <w:b/>
          <w:bCs/>
          <w:sz w:val="24"/>
          <w:szCs w:val="24"/>
        </w:rPr>
        <w:t>Informacje o formalnościach, jakie muszą zostać dopełnione po wyborze oferty w celu zawarcia umowy w sprawie zamówienia publicznego</w:t>
      </w:r>
    </w:p>
    <w:p w14:paraId="43D6ADAB" w14:textId="77777777" w:rsidR="00B64A94" w:rsidRDefault="00B64A94" w:rsidP="007D6021">
      <w:pPr>
        <w:jc w:val="center"/>
        <w:rPr>
          <w:b/>
          <w:bCs/>
          <w:sz w:val="24"/>
          <w:szCs w:val="24"/>
        </w:rPr>
      </w:pPr>
    </w:p>
    <w:p w14:paraId="1DD156C9" w14:textId="77777777" w:rsidR="003F40C9" w:rsidRPr="003F40C9" w:rsidRDefault="003F40C9" w:rsidP="00147EBB">
      <w:pPr>
        <w:pStyle w:val="Akapitzlist"/>
        <w:numPr>
          <w:ilvl w:val="0"/>
          <w:numId w:val="26"/>
        </w:numPr>
        <w:jc w:val="both"/>
        <w:rPr>
          <w:sz w:val="24"/>
          <w:szCs w:val="24"/>
        </w:rPr>
      </w:pPr>
      <w:r w:rsidRPr="003F40C9">
        <w:rPr>
          <w:sz w:val="24"/>
          <w:szCs w:val="24"/>
        </w:rPr>
        <w:t>Zamawiający zawiera umowę w sprawie zamówienia publicznego w terminie nie krótszym niż 5 dni od dnia przesłania zawiadomienia o wyborze najkorzystniejszej oferty.</w:t>
      </w:r>
    </w:p>
    <w:p w14:paraId="02FB1273" w14:textId="3090352F" w:rsidR="003F40C9" w:rsidRPr="003F40C9" w:rsidRDefault="003F40C9" w:rsidP="00147EBB">
      <w:pPr>
        <w:pStyle w:val="Akapitzlist"/>
        <w:numPr>
          <w:ilvl w:val="0"/>
          <w:numId w:val="26"/>
        </w:numPr>
        <w:jc w:val="both"/>
        <w:rPr>
          <w:sz w:val="24"/>
          <w:szCs w:val="24"/>
        </w:rPr>
      </w:pPr>
      <w:r w:rsidRPr="003F40C9">
        <w:rPr>
          <w:sz w:val="24"/>
          <w:szCs w:val="24"/>
        </w:rPr>
        <w:t xml:space="preserve">Zamawiający może zawrzeć </w:t>
      </w:r>
      <w:r w:rsidRPr="00BD138D">
        <w:rPr>
          <w:sz w:val="24"/>
          <w:szCs w:val="24"/>
        </w:rPr>
        <w:t xml:space="preserve">umowę w sprawie zamówienia publicznego przed upływem terminu, o którym mowa w ust. 1, jeżeli w </w:t>
      </w:r>
      <w:r w:rsidR="00BE1F2B" w:rsidRPr="00BD138D">
        <w:rPr>
          <w:sz w:val="24"/>
          <w:szCs w:val="24"/>
        </w:rPr>
        <w:t xml:space="preserve">niniejszym </w:t>
      </w:r>
      <w:r w:rsidRPr="00BD138D">
        <w:rPr>
          <w:sz w:val="24"/>
          <w:szCs w:val="24"/>
        </w:rPr>
        <w:t xml:space="preserve">postępowaniu </w:t>
      </w:r>
      <w:r w:rsidRPr="003F40C9">
        <w:rPr>
          <w:sz w:val="24"/>
          <w:szCs w:val="24"/>
        </w:rPr>
        <w:t>o udzielenie zamówienia złożono tylko jedną ofertę.</w:t>
      </w:r>
    </w:p>
    <w:p w14:paraId="050A04C1" w14:textId="183B8A19" w:rsidR="003F40C9" w:rsidRPr="00846F8E" w:rsidRDefault="003F40C9" w:rsidP="00846F8E">
      <w:pPr>
        <w:pStyle w:val="Akapitzlist"/>
        <w:numPr>
          <w:ilvl w:val="0"/>
          <w:numId w:val="26"/>
        </w:numPr>
        <w:jc w:val="both"/>
        <w:rPr>
          <w:color w:val="000000" w:themeColor="text1"/>
          <w:sz w:val="24"/>
          <w:szCs w:val="24"/>
        </w:rPr>
      </w:pPr>
      <w:r w:rsidRPr="009525EA">
        <w:rPr>
          <w:color w:val="000000" w:themeColor="text1"/>
          <w:sz w:val="24"/>
          <w:szCs w:val="24"/>
        </w:rPr>
        <w:t>Wykonawca, którego oferta zostanie uznana za najkorzystniejszą, będzie zobowiązany przed podpisaniem umowy do</w:t>
      </w:r>
      <w:r w:rsidR="00BA0BFF" w:rsidRPr="009525EA">
        <w:rPr>
          <w:color w:val="000000" w:themeColor="text1"/>
          <w:sz w:val="24"/>
          <w:szCs w:val="24"/>
        </w:rPr>
        <w:t>:</w:t>
      </w:r>
      <w:r w:rsidR="00846F8E">
        <w:rPr>
          <w:color w:val="000000" w:themeColor="text1"/>
          <w:sz w:val="24"/>
          <w:szCs w:val="24"/>
        </w:rPr>
        <w:t xml:space="preserve"> </w:t>
      </w:r>
      <w:r w:rsidRPr="00846F8E">
        <w:rPr>
          <w:sz w:val="24"/>
          <w:szCs w:val="24"/>
        </w:rPr>
        <w:t xml:space="preserve">w przypadku </w:t>
      </w:r>
      <w:r w:rsidRPr="00846F8E">
        <w:rPr>
          <w:color w:val="000000" w:themeColor="text1"/>
          <w:sz w:val="24"/>
          <w:szCs w:val="24"/>
        </w:rPr>
        <w:t xml:space="preserve">wyboru oferty złożonej przez Wykonawców wspólnie ubiegających się o udzielenie zamówienia </w:t>
      </w:r>
      <w:r w:rsidR="006C3ACF" w:rsidRPr="00846F8E">
        <w:rPr>
          <w:color w:val="000000" w:themeColor="text1"/>
          <w:sz w:val="24"/>
          <w:szCs w:val="24"/>
        </w:rPr>
        <w:t>(</w:t>
      </w:r>
      <w:r w:rsidR="000C7163" w:rsidRPr="00846F8E">
        <w:rPr>
          <w:color w:val="000000" w:themeColor="text1"/>
          <w:sz w:val="24"/>
          <w:szCs w:val="24"/>
        </w:rPr>
        <w:t>K</w:t>
      </w:r>
      <w:r w:rsidR="006C3ACF" w:rsidRPr="00846F8E">
        <w:rPr>
          <w:color w:val="000000" w:themeColor="text1"/>
          <w:sz w:val="24"/>
          <w:szCs w:val="24"/>
        </w:rPr>
        <w:t xml:space="preserve">onsorcjum) </w:t>
      </w:r>
      <w:r w:rsidRPr="00846F8E">
        <w:rPr>
          <w:color w:val="000000" w:themeColor="text1"/>
          <w:sz w:val="24"/>
          <w:szCs w:val="24"/>
        </w:rPr>
        <w:t>Zamawiający żąda przedłożenia przed zawarciem umowy w sprawie zamówienia publicznego</w:t>
      </w:r>
      <w:r w:rsidR="00CF7161" w:rsidRPr="00846F8E">
        <w:rPr>
          <w:color w:val="000000" w:themeColor="text1"/>
          <w:sz w:val="24"/>
          <w:szCs w:val="24"/>
        </w:rPr>
        <w:t>:</w:t>
      </w:r>
      <w:r w:rsidRPr="00846F8E">
        <w:rPr>
          <w:color w:val="000000" w:themeColor="text1"/>
          <w:sz w:val="24"/>
          <w:szCs w:val="24"/>
        </w:rPr>
        <w:t xml:space="preserve"> umowy regulującej współpracę tych </w:t>
      </w:r>
      <w:r w:rsidR="00B64A94" w:rsidRPr="00846F8E">
        <w:rPr>
          <w:color w:val="000000" w:themeColor="text1"/>
          <w:sz w:val="24"/>
          <w:szCs w:val="24"/>
        </w:rPr>
        <w:t>W</w:t>
      </w:r>
      <w:r w:rsidRPr="00846F8E">
        <w:rPr>
          <w:color w:val="000000" w:themeColor="text1"/>
          <w:sz w:val="24"/>
          <w:szCs w:val="24"/>
        </w:rPr>
        <w:t>ykonawców</w:t>
      </w:r>
      <w:r w:rsidR="00CF7161" w:rsidRPr="00846F8E">
        <w:rPr>
          <w:color w:val="000000" w:themeColor="text1"/>
          <w:sz w:val="24"/>
          <w:szCs w:val="24"/>
        </w:rPr>
        <w:t xml:space="preserve"> (umowy Konsorcjum)</w:t>
      </w:r>
      <w:r w:rsidRPr="00846F8E">
        <w:rPr>
          <w:color w:val="000000" w:themeColor="text1"/>
          <w:sz w:val="24"/>
          <w:szCs w:val="24"/>
        </w:rPr>
        <w:t>.</w:t>
      </w:r>
    </w:p>
    <w:p w14:paraId="0C519D26" w14:textId="54896257" w:rsidR="006C3ACF" w:rsidRPr="009525EA" w:rsidRDefault="00D05426" w:rsidP="006C3ACF">
      <w:pPr>
        <w:pStyle w:val="Akapitzlist"/>
        <w:numPr>
          <w:ilvl w:val="0"/>
          <w:numId w:val="26"/>
        </w:numPr>
        <w:jc w:val="both"/>
        <w:rPr>
          <w:color w:val="000000" w:themeColor="text1"/>
          <w:sz w:val="24"/>
          <w:szCs w:val="24"/>
        </w:rPr>
      </w:pPr>
      <w:bookmarkStart w:id="14" w:name="_Hlk71716334"/>
      <w:bookmarkStart w:id="15" w:name="_Hlk71720527"/>
      <w:r w:rsidRPr="009525EA">
        <w:rPr>
          <w:color w:val="000000" w:themeColor="text1"/>
          <w:sz w:val="24"/>
          <w:szCs w:val="24"/>
        </w:rPr>
        <w:t>Wymagania Zamawiającego odnośnie umowy Konsorcjum:</w:t>
      </w:r>
    </w:p>
    <w:p w14:paraId="4CF7D65E" w14:textId="7FBAB46F" w:rsidR="00725E0D" w:rsidRPr="009525EA" w:rsidRDefault="00725E0D" w:rsidP="00725E0D">
      <w:pPr>
        <w:pStyle w:val="Akapitzlist"/>
        <w:jc w:val="both"/>
        <w:rPr>
          <w:color w:val="000000" w:themeColor="text1"/>
          <w:sz w:val="24"/>
          <w:szCs w:val="24"/>
        </w:rPr>
      </w:pPr>
      <w:r w:rsidRPr="009525EA">
        <w:rPr>
          <w:color w:val="000000" w:themeColor="text1"/>
          <w:sz w:val="24"/>
          <w:szCs w:val="24"/>
        </w:rPr>
        <w:t xml:space="preserve">1) z treści umowy konsorcjum lub odrębnego pełnomocnictwa (które powinno być złożone przed zawarciem umowy w sprawie zamówienia publicznego) musi wynikać upoważnienie dla jednego z członków Konsorcjum do wystawienia przez niego faktury VAT w imieniu wszystkich członków Konsorcjum oraz do przyjęcia przez niego należności przypadających wszystkim członkom Konsorcjum, z tytułu realizacji przedmiotu umowy, na rachunek bankowy jednego z nich wskazany w fakturze VAT. Upoważnienie nie może być odwołane bez zgody Zamawiającego. Z ważnych powodów Zamawiający jest uprawniony dokonywać płatności odrębnie na rzecz każdego z członków Konsorcjum, </w:t>
      </w:r>
    </w:p>
    <w:p w14:paraId="079722B1" w14:textId="0CFF4405" w:rsidR="00725E0D" w:rsidRPr="009525EA" w:rsidRDefault="00725E0D" w:rsidP="00725E0D">
      <w:pPr>
        <w:pStyle w:val="Akapitzlist"/>
        <w:jc w:val="both"/>
        <w:rPr>
          <w:color w:val="000000" w:themeColor="text1"/>
          <w:sz w:val="24"/>
          <w:szCs w:val="24"/>
        </w:rPr>
      </w:pPr>
      <w:r w:rsidRPr="009525EA">
        <w:rPr>
          <w:color w:val="000000" w:themeColor="text1"/>
          <w:sz w:val="24"/>
          <w:szCs w:val="24"/>
        </w:rPr>
        <w:t xml:space="preserve">2) z treści umowy konsorcjum lub odrębnego pełnomocnictwa musi wynikać upoważnienie dla jednego z członków Konsorcjum do podejmowania decyzji, składania i przyjmowania oświadczeń woli w imieniu i na rzecz Wykonawcy (w imieniu wszystkich członków Konsorcjum) oraz każdego z podmiotów wchodzących w skład. Upoważnienie to nie może zostać odwołane przez cały czas trwania umowy bez zgody Zamawiającego, </w:t>
      </w:r>
    </w:p>
    <w:p w14:paraId="358E7EF2" w14:textId="34E8B0D8" w:rsidR="00725E0D" w:rsidRPr="00725E0D" w:rsidRDefault="00725E0D" w:rsidP="00725E0D">
      <w:pPr>
        <w:pStyle w:val="Akapitzlist"/>
        <w:jc w:val="both"/>
        <w:rPr>
          <w:color w:val="00B050"/>
          <w:sz w:val="24"/>
          <w:szCs w:val="24"/>
          <w:highlight w:val="yellow"/>
        </w:rPr>
      </w:pPr>
      <w:r w:rsidRPr="009525EA">
        <w:rPr>
          <w:color w:val="000000" w:themeColor="text1"/>
          <w:sz w:val="24"/>
          <w:szCs w:val="24"/>
        </w:rPr>
        <w:t>3) z treści umowy Konsorcjum musi wynikać zobowiązanie do pozostawania w Konsorcjum przez wszystkich członków Konsorcjum przez cały czas trwania realizacji przedmiotu umowy oraz w okresie gwarancji i rękojmi.</w:t>
      </w:r>
    </w:p>
    <w:bookmarkEnd w:id="14"/>
    <w:bookmarkEnd w:id="15"/>
    <w:p w14:paraId="6C65025A" w14:textId="5FCEA0E7" w:rsidR="007D6021" w:rsidRDefault="003F40C9" w:rsidP="00147EBB">
      <w:pPr>
        <w:pStyle w:val="Akapitzlist"/>
        <w:numPr>
          <w:ilvl w:val="0"/>
          <w:numId w:val="26"/>
        </w:numPr>
        <w:jc w:val="both"/>
        <w:rPr>
          <w:sz w:val="24"/>
          <w:szCs w:val="24"/>
        </w:rPr>
      </w:pPr>
      <w:r w:rsidRPr="003F40C9">
        <w:rPr>
          <w:sz w:val="24"/>
          <w:szCs w:val="24"/>
        </w:rPr>
        <w:t xml:space="preserve">Wykonawca </w:t>
      </w:r>
      <w:r>
        <w:rPr>
          <w:sz w:val="24"/>
          <w:szCs w:val="24"/>
        </w:rPr>
        <w:t>jest</w:t>
      </w:r>
      <w:r w:rsidRPr="003F40C9">
        <w:rPr>
          <w:sz w:val="24"/>
          <w:szCs w:val="24"/>
        </w:rPr>
        <w:t xml:space="preserve"> zobowiązany do podpisania umowy w miejscu i terminie wskazanym przez Zamawiającego.</w:t>
      </w:r>
    </w:p>
    <w:p w14:paraId="348685F1" w14:textId="7904B6A5" w:rsidR="00080AD0" w:rsidRPr="009B73C9" w:rsidRDefault="00BE1F2B" w:rsidP="00080AD0">
      <w:pPr>
        <w:pStyle w:val="Akapitzlist"/>
        <w:numPr>
          <w:ilvl w:val="0"/>
          <w:numId w:val="26"/>
        </w:numPr>
        <w:jc w:val="both"/>
        <w:rPr>
          <w:sz w:val="24"/>
          <w:szCs w:val="24"/>
        </w:rPr>
      </w:pPr>
      <w:r w:rsidRPr="006C3ACF">
        <w:rPr>
          <w:sz w:val="24"/>
          <w:szCs w:val="24"/>
        </w:rPr>
        <w:t xml:space="preserve">Jeżeli Wykonawca, którego oferta została wybrana jako najkorzystniejsza, uchyla </w:t>
      </w:r>
      <w:r w:rsidRPr="006C3ACF">
        <w:rPr>
          <w:sz w:val="24"/>
          <w:szCs w:val="24"/>
        </w:rPr>
        <w:b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9B73C9">
        <w:rPr>
          <w:sz w:val="24"/>
          <w:szCs w:val="24"/>
        </w:rPr>
        <w:t>.</w:t>
      </w:r>
    </w:p>
    <w:p w14:paraId="2011B2C9" w14:textId="77777777" w:rsidR="00B26094" w:rsidRDefault="00B26094" w:rsidP="007D6021">
      <w:pPr>
        <w:pStyle w:val="Akapitzlist"/>
        <w:ind w:left="0"/>
        <w:jc w:val="center"/>
        <w:rPr>
          <w:b/>
          <w:bCs/>
          <w:sz w:val="24"/>
          <w:szCs w:val="24"/>
        </w:rPr>
      </w:pPr>
    </w:p>
    <w:p w14:paraId="0E0D4695" w14:textId="7F594DFC"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XIV</w:t>
      </w:r>
    </w:p>
    <w:p w14:paraId="2E5986FD" w14:textId="538F8706" w:rsidR="007D6021" w:rsidRPr="006C3ACF" w:rsidRDefault="009525EA" w:rsidP="009525EA">
      <w:pPr>
        <w:rPr>
          <w:b/>
          <w:bCs/>
          <w:color w:val="00B050"/>
          <w:sz w:val="24"/>
          <w:szCs w:val="24"/>
        </w:rPr>
      </w:pPr>
      <w:r>
        <w:rPr>
          <w:b/>
          <w:bCs/>
          <w:sz w:val="24"/>
          <w:szCs w:val="24"/>
        </w:rPr>
        <w:t xml:space="preserve">      </w:t>
      </w:r>
      <w:r w:rsidR="007D6021">
        <w:rPr>
          <w:b/>
          <w:bCs/>
          <w:sz w:val="24"/>
          <w:szCs w:val="24"/>
        </w:rPr>
        <w:t xml:space="preserve">Informacja o przewidywanych </w:t>
      </w:r>
      <w:bookmarkStart w:id="16" w:name="_Hlk63242623"/>
      <w:r w:rsidR="007D6021">
        <w:rPr>
          <w:b/>
          <w:bCs/>
          <w:sz w:val="24"/>
          <w:szCs w:val="24"/>
        </w:rPr>
        <w:t xml:space="preserve">zamówieniach, o których mowa w art. 214 ust. 1 pkt </w:t>
      </w:r>
      <w:r>
        <w:rPr>
          <w:b/>
          <w:bCs/>
          <w:sz w:val="24"/>
          <w:szCs w:val="24"/>
        </w:rPr>
        <w:t>7</w:t>
      </w:r>
      <w:bookmarkEnd w:id="16"/>
      <w:r w:rsidRPr="00F529BF">
        <w:rPr>
          <w:b/>
          <w:bCs/>
          <w:sz w:val="24"/>
          <w:szCs w:val="24"/>
        </w:rPr>
        <w:t>.</w:t>
      </w:r>
    </w:p>
    <w:p w14:paraId="0305104A" w14:textId="684E42F1" w:rsidR="00F529BF" w:rsidRPr="00846F8E" w:rsidRDefault="009525EA" w:rsidP="009165FB">
      <w:pPr>
        <w:spacing w:after="240" w:line="276" w:lineRule="auto"/>
        <w:ind w:left="360"/>
        <w:jc w:val="both"/>
        <w:rPr>
          <w:sz w:val="24"/>
          <w:szCs w:val="24"/>
        </w:rPr>
      </w:pPr>
      <w:r w:rsidRPr="00846F8E">
        <w:rPr>
          <w:sz w:val="24"/>
          <w:szCs w:val="24"/>
        </w:rPr>
        <w:lastRenderedPageBreak/>
        <w:t xml:space="preserve">Zamawiający </w:t>
      </w:r>
      <w:r w:rsidR="00846F8E" w:rsidRPr="00846F8E">
        <w:rPr>
          <w:b/>
          <w:bCs/>
          <w:sz w:val="24"/>
          <w:szCs w:val="24"/>
        </w:rPr>
        <w:t xml:space="preserve">nie </w:t>
      </w:r>
      <w:r w:rsidRPr="00846F8E">
        <w:rPr>
          <w:b/>
          <w:sz w:val="24"/>
          <w:szCs w:val="24"/>
        </w:rPr>
        <w:t>przewiduje</w:t>
      </w:r>
      <w:r w:rsidRPr="00846F8E">
        <w:rPr>
          <w:sz w:val="24"/>
          <w:szCs w:val="24"/>
        </w:rPr>
        <w:t xml:space="preserve"> </w:t>
      </w:r>
      <w:r w:rsidR="00E67D07" w:rsidRPr="00D6288A">
        <w:rPr>
          <w:b/>
          <w:bCs/>
          <w:sz w:val="24"/>
          <w:szCs w:val="24"/>
        </w:rPr>
        <w:t xml:space="preserve">udzielenia </w:t>
      </w:r>
      <w:r w:rsidRPr="00846F8E">
        <w:rPr>
          <w:b/>
          <w:sz w:val="24"/>
          <w:szCs w:val="24"/>
        </w:rPr>
        <w:t xml:space="preserve">zamówień, o których mowa w art. 214 ust. 1 pkt 7 </w:t>
      </w:r>
      <w:proofErr w:type="spellStart"/>
      <w:r w:rsidRPr="00846F8E">
        <w:rPr>
          <w:b/>
          <w:sz w:val="24"/>
          <w:szCs w:val="24"/>
        </w:rPr>
        <w:t>Pzp</w:t>
      </w:r>
      <w:proofErr w:type="spellEnd"/>
      <w:r w:rsidR="00C77593">
        <w:rPr>
          <w:b/>
          <w:sz w:val="24"/>
          <w:szCs w:val="24"/>
        </w:rPr>
        <w:t>.</w:t>
      </w:r>
    </w:p>
    <w:p w14:paraId="51B74EAB" w14:textId="7877B90E"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XV</w:t>
      </w:r>
    </w:p>
    <w:p w14:paraId="0051DCDA" w14:textId="77777777" w:rsidR="007D6021" w:rsidRDefault="007D6021" w:rsidP="007D6021">
      <w:pPr>
        <w:jc w:val="center"/>
        <w:rPr>
          <w:b/>
          <w:bCs/>
          <w:sz w:val="24"/>
          <w:szCs w:val="24"/>
        </w:rPr>
      </w:pPr>
      <w:r>
        <w:rPr>
          <w:b/>
          <w:bCs/>
          <w:sz w:val="24"/>
          <w:szCs w:val="24"/>
        </w:rPr>
        <w:t>Pozostałe informacje</w:t>
      </w:r>
    </w:p>
    <w:p w14:paraId="5F924BCB" w14:textId="77777777" w:rsidR="00B64A94" w:rsidRDefault="00B64A94" w:rsidP="007D6021">
      <w:pPr>
        <w:jc w:val="center"/>
        <w:rPr>
          <w:b/>
          <w:bCs/>
          <w:sz w:val="24"/>
          <w:szCs w:val="24"/>
        </w:rPr>
      </w:pPr>
    </w:p>
    <w:p w14:paraId="0A729839" w14:textId="77777777" w:rsidR="000A5E08" w:rsidRPr="000A5E08" w:rsidRDefault="000A5E08" w:rsidP="007D0C11">
      <w:pPr>
        <w:pStyle w:val="Akapitzlist"/>
        <w:numPr>
          <w:ilvl w:val="0"/>
          <w:numId w:val="14"/>
        </w:numPr>
        <w:jc w:val="both"/>
        <w:rPr>
          <w:sz w:val="24"/>
          <w:szCs w:val="24"/>
        </w:rPr>
      </w:pPr>
      <w:r w:rsidRPr="000A5E08">
        <w:rPr>
          <w:sz w:val="24"/>
          <w:szCs w:val="24"/>
        </w:rPr>
        <w:t>Postępowanie prowadzone jest w języku polskim.</w:t>
      </w:r>
    </w:p>
    <w:p w14:paraId="69466CAA" w14:textId="77777777" w:rsidR="000A5E08" w:rsidRPr="000A5E08" w:rsidRDefault="000A5E08" w:rsidP="007D0C11">
      <w:pPr>
        <w:pStyle w:val="Akapitzlist"/>
        <w:numPr>
          <w:ilvl w:val="0"/>
          <w:numId w:val="14"/>
        </w:numPr>
        <w:jc w:val="both"/>
        <w:rPr>
          <w:sz w:val="24"/>
          <w:szCs w:val="24"/>
        </w:rPr>
      </w:pPr>
      <w:r w:rsidRPr="000A5E08">
        <w:rPr>
          <w:sz w:val="24"/>
          <w:szCs w:val="24"/>
        </w:rPr>
        <w:t>Zamawiający nie przewiduje aukcji elektronicznej.</w:t>
      </w:r>
    </w:p>
    <w:p w14:paraId="4DC3AB2C" w14:textId="77777777" w:rsidR="00526E7D" w:rsidRDefault="000A5E08" w:rsidP="007D0C11">
      <w:pPr>
        <w:pStyle w:val="Akapitzlist"/>
        <w:numPr>
          <w:ilvl w:val="0"/>
          <w:numId w:val="14"/>
        </w:numPr>
        <w:jc w:val="both"/>
        <w:rPr>
          <w:sz w:val="24"/>
          <w:szCs w:val="24"/>
        </w:rPr>
      </w:pPr>
      <w:r w:rsidRPr="000A5E08">
        <w:rPr>
          <w:sz w:val="24"/>
          <w:szCs w:val="24"/>
        </w:rPr>
        <w:t>Zamawiający nie przewiduje zwrotu kosztów udziału w postępowaniu.</w:t>
      </w:r>
    </w:p>
    <w:p w14:paraId="668A82A9" w14:textId="7FD79ED4" w:rsidR="00526E7D" w:rsidRPr="00B13574" w:rsidRDefault="00526E7D" w:rsidP="007D0C11">
      <w:pPr>
        <w:pStyle w:val="Akapitzlist"/>
        <w:numPr>
          <w:ilvl w:val="0"/>
          <w:numId w:val="14"/>
        </w:numPr>
        <w:jc w:val="both"/>
        <w:rPr>
          <w:sz w:val="24"/>
          <w:szCs w:val="24"/>
        </w:rPr>
      </w:pPr>
      <w:r w:rsidRPr="00526E7D">
        <w:rPr>
          <w:b/>
          <w:bCs/>
          <w:sz w:val="24"/>
          <w:szCs w:val="24"/>
        </w:rPr>
        <w:t xml:space="preserve">Zamawiający </w:t>
      </w:r>
      <w:r w:rsidRPr="00526E7D">
        <w:rPr>
          <w:b/>
          <w:bCs/>
          <w:color w:val="000000"/>
          <w:sz w:val="24"/>
          <w:szCs w:val="24"/>
          <w:shd w:val="clear" w:color="auto" w:fill="FFFFFF"/>
        </w:rPr>
        <w:t>może unieważnić postępowanie o udzielenie zamówienia, jeżeli środki p</w:t>
      </w:r>
      <w:r w:rsidR="009B3BD3">
        <w:rPr>
          <w:b/>
          <w:bCs/>
          <w:color w:val="000000"/>
          <w:sz w:val="24"/>
          <w:szCs w:val="24"/>
          <w:shd w:val="clear" w:color="auto" w:fill="FFFFFF"/>
        </w:rPr>
        <w:t>ubliczne, które Z</w:t>
      </w:r>
      <w:r w:rsidRPr="00526E7D">
        <w:rPr>
          <w:b/>
          <w:bCs/>
          <w:color w:val="000000"/>
          <w:sz w:val="24"/>
          <w:szCs w:val="24"/>
          <w:shd w:val="clear" w:color="auto" w:fill="FFFFFF"/>
        </w:rPr>
        <w:t>amawiający zamierzał przeznaczyć na sfinansowanie całości lub części zamówienia, nie zostały mu przyznane</w:t>
      </w:r>
      <w:r>
        <w:rPr>
          <w:color w:val="000000"/>
          <w:sz w:val="24"/>
          <w:szCs w:val="24"/>
          <w:shd w:val="clear" w:color="auto" w:fill="FFFFFF"/>
        </w:rPr>
        <w:t xml:space="preserve">, zgodnie z art. 310 ustawy </w:t>
      </w:r>
      <w:proofErr w:type="spellStart"/>
      <w:r>
        <w:rPr>
          <w:color w:val="000000"/>
          <w:sz w:val="24"/>
          <w:szCs w:val="24"/>
          <w:shd w:val="clear" w:color="auto" w:fill="FFFFFF"/>
        </w:rPr>
        <w:t>Pzp</w:t>
      </w:r>
      <w:proofErr w:type="spellEnd"/>
      <w:r>
        <w:rPr>
          <w:color w:val="000000"/>
          <w:sz w:val="24"/>
          <w:szCs w:val="24"/>
          <w:shd w:val="clear" w:color="auto" w:fill="FFFFFF"/>
        </w:rPr>
        <w:t>.</w:t>
      </w:r>
    </w:p>
    <w:p w14:paraId="6AC378C4" w14:textId="77777777" w:rsidR="00B13574" w:rsidRDefault="00B13574" w:rsidP="00B13574">
      <w:pPr>
        <w:jc w:val="both"/>
        <w:rPr>
          <w:sz w:val="24"/>
          <w:szCs w:val="24"/>
        </w:rPr>
      </w:pPr>
    </w:p>
    <w:p w14:paraId="4853BFBC" w14:textId="0D50BEFC" w:rsidR="007D6021" w:rsidRDefault="007D6021" w:rsidP="007D6021">
      <w:pPr>
        <w:pStyle w:val="Akapitzlist"/>
        <w:ind w:left="0"/>
        <w:jc w:val="center"/>
        <w:rPr>
          <w:b/>
          <w:bCs/>
          <w:sz w:val="24"/>
          <w:szCs w:val="24"/>
        </w:rPr>
      </w:pPr>
      <w:r w:rsidRPr="00757EB7">
        <w:rPr>
          <w:b/>
          <w:bCs/>
          <w:sz w:val="24"/>
          <w:szCs w:val="24"/>
        </w:rPr>
        <w:t xml:space="preserve">Rozdział </w:t>
      </w:r>
      <w:r>
        <w:rPr>
          <w:b/>
          <w:bCs/>
          <w:sz w:val="24"/>
          <w:szCs w:val="24"/>
        </w:rPr>
        <w:t>X</w:t>
      </w:r>
      <w:r w:rsidR="006606E3">
        <w:rPr>
          <w:b/>
          <w:bCs/>
          <w:sz w:val="24"/>
          <w:szCs w:val="24"/>
        </w:rPr>
        <w:t>VI</w:t>
      </w:r>
    </w:p>
    <w:p w14:paraId="4FEF611E" w14:textId="77777777" w:rsidR="007D6021" w:rsidRDefault="007D6021" w:rsidP="007D6021">
      <w:pPr>
        <w:jc w:val="center"/>
        <w:rPr>
          <w:b/>
          <w:bCs/>
          <w:sz w:val="24"/>
          <w:szCs w:val="24"/>
        </w:rPr>
      </w:pPr>
      <w:r>
        <w:rPr>
          <w:b/>
          <w:bCs/>
          <w:sz w:val="24"/>
          <w:szCs w:val="24"/>
        </w:rPr>
        <w:t>Pouczenie o środkach ochrony prawnej</w:t>
      </w:r>
    </w:p>
    <w:p w14:paraId="2D6DA33A" w14:textId="77777777" w:rsidR="00B64A94" w:rsidRPr="007D6021" w:rsidRDefault="00B64A94" w:rsidP="007D6021">
      <w:pPr>
        <w:jc w:val="center"/>
        <w:rPr>
          <w:b/>
          <w:bCs/>
          <w:sz w:val="24"/>
          <w:szCs w:val="24"/>
        </w:rPr>
      </w:pPr>
    </w:p>
    <w:p w14:paraId="621BAE0D" w14:textId="0104DC92" w:rsidR="006606E3" w:rsidRPr="006606E3" w:rsidRDefault="006606E3" w:rsidP="00147EBB">
      <w:pPr>
        <w:pStyle w:val="Akapitzlist"/>
        <w:numPr>
          <w:ilvl w:val="0"/>
          <w:numId w:val="25"/>
        </w:numPr>
        <w:jc w:val="both"/>
        <w:rPr>
          <w:sz w:val="24"/>
          <w:szCs w:val="24"/>
        </w:rPr>
      </w:pPr>
      <w:r w:rsidRPr="006606E3">
        <w:rPr>
          <w:sz w:val="24"/>
          <w:szCs w:val="24"/>
        </w:rPr>
        <w:t xml:space="preserve">Środki ochrony prawnej określone w niniejszym dziale przysługują </w:t>
      </w:r>
      <w:r w:rsidR="00CF7161">
        <w:rPr>
          <w:sz w:val="24"/>
          <w:szCs w:val="24"/>
        </w:rPr>
        <w:t>W</w:t>
      </w:r>
      <w:r w:rsidRPr="006606E3">
        <w:rPr>
          <w:sz w:val="24"/>
          <w:szCs w:val="24"/>
        </w:rPr>
        <w:t xml:space="preserve">ykonawcy, oraz innemu podmiotowi, jeżeli ma lub miał interes w uzyskaniu zamówienia oraz poniósł lub może ponieść szkodę w wyniku naruszenia przez </w:t>
      </w:r>
      <w:r w:rsidR="00CF7161">
        <w:rPr>
          <w:sz w:val="24"/>
          <w:szCs w:val="24"/>
        </w:rPr>
        <w:t>Z</w:t>
      </w:r>
      <w:r w:rsidRPr="006606E3">
        <w:rPr>
          <w:sz w:val="24"/>
          <w:szCs w:val="24"/>
        </w:rPr>
        <w:t xml:space="preserve">amawiającego przepisów ustawy </w:t>
      </w:r>
      <w:proofErr w:type="spellStart"/>
      <w:r>
        <w:rPr>
          <w:sz w:val="24"/>
          <w:szCs w:val="24"/>
        </w:rPr>
        <w:t>Pz</w:t>
      </w:r>
      <w:r w:rsidRPr="006606E3">
        <w:rPr>
          <w:sz w:val="24"/>
          <w:szCs w:val="24"/>
        </w:rPr>
        <w:t>p</w:t>
      </w:r>
      <w:proofErr w:type="spellEnd"/>
      <w:r w:rsidRPr="006606E3">
        <w:rPr>
          <w:sz w:val="24"/>
          <w:szCs w:val="24"/>
        </w:rPr>
        <w:t xml:space="preserve">. </w:t>
      </w:r>
    </w:p>
    <w:p w14:paraId="5AF11B96" w14:textId="328E8D54" w:rsidR="006606E3" w:rsidRPr="006606E3" w:rsidRDefault="006606E3" w:rsidP="00147EBB">
      <w:pPr>
        <w:pStyle w:val="Akapitzlist"/>
        <w:numPr>
          <w:ilvl w:val="0"/>
          <w:numId w:val="25"/>
        </w:numPr>
        <w:jc w:val="both"/>
        <w:rPr>
          <w:sz w:val="24"/>
          <w:szCs w:val="24"/>
        </w:rPr>
      </w:pPr>
      <w:r w:rsidRPr="006606E3">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sz w:val="24"/>
          <w:szCs w:val="24"/>
        </w:rPr>
        <w:t>Pz</w:t>
      </w:r>
      <w:r w:rsidRPr="006606E3">
        <w:rPr>
          <w:sz w:val="24"/>
          <w:szCs w:val="24"/>
        </w:rPr>
        <w:t>p</w:t>
      </w:r>
      <w:proofErr w:type="spellEnd"/>
      <w:r w:rsidRPr="006606E3">
        <w:rPr>
          <w:sz w:val="24"/>
          <w:szCs w:val="24"/>
        </w:rPr>
        <w:t>. oraz Rzecznikowi Małych i Średnich Przedsiębiorców.</w:t>
      </w:r>
    </w:p>
    <w:p w14:paraId="6EBC34C9" w14:textId="77777777" w:rsidR="006606E3" w:rsidRPr="006606E3" w:rsidRDefault="006606E3" w:rsidP="00147EBB">
      <w:pPr>
        <w:pStyle w:val="Akapitzlist"/>
        <w:numPr>
          <w:ilvl w:val="0"/>
          <w:numId w:val="25"/>
        </w:numPr>
        <w:jc w:val="both"/>
        <w:rPr>
          <w:sz w:val="24"/>
          <w:szCs w:val="24"/>
        </w:rPr>
      </w:pPr>
      <w:r w:rsidRPr="006606E3">
        <w:rPr>
          <w:sz w:val="24"/>
          <w:szCs w:val="24"/>
        </w:rPr>
        <w:t>Odwołanie przysługuje na:</w:t>
      </w:r>
    </w:p>
    <w:p w14:paraId="4542076B" w14:textId="77777777" w:rsidR="006606E3" w:rsidRPr="006606E3" w:rsidRDefault="006606E3" w:rsidP="00B64A94">
      <w:pPr>
        <w:pStyle w:val="Akapitzlist"/>
        <w:tabs>
          <w:tab w:val="left" w:pos="1134"/>
        </w:tabs>
        <w:ind w:left="1134" w:hanging="283"/>
        <w:jc w:val="both"/>
        <w:rPr>
          <w:sz w:val="24"/>
          <w:szCs w:val="24"/>
        </w:rPr>
      </w:pPr>
      <w:r w:rsidRPr="006606E3">
        <w:rPr>
          <w:sz w:val="24"/>
          <w:szCs w:val="24"/>
        </w:rPr>
        <w:t>1)</w:t>
      </w:r>
      <w:r w:rsidRPr="006606E3">
        <w:rPr>
          <w:sz w:val="24"/>
          <w:szCs w:val="24"/>
        </w:rPr>
        <w:tab/>
        <w:t xml:space="preserve">niezgodną z przepisami ustawy czynność Zamawiającego, podjętą w postępowaniu </w:t>
      </w:r>
      <w:r w:rsidR="00B64A94">
        <w:rPr>
          <w:sz w:val="24"/>
          <w:szCs w:val="24"/>
        </w:rPr>
        <w:br/>
      </w:r>
      <w:r w:rsidRPr="006606E3">
        <w:rPr>
          <w:sz w:val="24"/>
          <w:szCs w:val="24"/>
        </w:rPr>
        <w:t>o udzielenie zamówienia, w tym na projektowane postanowienie umowy;</w:t>
      </w:r>
    </w:p>
    <w:p w14:paraId="11236C37" w14:textId="77777777" w:rsidR="006606E3" w:rsidRPr="006606E3" w:rsidRDefault="006606E3" w:rsidP="00B64A94">
      <w:pPr>
        <w:pStyle w:val="Akapitzlist"/>
        <w:tabs>
          <w:tab w:val="left" w:pos="1134"/>
        </w:tabs>
        <w:ind w:left="1134" w:hanging="283"/>
        <w:jc w:val="both"/>
        <w:rPr>
          <w:sz w:val="24"/>
          <w:szCs w:val="24"/>
        </w:rPr>
      </w:pPr>
      <w:r w:rsidRPr="006606E3">
        <w:rPr>
          <w:sz w:val="24"/>
          <w:szCs w:val="24"/>
        </w:rPr>
        <w:t>2)</w:t>
      </w:r>
      <w:r w:rsidRPr="006606E3">
        <w:rPr>
          <w:sz w:val="24"/>
          <w:szCs w:val="24"/>
        </w:rPr>
        <w:tab/>
        <w:t>zaniechanie czynności w postępowaniu o udzielenie zamówienia do której zamawiający był obowiązany na podstawie ustawy;</w:t>
      </w:r>
    </w:p>
    <w:p w14:paraId="16FB3361" w14:textId="77777777" w:rsidR="006606E3" w:rsidRPr="006606E3" w:rsidRDefault="006606E3" w:rsidP="00147EBB">
      <w:pPr>
        <w:pStyle w:val="Akapitzlist"/>
        <w:numPr>
          <w:ilvl w:val="0"/>
          <w:numId w:val="25"/>
        </w:numPr>
        <w:jc w:val="both"/>
        <w:rPr>
          <w:sz w:val="24"/>
          <w:szCs w:val="24"/>
        </w:rPr>
      </w:pPr>
      <w:r w:rsidRPr="006606E3">
        <w:rPr>
          <w:sz w:val="24"/>
          <w:szCs w:val="24"/>
        </w:rPr>
        <w:t xml:space="preserve">Odwołanie wnosi się do Prezesa Izby. </w:t>
      </w:r>
      <w:r w:rsidR="002C0669" w:rsidRPr="002C0669">
        <w:rPr>
          <w:sz w:val="24"/>
          <w:szCs w:val="24"/>
        </w:rPr>
        <w:t xml:space="preserve">Odwołujący przekazuje </w:t>
      </w:r>
      <w:r w:rsidR="001A2B0E">
        <w:rPr>
          <w:sz w:val="24"/>
          <w:szCs w:val="24"/>
        </w:rPr>
        <w:t>Z</w:t>
      </w:r>
      <w:r w:rsidR="002C0669" w:rsidRPr="002C0669">
        <w:rPr>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DEEC8F6" w14:textId="49760FAE" w:rsidR="006606E3" w:rsidRPr="00CF7161" w:rsidRDefault="006606E3" w:rsidP="00147EBB">
      <w:pPr>
        <w:pStyle w:val="Akapitzlist"/>
        <w:numPr>
          <w:ilvl w:val="0"/>
          <w:numId w:val="25"/>
        </w:numPr>
        <w:jc w:val="both"/>
        <w:rPr>
          <w:sz w:val="24"/>
          <w:szCs w:val="24"/>
        </w:rPr>
      </w:pPr>
      <w:r>
        <w:rPr>
          <w:sz w:val="24"/>
          <w:szCs w:val="24"/>
        </w:rPr>
        <w:t>O</w:t>
      </w:r>
      <w:r w:rsidRPr="006606E3">
        <w:rPr>
          <w:sz w:val="24"/>
          <w:szCs w:val="24"/>
        </w:rPr>
        <w:t xml:space="preserve">dwołanie wobec treści ogłoszenia </w:t>
      </w:r>
      <w:r w:rsidR="008B7AEE" w:rsidRPr="00CF7161">
        <w:rPr>
          <w:sz w:val="24"/>
          <w:szCs w:val="24"/>
        </w:rPr>
        <w:t xml:space="preserve">wszczynającego postępowanie o udzielenie zamówienia </w:t>
      </w:r>
      <w:r w:rsidRPr="00CF7161">
        <w:rPr>
          <w:sz w:val="24"/>
          <w:szCs w:val="24"/>
        </w:rPr>
        <w:t>lub treści SWZ wnosi się w terminie 5 dni od dnia zamieszczenia ogłoszenia w Biuletynie Zamówień Publicznych lub treści SWZ na stronie internetowej</w:t>
      </w:r>
      <w:r w:rsidR="00E802FC" w:rsidRPr="00CF7161">
        <w:rPr>
          <w:sz w:val="24"/>
          <w:szCs w:val="24"/>
        </w:rPr>
        <w:t xml:space="preserve"> prowadzonego postępowania</w:t>
      </w:r>
      <w:r w:rsidRPr="00CF7161">
        <w:rPr>
          <w:sz w:val="24"/>
          <w:szCs w:val="24"/>
        </w:rPr>
        <w:t>.</w:t>
      </w:r>
    </w:p>
    <w:p w14:paraId="0CA04C1A" w14:textId="77777777" w:rsidR="006606E3" w:rsidRPr="006606E3" w:rsidRDefault="006606E3" w:rsidP="00147EBB">
      <w:pPr>
        <w:pStyle w:val="Akapitzlist"/>
        <w:numPr>
          <w:ilvl w:val="0"/>
          <w:numId w:val="25"/>
        </w:numPr>
        <w:jc w:val="both"/>
        <w:rPr>
          <w:sz w:val="24"/>
          <w:szCs w:val="24"/>
        </w:rPr>
      </w:pPr>
      <w:r w:rsidRPr="006606E3">
        <w:rPr>
          <w:sz w:val="24"/>
          <w:szCs w:val="24"/>
        </w:rPr>
        <w:t>Odwołanie wnosi się w terminie:</w:t>
      </w:r>
    </w:p>
    <w:p w14:paraId="7C9446E7" w14:textId="77777777" w:rsidR="006606E3" w:rsidRPr="006606E3" w:rsidRDefault="006606E3" w:rsidP="00B64A94">
      <w:pPr>
        <w:pStyle w:val="Akapitzlist"/>
        <w:tabs>
          <w:tab w:val="left" w:pos="1134"/>
        </w:tabs>
        <w:ind w:left="1134" w:hanging="283"/>
        <w:jc w:val="both"/>
        <w:rPr>
          <w:sz w:val="24"/>
          <w:szCs w:val="24"/>
        </w:rPr>
      </w:pPr>
      <w:r w:rsidRPr="006606E3">
        <w:rPr>
          <w:sz w:val="24"/>
          <w:szCs w:val="24"/>
        </w:rPr>
        <w:t>1)</w:t>
      </w:r>
      <w:r w:rsidRPr="006606E3">
        <w:rPr>
          <w:sz w:val="24"/>
          <w:szCs w:val="24"/>
        </w:rPr>
        <w:tab/>
        <w:t>5 dni od dnia przekazania informacji o czynności zamawiającego stanowiącej podstawę jego wniesienia, jeżeli informacja została przekazana przy użyciu środków komunikacji elektronicznej,</w:t>
      </w:r>
    </w:p>
    <w:p w14:paraId="5F70F45E" w14:textId="77777777" w:rsidR="006606E3" w:rsidRPr="006606E3" w:rsidRDefault="006606E3" w:rsidP="00B64A94">
      <w:pPr>
        <w:pStyle w:val="Akapitzlist"/>
        <w:tabs>
          <w:tab w:val="left" w:pos="1134"/>
        </w:tabs>
        <w:ind w:left="1134" w:hanging="283"/>
        <w:jc w:val="both"/>
        <w:rPr>
          <w:sz w:val="24"/>
          <w:szCs w:val="24"/>
        </w:rPr>
      </w:pPr>
      <w:r w:rsidRPr="006606E3">
        <w:rPr>
          <w:sz w:val="24"/>
          <w:szCs w:val="24"/>
        </w:rPr>
        <w:t>2)</w:t>
      </w:r>
      <w:r w:rsidRPr="006606E3">
        <w:rPr>
          <w:sz w:val="24"/>
          <w:szCs w:val="24"/>
        </w:rPr>
        <w:tab/>
        <w:t>10 dni od dnia przekazania informacji o czynności zamawiającego stanowiącej podstawę jego wniesienia, jeżeli informacja została przekazana w sposób inny niż określony w pkt 1).</w:t>
      </w:r>
    </w:p>
    <w:p w14:paraId="0B5B9C15" w14:textId="77777777" w:rsidR="006606E3" w:rsidRPr="006606E3" w:rsidRDefault="006606E3" w:rsidP="00147EBB">
      <w:pPr>
        <w:pStyle w:val="Akapitzlist"/>
        <w:numPr>
          <w:ilvl w:val="0"/>
          <w:numId w:val="25"/>
        </w:numPr>
        <w:jc w:val="both"/>
        <w:rPr>
          <w:sz w:val="24"/>
          <w:szCs w:val="24"/>
        </w:rPr>
      </w:pPr>
      <w:r w:rsidRPr="006606E3">
        <w:rPr>
          <w:sz w:val="24"/>
          <w:szCs w:val="24"/>
        </w:rPr>
        <w:t xml:space="preserve">Odwołanie w przypadkach innych niż określone w pkt 5 i 6 wnosi się w terminie 5 dni </w:t>
      </w:r>
      <w:r w:rsidR="000A31DE">
        <w:rPr>
          <w:sz w:val="24"/>
          <w:szCs w:val="24"/>
        </w:rPr>
        <w:br/>
      </w:r>
      <w:r w:rsidRPr="006606E3">
        <w:rPr>
          <w:sz w:val="24"/>
          <w:szCs w:val="24"/>
        </w:rPr>
        <w:t>od dnia, w którym powzięto lub przy zachowaniu należytej staranności można było powziąć wiadomość o okolicznościach stanowiących podstawę jego wniesienia</w:t>
      </w:r>
    </w:p>
    <w:p w14:paraId="48A656C5" w14:textId="6677FB30" w:rsidR="001B333F" w:rsidRPr="006D54C0" w:rsidRDefault="006606E3" w:rsidP="006D54C0">
      <w:pPr>
        <w:pStyle w:val="Akapitzlist"/>
        <w:numPr>
          <w:ilvl w:val="0"/>
          <w:numId w:val="25"/>
        </w:numPr>
        <w:jc w:val="both"/>
        <w:rPr>
          <w:b/>
          <w:bCs/>
          <w:sz w:val="24"/>
          <w:szCs w:val="24"/>
        </w:rPr>
      </w:pPr>
      <w:r w:rsidRPr="006606E3">
        <w:rPr>
          <w:sz w:val="24"/>
          <w:szCs w:val="24"/>
        </w:rPr>
        <w:t xml:space="preserve">Na orzeczenie Izby oraz postanowienie Prezesa Izby, o którym mowa w art. 519 ust. 1 ustawy </w:t>
      </w:r>
      <w:proofErr w:type="spellStart"/>
      <w:r w:rsidR="001A2B0E">
        <w:rPr>
          <w:sz w:val="24"/>
          <w:szCs w:val="24"/>
        </w:rPr>
        <w:t>Pzp</w:t>
      </w:r>
      <w:proofErr w:type="spellEnd"/>
      <w:r w:rsidRPr="006606E3">
        <w:rPr>
          <w:sz w:val="24"/>
          <w:szCs w:val="24"/>
        </w:rPr>
        <w:t xml:space="preserve">, stronom oraz uczestnikom postępowania odwoławczego przysługuje skarga </w:t>
      </w:r>
      <w:r w:rsidR="000A31DE">
        <w:rPr>
          <w:sz w:val="24"/>
          <w:szCs w:val="24"/>
        </w:rPr>
        <w:br/>
      </w:r>
      <w:r w:rsidRPr="006606E3">
        <w:rPr>
          <w:sz w:val="24"/>
          <w:szCs w:val="24"/>
        </w:rPr>
        <w:t>do sądu.</w:t>
      </w:r>
    </w:p>
    <w:p w14:paraId="544D9D70" w14:textId="78A68074" w:rsidR="007D6021" w:rsidRDefault="007D6021" w:rsidP="007D6021">
      <w:pPr>
        <w:pStyle w:val="Akapitzlist"/>
        <w:ind w:left="0"/>
        <w:jc w:val="center"/>
        <w:rPr>
          <w:b/>
          <w:bCs/>
          <w:sz w:val="24"/>
          <w:szCs w:val="24"/>
        </w:rPr>
      </w:pPr>
      <w:r w:rsidRPr="00757EB7">
        <w:rPr>
          <w:b/>
          <w:bCs/>
          <w:sz w:val="24"/>
          <w:szCs w:val="24"/>
        </w:rPr>
        <w:lastRenderedPageBreak/>
        <w:t xml:space="preserve">Rozdział </w:t>
      </w:r>
      <w:r>
        <w:rPr>
          <w:b/>
          <w:bCs/>
          <w:sz w:val="24"/>
          <w:szCs w:val="24"/>
        </w:rPr>
        <w:t>X</w:t>
      </w:r>
      <w:r w:rsidR="006606E3">
        <w:rPr>
          <w:b/>
          <w:bCs/>
          <w:sz w:val="24"/>
          <w:szCs w:val="24"/>
        </w:rPr>
        <w:t>VII</w:t>
      </w:r>
    </w:p>
    <w:p w14:paraId="409DC71A" w14:textId="77777777" w:rsidR="007D6021" w:rsidRDefault="007D6021" w:rsidP="007D6021">
      <w:pPr>
        <w:jc w:val="center"/>
        <w:rPr>
          <w:b/>
          <w:bCs/>
          <w:sz w:val="24"/>
          <w:szCs w:val="24"/>
        </w:rPr>
      </w:pPr>
      <w:r>
        <w:rPr>
          <w:b/>
          <w:bCs/>
          <w:sz w:val="24"/>
          <w:szCs w:val="24"/>
        </w:rPr>
        <w:t>Ochrona danych osobowych</w:t>
      </w:r>
    </w:p>
    <w:p w14:paraId="7FEBFC1F" w14:textId="77777777" w:rsidR="00B64A94" w:rsidRDefault="00B64A94" w:rsidP="007D6021">
      <w:pPr>
        <w:jc w:val="center"/>
        <w:rPr>
          <w:b/>
          <w:bCs/>
          <w:sz w:val="24"/>
          <w:szCs w:val="24"/>
        </w:rPr>
      </w:pPr>
    </w:p>
    <w:p w14:paraId="1B341CA3" w14:textId="51E202EE" w:rsidR="001A2B0E" w:rsidRPr="001A2B0E" w:rsidRDefault="001A2B0E" w:rsidP="00B63338">
      <w:pPr>
        <w:spacing w:after="150"/>
        <w:jc w:val="both"/>
        <w:rPr>
          <w:sz w:val="24"/>
          <w:szCs w:val="24"/>
        </w:rPr>
      </w:pPr>
      <w:r w:rsidRPr="001A2B0E">
        <w:rPr>
          <w:sz w:val="24"/>
          <w:szCs w:val="24"/>
        </w:rPr>
        <w:t>Zgodnie z art. 13 ust. 1 i 2 rozporządzenia Parlamentu Europejskiego i Rady (UE) 2016/679 z dnia 27 kwietnia 2016 r. w sprawie ochrony osób fizycznych w związku z</w:t>
      </w:r>
      <w:r w:rsidR="00626A5A">
        <w:rPr>
          <w:sz w:val="24"/>
          <w:szCs w:val="24"/>
        </w:rPr>
        <w:t xml:space="preserve"> </w:t>
      </w:r>
      <w:r w:rsidRPr="001A2B0E">
        <w:rPr>
          <w:sz w:val="24"/>
          <w:szCs w:val="24"/>
        </w:rPr>
        <w:t xml:space="preserve">przetwarzaniem danych osobowych i w sprawie swobodnego przepływu takich danych oraz uchylenia dyrektywy 95/46/WE (ogólne rozporządzenie o ochronie danych) (Dz. Urz. UE L 119 z 04.05.2016, str. 1), dalej „RODO”, informuję, że: </w:t>
      </w:r>
    </w:p>
    <w:p w14:paraId="393B57EE" w14:textId="78082D45" w:rsidR="001A2B0E" w:rsidRPr="001A2B0E" w:rsidRDefault="001A2B0E" w:rsidP="007D0C11">
      <w:pPr>
        <w:pStyle w:val="Akapitzlist"/>
        <w:numPr>
          <w:ilvl w:val="0"/>
          <w:numId w:val="15"/>
        </w:numPr>
        <w:jc w:val="both"/>
        <w:rPr>
          <w:sz w:val="24"/>
          <w:szCs w:val="24"/>
        </w:rPr>
      </w:pPr>
      <w:r w:rsidRPr="001A2B0E">
        <w:rPr>
          <w:sz w:val="24"/>
          <w:szCs w:val="24"/>
        </w:rPr>
        <w:t xml:space="preserve">Administratorem Pani/Pana danych osobowych jest Zarząd Dróg Wojewódzkich </w:t>
      </w:r>
      <w:r w:rsidRPr="001A2B0E">
        <w:rPr>
          <w:sz w:val="24"/>
          <w:szCs w:val="24"/>
        </w:rPr>
        <w:br/>
        <w:t xml:space="preserve">w Bydgoszczy, ul. Dworcowa 80, 85-010 Bydgoszcz, tel. 52 37 05 713, </w:t>
      </w:r>
      <w:r w:rsidR="00B64A94">
        <w:rPr>
          <w:sz w:val="24"/>
          <w:szCs w:val="24"/>
        </w:rPr>
        <w:br/>
      </w:r>
      <w:r w:rsidRPr="001A2B0E">
        <w:rPr>
          <w:sz w:val="24"/>
          <w:szCs w:val="24"/>
        </w:rPr>
        <w:t>e-mail:</w:t>
      </w:r>
      <w:r w:rsidR="00F5432D">
        <w:rPr>
          <w:sz w:val="24"/>
          <w:szCs w:val="24"/>
        </w:rPr>
        <w:t xml:space="preserve"> </w:t>
      </w:r>
      <w:hyperlink r:id="rId12" w:history="1">
        <w:r w:rsidR="00F5432D" w:rsidRPr="00D6382B">
          <w:rPr>
            <w:rStyle w:val="Hipercze"/>
            <w:sz w:val="24"/>
            <w:szCs w:val="24"/>
          </w:rPr>
          <w:t>sekretariat@zdw-bydgoszcz.pl</w:t>
        </w:r>
      </w:hyperlink>
      <w:r>
        <w:rPr>
          <w:sz w:val="24"/>
          <w:szCs w:val="24"/>
        </w:rPr>
        <w:t>.</w:t>
      </w:r>
    </w:p>
    <w:p w14:paraId="0788B08F" w14:textId="0BEA98B3" w:rsidR="00626A5A" w:rsidRPr="00626A5A" w:rsidRDefault="001A2B0E" w:rsidP="00626A5A">
      <w:pPr>
        <w:pStyle w:val="Akapitzlist"/>
        <w:numPr>
          <w:ilvl w:val="0"/>
          <w:numId w:val="15"/>
        </w:numPr>
        <w:jc w:val="both"/>
        <w:rPr>
          <w:sz w:val="24"/>
          <w:szCs w:val="24"/>
        </w:rPr>
      </w:pPr>
      <w:r w:rsidRPr="001A2B0E">
        <w:rPr>
          <w:sz w:val="24"/>
          <w:szCs w:val="24"/>
        </w:rPr>
        <w:t xml:space="preserve">Jeżeli ma Pani/Pan pytania dotyczące sposobu i zakresu przetwarzania Pani/Pana danych osobowych w związku z udzieleniem lub wykonywaniem zamówienia publicznego, </w:t>
      </w:r>
      <w:r w:rsidR="00B64A94">
        <w:rPr>
          <w:sz w:val="24"/>
          <w:szCs w:val="24"/>
        </w:rPr>
        <w:br/>
      </w:r>
      <w:r w:rsidRPr="001A2B0E">
        <w:rPr>
          <w:sz w:val="24"/>
          <w:szCs w:val="24"/>
        </w:rPr>
        <w:t xml:space="preserve">a także przysługujących Pani/Panu uprawnień, może Pani/Pan skontaktować </w:t>
      </w:r>
      <w:r w:rsidR="00626A5A">
        <w:rPr>
          <w:sz w:val="24"/>
          <w:szCs w:val="24"/>
        </w:rPr>
        <w:br/>
      </w:r>
      <w:r w:rsidRPr="001A2B0E">
        <w:rPr>
          <w:sz w:val="24"/>
          <w:szCs w:val="24"/>
        </w:rPr>
        <w:t xml:space="preserve">się z Inspektorem Ochrony Danych Zarządu Dróg Wojewódzkich w Bydgoszczy, </w:t>
      </w:r>
      <w:r w:rsidR="00626A5A">
        <w:rPr>
          <w:sz w:val="24"/>
          <w:szCs w:val="24"/>
        </w:rPr>
        <w:br/>
      </w:r>
      <w:r w:rsidRPr="001A2B0E">
        <w:rPr>
          <w:sz w:val="24"/>
          <w:szCs w:val="24"/>
        </w:rPr>
        <w:t xml:space="preserve">ul. Dworcowa 80, 85-010 Bydgoszcz, tel. 52 37 05 733, e-mail: </w:t>
      </w:r>
      <w:hyperlink r:id="rId13" w:history="1">
        <w:r w:rsidRPr="001A2B0E">
          <w:rPr>
            <w:sz w:val="24"/>
            <w:szCs w:val="24"/>
          </w:rPr>
          <w:t>iod@zdw-bydgoszcz.pl</w:t>
        </w:r>
      </w:hyperlink>
    </w:p>
    <w:p w14:paraId="57537C72" w14:textId="41FE7E46" w:rsidR="001A2B0E" w:rsidRPr="001A2B0E" w:rsidRDefault="001A2B0E" w:rsidP="007D0C11">
      <w:pPr>
        <w:pStyle w:val="Akapitzlist"/>
        <w:numPr>
          <w:ilvl w:val="0"/>
          <w:numId w:val="15"/>
        </w:numPr>
        <w:jc w:val="both"/>
        <w:rPr>
          <w:sz w:val="24"/>
          <w:szCs w:val="24"/>
        </w:rPr>
      </w:pPr>
      <w:r w:rsidRPr="001A2B0E">
        <w:rPr>
          <w:sz w:val="24"/>
          <w:szCs w:val="24"/>
        </w:rPr>
        <w:t>Pani/Pana dane osobowe przetwarzane będą na podstawie art. 6 ust. 1 lit. c</w:t>
      </w:r>
      <w:r w:rsidR="009E4524">
        <w:rPr>
          <w:sz w:val="24"/>
          <w:szCs w:val="24"/>
        </w:rPr>
        <w:t xml:space="preserve"> </w:t>
      </w:r>
      <w:r w:rsidRPr="001A2B0E">
        <w:rPr>
          <w:sz w:val="24"/>
          <w:szCs w:val="24"/>
        </w:rPr>
        <w:t>RODO w celu związanym z postępowaniem o udzielenie niniejszego zamówienia publicznego</w:t>
      </w:r>
      <w:r>
        <w:rPr>
          <w:sz w:val="24"/>
          <w:szCs w:val="24"/>
        </w:rPr>
        <w:t>.</w:t>
      </w:r>
    </w:p>
    <w:p w14:paraId="38DA0179" w14:textId="6BB59603" w:rsidR="001A2B0E" w:rsidRPr="001A2B0E" w:rsidRDefault="001A2B0E" w:rsidP="007D0C11">
      <w:pPr>
        <w:pStyle w:val="Akapitzlist"/>
        <w:numPr>
          <w:ilvl w:val="0"/>
          <w:numId w:val="15"/>
        </w:numPr>
        <w:jc w:val="both"/>
        <w:rPr>
          <w:sz w:val="24"/>
          <w:szCs w:val="24"/>
        </w:rPr>
      </w:pPr>
      <w:r w:rsidRPr="001A2B0E">
        <w:rPr>
          <w:sz w:val="24"/>
          <w:szCs w:val="24"/>
        </w:rPr>
        <w:t xml:space="preserve">Odbiorcami Pani/Pana danych osobowych będą osoby lub podmioty, którym udostępniona zostanie dokumentacja postępowania </w:t>
      </w:r>
      <w:r>
        <w:rPr>
          <w:sz w:val="24"/>
          <w:szCs w:val="24"/>
        </w:rPr>
        <w:t>na podstawie przepisów ustawy z dnia 11 września 2019 r.</w:t>
      </w:r>
      <w:r w:rsidRPr="001A2B0E">
        <w:rPr>
          <w:sz w:val="24"/>
          <w:szCs w:val="24"/>
        </w:rPr>
        <w:t xml:space="preserve"> Prawo zamówień publicznych (Dz. U. z 20</w:t>
      </w:r>
      <w:r w:rsidR="00F529BF">
        <w:rPr>
          <w:sz w:val="24"/>
          <w:szCs w:val="24"/>
        </w:rPr>
        <w:t>21</w:t>
      </w:r>
      <w:r w:rsidRPr="001A2B0E">
        <w:rPr>
          <w:sz w:val="24"/>
          <w:szCs w:val="24"/>
        </w:rPr>
        <w:t xml:space="preserve"> r. poz. </w:t>
      </w:r>
      <w:r w:rsidR="00F529BF">
        <w:rPr>
          <w:sz w:val="24"/>
          <w:szCs w:val="24"/>
        </w:rPr>
        <w:t>1129</w:t>
      </w:r>
      <w:r>
        <w:rPr>
          <w:sz w:val="24"/>
          <w:szCs w:val="24"/>
        </w:rPr>
        <w:t xml:space="preserve"> z późn.zm.</w:t>
      </w:r>
      <w:r w:rsidRPr="001A2B0E">
        <w:rPr>
          <w:sz w:val="24"/>
          <w:szCs w:val="24"/>
        </w:rPr>
        <w:t>)</w:t>
      </w:r>
      <w:r>
        <w:rPr>
          <w:sz w:val="24"/>
          <w:szCs w:val="24"/>
        </w:rPr>
        <w:t>.</w:t>
      </w:r>
    </w:p>
    <w:p w14:paraId="1E77538E" w14:textId="330D1324" w:rsidR="001A2B0E" w:rsidRPr="001A2B0E" w:rsidRDefault="001A2B0E" w:rsidP="007D0C11">
      <w:pPr>
        <w:pStyle w:val="Akapitzlist"/>
        <w:numPr>
          <w:ilvl w:val="0"/>
          <w:numId w:val="15"/>
        </w:numPr>
        <w:jc w:val="both"/>
        <w:rPr>
          <w:sz w:val="24"/>
          <w:szCs w:val="24"/>
        </w:rPr>
      </w:pPr>
      <w:r w:rsidRPr="001A2B0E">
        <w:rPr>
          <w:sz w:val="24"/>
          <w:szCs w:val="24"/>
        </w:rPr>
        <w:t>Pani/Pana dane osobowe będą przechowywane, przez okres 4</w:t>
      </w:r>
      <w:r w:rsidR="00EC3FCE">
        <w:rPr>
          <w:sz w:val="24"/>
          <w:szCs w:val="24"/>
        </w:rPr>
        <w:t xml:space="preserve"> </w:t>
      </w:r>
      <w:r w:rsidRPr="001A2B0E">
        <w:rPr>
          <w:sz w:val="24"/>
          <w:szCs w:val="24"/>
        </w:rPr>
        <w:t>lat od dnia zakończenia postępowania o udzielenie zamówienia, a jeżeli czas trwania umowy przekracza 4lat</w:t>
      </w:r>
      <w:r>
        <w:rPr>
          <w:sz w:val="24"/>
          <w:szCs w:val="24"/>
        </w:rPr>
        <w:t>a</w:t>
      </w:r>
      <w:r w:rsidRPr="001A2B0E">
        <w:rPr>
          <w:sz w:val="24"/>
          <w:szCs w:val="24"/>
        </w:rPr>
        <w:t>, okres przechowywania obejmuje cały czas trwania umowy oraz w celu archiwizacji</w:t>
      </w:r>
      <w:r>
        <w:rPr>
          <w:sz w:val="24"/>
          <w:szCs w:val="24"/>
        </w:rPr>
        <w:t>.</w:t>
      </w:r>
    </w:p>
    <w:p w14:paraId="62CD24D5" w14:textId="77777777" w:rsidR="001A2B0E" w:rsidRPr="001A2B0E" w:rsidRDefault="001A2B0E" w:rsidP="007D0C11">
      <w:pPr>
        <w:pStyle w:val="Akapitzlist"/>
        <w:numPr>
          <w:ilvl w:val="0"/>
          <w:numId w:val="15"/>
        </w:numPr>
        <w:jc w:val="both"/>
        <w:rPr>
          <w:sz w:val="24"/>
          <w:szCs w:val="24"/>
        </w:rPr>
      </w:pPr>
      <w:r w:rsidRPr="001A2B0E">
        <w:rPr>
          <w:sz w:val="24"/>
          <w:szCs w:val="24"/>
        </w:rPr>
        <w:t xml:space="preserve">Obowiązek podania przez Panią/Pana danych osobowych bezpośrednio Pani/Pana dotyczących jest wymogiem ustawowym określonym w przepisach ustawy </w:t>
      </w:r>
      <w:proofErr w:type="spellStart"/>
      <w:r w:rsidRPr="001A2B0E">
        <w:rPr>
          <w:sz w:val="24"/>
          <w:szCs w:val="24"/>
        </w:rPr>
        <w:t>Pzp</w:t>
      </w:r>
      <w:proofErr w:type="spellEnd"/>
      <w:r w:rsidRPr="001A2B0E">
        <w:rPr>
          <w:sz w:val="24"/>
          <w:szCs w:val="24"/>
        </w:rPr>
        <w:t xml:space="preserve">, związanym z udziałem w postępowaniu o udzielenie zamówienia publicznego; konsekwencje niepodania określonych danych wynikają z ustawy </w:t>
      </w:r>
      <w:proofErr w:type="spellStart"/>
      <w:r w:rsidRPr="001A2B0E">
        <w:rPr>
          <w:sz w:val="24"/>
          <w:szCs w:val="24"/>
        </w:rPr>
        <w:t>Pzp</w:t>
      </w:r>
      <w:proofErr w:type="spellEnd"/>
      <w:r>
        <w:rPr>
          <w:sz w:val="24"/>
          <w:szCs w:val="24"/>
        </w:rPr>
        <w:t>.</w:t>
      </w:r>
    </w:p>
    <w:p w14:paraId="730AECB2" w14:textId="77777777" w:rsidR="001A2B0E" w:rsidRPr="001A2B0E" w:rsidRDefault="001A2B0E" w:rsidP="007D0C11">
      <w:pPr>
        <w:pStyle w:val="Akapitzlist"/>
        <w:numPr>
          <w:ilvl w:val="0"/>
          <w:numId w:val="15"/>
        </w:numPr>
        <w:jc w:val="both"/>
        <w:rPr>
          <w:sz w:val="24"/>
          <w:szCs w:val="24"/>
        </w:rPr>
      </w:pPr>
      <w:r w:rsidRPr="001A2B0E">
        <w:rPr>
          <w:sz w:val="24"/>
          <w:szCs w:val="24"/>
        </w:rPr>
        <w:t>W odniesieniu do Pani/Pana danych osobowych decyzje nie będą podejmowane w sposób zautomatyzowany, stosowanie do art. 22 RODO</w:t>
      </w:r>
      <w:r>
        <w:rPr>
          <w:sz w:val="24"/>
          <w:szCs w:val="24"/>
        </w:rPr>
        <w:t>.</w:t>
      </w:r>
    </w:p>
    <w:p w14:paraId="05276965" w14:textId="77777777" w:rsidR="001A2B0E" w:rsidRPr="001A2B0E" w:rsidRDefault="001A2B0E" w:rsidP="007D0C11">
      <w:pPr>
        <w:pStyle w:val="Akapitzlist"/>
        <w:numPr>
          <w:ilvl w:val="0"/>
          <w:numId w:val="15"/>
        </w:numPr>
        <w:jc w:val="both"/>
        <w:rPr>
          <w:sz w:val="24"/>
          <w:szCs w:val="24"/>
        </w:rPr>
      </w:pPr>
      <w:r w:rsidRPr="001A2B0E">
        <w:rPr>
          <w:sz w:val="24"/>
          <w:szCs w:val="24"/>
        </w:rPr>
        <w:t>Posiada Pani/Pan:</w:t>
      </w:r>
    </w:p>
    <w:p w14:paraId="5402FD90" w14:textId="77777777" w:rsidR="001A2B0E" w:rsidRPr="001A2B0E" w:rsidRDefault="001A2B0E" w:rsidP="007D0C11">
      <w:pPr>
        <w:pStyle w:val="Akapitzlist"/>
        <w:numPr>
          <w:ilvl w:val="0"/>
          <w:numId w:val="16"/>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na podstawie art. 15 RODO prawo dostępu do danych osobowych Pani/Pana dotyczących;</w:t>
      </w:r>
    </w:p>
    <w:p w14:paraId="11C66E28" w14:textId="77777777" w:rsidR="001A2B0E" w:rsidRPr="001A2B0E" w:rsidRDefault="001A2B0E" w:rsidP="007D0C11">
      <w:pPr>
        <w:pStyle w:val="Akapitzlist"/>
        <w:numPr>
          <w:ilvl w:val="0"/>
          <w:numId w:val="16"/>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na podstawie art. 16 RODO prawo do sprostowania Pani/Pana danych osobowych</w:t>
      </w:r>
      <w:r>
        <w:rPr>
          <w:rStyle w:val="Odwoanieprzypisudolnego"/>
          <w:rFonts w:eastAsia="Calibri"/>
          <w:kern w:val="1"/>
          <w:sz w:val="24"/>
          <w:szCs w:val="24"/>
          <w:lang w:eastAsia="ar-SA"/>
        </w:rPr>
        <w:footnoteReference w:id="1"/>
      </w:r>
      <w:r w:rsidRPr="001A2B0E">
        <w:rPr>
          <w:rFonts w:eastAsia="Calibri"/>
          <w:kern w:val="1"/>
          <w:sz w:val="24"/>
          <w:szCs w:val="24"/>
          <w:lang w:eastAsia="ar-SA"/>
        </w:rPr>
        <w:t>;</w:t>
      </w:r>
    </w:p>
    <w:p w14:paraId="047CBD24" w14:textId="77777777" w:rsidR="001A2B0E" w:rsidRDefault="001A2B0E" w:rsidP="007D0C11">
      <w:pPr>
        <w:pStyle w:val="Akapitzlist"/>
        <w:numPr>
          <w:ilvl w:val="0"/>
          <w:numId w:val="16"/>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na podstawie art. 18 RODO prawo żądania od administratora ograniczenia przetwarzania danych osobowych z zastrzeżeniem przypadków, o których mowa w art. 18 ust. 2 RODO</w:t>
      </w:r>
      <w:r w:rsidRPr="000A5E08">
        <w:rPr>
          <w:rFonts w:eastAsia="Calibri"/>
        </w:rPr>
        <w:footnoteReference w:id="2"/>
      </w:r>
      <w:r w:rsidRPr="001A2B0E">
        <w:rPr>
          <w:rFonts w:eastAsia="Calibri"/>
          <w:kern w:val="1"/>
          <w:sz w:val="24"/>
          <w:szCs w:val="24"/>
          <w:lang w:eastAsia="ar-SA"/>
        </w:rPr>
        <w:t>;</w:t>
      </w:r>
    </w:p>
    <w:p w14:paraId="4070C1EE" w14:textId="77777777" w:rsidR="001A2B0E" w:rsidRPr="000A5E08" w:rsidRDefault="001A2B0E" w:rsidP="007D0C11">
      <w:pPr>
        <w:pStyle w:val="Akapitzlist"/>
        <w:numPr>
          <w:ilvl w:val="0"/>
          <w:numId w:val="16"/>
        </w:numPr>
        <w:suppressAutoHyphens/>
        <w:spacing w:after="150" w:line="276" w:lineRule="auto"/>
        <w:ind w:left="1134"/>
        <w:jc w:val="both"/>
        <w:rPr>
          <w:rFonts w:eastAsia="Calibri"/>
          <w:kern w:val="1"/>
          <w:sz w:val="24"/>
          <w:szCs w:val="24"/>
          <w:lang w:eastAsia="ar-SA"/>
        </w:rPr>
      </w:pPr>
      <w:r w:rsidRPr="000A5E08">
        <w:rPr>
          <w:rFonts w:eastAsia="Calibri"/>
          <w:kern w:val="1"/>
          <w:sz w:val="24"/>
          <w:szCs w:val="24"/>
          <w:lang w:eastAsia="ar-SA"/>
        </w:rPr>
        <w:t>prawo do wniesienia skargi do Prezesa Urzędu Ochrony Danych Osobowych, gdy uzna Pani/Pan, że przetwarzanie danych osobowych Pani/Pana dotyczących narusza przepisy RODO;</w:t>
      </w:r>
    </w:p>
    <w:p w14:paraId="40CC959D" w14:textId="77777777" w:rsidR="001A2B0E" w:rsidRPr="000A5E08" w:rsidRDefault="001A2B0E" w:rsidP="007D0C11">
      <w:pPr>
        <w:pStyle w:val="Akapitzlist"/>
        <w:numPr>
          <w:ilvl w:val="0"/>
          <w:numId w:val="15"/>
        </w:numPr>
        <w:jc w:val="both"/>
        <w:rPr>
          <w:sz w:val="24"/>
          <w:szCs w:val="24"/>
        </w:rPr>
      </w:pPr>
      <w:r w:rsidRPr="000A5E08">
        <w:rPr>
          <w:sz w:val="24"/>
          <w:szCs w:val="24"/>
        </w:rPr>
        <w:t>Nie przysługuje Pani/Panu:</w:t>
      </w:r>
    </w:p>
    <w:p w14:paraId="03946CD3" w14:textId="77777777" w:rsidR="001A2B0E" w:rsidRPr="001A2B0E" w:rsidRDefault="001A2B0E" w:rsidP="007D0C11">
      <w:pPr>
        <w:pStyle w:val="Akapitzlist"/>
        <w:numPr>
          <w:ilvl w:val="0"/>
          <w:numId w:val="17"/>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t>w związku z art. 17 ust. 3 lit. b, d lub e RODO prawo do usunięcia danych osobowych;</w:t>
      </w:r>
    </w:p>
    <w:p w14:paraId="701F8463" w14:textId="77777777" w:rsidR="001A2B0E" w:rsidRPr="001A2B0E" w:rsidRDefault="001A2B0E" w:rsidP="007D0C11">
      <w:pPr>
        <w:pStyle w:val="Akapitzlist"/>
        <w:numPr>
          <w:ilvl w:val="0"/>
          <w:numId w:val="17"/>
        </w:numPr>
        <w:suppressAutoHyphens/>
        <w:spacing w:after="150" w:line="276" w:lineRule="auto"/>
        <w:ind w:left="1134"/>
        <w:jc w:val="both"/>
        <w:rPr>
          <w:rFonts w:eastAsia="Calibri"/>
          <w:kern w:val="1"/>
          <w:sz w:val="24"/>
          <w:szCs w:val="24"/>
          <w:lang w:eastAsia="ar-SA"/>
        </w:rPr>
      </w:pPr>
      <w:r w:rsidRPr="001A2B0E">
        <w:rPr>
          <w:rFonts w:eastAsia="Calibri"/>
          <w:kern w:val="1"/>
          <w:sz w:val="24"/>
          <w:szCs w:val="24"/>
          <w:lang w:eastAsia="ar-SA"/>
        </w:rPr>
        <w:lastRenderedPageBreak/>
        <w:t>prawo do przenoszenia danych osobowych, o którym mowa w art. 20 RODO;</w:t>
      </w:r>
    </w:p>
    <w:p w14:paraId="134DACFF" w14:textId="18CA084F" w:rsidR="00626A5A" w:rsidRPr="00AE38E8" w:rsidRDefault="001A2B0E" w:rsidP="00AE38E8">
      <w:pPr>
        <w:pStyle w:val="Akapitzlist"/>
        <w:numPr>
          <w:ilvl w:val="0"/>
          <w:numId w:val="17"/>
        </w:numPr>
        <w:suppressAutoHyphens/>
        <w:spacing w:after="150" w:line="276" w:lineRule="auto"/>
        <w:ind w:left="1134"/>
        <w:jc w:val="both"/>
        <w:rPr>
          <w:rFonts w:eastAsia="Calibri"/>
          <w:kern w:val="1"/>
          <w:sz w:val="24"/>
          <w:szCs w:val="24"/>
          <w:lang w:eastAsia="ar-SA"/>
        </w:rPr>
      </w:pPr>
      <w:r w:rsidRPr="00B35872">
        <w:rPr>
          <w:rFonts w:eastAsia="Calibri"/>
          <w:kern w:val="1"/>
          <w:sz w:val="24"/>
          <w:szCs w:val="24"/>
          <w:lang w:eastAsia="ar-SA"/>
        </w:rPr>
        <w:t>na podstawie art. 21 RODO prawo sprzeciwu, wobec przetwarzania danych osobowych, gdyż podstawą prawną przetwarzania Pani/Pana danych osobowych jest art. 6 ust. 1 lit. c RODO.</w:t>
      </w:r>
    </w:p>
    <w:p w14:paraId="64FE2563" w14:textId="7D1B16FC" w:rsidR="003F40C9" w:rsidRPr="003F40C9" w:rsidRDefault="003F40C9" w:rsidP="003F40C9">
      <w:pPr>
        <w:jc w:val="center"/>
        <w:rPr>
          <w:b/>
          <w:bCs/>
          <w:sz w:val="24"/>
          <w:szCs w:val="24"/>
        </w:rPr>
      </w:pPr>
      <w:r w:rsidRPr="003F40C9">
        <w:rPr>
          <w:b/>
          <w:bCs/>
          <w:sz w:val="24"/>
          <w:szCs w:val="24"/>
        </w:rPr>
        <w:t>Rozdział XVI</w:t>
      </w:r>
      <w:r>
        <w:rPr>
          <w:b/>
          <w:bCs/>
          <w:sz w:val="24"/>
          <w:szCs w:val="24"/>
        </w:rPr>
        <w:t>I</w:t>
      </w:r>
      <w:r w:rsidRPr="003F40C9">
        <w:rPr>
          <w:b/>
          <w:bCs/>
          <w:sz w:val="24"/>
          <w:szCs w:val="24"/>
        </w:rPr>
        <w:t>I</w:t>
      </w:r>
    </w:p>
    <w:p w14:paraId="1B1B4D77" w14:textId="41C009C1" w:rsidR="00B64A94" w:rsidRDefault="003F40C9" w:rsidP="006D54C0">
      <w:pPr>
        <w:jc w:val="center"/>
        <w:rPr>
          <w:b/>
          <w:bCs/>
          <w:sz w:val="24"/>
          <w:szCs w:val="24"/>
        </w:rPr>
      </w:pPr>
      <w:r>
        <w:rPr>
          <w:b/>
          <w:bCs/>
          <w:sz w:val="24"/>
          <w:szCs w:val="24"/>
        </w:rPr>
        <w:t>Wykaz załączników do SWZ:</w:t>
      </w:r>
    </w:p>
    <w:p w14:paraId="6CACAE08" w14:textId="65109D3D" w:rsidR="009525EA" w:rsidRPr="003F40C9" w:rsidRDefault="009525EA" w:rsidP="009525EA">
      <w:pPr>
        <w:rPr>
          <w:sz w:val="24"/>
          <w:szCs w:val="24"/>
        </w:rPr>
      </w:pPr>
      <w:r w:rsidRPr="003F40C9">
        <w:rPr>
          <w:sz w:val="24"/>
          <w:szCs w:val="24"/>
        </w:rPr>
        <w:t>Załącznik nr 1</w:t>
      </w:r>
      <w:r w:rsidR="00E74CEE">
        <w:rPr>
          <w:sz w:val="24"/>
          <w:szCs w:val="24"/>
        </w:rPr>
        <w:t xml:space="preserve"> </w:t>
      </w:r>
      <w:r w:rsidRPr="003F40C9">
        <w:rPr>
          <w:sz w:val="24"/>
          <w:szCs w:val="24"/>
        </w:rPr>
        <w:tab/>
        <w:t>Formularz ofertowy</w:t>
      </w:r>
      <w:r>
        <w:rPr>
          <w:sz w:val="24"/>
          <w:szCs w:val="24"/>
        </w:rPr>
        <w:t>;</w:t>
      </w:r>
    </w:p>
    <w:p w14:paraId="379D5E18" w14:textId="77777777" w:rsidR="009525EA" w:rsidRPr="00040C23" w:rsidRDefault="009525EA" w:rsidP="009525EA">
      <w:pPr>
        <w:ind w:left="2124" w:hanging="2124"/>
        <w:rPr>
          <w:sz w:val="24"/>
          <w:szCs w:val="24"/>
        </w:rPr>
      </w:pPr>
      <w:r w:rsidRPr="003F40C9">
        <w:rPr>
          <w:sz w:val="24"/>
          <w:szCs w:val="24"/>
        </w:rPr>
        <w:t>Załącznik nr 2</w:t>
      </w:r>
      <w:r w:rsidRPr="003F40C9">
        <w:rPr>
          <w:sz w:val="24"/>
          <w:szCs w:val="24"/>
        </w:rPr>
        <w:tab/>
      </w:r>
      <w:r w:rsidRPr="00040C23">
        <w:rPr>
          <w:sz w:val="24"/>
          <w:szCs w:val="24"/>
        </w:rPr>
        <w:t>Oświadczenie o braku podstaw do wykluczenia i spełnianiu warunków udziału</w:t>
      </w:r>
      <w:r>
        <w:rPr>
          <w:sz w:val="24"/>
          <w:szCs w:val="24"/>
        </w:rPr>
        <w:t>,</w:t>
      </w:r>
      <w:r w:rsidRPr="00040C23">
        <w:rPr>
          <w:sz w:val="24"/>
          <w:szCs w:val="24"/>
        </w:rPr>
        <w:t xml:space="preserve"> zgodnie z art. 125 ust. 1 ustawy </w:t>
      </w:r>
      <w:proofErr w:type="spellStart"/>
      <w:r w:rsidRPr="00040C23">
        <w:rPr>
          <w:sz w:val="24"/>
          <w:szCs w:val="24"/>
        </w:rPr>
        <w:t>Pzp</w:t>
      </w:r>
      <w:proofErr w:type="spellEnd"/>
      <w:r>
        <w:rPr>
          <w:sz w:val="24"/>
          <w:szCs w:val="24"/>
        </w:rPr>
        <w:t>;</w:t>
      </w:r>
    </w:p>
    <w:p w14:paraId="2B2F9BDB" w14:textId="496D0DE4" w:rsidR="009525EA" w:rsidRDefault="009525EA" w:rsidP="009525EA">
      <w:pPr>
        <w:rPr>
          <w:sz w:val="24"/>
          <w:szCs w:val="24"/>
        </w:rPr>
      </w:pPr>
      <w:r w:rsidRPr="003F40C9">
        <w:rPr>
          <w:sz w:val="24"/>
          <w:szCs w:val="24"/>
        </w:rPr>
        <w:t>Załącznik nr 3</w:t>
      </w:r>
      <w:r w:rsidR="00E74CEE">
        <w:rPr>
          <w:sz w:val="24"/>
          <w:szCs w:val="24"/>
        </w:rPr>
        <w:t xml:space="preserve"> </w:t>
      </w:r>
      <w:r w:rsidRPr="003F40C9">
        <w:rPr>
          <w:sz w:val="24"/>
          <w:szCs w:val="24"/>
        </w:rPr>
        <w:tab/>
        <w:t>Wzór umowy</w:t>
      </w:r>
      <w:r w:rsidR="006511C3">
        <w:rPr>
          <w:sz w:val="24"/>
          <w:szCs w:val="24"/>
        </w:rPr>
        <w:t xml:space="preserve"> wraz z OPZ</w:t>
      </w:r>
      <w:r>
        <w:rPr>
          <w:sz w:val="24"/>
          <w:szCs w:val="24"/>
        </w:rPr>
        <w:t>;</w:t>
      </w:r>
    </w:p>
    <w:p w14:paraId="211107DC" w14:textId="0C076BA6" w:rsidR="007860C7" w:rsidRDefault="009525EA" w:rsidP="006D54C0">
      <w:pPr>
        <w:rPr>
          <w:rFonts w:eastAsia="SimSun"/>
          <w:kern w:val="1"/>
          <w:sz w:val="24"/>
          <w:szCs w:val="24"/>
          <w:lang w:eastAsia="hi-IN" w:bidi="hi-IN"/>
        </w:rPr>
      </w:pPr>
      <w:r>
        <w:rPr>
          <w:sz w:val="24"/>
          <w:szCs w:val="24"/>
        </w:rPr>
        <w:t>Załącznik nr 4</w:t>
      </w:r>
      <w:r>
        <w:rPr>
          <w:sz w:val="24"/>
          <w:szCs w:val="24"/>
        </w:rPr>
        <w:tab/>
      </w:r>
      <w:r>
        <w:rPr>
          <w:sz w:val="24"/>
          <w:szCs w:val="24"/>
        </w:rPr>
        <w:tab/>
      </w:r>
      <w:r w:rsidR="006511C3" w:rsidRPr="009B73C9">
        <w:rPr>
          <w:sz w:val="24"/>
          <w:szCs w:val="24"/>
        </w:rPr>
        <w:t xml:space="preserve">Wzór oświadczenia </w:t>
      </w:r>
      <w:r w:rsidR="006511C3" w:rsidRPr="009B73C9">
        <w:rPr>
          <w:rFonts w:eastAsia="SimSun"/>
          <w:kern w:val="1"/>
          <w:sz w:val="24"/>
          <w:szCs w:val="24"/>
          <w:lang w:eastAsia="hi-IN" w:bidi="hi-IN"/>
        </w:rPr>
        <w:t xml:space="preserve">z art. 117 ust. 4 Ustawy </w:t>
      </w:r>
      <w:proofErr w:type="spellStart"/>
      <w:r w:rsidR="006511C3" w:rsidRPr="009B73C9">
        <w:rPr>
          <w:rFonts w:eastAsia="SimSun"/>
          <w:kern w:val="1"/>
          <w:sz w:val="24"/>
          <w:szCs w:val="24"/>
          <w:lang w:eastAsia="hi-IN" w:bidi="hi-IN"/>
        </w:rPr>
        <w:t>Pzp</w:t>
      </w:r>
      <w:proofErr w:type="spellEnd"/>
      <w:r w:rsidR="006511C3">
        <w:rPr>
          <w:rFonts w:eastAsia="SimSun"/>
          <w:kern w:val="1"/>
          <w:sz w:val="24"/>
          <w:szCs w:val="24"/>
          <w:lang w:eastAsia="hi-IN" w:bidi="hi-IN"/>
        </w:rPr>
        <w:t>.</w:t>
      </w:r>
    </w:p>
    <w:p w14:paraId="77AEE801" w14:textId="5589C6B9" w:rsidR="00765B0F" w:rsidRDefault="00765B0F" w:rsidP="002F7F08">
      <w:pPr>
        <w:rPr>
          <w:rFonts w:eastAsia="SimSun"/>
          <w:b/>
          <w:color w:val="000000"/>
          <w:kern w:val="1"/>
          <w:sz w:val="24"/>
          <w:szCs w:val="24"/>
          <w:lang w:eastAsia="hi-IN" w:bidi="hi-IN"/>
        </w:rPr>
      </w:pPr>
    </w:p>
    <w:sectPr w:rsidR="00765B0F" w:rsidSect="002A6354">
      <w:headerReference w:type="default" r:id="rId14"/>
      <w:footerReference w:type="default" r:id="rId15"/>
      <w:headerReference w:type="first" r:id="rId16"/>
      <w:pgSz w:w="11906" w:h="16838"/>
      <w:pgMar w:top="1418" w:right="1134" w:bottom="1418" w:left="1276"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0D5E" w14:textId="77777777" w:rsidR="004716DA" w:rsidRDefault="004716DA" w:rsidP="00F63A4C">
      <w:r>
        <w:separator/>
      </w:r>
    </w:p>
  </w:endnote>
  <w:endnote w:type="continuationSeparator" w:id="0">
    <w:p w14:paraId="3F83134E" w14:textId="77777777" w:rsidR="004716DA" w:rsidRDefault="004716DA" w:rsidP="00F6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ster Bodoni CE AT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4862"/>
      <w:docPartObj>
        <w:docPartGallery w:val="Page Numbers (Bottom of Page)"/>
        <w:docPartUnique/>
      </w:docPartObj>
    </w:sdtPr>
    <w:sdtEndPr/>
    <w:sdtContent>
      <w:p w14:paraId="373FF5C4" w14:textId="33D475FA" w:rsidR="001E7091" w:rsidRDefault="001E7091">
        <w:pPr>
          <w:pStyle w:val="Stopka"/>
          <w:jc w:val="center"/>
        </w:pPr>
        <w:r>
          <w:fldChar w:fldCharType="begin"/>
        </w:r>
        <w:r>
          <w:instrText>PAGE   \* MERGEFORMAT</w:instrText>
        </w:r>
        <w:r>
          <w:fldChar w:fldCharType="separate"/>
        </w:r>
        <w:r w:rsidR="00040268">
          <w:rPr>
            <w:noProof/>
          </w:rPr>
          <w:t>17</w:t>
        </w:r>
        <w:r>
          <w:fldChar w:fldCharType="end"/>
        </w:r>
      </w:p>
    </w:sdtContent>
  </w:sdt>
  <w:p w14:paraId="1FE20AE7" w14:textId="77777777" w:rsidR="001E7091" w:rsidRDefault="001E7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688D" w14:textId="77777777" w:rsidR="004716DA" w:rsidRDefault="004716DA" w:rsidP="00F63A4C">
      <w:r>
        <w:separator/>
      </w:r>
    </w:p>
  </w:footnote>
  <w:footnote w:type="continuationSeparator" w:id="0">
    <w:p w14:paraId="21F6A2B8" w14:textId="77777777" w:rsidR="004716DA" w:rsidRDefault="004716DA" w:rsidP="00F63A4C">
      <w:r>
        <w:continuationSeparator/>
      </w:r>
    </w:p>
  </w:footnote>
  <w:footnote w:id="1">
    <w:p w14:paraId="0A334CB6" w14:textId="77777777" w:rsidR="001E7091" w:rsidRPr="001A2B0E" w:rsidRDefault="001E7091" w:rsidP="001A2B0E">
      <w:pPr>
        <w:pStyle w:val="Tekstprzypisudolnego"/>
        <w:jc w:val="both"/>
        <w:rPr>
          <w:rFonts w:eastAsia="Calibri"/>
          <w:sz w:val="18"/>
          <w:szCs w:val="18"/>
          <w:lang w:eastAsia="ar-SA"/>
        </w:rPr>
      </w:pPr>
      <w:r>
        <w:rPr>
          <w:rStyle w:val="Odwoanieprzypisudolnego"/>
        </w:rPr>
        <w:footnoteRef/>
      </w:r>
      <w:r w:rsidRPr="001A2B0E">
        <w:rPr>
          <w:rFonts w:eastAsia="Calibri"/>
          <w:sz w:val="18"/>
          <w:szCs w:val="18"/>
          <w:lang w:eastAsia="ar-SA"/>
        </w:rPr>
        <w:t>skorzystanie z prawa do sprostowania nie może skutkować zmianą wyniku postępowaniao udzielenie zamówienia publicznego ani zmianą postanowień umowy w zakresie niezgodnym z ustawą Pzp oraz nie może naruszać integralności protokołu oraz jego załączników.</w:t>
      </w:r>
    </w:p>
  </w:footnote>
  <w:footnote w:id="2">
    <w:p w14:paraId="6D129B23" w14:textId="77777777" w:rsidR="001E7091" w:rsidRPr="000A5E08" w:rsidRDefault="001E7091" w:rsidP="000A5E08">
      <w:pPr>
        <w:jc w:val="both"/>
        <w:rPr>
          <w:rFonts w:eastAsia="Calibri"/>
          <w:i/>
          <w:sz w:val="16"/>
          <w:szCs w:val="16"/>
          <w:lang w:eastAsia="ar-SA"/>
        </w:rPr>
      </w:pPr>
      <w:r>
        <w:rPr>
          <w:rStyle w:val="Odwoanieprzypisudolnego"/>
        </w:rPr>
        <w:footnoteRef/>
      </w:r>
      <w:r w:rsidRPr="00D74A3F">
        <w:rPr>
          <w:rFonts w:eastAsia="Calibri"/>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4A3F">
        <w:rPr>
          <w:rFonts w:eastAsia="Calibri"/>
          <w:i/>
          <w:sz w:val="16"/>
          <w:szCs w:val="16"/>
          <w:lang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2CCB" w14:textId="0B91501E" w:rsidR="001E7091" w:rsidRPr="00A248E8" w:rsidRDefault="001E7091">
    <w:pPr>
      <w:pStyle w:val="Nagwek"/>
      <w:rPr>
        <w:sz w:val="24"/>
        <w:szCs w:val="24"/>
        <w:u w:val="single"/>
      </w:rPr>
    </w:pPr>
    <w:r w:rsidRPr="003405F7">
      <w:rPr>
        <w:sz w:val="24"/>
        <w:szCs w:val="24"/>
        <w:u w:val="single"/>
      </w:rPr>
      <w:t xml:space="preserve">Zarząd Dróg Wojewódzkich w Bydgoszczy                                                </w:t>
    </w:r>
    <w:bookmarkStart w:id="17" w:name="_Hlk71195270"/>
    <w:r w:rsidR="00C572A8" w:rsidRPr="00C572A8">
      <w:rPr>
        <w:sz w:val="24"/>
        <w:szCs w:val="24"/>
        <w:u w:val="single"/>
      </w:rPr>
      <w:t>O1.N4.361.</w:t>
    </w:r>
    <w:r w:rsidR="00D32E2B">
      <w:rPr>
        <w:sz w:val="24"/>
        <w:szCs w:val="24"/>
        <w:u w:val="single"/>
      </w:rPr>
      <w:t>01</w:t>
    </w:r>
    <w:r w:rsidR="00C572A8" w:rsidRPr="00C572A8">
      <w:rPr>
        <w:sz w:val="24"/>
        <w:szCs w:val="24"/>
        <w:u w:val="single"/>
      </w:rPr>
      <w:t>.202</w:t>
    </w:r>
    <w:r w:rsidR="00D32E2B">
      <w:rPr>
        <w:sz w:val="24"/>
        <w:szCs w:val="24"/>
        <w:u w:val="single"/>
      </w:rPr>
      <w:t>2</w:t>
    </w:r>
  </w:p>
  <w:bookmarkEnd w:id="17"/>
  <w:p w14:paraId="4E453CF0" w14:textId="77777777" w:rsidR="001E7091" w:rsidRPr="003405F7" w:rsidRDefault="001E7091">
    <w:pPr>
      <w:pStyle w:val="Nagwek"/>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bottom w:val="single" w:sz="4" w:space="0" w:color="auto"/>
        <w:insideH w:val="single" w:sz="4" w:space="0" w:color="auto"/>
      </w:tblBorders>
      <w:tblLayout w:type="fixed"/>
      <w:tblLook w:val="04A0" w:firstRow="1" w:lastRow="0" w:firstColumn="1" w:lastColumn="0" w:noHBand="0" w:noVBand="1"/>
    </w:tblPr>
    <w:tblGrid>
      <w:gridCol w:w="2093"/>
      <w:gridCol w:w="7654"/>
    </w:tblGrid>
    <w:tr w:rsidR="001E7091" w14:paraId="50D3A0AC" w14:textId="77777777" w:rsidTr="00D12B07">
      <w:trPr>
        <w:trHeight w:val="1140"/>
      </w:trPr>
      <w:tc>
        <w:tcPr>
          <w:tcW w:w="2093" w:type="dxa"/>
        </w:tcPr>
        <w:p w14:paraId="137D246E" w14:textId="77777777" w:rsidR="001E7091" w:rsidRDefault="001E7091" w:rsidP="00805D1F">
          <w:pPr>
            <w:pStyle w:val="Nagwek"/>
          </w:pPr>
          <w:r>
            <w:rPr>
              <w:noProof/>
            </w:rPr>
            <w:drawing>
              <wp:anchor distT="0" distB="0" distL="114300" distR="114300" simplePos="0" relativeHeight="251660288" behindDoc="1" locked="0" layoutInCell="1" allowOverlap="1" wp14:anchorId="3D96E571" wp14:editId="60ED04FA">
                <wp:simplePos x="0" y="0"/>
                <wp:positionH relativeFrom="column">
                  <wp:posOffset>52705</wp:posOffset>
                </wp:positionH>
                <wp:positionV relativeFrom="paragraph">
                  <wp:posOffset>-57785</wp:posOffset>
                </wp:positionV>
                <wp:extent cx="1191895" cy="73152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731520"/>
                        </a:xfrm>
                        <a:prstGeom prst="rect">
                          <a:avLst/>
                        </a:prstGeom>
                        <a:noFill/>
                        <a:ln>
                          <a:noFill/>
                        </a:ln>
                      </pic:spPr>
                    </pic:pic>
                  </a:graphicData>
                </a:graphic>
              </wp:anchor>
            </w:drawing>
          </w:r>
        </w:p>
        <w:p w14:paraId="42EB46F5" w14:textId="77777777" w:rsidR="001E7091" w:rsidRPr="00717138" w:rsidRDefault="001E7091" w:rsidP="00805D1F">
          <w:pPr>
            <w:jc w:val="center"/>
          </w:pPr>
        </w:p>
      </w:tc>
      <w:tc>
        <w:tcPr>
          <w:tcW w:w="7654" w:type="dxa"/>
        </w:tcPr>
        <w:p w14:paraId="570E0B48" w14:textId="69D956BE" w:rsidR="001E7091" w:rsidRDefault="004716DA" w:rsidP="00805D1F">
          <w:pPr>
            <w:pStyle w:val="Nagwek"/>
          </w:pPr>
          <w:r>
            <w:rPr>
              <w:noProof/>
            </w:rPr>
            <w:pict w14:anchorId="419E1D5D">
              <v:shapetype id="_x0000_t202" coordsize="21600,21600" o:spt="202" path="m,l,21600r21600,l21600,xe">
                <v:stroke joinstyle="miter"/>
                <v:path gradientshapeok="t" o:connecttype="rect"/>
              </v:shapetype>
              <v:shape id="Pole tekstowe 1" o:spid="_x0000_s1025" type="#_x0000_t202" style="position:absolute;margin-left:2.15pt;margin-top:10.1pt;width:343.1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" stroked="f">
                <v:textbox>
                  <w:txbxContent>
                    <w:p w14:paraId="269FD521" w14:textId="77777777" w:rsidR="001E7091" w:rsidRPr="00FD298D" w:rsidRDefault="001E7091" w:rsidP="00805D1F">
                      <w:pPr>
                        <w:jc w:val="center"/>
                        <w:rPr>
                          <w:b/>
                          <w:spacing w:val="80"/>
                          <w:sz w:val="36"/>
                          <w:szCs w:val="36"/>
                        </w:rPr>
                      </w:pPr>
                      <w:r w:rsidRPr="00FD298D">
                        <w:rPr>
                          <w:sz w:val="36"/>
                          <w:szCs w:val="36"/>
                        </w:rPr>
                        <w:t>Zarząd Dróg Wojewódzkich w Bydgoszczy</w:t>
                      </w:r>
                    </w:p>
                    <w:p w14:paraId="5CC016A6" w14:textId="77777777" w:rsidR="001E7091" w:rsidRPr="00CF1B73" w:rsidRDefault="001E7091" w:rsidP="00805D1F">
                      <w:pPr>
                        <w:pStyle w:val="Nagwek3"/>
                        <w:rPr>
                          <w:rFonts w:ascii="Arial" w:hAnsi="Arial" w:cs="Arial"/>
                          <w:i w:val="0"/>
                          <w:color w:val="000080"/>
                          <w:spacing w:val="80"/>
                          <w:sz w:val="40"/>
                          <w:szCs w:val="40"/>
                        </w:rPr>
                      </w:pPr>
                    </w:p>
                    <w:p w14:paraId="5031B8F8" w14:textId="77777777" w:rsidR="001E7091" w:rsidRPr="008A5317" w:rsidRDefault="001E7091" w:rsidP="00805D1F">
                      <w:pPr>
                        <w:jc w:val="center"/>
                      </w:pPr>
                    </w:p>
                  </w:txbxContent>
                </v:textbox>
                <w10:wrap type="square"/>
              </v:shape>
            </w:pict>
          </w:r>
        </w:p>
      </w:tc>
    </w:tr>
  </w:tbl>
  <w:p w14:paraId="61C7C651" w14:textId="77777777" w:rsidR="001E7091" w:rsidRDefault="001E70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8B69D8A"/>
    <w:name w:val="WW8Num7"/>
    <w:lvl w:ilvl="0">
      <w:start w:val="1"/>
      <w:numFmt w:val="decimal"/>
      <w:lvlText w:val="%1."/>
      <w:lvlJc w:val="left"/>
      <w:pPr>
        <w:tabs>
          <w:tab w:val="num" w:pos="454"/>
        </w:tabs>
        <w:ind w:left="720" w:hanging="360"/>
      </w:pPr>
      <w:rPr>
        <w:rFonts w:ascii="Times New Roman" w:hAnsi="Times New Roman" w:cs="Times New Roman" w:hint="default"/>
        <w:b/>
        <w:b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36"/>
    <w:multiLevelType w:val="multilevel"/>
    <w:tmpl w:val="D7CC461C"/>
    <w:name w:val="WW8Num61"/>
    <w:lvl w:ilvl="0">
      <w:start w:val="4"/>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37"/>
    <w:multiLevelType w:val="singleLevel"/>
    <w:tmpl w:val="00000037"/>
    <w:name w:val="WW8Num64"/>
    <w:lvl w:ilvl="0">
      <w:start w:val="1"/>
      <w:numFmt w:val="decimal"/>
      <w:lvlText w:val="%1."/>
      <w:lvlJc w:val="left"/>
      <w:pPr>
        <w:tabs>
          <w:tab w:val="num" w:pos="0"/>
        </w:tabs>
        <w:ind w:left="420" w:hanging="360"/>
      </w:pPr>
      <w:rPr>
        <w:b w:val="0"/>
        <w:color w:val="000000"/>
      </w:rPr>
    </w:lvl>
  </w:abstractNum>
  <w:abstractNum w:abstractNumId="4" w15:restartNumberingAfterBreak="0">
    <w:nsid w:val="05540D5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E1044"/>
    <w:multiLevelType w:val="hybridMultilevel"/>
    <w:tmpl w:val="6D0E34CE"/>
    <w:lvl w:ilvl="0" w:tplc="51FA421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44333"/>
    <w:multiLevelType w:val="hybridMultilevel"/>
    <w:tmpl w:val="49F0018C"/>
    <w:lvl w:ilvl="0" w:tplc="95A20E8C">
      <w:start w:val="1"/>
      <w:numFmt w:val="lowerLetter"/>
      <w:lvlText w:val="%1)"/>
      <w:lvlJc w:val="left"/>
      <w:pPr>
        <w:ind w:left="1418" w:hanging="360"/>
      </w:pPr>
      <w:rPr>
        <w:rFonts w:hint="default"/>
        <w:b/>
        <w:i w:val="0"/>
        <w:color w:val="auto"/>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7" w15:restartNumberingAfterBreak="0">
    <w:nsid w:val="0E5F7B7D"/>
    <w:multiLevelType w:val="hybridMultilevel"/>
    <w:tmpl w:val="1A08E45E"/>
    <w:lvl w:ilvl="0" w:tplc="61B83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E064D0"/>
    <w:multiLevelType w:val="hybridMultilevel"/>
    <w:tmpl w:val="612E75E2"/>
    <w:lvl w:ilvl="0" w:tplc="C9925B5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32883"/>
    <w:multiLevelType w:val="hybridMultilevel"/>
    <w:tmpl w:val="2CE6B926"/>
    <w:lvl w:ilvl="0" w:tplc="6A628BDA">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B18F5"/>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60C2A"/>
    <w:multiLevelType w:val="hybridMultilevel"/>
    <w:tmpl w:val="91BE8D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16D0466"/>
    <w:multiLevelType w:val="hybridMultilevel"/>
    <w:tmpl w:val="E2D226E6"/>
    <w:lvl w:ilvl="0" w:tplc="ABCC3E56">
      <w:start w:val="1"/>
      <w:numFmt w:val="decimal"/>
      <w:lvlText w:val="%1)"/>
      <w:lvlJc w:val="left"/>
      <w:pPr>
        <w:ind w:left="1080" w:hanging="360"/>
      </w:pPr>
      <w:rPr>
        <w:rFonts w:hint="default"/>
      </w:rPr>
    </w:lvl>
    <w:lvl w:ilvl="1" w:tplc="C89CBCBA">
      <w:numFmt w:val="bullet"/>
      <w:lvlText w:val=""/>
      <w:lvlJc w:val="left"/>
      <w:pPr>
        <w:ind w:left="1812" w:hanging="372"/>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896EAA"/>
    <w:multiLevelType w:val="hybridMultilevel"/>
    <w:tmpl w:val="54B41024"/>
    <w:lvl w:ilvl="0" w:tplc="74F8CE20">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FB1B71"/>
    <w:multiLevelType w:val="hybridMultilevel"/>
    <w:tmpl w:val="E58261A2"/>
    <w:lvl w:ilvl="0" w:tplc="0D84C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EF105B"/>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DB705C"/>
    <w:multiLevelType w:val="hybridMultilevel"/>
    <w:tmpl w:val="FBDCF4F6"/>
    <w:lvl w:ilvl="0" w:tplc="2CCE3C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C2E48"/>
    <w:multiLevelType w:val="hybridMultilevel"/>
    <w:tmpl w:val="257C8AA0"/>
    <w:lvl w:ilvl="0" w:tplc="AB7888E0">
      <w:start w:val="1"/>
      <w:numFmt w:val="upperRoman"/>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4B7A09"/>
    <w:multiLevelType w:val="hybridMultilevel"/>
    <w:tmpl w:val="C0B44ED8"/>
    <w:lvl w:ilvl="0" w:tplc="570003C2">
      <w:start w:val="1"/>
      <w:numFmt w:val="lowerLetter"/>
      <w:lvlText w:val="%1)"/>
      <w:lvlJc w:val="left"/>
      <w:pPr>
        <w:ind w:left="3643" w:hanging="360"/>
      </w:pPr>
      <w:rPr>
        <w:rFonts w:hint="default"/>
        <w:b/>
        <w:bCs w:val="0"/>
        <w:i w:val="0"/>
        <w:iCs/>
        <w:color w:val="auto"/>
        <w:sz w:val="24"/>
        <w:szCs w:val="24"/>
      </w:rPr>
    </w:lvl>
    <w:lvl w:ilvl="1" w:tplc="04150019" w:tentative="1">
      <w:start w:val="1"/>
      <w:numFmt w:val="lowerLetter"/>
      <w:lvlText w:val="%2."/>
      <w:lvlJc w:val="left"/>
      <w:pPr>
        <w:ind w:left="4363" w:hanging="360"/>
      </w:pPr>
    </w:lvl>
    <w:lvl w:ilvl="2" w:tplc="0415001B" w:tentative="1">
      <w:start w:val="1"/>
      <w:numFmt w:val="lowerRoman"/>
      <w:lvlText w:val="%3."/>
      <w:lvlJc w:val="right"/>
      <w:pPr>
        <w:ind w:left="5083" w:hanging="180"/>
      </w:pPr>
    </w:lvl>
    <w:lvl w:ilvl="3" w:tplc="0415000F" w:tentative="1">
      <w:start w:val="1"/>
      <w:numFmt w:val="decimal"/>
      <w:lvlText w:val="%4."/>
      <w:lvlJc w:val="left"/>
      <w:pPr>
        <w:ind w:left="5803" w:hanging="360"/>
      </w:pPr>
    </w:lvl>
    <w:lvl w:ilvl="4" w:tplc="04150019" w:tentative="1">
      <w:start w:val="1"/>
      <w:numFmt w:val="lowerLetter"/>
      <w:lvlText w:val="%5."/>
      <w:lvlJc w:val="left"/>
      <w:pPr>
        <w:ind w:left="6523" w:hanging="360"/>
      </w:pPr>
    </w:lvl>
    <w:lvl w:ilvl="5" w:tplc="0415001B" w:tentative="1">
      <w:start w:val="1"/>
      <w:numFmt w:val="lowerRoman"/>
      <w:lvlText w:val="%6."/>
      <w:lvlJc w:val="right"/>
      <w:pPr>
        <w:ind w:left="7243" w:hanging="180"/>
      </w:pPr>
    </w:lvl>
    <w:lvl w:ilvl="6" w:tplc="0415000F" w:tentative="1">
      <w:start w:val="1"/>
      <w:numFmt w:val="decimal"/>
      <w:lvlText w:val="%7."/>
      <w:lvlJc w:val="left"/>
      <w:pPr>
        <w:ind w:left="7963" w:hanging="360"/>
      </w:pPr>
    </w:lvl>
    <w:lvl w:ilvl="7" w:tplc="04150019" w:tentative="1">
      <w:start w:val="1"/>
      <w:numFmt w:val="lowerLetter"/>
      <w:lvlText w:val="%8."/>
      <w:lvlJc w:val="left"/>
      <w:pPr>
        <w:ind w:left="8683" w:hanging="360"/>
      </w:pPr>
    </w:lvl>
    <w:lvl w:ilvl="8" w:tplc="0415001B" w:tentative="1">
      <w:start w:val="1"/>
      <w:numFmt w:val="lowerRoman"/>
      <w:lvlText w:val="%9."/>
      <w:lvlJc w:val="right"/>
      <w:pPr>
        <w:ind w:left="9403" w:hanging="180"/>
      </w:pPr>
    </w:lvl>
  </w:abstractNum>
  <w:abstractNum w:abstractNumId="21" w15:restartNumberingAfterBreak="0">
    <w:nsid w:val="29C114C3"/>
    <w:multiLevelType w:val="hybridMultilevel"/>
    <w:tmpl w:val="C2A6D380"/>
    <w:lvl w:ilvl="0" w:tplc="81CE3D3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36A2B"/>
    <w:multiLevelType w:val="hybridMultilevel"/>
    <w:tmpl w:val="93084004"/>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E43694F"/>
    <w:multiLevelType w:val="multilevel"/>
    <w:tmpl w:val="637873B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4E27C6E"/>
    <w:multiLevelType w:val="hybridMultilevel"/>
    <w:tmpl w:val="D28CE722"/>
    <w:lvl w:ilvl="0" w:tplc="CB4841C4">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9E1F2E"/>
    <w:multiLevelType w:val="hybridMultilevel"/>
    <w:tmpl w:val="99303C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6B02DA8"/>
    <w:multiLevelType w:val="hybridMultilevel"/>
    <w:tmpl w:val="B15EFA8A"/>
    <w:lvl w:ilvl="0" w:tplc="2C72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D4663A"/>
    <w:multiLevelType w:val="hybridMultilevel"/>
    <w:tmpl w:val="8EC0DC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3D8976D4"/>
    <w:multiLevelType w:val="hybridMultilevel"/>
    <w:tmpl w:val="C44C2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FBC5FDC"/>
    <w:multiLevelType w:val="hybridMultilevel"/>
    <w:tmpl w:val="672EED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23B00E1"/>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97534A"/>
    <w:multiLevelType w:val="hybridMultilevel"/>
    <w:tmpl w:val="81BC8418"/>
    <w:lvl w:ilvl="0" w:tplc="FD541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973101"/>
    <w:multiLevelType w:val="hybridMultilevel"/>
    <w:tmpl w:val="A064B9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9923813"/>
    <w:multiLevelType w:val="multilevel"/>
    <w:tmpl w:val="CC429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D76F2F"/>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0F50E2"/>
    <w:multiLevelType w:val="hybridMultilevel"/>
    <w:tmpl w:val="CBEEE91C"/>
    <w:lvl w:ilvl="0" w:tplc="A32C74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56374"/>
    <w:multiLevelType w:val="hybridMultilevel"/>
    <w:tmpl w:val="E5D6F22E"/>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4DB7306A"/>
    <w:multiLevelType w:val="hybridMultilevel"/>
    <w:tmpl w:val="8FE275C8"/>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50977FE4"/>
    <w:multiLevelType w:val="hybridMultilevel"/>
    <w:tmpl w:val="6D16760E"/>
    <w:lvl w:ilvl="0" w:tplc="579A035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A40241"/>
    <w:multiLevelType w:val="hybridMultilevel"/>
    <w:tmpl w:val="0322A07C"/>
    <w:lvl w:ilvl="0" w:tplc="20B085A6">
      <w:start w:val="1"/>
      <w:numFmt w:val="decimal"/>
      <w:lvlText w:val="%1)"/>
      <w:lvlJc w:val="left"/>
      <w:pPr>
        <w:ind w:left="1069" w:hanging="360"/>
      </w:pPr>
      <w:rPr>
        <w:b w:val="0"/>
        <w:bCs w:val="0"/>
        <w:strike w:val="0"/>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541B550D"/>
    <w:multiLevelType w:val="hybridMultilevel"/>
    <w:tmpl w:val="42BEEFDA"/>
    <w:lvl w:ilvl="0" w:tplc="25D49BEE">
      <w:start w:val="1"/>
      <w:numFmt w:val="decimal"/>
      <w:lvlText w:val="%1."/>
      <w:lvlJc w:val="left"/>
      <w:pPr>
        <w:ind w:left="720" w:hanging="360"/>
      </w:pPr>
      <w:rPr>
        <w:rFonts w:hint="default"/>
        <w:b w:val="0"/>
        <w:bCs/>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C4348"/>
    <w:multiLevelType w:val="hybridMultilevel"/>
    <w:tmpl w:val="908A6ABE"/>
    <w:lvl w:ilvl="0" w:tplc="AB989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683554"/>
    <w:multiLevelType w:val="hybridMultilevel"/>
    <w:tmpl w:val="A28A3B56"/>
    <w:lvl w:ilvl="0" w:tplc="E3EC5C8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407B51"/>
    <w:multiLevelType w:val="hybridMultilevel"/>
    <w:tmpl w:val="2FD8CB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5B9E18E7"/>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FF5ACD"/>
    <w:multiLevelType w:val="hybridMultilevel"/>
    <w:tmpl w:val="37A294C4"/>
    <w:lvl w:ilvl="0" w:tplc="26FE2A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ED55EDD"/>
    <w:multiLevelType w:val="hybridMultilevel"/>
    <w:tmpl w:val="126C2174"/>
    <w:lvl w:ilvl="0" w:tplc="5346FB92">
      <w:start w:val="7"/>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52509"/>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0637690"/>
    <w:multiLevelType w:val="hybridMultilevel"/>
    <w:tmpl w:val="601C8B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2A52A54"/>
    <w:multiLevelType w:val="hybridMultilevel"/>
    <w:tmpl w:val="42A644FA"/>
    <w:lvl w:ilvl="0" w:tplc="2752DD9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F246B0"/>
    <w:multiLevelType w:val="multilevel"/>
    <w:tmpl w:val="3CEC8552"/>
    <w:lvl w:ilvl="0">
      <w:start w:val="4"/>
      <w:numFmt w:val="decimal"/>
      <w:lvlText w:val="%1."/>
      <w:lvlJc w:val="left"/>
      <w:pPr>
        <w:ind w:left="384" w:hanging="384"/>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66E10B28"/>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7381774"/>
    <w:multiLevelType w:val="hybridMultilevel"/>
    <w:tmpl w:val="05C80CEA"/>
    <w:lvl w:ilvl="0" w:tplc="5AF2730C">
      <w:start w:val="1"/>
      <w:numFmt w:val="decimal"/>
      <w:lvlText w:val="%1)"/>
      <w:lvlJc w:val="left"/>
      <w:pPr>
        <w:ind w:left="1353" w:hanging="360"/>
      </w:pPr>
      <w:rPr>
        <w:rFonts w:hint="default"/>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3" w15:restartNumberingAfterBreak="0">
    <w:nsid w:val="67FF7686"/>
    <w:multiLevelType w:val="hybridMultilevel"/>
    <w:tmpl w:val="8B6078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352E8A"/>
    <w:multiLevelType w:val="hybridMultilevel"/>
    <w:tmpl w:val="BACEF620"/>
    <w:lvl w:ilvl="0" w:tplc="EA16E8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B979C4"/>
    <w:multiLevelType w:val="hybridMultilevel"/>
    <w:tmpl w:val="4FD4EF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DF63AAA"/>
    <w:multiLevelType w:val="hybridMultilevel"/>
    <w:tmpl w:val="A8B4B664"/>
    <w:lvl w:ilvl="0" w:tplc="52E48674">
      <w:start w:val="1"/>
      <w:numFmt w:val="decimal"/>
      <w:lvlText w:val="1.%1"/>
      <w:lvlJc w:val="left"/>
      <w:pPr>
        <w:ind w:left="1429" w:hanging="360"/>
      </w:pPr>
      <w:rPr>
        <w:rFonts w:hint="default"/>
        <w:b w:val="0"/>
        <w:bCs/>
        <w:color w:val="auto"/>
        <w:spacing w:val="-3"/>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E9B7721"/>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E35404"/>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6448F"/>
    <w:multiLevelType w:val="hybridMultilevel"/>
    <w:tmpl w:val="C97C2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70ACF"/>
    <w:multiLevelType w:val="hybridMultilevel"/>
    <w:tmpl w:val="915E25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07E742D"/>
    <w:multiLevelType w:val="hybridMultilevel"/>
    <w:tmpl w:val="4A2CDA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BC0950"/>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142C27"/>
    <w:multiLevelType w:val="multilevel"/>
    <w:tmpl w:val="8EE8ED2C"/>
    <w:lvl w:ilvl="0">
      <w:start w:val="2"/>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45A6B14"/>
    <w:multiLevelType w:val="hybridMultilevel"/>
    <w:tmpl w:val="672EED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5614F84"/>
    <w:multiLevelType w:val="hybridMultilevel"/>
    <w:tmpl w:val="C3F8869C"/>
    <w:lvl w:ilvl="0" w:tplc="8E46A5A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FD1E9A"/>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C51569"/>
    <w:multiLevelType w:val="hybridMultilevel"/>
    <w:tmpl w:val="01F68CA2"/>
    <w:lvl w:ilvl="0" w:tplc="07DA9BA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40E28"/>
    <w:multiLevelType w:val="hybridMultilevel"/>
    <w:tmpl w:val="A6989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EF41E10"/>
    <w:multiLevelType w:val="hybridMultilevel"/>
    <w:tmpl w:val="FBB4EA7A"/>
    <w:lvl w:ilvl="0" w:tplc="D1681B3A">
      <w:start w:val="1"/>
      <w:numFmt w:val="decimal"/>
      <w:lvlText w:val="2.%1"/>
      <w:lvlJc w:val="left"/>
      <w:pPr>
        <w:ind w:left="720" w:hanging="360"/>
      </w:pPr>
      <w:rPr>
        <w:rFonts w:hint="default"/>
        <w:b w:val="0"/>
        <w:bCs/>
        <w:strike w:val="0"/>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1"/>
  </w:num>
  <w:num w:numId="3">
    <w:abstractNumId w:val="21"/>
  </w:num>
  <w:num w:numId="4">
    <w:abstractNumId w:val="19"/>
  </w:num>
  <w:num w:numId="5">
    <w:abstractNumId w:val="5"/>
  </w:num>
  <w:num w:numId="6">
    <w:abstractNumId w:val="31"/>
  </w:num>
  <w:num w:numId="7">
    <w:abstractNumId w:val="30"/>
  </w:num>
  <w:num w:numId="8">
    <w:abstractNumId w:val="14"/>
  </w:num>
  <w:num w:numId="9">
    <w:abstractNumId w:val="11"/>
  </w:num>
  <w:num w:numId="10">
    <w:abstractNumId w:val="35"/>
  </w:num>
  <w:num w:numId="11">
    <w:abstractNumId w:val="53"/>
  </w:num>
  <w:num w:numId="12">
    <w:abstractNumId w:val="4"/>
  </w:num>
  <w:num w:numId="13">
    <w:abstractNumId w:val="61"/>
  </w:num>
  <w:num w:numId="14">
    <w:abstractNumId w:val="66"/>
  </w:num>
  <w:num w:numId="15">
    <w:abstractNumId w:val="62"/>
  </w:num>
  <w:num w:numId="16">
    <w:abstractNumId w:val="47"/>
  </w:num>
  <w:num w:numId="17">
    <w:abstractNumId w:val="51"/>
  </w:num>
  <w:num w:numId="18">
    <w:abstractNumId w:val="58"/>
  </w:num>
  <w:num w:numId="19">
    <w:abstractNumId w:val="17"/>
  </w:num>
  <w:num w:numId="20">
    <w:abstractNumId w:val="42"/>
  </w:num>
  <w:num w:numId="21">
    <w:abstractNumId w:val="40"/>
  </w:num>
  <w:num w:numId="22">
    <w:abstractNumId w:val="57"/>
  </w:num>
  <w:num w:numId="23">
    <w:abstractNumId w:val="34"/>
  </w:num>
  <w:num w:numId="24">
    <w:abstractNumId w:val="65"/>
  </w:num>
  <w:num w:numId="25">
    <w:abstractNumId w:val="12"/>
  </w:num>
  <w:num w:numId="26">
    <w:abstractNumId w:val="44"/>
  </w:num>
  <w:num w:numId="27">
    <w:abstractNumId w:val="26"/>
  </w:num>
  <w:num w:numId="28">
    <w:abstractNumId w:val="9"/>
  </w:num>
  <w:num w:numId="29">
    <w:abstractNumId w:val="7"/>
  </w:num>
  <w:num w:numId="30">
    <w:abstractNumId w:val="45"/>
  </w:num>
  <w:num w:numId="31">
    <w:abstractNumId w:val="15"/>
  </w:num>
  <w:num w:numId="32">
    <w:abstractNumId w:val="24"/>
  </w:num>
  <w:num w:numId="33">
    <w:abstractNumId w:val="28"/>
  </w:num>
  <w:num w:numId="34">
    <w:abstractNumId w:val="38"/>
  </w:num>
  <w:num w:numId="35">
    <w:abstractNumId w:val="50"/>
  </w:num>
  <w:num w:numId="36">
    <w:abstractNumId w:val="20"/>
  </w:num>
  <w:num w:numId="37">
    <w:abstractNumId w:val="27"/>
  </w:num>
  <w:num w:numId="38">
    <w:abstractNumId w:val="3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7"/>
  </w:num>
  <w:num w:numId="42">
    <w:abstractNumId w:val="37"/>
  </w:num>
  <w:num w:numId="43">
    <w:abstractNumId w:val="43"/>
  </w:num>
  <w:num w:numId="44">
    <w:abstractNumId w:val="8"/>
  </w:num>
  <w:num w:numId="45">
    <w:abstractNumId w:val="63"/>
  </w:num>
  <w:num w:numId="46">
    <w:abstractNumId w:val="56"/>
  </w:num>
  <w:num w:numId="47">
    <w:abstractNumId w:val="48"/>
  </w:num>
  <w:num w:numId="48">
    <w:abstractNumId w:val="32"/>
  </w:num>
  <w:num w:numId="49">
    <w:abstractNumId w:val="69"/>
  </w:num>
  <w:num w:numId="50">
    <w:abstractNumId w:val="54"/>
  </w:num>
  <w:num w:numId="51">
    <w:abstractNumId w:val="60"/>
  </w:num>
  <w:num w:numId="52">
    <w:abstractNumId w:val="64"/>
  </w:num>
  <w:num w:numId="53">
    <w:abstractNumId w:val="29"/>
  </w:num>
  <w:num w:numId="54">
    <w:abstractNumId w:val="46"/>
  </w:num>
  <w:num w:numId="55">
    <w:abstractNumId w:val="23"/>
  </w:num>
  <w:num w:numId="56">
    <w:abstractNumId w:val="52"/>
  </w:num>
  <w:num w:numId="57">
    <w:abstractNumId w:val="68"/>
  </w:num>
  <w:num w:numId="58">
    <w:abstractNumId w:val="10"/>
  </w:num>
  <w:num w:numId="59">
    <w:abstractNumId w:val="55"/>
  </w:num>
  <w:num w:numId="60">
    <w:abstractNumId w:val="6"/>
  </w:num>
  <w:num w:numId="61">
    <w:abstractNumId w:val="49"/>
  </w:num>
  <w:num w:numId="62">
    <w:abstractNumId w:val="22"/>
  </w:num>
  <w:num w:numId="63">
    <w:abstractNumId w:val="33"/>
  </w:num>
  <w:num w:numId="64">
    <w:abstractNumId w:val="13"/>
  </w:num>
  <w:num w:numId="65">
    <w:abstractNumId w:val="25"/>
  </w:num>
  <w:num w:numId="66">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A4C"/>
    <w:rsid w:val="00001F38"/>
    <w:rsid w:val="000023F7"/>
    <w:rsid w:val="0000553D"/>
    <w:rsid w:val="00005A93"/>
    <w:rsid w:val="00007C02"/>
    <w:rsid w:val="0001237B"/>
    <w:rsid w:val="00012EB0"/>
    <w:rsid w:val="00014CCB"/>
    <w:rsid w:val="000153D0"/>
    <w:rsid w:val="000204C8"/>
    <w:rsid w:val="00024D49"/>
    <w:rsid w:val="00032B1B"/>
    <w:rsid w:val="00034AFF"/>
    <w:rsid w:val="000354F1"/>
    <w:rsid w:val="00040268"/>
    <w:rsid w:val="00040C10"/>
    <w:rsid w:val="00040C23"/>
    <w:rsid w:val="00042A7F"/>
    <w:rsid w:val="00043B55"/>
    <w:rsid w:val="00052970"/>
    <w:rsid w:val="000534C9"/>
    <w:rsid w:val="00054990"/>
    <w:rsid w:val="00061B40"/>
    <w:rsid w:val="000625E0"/>
    <w:rsid w:val="00062974"/>
    <w:rsid w:val="00062EBE"/>
    <w:rsid w:val="00065560"/>
    <w:rsid w:val="0006578F"/>
    <w:rsid w:val="000669AA"/>
    <w:rsid w:val="00070B35"/>
    <w:rsid w:val="00071BEE"/>
    <w:rsid w:val="0007288C"/>
    <w:rsid w:val="00072D50"/>
    <w:rsid w:val="00073310"/>
    <w:rsid w:val="00075162"/>
    <w:rsid w:val="00080AD0"/>
    <w:rsid w:val="00083475"/>
    <w:rsid w:val="00084381"/>
    <w:rsid w:val="00085671"/>
    <w:rsid w:val="00093586"/>
    <w:rsid w:val="000A1AB3"/>
    <w:rsid w:val="000A31DE"/>
    <w:rsid w:val="000A5E08"/>
    <w:rsid w:val="000B4B30"/>
    <w:rsid w:val="000C207B"/>
    <w:rsid w:val="000C5454"/>
    <w:rsid w:val="000C6041"/>
    <w:rsid w:val="000C6B5D"/>
    <w:rsid w:val="000C7163"/>
    <w:rsid w:val="000D1776"/>
    <w:rsid w:val="000D3136"/>
    <w:rsid w:val="000D349D"/>
    <w:rsid w:val="000D4109"/>
    <w:rsid w:val="000D6C22"/>
    <w:rsid w:val="000D7284"/>
    <w:rsid w:val="000D7C4B"/>
    <w:rsid w:val="000E4B69"/>
    <w:rsid w:val="000E59ED"/>
    <w:rsid w:val="000F00DC"/>
    <w:rsid w:val="000F2559"/>
    <w:rsid w:val="000F30F1"/>
    <w:rsid w:val="000F3613"/>
    <w:rsid w:val="000F488D"/>
    <w:rsid w:val="000F4CD2"/>
    <w:rsid w:val="000F6001"/>
    <w:rsid w:val="00100F46"/>
    <w:rsid w:val="00102391"/>
    <w:rsid w:val="00103241"/>
    <w:rsid w:val="00103DCB"/>
    <w:rsid w:val="00112230"/>
    <w:rsid w:val="00113199"/>
    <w:rsid w:val="001136E2"/>
    <w:rsid w:val="00114400"/>
    <w:rsid w:val="00114933"/>
    <w:rsid w:val="00114C2C"/>
    <w:rsid w:val="00120D15"/>
    <w:rsid w:val="001257B4"/>
    <w:rsid w:val="001305FF"/>
    <w:rsid w:val="00130E95"/>
    <w:rsid w:val="001317AB"/>
    <w:rsid w:val="00132127"/>
    <w:rsid w:val="001321CD"/>
    <w:rsid w:val="00135E8F"/>
    <w:rsid w:val="001365A1"/>
    <w:rsid w:val="0013766B"/>
    <w:rsid w:val="001401BE"/>
    <w:rsid w:val="00142CA4"/>
    <w:rsid w:val="00147EBB"/>
    <w:rsid w:val="00150A83"/>
    <w:rsid w:val="00150D91"/>
    <w:rsid w:val="00152201"/>
    <w:rsid w:val="00152836"/>
    <w:rsid w:val="00152CE1"/>
    <w:rsid w:val="001549CD"/>
    <w:rsid w:val="001574AA"/>
    <w:rsid w:val="00163F85"/>
    <w:rsid w:val="001644FC"/>
    <w:rsid w:val="00166931"/>
    <w:rsid w:val="00171CBB"/>
    <w:rsid w:val="0017396F"/>
    <w:rsid w:val="00174460"/>
    <w:rsid w:val="00174EA8"/>
    <w:rsid w:val="001756B3"/>
    <w:rsid w:val="001763D2"/>
    <w:rsid w:val="001838B7"/>
    <w:rsid w:val="001862A0"/>
    <w:rsid w:val="001873FD"/>
    <w:rsid w:val="00192246"/>
    <w:rsid w:val="0019287D"/>
    <w:rsid w:val="00192A26"/>
    <w:rsid w:val="00192EA0"/>
    <w:rsid w:val="00193479"/>
    <w:rsid w:val="001A0C83"/>
    <w:rsid w:val="001A2B0E"/>
    <w:rsid w:val="001A753D"/>
    <w:rsid w:val="001A7A9E"/>
    <w:rsid w:val="001B0B13"/>
    <w:rsid w:val="001B29B6"/>
    <w:rsid w:val="001B333F"/>
    <w:rsid w:val="001C4454"/>
    <w:rsid w:val="001C5235"/>
    <w:rsid w:val="001C57A5"/>
    <w:rsid w:val="001D083A"/>
    <w:rsid w:val="001D15B2"/>
    <w:rsid w:val="001D31AF"/>
    <w:rsid w:val="001D6E8B"/>
    <w:rsid w:val="001D7DB4"/>
    <w:rsid w:val="001E4E9A"/>
    <w:rsid w:val="001E7091"/>
    <w:rsid w:val="001E759F"/>
    <w:rsid w:val="001F0D43"/>
    <w:rsid w:val="001F1CD4"/>
    <w:rsid w:val="001F1FBB"/>
    <w:rsid w:val="001F2083"/>
    <w:rsid w:val="00201A2B"/>
    <w:rsid w:val="00203EC0"/>
    <w:rsid w:val="002052B7"/>
    <w:rsid w:val="00206A3D"/>
    <w:rsid w:val="00212DE6"/>
    <w:rsid w:val="002239C0"/>
    <w:rsid w:val="0023097C"/>
    <w:rsid w:val="00234931"/>
    <w:rsid w:val="00242B04"/>
    <w:rsid w:val="00244BBC"/>
    <w:rsid w:val="0025018D"/>
    <w:rsid w:val="0025538F"/>
    <w:rsid w:val="0025609F"/>
    <w:rsid w:val="0025679E"/>
    <w:rsid w:val="00262756"/>
    <w:rsid w:val="0026495E"/>
    <w:rsid w:val="00265B0A"/>
    <w:rsid w:val="00267EFC"/>
    <w:rsid w:val="00271A3C"/>
    <w:rsid w:val="00275C39"/>
    <w:rsid w:val="002772D1"/>
    <w:rsid w:val="00285590"/>
    <w:rsid w:val="00294975"/>
    <w:rsid w:val="002A1CF9"/>
    <w:rsid w:val="002A6354"/>
    <w:rsid w:val="002A63B7"/>
    <w:rsid w:val="002B1C2E"/>
    <w:rsid w:val="002B5CF3"/>
    <w:rsid w:val="002C0669"/>
    <w:rsid w:val="002C0D1B"/>
    <w:rsid w:val="002C3878"/>
    <w:rsid w:val="002C390F"/>
    <w:rsid w:val="002C6E59"/>
    <w:rsid w:val="002C7713"/>
    <w:rsid w:val="002D3F6C"/>
    <w:rsid w:val="002E2959"/>
    <w:rsid w:val="002E36AF"/>
    <w:rsid w:val="002F2BFD"/>
    <w:rsid w:val="002F5425"/>
    <w:rsid w:val="002F7F08"/>
    <w:rsid w:val="00303ACD"/>
    <w:rsid w:val="00305610"/>
    <w:rsid w:val="00305D34"/>
    <w:rsid w:val="00310703"/>
    <w:rsid w:val="00314F10"/>
    <w:rsid w:val="003227E1"/>
    <w:rsid w:val="00323AD5"/>
    <w:rsid w:val="00324922"/>
    <w:rsid w:val="003250E0"/>
    <w:rsid w:val="003261A6"/>
    <w:rsid w:val="00326507"/>
    <w:rsid w:val="0032744C"/>
    <w:rsid w:val="00331A0C"/>
    <w:rsid w:val="00334198"/>
    <w:rsid w:val="00334274"/>
    <w:rsid w:val="003405F7"/>
    <w:rsid w:val="00342BA2"/>
    <w:rsid w:val="00351798"/>
    <w:rsid w:val="00351F72"/>
    <w:rsid w:val="0035711E"/>
    <w:rsid w:val="00357DDE"/>
    <w:rsid w:val="003621E6"/>
    <w:rsid w:val="00364040"/>
    <w:rsid w:val="00370D64"/>
    <w:rsid w:val="00373278"/>
    <w:rsid w:val="003757AC"/>
    <w:rsid w:val="003832B9"/>
    <w:rsid w:val="0038333E"/>
    <w:rsid w:val="00386F57"/>
    <w:rsid w:val="00387D9B"/>
    <w:rsid w:val="00391F97"/>
    <w:rsid w:val="00392FF9"/>
    <w:rsid w:val="003930D3"/>
    <w:rsid w:val="0039449C"/>
    <w:rsid w:val="00395981"/>
    <w:rsid w:val="00395A42"/>
    <w:rsid w:val="00396C80"/>
    <w:rsid w:val="00397F52"/>
    <w:rsid w:val="003A1E26"/>
    <w:rsid w:val="003A23A9"/>
    <w:rsid w:val="003A3155"/>
    <w:rsid w:val="003A503E"/>
    <w:rsid w:val="003A7074"/>
    <w:rsid w:val="003A7777"/>
    <w:rsid w:val="003B15B3"/>
    <w:rsid w:val="003B169C"/>
    <w:rsid w:val="003B24D2"/>
    <w:rsid w:val="003B2690"/>
    <w:rsid w:val="003B30C7"/>
    <w:rsid w:val="003B3B7B"/>
    <w:rsid w:val="003B51F2"/>
    <w:rsid w:val="003B5C8A"/>
    <w:rsid w:val="003C11F7"/>
    <w:rsid w:val="003C44DB"/>
    <w:rsid w:val="003C54AD"/>
    <w:rsid w:val="003C6804"/>
    <w:rsid w:val="003D25FA"/>
    <w:rsid w:val="003D42AB"/>
    <w:rsid w:val="003D4552"/>
    <w:rsid w:val="003E3B8B"/>
    <w:rsid w:val="003E578F"/>
    <w:rsid w:val="003F0409"/>
    <w:rsid w:val="003F15E6"/>
    <w:rsid w:val="003F40C9"/>
    <w:rsid w:val="00400296"/>
    <w:rsid w:val="00401608"/>
    <w:rsid w:val="0040253A"/>
    <w:rsid w:val="00411138"/>
    <w:rsid w:val="004129BA"/>
    <w:rsid w:val="00412D9A"/>
    <w:rsid w:val="00413027"/>
    <w:rsid w:val="00422412"/>
    <w:rsid w:val="00424D41"/>
    <w:rsid w:val="00430702"/>
    <w:rsid w:val="00430F3F"/>
    <w:rsid w:val="00433351"/>
    <w:rsid w:val="00435A17"/>
    <w:rsid w:val="00440296"/>
    <w:rsid w:val="004415A2"/>
    <w:rsid w:val="00442009"/>
    <w:rsid w:val="00446071"/>
    <w:rsid w:val="00446740"/>
    <w:rsid w:val="00452645"/>
    <w:rsid w:val="0045495C"/>
    <w:rsid w:val="00454FD8"/>
    <w:rsid w:val="00456730"/>
    <w:rsid w:val="00461CDE"/>
    <w:rsid w:val="004628F2"/>
    <w:rsid w:val="00467CBF"/>
    <w:rsid w:val="00470104"/>
    <w:rsid w:val="0047026E"/>
    <w:rsid w:val="00471011"/>
    <w:rsid w:val="004716DA"/>
    <w:rsid w:val="00471C0E"/>
    <w:rsid w:val="0047662B"/>
    <w:rsid w:val="00476DBF"/>
    <w:rsid w:val="00476DE8"/>
    <w:rsid w:val="004817AE"/>
    <w:rsid w:val="004824FD"/>
    <w:rsid w:val="004832F0"/>
    <w:rsid w:val="0048440A"/>
    <w:rsid w:val="004868CB"/>
    <w:rsid w:val="0048697B"/>
    <w:rsid w:val="00490B61"/>
    <w:rsid w:val="00491127"/>
    <w:rsid w:val="004A33D6"/>
    <w:rsid w:val="004A49C6"/>
    <w:rsid w:val="004A520E"/>
    <w:rsid w:val="004B0634"/>
    <w:rsid w:val="004B0AEB"/>
    <w:rsid w:val="004B1273"/>
    <w:rsid w:val="004B20F9"/>
    <w:rsid w:val="004B6544"/>
    <w:rsid w:val="004C1CCE"/>
    <w:rsid w:val="004C1D2F"/>
    <w:rsid w:val="004C3A2F"/>
    <w:rsid w:val="004C4962"/>
    <w:rsid w:val="004C5DDA"/>
    <w:rsid w:val="004C6193"/>
    <w:rsid w:val="004C61F0"/>
    <w:rsid w:val="004C6C9E"/>
    <w:rsid w:val="004D05AE"/>
    <w:rsid w:val="004E0F58"/>
    <w:rsid w:val="004E31F0"/>
    <w:rsid w:val="004E5833"/>
    <w:rsid w:val="004E725A"/>
    <w:rsid w:val="004E7694"/>
    <w:rsid w:val="004F424F"/>
    <w:rsid w:val="004F42A6"/>
    <w:rsid w:val="004F5641"/>
    <w:rsid w:val="0050204B"/>
    <w:rsid w:val="00505FC5"/>
    <w:rsid w:val="005114D6"/>
    <w:rsid w:val="00523D9D"/>
    <w:rsid w:val="0052536C"/>
    <w:rsid w:val="00525793"/>
    <w:rsid w:val="00526B85"/>
    <w:rsid w:val="00526CDF"/>
    <w:rsid w:val="00526E7D"/>
    <w:rsid w:val="00530A5A"/>
    <w:rsid w:val="005318AC"/>
    <w:rsid w:val="00533D02"/>
    <w:rsid w:val="00534EFE"/>
    <w:rsid w:val="0053501D"/>
    <w:rsid w:val="0053688D"/>
    <w:rsid w:val="00537C4C"/>
    <w:rsid w:val="00541F42"/>
    <w:rsid w:val="00542833"/>
    <w:rsid w:val="00546118"/>
    <w:rsid w:val="005462EF"/>
    <w:rsid w:val="00546D71"/>
    <w:rsid w:val="00550583"/>
    <w:rsid w:val="005524E3"/>
    <w:rsid w:val="00552857"/>
    <w:rsid w:val="00553ABE"/>
    <w:rsid w:val="00555064"/>
    <w:rsid w:val="005622F4"/>
    <w:rsid w:val="005634CD"/>
    <w:rsid w:val="00567024"/>
    <w:rsid w:val="00572385"/>
    <w:rsid w:val="00572A7D"/>
    <w:rsid w:val="005734A1"/>
    <w:rsid w:val="0057398B"/>
    <w:rsid w:val="0057486D"/>
    <w:rsid w:val="00574F30"/>
    <w:rsid w:val="00577E8A"/>
    <w:rsid w:val="00577EC4"/>
    <w:rsid w:val="00580597"/>
    <w:rsid w:val="00583A18"/>
    <w:rsid w:val="0058503B"/>
    <w:rsid w:val="00590272"/>
    <w:rsid w:val="00595388"/>
    <w:rsid w:val="005A5CCE"/>
    <w:rsid w:val="005A64A4"/>
    <w:rsid w:val="005B5240"/>
    <w:rsid w:val="005B61E4"/>
    <w:rsid w:val="005B7A82"/>
    <w:rsid w:val="005C078A"/>
    <w:rsid w:val="005C11D6"/>
    <w:rsid w:val="005C35A0"/>
    <w:rsid w:val="005C4560"/>
    <w:rsid w:val="005C5E02"/>
    <w:rsid w:val="005D3E52"/>
    <w:rsid w:val="005D65D8"/>
    <w:rsid w:val="005D7826"/>
    <w:rsid w:val="005D7834"/>
    <w:rsid w:val="005F018A"/>
    <w:rsid w:val="005F164F"/>
    <w:rsid w:val="005F285C"/>
    <w:rsid w:val="005F321D"/>
    <w:rsid w:val="005F6603"/>
    <w:rsid w:val="005F6BE3"/>
    <w:rsid w:val="00601363"/>
    <w:rsid w:val="00606A58"/>
    <w:rsid w:val="00606B43"/>
    <w:rsid w:val="0060722A"/>
    <w:rsid w:val="00607948"/>
    <w:rsid w:val="006107FC"/>
    <w:rsid w:val="00616BD3"/>
    <w:rsid w:val="00626A5A"/>
    <w:rsid w:val="00626CCB"/>
    <w:rsid w:val="00631149"/>
    <w:rsid w:val="00632185"/>
    <w:rsid w:val="006362F7"/>
    <w:rsid w:val="00641028"/>
    <w:rsid w:val="00643249"/>
    <w:rsid w:val="0064550D"/>
    <w:rsid w:val="00646944"/>
    <w:rsid w:val="00646DFA"/>
    <w:rsid w:val="00647547"/>
    <w:rsid w:val="0065104C"/>
    <w:rsid w:val="006511C3"/>
    <w:rsid w:val="0065430B"/>
    <w:rsid w:val="006606E3"/>
    <w:rsid w:val="0066422B"/>
    <w:rsid w:val="00664551"/>
    <w:rsid w:val="00666FA3"/>
    <w:rsid w:val="00672C95"/>
    <w:rsid w:val="0067332B"/>
    <w:rsid w:val="006747C8"/>
    <w:rsid w:val="00674F85"/>
    <w:rsid w:val="0068070F"/>
    <w:rsid w:val="00681E1B"/>
    <w:rsid w:val="00683A7B"/>
    <w:rsid w:val="00687E8D"/>
    <w:rsid w:val="00690E48"/>
    <w:rsid w:val="00690FD5"/>
    <w:rsid w:val="00697767"/>
    <w:rsid w:val="00697BC7"/>
    <w:rsid w:val="006A0A51"/>
    <w:rsid w:val="006A11AB"/>
    <w:rsid w:val="006B14F7"/>
    <w:rsid w:val="006B2AE4"/>
    <w:rsid w:val="006B7BBA"/>
    <w:rsid w:val="006C2E3B"/>
    <w:rsid w:val="006C3ACF"/>
    <w:rsid w:val="006C4195"/>
    <w:rsid w:val="006C5B07"/>
    <w:rsid w:val="006D1190"/>
    <w:rsid w:val="006D3BE8"/>
    <w:rsid w:val="006D54C0"/>
    <w:rsid w:val="006D591A"/>
    <w:rsid w:val="006D7A60"/>
    <w:rsid w:val="006D7C69"/>
    <w:rsid w:val="006E3A90"/>
    <w:rsid w:val="006E4F4B"/>
    <w:rsid w:val="006E53E9"/>
    <w:rsid w:val="006E6030"/>
    <w:rsid w:val="006E659E"/>
    <w:rsid w:val="006E77BD"/>
    <w:rsid w:val="006E7C4D"/>
    <w:rsid w:val="006F011E"/>
    <w:rsid w:val="006F148C"/>
    <w:rsid w:val="006F28A6"/>
    <w:rsid w:val="006F76AB"/>
    <w:rsid w:val="00705628"/>
    <w:rsid w:val="00707857"/>
    <w:rsid w:val="00710388"/>
    <w:rsid w:val="00711883"/>
    <w:rsid w:val="00712A9A"/>
    <w:rsid w:val="00720A95"/>
    <w:rsid w:val="00725E0D"/>
    <w:rsid w:val="0072633F"/>
    <w:rsid w:val="00730885"/>
    <w:rsid w:val="00731438"/>
    <w:rsid w:val="007333BD"/>
    <w:rsid w:val="00735B36"/>
    <w:rsid w:val="00741317"/>
    <w:rsid w:val="0074199E"/>
    <w:rsid w:val="007423C7"/>
    <w:rsid w:val="00742463"/>
    <w:rsid w:val="0074266F"/>
    <w:rsid w:val="0074464D"/>
    <w:rsid w:val="0074593C"/>
    <w:rsid w:val="00746508"/>
    <w:rsid w:val="00747121"/>
    <w:rsid w:val="0075007C"/>
    <w:rsid w:val="0075456E"/>
    <w:rsid w:val="0075583B"/>
    <w:rsid w:val="007565A2"/>
    <w:rsid w:val="00757EB7"/>
    <w:rsid w:val="0076266D"/>
    <w:rsid w:val="00763A99"/>
    <w:rsid w:val="00765B0F"/>
    <w:rsid w:val="00767E69"/>
    <w:rsid w:val="0077720C"/>
    <w:rsid w:val="00782AC3"/>
    <w:rsid w:val="0078378E"/>
    <w:rsid w:val="00784BAD"/>
    <w:rsid w:val="007860C7"/>
    <w:rsid w:val="007875EA"/>
    <w:rsid w:val="0079157E"/>
    <w:rsid w:val="007929F5"/>
    <w:rsid w:val="00795226"/>
    <w:rsid w:val="00796F8B"/>
    <w:rsid w:val="007A1014"/>
    <w:rsid w:val="007A562F"/>
    <w:rsid w:val="007B2B90"/>
    <w:rsid w:val="007B3C6B"/>
    <w:rsid w:val="007C2FD7"/>
    <w:rsid w:val="007C51A5"/>
    <w:rsid w:val="007D04F9"/>
    <w:rsid w:val="007D0C11"/>
    <w:rsid w:val="007D2F87"/>
    <w:rsid w:val="007D3D5A"/>
    <w:rsid w:val="007D43C7"/>
    <w:rsid w:val="007D477A"/>
    <w:rsid w:val="007D4D9B"/>
    <w:rsid w:val="007D562A"/>
    <w:rsid w:val="007D5F0C"/>
    <w:rsid w:val="007D6021"/>
    <w:rsid w:val="007D6995"/>
    <w:rsid w:val="007E035D"/>
    <w:rsid w:val="007E08E1"/>
    <w:rsid w:val="007E264B"/>
    <w:rsid w:val="007F2BA3"/>
    <w:rsid w:val="007F49CC"/>
    <w:rsid w:val="007F612D"/>
    <w:rsid w:val="007F65EE"/>
    <w:rsid w:val="00802022"/>
    <w:rsid w:val="00803CA3"/>
    <w:rsid w:val="00804156"/>
    <w:rsid w:val="00804A49"/>
    <w:rsid w:val="00805479"/>
    <w:rsid w:val="00805D1F"/>
    <w:rsid w:val="00806F4B"/>
    <w:rsid w:val="00810100"/>
    <w:rsid w:val="00811EF0"/>
    <w:rsid w:val="008131C8"/>
    <w:rsid w:val="008132F1"/>
    <w:rsid w:val="00813F4A"/>
    <w:rsid w:val="008167EE"/>
    <w:rsid w:val="00817413"/>
    <w:rsid w:val="00817595"/>
    <w:rsid w:val="00824A0E"/>
    <w:rsid w:val="00824FD7"/>
    <w:rsid w:val="00827BC2"/>
    <w:rsid w:val="008308A5"/>
    <w:rsid w:val="00835307"/>
    <w:rsid w:val="00841902"/>
    <w:rsid w:val="00843D1A"/>
    <w:rsid w:val="00843E89"/>
    <w:rsid w:val="00846F8E"/>
    <w:rsid w:val="00850933"/>
    <w:rsid w:val="0085282E"/>
    <w:rsid w:val="00854917"/>
    <w:rsid w:val="00857661"/>
    <w:rsid w:val="0086218D"/>
    <w:rsid w:val="00865926"/>
    <w:rsid w:val="00872B64"/>
    <w:rsid w:val="00873E6B"/>
    <w:rsid w:val="00874F9B"/>
    <w:rsid w:val="00875790"/>
    <w:rsid w:val="00880FF0"/>
    <w:rsid w:val="0088447B"/>
    <w:rsid w:val="00885242"/>
    <w:rsid w:val="00892E8E"/>
    <w:rsid w:val="00896231"/>
    <w:rsid w:val="00896E96"/>
    <w:rsid w:val="008975A6"/>
    <w:rsid w:val="008A09CA"/>
    <w:rsid w:val="008A29D3"/>
    <w:rsid w:val="008A2D81"/>
    <w:rsid w:val="008A40BA"/>
    <w:rsid w:val="008A6063"/>
    <w:rsid w:val="008A6B76"/>
    <w:rsid w:val="008A76A4"/>
    <w:rsid w:val="008B7AEE"/>
    <w:rsid w:val="008C07A0"/>
    <w:rsid w:val="008C0DC9"/>
    <w:rsid w:val="008C2652"/>
    <w:rsid w:val="008D115A"/>
    <w:rsid w:val="008D1F0B"/>
    <w:rsid w:val="008E1921"/>
    <w:rsid w:val="008E316C"/>
    <w:rsid w:val="008E5B2E"/>
    <w:rsid w:val="008F2BC7"/>
    <w:rsid w:val="008F30CD"/>
    <w:rsid w:val="008F3A9A"/>
    <w:rsid w:val="008F4B47"/>
    <w:rsid w:val="008F60D1"/>
    <w:rsid w:val="008F7C4C"/>
    <w:rsid w:val="009014AD"/>
    <w:rsid w:val="0090616E"/>
    <w:rsid w:val="00906F24"/>
    <w:rsid w:val="009105FF"/>
    <w:rsid w:val="009141C8"/>
    <w:rsid w:val="009151F4"/>
    <w:rsid w:val="009165FB"/>
    <w:rsid w:val="009216EB"/>
    <w:rsid w:val="00926643"/>
    <w:rsid w:val="009270A8"/>
    <w:rsid w:val="00927512"/>
    <w:rsid w:val="009278BD"/>
    <w:rsid w:val="00932099"/>
    <w:rsid w:val="00932B91"/>
    <w:rsid w:val="009345F4"/>
    <w:rsid w:val="00934E7E"/>
    <w:rsid w:val="00937AEC"/>
    <w:rsid w:val="00941197"/>
    <w:rsid w:val="00941ABE"/>
    <w:rsid w:val="00941E04"/>
    <w:rsid w:val="00941E86"/>
    <w:rsid w:val="00942C57"/>
    <w:rsid w:val="00947BB2"/>
    <w:rsid w:val="009525EA"/>
    <w:rsid w:val="009618EA"/>
    <w:rsid w:val="0096318A"/>
    <w:rsid w:val="009704A9"/>
    <w:rsid w:val="00975B8D"/>
    <w:rsid w:val="00981A8A"/>
    <w:rsid w:val="009825AE"/>
    <w:rsid w:val="009828A9"/>
    <w:rsid w:val="00982983"/>
    <w:rsid w:val="0099196B"/>
    <w:rsid w:val="00991A6A"/>
    <w:rsid w:val="00995820"/>
    <w:rsid w:val="009A2388"/>
    <w:rsid w:val="009A7243"/>
    <w:rsid w:val="009B3BD3"/>
    <w:rsid w:val="009B658E"/>
    <w:rsid w:val="009B73C9"/>
    <w:rsid w:val="009D3025"/>
    <w:rsid w:val="009D413A"/>
    <w:rsid w:val="009D6BBC"/>
    <w:rsid w:val="009E3DA0"/>
    <w:rsid w:val="009E4524"/>
    <w:rsid w:val="009E49A8"/>
    <w:rsid w:val="009E5AF2"/>
    <w:rsid w:val="009E6192"/>
    <w:rsid w:val="009E75D8"/>
    <w:rsid w:val="009E78B2"/>
    <w:rsid w:val="009F00C8"/>
    <w:rsid w:val="009F0576"/>
    <w:rsid w:val="009F7D52"/>
    <w:rsid w:val="00A011A2"/>
    <w:rsid w:val="00A016E2"/>
    <w:rsid w:val="00A01F6B"/>
    <w:rsid w:val="00A03EF8"/>
    <w:rsid w:val="00A05CAB"/>
    <w:rsid w:val="00A05F22"/>
    <w:rsid w:val="00A10EE1"/>
    <w:rsid w:val="00A1414A"/>
    <w:rsid w:val="00A20415"/>
    <w:rsid w:val="00A218AA"/>
    <w:rsid w:val="00A245A4"/>
    <w:rsid w:val="00A248E8"/>
    <w:rsid w:val="00A2534E"/>
    <w:rsid w:val="00A27D31"/>
    <w:rsid w:val="00A3007F"/>
    <w:rsid w:val="00A33567"/>
    <w:rsid w:val="00A4119C"/>
    <w:rsid w:val="00A51ABB"/>
    <w:rsid w:val="00A56D70"/>
    <w:rsid w:val="00A6198B"/>
    <w:rsid w:val="00A64067"/>
    <w:rsid w:val="00A64E88"/>
    <w:rsid w:val="00A7034D"/>
    <w:rsid w:val="00A71068"/>
    <w:rsid w:val="00A73B45"/>
    <w:rsid w:val="00A7416A"/>
    <w:rsid w:val="00A80574"/>
    <w:rsid w:val="00A80C62"/>
    <w:rsid w:val="00A82565"/>
    <w:rsid w:val="00A82FBB"/>
    <w:rsid w:val="00A909D7"/>
    <w:rsid w:val="00A95500"/>
    <w:rsid w:val="00AA2230"/>
    <w:rsid w:val="00AA4E2A"/>
    <w:rsid w:val="00AA7523"/>
    <w:rsid w:val="00AB4C06"/>
    <w:rsid w:val="00AC3AA0"/>
    <w:rsid w:val="00AC4579"/>
    <w:rsid w:val="00AD0003"/>
    <w:rsid w:val="00AD0286"/>
    <w:rsid w:val="00AD0FBE"/>
    <w:rsid w:val="00AD60E4"/>
    <w:rsid w:val="00AD6B83"/>
    <w:rsid w:val="00AD7B18"/>
    <w:rsid w:val="00AD7C17"/>
    <w:rsid w:val="00AE38E8"/>
    <w:rsid w:val="00AE462F"/>
    <w:rsid w:val="00AF068C"/>
    <w:rsid w:val="00AF18DB"/>
    <w:rsid w:val="00AF5086"/>
    <w:rsid w:val="00AF7333"/>
    <w:rsid w:val="00B00753"/>
    <w:rsid w:val="00B01749"/>
    <w:rsid w:val="00B01FBE"/>
    <w:rsid w:val="00B0557F"/>
    <w:rsid w:val="00B06AEB"/>
    <w:rsid w:val="00B06D20"/>
    <w:rsid w:val="00B0784D"/>
    <w:rsid w:val="00B110F6"/>
    <w:rsid w:val="00B1237A"/>
    <w:rsid w:val="00B1344D"/>
    <w:rsid w:val="00B13574"/>
    <w:rsid w:val="00B17CC1"/>
    <w:rsid w:val="00B24E59"/>
    <w:rsid w:val="00B2582E"/>
    <w:rsid w:val="00B25BC1"/>
    <w:rsid w:val="00B25DCE"/>
    <w:rsid w:val="00B26094"/>
    <w:rsid w:val="00B2694C"/>
    <w:rsid w:val="00B3230A"/>
    <w:rsid w:val="00B33E59"/>
    <w:rsid w:val="00B33E9A"/>
    <w:rsid w:val="00B34D3B"/>
    <w:rsid w:val="00B3536E"/>
    <w:rsid w:val="00B35586"/>
    <w:rsid w:val="00B35872"/>
    <w:rsid w:val="00B35CC6"/>
    <w:rsid w:val="00B37A85"/>
    <w:rsid w:val="00B42824"/>
    <w:rsid w:val="00B46334"/>
    <w:rsid w:val="00B534A3"/>
    <w:rsid w:val="00B53C78"/>
    <w:rsid w:val="00B55B87"/>
    <w:rsid w:val="00B56630"/>
    <w:rsid w:val="00B572D5"/>
    <w:rsid w:val="00B60678"/>
    <w:rsid w:val="00B60766"/>
    <w:rsid w:val="00B6189E"/>
    <w:rsid w:val="00B61DEE"/>
    <w:rsid w:val="00B62CBE"/>
    <w:rsid w:val="00B62D19"/>
    <w:rsid w:val="00B63338"/>
    <w:rsid w:val="00B64A94"/>
    <w:rsid w:val="00B65994"/>
    <w:rsid w:val="00B66B56"/>
    <w:rsid w:val="00B73084"/>
    <w:rsid w:val="00B73207"/>
    <w:rsid w:val="00B74D1F"/>
    <w:rsid w:val="00B75636"/>
    <w:rsid w:val="00B76F70"/>
    <w:rsid w:val="00B77DFE"/>
    <w:rsid w:val="00B82E83"/>
    <w:rsid w:val="00B83430"/>
    <w:rsid w:val="00B840C7"/>
    <w:rsid w:val="00B869F5"/>
    <w:rsid w:val="00B87AFB"/>
    <w:rsid w:val="00B91209"/>
    <w:rsid w:val="00B96169"/>
    <w:rsid w:val="00B9624C"/>
    <w:rsid w:val="00BA0BFF"/>
    <w:rsid w:val="00BA19ED"/>
    <w:rsid w:val="00BA28EB"/>
    <w:rsid w:val="00BA2B34"/>
    <w:rsid w:val="00BA2B5B"/>
    <w:rsid w:val="00BA7228"/>
    <w:rsid w:val="00BA7B83"/>
    <w:rsid w:val="00BB0D5F"/>
    <w:rsid w:val="00BB2921"/>
    <w:rsid w:val="00BB3919"/>
    <w:rsid w:val="00BB43EF"/>
    <w:rsid w:val="00BB452A"/>
    <w:rsid w:val="00BB47EE"/>
    <w:rsid w:val="00BB6945"/>
    <w:rsid w:val="00BC0BE0"/>
    <w:rsid w:val="00BC24D9"/>
    <w:rsid w:val="00BC3234"/>
    <w:rsid w:val="00BD1316"/>
    <w:rsid w:val="00BD138D"/>
    <w:rsid w:val="00BD5896"/>
    <w:rsid w:val="00BD7571"/>
    <w:rsid w:val="00BE101C"/>
    <w:rsid w:val="00BE1F2B"/>
    <w:rsid w:val="00BE2FE3"/>
    <w:rsid w:val="00BF4E1A"/>
    <w:rsid w:val="00C01284"/>
    <w:rsid w:val="00C02499"/>
    <w:rsid w:val="00C02873"/>
    <w:rsid w:val="00C1269D"/>
    <w:rsid w:val="00C12F08"/>
    <w:rsid w:val="00C16BF4"/>
    <w:rsid w:val="00C16C28"/>
    <w:rsid w:val="00C16CA6"/>
    <w:rsid w:val="00C20E18"/>
    <w:rsid w:val="00C226D5"/>
    <w:rsid w:val="00C233FF"/>
    <w:rsid w:val="00C25D4F"/>
    <w:rsid w:val="00C3111B"/>
    <w:rsid w:val="00C32329"/>
    <w:rsid w:val="00C326F9"/>
    <w:rsid w:val="00C345AE"/>
    <w:rsid w:val="00C34673"/>
    <w:rsid w:val="00C351CF"/>
    <w:rsid w:val="00C367AE"/>
    <w:rsid w:val="00C402A7"/>
    <w:rsid w:val="00C414E4"/>
    <w:rsid w:val="00C442C3"/>
    <w:rsid w:val="00C44BFA"/>
    <w:rsid w:val="00C4510D"/>
    <w:rsid w:val="00C479F1"/>
    <w:rsid w:val="00C47A5D"/>
    <w:rsid w:val="00C47B4F"/>
    <w:rsid w:val="00C5077E"/>
    <w:rsid w:val="00C5143E"/>
    <w:rsid w:val="00C5694B"/>
    <w:rsid w:val="00C572A8"/>
    <w:rsid w:val="00C62848"/>
    <w:rsid w:val="00C71658"/>
    <w:rsid w:val="00C72EEF"/>
    <w:rsid w:val="00C77593"/>
    <w:rsid w:val="00C801FE"/>
    <w:rsid w:val="00C80F61"/>
    <w:rsid w:val="00C823ED"/>
    <w:rsid w:val="00C85FEE"/>
    <w:rsid w:val="00C90096"/>
    <w:rsid w:val="00C90B6C"/>
    <w:rsid w:val="00C9115F"/>
    <w:rsid w:val="00C9278E"/>
    <w:rsid w:val="00CA25A0"/>
    <w:rsid w:val="00CA353D"/>
    <w:rsid w:val="00CA5AB5"/>
    <w:rsid w:val="00CB2054"/>
    <w:rsid w:val="00CB2C08"/>
    <w:rsid w:val="00CB33C9"/>
    <w:rsid w:val="00CB381C"/>
    <w:rsid w:val="00CB52EA"/>
    <w:rsid w:val="00CB7995"/>
    <w:rsid w:val="00CC4ABC"/>
    <w:rsid w:val="00CC57E4"/>
    <w:rsid w:val="00CD0D56"/>
    <w:rsid w:val="00CD2E2C"/>
    <w:rsid w:val="00CD6699"/>
    <w:rsid w:val="00CE0AA4"/>
    <w:rsid w:val="00CE1EDA"/>
    <w:rsid w:val="00CE2638"/>
    <w:rsid w:val="00CE533A"/>
    <w:rsid w:val="00CE6966"/>
    <w:rsid w:val="00CE6D81"/>
    <w:rsid w:val="00CF0FE6"/>
    <w:rsid w:val="00CF7161"/>
    <w:rsid w:val="00CF7DAB"/>
    <w:rsid w:val="00D011B2"/>
    <w:rsid w:val="00D02E98"/>
    <w:rsid w:val="00D05426"/>
    <w:rsid w:val="00D05534"/>
    <w:rsid w:val="00D119DB"/>
    <w:rsid w:val="00D11BF9"/>
    <w:rsid w:val="00D11D89"/>
    <w:rsid w:val="00D12B07"/>
    <w:rsid w:val="00D13D48"/>
    <w:rsid w:val="00D14446"/>
    <w:rsid w:val="00D2269C"/>
    <w:rsid w:val="00D23689"/>
    <w:rsid w:val="00D27251"/>
    <w:rsid w:val="00D27597"/>
    <w:rsid w:val="00D27D3C"/>
    <w:rsid w:val="00D307A1"/>
    <w:rsid w:val="00D321DC"/>
    <w:rsid w:val="00D32E2B"/>
    <w:rsid w:val="00D32FA4"/>
    <w:rsid w:val="00D3427D"/>
    <w:rsid w:val="00D37970"/>
    <w:rsid w:val="00D4289B"/>
    <w:rsid w:val="00D43A90"/>
    <w:rsid w:val="00D45858"/>
    <w:rsid w:val="00D46C2C"/>
    <w:rsid w:val="00D50A08"/>
    <w:rsid w:val="00D51781"/>
    <w:rsid w:val="00D52C55"/>
    <w:rsid w:val="00D61546"/>
    <w:rsid w:val="00D6288A"/>
    <w:rsid w:val="00D640A5"/>
    <w:rsid w:val="00D64162"/>
    <w:rsid w:val="00D64CAE"/>
    <w:rsid w:val="00D67538"/>
    <w:rsid w:val="00D72314"/>
    <w:rsid w:val="00D727C3"/>
    <w:rsid w:val="00D75950"/>
    <w:rsid w:val="00D77F2C"/>
    <w:rsid w:val="00D80D9F"/>
    <w:rsid w:val="00D87683"/>
    <w:rsid w:val="00D87B45"/>
    <w:rsid w:val="00D920FE"/>
    <w:rsid w:val="00D96060"/>
    <w:rsid w:val="00DA51EC"/>
    <w:rsid w:val="00DA5406"/>
    <w:rsid w:val="00DB0B4E"/>
    <w:rsid w:val="00DB0B7C"/>
    <w:rsid w:val="00DB407B"/>
    <w:rsid w:val="00DC0931"/>
    <w:rsid w:val="00DC0933"/>
    <w:rsid w:val="00DC14A2"/>
    <w:rsid w:val="00DC6336"/>
    <w:rsid w:val="00DC6D90"/>
    <w:rsid w:val="00DC7877"/>
    <w:rsid w:val="00DC7E60"/>
    <w:rsid w:val="00DD0E48"/>
    <w:rsid w:val="00DD29ED"/>
    <w:rsid w:val="00DD4340"/>
    <w:rsid w:val="00DD4979"/>
    <w:rsid w:val="00DD77C2"/>
    <w:rsid w:val="00DE14F0"/>
    <w:rsid w:val="00DE2DD1"/>
    <w:rsid w:val="00DE65F0"/>
    <w:rsid w:val="00DF3F07"/>
    <w:rsid w:val="00DF4CE5"/>
    <w:rsid w:val="00DF57B7"/>
    <w:rsid w:val="00DF62B3"/>
    <w:rsid w:val="00DF744F"/>
    <w:rsid w:val="00E03FDB"/>
    <w:rsid w:val="00E05FDF"/>
    <w:rsid w:val="00E06686"/>
    <w:rsid w:val="00E07C9A"/>
    <w:rsid w:val="00E104E1"/>
    <w:rsid w:val="00E10F6D"/>
    <w:rsid w:val="00E14CE0"/>
    <w:rsid w:val="00E2512A"/>
    <w:rsid w:val="00E2667D"/>
    <w:rsid w:val="00E312ED"/>
    <w:rsid w:val="00E36D35"/>
    <w:rsid w:val="00E43AB2"/>
    <w:rsid w:val="00E50095"/>
    <w:rsid w:val="00E51881"/>
    <w:rsid w:val="00E55B95"/>
    <w:rsid w:val="00E55DA2"/>
    <w:rsid w:val="00E65B14"/>
    <w:rsid w:val="00E673C0"/>
    <w:rsid w:val="00E67D07"/>
    <w:rsid w:val="00E73F9F"/>
    <w:rsid w:val="00E74CEE"/>
    <w:rsid w:val="00E77345"/>
    <w:rsid w:val="00E7766C"/>
    <w:rsid w:val="00E802FC"/>
    <w:rsid w:val="00E80DAD"/>
    <w:rsid w:val="00E82660"/>
    <w:rsid w:val="00E83BF3"/>
    <w:rsid w:val="00E84A17"/>
    <w:rsid w:val="00E86F4E"/>
    <w:rsid w:val="00E8797A"/>
    <w:rsid w:val="00E90AE8"/>
    <w:rsid w:val="00E946E4"/>
    <w:rsid w:val="00E94AC3"/>
    <w:rsid w:val="00EA2896"/>
    <w:rsid w:val="00EB19BF"/>
    <w:rsid w:val="00EB3971"/>
    <w:rsid w:val="00EC1939"/>
    <w:rsid w:val="00EC1E3E"/>
    <w:rsid w:val="00EC3FCE"/>
    <w:rsid w:val="00ED4F89"/>
    <w:rsid w:val="00EE0513"/>
    <w:rsid w:val="00EE441D"/>
    <w:rsid w:val="00EE63C6"/>
    <w:rsid w:val="00EF3EA7"/>
    <w:rsid w:val="00F010E4"/>
    <w:rsid w:val="00F0432A"/>
    <w:rsid w:val="00F053BB"/>
    <w:rsid w:val="00F10E09"/>
    <w:rsid w:val="00F1267A"/>
    <w:rsid w:val="00F12780"/>
    <w:rsid w:val="00F128F0"/>
    <w:rsid w:val="00F13779"/>
    <w:rsid w:val="00F1528A"/>
    <w:rsid w:val="00F15AB5"/>
    <w:rsid w:val="00F22460"/>
    <w:rsid w:val="00F22859"/>
    <w:rsid w:val="00F23441"/>
    <w:rsid w:val="00F23889"/>
    <w:rsid w:val="00F24732"/>
    <w:rsid w:val="00F25A76"/>
    <w:rsid w:val="00F26A08"/>
    <w:rsid w:val="00F26A8B"/>
    <w:rsid w:val="00F31590"/>
    <w:rsid w:val="00F3204C"/>
    <w:rsid w:val="00F353A8"/>
    <w:rsid w:val="00F41426"/>
    <w:rsid w:val="00F418A8"/>
    <w:rsid w:val="00F43EEA"/>
    <w:rsid w:val="00F44331"/>
    <w:rsid w:val="00F45FA7"/>
    <w:rsid w:val="00F5045B"/>
    <w:rsid w:val="00F50D1A"/>
    <w:rsid w:val="00F51EC9"/>
    <w:rsid w:val="00F529BF"/>
    <w:rsid w:val="00F5432D"/>
    <w:rsid w:val="00F55536"/>
    <w:rsid w:val="00F57439"/>
    <w:rsid w:val="00F61208"/>
    <w:rsid w:val="00F6313E"/>
    <w:rsid w:val="00F631B6"/>
    <w:rsid w:val="00F63600"/>
    <w:rsid w:val="00F63A4C"/>
    <w:rsid w:val="00F63BB6"/>
    <w:rsid w:val="00F66F66"/>
    <w:rsid w:val="00F756CE"/>
    <w:rsid w:val="00F76720"/>
    <w:rsid w:val="00F7799E"/>
    <w:rsid w:val="00F77AF4"/>
    <w:rsid w:val="00F813D0"/>
    <w:rsid w:val="00F828F2"/>
    <w:rsid w:val="00F833DC"/>
    <w:rsid w:val="00F91080"/>
    <w:rsid w:val="00F91DA3"/>
    <w:rsid w:val="00F93344"/>
    <w:rsid w:val="00F97891"/>
    <w:rsid w:val="00FA204D"/>
    <w:rsid w:val="00FA4B37"/>
    <w:rsid w:val="00FA69CF"/>
    <w:rsid w:val="00FB1E15"/>
    <w:rsid w:val="00FB25B0"/>
    <w:rsid w:val="00FB6B10"/>
    <w:rsid w:val="00FC1A0F"/>
    <w:rsid w:val="00FC469E"/>
    <w:rsid w:val="00FC7216"/>
    <w:rsid w:val="00FC770B"/>
    <w:rsid w:val="00FD273A"/>
    <w:rsid w:val="00FD7AF1"/>
    <w:rsid w:val="00FE1D9C"/>
    <w:rsid w:val="00FE3124"/>
    <w:rsid w:val="00FE365D"/>
    <w:rsid w:val="00FE5931"/>
    <w:rsid w:val="00FE5D2A"/>
    <w:rsid w:val="00FE60C5"/>
    <w:rsid w:val="00FF3A52"/>
    <w:rsid w:val="00FF634E"/>
    <w:rsid w:val="00FF6C66"/>
    <w:rsid w:val="00FF74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CAFD"/>
  <w15:docId w15:val="{5102DC3D-5D44-4E72-936F-B9086CC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63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F63A4C"/>
    <w:pPr>
      <w:keepNext/>
      <w:spacing w:line="120" w:lineRule="atLeast"/>
      <w:ind w:left="4253"/>
      <w:jc w:val="center"/>
      <w:outlineLvl w:val="2"/>
    </w:pPr>
    <w:rPr>
      <w:rFonts w:ascii="Poster Bodoni CE ATT" w:hAnsi="Poster Bodoni CE ATT"/>
      <w:i/>
      <w:sz w:val="28"/>
    </w:rPr>
  </w:style>
  <w:style w:type="paragraph" w:styleId="Nagwek6">
    <w:name w:val="heading 6"/>
    <w:basedOn w:val="Normalny"/>
    <w:next w:val="Normalny"/>
    <w:link w:val="Nagwek6Znak"/>
    <w:uiPriority w:val="9"/>
    <w:semiHidden/>
    <w:unhideWhenUsed/>
    <w:qFormat/>
    <w:rsid w:val="003405F7"/>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A4C"/>
    <w:pPr>
      <w:tabs>
        <w:tab w:val="center" w:pos="4536"/>
        <w:tab w:val="right" w:pos="9072"/>
      </w:tabs>
    </w:pPr>
  </w:style>
  <w:style w:type="character" w:customStyle="1" w:styleId="NagwekZnak">
    <w:name w:val="Nagłówek Znak"/>
    <w:basedOn w:val="Domylnaczcionkaakapitu"/>
    <w:link w:val="Nagwek"/>
    <w:uiPriority w:val="99"/>
    <w:rsid w:val="00F63A4C"/>
  </w:style>
  <w:style w:type="paragraph" w:styleId="Stopka">
    <w:name w:val="footer"/>
    <w:basedOn w:val="Normalny"/>
    <w:link w:val="StopkaZnak"/>
    <w:uiPriority w:val="99"/>
    <w:unhideWhenUsed/>
    <w:rsid w:val="00F63A4C"/>
    <w:pPr>
      <w:tabs>
        <w:tab w:val="center" w:pos="4536"/>
        <w:tab w:val="right" w:pos="9072"/>
      </w:tabs>
    </w:pPr>
  </w:style>
  <w:style w:type="character" w:customStyle="1" w:styleId="StopkaZnak">
    <w:name w:val="Stopka Znak"/>
    <w:basedOn w:val="Domylnaczcionkaakapitu"/>
    <w:link w:val="Stopka"/>
    <w:uiPriority w:val="99"/>
    <w:rsid w:val="00F63A4C"/>
  </w:style>
  <w:style w:type="character" w:customStyle="1" w:styleId="Nagwek3Znak">
    <w:name w:val="Nagłówek 3 Znak"/>
    <w:basedOn w:val="Domylnaczcionkaakapitu"/>
    <w:link w:val="Nagwek3"/>
    <w:rsid w:val="00F63A4C"/>
    <w:rPr>
      <w:rFonts w:ascii="Poster Bodoni CE ATT" w:eastAsia="Times New Roman" w:hAnsi="Poster Bodoni CE ATT" w:cs="Times New Roman"/>
      <w:i/>
      <w:sz w:val="28"/>
      <w:szCs w:val="20"/>
      <w:lang w:eastAsia="pl-PL"/>
    </w:rPr>
  </w:style>
  <w:style w:type="paragraph" w:styleId="Tekstdymka">
    <w:name w:val="Balloon Text"/>
    <w:basedOn w:val="Normalny"/>
    <w:link w:val="TekstdymkaZnak"/>
    <w:uiPriority w:val="99"/>
    <w:semiHidden/>
    <w:unhideWhenUsed/>
    <w:rsid w:val="00F63A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A4C"/>
    <w:rPr>
      <w:rFonts w:ascii="Segoe UI" w:hAnsi="Segoe UI" w:cs="Segoe UI"/>
      <w:sz w:val="18"/>
      <w:szCs w:val="18"/>
    </w:rPr>
  </w:style>
  <w:style w:type="paragraph" w:styleId="Akapitzlist">
    <w:name w:val="List Paragraph"/>
    <w:aliases w:val="sw tekst,CW_Lista,Wypunktowanie,L1,Numerowanie,Akapit z listą BS,normalny tekst,Kolorowa lista — akcent 11,Preambuła,T_SZ_List Paragraph,HŁ_Bullet1,lp1,Normal,Akapit z listą31,List Paragraph,Normal2,Obiekt,List Paragraph1,Wyliczanie"/>
    <w:basedOn w:val="Normalny"/>
    <w:link w:val="AkapitzlistZnak"/>
    <w:uiPriority w:val="34"/>
    <w:qFormat/>
    <w:rsid w:val="00F63A4C"/>
    <w:pPr>
      <w:ind w:left="720"/>
      <w:contextualSpacing/>
    </w:pPr>
  </w:style>
  <w:style w:type="character" w:customStyle="1" w:styleId="Nagwek6Znak">
    <w:name w:val="Nagłówek 6 Znak"/>
    <w:basedOn w:val="Domylnaczcionkaakapitu"/>
    <w:link w:val="Nagwek6"/>
    <w:uiPriority w:val="9"/>
    <w:semiHidden/>
    <w:rsid w:val="003405F7"/>
    <w:rPr>
      <w:rFonts w:asciiTheme="majorHAnsi" w:eastAsiaTheme="majorEastAsia" w:hAnsiTheme="majorHAnsi" w:cstheme="majorBidi"/>
      <w:color w:val="1F3763" w:themeColor="accent1" w:themeShade="7F"/>
      <w:sz w:val="20"/>
      <w:szCs w:val="20"/>
      <w:lang w:eastAsia="pl-PL"/>
    </w:rPr>
  </w:style>
  <w:style w:type="character" w:styleId="Hipercze">
    <w:name w:val="Hyperlink"/>
    <w:basedOn w:val="Domylnaczcionkaakapitu"/>
    <w:uiPriority w:val="99"/>
    <w:unhideWhenUsed/>
    <w:rsid w:val="003832B9"/>
    <w:rPr>
      <w:color w:val="0563C1" w:themeColor="hyperlink"/>
      <w:u w:val="single"/>
    </w:rPr>
  </w:style>
  <w:style w:type="character" w:customStyle="1" w:styleId="Nierozpoznanawzmianka1">
    <w:name w:val="Nierozpoznana wzmianka1"/>
    <w:basedOn w:val="Domylnaczcionkaakapitu"/>
    <w:uiPriority w:val="99"/>
    <w:semiHidden/>
    <w:unhideWhenUsed/>
    <w:rsid w:val="003832B9"/>
    <w:rPr>
      <w:color w:val="605E5C"/>
      <w:shd w:val="clear" w:color="auto" w:fill="E1DFDD"/>
    </w:rPr>
  </w:style>
  <w:style w:type="character" w:styleId="Odwoaniedokomentarza">
    <w:name w:val="annotation reference"/>
    <w:basedOn w:val="Domylnaczcionkaakapitu"/>
    <w:uiPriority w:val="99"/>
    <w:unhideWhenUsed/>
    <w:rsid w:val="00530A5A"/>
    <w:rPr>
      <w:sz w:val="16"/>
      <w:szCs w:val="16"/>
    </w:rPr>
  </w:style>
  <w:style w:type="paragraph" w:styleId="Tekstkomentarza">
    <w:name w:val="annotation text"/>
    <w:basedOn w:val="Normalny"/>
    <w:link w:val="TekstkomentarzaZnak"/>
    <w:uiPriority w:val="99"/>
    <w:semiHidden/>
    <w:unhideWhenUsed/>
    <w:rsid w:val="00530A5A"/>
  </w:style>
  <w:style w:type="character" w:customStyle="1" w:styleId="TekstkomentarzaZnak">
    <w:name w:val="Tekst komentarza Znak"/>
    <w:basedOn w:val="Domylnaczcionkaakapitu"/>
    <w:link w:val="Tekstkomentarza"/>
    <w:uiPriority w:val="99"/>
    <w:semiHidden/>
    <w:rsid w:val="00530A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0A5A"/>
    <w:rPr>
      <w:b/>
      <w:bCs/>
    </w:rPr>
  </w:style>
  <w:style w:type="character" w:customStyle="1" w:styleId="TematkomentarzaZnak">
    <w:name w:val="Temat komentarza Znak"/>
    <w:basedOn w:val="TekstkomentarzaZnak"/>
    <w:link w:val="Tematkomentarza"/>
    <w:uiPriority w:val="99"/>
    <w:semiHidden/>
    <w:rsid w:val="00530A5A"/>
    <w:rPr>
      <w:rFonts w:ascii="Times New Roman" w:eastAsia="Times New Roman" w:hAnsi="Times New Roman" w:cs="Times New Roman"/>
      <w:b/>
      <w:bCs/>
      <w:sz w:val="20"/>
      <w:szCs w:val="20"/>
      <w:lang w:eastAsia="pl-PL"/>
    </w:rPr>
  </w:style>
  <w:style w:type="paragraph" w:customStyle="1" w:styleId="11">
    <w:name w:val="1.1"/>
    <w:basedOn w:val="Normalny"/>
    <w:rsid w:val="00C25D4F"/>
    <w:pPr>
      <w:suppressAutoHyphens/>
      <w:ind w:left="425" w:hanging="425"/>
      <w:jc w:val="both"/>
    </w:pPr>
    <w:rPr>
      <w:rFonts w:eastAsia="SimSu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A2B0E"/>
  </w:style>
  <w:style w:type="character" w:customStyle="1" w:styleId="TekstprzypisudolnegoZnak">
    <w:name w:val="Tekst przypisu dolnego Znak"/>
    <w:basedOn w:val="Domylnaczcionkaakapitu"/>
    <w:link w:val="Tekstprzypisudolnego"/>
    <w:uiPriority w:val="99"/>
    <w:semiHidden/>
    <w:rsid w:val="001A2B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A2B0E"/>
    <w:rPr>
      <w:vertAlign w:val="superscript"/>
    </w:rPr>
  </w:style>
  <w:style w:type="paragraph" w:styleId="Bezodstpw">
    <w:name w:val="No Spacing"/>
    <w:link w:val="BezodstpwZnak"/>
    <w:uiPriority w:val="1"/>
    <w:qFormat/>
    <w:rsid w:val="000A5E08"/>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link w:val="pktZnak"/>
    <w:rsid w:val="00843E89"/>
    <w:pPr>
      <w:spacing w:before="60" w:after="60"/>
      <w:ind w:left="851" w:hanging="295"/>
      <w:jc w:val="both"/>
    </w:pPr>
    <w:rPr>
      <w:rFonts w:eastAsiaTheme="minorEastAsia"/>
      <w:sz w:val="24"/>
    </w:rPr>
  </w:style>
  <w:style w:type="character" w:customStyle="1" w:styleId="pktZnak">
    <w:name w:val="pkt Znak"/>
    <w:link w:val="pkt"/>
    <w:locked/>
    <w:rsid w:val="00843E89"/>
    <w:rPr>
      <w:rFonts w:ascii="Times New Roman" w:eastAsiaTheme="minorEastAsia" w:hAnsi="Times New Roman" w:cs="Times New Roman"/>
      <w:sz w:val="24"/>
      <w:szCs w:val="20"/>
      <w:lang w:eastAsia="pl-PL"/>
    </w:rPr>
  </w:style>
  <w:style w:type="paragraph" w:customStyle="1" w:styleId="WW-Tekstpodstawowywcity2">
    <w:name w:val="WW-Tekst podstawowy wcięty 2"/>
    <w:basedOn w:val="Normalny"/>
    <w:uiPriority w:val="99"/>
    <w:rsid w:val="000F00DC"/>
    <w:pPr>
      <w:suppressAutoHyphens/>
      <w:ind w:firstLine="360"/>
      <w:jc w:val="both"/>
    </w:pPr>
    <w:rPr>
      <w:rFonts w:eastAsia="SimSun"/>
      <w:kern w:val="1"/>
      <w:sz w:val="22"/>
      <w:szCs w:val="22"/>
      <w:lang w:eastAsia="hi-IN" w:bidi="hi-IN"/>
    </w:rPr>
  </w:style>
  <w:style w:type="paragraph" w:customStyle="1" w:styleId="Akapitzlist1">
    <w:name w:val="Akapit z listą1"/>
    <w:basedOn w:val="Normalny"/>
    <w:rsid w:val="00DD29ED"/>
    <w:pPr>
      <w:suppressAutoHyphens/>
      <w:ind w:left="720"/>
    </w:pPr>
    <w:rPr>
      <w:rFonts w:eastAsia="SimSun" w:cs="Mangal"/>
      <w:kern w:val="1"/>
      <w:sz w:val="24"/>
      <w:szCs w:val="21"/>
      <w:lang w:eastAsia="hi-IN" w:bidi="hi-IN"/>
    </w:rPr>
  </w:style>
  <w:style w:type="character" w:customStyle="1" w:styleId="FontStyle77">
    <w:name w:val="Font Style77"/>
    <w:basedOn w:val="Domylnaczcionkaakapitu"/>
    <w:rsid w:val="001F1FBB"/>
    <w:rPr>
      <w:rFonts w:ascii="Times New Roman" w:hAnsi="Times New Roman" w:cs="Times New Roman"/>
      <w:sz w:val="22"/>
      <w:szCs w:val="22"/>
    </w:rPr>
  </w:style>
  <w:style w:type="paragraph" w:customStyle="1" w:styleId="Style25">
    <w:name w:val="Style25"/>
    <w:basedOn w:val="Normalny"/>
    <w:rsid w:val="001F1FBB"/>
    <w:pPr>
      <w:suppressAutoHyphens/>
      <w:spacing w:line="277" w:lineRule="exact"/>
    </w:pPr>
    <w:rPr>
      <w:lang w:eastAsia="ar-SA"/>
    </w:rPr>
  </w:style>
  <w:style w:type="paragraph" w:styleId="NormalnyWeb">
    <w:name w:val="Normal (Web)"/>
    <w:basedOn w:val="Normalny"/>
    <w:unhideWhenUsed/>
    <w:rsid w:val="00454FD8"/>
    <w:pPr>
      <w:spacing w:before="100" w:beforeAutospacing="1" w:after="100" w:afterAutospacing="1"/>
    </w:pPr>
    <w:rPr>
      <w:sz w:val="24"/>
      <w:szCs w:val="24"/>
    </w:rPr>
  </w:style>
  <w:style w:type="paragraph" w:customStyle="1" w:styleId="wzory">
    <w:name w:val="wzory"/>
    <w:basedOn w:val="Normalny"/>
    <w:rsid w:val="00D727C3"/>
    <w:pPr>
      <w:tabs>
        <w:tab w:val="center" w:pos="993"/>
        <w:tab w:val="left" w:pos="1418"/>
        <w:tab w:val="left" w:pos="1701"/>
        <w:tab w:val="left" w:leader="dot" w:pos="9356"/>
      </w:tabs>
      <w:suppressAutoHyphens/>
      <w:spacing w:before="120" w:line="100" w:lineRule="atLeast"/>
    </w:pPr>
    <w:rPr>
      <w:rFonts w:ascii="Arial" w:eastAsia="Batang" w:hAnsi="Arial" w:cs="Arial"/>
      <w:kern w:val="1"/>
      <w:sz w:val="24"/>
      <w:szCs w:val="24"/>
      <w:lang w:eastAsia="hi-IN" w:bidi="hi-IN"/>
    </w:rPr>
  </w:style>
  <w:style w:type="table" w:styleId="Tabela-Siatka">
    <w:name w:val="Table Grid"/>
    <w:basedOn w:val="Standardowy"/>
    <w:uiPriority w:val="59"/>
    <w:rsid w:val="00D727C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Wypunktowanie Znak,L1 Znak,Numerowanie Znak,Akapit z listą BS Znak,normalny tekst Znak,Kolorowa lista — akcent 11 Znak,Preambuła Znak,T_SZ_List Paragraph Znak,HŁ_Bullet1 Znak,lp1 Znak,Normal Znak"/>
    <w:link w:val="Akapitzlist"/>
    <w:uiPriority w:val="34"/>
    <w:qFormat/>
    <w:rsid w:val="00A20415"/>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E946E4"/>
    <w:rPr>
      <w:color w:val="605E5C"/>
      <w:shd w:val="clear" w:color="auto" w:fill="E1DFDD"/>
    </w:rPr>
  </w:style>
  <w:style w:type="paragraph" w:customStyle="1" w:styleId="Default">
    <w:name w:val="Default"/>
    <w:rsid w:val="00DF57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4">
    <w:name w:val="Akapit z listą4"/>
    <w:basedOn w:val="Normalny"/>
    <w:rsid w:val="00E65B14"/>
    <w:pPr>
      <w:suppressAutoHyphens/>
      <w:ind w:left="720"/>
    </w:pPr>
    <w:rPr>
      <w:rFonts w:eastAsia="SimSun" w:cs="Mangal"/>
      <w:kern w:val="1"/>
      <w:sz w:val="24"/>
      <w:szCs w:val="21"/>
      <w:lang w:eastAsia="hi-IN" w:bidi="hi-IN"/>
    </w:rPr>
  </w:style>
  <w:style w:type="paragraph" w:customStyle="1" w:styleId="Textbody">
    <w:name w:val="Text body"/>
    <w:basedOn w:val="Normalny"/>
    <w:rsid w:val="008A40BA"/>
    <w:pPr>
      <w:suppressAutoHyphens/>
      <w:spacing w:after="120"/>
      <w:textAlignment w:val="baseline"/>
    </w:pPr>
    <w:rPr>
      <w:kern w:val="1"/>
      <w:sz w:val="21"/>
      <w:szCs w:val="21"/>
      <w:lang w:eastAsia="hi-IN" w:bidi="hi-IN"/>
    </w:rPr>
  </w:style>
  <w:style w:type="paragraph" w:customStyle="1" w:styleId="Akapitzlist2">
    <w:name w:val="Akapit z listą2"/>
    <w:basedOn w:val="Normalny"/>
    <w:rsid w:val="00FE3124"/>
    <w:pPr>
      <w:suppressAutoHyphens/>
      <w:ind w:left="720"/>
    </w:pPr>
    <w:rPr>
      <w:rFonts w:eastAsia="SimSun" w:cs="Mangal"/>
      <w:kern w:val="1"/>
      <w:sz w:val="24"/>
      <w:szCs w:val="21"/>
      <w:lang w:eastAsia="hi-IN" w:bidi="hi-IN"/>
    </w:rPr>
  </w:style>
  <w:style w:type="paragraph" w:customStyle="1" w:styleId="Tekstpodstawowy26">
    <w:name w:val="Tekst podstawowy 26"/>
    <w:basedOn w:val="Normalny"/>
    <w:rsid w:val="00135E8F"/>
    <w:pPr>
      <w:suppressAutoHyphens/>
      <w:spacing w:after="120" w:line="480" w:lineRule="auto"/>
    </w:pPr>
    <w:rPr>
      <w:rFonts w:eastAsia="SimSun" w:cs="Mangal"/>
      <w:kern w:val="1"/>
      <w:sz w:val="24"/>
      <w:szCs w:val="21"/>
      <w:lang w:eastAsia="hi-IN" w:bidi="hi-IN"/>
    </w:rPr>
  </w:style>
  <w:style w:type="paragraph" w:customStyle="1" w:styleId="zacznik">
    <w:name w:val="załącznik"/>
    <w:basedOn w:val="Normalny"/>
    <w:rsid w:val="0090616E"/>
    <w:pPr>
      <w:suppressAutoHyphens/>
    </w:pPr>
    <w:rPr>
      <w:rFonts w:eastAsia="SimSun"/>
      <w:b/>
      <w:kern w:val="2"/>
      <w:sz w:val="24"/>
      <w:szCs w:val="24"/>
      <w:lang w:eastAsia="hi-IN" w:bidi="hi-IN"/>
    </w:rPr>
  </w:style>
  <w:style w:type="character" w:customStyle="1" w:styleId="Nierozpoznanawzmianka3">
    <w:name w:val="Nierozpoznana wzmianka3"/>
    <w:basedOn w:val="Domylnaczcionkaakapitu"/>
    <w:uiPriority w:val="99"/>
    <w:semiHidden/>
    <w:unhideWhenUsed/>
    <w:rsid w:val="00824A0E"/>
    <w:rPr>
      <w:color w:val="605E5C"/>
      <w:shd w:val="clear" w:color="auto" w:fill="E1DFDD"/>
    </w:rPr>
  </w:style>
  <w:style w:type="paragraph" w:styleId="Tekstpodstawowy">
    <w:name w:val="Body Text"/>
    <w:basedOn w:val="Normalny"/>
    <w:link w:val="TekstpodstawowyZnak"/>
    <w:rsid w:val="004B1273"/>
    <w:pPr>
      <w:suppressAutoHyphens/>
      <w:jc w:val="center"/>
    </w:pPr>
    <w:rPr>
      <w:b/>
      <w:bCs/>
      <w:sz w:val="28"/>
      <w:szCs w:val="24"/>
      <w:lang w:eastAsia="ar-SA"/>
    </w:rPr>
  </w:style>
  <w:style w:type="character" w:customStyle="1" w:styleId="TekstpodstawowyZnak">
    <w:name w:val="Tekst podstawowy Znak"/>
    <w:basedOn w:val="Domylnaczcionkaakapitu"/>
    <w:link w:val="Tekstpodstawowy"/>
    <w:rsid w:val="004B1273"/>
    <w:rPr>
      <w:rFonts w:ascii="Times New Roman" w:eastAsia="Times New Roman" w:hAnsi="Times New Roman" w:cs="Times New Roman"/>
      <w:b/>
      <w:bCs/>
      <w:sz w:val="28"/>
      <w:szCs w:val="24"/>
      <w:lang w:eastAsia="ar-SA"/>
    </w:rPr>
  </w:style>
  <w:style w:type="character" w:customStyle="1" w:styleId="Nierozpoznanawzmianka4">
    <w:name w:val="Nierozpoznana wzmianka4"/>
    <w:basedOn w:val="Domylnaczcionkaakapitu"/>
    <w:uiPriority w:val="99"/>
    <w:semiHidden/>
    <w:unhideWhenUsed/>
    <w:rsid w:val="00080AD0"/>
    <w:rPr>
      <w:color w:val="605E5C"/>
      <w:shd w:val="clear" w:color="auto" w:fill="E1DFDD"/>
    </w:rPr>
  </w:style>
  <w:style w:type="paragraph" w:customStyle="1" w:styleId="Akapitzlist3">
    <w:name w:val="Akapit z listą3"/>
    <w:basedOn w:val="Normalny"/>
    <w:rsid w:val="00C62848"/>
    <w:pPr>
      <w:suppressAutoHyphens/>
      <w:ind w:left="720"/>
    </w:pPr>
    <w:rPr>
      <w:rFonts w:eastAsia="SimSun" w:cs="Mangal"/>
      <w:kern w:val="1"/>
      <w:sz w:val="24"/>
      <w:szCs w:val="21"/>
      <w:lang w:eastAsia="hi-IN" w:bidi="hi-IN"/>
    </w:rPr>
  </w:style>
  <w:style w:type="character" w:customStyle="1" w:styleId="Nierozpoznanawzmianka5">
    <w:name w:val="Nierozpoznana wzmianka5"/>
    <w:basedOn w:val="Domylnaczcionkaakapitu"/>
    <w:uiPriority w:val="99"/>
    <w:semiHidden/>
    <w:unhideWhenUsed/>
    <w:rsid w:val="007D562A"/>
    <w:rPr>
      <w:color w:val="605E5C"/>
      <w:shd w:val="clear" w:color="auto" w:fill="E1DFDD"/>
    </w:rPr>
  </w:style>
  <w:style w:type="character" w:customStyle="1" w:styleId="WW8Num1z7">
    <w:name w:val="WW8Num1z7"/>
    <w:rsid w:val="00150A83"/>
  </w:style>
  <w:style w:type="character" w:customStyle="1" w:styleId="BezodstpwZnak">
    <w:name w:val="Bez odstępów Znak"/>
    <w:link w:val="Bezodstpw"/>
    <w:uiPriority w:val="1"/>
    <w:rsid w:val="00F828F2"/>
    <w:rPr>
      <w:rFonts w:ascii="Times New Roman" w:eastAsia="Times New Roman" w:hAnsi="Times New Roman" w:cs="Times New Roman"/>
      <w:sz w:val="20"/>
      <w:szCs w:val="20"/>
      <w:lang w:eastAsia="pl-PL"/>
    </w:rPr>
  </w:style>
  <w:style w:type="character" w:customStyle="1" w:styleId="Brak">
    <w:name w:val="Brak"/>
    <w:rsid w:val="004824FD"/>
  </w:style>
  <w:style w:type="paragraph" w:styleId="Poprawka">
    <w:name w:val="Revision"/>
    <w:hidden/>
    <w:uiPriority w:val="99"/>
    <w:semiHidden/>
    <w:rsid w:val="00AA7523"/>
    <w:pPr>
      <w:spacing w:after="0" w:line="240" w:lineRule="auto"/>
    </w:pPr>
    <w:rPr>
      <w:rFonts w:ascii="Times New Roman" w:eastAsia="Times New Roman" w:hAnsi="Times New Roman" w:cs="Times New Roman"/>
      <w:sz w:val="20"/>
      <w:szCs w:val="20"/>
      <w:lang w:eastAsia="pl-PL"/>
    </w:rPr>
  </w:style>
  <w:style w:type="paragraph" w:customStyle="1" w:styleId="WW-Tekstpodstawowywcity3">
    <w:name w:val="WW-Tekst podstawowy wcięty 3"/>
    <w:basedOn w:val="Normalny"/>
    <w:rsid w:val="004868CB"/>
    <w:pPr>
      <w:suppressAutoHyphens/>
      <w:ind w:left="540" w:hanging="540"/>
      <w:jc w:val="both"/>
    </w:pPr>
    <w:rPr>
      <w:rFonts w:eastAsia="SimSun"/>
      <w:kern w:val="1"/>
      <w:sz w:val="22"/>
      <w:szCs w:val="22"/>
      <w:lang w:eastAsia="hi-IN" w:bidi="hi-IN"/>
    </w:rPr>
  </w:style>
  <w:style w:type="character" w:customStyle="1" w:styleId="Nierozpoznanawzmianka6">
    <w:name w:val="Nierozpoznana wzmianka6"/>
    <w:basedOn w:val="Domylnaczcionkaakapitu"/>
    <w:uiPriority w:val="99"/>
    <w:semiHidden/>
    <w:unhideWhenUsed/>
    <w:rsid w:val="0047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678">
      <w:bodyDiv w:val="1"/>
      <w:marLeft w:val="0"/>
      <w:marRight w:val="0"/>
      <w:marTop w:val="0"/>
      <w:marBottom w:val="0"/>
      <w:divBdr>
        <w:top w:val="none" w:sz="0" w:space="0" w:color="auto"/>
        <w:left w:val="none" w:sz="0" w:space="0" w:color="auto"/>
        <w:bottom w:val="none" w:sz="0" w:space="0" w:color="auto"/>
        <w:right w:val="none" w:sz="0" w:space="0" w:color="auto"/>
      </w:divBdr>
    </w:div>
    <w:div w:id="71241367">
      <w:bodyDiv w:val="1"/>
      <w:marLeft w:val="0"/>
      <w:marRight w:val="0"/>
      <w:marTop w:val="0"/>
      <w:marBottom w:val="0"/>
      <w:divBdr>
        <w:top w:val="none" w:sz="0" w:space="0" w:color="auto"/>
        <w:left w:val="none" w:sz="0" w:space="0" w:color="auto"/>
        <w:bottom w:val="none" w:sz="0" w:space="0" w:color="auto"/>
        <w:right w:val="none" w:sz="0" w:space="0" w:color="auto"/>
      </w:divBdr>
    </w:div>
    <w:div w:id="142311417">
      <w:bodyDiv w:val="1"/>
      <w:marLeft w:val="0"/>
      <w:marRight w:val="0"/>
      <w:marTop w:val="0"/>
      <w:marBottom w:val="0"/>
      <w:divBdr>
        <w:top w:val="none" w:sz="0" w:space="0" w:color="auto"/>
        <w:left w:val="none" w:sz="0" w:space="0" w:color="auto"/>
        <w:bottom w:val="none" w:sz="0" w:space="0" w:color="auto"/>
        <w:right w:val="none" w:sz="0" w:space="0" w:color="auto"/>
      </w:divBdr>
    </w:div>
    <w:div w:id="372509351">
      <w:bodyDiv w:val="1"/>
      <w:marLeft w:val="0"/>
      <w:marRight w:val="0"/>
      <w:marTop w:val="0"/>
      <w:marBottom w:val="0"/>
      <w:divBdr>
        <w:top w:val="none" w:sz="0" w:space="0" w:color="auto"/>
        <w:left w:val="none" w:sz="0" w:space="0" w:color="auto"/>
        <w:bottom w:val="none" w:sz="0" w:space="0" w:color="auto"/>
        <w:right w:val="none" w:sz="0" w:space="0" w:color="auto"/>
      </w:divBdr>
      <w:divsChild>
        <w:div w:id="461114807">
          <w:marLeft w:val="0"/>
          <w:marRight w:val="0"/>
          <w:marTop w:val="0"/>
          <w:marBottom w:val="0"/>
          <w:divBdr>
            <w:top w:val="none" w:sz="0" w:space="0" w:color="auto"/>
            <w:left w:val="none" w:sz="0" w:space="0" w:color="auto"/>
            <w:bottom w:val="none" w:sz="0" w:space="0" w:color="auto"/>
            <w:right w:val="none" w:sz="0" w:space="0" w:color="auto"/>
          </w:divBdr>
        </w:div>
        <w:div w:id="761293832">
          <w:marLeft w:val="0"/>
          <w:marRight w:val="0"/>
          <w:marTop w:val="0"/>
          <w:marBottom w:val="0"/>
          <w:divBdr>
            <w:top w:val="none" w:sz="0" w:space="0" w:color="auto"/>
            <w:left w:val="none" w:sz="0" w:space="0" w:color="auto"/>
            <w:bottom w:val="none" w:sz="0" w:space="0" w:color="auto"/>
            <w:right w:val="none" w:sz="0" w:space="0" w:color="auto"/>
          </w:divBdr>
        </w:div>
        <w:div w:id="854417579">
          <w:marLeft w:val="0"/>
          <w:marRight w:val="0"/>
          <w:marTop w:val="0"/>
          <w:marBottom w:val="0"/>
          <w:divBdr>
            <w:top w:val="none" w:sz="0" w:space="0" w:color="auto"/>
            <w:left w:val="none" w:sz="0" w:space="0" w:color="auto"/>
            <w:bottom w:val="none" w:sz="0" w:space="0" w:color="auto"/>
            <w:right w:val="none" w:sz="0" w:space="0" w:color="auto"/>
          </w:divBdr>
        </w:div>
      </w:divsChild>
    </w:div>
    <w:div w:id="536504632">
      <w:bodyDiv w:val="1"/>
      <w:marLeft w:val="0"/>
      <w:marRight w:val="0"/>
      <w:marTop w:val="0"/>
      <w:marBottom w:val="0"/>
      <w:divBdr>
        <w:top w:val="none" w:sz="0" w:space="0" w:color="auto"/>
        <w:left w:val="none" w:sz="0" w:space="0" w:color="auto"/>
        <w:bottom w:val="none" w:sz="0" w:space="0" w:color="auto"/>
        <w:right w:val="none" w:sz="0" w:space="0" w:color="auto"/>
      </w:divBdr>
    </w:div>
    <w:div w:id="585503281">
      <w:bodyDiv w:val="1"/>
      <w:marLeft w:val="0"/>
      <w:marRight w:val="0"/>
      <w:marTop w:val="0"/>
      <w:marBottom w:val="0"/>
      <w:divBdr>
        <w:top w:val="none" w:sz="0" w:space="0" w:color="auto"/>
        <w:left w:val="none" w:sz="0" w:space="0" w:color="auto"/>
        <w:bottom w:val="none" w:sz="0" w:space="0" w:color="auto"/>
        <w:right w:val="none" w:sz="0" w:space="0" w:color="auto"/>
      </w:divBdr>
    </w:div>
    <w:div w:id="809250668">
      <w:bodyDiv w:val="1"/>
      <w:marLeft w:val="0"/>
      <w:marRight w:val="0"/>
      <w:marTop w:val="0"/>
      <w:marBottom w:val="0"/>
      <w:divBdr>
        <w:top w:val="none" w:sz="0" w:space="0" w:color="auto"/>
        <w:left w:val="none" w:sz="0" w:space="0" w:color="auto"/>
        <w:bottom w:val="none" w:sz="0" w:space="0" w:color="auto"/>
        <w:right w:val="none" w:sz="0" w:space="0" w:color="auto"/>
      </w:divBdr>
    </w:div>
    <w:div w:id="958727419">
      <w:bodyDiv w:val="1"/>
      <w:marLeft w:val="0"/>
      <w:marRight w:val="0"/>
      <w:marTop w:val="0"/>
      <w:marBottom w:val="0"/>
      <w:divBdr>
        <w:top w:val="none" w:sz="0" w:space="0" w:color="auto"/>
        <w:left w:val="none" w:sz="0" w:space="0" w:color="auto"/>
        <w:bottom w:val="none" w:sz="0" w:space="0" w:color="auto"/>
        <w:right w:val="none" w:sz="0" w:space="0" w:color="auto"/>
      </w:divBdr>
    </w:div>
    <w:div w:id="1102800290">
      <w:bodyDiv w:val="1"/>
      <w:marLeft w:val="0"/>
      <w:marRight w:val="0"/>
      <w:marTop w:val="0"/>
      <w:marBottom w:val="0"/>
      <w:divBdr>
        <w:top w:val="none" w:sz="0" w:space="0" w:color="auto"/>
        <w:left w:val="none" w:sz="0" w:space="0" w:color="auto"/>
        <w:bottom w:val="none" w:sz="0" w:space="0" w:color="auto"/>
        <w:right w:val="none" w:sz="0" w:space="0" w:color="auto"/>
      </w:divBdr>
    </w:div>
    <w:div w:id="11304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9502">
          <w:marLeft w:val="0"/>
          <w:marRight w:val="0"/>
          <w:marTop w:val="0"/>
          <w:marBottom w:val="0"/>
          <w:divBdr>
            <w:top w:val="none" w:sz="0" w:space="0" w:color="auto"/>
            <w:left w:val="none" w:sz="0" w:space="0" w:color="auto"/>
            <w:bottom w:val="none" w:sz="0" w:space="0" w:color="auto"/>
            <w:right w:val="none" w:sz="0" w:space="0" w:color="auto"/>
          </w:divBdr>
        </w:div>
        <w:div w:id="182326000">
          <w:marLeft w:val="0"/>
          <w:marRight w:val="0"/>
          <w:marTop w:val="0"/>
          <w:marBottom w:val="0"/>
          <w:divBdr>
            <w:top w:val="none" w:sz="0" w:space="0" w:color="auto"/>
            <w:left w:val="none" w:sz="0" w:space="0" w:color="auto"/>
            <w:bottom w:val="none" w:sz="0" w:space="0" w:color="auto"/>
            <w:right w:val="none" w:sz="0" w:space="0" w:color="auto"/>
          </w:divBdr>
        </w:div>
        <w:div w:id="1155534917">
          <w:marLeft w:val="0"/>
          <w:marRight w:val="0"/>
          <w:marTop w:val="0"/>
          <w:marBottom w:val="0"/>
          <w:divBdr>
            <w:top w:val="none" w:sz="0" w:space="0" w:color="auto"/>
            <w:left w:val="none" w:sz="0" w:space="0" w:color="auto"/>
            <w:bottom w:val="none" w:sz="0" w:space="0" w:color="auto"/>
            <w:right w:val="none" w:sz="0" w:space="0" w:color="auto"/>
          </w:divBdr>
        </w:div>
      </w:divsChild>
    </w:div>
    <w:div w:id="1163591911">
      <w:bodyDiv w:val="1"/>
      <w:marLeft w:val="0"/>
      <w:marRight w:val="0"/>
      <w:marTop w:val="0"/>
      <w:marBottom w:val="0"/>
      <w:divBdr>
        <w:top w:val="none" w:sz="0" w:space="0" w:color="auto"/>
        <w:left w:val="none" w:sz="0" w:space="0" w:color="auto"/>
        <w:bottom w:val="none" w:sz="0" w:space="0" w:color="auto"/>
        <w:right w:val="none" w:sz="0" w:space="0" w:color="auto"/>
      </w:divBdr>
    </w:div>
    <w:div w:id="1191066331">
      <w:bodyDiv w:val="1"/>
      <w:marLeft w:val="0"/>
      <w:marRight w:val="0"/>
      <w:marTop w:val="0"/>
      <w:marBottom w:val="0"/>
      <w:divBdr>
        <w:top w:val="none" w:sz="0" w:space="0" w:color="auto"/>
        <w:left w:val="none" w:sz="0" w:space="0" w:color="auto"/>
        <w:bottom w:val="none" w:sz="0" w:space="0" w:color="auto"/>
        <w:right w:val="none" w:sz="0" w:space="0" w:color="auto"/>
      </w:divBdr>
    </w:div>
    <w:div w:id="1193764229">
      <w:bodyDiv w:val="1"/>
      <w:marLeft w:val="0"/>
      <w:marRight w:val="0"/>
      <w:marTop w:val="0"/>
      <w:marBottom w:val="0"/>
      <w:divBdr>
        <w:top w:val="none" w:sz="0" w:space="0" w:color="auto"/>
        <w:left w:val="none" w:sz="0" w:space="0" w:color="auto"/>
        <w:bottom w:val="none" w:sz="0" w:space="0" w:color="auto"/>
        <w:right w:val="none" w:sz="0" w:space="0" w:color="auto"/>
      </w:divBdr>
    </w:div>
    <w:div w:id="1347756221">
      <w:bodyDiv w:val="1"/>
      <w:marLeft w:val="0"/>
      <w:marRight w:val="0"/>
      <w:marTop w:val="0"/>
      <w:marBottom w:val="0"/>
      <w:divBdr>
        <w:top w:val="none" w:sz="0" w:space="0" w:color="auto"/>
        <w:left w:val="none" w:sz="0" w:space="0" w:color="auto"/>
        <w:bottom w:val="none" w:sz="0" w:space="0" w:color="auto"/>
        <w:right w:val="none" w:sz="0" w:space="0" w:color="auto"/>
      </w:divBdr>
    </w:div>
    <w:div w:id="1469125252">
      <w:bodyDiv w:val="1"/>
      <w:marLeft w:val="0"/>
      <w:marRight w:val="0"/>
      <w:marTop w:val="0"/>
      <w:marBottom w:val="0"/>
      <w:divBdr>
        <w:top w:val="none" w:sz="0" w:space="0" w:color="auto"/>
        <w:left w:val="none" w:sz="0" w:space="0" w:color="auto"/>
        <w:bottom w:val="none" w:sz="0" w:space="0" w:color="auto"/>
        <w:right w:val="none" w:sz="0" w:space="0" w:color="auto"/>
      </w:divBdr>
    </w:div>
    <w:div w:id="1494955767">
      <w:bodyDiv w:val="1"/>
      <w:marLeft w:val="0"/>
      <w:marRight w:val="0"/>
      <w:marTop w:val="0"/>
      <w:marBottom w:val="0"/>
      <w:divBdr>
        <w:top w:val="none" w:sz="0" w:space="0" w:color="auto"/>
        <w:left w:val="none" w:sz="0" w:space="0" w:color="auto"/>
        <w:bottom w:val="none" w:sz="0" w:space="0" w:color="auto"/>
        <w:right w:val="none" w:sz="0" w:space="0" w:color="auto"/>
      </w:divBdr>
    </w:div>
    <w:div w:id="1816607734">
      <w:bodyDiv w:val="1"/>
      <w:marLeft w:val="0"/>
      <w:marRight w:val="0"/>
      <w:marTop w:val="0"/>
      <w:marBottom w:val="0"/>
      <w:divBdr>
        <w:top w:val="none" w:sz="0" w:space="0" w:color="auto"/>
        <w:left w:val="none" w:sz="0" w:space="0" w:color="auto"/>
        <w:bottom w:val="none" w:sz="0" w:space="0" w:color="auto"/>
        <w:right w:val="none" w:sz="0" w:space="0" w:color="auto"/>
      </w:divBdr>
      <w:divsChild>
        <w:div w:id="202442855">
          <w:marLeft w:val="0"/>
          <w:marRight w:val="0"/>
          <w:marTop w:val="0"/>
          <w:marBottom w:val="0"/>
          <w:divBdr>
            <w:top w:val="none" w:sz="0" w:space="0" w:color="auto"/>
            <w:left w:val="none" w:sz="0" w:space="0" w:color="auto"/>
            <w:bottom w:val="none" w:sz="0" w:space="0" w:color="auto"/>
            <w:right w:val="none" w:sz="0" w:space="0" w:color="auto"/>
          </w:divBdr>
        </w:div>
        <w:div w:id="413547266">
          <w:marLeft w:val="0"/>
          <w:marRight w:val="0"/>
          <w:marTop w:val="0"/>
          <w:marBottom w:val="0"/>
          <w:divBdr>
            <w:top w:val="none" w:sz="0" w:space="0" w:color="auto"/>
            <w:left w:val="none" w:sz="0" w:space="0" w:color="auto"/>
            <w:bottom w:val="none" w:sz="0" w:space="0" w:color="auto"/>
            <w:right w:val="none" w:sz="0" w:space="0" w:color="auto"/>
          </w:divBdr>
        </w:div>
        <w:div w:id="1339041912">
          <w:marLeft w:val="0"/>
          <w:marRight w:val="0"/>
          <w:marTop w:val="0"/>
          <w:marBottom w:val="0"/>
          <w:divBdr>
            <w:top w:val="none" w:sz="0" w:space="0" w:color="auto"/>
            <w:left w:val="none" w:sz="0" w:space="0" w:color="auto"/>
            <w:bottom w:val="none" w:sz="0" w:space="0" w:color="auto"/>
            <w:right w:val="none" w:sz="0" w:space="0" w:color="auto"/>
          </w:divBdr>
        </w:div>
        <w:div w:id="1434088004">
          <w:marLeft w:val="0"/>
          <w:marRight w:val="0"/>
          <w:marTop w:val="0"/>
          <w:marBottom w:val="0"/>
          <w:divBdr>
            <w:top w:val="none" w:sz="0" w:space="0" w:color="auto"/>
            <w:left w:val="none" w:sz="0" w:space="0" w:color="auto"/>
            <w:bottom w:val="none" w:sz="0" w:space="0" w:color="auto"/>
            <w:right w:val="none" w:sz="0" w:space="0" w:color="auto"/>
          </w:divBdr>
        </w:div>
      </w:divsChild>
    </w:div>
    <w:div w:id="1908569384">
      <w:bodyDiv w:val="1"/>
      <w:marLeft w:val="0"/>
      <w:marRight w:val="0"/>
      <w:marTop w:val="0"/>
      <w:marBottom w:val="0"/>
      <w:divBdr>
        <w:top w:val="none" w:sz="0" w:space="0" w:color="auto"/>
        <w:left w:val="none" w:sz="0" w:space="0" w:color="auto"/>
        <w:bottom w:val="none" w:sz="0" w:space="0" w:color="auto"/>
        <w:right w:val="none" w:sz="0" w:space="0" w:color="auto"/>
      </w:divBdr>
    </w:div>
    <w:div w:id="207553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D1\AppData\Roaming\Microsoft\Word\rdw.ino@zdw-bydgoszcz.pl" TargetMode="External"/><Relationship Id="rId13" Type="http://schemas.openxmlformats.org/officeDocument/2006/relationships/hyperlink" Target="mailto:iod@zdw-bydgoszc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dw-bydgosz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rdw.ino@zdw-bydgoszcz.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28A-48BA-4C7B-A992-9154B360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6287</Words>
  <Characters>37722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PD1</cp:lastModifiedBy>
  <cp:revision>26</cp:revision>
  <cp:lastPrinted>2022-01-20T09:06:00Z</cp:lastPrinted>
  <dcterms:created xsi:type="dcterms:W3CDTF">2021-12-21T10:44:00Z</dcterms:created>
  <dcterms:modified xsi:type="dcterms:W3CDTF">2022-01-21T11:38:00Z</dcterms:modified>
</cp:coreProperties>
</file>