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D170" w14:textId="31D6D527" w:rsidR="00C543F8" w:rsidRPr="00E92BC9" w:rsidRDefault="00C543F8" w:rsidP="006F3554">
      <w:pPr>
        <w:spacing w:line="360" w:lineRule="auto"/>
        <w:rPr>
          <w:rFonts w:ascii="Arial" w:hAnsi="Arial" w:cs="Arial"/>
          <w:b/>
          <w:bCs/>
        </w:rPr>
      </w:pPr>
      <w:r w:rsidRPr="00E92BC9">
        <w:rPr>
          <w:rFonts w:ascii="Arial" w:hAnsi="Arial" w:cs="Arial"/>
          <w:b/>
          <w:bCs/>
        </w:rPr>
        <w:t xml:space="preserve">Nr sprawy: </w:t>
      </w:r>
      <w:r w:rsidR="00721D42">
        <w:rPr>
          <w:rFonts w:ascii="Arial" w:hAnsi="Arial" w:cs="Arial"/>
          <w:b/>
          <w:bCs/>
        </w:rPr>
        <w:t>42</w:t>
      </w:r>
      <w:r w:rsidRPr="00E92BC9">
        <w:rPr>
          <w:rFonts w:ascii="Arial" w:hAnsi="Arial" w:cs="Arial"/>
          <w:b/>
          <w:bCs/>
        </w:rPr>
        <w:t>/2025</w:t>
      </w:r>
    </w:p>
    <w:p w14:paraId="01C69706" w14:textId="77777777" w:rsidR="00C543F8" w:rsidRPr="00C543F8" w:rsidRDefault="00C543F8" w:rsidP="006F3554">
      <w:pPr>
        <w:spacing w:line="360" w:lineRule="auto"/>
        <w:rPr>
          <w:rFonts w:ascii="Arial" w:hAnsi="Arial" w:cs="Arial"/>
        </w:rPr>
      </w:pPr>
      <w:r w:rsidRPr="00C543F8">
        <w:rPr>
          <w:rFonts w:ascii="Arial" w:hAnsi="Arial" w:cs="Arial"/>
        </w:rPr>
        <w:t>Zamawiający</w:t>
      </w:r>
    </w:p>
    <w:p w14:paraId="3A9C72C8" w14:textId="77777777" w:rsidR="00C543F8" w:rsidRPr="00C543F8" w:rsidRDefault="00C543F8" w:rsidP="006F3554">
      <w:pPr>
        <w:spacing w:line="360" w:lineRule="auto"/>
        <w:rPr>
          <w:rFonts w:ascii="Arial" w:hAnsi="Arial" w:cs="Arial"/>
        </w:rPr>
      </w:pPr>
      <w:r w:rsidRPr="00C543F8">
        <w:rPr>
          <w:rFonts w:ascii="Arial" w:hAnsi="Arial" w:cs="Arial"/>
        </w:rPr>
        <w:t>Regionalne Centrum Polityki Społecznej w Łodzi</w:t>
      </w:r>
    </w:p>
    <w:p w14:paraId="1EEC45F1" w14:textId="77777777" w:rsidR="00C543F8" w:rsidRPr="00C543F8" w:rsidRDefault="00C543F8" w:rsidP="006F3554">
      <w:pPr>
        <w:spacing w:line="360" w:lineRule="auto"/>
        <w:rPr>
          <w:rFonts w:ascii="Arial" w:hAnsi="Arial" w:cs="Arial"/>
        </w:rPr>
      </w:pPr>
      <w:r w:rsidRPr="00C543F8">
        <w:rPr>
          <w:rFonts w:ascii="Arial" w:hAnsi="Arial" w:cs="Arial"/>
        </w:rPr>
        <w:t>ul. Snycerska 8</w:t>
      </w:r>
    </w:p>
    <w:p w14:paraId="6943EC84" w14:textId="77777777" w:rsidR="00C543F8" w:rsidRPr="00C543F8" w:rsidRDefault="00C543F8" w:rsidP="001D4BE1">
      <w:pPr>
        <w:spacing w:after="840" w:line="360" w:lineRule="auto"/>
        <w:rPr>
          <w:rFonts w:ascii="Arial" w:hAnsi="Arial" w:cs="Arial"/>
        </w:rPr>
      </w:pPr>
      <w:r w:rsidRPr="00C543F8">
        <w:rPr>
          <w:rFonts w:ascii="Arial" w:hAnsi="Arial" w:cs="Arial"/>
        </w:rPr>
        <w:t>91-302 Łódź</w:t>
      </w:r>
    </w:p>
    <w:p w14:paraId="6DD5661B" w14:textId="77777777" w:rsidR="00C543F8" w:rsidRPr="00C543F8" w:rsidRDefault="00C543F8" w:rsidP="006F3554">
      <w:pPr>
        <w:spacing w:after="720" w:line="360" w:lineRule="auto"/>
        <w:rPr>
          <w:rFonts w:ascii="Arial" w:hAnsi="Arial" w:cs="Arial"/>
        </w:rPr>
      </w:pPr>
      <w:r w:rsidRPr="00C543F8">
        <w:rPr>
          <w:rFonts w:ascii="Arial" w:hAnsi="Arial" w:cs="Arial"/>
        </w:rPr>
        <w:t>SPECYFIKACJA WARUNKÓW ZAMÓWIENIA</w:t>
      </w:r>
    </w:p>
    <w:p w14:paraId="2EBB1810" w14:textId="77777777" w:rsidR="00C543F8" w:rsidRPr="00C543F8" w:rsidRDefault="00C543F8" w:rsidP="006F3554">
      <w:pPr>
        <w:spacing w:line="360" w:lineRule="auto"/>
        <w:rPr>
          <w:rFonts w:ascii="Arial" w:hAnsi="Arial" w:cs="Arial"/>
        </w:rPr>
      </w:pPr>
      <w:r w:rsidRPr="00C543F8">
        <w:rPr>
          <w:rFonts w:ascii="Arial" w:hAnsi="Arial" w:cs="Arial"/>
        </w:rPr>
        <w:t>Przedmiot zamówienia:</w:t>
      </w:r>
    </w:p>
    <w:p w14:paraId="5A96FA33" w14:textId="0EF38520" w:rsidR="00C543F8" w:rsidRPr="00C543F8" w:rsidRDefault="00C543F8" w:rsidP="006F3554">
      <w:pPr>
        <w:spacing w:line="360" w:lineRule="auto"/>
        <w:rPr>
          <w:rFonts w:ascii="Arial" w:hAnsi="Arial" w:cs="Arial"/>
        </w:rPr>
      </w:pPr>
      <w:r w:rsidRPr="00C543F8">
        <w:rPr>
          <w:rFonts w:ascii="Arial" w:hAnsi="Arial" w:cs="Arial"/>
        </w:rPr>
        <w:t>„</w:t>
      </w:r>
      <w:r w:rsidR="00DC3D69">
        <w:rPr>
          <w:rFonts w:ascii="Arial" w:hAnsi="Arial" w:cs="Arial"/>
        </w:rPr>
        <w:t xml:space="preserve">Zapewnienie </w:t>
      </w:r>
      <w:proofErr w:type="spellStart"/>
      <w:r w:rsidR="00DC3D69">
        <w:rPr>
          <w:rFonts w:ascii="Arial" w:hAnsi="Arial" w:cs="Arial"/>
        </w:rPr>
        <w:t>sal</w:t>
      </w:r>
      <w:proofErr w:type="spellEnd"/>
      <w:r w:rsidR="00DC3D69">
        <w:rPr>
          <w:rFonts w:ascii="Arial" w:hAnsi="Arial" w:cs="Arial"/>
        </w:rPr>
        <w:t xml:space="preserve"> wykładowo – warsztatowych </w:t>
      </w:r>
      <w:r w:rsidR="00C916BE">
        <w:rPr>
          <w:rFonts w:ascii="Arial" w:hAnsi="Arial" w:cs="Arial"/>
        </w:rPr>
        <w:t>wraz z usługą restauracyjną podczas wydarzeń na terenie miasta Łodzi</w:t>
      </w:r>
      <w:r w:rsidR="00EF0A95">
        <w:rPr>
          <w:rFonts w:ascii="Arial" w:hAnsi="Arial" w:cs="Arial"/>
        </w:rPr>
        <w:t xml:space="preserve"> w 2026 roku</w:t>
      </w:r>
      <w:r w:rsidRPr="00C543F8">
        <w:rPr>
          <w:rFonts w:ascii="Arial" w:hAnsi="Arial" w:cs="Arial"/>
        </w:rPr>
        <w:t>”</w:t>
      </w:r>
      <w:r w:rsidR="00C916BE">
        <w:rPr>
          <w:rFonts w:ascii="Arial" w:hAnsi="Arial" w:cs="Arial"/>
        </w:rPr>
        <w:t>.</w:t>
      </w:r>
    </w:p>
    <w:p w14:paraId="6F6230D4" w14:textId="77777777" w:rsidR="00C543F8" w:rsidRPr="00C543F8" w:rsidRDefault="00C543F8" w:rsidP="006F3554">
      <w:pPr>
        <w:spacing w:line="360" w:lineRule="auto"/>
        <w:rPr>
          <w:rFonts w:ascii="Arial" w:hAnsi="Arial" w:cs="Arial"/>
        </w:rPr>
      </w:pPr>
    </w:p>
    <w:p w14:paraId="21D5E218" w14:textId="77777777" w:rsidR="00302DBE" w:rsidRPr="00302DBE" w:rsidRDefault="00302DBE" w:rsidP="006F3554">
      <w:pPr>
        <w:spacing w:line="360" w:lineRule="auto"/>
        <w:rPr>
          <w:rFonts w:ascii="Arial" w:hAnsi="Arial" w:cs="Arial"/>
        </w:rPr>
      </w:pPr>
      <w:r w:rsidRPr="00302DBE">
        <w:rPr>
          <w:rFonts w:ascii="Arial" w:hAnsi="Arial" w:cs="Arial"/>
        </w:rPr>
        <w:t xml:space="preserve">Przedmiot zamówienia w ramach części I </w:t>
      </w:r>
      <w:proofErr w:type="spellStart"/>
      <w:r w:rsidRPr="00302DBE">
        <w:rPr>
          <w:rFonts w:ascii="Arial" w:hAnsi="Arial" w:cs="Arial"/>
        </w:rPr>
        <w:t>i</w:t>
      </w:r>
      <w:proofErr w:type="spellEnd"/>
      <w:r w:rsidRPr="00302DBE">
        <w:rPr>
          <w:rFonts w:ascii="Arial" w:hAnsi="Arial" w:cs="Arial"/>
        </w:rPr>
        <w:t xml:space="preserve"> II współfinansowany będzie przez Unię Europejską w ramach Planu Odbudowy dla Europy (</w:t>
      </w:r>
      <w:proofErr w:type="spellStart"/>
      <w:r w:rsidRPr="00302DBE">
        <w:rPr>
          <w:rFonts w:ascii="Arial" w:hAnsi="Arial" w:cs="Arial"/>
        </w:rPr>
        <w:t>NextGeneration</w:t>
      </w:r>
      <w:proofErr w:type="spellEnd"/>
      <w:r w:rsidRPr="00302DBE">
        <w:rPr>
          <w:rFonts w:ascii="Arial" w:hAnsi="Arial" w:cs="Arial"/>
        </w:rPr>
        <w:t xml:space="preserve"> EU) ze środków Krajowego Planu Odbudowy i Zwiększania Odporności, Komponentu A „Odporność i konkurencyjność gospodarki”, Inwestycji A3.1.1: Wsparcie rozwoju nowoczesnego kształcenia zawodowego, szkolnictwa wyższego oraz uczenia się przez całe życie, przedsięwzięcia: „Zbudowanie systemu koordynacji i monitorowania regionalnych działań na rzecz kształcenia zawodowego, szkolnictwa wyższego, uczenia się przez całe życie, w tym uczenia się dorosłych”.</w:t>
      </w:r>
    </w:p>
    <w:p w14:paraId="565FC8AC" w14:textId="51BFC9AC" w:rsidR="00A077ED" w:rsidRDefault="00302DBE" w:rsidP="006F3554">
      <w:pPr>
        <w:spacing w:line="360" w:lineRule="auto"/>
        <w:rPr>
          <w:rFonts w:ascii="Arial" w:hAnsi="Arial" w:cs="Arial"/>
        </w:rPr>
      </w:pPr>
      <w:r w:rsidRPr="00302DBE">
        <w:rPr>
          <w:rFonts w:ascii="Arial" w:hAnsi="Arial" w:cs="Arial"/>
        </w:rPr>
        <w:t xml:space="preserve">Przedmiot zamówienia w ramach części III współfinansowany będzie przez Unię Europejską ze środków Europejskiego Funduszu Rozwoju Regionalnego w związku z realizacją przez Regionalne Centrum Polityki Społecznej w Łodzi projektu </w:t>
      </w:r>
      <w:proofErr w:type="spellStart"/>
      <w:r w:rsidRPr="00302DBE">
        <w:rPr>
          <w:rFonts w:ascii="Arial" w:hAnsi="Arial" w:cs="Arial"/>
        </w:rPr>
        <w:t>pn</w:t>
      </w:r>
      <w:proofErr w:type="spellEnd"/>
      <w:r w:rsidRPr="00302DBE">
        <w:rPr>
          <w:rFonts w:ascii="Arial" w:hAnsi="Arial" w:cs="Arial"/>
        </w:rPr>
        <w:t>: „Działanie FELD.10.01 Pomoc Techniczna EFRR na rok 2025” w ramach programu regionalnego Fundusze Europejskie dla Łódzkiego 2021-2027.</w:t>
      </w:r>
    </w:p>
    <w:p w14:paraId="4C81A9A4" w14:textId="0F94E9D9" w:rsidR="00C543F8" w:rsidRPr="00F41266" w:rsidRDefault="00C543F8" w:rsidP="006F3554">
      <w:pPr>
        <w:spacing w:line="360" w:lineRule="auto"/>
        <w:rPr>
          <w:rFonts w:ascii="Arial" w:hAnsi="Arial" w:cs="Arial"/>
        </w:rPr>
      </w:pPr>
      <w:r w:rsidRPr="00F41266">
        <w:rPr>
          <w:rFonts w:ascii="Arial" w:hAnsi="Arial" w:cs="Arial"/>
        </w:rPr>
        <w:lastRenderedPageBreak/>
        <w:t xml:space="preserve">Nr sprawy: </w:t>
      </w:r>
      <w:r w:rsidR="008911A6">
        <w:rPr>
          <w:rFonts w:ascii="Arial" w:hAnsi="Arial" w:cs="Arial"/>
        </w:rPr>
        <w:t>42</w:t>
      </w:r>
      <w:r w:rsidRPr="00F41266">
        <w:rPr>
          <w:rFonts w:ascii="Arial" w:hAnsi="Arial" w:cs="Arial"/>
        </w:rPr>
        <w:t>/2025</w:t>
      </w:r>
    </w:p>
    <w:p w14:paraId="2555D4E4" w14:textId="77777777" w:rsidR="00C543F8" w:rsidRPr="00403780" w:rsidRDefault="00C543F8" w:rsidP="006F3554">
      <w:pPr>
        <w:spacing w:line="360" w:lineRule="auto"/>
        <w:rPr>
          <w:rFonts w:ascii="Arial" w:hAnsi="Arial" w:cs="Arial"/>
          <w:b/>
          <w:bCs/>
        </w:rPr>
      </w:pPr>
      <w:r w:rsidRPr="00403780">
        <w:rPr>
          <w:rFonts w:ascii="Arial" w:hAnsi="Arial" w:cs="Arial"/>
          <w:b/>
          <w:bCs/>
        </w:rPr>
        <w:t>I.</w:t>
      </w:r>
      <w:r w:rsidRPr="00403780">
        <w:rPr>
          <w:rFonts w:ascii="Arial" w:hAnsi="Arial" w:cs="Arial"/>
          <w:b/>
          <w:bCs/>
        </w:rPr>
        <w:tab/>
        <w:t xml:space="preserve">Nazwa oraz adres zamawiającego </w:t>
      </w:r>
    </w:p>
    <w:p w14:paraId="68D50046" w14:textId="77777777" w:rsidR="00C543F8" w:rsidRPr="00C543F8" w:rsidRDefault="00C543F8" w:rsidP="006F3554">
      <w:pPr>
        <w:spacing w:line="360" w:lineRule="auto"/>
        <w:rPr>
          <w:rFonts w:ascii="Arial" w:hAnsi="Arial" w:cs="Arial"/>
        </w:rPr>
      </w:pPr>
      <w:r w:rsidRPr="00C543F8">
        <w:rPr>
          <w:rFonts w:ascii="Arial" w:hAnsi="Arial" w:cs="Arial"/>
        </w:rPr>
        <w:t>Zamawiający:</w:t>
      </w:r>
    </w:p>
    <w:p w14:paraId="4E786847" w14:textId="77777777" w:rsidR="00C543F8" w:rsidRPr="00C543F8" w:rsidRDefault="00C543F8" w:rsidP="006F3554">
      <w:pPr>
        <w:spacing w:line="360" w:lineRule="auto"/>
        <w:rPr>
          <w:rFonts w:ascii="Arial" w:hAnsi="Arial" w:cs="Arial"/>
        </w:rPr>
      </w:pPr>
      <w:r w:rsidRPr="00C543F8">
        <w:rPr>
          <w:rFonts w:ascii="Arial" w:hAnsi="Arial" w:cs="Arial"/>
        </w:rPr>
        <w:t xml:space="preserve">Regionalne Centrum Polityki Społecznej w Łodzi </w:t>
      </w:r>
    </w:p>
    <w:p w14:paraId="7C454661" w14:textId="77777777" w:rsidR="00C543F8" w:rsidRPr="00C543F8" w:rsidRDefault="00C543F8" w:rsidP="006F3554">
      <w:pPr>
        <w:spacing w:line="360" w:lineRule="auto"/>
        <w:rPr>
          <w:rFonts w:ascii="Arial" w:hAnsi="Arial" w:cs="Arial"/>
        </w:rPr>
      </w:pPr>
      <w:r w:rsidRPr="00C543F8">
        <w:rPr>
          <w:rFonts w:ascii="Arial" w:hAnsi="Arial" w:cs="Arial"/>
        </w:rPr>
        <w:t>ul. Snycerska 8</w:t>
      </w:r>
    </w:p>
    <w:p w14:paraId="08A9E83C" w14:textId="77777777" w:rsidR="00C543F8" w:rsidRPr="00C543F8" w:rsidRDefault="00C543F8" w:rsidP="006F3554">
      <w:pPr>
        <w:spacing w:line="360" w:lineRule="auto"/>
        <w:rPr>
          <w:rFonts w:ascii="Arial" w:hAnsi="Arial" w:cs="Arial"/>
        </w:rPr>
      </w:pPr>
      <w:r w:rsidRPr="00C543F8">
        <w:rPr>
          <w:rFonts w:ascii="Arial" w:hAnsi="Arial" w:cs="Arial"/>
        </w:rPr>
        <w:t>91-302 Łódź</w:t>
      </w:r>
    </w:p>
    <w:p w14:paraId="793EF5F9" w14:textId="77777777" w:rsidR="00C543F8" w:rsidRPr="00C543F8" w:rsidRDefault="00C543F8" w:rsidP="006F3554">
      <w:pPr>
        <w:spacing w:line="360" w:lineRule="auto"/>
        <w:rPr>
          <w:rFonts w:ascii="Arial" w:hAnsi="Arial" w:cs="Arial"/>
        </w:rPr>
      </w:pPr>
      <w:r w:rsidRPr="00C543F8">
        <w:rPr>
          <w:rFonts w:ascii="Arial" w:hAnsi="Arial" w:cs="Arial"/>
        </w:rPr>
        <w:t>NIP 725-17-38-043</w:t>
      </w:r>
    </w:p>
    <w:p w14:paraId="7F6F49CA" w14:textId="77777777" w:rsidR="00C543F8" w:rsidRPr="00C543F8" w:rsidRDefault="00C543F8" w:rsidP="006F3554">
      <w:pPr>
        <w:spacing w:line="360" w:lineRule="auto"/>
        <w:rPr>
          <w:rFonts w:ascii="Arial" w:hAnsi="Arial" w:cs="Arial"/>
        </w:rPr>
      </w:pPr>
      <w:r w:rsidRPr="00C543F8">
        <w:rPr>
          <w:rFonts w:ascii="Arial" w:hAnsi="Arial" w:cs="Arial"/>
        </w:rPr>
        <w:t>tel. 42 203 48 00</w:t>
      </w:r>
    </w:p>
    <w:p w14:paraId="6B6EBFCB" w14:textId="77777777" w:rsidR="00C543F8" w:rsidRPr="00C543F8" w:rsidRDefault="00C543F8" w:rsidP="006F3554">
      <w:pPr>
        <w:spacing w:line="360" w:lineRule="auto"/>
        <w:rPr>
          <w:rFonts w:ascii="Arial" w:hAnsi="Arial" w:cs="Arial"/>
        </w:rPr>
      </w:pPr>
      <w:r w:rsidRPr="00C543F8">
        <w:rPr>
          <w:rFonts w:ascii="Arial" w:hAnsi="Arial" w:cs="Arial"/>
        </w:rPr>
        <w:t>fax. 42 203 48 17</w:t>
      </w:r>
    </w:p>
    <w:p w14:paraId="12C0C0DD" w14:textId="77777777" w:rsidR="00C543F8" w:rsidRPr="00C543F8" w:rsidRDefault="00C543F8" w:rsidP="006F3554">
      <w:pPr>
        <w:spacing w:line="360" w:lineRule="auto"/>
        <w:rPr>
          <w:rFonts w:ascii="Arial" w:hAnsi="Arial" w:cs="Arial"/>
        </w:rPr>
      </w:pPr>
      <w:r w:rsidRPr="00C543F8">
        <w:rPr>
          <w:rFonts w:ascii="Arial" w:hAnsi="Arial" w:cs="Arial"/>
        </w:rPr>
        <w:t>e-mail: info@rcpslodz.pl</w:t>
      </w:r>
    </w:p>
    <w:p w14:paraId="07B3AA57" w14:textId="77777777" w:rsidR="00C543F8" w:rsidRPr="00C543F8" w:rsidRDefault="00C543F8" w:rsidP="006F3554">
      <w:pPr>
        <w:spacing w:line="360" w:lineRule="auto"/>
        <w:rPr>
          <w:rFonts w:ascii="Arial" w:hAnsi="Arial" w:cs="Arial"/>
        </w:rPr>
      </w:pPr>
      <w:r w:rsidRPr="00C543F8">
        <w:rPr>
          <w:rFonts w:ascii="Arial" w:hAnsi="Arial" w:cs="Arial"/>
        </w:rPr>
        <w:t xml:space="preserve">Adres strony internetowej prowadzonego postępowania: </w:t>
      </w:r>
    </w:p>
    <w:p w14:paraId="129A8D19" w14:textId="77777777" w:rsidR="00C543F8" w:rsidRPr="00C543F8" w:rsidRDefault="00C543F8" w:rsidP="006F3554">
      <w:pPr>
        <w:spacing w:line="360" w:lineRule="auto"/>
        <w:rPr>
          <w:rFonts w:ascii="Arial" w:hAnsi="Arial" w:cs="Arial"/>
        </w:rPr>
      </w:pPr>
      <w:r w:rsidRPr="00C543F8">
        <w:rPr>
          <w:rFonts w:ascii="Arial" w:hAnsi="Arial" w:cs="Arial"/>
        </w:rPr>
        <w:t>https://platformazakupowa.pl/pn/rcpslodz</w:t>
      </w:r>
    </w:p>
    <w:p w14:paraId="6816EDE6" w14:textId="02CB6C9B" w:rsidR="00250B10" w:rsidRDefault="00C543F8" w:rsidP="006F3554">
      <w:pPr>
        <w:spacing w:line="360" w:lineRule="auto"/>
        <w:rPr>
          <w:rFonts w:ascii="Arial" w:hAnsi="Arial" w:cs="Arial"/>
          <w:b/>
          <w:bCs/>
        </w:rPr>
      </w:pPr>
      <w:r w:rsidRPr="00965779">
        <w:rPr>
          <w:rFonts w:ascii="Arial" w:hAnsi="Arial" w:cs="Arial"/>
          <w:b/>
          <w:bCs/>
        </w:rPr>
        <w:t>II.</w:t>
      </w:r>
      <w:r w:rsidRPr="00965779">
        <w:rPr>
          <w:rFonts w:ascii="Arial" w:hAnsi="Arial" w:cs="Arial"/>
          <w:b/>
          <w:bCs/>
        </w:rPr>
        <w:tab/>
        <w:t>Adres strony internetowej, na której udostępnione będą zmiany i wyjaśnienia treści SWZ oraz inne dokumenty zamówienia bezpośrednio związane z postępowaniem o udzielenie zamówienia</w:t>
      </w:r>
      <w:r w:rsidR="00BA5B60">
        <w:rPr>
          <w:rFonts w:ascii="Arial" w:hAnsi="Arial" w:cs="Arial"/>
          <w:b/>
          <w:bCs/>
        </w:rPr>
        <w:t xml:space="preserve"> dla części I, II, III</w:t>
      </w:r>
    </w:p>
    <w:p w14:paraId="480F2EEA" w14:textId="445E134B" w:rsidR="00C543F8" w:rsidRPr="00965779" w:rsidRDefault="00C543F8" w:rsidP="006F3554">
      <w:pPr>
        <w:spacing w:line="360" w:lineRule="auto"/>
        <w:rPr>
          <w:rFonts w:ascii="Arial" w:hAnsi="Arial" w:cs="Arial"/>
          <w:b/>
          <w:bCs/>
        </w:rPr>
      </w:pPr>
      <w:r w:rsidRPr="006F04D0">
        <w:rPr>
          <w:rFonts w:ascii="Arial" w:hAnsi="Arial" w:cs="Arial"/>
        </w:rPr>
        <w:t>https://platformazakupowa.pl/pn/rcpslodz</w:t>
      </w:r>
    </w:p>
    <w:p w14:paraId="0987B4EE" w14:textId="77777777" w:rsidR="00C543F8" w:rsidRPr="006B1716" w:rsidRDefault="00C543F8" w:rsidP="006F3554">
      <w:pPr>
        <w:spacing w:line="360" w:lineRule="auto"/>
        <w:rPr>
          <w:rFonts w:ascii="Arial" w:hAnsi="Arial" w:cs="Arial"/>
          <w:b/>
          <w:bCs/>
        </w:rPr>
      </w:pPr>
      <w:r w:rsidRPr="006B1716">
        <w:rPr>
          <w:rFonts w:ascii="Arial" w:hAnsi="Arial" w:cs="Arial"/>
          <w:b/>
          <w:bCs/>
        </w:rPr>
        <w:t>III.</w:t>
      </w:r>
      <w:r w:rsidRPr="006B1716">
        <w:rPr>
          <w:rFonts w:ascii="Arial" w:hAnsi="Arial" w:cs="Arial"/>
          <w:b/>
          <w:bCs/>
        </w:rPr>
        <w:tab/>
        <w:t>Tryb udzielenia zamówienia dla części I,II,III</w:t>
      </w:r>
    </w:p>
    <w:p w14:paraId="3634D3D8" w14:textId="0D1EB252"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Postępowanie o udzielenie zamówienia publicznego prowadzone jest w trybie podstawowym bez przeprowadzenia negocjacji na podstawie art. 275 pkt 1 ustawy z dnia 11 września 2019 roku Prawo zamówień publicznych (tj. Dz. U. z  2024 r. poz. 1320</w:t>
      </w:r>
      <w:r w:rsidR="00BB1F12">
        <w:rPr>
          <w:rFonts w:ascii="Arial" w:hAnsi="Arial" w:cs="Arial"/>
        </w:rPr>
        <w:t xml:space="preserve"> ze zm.</w:t>
      </w:r>
      <w:r w:rsidRPr="00C543F8">
        <w:rPr>
          <w:rFonts w:ascii="Arial" w:hAnsi="Arial" w:cs="Arial"/>
        </w:rPr>
        <w:t xml:space="preserve">) zwanej dalej „ustawą </w:t>
      </w:r>
      <w:proofErr w:type="spellStart"/>
      <w:r w:rsidRPr="00C543F8">
        <w:rPr>
          <w:rFonts w:ascii="Arial" w:hAnsi="Arial" w:cs="Arial"/>
        </w:rPr>
        <w:t>Pzp</w:t>
      </w:r>
      <w:proofErr w:type="spellEnd"/>
      <w:r w:rsidRPr="00C543F8">
        <w:rPr>
          <w:rFonts w:ascii="Arial" w:hAnsi="Arial" w:cs="Arial"/>
        </w:rPr>
        <w:t>”.</w:t>
      </w:r>
    </w:p>
    <w:p w14:paraId="23AFE6F4"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 xml:space="preserve">W zakresie nieuregulowanym niniejszą Specyfikacją Warunków Zamówienia, zwaną dalej „SWZ”, zastosowanie mają przepisy ustawy </w:t>
      </w:r>
      <w:proofErr w:type="spellStart"/>
      <w:r w:rsidRPr="00C543F8">
        <w:rPr>
          <w:rFonts w:ascii="Arial" w:hAnsi="Arial" w:cs="Arial"/>
        </w:rPr>
        <w:t>Pzp</w:t>
      </w:r>
      <w:proofErr w:type="spellEnd"/>
      <w:r w:rsidRPr="00C543F8">
        <w:rPr>
          <w:rFonts w:ascii="Arial" w:hAnsi="Arial" w:cs="Arial"/>
        </w:rPr>
        <w:t>.</w:t>
      </w:r>
    </w:p>
    <w:p w14:paraId="2E3BDE2E" w14:textId="77777777" w:rsidR="00C543F8" w:rsidRPr="001E1D4C" w:rsidRDefault="00C543F8" w:rsidP="006F3554">
      <w:pPr>
        <w:spacing w:line="360" w:lineRule="auto"/>
        <w:rPr>
          <w:rFonts w:ascii="Arial" w:hAnsi="Arial" w:cs="Arial"/>
          <w:b/>
          <w:bCs/>
        </w:rPr>
      </w:pPr>
      <w:r w:rsidRPr="001E1D4C">
        <w:rPr>
          <w:rFonts w:ascii="Arial" w:hAnsi="Arial" w:cs="Arial"/>
          <w:b/>
          <w:bCs/>
        </w:rPr>
        <w:lastRenderedPageBreak/>
        <w:t>IV.</w:t>
      </w:r>
      <w:r w:rsidRPr="001E1D4C">
        <w:rPr>
          <w:rFonts w:ascii="Arial" w:hAnsi="Arial" w:cs="Arial"/>
          <w:b/>
          <w:bCs/>
        </w:rPr>
        <w:tab/>
        <w:t>Informacja, czy zamawiający przewiduje wybór najkorzystniejszej oferty z  możliwością prowadzenia negocjacji dla części I,II,III</w:t>
      </w:r>
    </w:p>
    <w:p w14:paraId="49C765C0" w14:textId="77777777" w:rsidR="00C543F8" w:rsidRPr="00C543F8" w:rsidRDefault="00C543F8" w:rsidP="006F3554">
      <w:pPr>
        <w:spacing w:line="360" w:lineRule="auto"/>
        <w:rPr>
          <w:rFonts w:ascii="Arial" w:hAnsi="Arial" w:cs="Arial"/>
        </w:rPr>
      </w:pPr>
      <w:r w:rsidRPr="00C543F8">
        <w:rPr>
          <w:rFonts w:ascii="Arial" w:hAnsi="Arial" w:cs="Arial"/>
        </w:rPr>
        <w:t>Zamawiający nie przewiduje wyboru najkorzystniejszej oferty z możliwością prowadzenia negocjacji.</w:t>
      </w:r>
    </w:p>
    <w:p w14:paraId="019744D4" w14:textId="77777777" w:rsidR="00C543F8" w:rsidRPr="001E1D4C" w:rsidRDefault="00C543F8" w:rsidP="006F3554">
      <w:pPr>
        <w:spacing w:line="360" w:lineRule="auto"/>
        <w:rPr>
          <w:rFonts w:ascii="Arial" w:hAnsi="Arial" w:cs="Arial"/>
          <w:b/>
          <w:bCs/>
        </w:rPr>
      </w:pPr>
      <w:r w:rsidRPr="001E1D4C">
        <w:rPr>
          <w:rFonts w:ascii="Arial" w:hAnsi="Arial" w:cs="Arial"/>
          <w:b/>
          <w:bCs/>
        </w:rPr>
        <w:t>V.</w:t>
      </w:r>
      <w:r w:rsidRPr="001E1D4C">
        <w:rPr>
          <w:rFonts w:ascii="Arial" w:hAnsi="Arial" w:cs="Arial"/>
          <w:b/>
          <w:bCs/>
        </w:rPr>
        <w:tab/>
        <w:t>Opis przedmiotu zamówienia dla części I,II,III</w:t>
      </w:r>
    </w:p>
    <w:p w14:paraId="233836D5" w14:textId="4AB40080"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Przedmiotem zamówienia jest “</w:t>
      </w:r>
      <w:r w:rsidR="004D1725" w:rsidRPr="004D1725">
        <w:rPr>
          <w:rFonts w:ascii="Arial" w:hAnsi="Arial" w:cs="Arial"/>
        </w:rPr>
        <w:t xml:space="preserve"> </w:t>
      </w:r>
      <w:r w:rsidR="004D1725">
        <w:rPr>
          <w:rFonts w:ascii="Arial" w:hAnsi="Arial" w:cs="Arial"/>
        </w:rPr>
        <w:t xml:space="preserve">Zapewnienie </w:t>
      </w:r>
      <w:proofErr w:type="spellStart"/>
      <w:r w:rsidR="004D1725">
        <w:rPr>
          <w:rFonts w:ascii="Arial" w:hAnsi="Arial" w:cs="Arial"/>
        </w:rPr>
        <w:t>sal</w:t>
      </w:r>
      <w:proofErr w:type="spellEnd"/>
      <w:r w:rsidR="004D1725">
        <w:rPr>
          <w:rFonts w:ascii="Arial" w:hAnsi="Arial" w:cs="Arial"/>
        </w:rPr>
        <w:t xml:space="preserve"> wykładowo – warsztatowych wraz z usługą restauracyjną podczas wydarzeń na terenie miasta Łodzi</w:t>
      </w:r>
      <w:r w:rsidR="002A35D7">
        <w:rPr>
          <w:rFonts w:ascii="Arial" w:hAnsi="Arial" w:cs="Arial"/>
        </w:rPr>
        <w:t xml:space="preserve"> w 2026 roku</w:t>
      </w:r>
      <w:r w:rsidRPr="00C543F8">
        <w:rPr>
          <w:rFonts w:ascii="Arial" w:hAnsi="Arial" w:cs="Arial"/>
        </w:rPr>
        <w:t>”</w:t>
      </w:r>
    </w:p>
    <w:p w14:paraId="3E9C5D9A"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Zamówienie zostało podzielone na 3 części:</w:t>
      </w:r>
    </w:p>
    <w:p w14:paraId="4BF93985" w14:textId="28C72DC5" w:rsidR="00321CD3" w:rsidRPr="00BA6D0B" w:rsidRDefault="00C543F8" w:rsidP="00321CD3">
      <w:pPr>
        <w:spacing w:line="360" w:lineRule="auto"/>
        <w:rPr>
          <w:rFonts w:ascii="Arial" w:hAnsi="Arial" w:cs="Arial"/>
        </w:rPr>
      </w:pPr>
      <w:r w:rsidRPr="00BA6D0B">
        <w:rPr>
          <w:rFonts w:ascii="Arial" w:hAnsi="Arial" w:cs="Arial"/>
          <w:b/>
          <w:bCs/>
        </w:rPr>
        <w:t>Część I</w:t>
      </w:r>
      <w:r w:rsidRPr="00BA6D0B">
        <w:rPr>
          <w:rFonts w:ascii="Arial" w:hAnsi="Arial" w:cs="Arial"/>
        </w:rPr>
        <w:t xml:space="preserve"> </w:t>
      </w:r>
      <w:r w:rsidR="00321CD3" w:rsidRPr="00BA6D0B">
        <w:rPr>
          <w:rFonts w:ascii="Arial" w:hAnsi="Arial" w:cs="Arial"/>
        </w:rPr>
        <w:t>- Przedmiotem zamówienia jest zapewnienie podczas regionalnego forum wymiany dobrych praktyk 50+, które odbędzie się na terenie miasta Łodzi:</w:t>
      </w:r>
    </w:p>
    <w:p w14:paraId="33207284" w14:textId="77777777" w:rsidR="00321CD3" w:rsidRPr="00E40E94" w:rsidRDefault="00321CD3" w:rsidP="00E40E94">
      <w:pPr>
        <w:pStyle w:val="Akapitzlist"/>
        <w:numPr>
          <w:ilvl w:val="0"/>
          <w:numId w:val="9"/>
        </w:numPr>
        <w:spacing w:line="360" w:lineRule="auto"/>
        <w:rPr>
          <w:rFonts w:ascii="Arial" w:hAnsi="Arial" w:cs="Arial"/>
        </w:rPr>
      </w:pPr>
      <w:r w:rsidRPr="00E40E94">
        <w:rPr>
          <w:rFonts w:ascii="Arial" w:hAnsi="Arial" w:cs="Arial"/>
        </w:rPr>
        <w:t xml:space="preserve">jednej sali wykładowej dla maksymalnie 300 osób </w:t>
      </w:r>
    </w:p>
    <w:p w14:paraId="7ED60B90" w14:textId="44F9B1CB" w:rsidR="00321CD3" w:rsidRPr="00E40E94" w:rsidRDefault="00321CD3" w:rsidP="00E40E94">
      <w:pPr>
        <w:pStyle w:val="Akapitzlist"/>
        <w:numPr>
          <w:ilvl w:val="0"/>
          <w:numId w:val="9"/>
        </w:numPr>
        <w:spacing w:line="360" w:lineRule="auto"/>
        <w:rPr>
          <w:rFonts w:ascii="Arial" w:hAnsi="Arial" w:cs="Arial"/>
        </w:rPr>
      </w:pPr>
      <w:r w:rsidRPr="00E40E94">
        <w:rPr>
          <w:rFonts w:ascii="Arial" w:hAnsi="Arial" w:cs="Arial"/>
        </w:rPr>
        <w:t xml:space="preserve">5 </w:t>
      </w:r>
      <w:proofErr w:type="spellStart"/>
      <w:r w:rsidRPr="00E40E94">
        <w:rPr>
          <w:rFonts w:ascii="Arial" w:hAnsi="Arial" w:cs="Arial"/>
        </w:rPr>
        <w:t>sal</w:t>
      </w:r>
      <w:proofErr w:type="spellEnd"/>
      <w:r w:rsidRPr="00E40E94">
        <w:rPr>
          <w:rFonts w:ascii="Arial" w:hAnsi="Arial" w:cs="Arial"/>
        </w:rPr>
        <w:t xml:space="preserve"> warsztatowych dla maksymalnie 60 osób każda</w:t>
      </w:r>
    </w:p>
    <w:p w14:paraId="74869CCE" w14:textId="2DA59960" w:rsidR="00321CD3" w:rsidRPr="00E40E94" w:rsidRDefault="00321CD3" w:rsidP="00E40E94">
      <w:pPr>
        <w:pStyle w:val="Akapitzlist"/>
        <w:numPr>
          <w:ilvl w:val="0"/>
          <w:numId w:val="9"/>
        </w:numPr>
        <w:spacing w:line="360" w:lineRule="auto"/>
        <w:rPr>
          <w:rFonts w:ascii="Arial" w:hAnsi="Arial" w:cs="Arial"/>
        </w:rPr>
      </w:pPr>
      <w:r w:rsidRPr="00E40E94">
        <w:rPr>
          <w:rFonts w:ascii="Arial" w:hAnsi="Arial" w:cs="Arial"/>
        </w:rPr>
        <w:t>usługi restauracyjnej dla maksymalnie 300 osób</w:t>
      </w:r>
    </w:p>
    <w:p w14:paraId="6B3A70A9" w14:textId="77777777" w:rsidR="00321CD3" w:rsidRPr="00BA6D0B" w:rsidRDefault="00321CD3" w:rsidP="00321CD3">
      <w:pPr>
        <w:spacing w:line="360" w:lineRule="auto"/>
        <w:rPr>
          <w:rFonts w:ascii="Arial" w:hAnsi="Arial" w:cs="Arial"/>
        </w:rPr>
      </w:pPr>
      <w:r w:rsidRPr="00BA6D0B">
        <w:rPr>
          <w:rFonts w:ascii="Arial" w:hAnsi="Arial" w:cs="Arial"/>
        </w:rPr>
        <w:t>Ostateczny termin wydarzenia zostanie uzgodniony pomiędzy Zamawiającym a Wykonawcą w terminie do 5 dni roboczych od dnia zawarcia umowy. Zamawiający zastrzega, że realizacja usługi powinna nastąpić w ciągu pierwszych 3 miesięcy 2026 r., w dzień roboczy tj. od poniedziałku do piątku.</w:t>
      </w:r>
    </w:p>
    <w:p w14:paraId="35850473" w14:textId="77777777" w:rsidR="00272C64" w:rsidRPr="00272C64" w:rsidRDefault="00C543F8" w:rsidP="00272C64">
      <w:pPr>
        <w:spacing w:line="360" w:lineRule="auto"/>
        <w:rPr>
          <w:rFonts w:ascii="Arial" w:hAnsi="Arial" w:cs="Arial"/>
        </w:rPr>
      </w:pPr>
      <w:r w:rsidRPr="00272C64">
        <w:rPr>
          <w:rFonts w:ascii="Arial" w:hAnsi="Arial" w:cs="Arial"/>
          <w:b/>
          <w:bCs/>
        </w:rPr>
        <w:t>Część II</w:t>
      </w:r>
      <w:r w:rsidRPr="00272C64">
        <w:rPr>
          <w:rFonts w:ascii="Arial" w:hAnsi="Arial" w:cs="Arial"/>
        </w:rPr>
        <w:t xml:space="preserve"> –</w:t>
      </w:r>
      <w:r w:rsidR="006D4157" w:rsidRPr="00272C64">
        <w:rPr>
          <w:rFonts w:ascii="Arial" w:hAnsi="Arial" w:cs="Arial"/>
        </w:rPr>
        <w:t xml:space="preserve"> </w:t>
      </w:r>
      <w:r w:rsidR="00272C64" w:rsidRPr="00272C64">
        <w:rPr>
          <w:rFonts w:ascii="Arial" w:hAnsi="Arial" w:cs="Arial"/>
        </w:rPr>
        <w:t>Przedmiotem zamówienia jest zapewnienie podczas spotkania Rady Seniorów z uczelniami wyższymi i szkołami podstawowymi na terenie miasta Łodzi:</w:t>
      </w:r>
    </w:p>
    <w:p w14:paraId="4B0888A4" w14:textId="77777777" w:rsidR="00272C64" w:rsidRPr="00272C64" w:rsidRDefault="00272C64" w:rsidP="00272C64">
      <w:pPr>
        <w:pStyle w:val="Akapitzlist"/>
        <w:numPr>
          <w:ilvl w:val="0"/>
          <w:numId w:val="10"/>
        </w:numPr>
        <w:spacing w:line="360" w:lineRule="auto"/>
        <w:rPr>
          <w:rFonts w:ascii="Arial" w:hAnsi="Arial" w:cs="Arial"/>
        </w:rPr>
      </w:pPr>
      <w:r w:rsidRPr="00272C64">
        <w:rPr>
          <w:rFonts w:ascii="Arial" w:hAnsi="Arial" w:cs="Arial"/>
        </w:rPr>
        <w:t xml:space="preserve">jednej sali wykładowej dla maksymalnie 150 osób </w:t>
      </w:r>
    </w:p>
    <w:p w14:paraId="216EE5C1" w14:textId="77777777" w:rsidR="00272C64" w:rsidRPr="00272C64" w:rsidRDefault="00272C64" w:rsidP="00272C64">
      <w:pPr>
        <w:pStyle w:val="Akapitzlist"/>
        <w:numPr>
          <w:ilvl w:val="0"/>
          <w:numId w:val="10"/>
        </w:numPr>
        <w:spacing w:line="360" w:lineRule="auto"/>
        <w:rPr>
          <w:rFonts w:ascii="Arial" w:hAnsi="Arial" w:cs="Arial"/>
        </w:rPr>
      </w:pPr>
      <w:r w:rsidRPr="00272C64">
        <w:rPr>
          <w:rFonts w:ascii="Arial" w:hAnsi="Arial" w:cs="Arial"/>
        </w:rPr>
        <w:t xml:space="preserve">5 </w:t>
      </w:r>
      <w:proofErr w:type="spellStart"/>
      <w:r w:rsidRPr="00272C64">
        <w:rPr>
          <w:rFonts w:ascii="Arial" w:hAnsi="Arial" w:cs="Arial"/>
        </w:rPr>
        <w:t>sal</w:t>
      </w:r>
      <w:proofErr w:type="spellEnd"/>
      <w:r w:rsidRPr="00272C64">
        <w:rPr>
          <w:rFonts w:ascii="Arial" w:hAnsi="Arial" w:cs="Arial"/>
        </w:rPr>
        <w:t xml:space="preserve"> warsztatowych dla maksymalnie 30 osób każda </w:t>
      </w:r>
    </w:p>
    <w:p w14:paraId="3670DF5A" w14:textId="77777777" w:rsidR="00272C64" w:rsidRPr="00272C64" w:rsidRDefault="00272C64" w:rsidP="00272C64">
      <w:pPr>
        <w:pStyle w:val="Akapitzlist"/>
        <w:numPr>
          <w:ilvl w:val="0"/>
          <w:numId w:val="10"/>
        </w:numPr>
        <w:spacing w:line="360" w:lineRule="auto"/>
        <w:rPr>
          <w:rFonts w:ascii="Arial" w:hAnsi="Arial" w:cs="Arial"/>
        </w:rPr>
      </w:pPr>
      <w:r w:rsidRPr="00272C64">
        <w:rPr>
          <w:rFonts w:ascii="Arial" w:hAnsi="Arial" w:cs="Arial"/>
        </w:rPr>
        <w:t xml:space="preserve">usługi restauracyjnej dla maksymalnie 150 osób </w:t>
      </w:r>
    </w:p>
    <w:p w14:paraId="2335490D" w14:textId="77777777" w:rsidR="00272C64" w:rsidRPr="00272C64" w:rsidRDefault="00272C64" w:rsidP="00272C64">
      <w:pPr>
        <w:spacing w:line="360" w:lineRule="auto"/>
        <w:rPr>
          <w:rFonts w:ascii="Arial" w:hAnsi="Arial" w:cs="Arial"/>
        </w:rPr>
      </w:pPr>
      <w:r w:rsidRPr="00272C64">
        <w:rPr>
          <w:rFonts w:ascii="Arial" w:hAnsi="Arial" w:cs="Arial"/>
        </w:rPr>
        <w:t>Ostateczny termin wydarzenia zostanie uzgodniony pomiędzy Zamawiającym a Wykonawcą w terminie do 5 dni roboczych od dnia zawarcia umowy. Zamawiający zastrzega, że realizacja usługi powinna nastąpić w ciągu pierwszych 4 miesięcy 2026 r., w dzień roboczy tj. od poniedziałku do piątku.</w:t>
      </w:r>
    </w:p>
    <w:p w14:paraId="3CB37883" w14:textId="77777777" w:rsidR="00B61A80" w:rsidRPr="00B61A80" w:rsidRDefault="00C543F8" w:rsidP="00B61A80">
      <w:pPr>
        <w:spacing w:line="360" w:lineRule="auto"/>
        <w:rPr>
          <w:rFonts w:ascii="Arial" w:hAnsi="Arial" w:cs="Arial"/>
        </w:rPr>
      </w:pPr>
      <w:r w:rsidRPr="00B61A80">
        <w:rPr>
          <w:rFonts w:ascii="Arial" w:hAnsi="Arial" w:cs="Arial"/>
          <w:b/>
          <w:bCs/>
        </w:rPr>
        <w:lastRenderedPageBreak/>
        <w:t>Część III</w:t>
      </w:r>
      <w:r w:rsidRPr="00B61A80">
        <w:rPr>
          <w:rFonts w:ascii="Arial" w:hAnsi="Arial" w:cs="Arial"/>
        </w:rPr>
        <w:t xml:space="preserve"> –</w:t>
      </w:r>
      <w:r w:rsidR="00E7508C" w:rsidRPr="00B61A80">
        <w:rPr>
          <w:rFonts w:ascii="Arial" w:hAnsi="Arial" w:cs="Arial"/>
        </w:rPr>
        <w:t xml:space="preserve"> </w:t>
      </w:r>
      <w:r w:rsidR="00B61A80" w:rsidRPr="00B61A80">
        <w:rPr>
          <w:rFonts w:ascii="Arial" w:hAnsi="Arial" w:cs="Arial"/>
        </w:rPr>
        <w:t>Przedmiotem zamówienia jest zapewnienie podczas konferencji, które odbędzie się na terenie miasta Łodzi:</w:t>
      </w:r>
    </w:p>
    <w:p w14:paraId="4C23015F" w14:textId="77777777" w:rsidR="00B61A80" w:rsidRPr="00B61A80" w:rsidRDefault="00B61A80" w:rsidP="00B61A80">
      <w:pPr>
        <w:pStyle w:val="Akapitzlist"/>
        <w:numPr>
          <w:ilvl w:val="0"/>
          <w:numId w:val="11"/>
        </w:numPr>
        <w:spacing w:line="360" w:lineRule="auto"/>
        <w:rPr>
          <w:rFonts w:ascii="Arial" w:hAnsi="Arial" w:cs="Arial"/>
        </w:rPr>
      </w:pPr>
      <w:r w:rsidRPr="00B61A80">
        <w:rPr>
          <w:rFonts w:ascii="Arial" w:hAnsi="Arial" w:cs="Arial"/>
        </w:rPr>
        <w:t xml:space="preserve">jednej sali wykładowej dla maksymalnie 100 osób </w:t>
      </w:r>
    </w:p>
    <w:p w14:paraId="75F873CC" w14:textId="77777777" w:rsidR="00B61A80" w:rsidRPr="00B61A80" w:rsidRDefault="00B61A80" w:rsidP="00B61A80">
      <w:pPr>
        <w:pStyle w:val="Akapitzlist"/>
        <w:numPr>
          <w:ilvl w:val="0"/>
          <w:numId w:val="11"/>
        </w:numPr>
        <w:spacing w:line="360" w:lineRule="auto"/>
        <w:rPr>
          <w:rFonts w:ascii="Arial" w:hAnsi="Arial" w:cs="Arial"/>
        </w:rPr>
      </w:pPr>
      <w:r w:rsidRPr="00B61A80">
        <w:rPr>
          <w:rFonts w:ascii="Arial" w:hAnsi="Arial" w:cs="Arial"/>
        </w:rPr>
        <w:t xml:space="preserve">usługi restauracyjnej dla maksymalnie 100 osób </w:t>
      </w:r>
    </w:p>
    <w:p w14:paraId="577F5497" w14:textId="77777777" w:rsidR="00B61A80" w:rsidRPr="00B61A80" w:rsidRDefault="00B61A80" w:rsidP="00B61A80">
      <w:pPr>
        <w:spacing w:line="360" w:lineRule="auto"/>
        <w:rPr>
          <w:rFonts w:ascii="Arial" w:hAnsi="Arial" w:cs="Arial"/>
        </w:rPr>
      </w:pPr>
      <w:r w:rsidRPr="00B61A80">
        <w:rPr>
          <w:rFonts w:ascii="Arial" w:hAnsi="Arial" w:cs="Arial"/>
        </w:rPr>
        <w:t>Ostateczny termin wydarzenia zostanie uzgodniony pomiędzy Zamawiającym a Wykonawcą w terminie do 5 dni roboczych od dnia zawarcia umowy. Zamawiający zastrzega, że realizacja usługi powinna nastąpić w ciągu pierwszych 6 miesięcy 2026 r., w dzień roboczy tj. od poniedziałku do piątku.</w:t>
      </w:r>
    </w:p>
    <w:p w14:paraId="6D330ACF" w14:textId="4ADD0BE2" w:rsidR="00C543F8" w:rsidRPr="00C543F8" w:rsidRDefault="00C543F8" w:rsidP="00B61A80">
      <w:pPr>
        <w:spacing w:line="360" w:lineRule="auto"/>
        <w:rPr>
          <w:rFonts w:ascii="Arial" w:hAnsi="Arial" w:cs="Arial"/>
        </w:rPr>
      </w:pPr>
      <w:r w:rsidRPr="00C543F8">
        <w:rPr>
          <w:rFonts w:ascii="Arial" w:hAnsi="Arial" w:cs="Arial"/>
        </w:rPr>
        <w:t>3.</w:t>
      </w:r>
      <w:r w:rsidRPr="00C543F8">
        <w:rPr>
          <w:rFonts w:ascii="Arial" w:hAnsi="Arial" w:cs="Arial"/>
        </w:rPr>
        <w:tab/>
        <w:t>Szczegółowo przedmiot zamówienia opisany jest w Załączniku nr 4 do niniejszej SWZ – odpowiednio dla każdej części.</w:t>
      </w:r>
    </w:p>
    <w:p w14:paraId="5A32A11B" w14:textId="77777777" w:rsidR="00C543F8" w:rsidRPr="00C543F8" w:rsidRDefault="00C543F8" w:rsidP="006F3554">
      <w:pPr>
        <w:spacing w:line="360" w:lineRule="auto"/>
        <w:rPr>
          <w:rFonts w:ascii="Arial" w:hAnsi="Arial" w:cs="Arial"/>
        </w:rPr>
      </w:pPr>
      <w:r w:rsidRPr="00C543F8">
        <w:rPr>
          <w:rFonts w:ascii="Arial" w:hAnsi="Arial" w:cs="Arial"/>
        </w:rPr>
        <w:t xml:space="preserve">Kod CPV: </w:t>
      </w:r>
    </w:p>
    <w:p w14:paraId="635B7707" w14:textId="77777777" w:rsidR="00C543F8" w:rsidRPr="00C543F8" w:rsidRDefault="00C543F8" w:rsidP="006F3554">
      <w:pPr>
        <w:spacing w:line="360" w:lineRule="auto"/>
        <w:rPr>
          <w:rFonts w:ascii="Arial" w:hAnsi="Arial" w:cs="Arial"/>
        </w:rPr>
      </w:pPr>
      <w:r w:rsidRPr="00C543F8">
        <w:rPr>
          <w:rFonts w:ascii="Arial" w:hAnsi="Arial" w:cs="Arial"/>
        </w:rPr>
        <w:t>55300000-3 – usługi restauracyjne i dotyczące podawania posiłków</w:t>
      </w:r>
    </w:p>
    <w:p w14:paraId="46F228CD" w14:textId="77777777" w:rsidR="00C543F8" w:rsidRPr="00C543F8" w:rsidRDefault="00C543F8" w:rsidP="006F3554">
      <w:pPr>
        <w:spacing w:line="360" w:lineRule="auto"/>
        <w:rPr>
          <w:rFonts w:ascii="Arial" w:hAnsi="Arial" w:cs="Arial"/>
        </w:rPr>
      </w:pPr>
      <w:r w:rsidRPr="00C543F8">
        <w:rPr>
          <w:rFonts w:ascii="Arial" w:hAnsi="Arial" w:cs="Arial"/>
        </w:rPr>
        <w:t>55520000-1 – usługi dostarczania posiłków</w:t>
      </w:r>
    </w:p>
    <w:p w14:paraId="53141178" w14:textId="77777777" w:rsidR="00C543F8" w:rsidRPr="00C543F8" w:rsidRDefault="00C543F8" w:rsidP="006F3554">
      <w:pPr>
        <w:spacing w:line="360" w:lineRule="auto"/>
        <w:rPr>
          <w:rFonts w:ascii="Arial" w:hAnsi="Arial" w:cs="Arial"/>
        </w:rPr>
      </w:pPr>
      <w:r w:rsidRPr="00C543F8">
        <w:rPr>
          <w:rFonts w:ascii="Arial" w:hAnsi="Arial" w:cs="Arial"/>
        </w:rPr>
        <w:t>55120000-7 – usługi hotelarskie w zakresie spotkań i konferencji</w:t>
      </w:r>
    </w:p>
    <w:p w14:paraId="43EF0FFF"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Zamawiający dopuszcza możliwości składania ofert częściowych.</w:t>
      </w:r>
    </w:p>
    <w:p w14:paraId="45457697"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Zamawiający nie dopuszcza możliwości składania ofert wariantowych.</w:t>
      </w:r>
    </w:p>
    <w:p w14:paraId="14E3473D" w14:textId="5D913BC4"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W zakresie realizacji zamówienia nie zawierają się czynności, których wykonanie polegałoby na wykonywaniu pracy w sposób określony w art. 22  § 1 ustawy z dnia 26 czerwca 1974 r. Kodeks pracy (tj. Dz. U. z 2025 r. poz. 277</w:t>
      </w:r>
      <w:r w:rsidR="00643490">
        <w:rPr>
          <w:rFonts w:ascii="Arial" w:hAnsi="Arial" w:cs="Arial"/>
        </w:rPr>
        <w:t xml:space="preserve"> ze zm.</w:t>
      </w:r>
      <w:r w:rsidRPr="00C543F8">
        <w:rPr>
          <w:rFonts w:ascii="Arial" w:hAnsi="Arial" w:cs="Arial"/>
        </w:rPr>
        <w:t xml:space="preserve">). </w:t>
      </w:r>
    </w:p>
    <w:p w14:paraId="6E30B477" w14:textId="77777777" w:rsidR="00C543F8" w:rsidRPr="00D12003" w:rsidRDefault="00C543F8" w:rsidP="006F3554">
      <w:pPr>
        <w:spacing w:line="360" w:lineRule="auto"/>
        <w:rPr>
          <w:rFonts w:ascii="Arial" w:hAnsi="Arial" w:cs="Arial"/>
          <w:b/>
          <w:bCs/>
        </w:rPr>
      </w:pPr>
      <w:r w:rsidRPr="00D12003">
        <w:rPr>
          <w:rFonts w:ascii="Arial" w:hAnsi="Arial" w:cs="Arial"/>
          <w:b/>
          <w:bCs/>
        </w:rPr>
        <w:t>VI.</w:t>
      </w:r>
      <w:r w:rsidRPr="00D12003">
        <w:rPr>
          <w:rFonts w:ascii="Arial" w:hAnsi="Arial" w:cs="Arial"/>
          <w:b/>
          <w:bCs/>
        </w:rPr>
        <w:tab/>
        <w:t>Termin i miejsce wykonania zamówienia dla części I,II,III</w:t>
      </w:r>
    </w:p>
    <w:p w14:paraId="5D883A1B" w14:textId="77777777" w:rsidR="00C543F8" w:rsidRPr="00C543F8" w:rsidRDefault="00C543F8" w:rsidP="006F3554">
      <w:pPr>
        <w:spacing w:line="360" w:lineRule="auto"/>
        <w:rPr>
          <w:rFonts w:ascii="Arial" w:hAnsi="Arial" w:cs="Arial"/>
        </w:rPr>
      </w:pPr>
      <w:r w:rsidRPr="00C543F8">
        <w:rPr>
          <w:rFonts w:ascii="Arial" w:hAnsi="Arial" w:cs="Arial"/>
        </w:rPr>
        <w:t>Wykonawca zobowiązany jest zrealizować przedmiot zamówienia:</w:t>
      </w:r>
    </w:p>
    <w:p w14:paraId="4E2A07D5" w14:textId="77777777" w:rsidR="00C543F8" w:rsidRPr="00C543F8" w:rsidRDefault="00C543F8" w:rsidP="006F3554">
      <w:pPr>
        <w:spacing w:line="360" w:lineRule="auto"/>
        <w:rPr>
          <w:rFonts w:ascii="Arial" w:hAnsi="Arial" w:cs="Arial"/>
        </w:rPr>
      </w:pPr>
      <w:r w:rsidRPr="00C543F8">
        <w:rPr>
          <w:rFonts w:ascii="Arial" w:hAnsi="Arial" w:cs="Arial"/>
        </w:rPr>
        <w:t xml:space="preserve">Część I: </w:t>
      </w:r>
    </w:p>
    <w:p w14:paraId="42A8707D" w14:textId="77777777" w:rsidR="007B539B" w:rsidRPr="000079C0" w:rsidRDefault="00C543F8" w:rsidP="007B539B">
      <w:pPr>
        <w:spacing w:line="360" w:lineRule="auto"/>
        <w:rPr>
          <w:rFonts w:ascii="Arial" w:hAnsi="Arial" w:cs="Arial"/>
        </w:rPr>
      </w:pPr>
      <w:r w:rsidRPr="00C543F8">
        <w:rPr>
          <w:rFonts w:ascii="Arial" w:hAnsi="Arial" w:cs="Arial"/>
        </w:rPr>
        <w:t xml:space="preserve">Termin realizacji: </w:t>
      </w:r>
      <w:r w:rsidR="007B539B" w:rsidRPr="000079C0">
        <w:rPr>
          <w:rFonts w:ascii="Arial" w:hAnsi="Arial" w:cs="Arial"/>
        </w:rPr>
        <w:t xml:space="preserve">Ostateczny termin wydarzenia zostanie uzgodniony pomiędzy Zamawiającym a Wykonawcą w terminie do 5 dni roboczych od dnia zawarcia </w:t>
      </w:r>
      <w:r w:rsidR="007B539B" w:rsidRPr="000079C0">
        <w:rPr>
          <w:rFonts w:ascii="Arial" w:hAnsi="Arial" w:cs="Arial"/>
        </w:rPr>
        <w:lastRenderedPageBreak/>
        <w:t>umowy. Zamawiający zastrzega, że realizacja usługi powinna nastąpić w ciągu pierwszych 3 miesięcy 2026 r., w dzień roboczy tj. od poniedziałku do piątku.</w:t>
      </w:r>
    </w:p>
    <w:p w14:paraId="3EE0E498" w14:textId="52F0567B" w:rsidR="00C543F8" w:rsidRPr="00C543F8" w:rsidRDefault="00C543F8" w:rsidP="006F3554">
      <w:pPr>
        <w:spacing w:line="360" w:lineRule="auto"/>
        <w:rPr>
          <w:rFonts w:ascii="Arial" w:hAnsi="Arial" w:cs="Arial"/>
        </w:rPr>
      </w:pPr>
      <w:r w:rsidRPr="00C543F8">
        <w:rPr>
          <w:rFonts w:ascii="Arial" w:hAnsi="Arial" w:cs="Arial"/>
        </w:rPr>
        <w:t>Miejsce realizacji: na terenie miasta Łodzi.</w:t>
      </w:r>
    </w:p>
    <w:p w14:paraId="54AE6DA4" w14:textId="77777777" w:rsidR="00C543F8" w:rsidRPr="00C543F8" w:rsidRDefault="00C543F8" w:rsidP="006F3554">
      <w:pPr>
        <w:spacing w:line="360" w:lineRule="auto"/>
        <w:rPr>
          <w:rFonts w:ascii="Arial" w:hAnsi="Arial" w:cs="Arial"/>
        </w:rPr>
      </w:pPr>
      <w:r w:rsidRPr="00C543F8">
        <w:rPr>
          <w:rFonts w:ascii="Arial" w:hAnsi="Arial" w:cs="Arial"/>
        </w:rPr>
        <w:t xml:space="preserve">Część II: </w:t>
      </w:r>
    </w:p>
    <w:p w14:paraId="42B0FEED" w14:textId="76072DBC" w:rsidR="00C543F8" w:rsidRPr="00C543F8" w:rsidRDefault="00C543F8" w:rsidP="006F3554">
      <w:pPr>
        <w:spacing w:line="360" w:lineRule="auto"/>
        <w:rPr>
          <w:rFonts w:ascii="Arial" w:hAnsi="Arial" w:cs="Arial"/>
        </w:rPr>
      </w:pPr>
      <w:r w:rsidRPr="00C543F8">
        <w:rPr>
          <w:rFonts w:ascii="Arial" w:hAnsi="Arial" w:cs="Arial"/>
        </w:rPr>
        <w:t xml:space="preserve">Termin realizacji: </w:t>
      </w:r>
      <w:r w:rsidR="007B539B" w:rsidRPr="00C63190">
        <w:rPr>
          <w:rFonts w:ascii="Arial" w:hAnsi="Arial" w:cs="Arial"/>
        </w:rPr>
        <w:t>Ostateczny termin wydarzenia zostanie uzgodniony pomiędzy Zamawiającym a Wykonawcą w terminie do 5 dni roboczych od dnia zawarcia umowy. Zamawiający zastrzega, że realizacja usługi powinna nastąpić w ciągu pierwszych 4 miesięcy 2026 r., w dzień roboczy tj. od poniedziałku do piątku.</w:t>
      </w:r>
    </w:p>
    <w:p w14:paraId="1B30957A" w14:textId="77777777" w:rsidR="00C543F8" w:rsidRPr="00C543F8" w:rsidRDefault="00C543F8" w:rsidP="006F3554">
      <w:pPr>
        <w:spacing w:line="360" w:lineRule="auto"/>
        <w:rPr>
          <w:rFonts w:ascii="Arial" w:hAnsi="Arial" w:cs="Arial"/>
        </w:rPr>
      </w:pPr>
      <w:r w:rsidRPr="00C543F8">
        <w:rPr>
          <w:rFonts w:ascii="Arial" w:hAnsi="Arial" w:cs="Arial"/>
        </w:rPr>
        <w:t>Miejsce realizacji: na terenie miasta Łodzi.</w:t>
      </w:r>
    </w:p>
    <w:p w14:paraId="31E338D2" w14:textId="77777777" w:rsidR="00C543F8" w:rsidRPr="00C543F8" w:rsidRDefault="00C543F8" w:rsidP="006F3554">
      <w:pPr>
        <w:spacing w:line="360" w:lineRule="auto"/>
        <w:rPr>
          <w:rFonts w:ascii="Arial" w:hAnsi="Arial" w:cs="Arial"/>
        </w:rPr>
      </w:pPr>
      <w:r w:rsidRPr="00C543F8">
        <w:rPr>
          <w:rFonts w:ascii="Arial" w:hAnsi="Arial" w:cs="Arial"/>
        </w:rPr>
        <w:t>Część III:</w:t>
      </w:r>
    </w:p>
    <w:p w14:paraId="24040AF9" w14:textId="77777777" w:rsidR="000E7B3C" w:rsidRPr="00611C26" w:rsidRDefault="00C543F8" w:rsidP="000E7B3C">
      <w:pPr>
        <w:spacing w:line="360" w:lineRule="auto"/>
        <w:rPr>
          <w:rFonts w:ascii="Arial" w:hAnsi="Arial" w:cs="Arial"/>
        </w:rPr>
      </w:pPr>
      <w:r w:rsidRPr="00C543F8">
        <w:rPr>
          <w:rFonts w:ascii="Arial" w:hAnsi="Arial" w:cs="Arial"/>
        </w:rPr>
        <w:t xml:space="preserve">Termin realizacji: </w:t>
      </w:r>
      <w:r w:rsidR="000E7B3C" w:rsidRPr="00611C26">
        <w:rPr>
          <w:rFonts w:ascii="Arial" w:hAnsi="Arial" w:cs="Arial"/>
        </w:rPr>
        <w:t>Ostateczny termin wydarzenia zostanie uzgodniony pomiędzy Zamawiającym a Wykonawcą w terminie do 5 dni roboczych od dnia zawarcia umowy. Zamawiający zastrzega, że realizacja usługi powinna nastąpić w ciągu pierwszych 6 miesięcy 2026 r., w dzień roboczy tj. od poniedziałku do piątku.</w:t>
      </w:r>
    </w:p>
    <w:p w14:paraId="407B7827" w14:textId="4A25ACAD" w:rsidR="00C543F8" w:rsidRPr="00C543F8" w:rsidRDefault="00C543F8" w:rsidP="006F3554">
      <w:pPr>
        <w:spacing w:line="360" w:lineRule="auto"/>
        <w:rPr>
          <w:rFonts w:ascii="Arial" w:hAnsi="Arial" w:cs="Arial"/>
        </w:rPr>
      </w:pPr>
      <w:r w:rsidRPr="00C543F8">
        <w:rPr>
          <w:rFonts w:ascii="Arial" w:hAnsi="Arial" w:cs="Arial"/>
        </w:rPr>
        <w:t>Miejsce realizacji: na terenie miasta Łodzi.</w:t>
      </w:r>
    </w:p>
    <w:p w14:paraId="5BBD577E" w14:textId="77777777" w:rsidR="00C543F8" w:rsidRPr="00D12003" w:rsidRDefault="00C543F8" w:rsidP="006F3554">
      <w:pPr>
        <w:spacing w:line="360" w:lineRule="auto"/>
        <w:rPr>
          <w:rFonts w:ascii="Arial" w:hAnsi="Arial" w:cs="Arial"/>
          <w:b/>
          <w:bCs/>
        </w:rPr>
      </w:pPr>
      <w:r w:rsidRPr="00D12003">
        <w:rPr>
          <w:rFonts w:ascii="Arial" w:hAnsi="Arial" w:cs="Arial"/>
          <w:b/>
          <w:bCs/>
        </w:rPr>
        <w:t>VII.</w:t>
      </w:r>
      <w:r w:rsidRPr="00D12003">
        <w:rPr>
          <w:rFonts w:ascii="Arial" w:hAnsi="Arial" w:cs="Arial"/>
          <w:b/>
          <w:bCs/>
        </w:rPr>
        <w:tab/>
        <w:t>Projektowane postanowienia umowy w sprawie zamówienia publicznego, które zostaną wprowadzone do treści tej umowy dla części I,II,III</w:t>
      </w:r>
    </w:p>
    <w:p w14:paraId="09D26920" w14:textId="77777777" w:rsidR="00C543F8" w:rsidRPr="00C543F8" w:rsidRDefault="00C543F8" w:rsidP="006F3554">
      <w:pPr>
        <w:spacing w:line="360" w:lineRule="auto"/>
        <w:rPr>
          <w:rFonts w:ascii="Arial" w:hAnsi="Arial" w:cs="Arial"/>
        </w:rPr>
      </w:pPr>
      <w:r w:rsidRPr="00C543F8">
        <w:rPr>
          <w:rFonts w:ascii="Arial" w:hAnsi="Arial" w:cs="Arial"/>
        </w:rPr>
        <w:t xml:space="preserve">Projektowane postanowienia umowy w sprawie zamówienia publicznego, które zostaną wprowadzone do treści tej umowy, określone zostały w załączniku nr 5 do SWZ </w:t>
      </w:r>
    </w:p>
    <w:p w14:paraId="681796C3" w14:textId="77777777" w:rsidR="00C543F8" w:rsidRPr="0045210A" w:rsidRDefault="00C543F8" w:rsidP="006F3554">
      <w:pPr>
        <w:spacing w:line="360" w:lineRule="auto"/>
        <w:rPr>
          <w:rFonts w:ascii="Arial" w:hAnsi="Arial" w:cs="Arial"/>
          <w:b/>
          <w:bCs/>
        </w:rPr>
      </w:pPr>
      <w:r w:rsidRPr="0045210A">
        <w:rPr>
          <w:rFonts w:ascii="Arial" w:hAnsi="Arial" w:cs="Arial"/>
          <w:b/>
          <w:bCs/>
        </w:rPr>
        <w:t>VIII.</w:t>
      </w:r>
      <w:r w:rsidRPr="0045210A">
        <w:rPr>
          <w:rFonts w:ascii="Arial" w:hAnsi="Arial" w:cs="Arial"/>
          <w:b/>
          <w:bCs/>
        </w:rPr>
        <w:tab/>
        <w:t>Warunki udziału w postępowaniu dla części I,II,III</w:t>
      </w:r>
    </w:p>
    <w:p w14:paraId="6BFFA223"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O udzielenie zamówienia mogą ubiegać się Wykonawcy, którzy spełniają warunki udziału w postępowaniu dotyczące:</w:t>
      </w:r>
    </w:p>
    <w:p w14:paraId="48FBF6C0"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zdolności do występowania w obrocie gospodarczym.</w:t>
      </w:r>
    </w:p>
    <w:p w14:paraId="0535FC18" w14:textId="77777777" w:rsidR="00C543F8" w:rsidRPr="00C543F8" w:rsidRDefault="00C543F8" w:rsidP="006F3554">
      <w:pPr>
        <w:spacing w:line="360" w:lineRule="auto"/>
        <w:rPr>
          <w:rFonts w:ascii="Arial" w:hAnsi="Arial" w:cs="Arial"/>
        </w:rPr>
      </w:pPr>
      <w:r w:rsidRPr="00C543F8">
        <w:rPr>
          <w:rFonts w:ascii="Arial" w:hAnsi="Arial" w:cs="Arial"/>
        </w:rPr>
        <w:t xml:space="preserve">W niniejszym postępowaniu Zamawiający nie precyzuje szczegółowego opisu sposobu dokonywania oceny spełniania ww. warunku. </w:t>
      </w:r>
    </w:p>
    <w:p w14:paraId="0314DE1E" w14:textId="77777777" w:rsidR="00C543F8" w:rsidRPr="00C543F8" w:rsidRDefault="00C543F8" w:rsidP="006F3554">
      <w:pPr>
        <w:spacing w:line="360" w:lineRule="auto"/>
        <w:rPr>
          <w:rFonts w:ascii="Arial" w:hAnsi="Arial" w:cs="Arial"/>
        </w:rPr>
      </w:pPr>
      <w:r w:rsidRPr="00C543F8">
        <w:rPr>
          <w:rFonts w:ascii="Arial" w:hAnsi="Arial" w:cs="Arial"/>
        </w:rPr>
        <w:lastRenderedPageBreak/>
        <w:t>b)</w:t>
      </w:r>
      <w:r w:rsidRPr="00C543F8">
        <w:rPr>
          <w:rFonts w:ascii="Arial" w:hAnsi="Arial" w:cs="Arial"/>
        </w:rPr>
        <w:tab/>
        <w:t>uprawnień do prowadzenia określonej działalności gospodarczej lub zawodowej, o ile wynika to z odrębnych przepisów.</w:t>
      </w:r>
    </w:p>
    <w:p w14:paraId="5299DD9E" w14:textId="77777777" w:rsidR="00C543F8" w:rsidRPr="00C543F8" w:rsidRDefault="00C543F8" w:rsidP="006F3554">
      <w:pPr>
        <w:spacing w:line="360" w:lineRule="auto"/>
        <w:rPr>
          <w:rFonts w:ascii="Arial" w:hAnsi="Arial" w:cs="Arial"/>
        </w:rPr>
      </w:pPr>
      <w:r w:rsidRPr="00C543F8">
        <w:rPr>
          <w:rFonts w:ascii="Arial" w:hAnsi="Arial" w:cs="Arial"/>
        </w:rPr>
        <w:t>W niniejszym postępowaniu Zamawiający nie precyzuje szczegółowego opisu sposobu dokonywania oceny spełniania ww. warunku.</w:t>
      </w:r>
    </w:p>
    <w:p w14:paraId="73D7E37E" w14:textId="77777777" w:rsidR="00C543F8" w:rsidRPr="00C543F8" w:rsidRDefault="00C543F8" w:rsidP="006F3554">
      <w:pPr>
        <w:spacing w:line="360" w:lineRule="auto"/>
        <w:rPr>
          <w:rFonts w:ascii="Arial" w:hAnsi="Arial" w:cs="Arial"/>
        </w:rPr>
      </w:pPr>
      <w:r w:rsidRPr="00C543F8">
        <w:rPr>
          <w:rFonts w:ascii="Arial" w:hAnsi="Arial" w:cs="Arial"/>
        </w:rPr>
        <w:t>c)</w:t>
      </w:r>
      <w:r w:rsidRPr="00C543F8">
        <w:rPr>
          <w:rFonts w:ascii="Arial" w:hAnsi="Arial" w:cs="Arial"/>
        </w:rPr>
        <w:tab/>
        <w:t>sytuacji ekonomicznej i finansowej.</w:t>
      </w:r>
    </w:p>
    <w:p w14:paraId="3C3F5B99" w14:textId="77777777" w:rsidR="00C543F8" w:rsidRPr="00C543F8" w:rsidRDefault="00C543F8" w:rsidP="006F3554">
      <w:pPr>
        <w:spacing w:line="360" w:lineRule="auto"/>
        <w:rPr>
          <w:rFonts w:ascii="Arial" w:hAnsi="Arial" w:cs="Arial"/>
        </w:rPr>
      </w:pPr>
      <w:r w:rsidRPr="00C543F8">
        <w:rPr>
          <w:rFonts w:ascii="Arial" w:hAnsi="Arial" w:cs="Arial"/>
        </w:rPr>
        <w:t>W niniejszym postępowaniu Zamawiający nie precyzuje szczegółowego opisu sposobu dokonywania oceny spełniania ww. warunku.</w:t>
      </w:r>
    </w:p>
    <w:p w14:paraId="65A9DC1D" w14:textId="77777777" w:rsidR="00C543F8" w:rsidRPr="00C543F8" w:rsidRDefault="00C543F8" w:rsidP="006F3554">
      <w:pPr>
        <w:spacing w:line="360" w:lineRule="auto"/>
        <w:rPr>
          <w:rFonts w:ascii="Arial" w:hAnsi="Arial" w:cs="Arial"/>
        </w:rPr>
      </w:pPr>
      <w:r w:rsidRPr="00C543F8">
        <w:rPr>
          <w:rFonts w:ascii="Arial" w:hAnsi="Arial" w:cs="Arial"/>
        </w:rPr>
        <w:t>d)</w:t>
      </w:r>
      <w:r w:rsidRPr="00C543F8">
        <w:rPr>
          <w:rFonts w:ascii="Arial" w:hAnsi="Arial" w:cs="Arial"/>
        </w:rPr>
        <w:tab/>
        <w:t>zdolności technicznej lub zawodowej.</w:t>
      </w:r>
    </w:p>
    <w:p w14:paraId="406E3514" w14:textId="77777777" w:rsidR="00C543F8" w:rsidRPr="00C543F8" w:rsidRDefault="00C543F8" w:rsidP="006F3554">
      <w:pPr>
        <w:spacing w:line="360" w:lineRule="auto"/>
        <w:rPr>
          <w:rFonts w:ascii="Arial" w:hAnsi="Arial" w:cs="Arial"/>
        </w:rPr>
      </w:pPr>
      <w:r w:rsidRPr="00C543F8">
        <w:rPr>
          <w:rFonts w:ascii="Arial" w:hAnsi="Arial" w:cs="Arial"/>
        </w:rPr>
        <w:t>W niniejszym postępowaniu Zamawiający nie precyzuje szczegółowego opisu sposobu dokonywania oceny spełniania ww. warunku.</w:t>
      </w:r>
    </w:p>
    <w:p w14:paraId="5EF7135C"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Ocena spełniania w/w warunków udziału w postępowaniu dokonywana będzie w oparciu o dokumenty złożone w niniejszym postępowaniu metodą warunku granicznego spełnia/nie spełnia.</w:t>
      </w:r>
    </w:p>
    <w:p w14:paraId="47AE9B1F" w14:textId="24491AEC"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Wykonawca może w celu potwierdzenia spełniania warunków udziału w  postępowaniu, w stosownych sytuacjach oraz w odniesieniu do konkretnego zamówienia, lub jego części, polegać na zdolnościach technicznych lub zawodowych</w:t>
      </w:r>
      <w:r w:rsidR="000A5D32">
        <w:rPr>
          <w:rFonts w:ascii="Arial" w:hAnsi="Arial" w:cs="Arial"/>
        </w:rPr>
        <w:t>,</w:t>
      </w:r>
      <w:r w:rsidRPr="00C543F8">
        <w:rPr>
          <w:rFonts w:ascii="Arial" w:hAnsi="Arial" w:cs="Arial"/>
        </w:rPr>
        <w:t xml:space="preserve"> lub sytuacji finansowej</w:t>
      </w:r>
      <w:r w:rsidR="000A5D32">
        <w:rPr>
          <w:rFonts w:ascii="Arial" w:hAnsi="Arial" w:cs="Arial"/>
        </w:rPr>
        <w:t>,</w:t>
      </w:r>
      <w:r w:rsidRPr="00C543F8">
        <w:rPr>
          <w:rFonts w:ascii="Arial" w:hAnsi="Arial" w:cs="Arial"/>
        </w:rPr>
        <w:t xml:space="preserve"> lub ekonomicznej podmiotów udostępniających zasoby, niezależnie od charakteru prawnego łączących go z nimi stosunków prawnych.</w:t>
      </w:r>
    </w:p>
    <w:p w14:paraId="1081C0EB"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Zobowiązanie podmiotu udostępniającego zasoby musi potwierdzić, że stosunek łączący wykonawcę z podmiotami udostępniającymi zasoby gwarantuje rzeczywisty dostęp do tych zasobów oraz określa, w  szczególności:</w:t>
      </w:r>
    </w:p>
    <w:p w14:paraId="5CD2A3E1"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zakres dostępnych wykonawcy zasobów podmiotu udostępniającego zasoby,</w:t>
      </w:r>
    </w:p>
    <w:p w14:paraId="17E5C489" w14:textId="77777777"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t>sposób  i okres udostępnienia wykonawcy i wykorzystania przez niego zasobów podmiotu udostępniającego te zasoby przy wykonywaniu zamówienia,</w:t>
      </w:r>
    </w:p>
    <w:p w14:paraId="64B16E6B" w14:textId="77777777" w:rsidR="00C543F8" w:rsidRPr="00C543F8" w:rsidRDefault="00C543F8" w:rsidP="006F3554">
      <w:pPr>
        <w:spacing w:line="360" w:lineRule="auto"/>
        <w:rPr>
          <w:rFonts w:ascii="Arial" w:hAnsi="Arial" w:cs="Arial"/>
        </w:rPr>
      </w:pPr>
      <w:r w:rsidRPr="00C543F8">
        <w:rPr>
          <w:rFonts w:ascii="Arial" w:hAnsi="Arial" w:cs="Arial"/>
        </w:rPr>
        <w:lastRenderedPageBreak/>
        <w:t>c)</w:t>
      </w:r>
      <w:r w:rsidRPr="00C543F8">
        <w:rPr>
          <w:rFonts w:ascii="Arial" w:hAnsi="Arial" w:cs="Arial"/>
        </w:rP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5E5F6FC" w14:textId="77777777" w:rsidR="00C543F8" w:rsidRPr="005D6397" w:rsidRDefault="00C543F8" w:rsidP="006F3554">
      <w:pPr>
        <w:spacing w:line="360" w:lineRule="auto"/>
        <w:rPr>
          <w:rFonts w:ascii="Arial" w:hAnsi="Arial" w:cs="Arial"/>
          <w:b/>
          <w:bCs/>
        </w:rPr>
      </w:pPr>
      <w:r w:rsidRPr="005D6397">
        <w:rPr>
          <w:rFonts w:ascii="Arial" w:hAnsi="Arial" w:cs="Arial"/>
          <w:b/>
          <w:bCs/>
        </w:rPr>
        <w:t>IX.</w:t>
      </w:r>
      <w:r w:rsidRPr="005D6397">
        <w:rPr>
          <w:rFonts w:ascii="Arial" w:hAnsi="Arial" w:cs="Arial"/>
          <w:b/>
          <w:bCs/>
        </w:rPr>
        <w:tab/>
        <w:t>Podstawy wykluczenia wykonawcy dla części I,II,III</w:t>
      </w:r>
    </w:p>
    <w:p w14:paraId="6240DB8A"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Z postępowania o udzielenie zamówienia wyklucza się, z zastrzeżeniem art.  110 ust. 2 ustawy </w:t>
      </w:r>
      <w:proofErr w:type="spellStart"/>
      <w:r w:rsidRPr="00C543F8">
        <w:rPr>
          <w:rFonts w:ascii="Arial" w:hAnsi="Arial" w:cs="Arial"/>
        </w:rPr>
        <w:t>Pzp</w:t>
      </w:r>
      <w:proofErr w:type="spellEnd"/>
      <w:r w:rsidRPr="00C543F8">
        <w:rPr>
          <w:rFonts w:ascii="Arial" w:hAnsi="Arial" w:cs="Arial"/>
        </w:rPr>
        <w:t>, Wykonawcę, w stosunku do którego zachodzi którakolwiek z okoliczności wskazanych:</w:t>
      </w:r>
    </w:p>
    <w:p w14:paraId="6D332D99" w14:textId="5489D0FE" w:rsidR="00C543F8" w:rsidRPr="00553C64" w:rsidRDefault="00BB1F12" w:rsidP="006F3554">
      <w:pPr>
        <w:spacing w:line="360" w:lineRule="auto"/>
        <w:rPr>
          <w:rFonts w:ascii="Arial" w:hAnsi="Arial" w:cs="Arial"/>
          <w:b/>
          <w:bCs/>
        </w:rPr>
      </w:pPr>
      <w:r w:rsidRPr="00553C64">
        <w:rPr>
          <w:rFonts w:ascii="Arial" w:hAnsi="Arial" w:cs="Arial"/>
          <w:b/>
          <w:bCs/>
        </w:rPr>
        <w:t>-</w:t>
      </w:r>
      <w:r w:rsidR="00C543F8" w:rsidRPr="00553C64">
        <w:rPr>
          <w:rFonts w:ascii="Arial" w:hAnsi="Arial" w:cs="Arial"/>
          <w:b/>
          <w:bCs/>
        </w:rPr>
        <w:tab/>
        <w:t xml:space="preserve">w art. 108 ust. 1 ustawy </w:t>
      </w:r>
      <w:proofErr w:type="spellStart"/>
      <w:r w:rsidR="00C543F8" w:rsidRPr="00553C64">
        <w:rPr>
          <w:rFonts w:ascii="Arial" w:hAnsi="Arial" w:cs="Arial"/>
          <w:b/>
          <w:bCs/>
        </w:rPr>
        <w:t>Pzp</w:t>
      </w:r>
      <w:proofErr w:type="spellEnd"/>
      <w:r w:rsidR="00C543F8" w:rsidRPr="00553C64">
        <w:rPr>
          <w:rFonts w:ascii="Arial" w:hAnsi="Arial" w:cs="Arial"/>
          <w:b/>
          <w:bCs/>
        </w:rPr>
        <w:t>:</w:t>
      </w:r>
    </w:p>
    <w:p w14:paraId="5F693912" w14:textId="77777777" w:rsidR="00C543F8" w:rsidRPr="00C543F8" w:rsidRDefault="00C543F8" w:rsidP="006F3554">
      <w:pPr>
        <w:spacing w:line="360" w:lineRule="auto"/>
        <w:rPr>
          <w:rFonts w:ascii="Arial" w:hAnsi="Arial" w:cs="Arial"/>
        </w:rPr>
      </w:pPr>
      <w:r w:rsidRPr="00C543F8">
        <w:rPr>
          <w:rFonts w:ascii="Arial" w:hAnsi="Arial" w:cs="Arial"/>
        </w:rPr>
        <w:t>1. 1.</w:t>
      </w:r>
      <w:r w:rsidRPr="00C543F8">
        <w:rPr>
          <w:rFonts w:ascii="Arial" w:hAnsi="Arial" w:cs="Arial"/>
        </w:rPr>
        <w:tab/>
        <w:t>będącego osobą fizyczną, którego prawomocnie skazano za przestępstwo:</w:t>
      </w:r>
    </w:p>
    <w:p w14:paraId="62BF565B"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udziału w zorganizowanej grupie przestępczej albo związku mającym na celu popełnienie przestępstwa lub przestępstwa skarbowego, o którym mowa w art. 258 Kodeksu karnego,</w:t>
      </w:r>
    </w:p>
    <w:p w14:paraId="6160D3B2" w14:textId="77777777"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t>handlu ludźmi, o którym mowa w art. 189a Kodeksu karnego,</w:t>
      </w:r>
    </w:p>
    <w:p w14:paraId="5AA6506B" w14:textId="5895D2D7" w:rsidR="00C543F8" w:rsidRPr="00C543F8" w:rsidRDefault="00C543F8" w:rsidP="006F3554">
      <w:pPr>
        <w:spacing w:line="360" w:lineRule="auto"/>
        <w:rPr>
          <w:rFonts w:ascii="Arial" w:hAnsi="Arial" w:cs="Arial"/>
        </w:rPr>
      </w:pPr>
      <w:r w:rsidRPr="00C543F8">
        <w:rPr>
          <w:rFonts w:ascii="Arial" w:hAnsi="Arial" w:cs="Arial"/>
        </w:rPr>
        <w:t>c)</w:t>
      </w:r>
      <w:r w:rsidRPr="00C543F8">
        <w:rPr>
          <w:rFonts w:ascii="Arial" w:hAnsi="Arial" w:cs="Arial"/>
        </w:rPr>
        <w:tab/>
        <w:t>o którym mowa w art. 228-230a, art. 250a Kodeksu karnego, w art. 46-48 ustawy z dnia 25 czerwca 2010 r. o sporcie (Dz. U. z 2024 r. poz. 1488</w:t>
      </w:r>
      <w:r w:rsidR="00553C64">
        <w:rPr>
          <w:rFonts w:ascii="Arial" w:hAnsi="Arial" w:cs="Arial"/>
        </w:rPr>
        <w:t xml:space="preserve"> ze zm.</w:t>
      </w:r>
      <w:r w:rsidRPr="00C543F8">
        <w:rPr>
          <w:rFonts w:ascii="Arial" w:hAnsi="Arial" w:cs="Arial"/>
        </w:rPr>
        <w:t>) lub w art. 54 ust. 1-4 ustawy z dnia 12 maja 2011 r. o refundacji leków, środków spożywczych specjalnego przeznaczenia żywieniowego oraz wyrobów medycznych (Dz.U. z 202</w:t>
      </w:r>
      <w:r w:rsidR="00553C64">
        <w:rPr>
          <w:rFonts w:ascii="Arial" w:hAnsi="Arial" w:cs="Arial"/>
        </w:rPr>
        <w:t>5</w:t>
      </w:r>
      <w:r w:rsidRPr="00C543F8">
        <w:rPr>
          <w:rFonts w:ascii="Arial" w:hAnsi="Arial" w:cs="Arial"/>
        </w:rPr>
        <w:t xml:space="preserve"> r. poz. 9</w:t>
      </w:r>
      <w:r w:rsidR="00553C64">
        <w:rPr>
          <w:rFonts w:ascii="Arial" w:hAnsi="Arial" w:cs="Arial"/>
        </w:rPr>
        <w:t>07</w:t>
      </w:r>
      <w:r w:rsidRPr="00C543F8">
        <w:rPr>
          <w:rFonts w:ascii="Arial" w:hAnsi="Arial" w:cs="Arial"/>
        </w:rPr>
        <w:t>),</w:t>
      </w:r>
    </w:p>
    <w:p w14:paraId="39680345" w14:textId="77777777" w:rsidR="00C543F8" w:rsidRPr="00C543F8" w:rsidRDefault="00C543F8" w:rsidP="006F3554">
      <w:pPr>
        <w:spacing w:line="360" w:lineRule="auto"/>
        <w:rPr>
          <w:rFonts w:ascii="Arial" w:hAnsi="Arial" w:cs="Arial"/>
        </w:rPr>
      </w:pPr>
      <w:r w:rsidRPr="00C543F8">
        <w:rPr>
          <w:rFonts w:ascii="Arial" w:hAnsi="Arial" w:cs="Arial"/>
        </w:rPr>
        <w:t>d)</w:t>
      </w:r>
      <w:r w:rsidRPr="00C543F8">
        <w:rPr>
          <w:rFonts w:ascii="Arial" w:hAnsi="Arial" w:cs="Aria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6524535" w14:textId="77777777" w:rsidR="00C543F8" w:rsidRPr="00C543F8" w:rsidRDefault="00C543F8" w:rsidP="006F3554">
      <w:pPr>
        <w:spacing w:line="360" w:lineRule="auto"/>
        <w:rPr>
          <w:rFonts w:ascii="Arial" w:hAnsi="Arial" w:cs="Arial"/>
        </w:rPr>
      </w:pPr>
      <w:r w:rsidRPr="00C543F8">
        <w:rPr>
          <w:rFonts w:ascii="Arial" w:hAnsi="Arial" w:cs="Arial"/>
        </w:rPr>
        <w:t>e)</w:t>
      </w:r>
      <w:r w:rsidRPr="00C543F8">
        <w:rPr>
          <w:rFonts w:ascii="Arial" w:hAnsi="Arial" w:cs="Arial"/>
        </w:rPr>
        <w:tab/>
        <w:t>o charakterze terrorystycznym, o którym mowa w art. 115 § 20 Kodeksu karnego, lub mające na celu popełnienie tego przestępstwa,</w:t>
      </w:r>
    </w:p>
    <w:p w14:paraId="7D35E59B" w14:textId="77777777" w:rsidR="00C543F8" w:rsidRPr="00C543F8" w:rsidRDefault="00C543F8" w:rsidP="006F3554">
      <w:pPr>
        <w:spacing w:line="360" w:lineRule="auto"/>
        <w:rPr>
          <w:rFonts w:ascii="Arial" w:hAnsi="Arial" w:cs="Arial"/>
        </w:rPr>
      </w:pPr>
      <w:r w:rsidRPr="00C543F8">
        <w:rPr>
          <w:rFonts w:ascii="Arial" w:hAnsi="Arial" w:cs="Arial"/>
        </w:rPr>
        <w:t>f)</w:t>
      </w:r>
      <w:r w:rsidRPr="00C543F8">
        <w:rPr>
          <w:rFonts w:ascii="Arial" w:hAnsi="Arial" w:cs="Arial"/>
        </w:rPr>
        <w:tab/>
        <w:t xml:space="preserve">powierzania wykonywania pracy małoletniemu cudzoziemcowi, o którym mowa w art. 9 ust. 2 ustawy z dnia 15 czerwca 2012 r. o skutkach powierzania </w:t>
      </w:r>
      <w:r w:rsidRPr="00C543F8">
        <w:rPr>
          <w:rFonts w:ascii="Arial" w:hAnsi="Arial" w:cs="Arial"/>
        </w:rPr>
        <w:lastRenderedPageBreak/>
        <w:t xml:space="preserve">wykonywania pracy cudzoziemcom przebywającym wbrew przepisom na terytorium Rzeczypospolitej Polskiej (Dz.U. z 2021 r. poz. 1745), </w:t>
      </w:r>
    </w:p>
    <w:p w14:paraId="17B665F8" w14:textId="77777777" w:rsidR="00C543F8" w:rsidRPr="00C543F8" w:rsidRDefault="00C543F8" w:rsidP="006F3554">
      <w:pPr>
        <w:spacing w:line="360" w:lineRule="auto"/>
        <w:rPr>
          <w:rFonts w:ascii="Arial" w:hAnsi="Arial" w:cs="Arial"/>
        </w:rPr>
      </w:pPr>
      <w:r w:rsidRPr="00C543F8">
        <w:rPr>
          <w:rFonts w:ascii="Arial" w:hAnsi="Arial" w:cs="Arial"/>
        </w:rPr>
        <w:t>g)</w:t>
      </w:r>
      <w:r w:rsidRPr="00C543F8">
        <w:rPr>
          <w:rFonts w:ascii="Arial" w:hAnsi="Arial" w:cs="Aria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B729BE8" w14:textId="77777777" w:rsidR="00C543F8" w:rsidRPr="00C543F8" w:rsidRDefault="00C543F8" w:rsidP="006F3554">
      <w:pPr>
        <w:spacing w:line="360" w:lineRule="auto"/>
        <w:rPr>
          <w:rFonts w:ascii="Arial" w:hAnsi="Arial" w:cs="Arial"/>
        </w:rPr>
      </w:pPr>
      <w:r w:rsidRPr="00C543F8">
        <w:rPr>
          <w:rFonts w:ascii="Arial" w:hAnsi="Arial" w:cs="Arial"/>
        </w:rPr>
        <w:t>h)</w:t>
      </w:r>
      <w:r w:rsidRPr="00C543F8">
        <w:rPr>
          <w:rFonts w:ascii="Arial" w:hAnsi="Arial" w:cs="Arial"/>
        </w:rPr>
        <w:tab/>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6D3F1B2" w14:textId="77777777" w:rsidR="00C543F8" w:rsidRPr="00C543F8" w:rsidRDefault="00C543F8" w:rsidP="006F3554">
      <w:pPr>
        <w:spacing w:line="360" w:lineRule="auto"/>
        <w:rPr>
          <w:rFonts w:ascii="Arial" w:hAnsi="Arial" w:cs="Arial"/>
        </w:rPr>
      </w:pPr>
      <w:r w:rsidRPr="00C543F8">
        <w:rPr>
          <w:rFonts w:ascii="Arial" w:hAnsi="Arial" w:cs="Arial"/>
        </w:rPr>
        <w:t>1. 2.</w:t>
      </w:r>
      <w:r w:rsidRPr="00C543F8">
        <w:rPr>
          <w:rFonts w:ascii="Arial" w:hAnsi="Arial" w:cs="Arial"/>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0BEBE80C" w14:textId="77777777" w:rsidR="00C543F8" w:rsidRPr="00C543F8" w:rsidRDefault="00C543F8" w:rsidP="006F3554">
      <w:pPr>
        <w:spacing w:line="360" w:lineRule="auto"/>
        <w:rPr>
          <w:rFonts w:ascii="Arial" w:hAnsi="Arial" w:cs="Arial"/>
        </w:rPr>
      </w:pPr>
      <w:r w:rsidRPr="00C543F8">
        <w:rPr>
          <w:rFonts w:ascii="Arial" w:hAnsi="Arial" w:cs="Arial"/>
        </w:rPr>
        <w:t>1. 3.</w:t>
      </w:r>
      <w:r w:rsidRPr="00C543F8">
        <w:rPr>
          <w:rFonts w:ascii="Arial" w:hAnsi="Arial" w:cs="Arial"/>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31D88B" w14:textId="77777777" w:rsidR="00C543F8" w:rsidRPr="00C543F8" w:rsidRDefault="00C543F8" w:rsidP="006F3554">
      <w:pPr>
        <w:spacing w:line="360" w:lineRule="auto"/>
        <w:rPr>
          <w:rFonts w:ascii="Arial" w:hAnsi="Arial" w:cs="Arial"/>
        </w:rPr>
      </w:pPr>
      <w:r w:rsidRPr="00C543F8">
        <w:rPr>
          <w:rFonts w:ascii="Arial" w:hAnsi="Arial" w:cs="Arial"/>
        </w:rPr>
        <w:t>1. 4.</w:t>
      </w:r>
      <w:r w:rsidRPr="00C543F8">
        <w:rPr>
          <w:rFonts w:ascii="Arial" w:hAnsi="Arial" w:cs="Arial"/>
        </w:rPr>
        <w:tab/>
        <w:t>wobec którego prawomocnie orzeczono zakaz ubiegania się o zamówienia publiczne;</w:t>
      </w:r>
    </w:p>
    <w:p w14:paraId="374D3193" w14:textId="77777777" w:rsidR="00C543F8" w:rsidRPr="00C543F8" w:rsidRDefault="00C543F8" w:rsidP="006F3554">
      <w:pPr>
        <w:spacing w:line="360" w:lineRule="auto"/>
        <w:rPr>
          <w:rFonts w:ascii="Arial" w:hAnsi="Arial" w:cs="Arial"/>
        </w:rPr>
      </w:pPr>
      <w:r w:rsidRPr="00C543F8">
        <w:rPr>
          <w:rFonts w:ascii="Arial" w:hAnsi="Arial" w:cs="Arial"/>
        </w:rPr>
        <w:t>1. 5.</w:t>
      </w:r>
      <w:r w:rsidRPr="00C543F8">
        <w:rPr>
          <w:rFonts w:ascii="Arial" w:hAnsi="Arial" w:cs="Arial"/>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w:t>
      </w:r>
      <w:r w:rsidRPr="00C543F8">
        <w:rPr>
          <w:rFonts w:ascii="Arial" w:hAnsi="Arial" w:cs="Arial"/>
        </w:rPr>
        <w:lastRenderedPageBreak/>
        <w:t>postępowaniu, chyba że wykażą, że przygotowali te oferty lub wnioski niezależnie od siebie;</w:t>
      </w:r>
    </w:p>
    <w:p w14:paraId="2773AF98" w14:textId="77777777" w:rsidR="00C543F8" w:rsidRPr="00C543F8" w:rsidRDefault="00C543F8" w:rsidP="006F3554">
      <w:pPr>
        <w:spacing w:line="360" w:lineRule="auto"/>
        <w:rPr>
          <w:rFonts w:ascii="Arial" w:hAnsi="Arial" w:cs="Arial"/>
        </w:rPr>
      </w:pPr>
      <w:r w:rsidRPr="00C543F8">
        <w:rPr>
          <w:rFonts w:ascii="Arial" w:hAnsi="Arial" w:cs="Arial"/>
        </w:rPr>
        <w:t>1. 6.</w:t>
      </w:r>
      <w:r w:rsidRPr="00C543F8">
        <w:rPr>
          <w:rFonts w:ascii="Arial" w:hAnsi="Arial" w:cs="Arial"/>
        </w:rPr>
        <w:tab/>
        <w:t xml:space="preserve">jeżeli, w przypadkach, o których mowa w art. 85 ust. 1 </w:t>
      </w:r>
      <w:proofErr w:type="spellStart"/>
      <w:r w:rsidRPr="00C543F8">
        <w:rPr>
          <w:rFonts w:ascii="Arial" w:hAnsi="Arial" w:cs="Arial"/>
        </w:rPr>
        <w:t>Pzp</w:t>
      </w:r>
      <w:proofErr w:type="spellEnd"/>
      <w:r w:rsidRPr="00C543F8">
        <w:rPr>
          <w:rFonts w:ascii="Arial" w:hAnsi="Arial" w:cs="Aria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C240FDF" w14:textId="5B32CF25" w:rsidR="00C543F8" w:rsidRPr="00B078CA" w:rsidRDefault="00BB1F12" w:rsidP="006F3554">
      <w:pPr>
        <w:spacing w:line="360" w:lineRule="auto"/>
        <w:rPr>
          <w:rFonts w:ascii="Arial" w:hAnsi="Arial" w:cs="Arial"/>
          <w:b/>
          <w:bCs/>
        </w:rPr>
      </w:pPr>
      <w:r w:rsidRPr="00B078CA">
        <w:rPr>
          <w:rFonts w:ascii="Arial" w:hAnsi="Arial" w:cs="Arial"/>
          <w:b/>
          <w:bCs/>
        </w:rPr>
        <w:t>-</w:t>
      </w:r>
      <w:r w:rsidR="00C543F8" w:rsidRPr="00B078CA">
        <w:rPr>
          <w:rFonts w:ascii="Arial" w:hAnsi="Arial" w:cs="Arial"/>
          <w:b/>
          <w:bCs/>
        </w:rPr>
        <w:tab/>
        <w:t xml:space="preserve">w art. 109 ust.1 pkt 4,5 i 7 ustawy </w:t>
      </w:r>
      <w:proofErr w:type="spellStart"/>
      <w:r w:rsidR="00C543F8" w:rsidRPr="00B078CA">
        <w:rPr>
          <w:rFonts w:ascii="Arial" w:hAnsi="Arial" w:cs="Arial"/>
          <w:b/>
          <w:bCs/>
        </w:rPr>
        <w:t>Pzp</w:t>
      </w:r>
      <w:proofErr w:type="spellEnd"/>
      <w:r w:rsidR="00C543F8" w:rsidRPr="00B078CA">
        <w:rPr>
          <w:rFonts w:ascii="Arial" w:hAnsi="Arial" w:cs="Arial"/>
          <w:b/>
          <w:bCs/>
        </w:rPr>
        <w:t>:</w:t>
      </w:r>
    </w:p>
    <w:p w14:paraId="2E819396" w14:textId="77777777" w:rsidR="00C543F8" w:rsidRPr="00C543F8" w:rsidRDefault="00C543F8" w:rsidP="006F3554">
      <w:pPr>
        <w:spacing w:line="360" w:lineRule="auto"/>
        <w:rPr>
          <w:rFonts w:ascii="Arial" w:hAnsi="Arial" w:cs="Arial"/>
        </w:rPr>
      </w:pPr>
      <w:r w:rsidRPr="00C543F8">
        <w:rPr>
          <w:rFonts w:ascii="Arial" w:hAnsi="Arial" w:cs="Arial"/>
        </w:rPr>
        <w:t>2. 1.</w:t>
      </w:r>
      <w:r w:rsidRPr="00C543F8">
        <w:rPr>
          <w:rFonts w:ascii="Arial" w:hAnsi="Arial" w:cs="Arial"/>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C07B676" w14:textId="77777777" w:rsidR="00C543F8" w:rsidRPr="00C543F8" w:rsidRDefault="00C543F8" w:rsidP="006F3554">
      <w:pPr>
        <w:spacing w:line="360" w:lineRule="auto"/>
        <w:rPr>
          <w:rFonts w:ascii="Arial" w:hAnsi="Arial" w:cs="Arial"/>
        </w:rPr>
      </w:pPr>
      <w:r w:rsidRPr="00C543F8">
        <w:rPr>
          <w:rFonts w:ascii="Arial" w:hAnsi="Arial" w:cs="Arial"/>
        </w:rPr>
        <w:t>2. 2.</w:t>
      </w:r>
      <w:r w:rsidRPr="00C543F8">
        <w:rPr>
          <w:rFonts w:ascii="Arial" w:hAnsi="Arial" w:cs="Arial"/>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EFA5F6" w14:textId="77777777" w:rsidR="00C543F8" w:rsidRPr="00C543F8" w:rsidRDefault="00C543F8" w:rsidP="006F3554">
      <w:pPr>
        <w:spacing w:line="360" w:lineRule="auto"/>
        <w:rPr>
          <w:rFonts w:ascii="Arial" w:hAnsi="Arial" w:cs="Arial"/>
        </w:rPr>
      </w:pPr>
      <w:r w:rsidRPr="00C543F8">
        <w:rPr>
          <w:rFonts w:ascii="Arial" w:hAnsi="Arial" w:cs="Arial"/>
        </w:rPr>
        <w:t>2. 3.</w:t>
      </w:r>
      <w:r w:rsidRPr="00C543F8">
        <w:rPr>
          <w:rFonts w:ascii="Arial" w:hAnsi="Arial" w:cs="Arial"/>
        </w:rPr>
        <w:tab/>
        <w:t>który, z przyczyn leżących po jego stronie, w znacznym stopniu lub zakresie nie wykonał lub nienależycie wykonał albo długotrwale nienależycie wykonał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ABE80B9"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 xml:space="preserve">Na podstawie art. 7 ust. 1 ustawy dnia 13 kwietnia 2022 r. o szczególnych rozwiązaniach w zakresie przeciwdziałania wspieraniu agresji na Ukrainę oraz </w:t>
      </w:r>
      <w:r w:rsidRPr="00C543F8">
        <w:rPr>
          <w:rFonts w:ascii="Arial" w:hAnsi="Arial" w:cs="Arial"/>
        </w:rPr>
        <w:lastRenderedPageBreak/>
        <w:t xml:space="preserve">służących ochronie bezpieczeństwa narodowego, z postępowania o udzielenie zamówienia publicznego lub konkursu prowadzonego na podstawie ustawy </w:t>
      </w:r>
      <w:proofErr w:type="spellStart"/>
      <w:r w:rsidRPr="00C543F8">
        <w:rPr>
          <w:rFonts w:ascii="Arial" w:hAnsi="Arial" w:cs="Arial"/>
        </w:rPr>
        <w:t>Pzp</w:t>
      </w:r>
      <w:proofErr w:type="spellEnd"/>
      <w:r w:rsidRPr="00C543F8">
        <w:rPr>
          <w:rFonts w:ascii="Arial" w:hAnsi="Arial" w:cs="Arial"/>
        </w:rPr>
        <w:t xml:space="preserve"> wyklucza się:</w:t>
      </w:r>
    </w:p>
    <w:p w14:paraId="195CEF15" w14:textId="77777777" w:rsidR="00C543F8" w:rsidRPr="00C543F8" w:rsidRDefault="00C543F8" w:rsidP="006F3554">
      <w:pPr>
        <w:spacing w:line="360" w:lineRule="auto"/>
        <w:rPr>
          <w:rFonts w:ascii="Arial" w:hAnsi="Arial" w:cs="Arial"/>
        </w:rPr>
      </w:pPr>
      <w:r w:rsidRPr="00C543F8">
        <w:rPr>
          <w:rFonts w:ascii="Arial" w:hAnsi="Arial" w:cs="Arial"/>
        </w:rPr>
        <w:t>3.1</w:t>
      </w:r>
      <w:r w:rsidRPr="00C543F8">
        <w:rPr>
          <w:rFonts w:ascii="Arial" w:hAnsi="Arial" w:cs="Arial"/>
        </w:rPr>
        <w:tab/>
        <w:t>wykonawcę oraz uczestnika konkursu wymienionego w wykazach określonych w rozporządzeniu 765/2006 dotyczącym środków ograniczających w związku z sytuacją na Białorusi i udziałem Białorusi w agresji Rosji wobec Ukrainy  i rozporządzeniu 269/2014 w sprawie środków ograniczających w odniesieniu do działań podważających integralność terytorialną, suwerenność i niezależność Ukrainy lub im zagrażających albo wpisanego na listę na podstawie decyzji w sprawie wpisu na listę rozstrzygającej o  zastosowaniu środka, o którym mowa w art. 1 pkt 3 ustawy;</w:t>
      </w:r>
    </w:p>
    <w:p w14:paraId="1D4CC31C" w14:textId="5FA709BF" w:rsidR="00C543F8" w:rsidRPr="00C543F8" w:rsidRDefault="00C543F8" w:rsidP="006F3554">
      <w:pPr>
        <w:spacing w:line="360" w:lineRule="auto"/>
        <w:rPr>
          <w:rFonts w:ascii="Arial" w:hAnsi="Arial" w:cs="Arial"/>
        </w:rPr>
      </w:pPr>
      <w:r w:rsidRPr="00C543F8">
        <w:rPr>
          <w:rFonts w:ascii="Arial" w:hAnsi="Arial" w:cs="Arial"/>
        </w:rPr>
        <w:t>3.2</w:t>
      </w:r>
      <w:r w:rsidRPr="00C543F8">
        <w:rPr>
          <w:rFonts w:ascii="Arial" w:hAnsi="Arial" w:cs="Arial"/>
        </w:rPr>
        <w:tab/>
        <w:t>wykonawcę oraz uczestnika konkursu, którego beneficjentem rzeczywistym w  rozumieniu ustawy z dnia 1 marca 2018 r. o przeciwdziałaniu praniu pieniędzy oraz finansowaniu terroryzmu (Dz. U. z 202</w:t>
      </w:r>
      <w:r w:rsidR="000F6477">
        <w:rPr>
          <w:rFonts w:ascii="Arial" w:hAnsi="Arial" w:cs="Arial"/>
        </w:rPr>
        <w:t>5</w:t>
      </w:r>
      <w:r w:rsidRPr="00C543F8">
        <w:rPr>
          <w:rFonts w:ascii="Arial" w:hAnsi="Arial" w:cs="Arial"/>
        </w:rPr>
        <w:t xml:space="preserve"> r. poz. </w:t>
      </w:r>
      <w:r w:rsidR="000F6477">
        <w:rPr>
          <w:rFonts w:ascii="Arial" w:hAnsi="Arial" w:cs="Arial"/>
        </w:rPr>
        <w:t>644</w:t>
      </w:r>
      <w:r w:rsidRPr="00C543F8">
        <w:rPr>
          <w:rFonts w:ascii="Arial" w:hAnsi="Arial" w:cs="Arial"/>
        </w:rPr>
        <w:t>) jest osoba wymieniona w wykazach określonych w rozporządzeniu 765/2006 dotyczącym środków ograniczających w związku z sytuacją na Białorusi i udziałem Białorusi w agresji Rosji wobec Ukrainy i rozporządzeniu 269/2014 w sprawie środków ograniczających w odniesieniu do działań podważających integralność terytorialną, suwerenność i niezależność Ukrainy lub im zagrażających albo wpisana na listę lub będąca takim beneficjentem rzeczywistym od dnia 24 lutego 2022 r., o ile została wpisana na listę na podstawie decyzji w sprawie wpisu na listę rozstrzygającej o  zastosowaniu środka, o którym mowa w art. 1 pkt 3 ustawy;</w:t>
      </w:r>
    </w:p>
    <w:p w14:paraId="24E5D1C8" w14:textId="77777777" w:rsidR="00C543F8" w:rsidRPr="00C543F8" w:rsidRDefault="00C543F8" w:rsidP="006F3554">
      <w:pPr>
        <w:spacing w:line="360" w:lineRule="auto"/>
        <w:rPr>
          <w:rFonts w:ascii="Arial" w:hAnsi="Arial" w:cs="Arial"/>
        </w:rPr>
      </w:pPr>
      <w:r w:rsidRPr="00C543F8">
        <w:rPr>
          <w:rFonts w:ascii="Arial" w:hAnsi="Arial" w:cs="Arial"/>
        </w:rPr>
        <w:t>3.3</w:t>
      </w:r>
      <w:r w:rsidRPr="00C543F8">
        <w:rPr>
          <w:rFonts w:ascii="Arial" w:hAnsi="Arial" w:cs="Arial"/>
        </w:rPr>
        <w:tab/>
        <w:t xml:space="preserve">wykonawcę oraz uczestnika konkursu, którego jednostką dominującą w  rozumieniu art. 3 ust. 1 pkt 37 ustawy z dnia 29 września 1994 r. o  rachunkowości (Dz. U. z 2023 r. poz. 120 ze zm.), jest podmiot wymieniony w wykazach określonych w rozporządzeniu 765/2006 dotyczącym środków ograniczających w związku z sytuacją na Białorusi i udziałem Białorusi w agresji Rosji wobec Ukrainy  i rozporządzeniu 269/2014 w sprawie środków ograniczających w odniesieniu do działań podważających integralność terytorialną, suwerenność i niezależność Ukrainy lub im zagrażających albo wpisany na listę lub będący taką jednostką </w:t>
      </w:r>
      <w:r w:rsidRPr="00C543F8">
        <w:rPr>
          <w:rFonts w:ascii="Arial" w:hAnsi="Arial" w:cs="Arial"/>
        </w:rPr>
        <w:lastRenderedPageBreak/>
        <w:t>dominującą od dnia 24 lutego 2022 r., o ile został wpisany na listę na podstawie decyzji w sprawie wpisu na listę rozstrzygającej o zastosowaniu środka, o którym mowa w art. 1 pkt 3 ustawy.</w:t>
      </w:r>
    </w:p>
    <w:p w14:paraId="1FAD9982"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Wykonawca może zostać wykluczony przez Zamawiającego na każdym etapie postępowania o udzielenie zamówienia.</w:t>
      </w:r>
    </w:p>
    <w:p w14:paraId="61E6DE60" w14:textId="77777777" w:rsidR="00C543F8" w:rsidRPr="005D6397" w:rsidRDefault="00C543F8" w:rsidP="006F3554">
      <w:pPr>
        <w:spacing w:line="360" w:lineRule="auto"/>
        <w:rPr>
          <w:rFonts w:ascii="Arial" w:hAnsi="Arial" w:cs="Arial"/>
          <w:b/>
          <w:bCs/>
        </w:rPr>
      </w:pPr>
      <w:r w:rsidRPr="005D6397">
        <w:rPr>
          <w:rFonts w:ascii="Arial" w:hAnsi="Arial" w:cs="Arial"/>
          <w:b/>
          <w:bCs/>
        </w:rPr>
        <w:t>X.</w:t>
      </w:r>
      <w:r w:rsidRPr="005D6397">
        <w:rPr>
          <w:rFonts w:ascii="Arial" w:hAnsi="Arial" w:cs="Arial"/>
          <w:b/>
          <w:bCs/>
        </w:rPr>
        <w:tab/>
        <w:t>Informacja o podmiotowych środkach dowodowych żądanych w celu potwierdzenia spełniania warunków udziału w postępowaniu oraz wykazania podstaw wykluczenia dla części I,II,III</w:t>
      </w:r>
    </w:p>
    <w:p w14:paraId="70EDF405"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Do oferty Wykonawca zobowiązany jest dołączyć oświadczenie o  niepodleganiu wykluczeniu, spełnianiu warunków udziału w postępowaniu zgodnie z Załącznikiem nr 2 do SWZ.</w:t>
      </w:r>
    </w:p>
    <w:p w14:paraId="73B75A46"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W przypadku wspólnego ubiegania się o zamówienie przez Wykonawców oświadczenie, o którym mowa w ust. 1 składa każdy z Wykonawców wspólnie ubiegających się o zamówienie.</w:t>
      </w:r>
    </w:p>
    <w:p w14:paraId="5C0F3660"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Wykonawca, którego oferta została najwyżej oceniona, zostanie wezwany do złożenia w wyznaczonym terminie, nie krótszym niż 5 dni od dnia wezwania aktualnych na dzień złożenia następujących podmiotowych środków dowodowych, o których mowa w Rozporządzeniu Ministra Rozwoju, Pracy i  Technologii z dnia 23.12.2020 r. w sprawie podmiotowych środków dowodowych oraz innych dokumentów lub oświadczeń, jakich może żądać zamawiający od wykonawcy (Dz. U. z 2020 r., poz. 2415 ze zm.), zwanym dalej „Rozporządzeniem”, tj.:</w:t>
      </w:r>
    </w:p>
    <w:p w14:paraId="4EA5DFF5"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W celu potwierdzenia braku podstaw do wykluczenia z postępowania:</w:t>
      </w:r>
    </w:p>
    <w:p w14:paraId="4C8DA719" w14:textId="39A22361"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r>
      <w:r w:rsidRPr="00FF1C35">
        <w:rPr>
          <w:rFonts w:ascii="Arial" w:hAnsi="Arial" w:cs="Arial"/>
          <w:b/>
          <w:bCs/>
        </w:rPr>
        <w:t xml:space="preserve">Oświadczenia Wykonawcy, w zakresie art. 108 ust. 1 pkt 5 ustawy </w:t>
      </w:r>
      <w:proofErr w:type="spellStart"/>
      <w:r w:rsidRPr="00FF1C35">
        <w:rPr>
          <w:rFonts w:ascii="Arial" w:hAnsi="Arial" w:cs="Arial"/>
          <w:b/>
          <w:bCs/>
        </w:rPr>
        <w:t>Pzp</w:t>
      </w:r>
      <w:proofErr w:type="spellEnd"/>
      <w:r w:rsidRPr="00FF1C35">
        <w:rPr>
          <w:rFonts w:ascii="Arial" w:hAnsi="Arial" w:cs="Arial"/>
          <w:b/>
          <w:bCs/>
        </w:rPr>
        <w:t>, o braku przynależności do tej samej grupy kapitałowej</w:t>
      </w:r>
      <w:r w:rsidRPr="00C543F8">
        <w:rPr>
          <w:rFonts w:ascii="Arial" w:hAnsi="Arial" w:cs="Arial"/>
        </w:rPr>
        <w:t xml:space="preserve">, w rozumieniu ustawy z dn. 16.02.2007 r. o ochronie konkurencji i konsumentów (Dz. U. z  2024 r. poz. 1616 ze zm.) z innym wykonawcą, który złożył ofertę, albo </w:t>
      </w:r>
      <w:r w:rsidRPr="00FF1C35">
        <w:rPr>
          <w:rFonts w:ascii="Arial" w:hAnsi="Arial" w:cs="Arial"/>
          <w:b/>
          <w:bCs/>
        </w:rPr>
        <w:t>oświadczenia o przynależności do tej samej grupy kapitałowej</w:t>
      </w:r>
      <w:r w:rsidRPr="00C543F8">
        <w:rPr>
          <w:rFonts w:ascii="Arial" w:hAnsi="Arial" w:cs="Arial"/>
        </w:rPr>
        <w:t xml:space="preserve"> wraz z dokumentami lub informacjami </w:t>
      </w:r>
      <w:r w:rsidRPr="00C543F8">
        <w:rPr>
          <w:rFonts w:ascii="Arial" w:hAnsi="Arial" w:cs="Arial"/>
        </w:rPr>
        <w:lastRenderedPageBreak/>
        <w:t>potwierdzającymi przygotowanie oferty niezależnie od innego wykonawcy należącego do tej samej grupy kapitałowej zgodnie z załącznikiem nr 3 do SWZ.</w:t>
      </w:r>
    </w:p>
    <w:p w14:paraId="715055E7" w14:textId="618AD2AE"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r>
      <w:r w:rsidRPr="0046602D">
        <w:rPr>
          <w:rFonts w:ascii="Arial" w:hAnsi="Arial" w:cs="Arial"/>
          <w:b/>
          <w:bCs/>
        </w:rPr>
        <w:t xml:space="preserve">Oświadczenia Wykonawcy o aktualności informacji zawartych w  oświadczeniu, o którym mowa w art. 125 ust. 1 ustawy </w:t>
      </w:r>
      <w:proofErr w:type="spellStart"/>
      <w:r w:rsidRPr="0046602D">
        <w:rPr>
          <w:rFonts w:ascii="Arial" w:hAnsi="Arial" w:cs="Arial"/>
          <w:b/>
          <w:bCs/>
        </w:rPr>
        <w:t>Pzp</w:t>
      </w:r>
      <w:proofErr w:type="spellEnd"/>
      <w:r w:rsidRPr="00C543F8">
        <w:rPr>
          <w:rFonts w:ascii="Arial" w:hAnsi="Arial" w:cs="Arial"/>
        </w:rPr>
        <w:t>, w zakresie podstaw wykluczenia z postępowania wskazanych przez Zamawiającego w SWZ zgodnie z załącznikiem nr 6 do SWZ.</w:t>
      </w:r>
    </w:p>
    <w:p w14:paraId="31FC675F" w14:textId="7B3F7D79" w:rsidR="00C543F8" w:rsidRPr="00C543F8" w:rsidRDefault="00C543F8" w:rsidP="006F3554">
      <w:pPr>
        <w:spacing w:line="360" w:lineRule="auto"/>
        <w:rPr>
          <w:rFonts w:ascii="Arial" w:hAnsi="Arial" w:cs="Arial"/>
        </w:rPr>
      </w:pPr>
      <w:r w:rsidRPr="00C543F8">
        <w:rPr>
          <w:rFonts w:ascii="Arial" w:hAnsi="Arial" w:cs="Arial"/>
        </w:rPr>
        <w:t>4.</w:t>
      </w:r>
      <w:r w:rsidR="00B65823">
        <w:rPr>
          <w:rFonts w:ascii="Arial" w:hAnsi="Arial" w:cs="Arial"/>
        </w:rPr>
        <w:tab/>
      </w:r>
      <w:r w:rsidRPr="00C543F8">
        <w:rPr>
          <w:rFonts w:ascii="Arial" w:hAnsi="Arial" w:cs="Arial"/>
        </w:rPr>
        <w:t>Podmiotowe środki dowodowe i przedmiotowe środki dowodowe muszą być złożone w postaci elektronicznej opatrzone kwalifikowanym podpisem elektronicznym lub podpisem zaufanym lub podpisem osobistym, zgodnie z  przepisami Rozporządzenia Prezesa Rady Ministrów z dnia  30 grudnia 2020 r. w sprawie sposobu sporządzenia i przekazywania informacji oraz wymagań technicznych dla dokumentów elektronicznych oraz środków komunikacji elektronicznej w postępowaniu o udzielenie zamówienia publicznego lub konkursu (Dz. U. z 2020 r., poz. 2452).</w:t>
      </w:r>
    </w:p>
    <w:p w14:paraId="3B166315" w14:textId="77777777" w:rsidR="00C543F8" w:rsidRPr="00CF20EA" w:rsidRDefault="00C543F8" w:rsidP="006F3554">
      <w:pPr>
        <w:spacing w:line="360" w:lineRule="auto"/>
        <w:rPr>
          <w:rFonts w:ascii="Arial" w:hAnsi="Arial" w:cs="Arial"/>
          <w:b/>
          <w:bCs/>
        </w:rPr>
      </w:pPr>
      <w:r w:rsidRPr="00CF20EA">
        <w:rPr>
          <w:rFonts w:ascii="Arial" w:hAnsi="Arial" w:cs="Arial"/>
          <w:b/>
          <w:bCs/>
        </w:rPr>
        <w:t>XI.</w:t>
      </w:r>
      <w:r w:rsidRPr="00CF20EA">
        <w:rPr>
          <w:rFonts w:ascii="Arial" w:hAnsi="Arial" w:cs="Arial"/>
          <w:b/>
          <w:bCs/>
        </w:rPr>
        <w:tab/>
        <w:t>Informacja o przedmiotowych środkach dowodowych dla części I,II,III</w:t>
      </w:r>
    </w:p>
    <w:p w14:paraId="64E3DF9D" w14:textId="77777777" w:rsidR="00C543F8" w:rsidRPr="00C543F8" w:rsidRDefault="00C543F8" w:rsidP="006F3554">
      <w:pPr>
        <w:spacing w:line="360" w:lineRule="auto"/>
        <w:rPr>
          <w:rFonts w:ascii="Arial" w:hAnsi="Arial" w:cs="Arial"/>
        </w:rPr>
      </w:pPr>
      <w:r w:rsidRPr="00C543F8">
        <w:rPr>
          <w:rFonts w:ascii="Arial" w:hAnsi="Arial" w:cs="Arial"/>
        </w:rPr>
        <w:t>Zamawiający nie wymaga złożenia przez Wykonawcę przedmiotowych środków dowodowych.</w:t>
      </w:r>
    </w:p>
    <w:p w14:paraId="150672B7" w14:textId="77777777" w:rsidR="00C543F8" w:rsidRPr="00CF20EA" w:rsidRDefault="00C543F8" w:rsidP="006F3554">
      <w:pPr>
        <w:spacing w:line="360" w:lineRule="auto"/>
        <w:rPr>
          <w:rFonts w:ascii="Arial" w:hAnsi="Arial" w:cs="Arial"/>
          <w:b/>
          <w:bCs/>
        </w:rPr>
      </w:pPr>
      <w:r w:rsidRPr="00CF20EA">
        <w:rPr>
          <w:rFonts w:ascii="Arial" w:hAnsi="Arial" w:cs="Arial"/>
          <w:b/>
          <w:bCs/>
        </w:rPr>
        <w:t>XII.</w:t>
      </w:r>
      <w:r w:rsidRPr="00CF20EA">
        <w:rPr>
          <w:rFonts w:ascii="Arial" w:hAnsi="Arial" w:cs="Arial"/>
          <w:b/>
          <w:bCs/>
        </w:rPr>
        <w:tab/>
        <w:t>Informacja dla wykonawców wspólnie ubiegających się o udzielenie zamówienia (spółki cywilne/konsorcja) dla części I,II,III</w:t>
      </w:r>
    </w:p>
    <w:p w14:paraId="336B8071"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Wykonawcy mogą wspólnie ubiegać się o udzielenie zamówienia. W takim przypadku Wykonawcy ustanawiają pełnomocnika do reprezentowania ich w  postępowaniu albo do reprezentowania i zawarcia umowy w sprawie zamówienia publicznego. Pełnomocnictwo powinno być załączone do oferty.</w:t>
      </w:r>
    </w:p>
    <w:p w14:paraId="3E2B3E1A"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W przypadku Wykonawców wspólnie ubiegających się o udzielenie zamówienia, oświadczenia, o których mowa w rozdziale X ust. 1 SWZ, składa każdy z Wykonawców. Oświadczenia te potwierdzają brak podstaw wykluczenia oraz spełnianie warunków w zakresie, w jakim każdy z  Wykonawców wykazuje spełnienie warunków udziału w postępowaniu.</w:t>
      </w:r>
    </w:p>
    <w:p w14:paraId="1BFA3720" w14:textId="77777777" w:rsidR="00C543F8" w:rsidRPr="00C543F8" w:rsidRDefault="00C543F8" w:rsidP="006F3554">
      <w:pPr>
        <w:spacing w:line="360" w:lineRule="auto"/>
        <w:rPr>
          <w:rFonts w:ascii="Arial" w:hAnsi="Arial" w:cs="Arial"/>
        </w:rPr>
      </w:pPr>
      <w:r w:rsidRPr="00C543F8">
        <w:rPr>
          <w:rFonts w:ascii="Arial" w:hAnsi="Arial" w:cs="Arial"/>
        </w:rPr>
        <w:lastRenderedPageBreak/>
        <w:t>3.</w:t>
      </w:r>
      <w:r w:rsidRPr="00C543F8">
        <w:rPr>
          <w:rFonts w:ascii="Arial" w:hAnsi="Arial" w:cs="Arial"/>
        </w:rPr>
        <w:tab/>
        <w:t xml:space="preserve"> Podmiotowe środki dowodowe składa każdy z Wykonawców wspólnie ubiegających się o zamówienie.</w:t>
      </w:r>
    </w:p>
    <w:p w14:paraId="69218BA2" w14:textId="77777777" w:rsidR="00C543F8" w:rsidRPr="006341BC" w:rsidRDefault="00C543F8" w:rsidP="006F3554">
      <w:pPr>
        <w:spacing w:line="360" w:lineRule="auto"/>
        <w:rPr>
          <w:rFonts w:ascii="Arial" w:hAnsi="Arial" w:cs="Arial"/>
          <w:b/>
          <w:bCs/>
        </w:rPr>
      </w:pPr>
      <w:r w:rsidRPr="006341BC">
        <w:rPr>
          <w:rFonts w:ascii="Arial" w:hAnsi="Arial" w:cs="Arial"/>
          <w:b/>
          <w:bCs/>
        </w:rPr>
        <w:t>XIII.</w:t>
      </w:r>
      <w:r w:rsidRPr="006341BC">
        <w:rPr>
          <w:rFonts w:ascii="Arial" w:hAnsi="Arial" w:cs="Arial"/>
          <w:b/>
          <w:bCs/>
        </w:rPr>
        <w:tab/>
        <w:t>Informacje o środkach komunikacji elektronicznej, przy użyciu których zamawiający będzie komunikował się z wykonawcami, oraz informacje o  wymaganiach technicznych i organizacyjnych sporządzania, wysyłania i  odbierania korespondencji elektronicznej dla części I,II,III</w:t>
      </w:r>
    </w:p>
    <w:p w14:paraId="46F6AADB"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Postępowanie prowadzone jest w języku polskim za pośrednictwem platformazakupowa.pl pod adresem: https://platformazakupowa.pl/pn/rcpslodz. </w:t>
      </w:r>
    </w:p>
    <w:p w14:paraId="000567B5"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W postępowaniu o udzielenie zamówienia  komunikacja między Zamawiającym a Wykonawcami odbywa się przy użyciu środków komunikacji elektronicznej za pośrednictwem platformy zakupowej dostępnej pod adresem https://platformazakupowa.pl/pn/rcpslodz.</w:t>
      </w:r>
    </w:p>
    <w:p w14:paraId="6A683D8E"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3C0E5045"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0C2A4D0C"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Wykonawca jako podmiot profesjonalny ma obowiązek sprawdzania komunikatów i wiadomości bezpośrednio na platformazakupowa.pl przesłanych przez zamawiającego, gdyż system powiadomień może ulec awarii lub powiadomienie może trafić do folderu SPAM.</w:t>
      </w:r>
    </w:p>
    <w:p w14:paraId="4DDA8100"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 xml:space="preserve">Zamawiający, zgodnie z Rozporządzeniem Prezesa Rady Ministrów z dnia 30  grudnia 2020r. w sprawie sposobu sporządzania i przekazywania informacji oraz </w:t>
      </w:r>
      <w:r w:rsidRPr="00C543F8">
        <w:rPr>
          <w:rFonts w:ascii="Arial" w:hAnsi="Arial" w:cs="Arial"/>
        </w:rPr>
        <w:lastRenderedPageBreak/>
        <w:t>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14:paraId="5293CD51"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 xml:space="preserve">stały dostęp do sieci Internet o gwarantowanej przepustowości nie mniejszej niż 512 </w:t>
      </w:r>
      <w:proofErr w:type="spellStart"/>
      <w:r w:rsidRPr="00C543F8">
        <w:rPr>
          <w:rFonts w:ascii="Arial" w:hAnsi="Arial" w:cs="Arial"/>
        </w:rPr>
        <w:t>kb</w:t>
      </w:r>
      <w:proofErr w:type="spellEnd"/>
      <w:r w:rsidRPr="00C543F8">
        <w:rPr>
          <w:rFonts w:ascii="Arial" w:hAnsi="Arial" w:cs="Arial"/>
        </w:rPr>
        <w:t>/s,</w:t>
      </w:r>
    </w:p>
    <w:p w14:paraId="0B3880FC" w14:textId="77777777"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t>komputer klasy PC lub MAC o następującej konfiguracji: pamięć min. 2 GB Ram, procesor Intel IV 2 GHZ lub jego nowsza wersja, jeden z systemów operacyjnych - MS Windows 7, Mac Os x 10 4, Linux, lub ich nowsze wersje,</w:t>
      </w:r>
    </w:p>
    <w:p w14:paraId="11B8EDE2" w14:textId="77777777" w:rsidR="00C543F8" w:rsidRPr="00C543F8" w:rsidRDefault="00C543F8" w:rsidP="006F3554">
      <w:pPr>
        <w:spacing w:line="360" w:lineRule="auto"/>
        <w:rPr>
          <w:rFonts w:ascii="Arial" w:hAnsi="Arial" w:cs="Arial"/>
        </w:rPr>
      </w:pPr>
      <w:r w:rsidRPr="00C543F8">
        <w:rPr>
          <w:rFonts w:ascii="Arial" w:hAnsi="Arial" w:cs="Arial"/>
        </w:rPr>
        <w:t>c)</w:t>
      </w:r>
      <w:r w:rsidRPr="00C543F8">
        <w:rPr>
          <w:rFonts w:ascii="Arial" w:hAnsi="Arial" w:cs="Arial"/>
        </w:rPr>
        <w:tab/>
        <w:t>zainstalowana dowolna, inna przeglądarka internetowa niż Internet Explorer,</w:t>
      </w:r>
    </w:p>
    <w:p w14:paraId="7E8AC2A0" w14:textId="77777777" w:rsidR="00C543F8" w:rsidRPr="00C543F8" w:rsidRDefault="00C543F8" w:rsidP="006F3554">
      <w:pPr>
        <w:spacing w:line="360" w:lineRule="auto"/>
        <w:rPr>
          <w:rFonts w:ascii="Arial" w:hAnsi="Arial" w:cs="Arial"/>
        </w:rPr>
      </w:pPr>
      <w:r w:rsidRPr="00C543F8">
        <w:rPr>
          <w:rFonts w:ascii="Arial" w:hAnsi="Arial" w:cs="Arial"/>
        </w:rPr>
        <w:t>d)</w:t>
      </w:r>
      <w:r w:rsidRPr="00C543F8">
        <w:rPr>
          <w:rFonts w:ascii="Arial" w:hAnsi="Arial" w:cs="Arial"/>
        </w:rPr>
        <w:tab/>
        <w:t>włączona obsługa JavaScript,</w:t>
      </w:r>
    </w:p>
    <w:p w14:paraId="2C5977ED" w14:textId="77777777" w:rsidR="00C543F8" w:rsidRPr="00C543F8" w:rsidRDefault="00C543F8" w:rsidP="006F3554">
      <w:pPr>
        <w:spacing w:line="360" w:lineRule="auto"/>
        <w:rPr>
          <w:rFonts w:ascii="Arial" w:hAnsi="Arial" w:cs="Arial"/>
        </w:rPr>
      </w:pPr>
      <w:r w:rsidRPr="00C543F8">
        <w:rPr>
          <w:rFonts w:ascii="Arial" w:hAnsi="Arial" w:cs="Arial"/>
        </w:rPr>
        <w:t>e)</w:t>
      </w:r>
      <w:r w:rsidRPr="00C543F8">
        <w:rPr>
          <w:rFonts w:ascii="Arial" w:hAnsi="Arial" w:cs="Arial"/>
        </w:rPr>
        <w:tab/>
        <w:t xml:space="preserve">zainstalowany program Adobe </w:t>
      </w:r>
      <w:proofErr w:type="spellStart"/>
      <w:r w:rsidRPr="00C543F8">
        <w:rPr>
          <w:rFonts w:ascii="Arial" w:hAnsi="Arial" w:cs="Arial"/>
        </w:rPr>
        <w:t>Acrobat</w:t>
      </w:r>
      <w:proofErr w:type="spellEnd"/>
      <w:r w:rsidRPr="00C543F8">
        <w:rPr>
          <w:rFonts w:ascii="Arial" w:hAnsi="Arial" w:cs="Arial"/>
        </w:rPr>
        <w:t xml:space="preserve"> Reader lub inny obsługujący format plików .pdf,</w:t>
      </w:r>
    </w:p>
    <w:p w14:paraId="7F5A860D" w14:textId="77777777" w:rsidR="00C543F8" w:rsidRPr="00C543F8" w:rsidRDefault="00C543F8" w:rsidP="006F3554">
      <w:pPr>
        <w:spacing w:line="360" w:lineRule="auto"/>
        <w:rPr>
          <w:rFonts w:ascii="Arial" w:hAnsi="Arial" w:cs="Arial"/>
        </w:rPr>
      </w:pPr>
      <w:r w:rsidRPr="00C543F8">
        <w:rPr>
          <w:rFonts w:ascii="Arial" w:hAnsi="Arial" w:cs="Arial"/>
        </w:rPr>
        <w:t>f)</w:t>
      </w:r>
      <w:r w:rsidRPr="00C543F8">
        <w:rPr>
          <w:rFonts w:ascii="Arial" w:hAnsi="Arial" w:cs="Arial"/>
        </w:rPr>
        <w:tab/>
        <w:t>Szyfrowanie na platformazakupowa.pl odbywa się za pomocą protokołu TLS 1.3.</w:t>
      </w:r>
    </w:p>
    <w:p w14:paraId="4ED5A173" w14:textId="77777777" w:rsidR="00C543F8" w:rsidRPr="00C543F8" w:rsidRDefault="00C543F8" w:rsidP="006F3554">
      <w:pPr>
        <w:spacing w:line="360" w:lineRule="auto"/>
        <w:rPr>
          <w:rFonts w:ascii="Arial" w:hAnsi="Arial" w:cs="Arial"/>
        </w:rPr>
      </w:pPr>
      <w:r w:rsidRPr="00C543F8">
        <w:rPr>
          <w:rFonts w:ascii="Arial" w:hAnsi="Arial" w:cs="Arial"/>
        </w:rPr>
        <w:t>g)</w:t>
      </w:r>
      <w:r w:rsidRPr="00C543F8">
        <w:rPr>
          <w:rFonts w:ascii="Arial" w:hAnsi="Arial" w:cs="Arial"/>
        </w:rPr>
        <w:tab/>
        <w:t>Oznaczenie czasu odbioru danych przez platformę zakupową stanowi datę oraz dokładny czas (</w:t>
      </w:r>
      <w:proofErr w:type="spellStart"/>
      <w:r w:rsidRPr="00C543F8">
        <w:rPr>
          <w:rFonts w:ascii="Arial" w:hAnsi="Arial" w:cs="Arial"/>
        </w:rPr>
        <w:t>hh:mm:ss</w:t>
      </w:r>
      <w:proofErr w:type="spellEnd"/>
      <w:r w:rsidRPr="00C543F8">
        <w:rPr>
          <w:rFonts w:ascii="Arial" w:hAnsi="Arial" w:cs="Arial"/>
        </w:rPr>
        <w:t>) generowany wg. czasu lokalnego serwera synchronizowanego z zegarem Głównego Urzędu Miar.</w:t>
      </w:r>
    </w:p>
    <w:p w14:paraId="749F9503" w14:textId="77777777"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Wykonawca, przystępując do niniejszego postępowania o udzielenie zamówienia publicznego:</w:t>
      </w:r>
    </w:p>
    <w:p w14:paraId="292484EF"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akceptuje warunki korzystania z platformazakupowa.pl określone w  Regulaminie zamieszczonym na stronie internetowej pod linkiem  w  zakładce „Regulamin" oraz uznaje go za wiążący,</w:t>
      </w:r>
    </w:p>
    <w:p w14:paraId="790C8D94" w14:textId="77777777"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t>zapoznał i stosuje się do Instrukcji składania ofert dostępnej pod linkiem https://platformazakupowa.pl/strona/45-instrukcje</w:t>
      </w:r>
    </w:p>
    <w:p w14:paraId="71A04EEA" w14:textId="77777777" w:rsidR="00C543F8" w:rsidRPr="00C543F8" w:rsidRDefault="00C543F8" w:rsidP="006F3554">
      <w:pPr>
        <w:spacing w:line="360" w:lineRule="auto"/>
        <w:rPr>
          <w:rFonts w:ascii="Arial" w:hAnsi="Arial" w:cs="Arial"/>
        </w:rPr>
      </w:pPr>
      <w:r w:rsidRPr="00C543F8">
        <w:rPr>
          <w:rFonts w:ascii="Arial" w:hAnsi="Arial" w:cs="Arial"/>
        </w:rPr>
        <w:lastRenderedPageBreak/>
        <w:t>8.</w:t>
      </w:r>
      <w:r w:rsidRPr="00C543F8">
        <w:rPr>
          <w:rFonts w:ascii="Arial" w:hAnsi="Arial" w:cs="Arial"/>
        </w:rPr>
        <w:tab/>
        <w:t>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2E00536E" w14:textId="558B3AF9" w:rsidR="00C543F8" w:rsidRPr="00C543F8" w:rsidRDefault="00C543F8" w:rsidP="006F3554">
      <w:pPr>
        <w:spacing w:line="360" w:lineRule="auto"/>
        <w:rPr>
          <w:rFonts w:ascii="Arial" w:hAnsi="Arial" w:cs="Arial"/>
        </w:rPr>
      </w:pPr>
      <w:r w:rsidRPr="00C543F8">
        <w:rPr>
          <w:rFonts w:ascii="Arial" w:hAnsi="Arial" w:cs="Arial"/>
        </w:rPr>
        <w:t>9.</w:t>
      </w:r>
      <w:r w:rsidRPr="00C543F8">
        <w:rPr>
          <w:rFonts w:ascii="Arial" w:hAnsi="Arial" w:cs="Arial"/>
        </w:rPr>
        <w:tab/>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r w:rsidR="00C7259A">
        <w:rPr>
          <w:rFonts w:ascii="Arial" w:hAnsi="Arial" w:cs="Arial"/>
        </w:rPr>
        <w:t>.</w:t>
      </w:r>
    </w:p>
    <w:p w14:paraId="5D8D7681" w14:textId="77777777" w:rsidR="00C543F8" w:rsidRPr="00C543F8" w:rsidRDefault="00C543F8" w:rsidP="006F3554">
      <w:pPr>
        <w:spacing w:line="360" w:lineRule="auto"/>
        <w:rPr>
          <w:rFonts w:ascii="Arial" w:hAnsi="Arial" w:cs="Arial"/>
        </w:rPr>
      </w:pPr>
      <w:r w:rsidRPr="00C543F8">
        <w:rPr>
          <w:rFonts w:ascii="Arial" w:hAnsi="Arial" w:cs="Arial"/>
        </w:rPr>
        <w:t>10.</w:t>
      </w:r>
      <w:r w:rsidRPr="00C543F8">
        <w:rPr>
          <w:rFonts w:ascii="Arial" w:hAnsi="Arial" w:cs="Arial"/>
        </w:rPr>
        <w:tab/>
        <w:t>Formaty plików wykorzystywanych przez wykonawców powinny być zgodne z  Rozporządzeniem  Prezesa Rady Ministrów z dnia 21 maja 2024 r. w  sprawie Krajowych Ram Interoperacyjności, minimalnych wymagań dla rejestrów publicznych i wymiany informacji w postaci elektronicznej oraz minimalnych wymagań dla systemów teleinformatycznych (Dz. U. 2024 r. poz. 773).</w:t>
      </w:r>
    </w:p>
    <w:p w14:paraId="17082103" w14:textId="77777777" w:rsidR="00C543F8" w:rsidRPr="00C543F8" w:rsidRDefault="00C543F8" w:rsidP="006F3554">
      <w:pPr>
        <w:spacing w:line="360" w:lineRule="auto"/>
        <w:rPr>
          <w:rFonts w:ascii="Arial" w:hAnsi="Arial" w:cs="Arial"/>
        </w:rPr>
      </w:pPr>
      <w:r w:rsidRPr="00C543F8">
        <w:rPr>
          <w:rFonts w:ascii="Arial" w:hAnsi="Arial" w:cs="Arial"/>
        </w:rPr>
        <w:t>11.</w:t>
      </w:r>
      <w:r w:rsidRPr="00C543F8">
        <w:rPr>
          <w:rFonts w:ascii="Arial" w:hAnsi="Arial" w:cs="Arial"/>
        </w:rPr>
        <w:tab/>
        <w:t>Zamawiający rekomenduje wykorzystanie formatów: .pdf .</w:t>
      </w:r>
      <w:proofErr w:type="spellStart"/>
      <w:r w:rsidRPr="00C543F8">
        <w:rPr>
          <w:rFonts w:ascii="Arial" w:hAnsi="Arial" w:cs="Arial"/>
        </w:rPr>
        <w:t>doc</w:t>
      </w:r>
      <w:proofErr w:type="spellEnd"/>
      <w:r w:rsidRPr="00C543F8">
        <w:rPr>
          <w:rFonts w:ascii="Arial" w:hAnsi="Arial" w:cs="Arial"/>
        </w:rPr>
        <w:t xml:space="preserve"> .xls .jpg (.</w:t>
      </w:r>
      <w:proofErr w:type="spellStart"/>
      <w:r w:rsidRPr="00C543F8">
        <w:rPr>
          <w:rFonts w:ascii="Arial" w:hAnsi="Arial" w:cs="Arial"/>
        </w:rPr>
        <w:t>jpeg</w:t>
      </w:r>
      <w:proofErr w:type="spellEnd"/>
      <w:r w:rsidRPr="00C543F8">
        <w:rPr>
          <w:rFonts w:ascii="Arial" w:hAnsi="Arial" w:cs="Arial"/>
        </w:rPr>
        <w:t>) ze szczególnym wskazaniem na .pdf</w:t>
      </w:r>
    </w:p>
    <w:p w14:paraId="2DE72404" w14:textId="77777777" w:rsidR="00C543F8" w:rsidRPr="00C543F8" w:rsidRDefault="00C543F8" w:rsidP="006F3554">
      <w:pPr>
        <w:spacing w:line="360" w:lineRule="auto"/>
        <w:rPr>
          <w:rFonts w:ascii="Arial" w:hAnsi="Arial" w:cs="Arial"/>
        </w:rPr>
      </w:pPr>
      <w:r w:rsidRPr="00C543F8">
        <w:rPr>
          <w:rFonts w:ascii="Arial" w:hAnsi="Arial" w:cs="Arial"/>
        </w:rPr>
        <w:t>12.</w:t>
      </w:r>
      <w:r w:rsidRPr="00C543F8">
        <w:rPr>
          <w:rFonts w:ascii="Arial" w:hAnsi="Arial" w:cs="Arial"/>
        </w:rPr>
        <w:tab/>
        <w:t>W celu ewentualnej kompresji danych Zamawiający rekomenduje wykorzystanie jednego z formatów:</w:t>
      </w:r>
    </w:p>
    <w:p w14:paraId="175D8293" w14:textId="77777777" w:rsidR="00C543F8" w:rsidRPr="00C543F8" w:rsidRDefault="00C543F8" w:rsidP="006F3554">
      <w:pPr>
        <w:spacing w:line="360" w:lineRule="auto"/>
        <w:rPr>
          <w:rFonts w:ascii="Arial" w:hAnsi="Arial" w:cs="Arial"/>
        </w:rPr>
      </w:pPr>
      <w:r w:rsidRPr="00C543F8">
        <w:rPr>
          <w:rFonts w:ascii="Arial" w:hAnsi="Arial" w:cs="Arial"/>
        </w:rPr>
        <w:t xml:space="preserve">.zip </w:t>
      </w:r>
    </w:p>
    <w:p w14:paraId="79670210" w14:textId="77777777" w:rsidR="00C543F8" w:rsidRPr="00C543F8" w:rsidRDefault="00C543F8" w:rsidP="006F3554">
      <w:pPr>
        <w:spacing w:line="360" w:lineRule="auto"/>
        <w:rPr>
          <w:rFonts w:ascii="Arial" w:hAnsi="Arial" w:cs="Arial"/>
        </w:rPr>
      </w:pPr>
      <w:r w:rsidRPr="00C543F8">
        <w:rPr>
          <w:rFonts w:ascii="Arial" w:hAnsi="Arial" w:cs="Arial"/>
        </w:rPr>
        <w:t>.7Z</w:t>
      </w:r>
    </w:p>
    <w:p w14:paraId="7FC716A5" w14:textId="77777777" w:rsidR="00C543F8" w:rsidRPr="00C543F8" w:rsidRDefault="00C543F8" w:rsidP="006F3554">
      <w:pPr>
        <w:spacing w:line="360" w:lineRule="auto"/>
        <w:rPr>
          <w:rFonts w:ascii="Arial" w:hAnsi="Arial" w:cs="Arial"/>
        </w:rPr>
      </w:pPr>
      <w:r w:rsidRPr="00C543F8">
        <w:rPr>
          <w:rFonts w:ascii="Arial" w:hAnsi="Arial" w:cs="Arial"/>
        </w:rPr>
        <w:t>13.</w:t>
      </w:r>
      <w:r w:rsidRPr="00C543F8">
        <w:rPr>
          <w:rFonts w:ascii="Arial" w:hAnsi="Arial" w:cs="Arial"/>
        </w:rPr>
        <w:tab/>
        <w:t>W korespondencji kierowanej do Zamawiającego Wykonawca winien posługiwać się  numerem sprawy określonym w SWZ.</w:t>
      </w:r>
    </w:p>
    <w:p w14:paraId="13BCBB72" w14:textId="77777777" w:rsidR="00C543F8" w:rsidRPr="00D4204F" w:rsidRDefault="00C543F8" w:rsidP="006F3554">
      <w:pPr>
        <w:spacing w:line="360" w:lineRule="auto"/>
        <w:rPr>
          <w:rFonts w:ascii="Arial" w:hAnsi="Arial" w:cs="Arial"/>
          <w:b/>
          <w:bCs/>
        </w:rPr>
      </w:pPr>
      <w:r w:rsidRPr="00D4204F">
        <w:rPr>
          <w:rFonts w:ascii="Arial" w:hAnsi="Arial" w:cs="Arial"/>
          <w:b/>
          <w:bCs/>
        </w:rPr>
        <w:lastRenderedPageBreak/>
        <w:t>XIV.</w:t>
      </w:r>
      <w:r w:rsidRPr="00D4204F">
        <w:rPr>
          <w:rFonts w:ascii="Arial" w:hAnsi="Arial" w:cs="Arial"/>
          <w:b/>
          <w:bCs/>
        </w:rPr>
        <w:tab/>
        <w:t>Wskazanie osób uprawnionych do komunikowania się z wykonawcami dla części I,II,III</w:t>
      </w:r>
    </w:p>
    <w:p w14:paraId="4A6FAF7F" w14:textId="77777777" w:rsidR="00C543F8" w:rsidRPr="00C543F8" w:rsidRDefault="00C543F8" w:rsidP="006F3554">
      <w:pPr>
        <w:spacing w:line="360" w:lineRule="auto"/>
        <w:rPr>
          <w:rFonts w:ascii="Arial" w:hAnsi="Arial" w:cs="Arial"/>
        </w:rPr>
      </w:pPr>
      <w:r w:rsidRPr="00C543F8">
        <w:rPr>
          <w:rFonts w:ascii="Arial" w:hAnsi="Arial" w:cs="Arial"/>
        </w:rPr>
        <w:t xml:space="preserve">Zamawiający wyznacza następujące osoby do kontaktu z Wykonawcami: </w:t>
      </w:r>
    </w:p>
    <w:p w14:paraId="39AC85FC" w14:textId="77777777" w:rsidR="00C543F8" w:rsidRPr="00C543F8" w:rsidRDefault="00C543F8" w:rsidP="006F3554">
      <w:pPr>
        <w:spacing w:line="360" w:lineRule="auto"/>
        <w:rPr>
          <w:rFonts w:ascii="Arial" w:hAnsi="Arial" w:cs="Arial"/>
        </w:rPr>
      </w:pPr>
      <w:r w:rsidRPr="00C543F8">
        <w:rPr>
          <w:rFonts w:ascii="Arial" w:hAnsi="Arial" w:cs="Arial"/>
        </w:rPr>
        <w:t>w sprawach merytorycznych:</w:t>
      </w:r>
    </w:p>
    <w:p w14:paraId="2A9CEF23" w14:textId="09D47152" w:rsidR="00C543F8" w:rsidRPr="00C543F8" w:rsidRDefault="00A077ED" w:rsidP="006F3554">
      <w:pPr>
        <w:spacing w:line="360" w:lineRule="auto"/>
        <w:rPr>
          <w:rFonts w:ascii="Arial" w:hAnsi="Arial" w:cs="Arial"/>
        </w:rPr>
      </w:pPr>
      <w:r>
        <w:rPr>
          <w:rFonts w:ascii="Arial" w:hAnsi="Arial" w:cs="Arial"/>
        </w:rPr>
        <w:t>Joanna Czechowska</w:t>
      </w:r>
    </w:p>
    <w:p w14:paraId="618EDC57" w14:textId="6689BDEE" w:rsidR="00C543F8" w:rsidRPr="00C543F8" w:rsidRDefault="00C543F8" w:rsidP="006F3554">
      <w:pPr>
        <w:spacing w:line="360" w:lineRule="auto"/>
        <w:rPr>
          <w:rFonts w:ascii="Arial" w:hAnsi="Arial" w:cs="Arial"/>
        </w:rPr>
      </w:pPr>
      <w:r w:rsidRPr="00C543F8">
        <w:rPr>
          <w:rFonts w:ascii="Arial" w:hAnsi="Arial" w:cs="Arial"/>
        </w:rPr>
        <w:t>nr tel. 42 203-48-</w:t>
      </w:r>
      <w:r w:rsidR="00A077ED">
        <w:rPr>
          <w:rFonts w:ascii="Arial" w:hAnsi="Arial" w:cs="Arial"/>
        </w:rPr>
        <w:t>34</w:t>
      </w:r>
    </w:p>
    <w:p w14:paraId="40A7F283" w14:textId="77777777" w:rsidR="00C543F8" w:rsidRPr="00C543F8" w:rsidRDefault="00C543F8" w:rsidP="006F3554">
      <w:pPr>
        <w:spacing w:line="360" w:lineRule="auto"/>
        <w:rPr>
          <w:rFonts w:ascii="Arial" w:hAnsi="Arial" w:cs="Arial"/>
        </w:rPr>
      </w:pPr>
      <w:r w:rsidRPr="00C543F8">
        <w:rPr>
          <w:rFonts w:ascii="Arial" w:hAnsi="Arial" w:cs="Arial"/>
        </w:rPr>
        <w:t>w sprawach formalnych:</w:t>
      </w:r>
    </w:p>
    <w:p w14:paraId="060F5D91" w14:textId="77777777" w:rsidR="00C543F8" w:rsidRPr="00C543F8" w:rsidRDefault="00C543F8" w:rsidP="006F3554">
      <w:pPr>
        <w:spacing w:line="360" w:lineRule="auto"/>
        <w:rPr>
          <w:rFonts w:ascii="Arial" w:hAnsi="Arial" w:cs="Arial"/>
        </w:rPr>
      </w:pPr>
      <w:r w:rsidRPr="00C543F8">
        <w:rPr>
          <w:rFonts w:ascii="Arial" w:hAnsi="Arial" w:cs="Arial"/>
        </w:rPr>
        <w:t>Olimpia Michalak</w:t>
      </w:r>
    </w:p>
    <w:p w14:paraId="16852C37" w14:textId="77777777" w:rsidR="00C543F8" w:rsidRPr="00C543F8" w:rsidRDefault="00C543F8" w:rsidP="006F3554">
      <w:pPr>
        <w:spacing w:line="360" w:lineRule="auto"/>
        <w:rPr>
          <w:rFonts w:ascii="Arial" w:hAnsi="Arial" w:cs="Arial"/>
        </w:rPr>
      </w:pPr>
      <w:r w:rsidRPr="00C543F8">
        <w:rPr>
          <w:rFonts w:ascii="Arial" w:hAnsi="Arial" w:cs="Arial"/>
        </w:rPr>
        <w:t>nr tel. 42 203-48-35</w:t>
      </w:r>
    </w:p>
    <w:p w14:paraId="0DFDF7BA" w14:textId="77777777" w:rsidR="00C543F8" w:rsidRPr="00D4204F" w:rsidRDefault="00C543F8" w:rsidP="006F3554">
      <w:pPr>
        <w:spacing w:line="360" w:lineRule="auto"/>
        <w:rPr>
          <w:rFonts w:ascii="Arial" w:hAnsi="Arial" w:cs="Arial"/>
          <w:b/>
          <w:bCs/>
        </w:rPr>
      </w:pPr>
      <w:r w:rsidRPr="00D4204F">
        <w:rPr>
          <w:rFonts w:ascii="Arial" w:hAnsi="Arial" w:cs="Arial"/>
          <w:b/>
          <w:bCs/>
        </w:rPr>
        <w:t>XV.</w:t>
      </w:r>
      <w:r w:rsidRPr="00D4204F">
        <w:rPr>
          <w:rFonts w:ascii="Arial" w:hAnsi="Arial" w:cs="Arial"/>
          <w:b/>
          <w:bCs/>
        </w:rPr>
        <w:tab/>
        <w:t>Termin związania ofertą dla części I,II,III</w:t>
      </w:r>
    </w:p>
    <w:p w14:paraId="63154175" w14:textId="7101D7C3"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Wykonawca jest związany ofertą od dnia upływu terminu składania ofert do dnia</w:t>
      </w:r>
      <w:r w:rsidR="009A0D93">
        <w:rPr>
          <w:rFonts w:ascii="Arial" w:hAnsi="Arial" w:cs="Arial"/>
        </w:rPr>
        <w:t xml:space="preserve"> </w:t>
      </w:r>
      <w:r w:rsidR="00265C73">
        <w:rPr>
          <w:rFonts w:ascii="Arial" w:hAnsi="Arial" w:cs="Arial"/>
          <w:b/>
          <w:bCs/>
        </w:rPr>
        <w:t>5.11</w:t>
      </w:r>
      <w:r w:rsidRPr="00724024">
        <w:rPr>
          <w:rFonts w:ascii="Arial" w:hAnsi="Arial" w:cs="Arial"/>
          <w:b/>
          <w:bCs/>
        </w:rPr>
        <w:t>.2025 r.,</w:t>
      </w:r>
      <w:r w:rsidRPr="00C543F8">
        <w:rPr>
          <w:rFonts w:ascii="Arial" w:hAnsi="Arial" w:cs="Arial"/>
        </w:rPr>
        <w:t xml:space="preserve"> przy czym pierwszym dniem terminu związania ofertą jest dzień, w którym upływa termin składania ofert.</w:t>
      </w:r>
    </w:p>
    <w:p w14:paraId="417D09C2"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74EC32A9"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Przedłużenie terminu związania ofertą, o którym mowa w ust. 2, wymaga złożenia przez Wykonawcę pisemnego oświadczenia o wyrażeniu zgody na przedłużenie terminu związania ofertą.</w:t>
      </w:r>
    </w:p>
    <w:p w14:paraId="24607FC6" w14:textId="77777777" w:rsidR="00C543F8" w:rsidRPr="008806AB" w:rsidRDefault="00C543F8" w:rsidP="006F3554">
      <w:pPr>
        <w:spacing w:line="360" w:lineRule="auto"/>
        <w:rPr>
          <w:rFonts w:ascii="Arial" w:hAnsi="Arial" w:cs="Arial"/>
          <w:b/>
          <w:bCs/>
        </w:rPr>
      </w:pPr>
      <w:r w:rsidRPr="008806AB">
        <w:rPr>
          <w:rFonts w:ascii="Arial" w:hAnsi="Arial" w:cs="Arial"/>
          <w:b/>
          <w:bCs/>
        </w:rPr>
        <w:t>XVI.</w:t>
      </w:r>
      <w:r w:rsidRPr="008806AB">
        <w:rPr>
          <w:rFonts w:ascii="Arial" w:hAnsi="Arial" w:cs="Arial"/>
          <w:b/>
          <w:bCs/>
        </w:rPr>
        <w:tab/>
        <w:t>Opis sposobu przygotowania oferty dla części I,II,III</w:t>
      </w:r>
    </w:p>
    <w:p w14:paraId="25128481"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Oferta musi być sporządzona w języku polskim i opatrzona kwalifikowanym podpisem lub podpisem zaufanym lub podpisem osobistym. </w:t>
      </w:r>
    </w:p>
    <w:p w14:paraId="52721DD5"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 xml:space="preserve">Oferta składana elektronicznie musi zostać podpisana kwalifikowanym podpisem elektronicznym lub podpisem zaufanym lub podpisem osobistym. W  </w:t>
      </w:r>
      <w:r w:rsidRPr="00C543F8">
        <w:rPr>
          <w:rFonts w:ascii="Arial" w:hAnsi="Arial" w:cs="Arial"/>
        </w:rPr>
        <w:lastRenderedPageBreak/>
        <w:t>procesie składania oferty na platformie, kwalifikowany podpis elektroniczny lub podpis zaufany lub podpis osobisty Wykonawca składa bezpośrednio na dokumencie, który następnie przesyła do systemu.</w:t>
      </w:r>
    </w:p>
    <w:p w14:paraId="7EEF4D77"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3D7BCD4F"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Oferta powinna być:</w:t>
      </w:r>
    </w:p>
    <w:p w14:paraId="51802BEF" w14:textId="77777777" w:rsidR="00C543F8" w:rsidRPr="00C543F8" w:rsidRDefault="00C543F8" w:rsidP="006F3554">
      <w:pPr>
        <w:spacing w:line="360" w:lineRule="auto"/>
        <w:rPr>
          <w:rFonts w:ascii="Arial" w:hAnsi="Arial" w:cs="Arial"/>
        </w:rPr>
      </w:pPr>
      <w:r w:rsidRPr="00C543F8">
        <w:rPr>
          <w:rFonts w:ascii="Arial" w:hAnsi="Arial" w:cs="Arial"/>
        </w:rPr>
        <w:t>a.</w:t>
      </w:r>
      <w:r w:rsidRPr="00C543F8">
        <w:rPr>
          <w:rFonts w:ascii="Arial" w:hAnsi="Arial" w:cs="Arial"/>
        </w:rPr>
        <w:tab/>
        <w:t>sporządzona na podstawie załączników niniejszej SWZ w języku polskim,</w:t>
      </w:r>
    </w:p>
    <w:p w14:paraId="3D2260AB" w14:textId="77777777" w:rsidR="00C543F8" w:rsidRPr="00C543F8" w:rsidRDefault="00C543F8" w:rsidP="006F3554">
      <w:pPr>
        <w:spacing w:line="360" w:lineRule="auto"/>
        <w:rPr>
          <w:rFonts w:ascii="Arial" w:hAnsi="Arial" w:cs="Arial"/>
        </w:rPr>
      </w:pPr>
      <w:r w:rsidRPr="00C543F8">
        <w:rPr>
          <w:rFonts w:ascii="Arial" w:hAnsi="Arial" w:cs="Arial"/>
        </w:rPr>
        <w:t>b.</w:t>
      </w:r>
      <w:r w:rsidRPr="00C543F8">
        <w:rPr>
          <w:rFonts w:ascii="Arial" w:hAnsi="Arial" w:cs="Arial"/>
        </w:rPr>
        <w:tab/>
        <w:t>złożona przy użyciu środków komunikacji elektronicznej tzn. za pośrednictwem platformazakupowa.pl,</w:t>
      </w:r>
    </w:p>
    <w:p w14:paraId="6AE348B9" w14:textId="77777777" w:rsidR="00C543F8" w:rsidRPr="00C543F8" w:rsidRDefault="00C543F8" w:rsidP="006F3554">
      <w:pPr>
        <w:spacing w:line="360" w:lineRule="auto"/>
        <w:rPr>
          <w:rFonts w:ascii="Arial" w:hAnsi="Arial" w:cs="Arial"/>
        </w:rPr>
      </w:pPr>
      <w:r w:rsidRPr="00C543F8">
        <w:rPr>
          <w:rFonts w:ascii="Arial" w:hAnsi="Arial" w:cs="Arial"/>
        </w:rPr>
        <w:t>c.</w:t>
      </w:r>
      <w:r w:rsidRPr="00C543F8">
        <w:rPr>
          <w:rFonts w:ascii="Arial" w:hAnsi="Arial" w:cs="Arial"/>
        </w:rPr>
        <w:tab/>
        <w:t>podpisana kwalifikowanym podpisem elektronicznym lub podpisem zaufanym lub podpisem osobistym przez osobę/osoby upoważnioną/upoważnione</w:t>
      </w:r>
    </w:p>
    <w:p w14:paraId="2C69E1C9"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C543F8">
        <w:rPr>
          <w:rFonts w:ascii="Arial" w:hAnsi="Arial" w:cs="Arial"/>
        </w:rPr>
        <w:t>eIDAS</w:t>
      </w:r>
      <w:proofErr w:type="spellEnd"/>
      <w:r w:rsidRPr="00C543F8">
        <w:rPr>
          <w:rFonts w:ascii="Arial" w:hAnsi="Arial" w:cs="Arial"/>
        </w:rPr>
        <w:t>) (UE) nr 910/2014 - od 1 lipca 2016 roku”.</w:t>
      </w:r>
    </w:p>
    <w:p w14:paraId="7507AA2B"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 xml:space="preserve">W przypadku wykorzystania formatu podpisu </w:t>
      </w:r>
      <w:proofErr w:type="spellStart"/>
      <w:r w:rsidRPr="00C543F8">
        <w:rPr>
          <w:rFonts w:ascii="Arial" w:hAnsi="Arial" w:cs="Arial"/>
        </w:rPr>
        <w:t>XAdES</w:t>
      </w:r>
      <w:proofErr w:type="spellEnd"/>
      <w:r w:rsidRPr="00C543F8">
        <w:rPr>
          <w:rFonts w:ascii="Arial" w:hAnsi="Arial" w:cs="Arial"/>
        </w:rPr>
        <w:t xml:space="preserve"> zewnętrzny. Zamawiający wymaga dołączenia odpowiedniej ilości plików tj. podpisywanych plików z danymi oraz plików podpisu w formacie </w:t>
      </w:r>
      <w:proofErr w:type="spellStart"/>
      <w:r w:rsidRPr="00C543F8">
        <w:rPr>
          <w:rFonts w:ascii="Arial" w:hAnsi="Arial" w:cs="Arial"/>
        </w:rPr>
        <w:t>XAdES</w:t>
      </w:r>
      <w:proofErr w:type="spellEnd"/>
      <w:r w:rsidRPr="00C543F8">
        <w:rPr>
          <w:rFonts w:ascii="Arial" w:hAnsi="Arial" w:cs="Arial"/>
        </w:rPr>
        <w:t>.</w:t>
      </w:r>
    </w:p>
    <w:p w14:paraId="42181EC5" w14:textId="77777777" w:rsidR="00C543F8" w:rsidRPr="00C543F8" w:rsidRDefault="00C543F8" w:rsidP="006F3554">
      <w:pPr>
        <w:spacing w:line="360" w:lineRule="auto"/>
        <w:rPr>
          <w:rFonts w:ascii="Arial" w:hAnsi="Arial" w:cs="Arial"/>
        </w:rPr>
      </w:pPr>
      <w:r w:rsidRPr="00C543F8">
        <w:rPr>
          <w:rFonts w:ascii="Arial" w:hAnsi="Arial" w:cs="Arial"/>
        </w:rPr>
        <w:lastRenderedPageBreak/>
        <w:t>7.</w:t>
      </w:r>
      <w:r w:rsidRPr="00C543F8">
        <w:rPr>
          <w:rFonts w:ascii="Arial" w:hAnsi="Arial" w:cs="Arial"/>
        </w:rPr>
        <w:tab/>
        <w:t xml:space="preserve">Zgodnie z art. 18 ust. 3 ustawy </w:t>
      </w:r>
      <w:proofErr w:type="spellStart"/>
      <w:r w:rsidRPr="00C543F8">
        <w:rPr>
          <w:rFonts w:ascii="Arial" w:hAnsi="Arial" w:cs="Arial"/>
        </w:rPr>
        <w:t>Pzp</w:t>
      </w:r>
      <w:proofErr w:type="spellEnd"/>
      <w:r w:rsidRPr="00C543F8">
        <w:rPr>
          <w:rFonts w:ascii="Arial" w:hAnsi="Arial" w:cs="Aria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2613BD1" w14:textId="77777777" w:rsidR="00C543F8" w:rsidRPr="00C543F8" w:rsidRDefault="00C543F8" w:rsidP="006F3554">
      <w:pPr>
        <w:spacing w:line="360" w:lineRule="auto"/>
        <w:rPr>
          <w:rFonts w:ascii="Arial" w:hAnsi="Arial" w:cs="Arial"/>
        </w:rPr>
      </w:pPr>
      <w:r w:rsidRPr="00C543F8">
        <w:rPr>
          <w:rFonts w:ascii="Arial" w:hAnsi="Arial" w:cs="Arial"/>
        </w:rPr>
        <w:t>8.</w:t>
      </w:r>
      <w:r w:rsidRPr="00C543F8">
        <w:rPr>
          <w:rFonts w:ascii="Arial" w:hAnsi="Arial" w:cs="Arial"/>
        </w:rPr>
        <w:tab/>
        <w:t>Wykonawca, za pośrednictwem platformazakupowa.pl może przed upływem terminu składania ofert wycofać ofertę. Sposób dokonywania wycofania oferty zamieszczono w instrukcji zamieszczonej na stronie internetowej pod adresem: https://platformazakupowa.pl/strona/45-instrukcje</w:t>
      </w:r>
    </w:p>
    <w:p w14:paraId="57408901" w14:textId="77777777" w:rsidR="00C543F8" w:rsidRPr="00C543F8" w:rsidRDefault="00C543F8" w:rsidP="006F3554">
      <w:pPr>
        <w:spacing w:line="360" w:lineRule="auto"/>
        <w:rPr>
          <w:rFonts w:ascii="Arial" w:hAnsi="Arial" w:cs="Arial"/>
        </w:rPr>
      </w:pPr>
      <w:r w:rsidRPr="00C543F8">
        <w:rPr>
          <w:rFonts w:ascii="Arial" w:hAnsi="Arial" w:cs="Arial"/>
        </w:rPr>
        <w:t>9.</w:t>
      </w:r>
      <w:r w:rsidRPr="00C543F8">
        <w:rPr>
          <w:rFonts w:ascii="Arial" w:hAnsi="Arial" w:cs="Arial"/>
        </w:rPr>
        <w:tab/>
        <w:t>Ceny oferty muszą zawierać wszystkie koszty, jakie musi ponieść wykonawca, aby zrealizować zamówienie z najwyższą starannością oraz ewentualne rabaty.</w:t>
      </w:r>
    </w:p>
    <w:p w14:paraId="61D4E186" w14:textId="77777777" w:rsidR="00C543F8" w:rsidRPr="00C543F8" w:rsidRDefault="00C543F8" w:rsidP="006F3554">
      <w:pPr>
        <w:spacing w:line="360" w:lineRule="auto"/>
        <w:rPr>
          <w:rFonts w:ascii="Arial" w:hAnsi="Arial" w:cs="Arial"/>
        </w:rPr>
      </w:pPr>
      <w:r w:rsidRPr="00C543F8">
        <w:rPr>
          <w:rFonts w:ascii="Arial" w:hAnsi="Arial" w:cs="Arial"/>
        </w:rPr>
        <w:t>10.</w:t>
      </w:r>
      <w:r w:rsidRPr="00C543F8">
        <w:rPr>
          <w:rFonts w:ascii="Arial" w:hAnsi="Arial" w:cs="Arial"/>
        </w:rPr>
        <w:tab/>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3EDCBCAD" w14:textId="77777777" w:rsidR="00C543F8" w:rsidRPr="00C543F8" w:rsidRDefault="00C543F8" w:rsidP="006F3554">
      <w:pPr>
        <w:spacing w:line="360" w:lineRule="auto"/>
        <w:rPr>
          <w:rFonts w:ascii="Arial" w:hAnsi="Arial" w:cs="Arial"/>
        </w:rPr>
      </w:pPr>
      <w:r w:rsidRPr="00C543F8">
        <w:rPr>
          <w:rFonts w:ascii="Arial" w:hAnsi="Arial" w:cs="Arial"/>
        </w:rPr>
        <w:t>11.</w:t>
      </w:r>
      <w:r w:rsidRPr="00C543F8">
        <w:rPr>
          <w:rFonts w:ascii="Arial" w:hAnsi="Arial" w:cs="Arial"/>
        </w:rPr>
        <w:tab/>
        <w:t>Maksymalny rozmiar jednego pliku przesyłanego za pośrednictwem dedykowanych formularzy do: złożenia, zmiany, wycofania oferty wynosi 150 MB natomiast przy komunikacji wielkość pliku to maksymalnie 500 MB.</w:t>
      </w:r>
    </w:p>
    <w:p w14:paraId="353F2160" w14:textId="77777777" w:rsidR="00C543F8" w:rsidRPr="00C543F8" w:rsidRDefault="00C543F8" w:rsidP="006F3554">
      <w:pPr>
        <w:spacing w:line="360" w:lineRule="auto"/>
        <w:rPr>
          <w:rFonts w:ascii="Arial" w:hAnsi="Arial" w:cs="Arial"/>
        </w:rPr>
      </w:pPr>
      <w:r w:rsidRPr="00C543F8">
        <w:rPr>
          <w:rFonts w:ascii="Arial" w:hAnsi="Arial" w:cs="Arial"/>
        </w:rPr>
        <w:t>12.</w:t>
      </w:r>
      <w:r w:rsidRPr="00C543F8">
        <w:rPr>
          <w:rFonts w:ascii="Arial" w:hAnsi="Arial" w:cs="Arial"/>
        </w:rPr>
        <w:tab/>
        <w:t xml:space="preserve">Na ofertę składają się następujące załączniki: </w:t>
      </w:r>
    </w:p>
    <w:p w14:paraId="51F02243" w14:textId="77777777" w:rsidR="00C543F8" w:rsidRPr="00C543F8" w:rsidRDefault="00C543F8" w:rsidP="006F3554">
      <w:pPr>
        <w:spacing w:line="360" w:lineRule="auto"/>
        <w:rPr>
          <w:rFonts w:ascii="Arial" w:hAnsi="Arial" w:cs="Arial"/>
        </w:rPr>
      </w:pPr>
      <w:r w:rsidRPr="00C543F8">
        <w:rPr>
          <w:rFonts w:ascii="Arial" w:hAnsi="Arial" w:cs="Arial"/>
        </w:rPr>
        <w:t>12.1</w:t>
      </w:r>
      <w:r w:rsidRPr="00C543F8">
        <w:rPr>
          <w:rFonts w:ascii="Arial" w:hAnsi="Arial" w:cs="Arial"/>
        </w:rPr>
        <w:tab/>
        <w:t xml:space="preserve">Formularz ofertowy przygotowany zgodnie z Załącznikiem nr 1A do SWZ dla części I, Formularz ofertowy przygotowany zgodnie z Załącznikiem nr 1B do SWZ dla części II, Formularz ofertowy przygotowany zgodnie z Załącznikiem nr 1C do SWZ dla części III. </w:t>
      </w:r>
    </w:p>
    <w:p w14:paraId="045F3BA3" w14:textId="77777777" w:rsidR="00C543F8" w:rsidRPr="00C543F8" w:rsidRDefault="00C543F8" w:rsidP="006F3554">
      <w:pPr>
        <w:spacing w:line="360" w:lineRule="auto"/>
        <w:rPr>
          <w:rFonts w:ascii="Arial" w:hAnsi="Arial" w:cs="Arial"/>
        </w:rPr>
      </w:pPr>
      <w:r w:rsidRPr="00C543F8">
        <w:rPr>
          <w:rFonts w:ascii="Arial" w:hAnsi="Arial" w:cs="Arial"/>
        </w:rPr>
        <w:t>12.2</w:t>
      </w:r>
      <w:r w:rsidRPr="00C543F8">
        <w:rPr>
          <w:rFonts w:ascii="Arial" w:hAnsi="Arial" w:cs="Arial"/>
        </w:rPr>
        <w:tab/>
        <w:t>Oświadczenie o niepodleganiu wykluczeniu z postępowania i spełnianiu warunków udziału w postępowaniu zgodnie z Załącznikiem nr 2 do SWZ.</w:t>
      </w:r>
    </w:p>
    <w:p w14:paraId="547F80C7" w14:textId="77777777" w:rsidR="00C543F8" w:rsidRPr="00C543F8" w:rsidRDefault="00C543F8" w:rsidP="006F3554">
      <w:pPr>
        <w:spacing w:line="360" w:lineRule="auto"/>
        <w:rPr>
          <w:rFonts w:ascii="Arial" w:hAnsi="Arial" w:cs="Arial"/>
        </w:rPr>
      </w:pPr>
      <w:r w:rsidRPr="00C543F8">
        <w:rPr>
          <w:rFonts w:ascii="Arial" w:hAnsi="Arial" w:cs="Arial"/>
        </w:rPr>
        <w:lastRenderedPageBreak/>
        <w:t xml:space="preserve">Oświadczenie należy złożyć w postaci elektronicznej opatrzonej kwalifikowanym podpisem elektronicznym, podpisem zaufanym lub podpisem osobistym. </w:t>
      </w:r>
    </w:p>
    <w:p w14:paraId="3A7C44B6" w14:textId="77777777" w:rsidR="00C543F8" w:rsidRPr="00C543F8" w:rsidRDefault="00C543F8" w:rsidP="006F3554">
      <w:pPr>
        <w:spacing w:line="360" w:lineRule="auto"/>
        <w:rPr>
          <w:rFonts w:ascii="Arial" w:hAnsi="Arial" w:cs="Arial"/>
        </w:rPr>
      </w:pPr>
      <w:r w:rsidRPr="00C543F8">
        <w:rPr>
          <w:rFonts w:ascii="Arial" w:hAnsi="Arial" w:cs="Arial"/>
        </w:rPr>
        <w:t xml:space="preserve">W przypadku wspólnego ubiegania się o zamówienie przez Wykonawców, oświadczenie o niepodleganiu wykluczeniu, spełnianiu warunków udziału w  postępowaniu składa każdy z Wykonawców. </w:t>
      </w:r>
    </w:p>
    <w:p w14:paraId="4C64BB9B" w14:textId="77777777" w:rsidR="00C543F8" w:rsidRPr="00C543F8" w:rsidRDefault="00C543F8" w:rsidP="006F3554">
      <w:pPr>
        <w:spacing w:line="360" w:lineRule="auto"/>
        <w:rPr>
          <w:rFonts w:ascii="Arial" w:hAnsi="Arial" w:cs="Arial"/>
        </w:rPr>
      </w:pPr>
      <w:r w:rsidRPr="00C543F8">
        <w:rPr>
          <w:rFonts w:ascii="Arial" w:hAnsi="Arial" w:cs="Arial"/>
        </w:rPr>
        <w:t>12.3</w:t>
      </w:r>
      <w:r w:rsidRPr="00C543F8">
        <w:rPr>
          <w:rFonts w:ascii="Arial" w:hAnsi="Arial" w:cs="Arial"/>
        </w:rPr>
        <w:tab/>
        <w:t>Pełnomocnictwo/Pełnomocnictwa dla osoby/osób podpisującej ofertę, jeżeli oferta jest podpisana przez pełnomocnika.</w:t>
      </w:r>
    </w:p>
    <w:p w14:paraId="4F7DF9B5" w14:textId="77777777" w:rsidR="00C543F8" w:rsidRPr="00C543F8" w:rsidRDefault="00C543F8" w:rsidP="006F3554">
      <w:pPr>
        <w:spacing w:line="360" w:lineRule="auto"/>
        <w:rPr>
          <w:rFonts w:ascii="Arial" w:hAnsi="Arial" w:cs="Arial"/>
        </w:rPr>
      </w:pPr>
      <w:r w:rsidRPr="00C543F8">
        <w:rPr>
          <w:rFonts w:ascii="Arial" w:hAnsi="Arial" w:cs="Arial"/>
        </w:rPr>
        <w:t>12.4</w:t>
      </w:r>
      <w:r w:rsidRPr="00C543F8">
        <w:rPr>
          <w:rFonts w:ascii="Arial" w:hAnsi="Arial" w:cs="Arial"/>
        </w:rPr>
        <w:tab/>
        <w:t>Pełnomocnictwo dla pełnomocnika do reprezentowania w postępowaniu Wykonawców wspólnie ubiegających się o udzielenie zamówienia - dotyczy ofert składanych przez Wykonawców wspólnie ubiegających się o udzielenie zamówienia.</w:t>
      </w:r>
    </w:p>
    <w:p w14:paraId="2EE16AC6" w14:textId="77777777" w:rsidR="00C543F8" w:rsidRPr="00C543F8" w:rsidRDefault="00C543F8" w:rsidP="006F3554">
      <w:pPr>
        <w:spacing w:line="360" w:lineRule="auto"/>
        <w:rPr>
          <w:rFonts w:ascii="Arial" w:hAnsi="Arial" w:cs="Arial"/>
        </w:rPr>
      </w:pPr>
      <w:r w:rsidRPr="00C543F8">
        <w:rPr>
          <w:rFonts w:ascii="Arial" w:hAnsi="Arial" w:cs="Arial"/>
        </w:rPr>
        <w:t>13.</w:t>
      </w:r>
      <w:r w:rsidRPr="00C543F8">
        <w:rPr>
          <w:rFonts w:ascii="Arial" w:hAnsi="Arial" w:cs="Arial"/>
        </w:rPr>
        <w:tab/>
        <w:t>Pełnomocnictwo przekazuje się w postaci elektronicznej i opatruje się kwalifikowanym podpisem elektronicznym, podpisem zaufanym lub podpisem osobistym. Dopuszcza się także złożenie cyfrowego odwzorowania pełnomocnictwa (sporządzonego uprzednio w formie pisemnej)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z dnia 14 lutego 1991r.- Prawo o notariacie, które to poświadczenie notariusz opatruje kwalifikowanym podpisem elektronicznym). Cyfrowe odwzorowanie pełnomocnictwa nie może być poświadczone przez upełnomocnionego.</w:t>
      </w:r>
    </w:p>
    <w:p w14:paraId="18C9F57D" w14:textId="77777777" w:rsidR="00C543F8" w:rsidRPr="0015459E" w:rsidRDefault="00C543F8" w:rsidP="006F3554">
      <w:pPr>
        <w:spacing w:line="360" w:lineRule="auto"/>
        <w:rPr>
          <w:rFonts w:ascii="Arial" w:hAnsi="Arial" w:cs="Arial"/>
          <w:b/>
          <w:bCs/>
        </w:rPr>
      </w:pPr>
      <w:r w:rsidRPr="0015459E">
        <w:rPr>
          <w:rFonts w:ascii="Arial" w:hAnsi="Arial" w:cs="Arial"/>
          <w:b/>
          <w:bCs/>
        </w:rPr>
        <w:t>XVII.</w:t>
      </w:r>
      <w:r w:rsidRPr="0015459E">
        <w:rPr>
          <w:rFonts w:ascii="Arial" w:hAnsi="Arial" w:cs="Arial"/>
          <w:b/>
          <w:bCs/>
        </w:rPr>
        <w:tab/>
        <w:t>Sposób oraz termin składania ofert dla części I,II,III</w:t>
      </w:r>
    </w:p>
    <w:p w14:paraId="16DB81CC"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Ofertę wraz z wymaganymi dokumentami należy złożyć (umieścić) na platformazakupowa.pl pod adresem: https://platformazakupowa.pl/pn/rcpslodz w myśl Ustawy na stronie internetowej prowadzonego postępowania. </w:t>
      </w:r>
    </w:p>
    <w:p w14:paraId="7E0F2A39" w14:textId="0057D647" w:rsidR="00C543F8" w:rsidRPr="00900BFD" w:rsidRDefault="00C543F8" w:rsidP="006F3554">
      <w:pPr>
        <w:spacing w:line="360" w:lineRule="auto"/>
        <w:rPr>
          <w:rFonts w:ascii="Arial" w:hAnsi="Arial" w:cs="Arial"/>
          <w:b/>
          <w:bCs/>
        </w:rPr>
      </w:pPr>
      <w:r w:rsidRPr="00C543F8">
        <w:rPr>
          <w:rFonts w:ascii="Arial" w:hAnsi="Arial" w:cs="Arial"/>
        </w:rPr>
        <w:t>2.</w:t>
      </w:r>
      <w:r w:rsidRPr="00C543F8">
        <w:rPr>
          <w:rFonts w:ascii="Arial" w:hAnsi="Arial" w:cs="Arial"/>
        </w:rPr>
        <w:tab/>
        <w:t>Ofertę należy złożyć w terminie do dnia</w:t>
      </w:r>
      <w:r w:rsidR="00BC3536">
        <w:rPr>
          <w:rFonts w:ascii="Arial" w:hAnsi="Arial" w:cs="Arial"/>
        </w:rPr>
        <w:t xml:space="preserve"> </w:t>
      </w:r>
      <w:r w:rsidR="00C640FE">
        <w:rPr>
          <w:rFonts w:ascii="Arial" w:hAnsi="Arial" w:cs="Arial"/>
          <w:b/>
          <w:bCs/>
        </w:rPr>
        <w:t>7.10</w:t>
      </w:r>
      <w:r w:rsidRPr="00900BFD">
        <w:rPr>
          <w:rFonts w:ascii="Arial" w:hAnsi="Arial" w:cs="Arial"/>
          <w:b/>
          <w:bCs/>
        </w:rPr>
        <w:t>.2025 r. do godziny 08:00.</w:t>
      </w:r>
    </w:p>
    <w:p w14:paraId="26D3D8FA"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Do oferty należy dołączyć wszystkie wymagane w SWZ dokumenty.</w:t>
      </w:r>
    </w:p>
    <w:p w14:paraId="2837A37F" w14:textId="77777777" w:rsidR="00C543F8" w:rsidRPr="00C543F8" w:rsidRDefault="00C543F8" w:rsidP="006F3554">
      <w:pPr>
        <w:spacing w:line="360" w:lineRule="auto"/>
        <w:rPr>
          <w:rFonts w:ascii="Arial" w:hAnsi="Arial" w:cs="Arial"/>
        </w:rPr>
      </w:pPr>
      <w:r w:rsidRPr="00C543F8">
        <w:rPr>
          <w:rFonts w:ascii="Arial" w:hAnsi="Arial" w:cs="Arial"/>
        </w:rPr>
        <w:lastRenderedPageBreak/>
        <w:t>4.</w:t>
      </w:r>
      <w:r w:rsidRPr="00C543F8">
        <w:rPr>
          <w:rFonts w:ascii="Arial" w:hAnsi="Arial" w:cs="Arial"/>
        </w:rPr>
        <w:tab/>
        <w:t>Każdy z Wykonawców może złożyć tylko jedną ofertę. Złożenie większej liczby ofert lub oferty zawierającej propozycje wariantowe skutkować będzie ich odrzuceniem.</w:t>
      </w:r>
    </w:p>
    <w:p w14:paraId="79880D35"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Po wypełnieniu Formularza składania oferty lub wniosku i dołączenia  wszystkich wymaganych załączników należy kliknąć przycisk „Przejdź do podsumowania”.</w:t>
      </w:r>
    </w:p>
    <w:p w14:paraId="736FB4CB"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 xml:space="preserve">Oferta składana elektronicznie musi zostać podpisana elektronicznym podpisem kwalifikowanym, podpisem zaufanym lub podpisem osobistym. W  procesie składania oferty za pośrednictwem platformazakupowa.pl, wykonawca powinien złożyć podpis bezpośrednio na dokumentach przesłanych za pośrednictwem platformazakupowa.pl. Zalecamy stosowanie podpisu na każdym załączonym pliku osobno, w szczególności wskazanych w  art. 63 ust 1 oraz ust.2  </w:t>
      </w:r>
      <w:proofErr w:type="spellStart"/>
      <w:r w:rsidRPr="00C543F8">
        <w:rPr>
          <w:rFonts w:ascii="Arial" w:hAnsi="Arial" w:cs="Arial"/>
        </w:rPr>
        <w:t>Pzp</w:t>
      </w:r>
      <w:proofErr w:type="spellEnd"/>
      <w:r w:rsidRPr="00C543F8">
        <w:rPr>
          <w:rFonts w:ascii="Arial" w:hAnsi="Arial" w:cs="Arial"/>
        </w:rPr>
        <w:t>, gdzie zaznaczono, iż oferty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1F77CA68" w14:textId="77777777"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Za datę złożenia oferty przyjmuje się datę jej przekazania w systemie (platformie) w drugim kroku składania oferty poprzez kliknięcie przycisku “Złóż ofertę” i wyświetlenie się komunikatu, że oferta została zaszyfrowana i złożona.</w:t>
      </w:r>
    </w:p>
    <w:p w14:paraId="519CB898" w14:textId="5739CEBD" w:rsidR="00C543F8" w:rsidRPr="00C543F8" w:rsidRDefault="00C543F8" w:rsidP="006F3554">
      <w:pPr>
        <w:spacing w:line="360" w:lineRule="auto"/>
        <w:rPr>
          <w:rFonts w:ascii="Arial" w:hAnsi="Arial" w:cs="Arial"/>
        </w:rPr>
      </w:pPr>
      <w:r w:rsidRPr="00C543F8">
        <w:rPr>
          <w:rFonts w:ascii="Arial" w:hAnsi="Arial" w:cs="Arial"/>
        </w:rPr>
        <w:t>8.</w:t>
      </w:r>
      <w:r w:rsidRPr="00C543F8">
        <w:rPr>
          <w:rFonts w:ascii="Arial" w:hAnsi="Arial" w:cs="Arial"/>
        </w:rPr>
        <w:tab/>
        <w:t>Szczegółowa instrukcja dla Wykonawców dotycząca złożenia, zmiany i  wycofania oferty znajduje się na stronie internetowej pod adresem:  https://platformazakupowa.pl/strona/45-instrukcje</w:t>
      </w:r>
      <w:r w:rsidR="00E916FE">
        <w:rPr>
          <w:rFonts w:ascii="Arial" w:hAnsi="Arial" w:cs="Arial"/>
        </w:rPr>
        <w:t>.</w:t>
      </w:r>
    </w:p>
    <w:p w14:paraId="04627DA2" w14:textId="77777777" w:rsidR="00C543F8" w:rsidRPr="0015459E" w:rsidRDefault="00C543F8" w:rsidP="006F3554">
      <w:pPr>
        <w:spacing w:line="360" w:lineRule="auto"/>
        <w:rPr>
          <w:rFonts w:ascii="Arial" w:hAnsi="Arial" w:cs="Arial"/>
          <w:b/>
          <w:bCs/>
        </w:rPr>
      </w:pPr>
      <w:r w:rsidRPr="0015459E">
        <w:rPr>
          <w:rFonts w:ascii="Arial" w:hAnsi="Arial" w:cs="Arial"/>
          <w:b/>
          <w:bCs/>
        </w:rPr>
        <w:t>XVIII.</w:t>
      </w:r>
      <w:r w:rsidRPr="0015459E">
        <w:rPr>
          <w:rFonts w:ascii="Arial" w:hAnsi="Arial" w:cs="Arial"/>
          <w:b/>
          <w:bCs/>
        </w:rPr>
        <w:tab/>
        <w:t>Termin otwarcia ofert dla części I,II,III</w:t>
      </w:r>
    </w:p>
    <w:p w14:paraId="517A5E3B" w14:textId="0173A725"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Otwarcie ofert następuje niezwłocznie po upływie terminu składania ofert, nie później niż następnego dnia po dniu, w którym upłynął termin składania ofert tj. </w:t>
      </w:r>
      <w:r w:rsidR="00E5071B">
        <w:rPr>
          <w:rFonts w:ascii="Arial" w:hAnsi="Arial" w:cs="Arial"/>
          <w:b/>
          <w:bCs/>
        </w:rPr>
        <w:t>7.10</w:t>
      </w:r>
      <w:r w:rsidRPr="00F251AA">
        <w:rPr>
          <w:rFonts w:ascii="Arial" w:hAnsi="Arial" w:cs="Arial"/>
          <w:b/>
          <w:bCs/>
        </w:rPr>
        <w:t>.2025 r. o godz. 09:00</w:t>
      </w:r>
    </w:p>
    <w:p w14:paraId="5E7DE7FB"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 xml:space="preserve">Jeżeli otwarcie ofert następuje przy użyciu systemu teleinformatycznego, w  przypadku awarii tego systemu, która powoduje brak możliwości otwarcia ofert w  </w:t>
      </w:r>
      <w:r w:rsidRPr="00C543F8">
        <w:rPr>
          <w:rFonts w:ascii="Arial" w:hAnsi="Arial" w:cs="Arial"/>
        </w:rPr>
        <w:lastRenderedPageBreak/>
        <w:t>terminie określonym przez zamawiającego, otwarcie ofert następuje niezwłocznie po usunięciu awarii.</w:t>
      </w:r>
    </w:p>
    <w:p w14:paraId="1F396D44"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Zamawiający poinformuje o zmianie terminu otwarcia ofert na stronie internetowej prowadzonego postępowania.</w:t>
      </w:r>
    </w:p>
    <w:p w14:paraId="79217E73"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Zamawiający, najpóźniej przed otwarciem ofert, udostępnia na stronie internetowej prowadzonego postępowania informację o kwocie, jaką zamierza przeznaczyć na sfinansowanie zamówienia.</w:t>
      </w:r>
    </w:p>
    <w:p w14:paraId="14FCFD30"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Zamawiający, niezwłocznie po otwarciu ofert, udostępnia na stronie internetowej prowadzonego postępowania informacje o:</w:t>
      </w:r>
    </w:p>
    <w:p w14:paraId="4889D435"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nazwach albo imionach i nazwiskach oraz siedzibach lub miejscach prowadzonej działalności gospodarczej albo miejscach zamieszkania wykonawców, których oferty zostały otwarte;</w:t>
      </w:r>
    </w:p>
    <w:p w14:paraId="6A9ED0D0"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cenach lub kosztach zawartych w ofertach.</w:t>
      </w:r>
    </w:p>
    <w:p w14:paraId="69BDBA6A"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Informacja zostanie opublikowana na stronie postępowania w sekcji „Komunikaty” .</w:t>
      </w:r>
    </w:p>
    <w:p w14:paraId="2EA56234" w14:textId="77777777"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Sesja otwarcia ofert nie będzie przeprowadzona z udziałem Wykonawców oraz nie będzie transmitowania sesji otwarcia za pośrednictwem elektronicznych narzędzi.</w:t>
      </w:r>
    </w:p>
    <w:p w14:paraId="19B53BBC" w14:textId="77777777" w:rsidR="00C543F8" w:rsidRPr="00252D24" w:rsidRDefault="00C543F8" w:rsidP="006F3554">
      <w:pPr>
        <w:spacing w:line="360" w:lineRule="auto"/>
        <w:rPr>
          <w:rFonts w:ascii="Arial" w:hAnsi="Arial" w:cs="Arial"/>
          <w:b/>
          <w:bCs/>
        </w:rPr>
      </w:pPr>
      <w:r w:rsidRPr="00252D24">
        <w:rPr>
          <w:rFonts w:ascii="Arial" w:hAnsi="Arial" w:cs="Arial"/>
          <w:b/>
          <w:bCs/>
        </w:rPr>
        <w:t>XIX.</w:t>
      </w:r>
      <w:r w:rsidRPr="00252D24">
        <w:rPr>
          <w:rFonts w:ascii="Arial" w:hAnsi="Arial" w:cs="Arial"/>
          <w:b/>
          <w:bCs/>
        </w:rPr>
        <w:tab/>
        <w:t>Opis sposobu obliczenia ceny dla części I,II,III</w:t>
      </w:r>
    </w:p>
    <w:p w14:paraId="58C162C7"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Cena podana w ofercie powinna być wyrażona w złotych polskich, z  dokładnością do dwóch miejsc po przecinku. </w:t>
      </w:r>
    </w:p>
    <w:p w14:paraId="0DF75113" w14:textId="572854B9" w:rsidR="00C543F8" w:rsidRPr="008E15EE" w:rsidRDefault="00C543F8" w:rsidP="006F3554">
      <w:pPr>
        <w:spacing w:line="360" w:lineRule="auto"/>
        <w:rPr>
          <w:rFonts w:ascii="Arial" w:hAnsi="Arial" w:cs="Arial"/>
          <w:color w:val="EE0000"/>
        </w:rPr>
      </w:pPr>
      <w:r w:rsidRPr="00C543F8">
        <w:rPr>
          <w:rFonts w:ascii="Arial" w:hAnsi="Arial" w:cs="Arial"/>
        </w:rPr>
        <w:t>2.</w:t>
      </w:r>
      <w:r w:rsidRPr="00C543F8">
        <w:rPr>
          <w:rFonts w:ascii="Arial" w:hAnsi="Arial" w:cs="Arial"/>
        </w:rPr>
        <w:tab/>
      </w:r>
      <w:r w:rsidRPr="002B5AFD">
        <w:rPr>
          <w:rFonts w:ascii="Arial" w:hAnsi="Arial" w:cs="Arial"/>
        </w:rPr>
        <w:t xml:space="preserve">W ofercie należy wskazać wartość netto i brutto za wynajem sali </w:t>
      </w:r>
      <w:r w:rsidR="00356A2D" w:rsidRPr="002B5AFD">
        <w:rPr>
          <w:rFonts w:ascii="Arial" w:hAnsi="Arial" w:cs="Arial"/>
        </w:rPr>
        <w:t xml:space="preserve">wykładowej </w:t>
      </w:r>
      <w:r w:rsidRPr="002B5AFD">
        <w:rPr>
          <w:rFonts w:ascii="Arial" w:hAnsi="Arial" w:cs="Arial"/>
        </w:rPr>
        <w:t>określonej w tabeli nr 1</w:t>
      </w:r>
      <w:r w:rsidR="00BE56C8">
        <w:rPr>
          <w:rFonts w:ascii="Arial" w:hAnsi="Arial" w:cs="Arial"/>
        </w:rPr>
        <w:t>,</w:t>
      </w:r>
      <w:r w:rsidRPr="002B5AFD">
        <w:rPr>
          <w:rFonts w:ascii="Arial" w:hAnsi="Arial" w:cs="Arial"/>
        </w:rPr>
        <w:t xml:space="preserve"> </w:t>
      </w:r>
      <w:r w:rsidR="00BE56C8" w:rsidRPr="002B5AFD">
        <w:rPr>
          <w:rFonts w:ascii="Arial" w:hAnsi="Arial" w:cs="Arial"/>
        </w:rPr>
        <w:t xml:space="preserve">wartość netto i brutto za wynajem </w:t>
      </w:r>
      <w:proofErr w:type="spellStart"/>
      <w:r w:rsidR="00BE56C8" w:rsidRPr="002B5AFD">
        <w:rPr>
          <w:rFonts w:ascii="Arial" w:hAnsi="Arial" w:cs="Arial"/>
        </w:rPr>
        <w:t>sal</w:t>
      </w:r>
      <w:proofErr w:type="spellEnd"/>
      <w:r w:rsidR="00BE56C8">
        <w:rPr>
          <w:rFonts w:ascii="Arial" w:hAnsi="Arial" w:cs="Arial"/>
        </w:rPr>
        <w:t xml:space="preserve"> warsztatowych </w:t>
      </w:r>
      <w:r w:rsidR="00BE56C8" w:rsidRPr="002B5AFD">
        <w:rPr>
          <w:rFonts w:ascii="Arial" w:hAnsi="Arial" w:cs="Arial"/>
        </w:rPr>
        <w:t>określon</w:t>
      </w:r>
      <w:r w:rsidR="00BE56C8">
        <w:rPr>
          <w:rFonts w:ascii="Arial" w:hAnsi="Arial" w:cs="Arial"/>
        </w:rPr>
        <w:t>ej</w:t>
      </w:r>
      <w:r w:rsidR="00BE56C8" w:rsidRPr="002B5AFD">
        <w:rPr>
          <w:rFonts w:ascii="Arial" w:hAnsi="Arial" w:cs="Arial"/>
        </w:rPr>
        <w:t xml:space="preserve"> w tabeli nr </w:t>
      </w:r>
      <w:r w:rsidR="00BE56C8">
        <w:rPr>
          <w:rFonts w:ascii="Arial" w:hAnsi="Arial" w:cs="Arial"/>
        </w:rPr>
        <w:t xml:space="preserve">2 </w:t>
      </w:r>
      <w:r w:rsidRPr="002B5AFD">
        <w:rPr>
          <w:rFonts w:ascii="Arial" w:hAnsi="Arial" w:cs="Arial"/>
        </w:rPr>
        <w:t xml:space="preserve">oraz ceny jednostkowe netto, wartość netto i wartość brutto za poszczególne usługi określone w tabeli nr </w:t>
      </w:r>
      <w:r w:rsidR="00BE56C8">
        <w:rPr>
          <w:rFonts w:ascii="Arial" w:hAnsi="Arial" w:cs="Arial"/>
        </w:rPr>
        <w:t>3</w:t>
      </w:r>
      <w:r w:rsidRPr="002B5AFD">
        <w:rPr>
          <w:rFonts w:ascii="Arial" w:hAnsi="Arial" w:cs="Arial"/>
        </w:rPr>
        <w:t xml:space="preserve"> </w:t>
      </w:r>
      <w:r w:rsidR="00356A2D" w:rsidRPr="002B5AFD">
        <w:rPr>
          <w:rFonts w:ascii="Arial" w:hAnsi="Arial" w:cs="Arial"/>
        </w:rPr>
        <w:t>oraz cenę ogólną brutto za wykonanie całości przedmiotu zamówienia określone w</w:t>
      </w:r>
      <w:r w:rsidRPr="002B5AFD">
        <w:rPr>
          <w:rFonts w:ascii="Arial" w:hAnsi="Arial" w:cs="Arial"/>
        </w:rPr>
        <w:t xml:space="preserve"> tabeli nr </w:t>
      </w:r>
      <w:r w:rsidR="00BE56C8">
        <w:rPr>
          <w:rFonts w:ascii="Arial" w:hAnsi="Arial" w:cs="Arial"/>
        </w:rPr>
        <w:t>4</w:t>
      </w:r>
      <w:r w:rsidRPr="002B5AFD">
        <w:rPr>
          <w:rFonts w:ascii="Arial" w:hAnsi="Arial" w:cs="Arial"/>
        </w:rPr>
        <w:t xml:space="preserve"> zgodnie z pkt 4 Formularza ofertowego stanowiącego Załącznik nr 1A do SWZ dla części I</w:t>
      </w:r>
      <w:r w:rsidR="002B5AFD">
        <w:rPr>
          <w:rFonts w:ascii="Arial" w:hAnsi="Arial" w:cs="Arial"/>
        </w:rPr>
        <w:t>.</w:t>
      </w:r>
    </w:p>
    <w:p w14:paraId="63EE0524" w14:textId="3FDC2DC4" w:rsidR="00C543F8" w:rsidRPr="008E15EE" w:rsidRDefault="00C543F8" w:rsidP="006F3554">
      <w:pPr>
        <w:spacing w:line="360" w:lineRule="auto"/>
        <w:rPr>
          <w:rFonts w:ascii="Arial" w:hAnsi="Arial" w:cs="Arial"/>
          <w:color w:val="EE0000"/>
        </w:rPr>
      </w:pPr>
      <w:r w:rsidRPr="002B001A">
        <w:rPr>
          <w:rFonts w:ascii="Arial" w:hAnsi="Arial" w:cs="Arial"/>
        </w:rPr>
        <w:lastRenderedPageBreak/>
        <w:t>3.</w:t>
      </w:r>
      <w:r w:rsidRPr="002B001A">
        <w:rPr>
          <w:rFonts w:ascii="Arial" w:hAnsi="Arial" w:cs="Arial"/>
        </w:rPr>
        <w:tab/>
      </w:r>
      <w:r w:rsidR="002B001A" w:rsidRPr="002B5AFD">
        <w:rPr>
          <w:rFonts w:ascii="Arial" w:hAnsi="Arial" w:cs="Arial"/>
        </w:rPr>
        <w:t>W ofercie należy wskazać wartość netto i brutto za wynajem sali wykładowej określonej w tabeli nr 1</w:t>
      </w:r>
      <w:r w:rsidR="002B001A">
        <w:rPr>
          <w:rFonts w:ascii="Arial" w:hAnsi="Arial" w:cs="Arial"/>
        </w:rPr>
        <w:t xml:space="preserve">, </w:t>
      </w:r>
      <w:r w:rsidR="002B001A" w:rsidRPr="002B5AFD">
        <w:rPr>
          <w:rFonts w:ascii="Arial" w:hAnsi="Arial" w:cs="Arial"/>
        </w:rPr>
        <w:t xml:space="preserve">wartość netto i brutto za wynajem </w:t>
      </w:r>
      <w:proofErr w:type="spellStart"/>
      <w:r w:rsidR="002B001A" w:rsidRPr="002B5AFD">
        <w:rPr>
          <w:rFonts w:ascii="Arial" w:hAnsi="Arial" w:cs="Arial"/>
        </w:rPr>
        <w:t>sal</w:t>
      </w:r>
      <w:proofErr w:type="spellEnd"/>
      <w:r w:rsidR="002B001A">
        <w:rPr>
          <w:rFonts w:ascii="Arial" w:hAnsi="Arial" w:cs="Arial"/>
        </w:rPr>
        <w:t xml:space="preserve"> warsztatowych </w:t>
      </w:r>
      <w:r w:rsidR="002B001A" w:rsidRPr="002B5AFD">
        <w:rPr>
          <w:rFonts w:ascii="Arial" w:hAnsi="Arial" w:cs="Arial"/>
        </w:rPr>
        <w:t>określon</w:t>
      </w:r>
      <w:r w:rsidR="00BE56C8">
        <w:rPr>
          <w:rFonts w:ascii="Arial" w:hAnsi="Arial" w:cs="Arial"/>
        </w:rPr>
        <w:t>ej</w:t>
      </w:r>
      <w:r w:rsidR="002B001A" w:rsidRPr="002B5AFD">
        <w:rPr>
          <w:rFonts w:ascii="Arial" w:hAnsi="Arial" w:cs="Arial"/>
        </w:rPr>
        <w:t xml:space="preserve"> w tabeli nr </w:t>
      </w:r>
      <w:r w:rsidR="002B001A">
        <w:rPr>
          <w:rFonts w:ascii="Arial" w:hAnsi="Arial" w:cs="Arial"/>
        </w:rPr>
        <w:t>2 oraz</w:t>
      </w:r>
      <w:r w:rsidR="002B001A" w:rsidRPr="002B5AFD">
        <w:rPr>
          <w:rFonts w:ascii="Arial" w:hAnsi="Arial" w:cs="Arial"/>
        </w:rPr>
        <w:t xml:space="preserve"> ceny jednostkowe netto, wartość netto i wartość brutto za poszczególne usługi określone w tabeli nr </w:t>
      </w:r>
      <w:r w:rsidR="002B001A">
        <w:rPr>
          <w:rFonts w:ascii="Arial" w:hAnsi="Arial" w:cs="Arial"/>
        </w:rPr>
        <w:t>3</w:t>
      </w:r>
      <w:r w:rsidR="002B001A" w:rsidRPr="002B5AFD">
        <w:rPr>
          <w:rFonts w:ascii="Arial" w:hAnsi="Arial" w:cs="Arial"/>
        </w:rPr>
        <w:t xml:space="preserve"> oraz cenę ogólną brutto za wykonanie całości przedmiotu zamówienia określone w tabeli nr </w:t>
      </w:r>
      <w:r w:rsidR="002B001A">
        <w:rPr>
          <w:rFonts w:ascii="Arial" w:hAnsi="Arial" w:cs="Arial"/>
        </w:rPr>
        <w:t>4</w:t>
      </w:r>
      <w:r w:rsidR="002B001A" w:rsidRPr="002B5AFD">
        <w:rPr>
          <w:rFonts w:ascii="Arial" w:hAnsi="Arial" w:cs="Arial"/>
        </w:rPr>
        <w:t xml:space="preserve"> zgodnie z pkt 4 Formularza ofertowego stanowiącego </w:t>
      </w:r>
      <w:r w:rsidRPr="00497DE6">
        <w:rPr>
          <w:rFonts w:ascii="Arial" w:hAnsi="Arial" w:cs="Arial"/>
        </w:rPr>
        <w:t>Załącznik nr 1B do SWZ dla części II</w:t>
      </w:r>
      <w:r w:rsidR="00497DE6">
        <w:rPr>
          <w:rFonts w:ascii="Arial" w:hAnsi="Arial" w:cs="Arial"/>
        </w:rPr>
        <w:t>.</w:t>
      </w:r>
    </w:p>
    <w:p w14:paraId="3D481B9B" w14:textId="343591ED" w:rsidR="00C543F8" w:rsidRPr="008E15EE" w:rsidRDefault="00C543F8" w:rsidP="006F3554">
      <w:pPr>
        <w:spacing w:line="360" w:lineRule="auto"/>
        <w:rPr>
          <w:rFonts w:ascii="Arial" w:hAnsi="Arial" w:cs="Arial"/>
          <w:color w:val="EE0000"/>
        </w:rPr>
      </w:pPr>
      <w:r w:rsidRPr="00CA3B1C">
        <w:rPr>
          <w:rFonts w:ascii="Arial" w:hAnsi="Arial" w:cs="Arial"/>
        </w:rPr>
        <w:t>4.</w:t>
      </w:r>
      <w:r w:rsidRPr="008E15EE">
        <w:rPr>
          <w:rFonts w:ascii="Arial" w:hAnsi="Arial" w:cs="Arial"/>
          <w:color w:val="EE0000"/>
        </w:rPr>
        <w:tab/>
      </w:r>
      <w:r w:rsidR="00CA3B1C" w:rsidRPr="002B5AFD">
        <w:rPr>
          <w:rFonts w:ascii="Arial" w:hAnsi="Arial" w:cs="Arial"/>
        </w:rPr>
        <w:t xml:space="preserve">W ofercie należy wskazać wartość netto i brutto za wynajem sali wykładowej określonej w tabeli nr 1 oraz ceny jednostkowe netto, wartość netto i wartość brutto za poszczególne usługi określone w tabeli nr 2 oraz cenę ogólną brutto za wykonanie całości przedmiotu zamówienia określone w tabeli nr 3 zgodnie z pkt 4 Formularza ofertowego stanowiącego Załącznik </w:t>
      </w:r>
      <w:r w:rsidRPr="00147D9C">
        <w:rPr>
          <w:rFonts w:ascii="Arial" w:hAnsi="Arial" w:cs="Arial"/>
        </w:rPr>
        <w:t>nr 1C do SWZ dla części III.</w:t>
      </w:r>
    </w:p>
    <w:p w14:paraId="1257E7DF"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Cena powinna obejmować wszystkie koszty i składniki związane z  wykonaniem zamówienia i uwzględniać cały zakres przedmiotu zamówienia, w  tym wartość przedmiotu zamówienia netto i brutto.</w:t>
      </w:r>
    </w:p>
    <w:p w14:paraId="51671254"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Podane w ofercie: cena brutto i netto są wartościami jednoznacznymi i  ostatecznymi, zawierającymi wszelkie koszty Wykonawcy związane z  realizacją przedmiotowego zamówienia, rabaty, upusty i bonifikaty i nie będą podlegały zwiększeniu w okresie obowiązywania umowy.</w:t>
      </w:r>
    </w:p>
    <w:p w14:paraId="7A3702D1" w14:textId="2255A9C4"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Wykonawca przygotowując ofertę winien zastosować właściwe stawki podatku VAT zgodnie z ustawą z dnia 11 marca 2004 r. o podatku od towarów i usług (</w:t>
      </w:r>
      <w:proofErr w:type="spellStart"/>
      <w:r w:rsidRPr="00C543F8">
        <w:rPr>
          <w:rFonts w:ascii="Arial" w:hAnsi="Arial" w:cs="Arial"/>
        </w:rPr>
        <w:t>t.j</w:t>
      </w:r>
      <w:proofErr w:type="spellEnd"/>
      <w:r w:rsidRPr="00C543F8">
        <w:rPr>
          <w:rFonts w:ascii="Arial" w:hAnsi="Arial" w:cs="Arial"/>
        </w:rPr>
        <w:t>. Dz. U. z 202</w:t>
      </w:r>
      <w:r w:rsidR="004C1DBE">
        <w:rPr>
          <w:rFonts w:ascii="Arial" w:hAnsi="Arial" w:cs="Arial"/>
        </w:rPr>
        <w:t>5</w:t>
      </w:r>
      <w:r w:rsidRPr="00C543F8">
        <w:rPr>
          <w:rFonts w:ascii="Arial" w:hAnsi="Arial" w:cs="Arial"/>
        </w:rPr>
        <w:t xml:space="preserve"> poz. </w:t>
      </w:r>
      <w:r w:rsidR="004C1DBE">
        <w:rPr>
          <w:rFonts w:ascii="Arial" w:hAnsi="Arial" w:cs="Arial"/>
        </w:rPr>
        <w:t>775</w:t>
      </w:r>
      <w:r w:rsidRPr="00C543F8">
        <w:rPr>
          <w:rFonts w:ascii="Arial" w:hAnsi="Arial" w:cs="Arial"/>
        </w:rPr>
        <w:t xml:space="preserve"> ze zm.) oraz rozporządzeniami wykonawczymi do ustawy.</w:t>
      </w:r>
    </w:p>
    <w:p w14:paraId="2B74181E" w14:textId="77777777" w:rsidR="00C543F8" w:rsidRPr="00C543F8" w:rsidRDefault="00C543F8" w:rsidP="006F3554">
      <w:pPr>
        <w:spacing w:line="360" w:lineRule="auto"/>
        <w:rPr>
          <w:rFonts w:ascii="Arial" w:hAnsi="Arial" w:cs="Arial"/>
        </w:rPr>
      </w:pPr>
      <w:r w:rsidRPr="00C543F8">
        <w:rPr>
          <w:rFonts w:ascii="Arial" w:hAnsi="Arial" w:cs="Arial"/>
        </w:rPr>
        <w:t>8.</w:t>
      </w:r>
      <w:r w:rsidRPr="00C543F8">
        <w:rPr>
          <w:rFonts w:ascii="Arial" w:hAnsi="Arial" w:cs="Arial"/>
        </w:rPr>
        <w:tab/>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 takiej sytuacji  w ofercie, wykonawca ma obowiązek:</w:t>
      </w:r>
    </w:p>
    <w:p w14:paraId="1FCE0B0C"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poinformowania Zamawiającego, że wybór jego oferty będzie prowadził do powstania u Zamawiającego obowiązku podatkowego;</w:t>
      </w:r>
    </w:p>
    <w:p w14:paraId="3E8A7E29" w14:textId="77777777" w:rsidR="00C543F8" w:rsidRPr="00C543F8" w:rsidRDefault="00C543F8" w:rsidP="006F3554">
      <w:pPr>
        <w:spacing w:line="360" w:lineRule="auto"/>
        <w:rPr>
          <w:rFonts w:ascii="Arial" w:hAnsi="Arial" w:cs="Arial"/>
        </w:rPr>
      </w:pPr>
      <w:r w:rsidRPr="00C543F8">
        <w:rPr>
          <w:rFonts w:ascii="Arial" w:hAnsi="Arial" w:cs="Arial"/>
        </w:rPr>
        <w:lastRenderedPageBreak/>
        <w:t>2)</w:t>
      </w:r>
      <w:r w:rsidRPr="00C543F8">
        <w:rPr>
          <w:rFonts w:ascii="Arial" w:hAnsi="Arial" w:cs="Arial"/>
        </w:rPr>
        <w:tab/>
        <w:t>wskazania nazwy (rodzaju) towaru lub usługi, których dostawa lub świadczenie będą prowadziły do powstania obowiązku podatkowego;</w:t>
      </w:r>
    </w:p>
    <w:p w14:paraId="6216CA94"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wskazania wartości towaru lub usługi objętego obowiązkiem podatkowym Zamawiającego, bez kwoty podatku;</w:t>
      </w:r>
    </w:p>
    <w:p w14:paraId="1F6667E2"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wskazania stawki podatku od towarów i usług, która zgodnie z wiedzą wykonawcy będzie miała zastosowanie.</w:t>
      </w:r>
    </w:p>
    <w:p w14:paraId="36AC13F5" w14:textId="77777777" w:rsidR="00C543F8" w:rsidRPr="004952E1" w:rsidRDefault="00C543F8" w:rsidP="006F3554">
      <w:pPr>
        <w:spacing w:line="360" w:lineRule="auto"/>
        <w:rPr>
          <w:rFonts w:ascii="Arial" w:hAnsi="Arial" w:cs="Arial"/>
          <w:b/>
          <w:bCs/>
        </w:rPr>
      </w:pPr>
      <w:r w:rsidRPr="004952E1">
        <w:rPr>
          <w:rFonts w:ascii="Arial" w:hAnsi="Arial" w:cs="Arial"/>
          <w:b/>
          <w:bCs/>
        </w:rPr>
        <w:t>XX.</w:t>
      </w:r>
      <w:r w:rsidRPr="004952E1">
        <w:rPr>
          <w:rFonts w:ascii="Arial" w:hAnsi="Arial" w:cs="Arial"/>
          <w:b/>
          <w:bCs/>
        </w:rPr>
        <w:tab/>
        <w:t xml:space="preserve">Opis kryteriów oceny ofert wraz z podaniem wag tych kryteriów </w:t>
      </w:r>
    </w:p>
    <w:p w14:paraId="02866318" w14:textId="77777777" w:rsidR="00C543F8" w:rsidRPr="004952E1" w:rsidRDefault="00C543F8" w:rsidP="006F3554">
      <w:pPr>
        <w:spacing w:line="360" w:lineRule="auto"/>
        <w:rPr>
          <w:rFonts w:ascii="Arial" w:hAnsi="Arial" w:cs="Arial"/>
          <w:b/>
          <w:bCs/>
        </w:rPr>
      </w:pPr>
      <w:r w:rsidRPr="004952E1">
        <w:rPr>
          <w:rFonts w:ascii="Arial" w:hAnsi="Arial" w:cs="Arial"/>
          <w:b/>
          <w:bCs/>
        </w:rPr>
        <w:t>i sposobu oceny ofert dla części I,II,III</w:t>
      </w:r>
    </w:p>
    <w:p w14:paraId="78942EF6" w14:textId="77777777" w:rsidR="00C543F8" w:rsidRPr="00C543F8" w:rsidRDefault="00C543F8" w:rsidP="006F3554">
      <w:pPr>
        <w:spacing w:line="360" w:lineRule="auto"/>
        <w:rPr>
          <w:rFonts w:ascii="Arial" w:hAnsi="Arial" w:cs="Arial"/>
        </w:rPr>
      </w:pPr>
      <w:r w:rsidRPr="00C543F8">
        <w:rPr>
          <w:rFonts w:ascii="Arial" w:hAnsi="Arial" w:cs="Arial"/>
        </w:rPr>
        <w:t>Przy dokonywaniu wyboru najkorzystniejszej oferty zamawiający stosować będzie następujące kryteria oceny ofert:</w:t>
      </w:r>
    </w:p>
    <w:p w14:paraId="448D39D8" w14:textId="77777777" w:rsidR="00261C8F" w:rsidRPr="00261C8F" w:rsidRDefault="00261C8F" w:rsidP="006F3554">
      <w:pPr>
        <w:spacing w:line="360" w:lineRule="auto"/>
        <w:rPr>
          <w:rFonts w:ascii="Arial" w:hAnsi="Arial" w:cs="Arial"/>
        </w:rPr>
      </w:pPr>
      <w:r w:rsidRPr="00261C8F">
        <w:rPr>
          <w:rFonts w:ascii="Arial" w:hAnsi="Arial" w:cs="Arial"/>
        </w:rPr>
        <w:t>1. Cena oferty brutto – waga kryterium - 40% co odpowiada 40 pkt.</w:t>
      </w:r>
    </w:p>
    <w:p w14:paraId="78F0E5E3" w14:textId="1641226B" w:rsidR="00261C8F" w:rsidRPr="00261C8F" w:rsidRDefault="00261C8F" w:rsidP="006F3554">
      <w:pPr>
        <w:spacing w:line="360" w:lineRule="auto"/>
        <w:rPr>
          <w:rFonts w:ascii="Arial" w:hAnsi="Arial" w:cs="Arial"/>
        </w:rPr>
      </w:pPr>
      <w:r w:rsidRPr="00261C8F">
        <w:rPr>
          <w:rFonts w:ascii="Arial" w:hAnsi="Arial" w:cs="Arial"/>
        </w:rPr>
        <w:t xml:space="preserve">2. Bezpłatne miejsca parkingowe </w:t>
      </w:r>
      <w:r w:rsidR="008E7E64">
        <w:rPr>
          <w:rFonts w:ascii="Arial" w:hAnsi="Arial" w:cs="Arial"/>
        </w:rPr>
        <w:t>w dniu wydarzenia</w:t>
      </w:r>
      <w:r w:rsidRPr="00261C8F">
        <w:rPr>
          <w:rFonts w:ascii="Arial" w:hAnsi="Arial" w:cs="Arial"/>
        </w:rPr>
        <w:t>– waga kryterium - 30% co odpowiada 30 pkt.</w:t>
      </w:r>
    </w:p>
    <w:p w14:paraId="23CFDF7E" w14:textId="78BDB41F" w:rsidR="00531771" w:rsidRDefault="00261C8F" w:rsidP="006F3554">
      <w:pPr>
        <w:spacing w:line="360" w:lineRule="auto"/>
        <w:rPr>
          <w:rFonts w:ascii="Arial" w:hAnsi="Arial" w:cs="Arial"/>
        </w:rPr>
      </w:pPr>
      <w:r w:rsidRPr="00261C8F">
        <w:rPr>
          <w:rFonts w:ascii="Arial" w:hAnsi="Arial" w:cs="Arial"/>
        </w:rPr>
        <w:t>3. Miejsce realizacji usługi – waga kryterium – 30% co odpowiada 30 pkt.</w:t>
      </w:r>
    </w:p>
    <w:p w14:paraId="286B7E0D" w14:textId="77777777" w:rsidR="002F7C3F" w:rsidRPr="002F7C3F" w:rsidRDefault="002F7C3F" w:rsidP="006F3554">
      <w:pPr>
        <w:spacing w:line="360" w:lineRule="auto"/>
        <w:rPr>
          <w:rFonts w:ascii="Arial" w:hAnsi="Arial" w:cs="Arial"/>
        </w:rPr>
      </w:pPr>
      <w:r w:rsidRPr="002F7C3F">
        <w:rPr>
          <w:rFonts w:ascii="Arial" w:hAnsi="Arial" w:cs="Arial"/>
        </w:rPr>
        <w:t xml:space="preserve">1. </w:t>
      </w:r>
      <w:r w:rsidRPr="004A3E85">
        <w:rPr>
          <w:rFonts w:ascii="Arial" w:hAnsi="Arial" w:cs="Arial"/>
          <w:b/>
          <w:bCs/>
        </w:rPr>
        <w:t>Cena oferty brutto</w:t>
      </w:r>
      <w:r w:rsidRPr="002F7C3F">
        <w:rPr>
          <w:rFonts w:ascii="Arial" w:hAnsi="Arial" w:cs="Arial"/>
        </w:rPr>
        <w:t xml:space="preserve"> – 40 %</w:t>
      </w:r>
    </w:p>
    <w:p w14:paraId="21A523FF" w14:textId="7319161C" w:rsidR="00531771" w:rsidRPr="002F7C3F" w:rsidRDefault="002F7C3F" w:rsidP="006F3554">
      <w:pPr>
        <w:spacing w:line="360" w:lineRule="auto"/>
        <w:rPr>
          <w:rFonts w:ascii="Arial" w:hAnsi="Arial" w:cs="Arial"/>
        </w:rPr>
      </w:pPr>
      <w:r w:rsidRPr="002F7C3F">
        <w:rPr>
          <w:rFonts w:ascii="Arial" w:hAnsi="Arial" w:cs="Arial"/>
        </w:rPr>
        <w:t>Najwyższą liczbę punktów – 40 otrzyma oferta zawierająca najniższą cenę za wykonanie niniejszego zamówienia, a każda następna według następującego wzoru:</w:t>
      </w:r>
    </w:p>
    <w:p w14:paraId="3BF452F6" w14:textId="77777777" w:rsidR="002F7C3F" w:rsidRPr="002F7C3F" w:rsidRDefault="002F7C3F" w:rsidP="006F3554">
      <w:pPr>
        <w:spacing w:line="360" w:lineRule="auto"/>
        <w:rPr>
          <w:rFonts w:ascii="Arial" w:hAnsi="Arial" w:cs="Arial"/>
        </w:rPr>
      </w:pPr>
      <w:r w:rsidRPr="002F7C3F">
        <w:rPr>
          <w:rFonts w:ascii="Arial" w:hAnsi="Arial" w:cs="Arial"/>
        </w:rPr>
        <w:t>Cena brutto oferty najniższej</w:t>
      </w:r>
    </w:p>
    <w:p w14:paraId="271F6C74" w14:textId="77777777" w:rsidR="002F7C3F" w:rsidRPr="002F7C3F" w:rsidRDefault="002F7C3F" w:rsidP="006F3554">
      <w:pPr>
        <w:spacing w:line="360" w:lineRule="auto"/>
        <w:rPr>
          <w:rFonts w:ascii="Arial" w:hAnsi="Arial" w:cs="Arial"/>
        </w:rPr>
      </w:pPr>
      <w:r w:rsidRPr="002F7C3F">
        <w:rPr>
          <w:rFonts w:ascii="Arial" w:hAnsi="Arial" w:cs="Arial"/>
        </w:rPr>
        <w:t>-------------------------------------- x 100 pkt. x 40%</w:t>
      </w:r>
    </w:p>
    <w:p w14:paraId="7B9063BF" w14:textId="77777777" w:rsidR="002F7C3F" w:rsidRPr="002F7C3F" w:rsidRDefault="002F7C3F" w:rsidP="006F3554">
      <w:pPr>
        <w:spacing w:line="360" w:lineRule="auto"/>
        <w:rPr>
          <w:rFonts w:ascii="Arial" w:hAnsi="Arial" w:cs="Arial"/>
        </w:rPr>
      </w:pPr>
      <w:r w:rsidRPr="002F7C3F">
        <w:rPr>
          <w:rFonts w:ascii="Arial" w:hAnsi="Arial" w:cs="Arial"/>
        </w:rPr>
        <w:t>Cena brutto oferty ocenianej</w:t>
      </w:r>
    </w:p>
    <w:p w14:paraId="6D4F8CC5" w14:textId="77777777" w:rsidR="002F7C3F" w:rsidRPr="002F7C3F" w:rsidRDefault="002F7C3F" w:rsidP="006F3554">
      <w:pPr>
        <w:spacing w:line="360" w:lineRule="auto"/>
        <w:rPr>
          <w:rFonts w:ascii="Arial" w:hAnsi="Arial" w:cs="Arial"/>
        </w:rPr>
      </w:pPr>
      <w:r w:rsidRPr="004A3E85">
        <w:rPr>
          <w:rFonts w:ascii="Arial" w:hAnsi="Arial" w:cs="Arial"/>
          <w:b/>
          <w:bCs/>
        </w:rPr>
        <w:t>2. Bezpłatne miejsca parkingowe w dniu wydarzenia</w:t>
      </w:r>
      <w:r w:rsidRPr="002F7C3F">
        <w:rPr>
          <w:rFonts w:ascii="Arial" w:hAnsi="Arial" w:cs="Arial"/>
        </w:rPr>
        <w:t xml:space="preserve"> – 30 %</w:t>
      </w:r>
    </w:p>
    <w:p w14:paraId="1FD86179" w14:textId="77777777" w:rsidR="002F7C3F" w:rsidRPr="002F7C3F" w:rsidRDefault="002F7C3F" w:rsidP="006F3554">
      <w:pPr>
        <w:spacing w:line="360" w:lineRule="auto"/>
        <w:rPr>
          <w:rFonts w:ascii="Arial" w:hAnsi="Arial" w:cs="Arial"/>
        </w:rPr>
      </w:pPr>
      <w:r w:rsidRPr="002F7C3F">
        <w:rPr>
          <w:rFonts w:ascii="Arial" w:hAnsi="Arial" w:cs="Arial"/>
        </w:rPr>
        <w:t>Ocena ofert w tym kryterium odbywać się będzie w skali punktowej: 0 pkt.; 15 pkt.; 30 pkt. na podstawie informacji podanej przez Wykonawcę w Formularzu ofertowym, odpowiednio dla danej części zamówienia – w Załączniku nr 1A, Załączniku nr 1B, Załączniku nr 1C do SWZ w pkt. 6 – według następującej zasady:</w:t>
      </w:r>
    </w:p>
    <w:p w14:paraId="4B2014D5" w14:textId="77777777" w:rsidR="002F7C3F" w:rsidRPr="002F7C3F" w:rsidRDefault="002F7C3F" w:rsidP="006F3554">
      <w:pPr>
        <w:spacing w:line="360" w:lineRule="auto"/>
        <w:rPr>
          <w:rFonts w:ascii="Arial" w:hAnsi="Arial" w:cs="Arial"/>
        </w:rPr>
      </w:pPr>
      <w:r w:rsidRPr="002F7C3F">
        <w:rPr>
          <w:rFonts w:ascii="Arial" w:hAnsi="Arial" w:cs="Arial"/>
        </w:rPr>
        <w:lastRenderedPageBreak/>
        <w:t>a.</w:t>
      </w:r>
      <w:r w:rsidRPr="002F7C3F">
        <w:rPr>
          <w:rFonts w:ascii="Arial" w:hAnsi="Arial" w:cs="Arial"/>
        </w:rPr>
        <w:tab/>
        <w:t>Zapewnienie co najmniej 20 bezpłatnych miejsc parkingowych w dniu wydarzenia - 0 punktów.</w:t>
      </w:r>
    </w:p>
    <w:p w14:paraId="28CBF9DC" w14:textId="77777777" w:rsidR="002F7C3F" w:rsidRPr="002F7C3F" w:rsidRDefault="002F7C3F" w:rsidP="006F3554">
      <w:pPr>
        <w:spacing w:line="360" w:lineRule="auto"/>
        <w:rPr>
          <w:rFonts w:ascii="Arial" w:hAnsi="Arial" w:cs="Arial"/>
        </w:rPr>
      </w:pPr>
      <w:r w:rsidRPr="002F7C3F">
        <w:rPr>
          <w:rFonts w:ascii="Arial" w:hAnsi="Arial" w:cs="Arial"/>
        </w:rPr>
        <w:t>b.</w:t>
      </w:r>
      <w:r w:rsidRPr="002F7C3F">
        <w:rPr>
          <w:rFonts w:ascii="Arial" w:hAnsi="Arial" w:cs="Arial"/>
        </w:rPr>
        <w:tab/>
        <w:t>Zapewnienie od 21 do 30 bezpłatnych miejsc parkingowych w dniu wydarzenia</w:t>
      </w:r>
      <w:r w:rsidRPr="002F7C3F">
        <w:rPr>
          <w:rFonts w:ascii="Arial" w:hAnsi="Arial" w:cs="Arial"/>
        </w:rPr>
        <w:tab/>
        <w:t>- 15 punktów.</w:t>
      </w:r>
    </w:p>
    <w:p w14:paraId="343D3587" w14:textId="77777777" w:rsidR="002F7C3F" w:rsidRPr="002F7C3F" w:rsidRDefault="002F7C3F" w:rsidP="006F3554">
      <w:pPr>
        <w:spacing w:line="360" w:lineRule="auto"/>
        <w:rPr>
          <w:rFonts w:ascii="Arial" w:hAnsi="Arial" w:cs="Arial"/>
        </w:rPr>
      </w:pPr>
      <w:r w:rsidRPr="002F7C3F">
        <w:rPr>
          <w:rFonts w:ascii="Arial" w:hAnsi="Arial" w:cs="Arial"/>
        </w:rPr>
        <w:t>c.</w:t>
      </w:r>
      <w:r w:rsidRPr="002F7C3F">
        <w:rPr>
          <w:rFonts w:ascii="Arial" w:hAnsi="Arial" w:cs="Arial"/>
        </w:rPr>
        <w:tab/>
        <w:t>Zapewnienie 31 i więcej bezpłatnych miejsc parkingowych w dniu wydarzenia - 30 punktów.</w:t>
      </w:r>
    </w:p>
    <w:p w14:paraId="2B3B5642" w14:textId="261E37D8" w:rsidR="002F7C3F" w:rsidRPr="002F7C3F" w:rsidRDefault="002F7C3F" w:rsidP="006F3554">
      <w:pPr>
        <w:spacing w:line="360" w:lineRule="auto"/>
        <w:rPr>
          <w:rFonts w:ascii="Arial" w:hAnsi="Arial" w:cs="Arial"/>
        </w:rPr>
      </w:pPr>
      <w:r w:rsidRPr="002F7C3F">
        <w:rPr>
          <w:rFonts w:ascii="Arial" w:hAnsi="Arial" w:cs="Arial"/>
        </w:rPr>
        <w:t xml:space="preserve">W ramach kryterium oceniane będzie zapewnienie bezpłatnych miejsc parkingowych dla uczestników wydarzenia na terenie obiektu, w którym odbywać się będzie wydarzenie lub na terenie strzeżonej, prywatnej przestrzeni parkingowej, usytuowanej w promieniu nie większym niż 200 m od obiektu, w dniu, w którym odbywać się będzie wydarzenie. Odległość liczona wg danych z mapy: aplikacja Google </w:t>
      </w:r>
      <w:proofErr w:type="spellStart"/>
      <w:r w:rsidRPr="002F7C3F">
        <w:rPr>
          <w:rFonts w:ascii="Arial" w:hAnsi="Arial" w:cs="Arial"/>
        </w:rPr>
        <w:t>Maps</w:t>
      </w:r>
      <w:proofErr w:type="spellEnd"/>
      <w:r w:rsidRPr="002F7C3F">
        <w:rPr>
          <w:rFonts w:ascii="Arial" w:hAnsi="Arial" w:cs="Arial"/>
        </w:rPr>
        <w:t>. Aplikacja dostępna jest pod adresem www.googlemaps.com; jest własnością, znakiem zastrzeżonym Firmy Google.</w:t>
      </w:r>
    </w:p>
    <w:p w14:paraId="3AD0E6C6" w14:textId="2A8E1B99" w:rsidR="002F7C3F" w:rsidRPr="002F7C3F" w:rsidRDefault="002F7C3F" w:rsidP="006F3554">
      <w:pPr>
        <w:spacing w:line="360" w:lineRule="auto"/>
        <w:rPr>
          <w:rFonts w:ascii="Arial" w:hAnsi="Arial" w:cs="Arial"/>
        </w:rPr>
      </w:pPr>
      <w:r w:rsidRPr="002F7C3F">
        <w:rPr>
          <w:rFonts w:ascii="Arial" w:hAnsi="Arial" w:cs="Arial"/>
        </w:rPr>
        <w:t>W ramach tego kryterium Wykonawca może uzyskać maksymalnie 30 punktów.</w:t>
      </w:r>
    </w:p>
    <w:p w14:paraId="7B320A06" w14:textId="77777777" w:rsidR="002F7C3F" w:rsidRPr="002F7C3F" w:rsidRDefault="002F7C3F" w:rsidP="006F3554">
      <w:pPr>
        <w:spacing w:line="360" w:lineRule="auto"/>
        <w:rPr>
          <w:rFonts w:ascii="Arial" w:hAnsi="Arial" w:cs="Arial"/>
        </w:rPr>
      </w:pPr>
      <w:r w:rsidRPr="004A3E85">
        <w:rPr>
          <w:rFonts w:ascii="Arial" w:hAnsi="Arial" w:cs="Arial"/>
          <w:b/>
          <w:bCs/>
        </w:rPr>
        <w:t>3. Miejsce realizacji usługi</w:t>
      </w:r>
      <w:r w:rsidRPr="002F7C3F">
        <w:rPr>
          <w:rFonts w:ascii="Arial" w:hAnsi="Arial" w:cs="Arial"/>
        </w:rPr>
        <w:t xml:space="preserve"> – 30% </w:t>
      </w:r>
    </w:p>
    <w:p w14:paraId="49B78F0D" w14:textId="77777777" w:rsidR="002F7C3F" w:rsidRPr="002F7C3F" w:rsidRDefault="002F7C3F" w:rsidP="006F3554">
      <w:pPr>
        <w:spacing w:line="360" w:lineRule="auto"/>
        <w:rPr>
          <w:rFonts w:ascii="Arial" w:hAnsi="Arial" w:cs="Arial"/>
        </w:rPr>
      </w:pPr>
      <w:r w:rsidRPr="002F7C3F">
        <w:rPr>
          <w:rFonts w:ascii="Arial" w:hAnsi="Arial" w:cs="Arial"/>
        </w:rPr>
        <w:t>Ocena ofert w tym kryterium odbywać się będzie w skali punktowej: 0 pkt., 30 pkt. na podstawie informacji podanej przez Wykonawcę w Formularzu ofertowym, odpowiednio dla danej części zamówienia – w Załączniku nr 1A, Załączniku nr 1B, Załączniku nr 1C do SWZ w pkt. 7 dotyczącym miejsca realizacji zamówienia według następujących zasad:</w:t>
      </w:r>
    </w:p>
    <w:p w14:paraId="21F7BDC4" w14:textId="77777777" w:rsidR="002F7C3F" w:rsidRPr="002F7C3F" w:rsidRDefault="002F7C3F" w:rsidP="006F3554">
      <w:pPr>
        <w:spacing w:line="360" w:lineRule="auto"/>
        <w:rPr>
          <w:rFonts w:ascii="Arial" w:hAnsi="Arial" w:cs="Arial"/>
        </w:rPr>
      </w:pPr>
      <w:r w:rsidRPr="002F7C3F">
        <w:rPr>
          <w:rFonts w:ascii="Arial" w:hAnsi="Arial" w:cs="Arial"/>
        </w:rPr>
        <w:t>a. sala wykładowa i miejsce świadczenia usługi restauracyjnej znajduje się w różnych budynkach na terenie obiektu konferencyjnego lub konferencyjno-hotelarskiego – 0 punktów.</w:t>
      </w:r>
    </w:p>
    <w:p w14:paraId="3837CC17" w14:textId="77777777" w:rsidR="002F7C3F" w:rsidRPr="002F7C3F" w:rsidRDefault="002F7C3F" w:rsidP="006F3554">
      <w:pPr>
        <w:spacing w:line="360" w:lineRule="auto"/>
        <w:rPr>
          <w:rFonts w:ascii="Arial" w:hAnsi="Arial" w:cs="Arial"/>
        </w:rPr>
      </w:pPr>
      <w:r w:rsidRPr="002F7C3F">
        <w:rPr>
          <w:rFonts w:ascii="Arial" w:hAnsi="Arial" w:cs="Arial"/>
        </w:rPr>
        <w:t>b. sala wykładowa i miejsce świadczenia usługi restauracyjnej znajduje się w tym samym budynku na terenie obiektu konferencyjnego lub konferencyjno-hotelarskiego – 30 punktów.</w:t>
      </w:r>
    </w:p>
    <w:p w14:paraId="4F9D578F" w14:textId="77777777" w:rsidR="002F7C3F" w:rsidRPr="002F7C3F" w:rsidRDefault="002F7C3F" w:rsidP="006F3554">
      <w:pPr>
        <w:spacing w:line="360" w:lineRule="auto"/>
        <w:rPr>
          <w:rFonts w:ascii="Arial" w:hAnsi="Arial" w:cs="Arial"/>
        </w:rPr>
      </w:pPr>
      <w:r w:rsidRPr="002F7C3F">
        <w:rPr>
          <w:rFonts w:ascii="Arial" w:hAnsi="Arial" w:cs="Arial"/>
        </w:rPr>
        <w:t>W tym kryterium oferta może uzyskać maksymalnie 30 punktów.</w:t>
      </w:r>
    </w:p>
    <w:p w14:paraId="636B8A3B" w14:textId="3436BF76" w:rsidR="00DA74A8" w:rsidRPr="008A2535" w:rsidRDefault="00DA74A8" w:rsidP="00DA74A8">
      <w:pPr>
        <w:spacing w:line="360" w:lineRule="auto"/>
        <w:rPr>
          <w:rFonts w:ascii="Arial" w:hAnsi="Arial" w:cs="Arial"/>
        </w:rPr>
      </w:pPr>
      <w:r w:rsidRPr="008A2535">
        <w:rPr>
          <w:rFonts w:ascii="Arial" w:hAnsi="Arial" w:cs="Arial"/>
        </w:rPr>
        <w:lastRenderedPageBreak/>
        <w:t>UWAGA</w:t>
      </w:r>
      <w:r w:rsidR="008A2535">
        <w:rPr>
          <w:rFonts w:ascii="Arial" w:hAnsi="Arial" w:cs="Arial"/>
        </w:rPr>
        <w:t>:</w:t>
      </w:r>
    </w:p>
    <w:p w14:paraId="021490A0" w14:textId="77777777" w:rsidR="008A2535" w:rsidRPr="008A2535" w:rsidRDefault="00DA74A8" w:rsidP="00DA74A8">
      <w:pPr>
        <w:spacing w:line="360" w:lineRule="auto"/>
        <w:rPr>
          <w:rFonts w:ascii="Arial" w:hAnsi="Arial" w:cs="Arial"/>
        </w:rPr>
      </w:pPr>
      <w:r w:rsidRPr="008A2535">
        <w:rPr>
          <w:rFonts w:ascii="Arial" w:hAnsi="Arial" w:cs="Arial"/>
        </w:rPr>
        <w:t xml:space="preserve">Niewskazanie przez Wykonawcę ilości bezpłatnych miejsc parkingowych będzie skutkowało odrzuceniem jego oferty na podstawie art. 226 ust. 1 pkt 5 ustawy </w:t>
      </w:r>
      <w:proofErr w:type="spellStart"/>
      <w:r w:rsidRPr="008A2535">
        <w:rPr>
          <w:rFonts w:ascii="Arial" w:hAnsi="Arial" w:cs="Arial"/>
        </w:rPr>
        <w:t>Pzp</w:t>
      </w:r>
      <w:proofErr w:type="spellEnd"/>
      <w:r w:rsidRPr="008A2535">
        <w:rPr>
          <w:rFonts w:ascii="Arial" w:hAnsi="Arial" w:cs="Arial"/>
        </w:rPr>
        <w:t xml:space="preserve"> jako oferty, której treść jest niezgodna z warunkami zamówienia. </w:t>
      </w:r>
    </w:p>
    <w:p w14:paraId="4E2DB060" w14:textId="0E558679" w:rsidR="00DA74A8" w:rsidRPr="008A2535" w:rsidRDefault="00DA74A8" w:rsidP="00DA74A8">
      <w:pPr>
        <w:spacing w:line="360" w:lineRule="auto"/>
        <w:rPr>
          <w:rFonts w:ascii="Arial" w:hAnsi="Arial" w:cs="Arial"/>
        </w:rPr>
      </w:pPr>
      <w:r w:rsidRPr="008A2535">
        <w:rPr>
          <w:rFonts w:ascii="Arial" w:hAnsi="Arial" w:cs="Arial"/>
        </w:rPr>
        <w:t xml:space="preserve">Niewskazanie przez Wykonawcę informacji o rozmieszczeniu </w:t>
      </w:r>
      <w:proofErr w:type="spellStart"/>
      <w:r w:rsidRPr="008A2535">
        <w:rPr>
          <w:rFonts w:ascii="Arial" w:hAnsi="Arial" w:cs="Arial"/>
        </w:rPr>
        <w:t>sal</w:t>
      </w:r>
      <w:proofErr w:type="spellEnd"/>
      <w:r w:rsidRPr="008A2535">
        <w:rPr>
          <w:rFonts w:ascii="Arial" w:hAnsi="Arial" w:cs="Arial"/>
        </w:rPr>
        <w:t xml:space="preserve"> lub podanie więcej niż jednej opcji będzie skutkowało przyznaniem 0 pkt. O wyborze najkorzystniejszej oferty będzie decydować największa łączna dla trzech kryteriów ilość punktów przyznanych ofercie. </w:t>
      </w:r>
    </w:p>
    <w:p w14:paraId="49D4237F" w14:textId="77777777" w:rsidR="00DA74A8" w:rsidRPr="008A2535" w:rsidRDefault="00DA74A8" w:rsidP="00DA74A8">
      <w:pPr>
        <w:spacing w:line="360" w:lineRule="auto"/>
        <w:rPr>
          <w:rFonts w:ascii="Arial" w:hAnsi="Arial" w:cs="Arial"/>
        </w:rPr>
      </w:pPr>
      <w:r w:rsidRPr="008A2535">
        <w:rPr>
          <w:rFonts w:ascii="Arial" w:hAnsi="Arial" w:cs="Arial"/>
        </w:rPr>
        <w:t xml:space="preserve">Wykonawca może uzyskać podczas oceny ofert maksymalnie 100 punktów. Zamawiający zastosuje zaokrąglanie wyników do dwóch miejsc po przecinku. Zamawiający wybiera ofertę najkorzystniejszą, przez co należy rozumieć ofertę sporządzoną zgodnie z unormowaniami ustawy </w:t>
      </w:r>
      <w:proofErr w:type="spellStart"/>
      <w:r w:rsidRPr="008A2535">
        <w:rPr>
          <w:rFonts w:ascii="Arial" w:hAnsi="Arial" w:cs="Arial"/>
        </w:rPr>
        <w:t>Pzp</w:t>
      </w:r>
      <w:proofErr w:type="spellEnd"/>
      <w:r w:rsidRPr="008A2535">
        <w:rPr>
          <w:rFonts w:ascii="Arial" w:hAnsi="Arial" w:cs="Arial"/>
        </w:rPr>
        <w:t xml:space="preserve"> oraz treścią SOPZ oraz SWZ która uzyska najwyższą liczbę punktów obliczonych w oparciu o ustalone kryteria.</w:t>
      </w:r>
    </w:p>
    <w:p w14:paraId="28327EC9" w14:textId="77777777" w:rsidR="008A2535" w:rsidRPr="008A2535" w:rsidRDefault="00DA74A8" w:rsidP="00DA74A8">
      <w:pPr>
        <w:spacing w:line="360" w:lineRule="auto"/>
        <w:rPr>
          <w:rFonts w:ascii="Arial" w:hAnsi="Arial" w:cs="Arial"/>
        </w:rPr>
      </w:pPr>
      <w:r w:rsidRPr="008A2535">
        <w:rPr>
          <w:rFonts w:ascii="Arial" w:hAnsi="Arial" w:cs="Arial"/>
        </w:rPr>
        <w:t>Jeżeli nie będzie można dokonać wyboru oferty najkorzystniejszej ze względu na to, że dwie lub więcej ofert przedstawia taki sam bilans kryteriów oceny ofert, Zamawiający spośród tych ofert wybierze ofertę z niższą ceną.</w:t>
      </w:r>
    </w:p>
    <w:p w14:paraId="18814672" w14:textId="69FCF43C" w:rsidR="00C543F8" w:rsidRPr="00926F70" w:rsidRDefault="00C543F8" w:rsidP="00DA74A8">
      <w:pPr>
        <w:spacing w:line="360" w:lineRule="auto"/>
        <w:rPr>
          <w:rFonts w:ascii="Arial" w:hAnsi="Arial" w:cs="Arial"/>
          <w:b/>
          <w:bCs/>
        </w:rPr>
      </w:pPr>
      <w:r w:rsidRPr="00926F70">
        <w:rPr>
          <w:rFonts w:ascii="Arial" w:hAnsi="Arial" w:cs="Arial"/>
          <w:b/>
          <w:bCs/>
        </w:rPr>
        <w:t>XXI.</w:t>
      </w:r>
      <w:r w:rsidRPr="00926F70">
        <w:rPr>
          <w:rFonts w:ascii="Arial" w:hAnsi="Arial" w:cs="Arial"/>
          <w:b/>
          <w:bCs/>
        </w:rPr>
        <w:tab/>
        <w:t>Wymagania dotyczące wadium dla części I,II,III</w:t>
      </w:r>
    </w:p>
    <w:p w14:paraId="3278316C" w14:textId="77777777" w:rsidR="00C543F8" w:rsidRPr="00C543F8" w:rsidRDefault="00C543F8" w:rsidP="006F3554">
      <w:pPr>
        <w:spacing w:line="360" w:lineRule="auto"/>
        <w:rPr>
          <w:rFonts w:ascii="Arial" w:hAnsi="Arial" w:cs="Arial"/>
        </w:rPr>
      </w:pPr>
      <w:r w:rsidRPr="00C543F8">
        <w:rPr>
          <w:rFonts w:ascii="Arial" w:hAnsi="Arial" w:cs="Arial"/>
        </w:rPr>
        <w:t xml:space="preserve"> Zamawiający nie wymaga wniesienia wadium.</w:t>
      </w:r>
    </w:p>
    <w:p w14:paraId="480CC3F1" w14:textId="77777777" w:rsidR="00C543F8" w:rsidRPr="00926F70" w:rsidRDefault="00C543F8" w:rsidP="006F3554">
      <w:pPr>
        <w:spacing w:line="360" w:lineRule="auto"/>
        <w:rPr>
          <w:rFonts w:ascii="Arial" w:hAnsi="Arial" w:cs="Arial"/>
          <w:b/>
          <w:bCs/>
        </w:rPr>
      </w:pPr>
      <w:r w:rsidRPr="00926F70">
        <w:rPr>
          <w:rFonts w:ascii="Arial" w:hAnsi="Arial" w:cs="Arial"/>
          <w:b/>
          <w:bCs/>
        </w:rPr>
        <w:t>XXII.</w:t>
      </w:r>
      <w:r w:rsidRPr="00926F70">
        <w:rPr>
          <w:rFonts w:ascii="Arial" w:hAnsi="Arial" w:cs="Arial"/>
          <w:b/>
          <w:bCs/>
        </w:rPr>
        <w:tab/>
        <w:t>Informacje dotyczące zabezpieczenia należytego wykonania umowy dla części I,II,III</w:t>
      </w:r>
    </w:p>
    <w:p w14:paraId="2CC5C7DF" w14:textId="77777777" w:rsidR="00C543F8" w:rsidRPr="00C543F8" w:rsidRDefault="00C543F8" w:rsidP="006F3554">
      <w:pPr>
        <w:spacing w:line="360" w:lineRule="auto"/>
        <w:rPr>
          <w:rFonts w:ascii="Arial" w:hAnsi="Arial" w:cs="Arial"/>
        </w:rPr>
      </w:pPr>
      <w:r w:rsidRPr="00C543F8">
        <w:rPr>
          <w:rFonts w:ascii="Arial" w:hAnsi="Arial" w:cs="Arial"/>
        </w:rPr>
        <w:t>Zamawiający nie wymaga zabezpieczenia należytego wykonania umowy.</w:t>
      </w:r>
    </w:p>
    <w:p w14:paraId="3A918F41" w14:textId="77777777" w:rsidR="00C543F8" w:rsidRPr="00926F70" w:rsidRDefault="00C543F8" w:rsidP="006F3554">
      <w:pPr>
        <w:spacing w:line="360" w:lineRule="auto"/>
        <w:rPr>
          <w:rFonts w:ascii="Arial" w:hAnsi="Arial" w:cs="Arial"/>
          <w:b/>
          <w:bCs/>
        </w:rPr>
      </w:pPr>
      <w:r w:rsidRPr="00926F70">
        <w:rPr>
          <w:rFonts w:ascii="Arial" w:hAnsi="Arial" w:cs="Arial"/>
          <w:b/>
          <w:bCs/>
        </w:rPr>
        <w:t>XXIII.</w:t>
      </w:r>
      <w:r w:rsidRPr="00926F70">
        <w:rPr>
          <w:rFonts w:ascii="Arial" w:hAnsi="Arial" w:cs="Arial"/>
          <w:b/>
          <w:bCs/>
        </w:rPr>
        <w:tab/>
        <w:t xml:space="preserve">Informacja o przewidywanych zamówieniach, o których mowa w art. 214 ust. 1 pkt 7 ustawy </w:t>
      </w:r>
      <w:proofErr w:type="spellStart"/>
      <w:r w:rsidRPr="00926F70">
        <w:rPr>
          <w:rFonts w:ascii="Arial" w:hAnsi="Arial" w:cs="Arial"/>
          <w:b/>
          <w:bCs/>
        </w:rPr>
        <w:t>Pzp</w:t>
      </w:r>
      <w:proofErr w:type="spellEnd"/>
      <w:r w:rsidRPr="00926F70">
        <w:rPr>
          <w:rFonts w:ascii="Arial" w:hAnsi="Arial" w:cs="Arial"/>
          <w:b/>
          <w:bCs/>
        </w:rPr>
        <w:t xml:space="preserve"> dla części I,II,III</w:t>
      </w:r>
    </w:p>
    <w:p w14:paraId="7D3170E6" w14:textId="77777777" w:rsidR="00C543F8" w:rsidRPr="00C543F8" w:rsidRDefault="00C543F8" w:rsidP="006F3554">
      <w:pPr>
        <w:spacing w:line="360" w:lineRule="auto"/>
        <w:rPr>
          <w:rFonts w:ascii="Arial" w:hAnsi="Arial" w:cs="Arial"/>
        </w:rPr>
      </w:pPr>
      <w:r w:rsidRPr="00C543F8">
        <w:rPr>
          <w:rFonts w:ascii="Arial" w:hAnsi="Arial" w:cs="Arial"/>
        </w:rPr>
        <w:t>Zamawiający nie przewiduje udzielania takich zamówień.</w:t>
      </w:r>
    </w:p>
    <w:p w14:paraId="6CC521E9" w14:textId="77777777" w:rsidR="00C543F8" w:rsidRPr="00696CF2" w:rsidRDefault="00C543F8" w:rsidP="006F3554">
      <w:pPr>
        <w:spacing w:line="360" w:lineRule="auto"/>
        <w:rPr>
          <w:rFonts w:ascii="Arial" w:hAnsi="Arial" w:cs="Arial"/>
          <w:b/>
          <w:bCs/>
        </w:rPr>
      </w:pPr>
      <w:r w:rsidRPr="00696CF2">
        <w:rPr>
          <w:rFonts w:ascii="Arial" w:hAnsi="Arial" w:cs="Arial"/>
          <w:b/>
          <w:bCs/>
        </w:rPr>
        <w:lastRenderedPageBreak/>
        <w:t>XXIV.</w:t>
      </w:r>
      <w:r w:rsidRPr="00696CF2">
        <w:rPr>
          <w:rFonts w:ascii="Arial" w:hAnsi="Arial" w:cs="Arial"/>
          <w:b/>
          <w:bCs/>
        </w:rPr>
        <w:tab/>
        <w:t>Informacje o formalnościach, jakie muszą zostać dopełnione po wyborze oferty w celu zawarcia umowy w sprawie zamówienia publicznego dla części I,II,III</w:t>
      </w:r>
    </w:p>
    <w:p w14:paraId="61B2D94F"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 xml:space="preserve">Zamawiający zawiera umowę w sprawie zamówienia publicznego, z  uwzględnieniem art. 577 </w:t>
      </w:r>
      <w:proofErr w:type="spellStart"/>
      <w:r w:rsidRPr="00C543F8">
        <w:rPr>
          <w:rFonts w:ascii="Arial" w:hAnsi="Arial" w:cs="Arial"/>
        </w:rPr>
        <w:t>Pzp</w:t>
      </w:r>
      <w:proofErr w:type="spellEnd"/>
      <w:r w:rsidRPr="00C543F8">
        <w:rPr>
          <w:rFonts w:ascii="Arial" w:hAnsi="Arial" w:cs="Arial"/>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479AAC"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Zamawiający może zawrzeć umowę w sprawie zamówienia publicznego przed upływem terminu, o którym mowa w ust. 1, jeżeli w postępowaniu o udzielenie zamówienia złożono tylko jedną ofertę.</w:t>
      </w:r>
    </w:p>
    <w:p w14:paraId="47056C56"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Wykonawca, którego oferta została wybrana jako najkorzystniejsza, zostanie poinformowany przez Zamawiającego o miejscu i terminie podpisania umowy.</w:t>
      </w:r>
    </w:p>
    <w:p w14:paraId="3619ED65"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Wykonawca, o którym mowa w ust. 3, ma obowiązek zawrzeć umowę w  sprawie zamówienia na warunkach określonych w projektowanych postanowieniach umowy, które stanowią Załącznik nr 5 do SWZ. Umowa zostanie uzupełniona o zapisy wynikające ze złożonej oferty.</w:t>
      </w:r>
    </w:p>
    <w:p w14:paraId="1BB5007A"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 xml:space="preserve">Przed podpisaniem umowy Wykonawcy wspólnie ubiegający się o udzielenie zamówienia (w przypadku wyboru ich oferty jako najkorzystniejszej) przedstawią Zamawiającemu umowę regulującą współpracę tych Wykonawców. </w:t>
      </w:r>
    </w:p>
    <w:p w14:paraId="09E0186C"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Jeżeli Wykonawca, którego oferta została wybrana jako najkorzystniejsza, uchyla się od zawarcia umowy w sprawie zamówienia publicznego, Zamawiający może dokonać ponownego badania i oceny ofert spośród ofert pozostałych Wykonawców w postępowaniu albo unieważnić postępowanie.</w:t>
      </w:r>
    </w:p>
    <w:p w14:paraId="7515A160" w14:textId="77777777" w:rsidR="00C543F8" w:rsidRPr="00647A08" w:rsidRDefault="00C543F8" w:rsidP="006F3554">
      <w:pPr>
        <w:spacing w:line="360" w:lineRule="auto"/>
        <w:rPr>
          <w:rFonts w:ascii="Arial" w:hAnsi="Arial" w:cs="Arial"/>
          <w:b/>
          <w:bCs/>
        </w:rPr>
      </w:pPr>
      <w:r w:rsidRPr="00647A08">
        <w:rPr>
          <w:rFonts w:ascii="Arial" w:hAnsi="Arial" w:cs="Arial"/>
          <w:b/>
          <w:bCs/>
        </w:rPr>
        <w:t>XXV.</w:t>
      </w:r>
      <w:r w:rsidRPr="00647A08">
        <w:rPr>
          <w:rFonts w:ascii="Arial" w:hAnsi="Arial" w:cs="Arial"/>
          <w:b/>
          <w:bCs/>
        </w:rPr>
        <w:tab/>
        <w:t>Pouczenie o środkach ochrony prawnej przysługujących wykonawcy dla części I,II,III</w:t>
      </w:r>
    </w:p>
    <w:p w14:paraId="59DCDE47" w14:textId="77777777" w:rsidR="00C543F8" w:rsidRPr="00C543F8" w:rsidRDefault="00C543F8" w:rsidP="006F3554">
      <w:pPr>
        <w:spacing w:line="360" w:lineRule="auto"/>
        <w:rPr>
          <w:rFonts w:ascii="Arial" w:hAnsi="Arial" w:cs="Arial"/>
        </w:rPr>
      </w:pPr>
      <w:r w:rsidRPr="00C543F8">
        <w:rPr>
          <w:rFonts w:ascii="Arial" w:hAnsi="Arial" w:cs="Arial"/>
        </w:rPr>
        <w:lastRenderedPageBreak/>
        <w:t>1.</w:t>
      </w:r>
      <w:r w:rsidRPr="00C543F8">
        <w:rPr>
          <w:rFonts w:ascii="Arial" w:hAnsi="Arial" w:cs="Arial"/>
        </w:rPr>
        <w:tab/>
        <w:t xml:space="preserve">Środki ochrony prawnej przysługują Wykonawcy, jeżeli ma lub miał interes w  uzyskaniu zamówienia oraz poniósł lub może ponieść szkodę w wyniku naruszenia przez Zamawiającego przepisów </w:t>
      </w:r>
      <w:proofErr w:type="spellStart"/>
      <w:r w:rsidRPr="00C543F8">
        <w:rPr>
          <w:rFonts w:ascii="Arial" w:hAnsi="Arial" w:cs="Arial"/>
        </w:rPr>
        <w:t>Pzp</w:t>
      </w:r>
      <w:proofErr w:type="spellEnd"/>
      <w:r w:rsidRPr="00C543F8">
        <w:rPr>
          <w:rFonts w:ascii="Arial" w:hAnsi="Arial" w:cs="Arial"/>
        </w:rPr>
        <w:t>.</w:t>
      </w:r>
    </w:p>
    <w:p w14:paraId="0948341F" w14:textId="77777777"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Odwołanie przysługuje na:</w:t>
      </w:r>
    </w:p>
    <w:p w14:paraId="32043313" w14:textId="77777777" w:rsidR="00C543F8" w:rsidRPr="00C543F8" w:rsidRDefault="00C543F8" w:rsidP="006F3554">
      <w:pPr>
        <w:spacing w:line="360" w:lineRule="auto"/>
        <w:rPr>
          <w:rFonts w:ascii="Arial" w:hAnsi="Arial" w:cs="Arial"/>
        </w:rPr>
      </w:pPr>
      <w:r w:rsidRPr="00C543F8">
        <w:rPr>
          <w:rFonts w:ascii="Arial" w:hAnsi="Arial" w:cs="Arial"/>
        </w:rPr>
        <w:t>2. 1.</w:t>
      </w:r>
      <w:r w:rsidRPr="00C543F8">
        <w:rPr>
          <w:rFonts w:ascii="Arial" w:hAnsi="Arial" w:cs="Arial"/>
        </w:rPr>
        <w:tab/>
        <w:t xml:space="preserve">niezgodną z przepisami ustawy czynność Zamawiającego, podjętą w  postępowaniu o udzielenie zamówienia, w tym zaprojektowane postanowienie umowy; </w:t>
      </w:r>
    </w:p>
    <w:p w14:paraId="66282103" w14:textId="77777777" w:rsidR="00C543F8" w:rsidRPr="00C543F8" w:rsidRDefault="00C543F8" w:rsidP="006F3554">
      <w:pPr>
        <w:spacing w:line="360" w:lineRule="auto"/>
        <w:rPr>
          <w:rFonts w:ascii="Arial" w:hAnsi="Arial" w:cs="Arial"/>
        </w:rPr>
      </w:pPr>
      <w:r w:rsidRPr="00C543F8">
        <w:rPr>
          <w:rFonts w:ascii="Arial" w:hAnsi="Arial" w:cs="Arial"/>
        </w:rPr>
        <w:t>2. 2.</w:t>
      </w:r>
      <w:r w:rsidRPr="00C543F8">
        <w:rPr>
          <w:rFonts w:ascii="Arial" w:hAnsi="Arial" w:cs="Arial"/>
        </w:rPr>
        <w:tab/>
        <w:t>zaniechanie czynności w postępowaniu o udzielenie zamówienia, do której Zamawiający był obowiązany na podstawie ustawy.</w:t>
      </w:r>
    </w:p>
    <w:p w14:paraId="2C876A60"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 xml:space="preserve">Odwołanie wnosi się do Prezesa Krajowej Izby Odwoławczej w formie pisemnej albo w formie elektronicznej albo w postaci elektronicznej opatrzone podpisem zaufanym. </w:t>
      </w:r>
    </w:p>
    <w:p w14:paraId="6208A922"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 xml:space="preserve">Na orzeczenie Krajowej Izby Odwoławczej oraz postanowienie Prezesa Krajowej Izby Odwoławczej, o którym mowa w art. 519 ust.1 </w:t>
      </w:r>
      <w:proofErr w:type="spellStart"/>
      <w:r w:rsidRPr="00C543F8">
        <w:rPr>
          <w:rFonts w:ascii="Arial" w:hAnsi="Arial" w:cs="Arial"/>
        </w:rPr>
        <w:t>Pzp</w:t>
      </w:r>
      <w:proofErr w:type="spellEnd"/>
      <w:r w:rsidRPr="00C543F8">
        <w:rPr>
          <w:rFonts w:ascii="Arial" w:hAnsi="Arial" w:cs="Arial"/>
        </w:rPr>
        <w:t>, stronom oraz uczestnikom postępowania odwoławczego przysługuje skarga do sądu. Skargę wnosi się do Sądu Okręgowego w Warszawie za pośrednictwem Prezesa Krajowej Izby Odwoławczej.</w:t>
      </w:r>
    </w:p>
    <w:p w14:paraId="014D6967"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 xml:space="preserve">Szczegółowe informacje dotyczące środków ochrony prawnej określone są w  Dziale IX „Środki ochrony prawnej” </w:t>
      </w:r>
      <w:proofErr w:type="spellStart"/>
      <w:r w:rsidRPr="00C543F8">
        <w:rPr>
          <w:rFonts w:ascii="Arial" w:hAnsi="Arial" w:cs="Arial"/>
        </w:rPr>
        <w:t>Pzp</w:t>
      </w:r>
      <w:proofErr w:type="spellEnd"/>
      <w:r w:rsidRPr="00C543F8">
        <w:rPr>
          <w:rFonts w:ascii="Arial" w:hAnsi="Arial" w:cs="Arial"/>
        </w:rPr>
        <w:t>.</w:t>
      </w:r>
    </w:p>
    <w:p w14:paraId="11D1450D" w14:textId="77777777" w:rsidR="00C543F8" w:rsidRPr="007F67E7" w:rsidRDefault="00C543F8" w:rsidP="006F3554">
      <w:pPr>
        <w:spacing w:line="360" w:lineRule="auto"/>
        <w:rPr>
          <w:rFonts w:ascii="Arial" w:hAnsi="Arial" w:cs="Arial"/>
          <w:b/>
          <w:bCs/>
        </w:rPr>
      </w:pPr>
      <w:r w:rsidRPr="007F67E7">
        <w:rPr>
          <w:rFonts w:ascii="Arial" w:hAnsi="Arial" w:cs="Arial"/>
          <w:b/>
          <w:bCs/>
        </w:rPr>
        <w:t>XXVI.</w:t>
      </w:r>
      <w:r w:rsidRPr="007F67E7">
        <w:rPr>
          <w:rFonts w:ascii="Arial" w:hAnsi="Arial" w:cs="Arial"/>
          <w:b/>
          <w:bCs/>
        </w:rPr>
        <w:tab/>
        <w:t>Informacja o warunkach przetwarzania danych osobowych dla części I,II,III</w:t>
      </w:r>
    </w:p>
    <w:p w14:paraId="2452B2C8" w14:textId="77777777" w:rsidR="00C543F8" w:rsidRPr="00C543F8" w:rsidRDefault="00C543F8" w:rsidP="006F3554">
      <w:pPr>
        <w:spacing w:line="360" w:lineRule="auto"/>
        <w:rPr>
          <w:rFonts w:ascii="Arial" w:hAnsi="Arial" w:cs="Arial"/>
        </w:rPr>
      </w:pPr>
      <w:r w:rsidRPr="00C543F8">
        <w:rPr>
          <w:rFonts w:ascii="Arial" w:hAnsi="Arial" w:cs="Arial"/>
        </w:rPr>
        <w:t>Zgodnie z art.13 ust.1 i 2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osobowych) (Dz. Urz. UE L 119 z 04.05.2016, str. 1) zwane dalej RODO,  informuję, że:</w:t>
      </w:r>
    </w:p>
    <w:p w14:paraId="13A16455" w14:textId="6133AD7E" w:rsidR="00C543F8" w:rsidRPr="00C543F8" w:rsidRDefault="00C543F8" w:rsidP="006F3554">
      <w:pPr>
        <w:spacing w:line="360" w:lineRule="auto"/>
        <w:rPr>
          <w:rFonts w:ascii="Arial" w:hAnsi="Arial" w:cs="Arial"/>
        </w:rPr>
      </w:pPr>
      <w:r w:rsidRPr="00C543F8">
        <w:rPr>
          <w:rFonts w:ascii="Arial" w:hAnsi="Arial" w:cs="Arial"/>
        </w:rPr>
        <w:lastRenderedPageBreak/>
        <w:t>1.</w:t>
      </w:r>
      <w:r w:rsidRPr="00C543F8">
        <w:rPr>
          <w:rFonts w:ascii="Arial" w:hAnsi="Arial" w:cs="Arial"/>
        </w:rPr>
        <w:tab/>
        <w:t>Administratorem Pani/Pana danych osobowych jest Regionalne Centrum Polityki Społecznej z siedzibą w Łodzi ul. Snycerska 8. reprezentowane przez Dyrektora. Z osobą pełniącą funkcję Inspektora Danych Osobowych u  Administratora Danych Osobowych można się skontaktować pod adresem: 91- 302 Łódź, ul. Snycerska 8 lub pod adresem mailowym: iodo@rcpslodz.pl  nr tel. (42) 203 48 00. Pani/Pana dane osobowe przetwarzane będą na podstawie art. 6 ust. 1 lit c RODO w celu związanym z postępowaniem o  udzielenie zamówienia publicznego pn. „</w:t>
      </w:r>
      <w:r w:rsidR="004A3E85">
        <w:rPr>
          <w:rFonts w:ascii="Arial" w:hAnsi="Arial" w:cs="Arial"/>
        </w:rPr>
        <w:t xml:space="preserve">Zapewnienie </w:t>
      </w:r>
      <w:proofErr w:type="spellStart"/>
      <w:r w:rsidR="004A3E85">
        <w:rPr>
          <w:rFonts w:ascii="Arial" w:hAnsi="Arial" w:cs="Arial"/>
        </w:rPr>
        <w:t>sal</w:t>
      </w:r>
      <w:proofErr w:type="spellEnd"/>
      <w:r w:rsidR="004A3E85">
        <w:rPr>
          <w:rFonts w:ascii="Arial" w:hAnsi="Arial" w:cs="Arial"/>
        </w:rPr>
        <w:t xml:space="preserve"> wykładowo – warsztatowych wraz z usługą restauracyjną podczas wydarzeń na terenie miasta Łodzi</w:t>
      </w:r>
      <w:r w:rsidR="000D7450">
        <w:rPr>
          <w:rFonts w:ascii="Arial" w:hAnsi="Arial" w:cs="Arial"/>
        </w:rPr>
        <w:t xml:space="preserve"> w 2026 roku</w:t>
      </w:r>
      <w:r w:rsidR="004A3E85" w:rsidRPr="00C543F8">
        <w:rPr>
          <w:rFonts w:ascii="Arial" w:hAnsi="Arial" w:cs="Arial"/>
        </w:rPr>
        <w:t>”</w:t>
      </w:r>
      <w:r w:rsidR="004A3E85">
        <w:rPr>
          <w:rFonts w:ascii="Arial" w:hAnsi="Arial" w:cs="Arial"/>
        </w:rPr>
        <w:t>.</w:t>
      </w:r>
    </w:p>
    <w:p w14:paraId="3192DF84" w14:textId="3FA9B82B" w:rsidR="00C543F8" w:rsidRPr="00C543F8" w:rsidRDefault="00C543F8" w:rsidP="006F3554">
      <w:pPr>
        <w:spacing w:line="360" w:lineRule="auto"/>
        <w:rPr>
          <w:rFonts w:ascii="Arial" w:hAnsi="Arial" w:cs="Arial"/>
        </w:rPr>
      </w:pPr>
      <w:r w:rsidRPr="00C543F8">
        <w:rPr>
          <w:rFonts w:ascii="Arial" w:hAnsi="Arial" w:cs="Arial"/>
        </w:rPr>
        <w:t>2.</w:t>
      </w:r>
      <w:r w:rsidRPr="00C543F8">
        <w:rPr>
          <w:rFonts w:ascii="Arial" w:hAnsi="Arial" w:cs="Arial"/>
        </w:rPr>
        <w:tab/>
        <w:t>Odbiorcami Pani/Pana danych osobowych będą osoby lub podmioty, którym udostępniona zostanie dokumentacja postępowania w  oparciu o art. 18 oraz art. 74 ustawy z dnia 11 września 2019 roku Prawo zamówień publicznych (tj.  Dz. U. z 2024 r. poz. 1320</w:t>
      </w:r>
      <w:r w:rsidR="00C95AB6">
        <w:rPr>
          <w:rFonts w:ascii="Arial" w:hAnsi="Arial" w:cs="Arial"/>
        </w:rPr>
        <w:t xml:space="preserve"> ze zm.</w:t>
      </w:r>
      <w:r w:rsidRPr="00C543F8">
        <w:rPr>
          <w:rFonts w:ascii="Arial" w:hAnsi="Arial" w:cs="Arial"/>
        </w:rPr>
        <w:t xml:space="preserve">) zwanej dalej „ustawą </w:t>
      </w:r>
      <w:proofErr w:type="spellStart"/>
      <w:r w:rsidRPr="00C543F8">
        <w:rPr>
          <w:rFonts w:ascii="Arial" w:hAnsi="Arial" w:cs="Arial"/>
        </w:rPr>
        <w:t>Pzp</w:t>
      </w:r>
      <w:proofErr w:type="spellEnd"/>
      <w:r w:rsidRPr="00C543F8">
        <w:rPr>
          <w:rFonts w:ascii="Arial" w:hAnsi="Arial" w:cs="Arial"/>
        </w:rPr>
        <w:t>”, podmioty, którym administrator powierza przetwarzanie danych w oparciu o zawarte umowy, a także odbiorcy informacji publicznej oraz podmioty uprawnione na podstawie przepisów prawa.</w:t>
      </w:r>
    </w:p>
    <w:p w14:paraId="6A95A9D9"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Pani/Pana dane będą przechowywane przez okres 10 lat od dnia zakończenia postępowania w sposób wskazany w „jednolitym rzeczowym wykazie akt”, który stanowi załącznik do Zarządzenia Nr 1/2018 Dyrektora Regionalnego Centrum Polityki Społecznej z dnia 04.01.2018 roku w sprawie: przepisów kancelaryjnych i archiwalnych stosowanych w Regionalnym Centrum Polityki Społecznej w Łodzi.</w:t>
      </w:r>
    </w:p>
    <w:p w14:paraId="0AA1D8B1"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 xml:space="preserve">Obowiązek podania przez Panią/Pana danych osobowych bezpośrednio Pani/Pana dotyczących jest wymogiem ustawowym określonym w przepisach ustawy </w:t>
      </w:r>
      <w:proofErr w:type="spellStart"/>
      <w:r w:rsidRPr="00C543F8">
        <w:rPr>
          <w:rFonts w:ascii="Arial" w:hAnsi="Arial" w:cs="Arial"/>
        </w:rPr>
        <w:t>Pzp</w:t>
      </w:r>
      <w:proofErr w:type="spellEnd"/>
      <w:r w:rsidRPr="00C543F8">
        <w:rPr>
          <w:rFonts w:ascii="Arial" w:hAnsi="Arial" w:cs="Arial"/>
        </w:rPr>
        <w:t xml:space="preserve">, związanym z udziałem w postępowaniu o udzielenie zamówienia publicznego, konsekwencje niepodania określonych danych wynikają z ustawy </w:t>
      </w:r>
      <w:proofErr w:type="spellStart"/>
      <w:r w:rsidRPr="00C543F8">
        <w:rPr>
          <w:rFonts w:ascii="Arial" w:hAnsi="Arial" w:cs="Arial"/>
        </w:rPr>
        <w:t>Pzp</w:t>
      </w:r>
      <w:proofErr w:type="spellEnd"/>
      <w:r w:rsidRPr="00C543F8">
        <w:rPr>
          <w:rFonts w:ascii="Arial" w:hAnsi="Arial" w:cs="Arial"/>
        </w:rPr>
        <w:t>,</w:t>
      </w:r>
    </w:p>
    <w:p w14:paraId="7E02BAD7"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Pani/Pana dane osobowe nie będą przetwarzane w sposób zautomatyzowany (w tym przez profilowanie), stosownie do art. 22 RODO,</w:t>
      </w:r>
    </w:p>
    <w:p w14:paraId="49C6C151"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Posiada Pani/Pan:</w:t>
      </w:r>
    </w:p>
    <w:p w14:paraId="68F319F7" w14:textId="4BE0BB9A" w:rsidR="00C543F8" w:rsidRPr="00C543F8" w:rsidRDefault="008344FF" w:rsidP="006F3554">
      <w:pPr>
        <w:spacing w:line="360" w:lineRule="auto"/>
        <w:rPr>
          <w:rFonts w:ascii="Arial" w:hAnsi="Arial" w:cs="Arial"/>
        </w:rPr>
      </w:pPr>
      <w:r>
        <w:rPr>
          <w:rFonts w:ascii="Arial" w:hAnsi="Arial" w:cs="Arial"/>
        </w:rPr>
        <w:lastRenderedPageBreak/>
        <w:t>-</w:t>
      </w:r>
      <w:r w:rsidR="00C543F8" w:rsidRPr="00C543F8">
        <w:rPr>
          <w:rFonts w:ascii="Arial" w:hAnsi="Arial" w:cs="Arial"/>
        </w:rPr>
        <w:tab/>
        <w:t>na podstawie art.15 RODO prawo dostępu do danych osobowych Pani/Pana dotyczących,</w:t>
      </w:r>
    </w:p>
    <w:p w14:paraId="5137F4E4" w14:textId="4F8315B5"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na podstawie art. 16 RODO prawo do sprostowania Pani/Pan danych osobowych (Wyjaśnienie: skorzystanie z prawa do sprostowania nie może skutkować zmianą wyniku postępowania o udzielenie zamówienia publicznego</w:t>
      </w:r>
    </w:p>
    <w:p w14:paraId="6ABAB8B3" w14:textId="481F7E7A"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 xml:space="preserve">ani zmianą postanowień umowy w zakresie niezgodnym z ustawą </w:t>
      </w:r>
      <w:proofErr w:type="spellStart"/>
      <w:r w:rsidR="00C543F8" w:rsidRPr="00C543F8">
        <w:rPr>
          <w:rFonts w:ascii="Arial" w:hAnsi="Arial" w:cs="Arial"/>
        </w:rPr>
        <w:t>Pzp</w:t>
      </w:r>
      <w:proofErr w:type="spellEnd"/>
      <w:r w:rsidR="00C543F8" w:rsidRPr="00C543F8">
        <w:rPr>
          <w:rFonts w:ascii="Arial" w:hAnsi="Arial" w:cs="Arial"/>
        </w:rPr>
        <w:t xml:space="preserve"> oraz nie może naruszać integralności protokołu oraz jego załączników),</w:t>
      </w:r>
    </w:p>
    <w:p w14:paraId="184C9E1F" w14:textId="7556D3C6"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E5ABEBD" w14:textId="74CE2AF6"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prawo do wniesienia skargi do Prezesa Urzędu Ochrony Danych Osobowych, gdy uzna Pani/Pan, że przetwarzanie danych osobowych Pani/Pana dotyczących narusza przepisy RODO.</w:t>
      </w:r>
    </w:p>
    <w:p w14:paraId="0A542A56" w14:textId="77777777"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Nie przysługuje Pani/Panu:</w:t>
      </w:r>
    </w:p>
    <w:p w14:paraId="59E8D844" w14:textId="21F22CC1"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w związku z art. 17 ust. 3 lit. b, d lub e RODO prawo do usunięcia danych osobowych,</w:t>
      </w:r>
    </w:p>
    <w:p w14:paraId="54BD9D4A" w14:textId="6E964957"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prawo do przenoszenia danych osobowych, o których mowa w art. 20 RODO,</w:t>
      </w:r>
    </w:p>
    <w:p w14:paraId="09481201" w14:textId="0F48D378" w:rsidR="00C543F8" w:rsidRPr="00C543F8" w:rsidRDefault="008344FF" w:rsidP="006F3554">
      <w:pPr>
        <w:spacing w:line="360" w:lineRule="auto"/>
        <w:rPr>
          <w:rFonts w:ascii="Arial" w:hAnsi="Arial" w:cs="Arial"/>
        </w:rPr>
      </w:pPr>
      <w:r>
        <w:rPr>
          <w:rFonts w:ascii="Arial" w:hAnsi="Arial" w:cs="Arial"/>
        </w:rPr>
        <w:t>-</w:t>
      </w:r>
      <w:r w:rsidR="00C543F8" w:rsidRPr="00C543F8">
        <w:rPr>
          <w:rFonts w:ascii="Arial" w:hAnsi="Arial" w:cs="Arial"/>
        </w:rPr>
        <w:tab/>
        <w:t>na podstawie art. 21 RODO prawo sprzeciwu, wobec przetwarzania danych osobowych, gdyż podstawą prawną przetwarzania Pani/Pana danych osobowych jest art. 6 ust. 1 lit. c RODO.</w:t>
      </w:r>
    </w:p>
    <w:p w14:paraId="2CE755FB" w14:textId="77777777" w:rsidR="00C543F8" w:rsidRPr="00E22C89" w:rsidRDefault="00C543F8" w:rsidP="006F3554">
      <w:pPr>
        <w:spacing w:line="360" w:lineRule="auto"/>
        <w:rPr>
          <w:rFonts w:ascii="Arial" w:hAnsi="Arial" w:cs="Arial"/>
          <w:b/>
          <w:bCs/>
        </w:rPr>
      </w:pPr>
      <w:r w:rsidRPr="00E22C89">
        <w:rPr>
          <w:rFonts w:ascii="Arial" w:hAnsi="Arial" w:cs="Arial"/>
          <w:b/>
          <w:bCs/>
        </w:rPr>
        <w:t>Załączniki:</w:t>
      </w:r>
    </w:p>
    <w:p w14:paraId="41DA38B4" w14:textId="77777777" w:rsidR="00C543F8" w:rsidRPr="00C543F8" w:rsidRDefault="00C543F8" w:rsidP="006F3554">
      <w:pPr>
        <w:spacing w:line="360" w:lineRule="auto"/>
        <w:rPr>
          <w:rFonts w:ascii="Arial" w:hAnsi="Arial" w:cs="Arial"/>
        </w:rPr>
      </w:pPr>
      <w:r w:rsidRPr="00C543F8">
        <w:rPr>
          <w:rFonts w:ascii="Arial" w:hAnsi="Arial" w:cs="Arial"/>
        </w:rPr>
        <w:t>1.</w:t>
      </w:r>
      <w:r w:rsidRPr="00C543F8">
        <w:rPr>
          <w:rFonts w:ascii="Arial" w:hAnsi="Arial" w:cs="Arial"/>
        </w:rPr>
        <w:tab/>
        <w:t>Załącznik nr 1A– Formularz ofertowy dla części I</w:t>
      </w:r>
    </w:p>
    <w:p w14:paraId="6BBE25E8" w14:textId="77777777" w:rsidR="00C543F8" w:rsidRPr="00C543F8" w:rsidRDefault="00C543F8" w:rsidP="006F3554">
      <w:pPr>
        <w:spacing w:line="360" w:lineRule="auto"/>
        <w:rPr>
          <w:rFonts w:ascii="Arial" w:hAnsi="Arial" w:cs="Arial"/>
        </w:rPr>
      </w:pPr>
      <w:r w:rsidRPr="00C543F8">
        <w:rPr>
          <w:rFonts w:ascii="Arial" w:hAnsi="Arial" w:cs="Arial"/>
        </w:rPr>
        <w:lastRenderedPageBreak/>
        <w:t>2.</w:t>
      </w:r>
      <w:r w:rsidRPr="00C543F8">
        <w:rPr>
          <w:rFonts w:ascii="Arial" w:hAnsi="Arial" w:cs="Arial"/>
        </w:rPr>
        <w:tab/>
        <w:t>Załącznik nr 1B– Formularz ofertowy dla części II</w:t>
      </w:r>
    </w:p>
    <w:p w14:paraId="78C13149" w14:textId="77777777" w:rsidR="00C543F8" w:rsidRPr="00C543F8" w:rsidRDefault="00C543F8" w:rsidP="006F3554">
      <w:pPr>
        <w:spacing w:line="360" w:lineRule="auto"/>
        <w:rPr>
          <w:rFonts w:ascii="Arial" w:hAnsi="Arial" w:cs="Arial"/>
        </w:rPr>
      </w:pPr>
      <w:r w:rsidRPr="00C543F8">
        <w:rPr>
          <w:rFonts w:ascii="Arial" w:hAnsi="Arial" w:cs="Arial"/>
        </w:rPr>
        <w:t>3.</w:t>
      </w:r>
      <w:r w:rsidRPr="00C543F8">
        <w:rPr>
          <w:rFonts w:ascii="Arial" w:hAnsi="Arial" w:cs="Arial"/>
        </w:rPr>
        <w:tab/>
        <w:t>Załącznik nr 1C– Formularz ofertowy dla części III</w:t>
      </w:r>
    </w:p>
    <w:p w14:paraId="268CAF0A" w14:textId="77777777" w:rsidR="00C543F8" w:rsidRPr="00C543F8" w:rsidRDefault="00C543F8" w:rsidP="006F3554">
      <w:pPr>
        <w:spacing w:line="360" w:lineRule="auto"/>
        <w:rPr>
          <w:rFonts w:ascii="Arial" w:hAnsi="Arial" w:cs="Arial"/>
        </w:rPr>
      </w:pPr>
      <w:r w:rsidRPr="00C543F8">
        <w:rPr>
          <w:rFonts w:ascii="Arial" w:hAnsi="Arial" w:cs="Arial"/>
        </w:rPr>
        <w:t>4.</w:t>
      </w:r>
      <w:r w:rsidRPr="00C543F8">
        <w:rPr>
          <w:rFonts w:ascii="Arial" w:hAnsi="Arial" w:cs="Arial"/>
        </w:rPr>
        <w:tab/>
        <w:t>Załącznik nr 2 – Oświadczenie wykonawcy dotyczące niepodleganiu wykluczeniu z postępowania i spełnianiu warunków udziału w postępowaniu</w:t>
      </w:r>
    </w:p>
    <w:p w14:paraId="7E23CD4C" w14:textId="77777777" w:rsidR="00C543F8" w:rsidRPr="00C543F8" w:rsidRDefault="00C543F8" w:rsidP="006F3554">
      <w:pPr>
        <w:spacing w:line="360" w:lineRule="auto"/>
        <w:rPr>
          <w:rFonts w:ascii="Arial" w:hAnsi="Arial" w:cs="Arial"/>
        </w:rPr>
      </w:pPr>
      <w:r w:rsidRPr="00C543F8">
        <w:rPr>
          <w:rFonts w:ascii="Arial" w:hAnsi="Arial" w:cs="Arial"/>
        </w:rPr>
        <w:t>5.</w:t>
      </w:r>
      <w:r w:rsidRPr="00C543F8">
        <w:rPr>
          <w:rFonts w:ascii="Arial" w:hAnsi="Arial" w:cs="Arial"/>
        </w:rPr>
        <w:tab/>
        <w:t>Załącznik nr 3 – Oświadczenie dotyczące przynależności lub braku przynależności do tej samej grupy kapitałowej</w:t>
      </w:r>
    </w:p>
    <w:p w14:paraId="3E87E56E" w14:textId="77777777" w:rsidR="00C543F8" w:rsidRPr="00C543F8" w:rsidRDefault="00C543F8" w:rsidP="006F3554">
      <w:pPr>
        <w:spacing w:line="360" w:lineRule="auto"/>
        <w:rPr>
          <w:rFonts w:ascii="Arial" w:hAnsi="Arial" w:cs="Arial"/>
        </w:rPr>
      </w:pPr>
      <w:r w:rsidRPr="00C543F8">
        <w:rPr>
          <w:rFonts w:ascii="Arial" w:hAnsi="Arial" w:cs="Arial"/>
        </w:rPr>
        <w:t>6.</w:t>
      </w:r>
      <w:r w:rsidRPr="00C543F8">
        <w:rPr>
          <w:rFonts w:ascii="Arial" w:hAnsi="Arial" w:cs="Arial"/>
        </w:rPr>
        <w:tab/>
        <w:t>Załącznik nr 4 – Szczegółowy opis przedmiotu zamówienia</w:t>
      </w:r>
    </w:p>
    <w:p w14:paraId="7E797A82" w14:textId="77777777" w:rsidR="00C543F8" w:rsidRPr="00C543F8" w:rsidRDefault="00C543F8" w:rsidP="006F3554">
      <w:pPr>
        <w:spacing w:line="360" w:lineRule="auto"/>
        <w:rPr>
          <w:rFonts w:ascii="Arial" w:hAnsi="Arial" w:cs="Arial"/>
        </w:rPr>
      </w:pPr>
      <w:r w:rsidRPr="00C543F8">
        <w:rPr>
          <w:rFonts w:ascii="Arial" w:hAnsi="Arial" w:cs="Arial"/>
        </w:rPr>
        <w:t>7.</w:t>
      </w:r>
      <w:r w:rsidRPr="00C543F8">
        <w:rPr>
          <w:rFonts w:ascii="Arial" w:hAnsi="Arial" w:cs="Arial"/>
        </w:rPr>
        <w:tab/>
        <w:t>Załącznik nr 5 – Projekt umowy</w:t>
      </w:r>
    </w:p>
    <w:p w14:paraId="155DCD5B" w14:textId="77777777" w:rsidR="00C543F8" w:rsidRPr="00C543F8" w:rsidRDefault="00C543F8" w:rsidP="006F3554">
      <w:pPr>
        <w:spacing w:line="360" w:lineRule="auto"/>
        <w:rPr>
          <w:rFonts w:ascii="Arial" w:hAnsi="Arial" w:cs="Arial"/>
        </w:rPr>
      </w:pPr>
      <w:r w:rsidRPr="00C543F8">
        <w:rPr>
          <w:rFonts w:ascii="Arial" w:hAnsi="Arial" w:cs="Arial"/>
        </w:rPr>
        <w:t>8.</w:t>
      </w:r>
      <w:r w:rsidRPr="00C543F8">
        <w:rPr>
          <w:rFonts w:ascii="Arial" w:hAnsi="Arial" w:cs="Arial"/>
        </w:rPr>
        <w:tab/>
        <w:t xml:space="preserve">Załącznik nr 6 – Wzór oświadczenia wykonawcy o aktualności informacji zawartych w oświadczeniu, o którym mowa w art. 125 ust. 1 ustawy </w:t>
      </w:r>
      <w:proofErr w:type="spellStart"/>
      <w:r w:rsidRPr="00C543F8">
        <w:rPr>
          <w:rFonts w:ascii="Arial" w:hAnsi="Arial" w:cs="Arial"/>
        </w:rPr>
        <w:t>Pzp</w:t>
      </w:r>
      <w:proofErr w:type="spellEnd"/>
    </w:p>
    <w:p w14:paraId="7C46BAC5" w14:textId="77777777" w:rsidR="001C12EA" w:rsidRDefault="001C12EA" w:rsidP="006F3554">
      <w:pPr>
        <w:spacing w:line="360" w:lineRule="auto"/>
        <w:ind w:left="6372"/>
        <w:jc w:val="both"/>
        <w:rPr>
          <w:rFonts w:ascii="Arial" w:hAnsi="Arial" w:cs="Arial"/>
        </w:rPr>
      </w:pPr>
    </w:p>
    <w:p w14:paraId="5931FDF4" w14:textId="77777777" w:rsidR="001C12EA" w:rsidRDefault="001C12EA" w:rsidP="006F3554">
      <w:pPr>
        <w:spacing w:line="360" w:lineRule="auto"/>
        <w:ind w:left="6372"/>
        <w:jc w:val="both"/>
        <w:rPr>
          <w:rFonts w:ascii="Arial" w:hAnsi="Arial" w:cs="Arial"/>
        </w:rPr>
      </w:pPr>
    </w:p>
    <w:p w14:paraId="64127500" w14:textId="32290C99" w:rsidR="00EA447E" w:rsidRDefault="00C543F8" w:rsidP="00335BB2">
      <w:pPr>
        <w:spacing w:after="0" w:line="360" w:lineRule="auto"/>
        <w:ind w:left="5664"/>
        <w:jc w:val="both"/>
        <w:rPr>
          <w:rFonts w:ascii="Arial" w:hAnsi="Arial" w:cs="Arial"/>
        </w:rPr>
      </w:pPr>
      <w:r w:rsidRPr="00C543F8">
        <w:rPr>
          <w:rFonts w:ascii="Arial" w:hAnsi="Arial" w:cs="Arial"/>
        </w:rPr>
        <w:t>Zatwierdza</w:t>
      </w:r>
      <w:r w:rsidR="00335BB2">
        <w:rPr>
          <w:rFonts w:ascii="Arial" w:hAnsi="Arial" w:cs="Arial"/>
        </w:rPr>
        <w:t>m</w:t>
      </w:r>
    </w:p>
    <w:p w14:paraId="659D0533" w14:textId="77777777" w:rsidR="00335BB2" w:rsidRPr="00335BB2" w:rsidRDefault="00335BB2" w:rsidP="00335BB2">
      <w:pPr>
        <w:spacing w:after="0" w:line="360" w:lineRule="auto"/>
        <w:ind w:left="5664"/>
        <w:jc w:val="both"/>
        <w:rPr>
          <w:rFonts w:ascii="Arial" w:hAnsi="Arial" w:cs="Arial"/>
        </w:rPr>
      </w:pPr>
      <w:r w:rsidRPr="00335BB2">
        <w:rPr>
          <w:rFonts w:ascii="Arial" w:hAnsi="Arial" w:cs="Arial"/>
        </w:rPr>
        <w:t>Oskar Kuliński</w:t>
      </w:r>
    </w:p>
    <w:p w14:paraId="53DD629F" w14:textId="77777777" w:rsidR="00335BB2" w:rsidRPr="00335BB2" w:rsidRDefault="00335BB2" w:rsidP="00335BB2">
      <w:pPr>
        <w:spacing w:after="0" w:line="360" w:lineRule="auto"/>
        <w:ind w:left="5664"/>
        <w:jc w:val="both"/>
        <w:rPr>
          <w:rFonts w:ascii="Arial" w:hAnsi="Arial" w:cs="Arial"/>
        </w:rPr>
      </w:pPr>
      <w:r w:rsidRPr="00335BB2">
        <w:rPr>
          <w:rFonts w:ascii="Arial" w:hAnsi="Arial" w:cs="Arial"/>
        </w:rPr>
        <w:t xml:space="preserve">p.o. Zastępcy Dyrektora </w:t>
      </w:r>
    </w:p>
    <w:p w14:paraId="79B04212" w14:textId="130E668D" w:rsidR="006C54E5" w:rsidRDefault="00335BB2" w:rsidP="00335BB2">
      <w:pPr>
        <w:spacing w:after="0" w:line="360" w:lineRule="auto"/>
        <w:ind w:left="5664"/>
        <w:jc w:val="both"/>
        <w:rPr>
          <w:rFonts w:ascii="Arial" w:hAnsi="Arial" w:cs="Arial"/>
        </w:rPr>
      </w:pPr>
      <w:r w:rsidRPr="00335BB2">
        <w:rPr>
          <w:rFonts w:ascii="Arial" w:hAnsi="Arial" w:cs="Arial"/>
        </w:rPr>
        <w:t>Regionalnego Centrum Polityki Społecznej w Łodzi</w:t>
      </w:r>
    </w:p>
    <w:p w14:paraId="18CB187E" w14:textId="15CBA4A8" w:rsidR="005A4892" w:rsidRPr="00C543F8" w:rsidRDefault="00C543F8" w:rsidP="00335BB2">
      <w:pPr>
        <w:spacing w:after="0" w:line="360" w:lineRule="auto"/>
        <w:ind w:left="5664"/>
        <w:jc w:val="both"/>
        <w:rPr>
          <w:rFonts w:ascii="Arial" w:hAnsi="Arial" w:cs="Arial"/>
        </w:rPr>
      </w:pPr>
      <w:r w:rsidRPr="00C543F8">
        <w:rPr>
          <w:rFonts w:ascii="Arial" w:hAnsi="Arial" w:cs="Arial"/>
        </w:rPr>
        <w:t>Łódź,</w:t>
      </w:r>
      <w:r w:rsidR="001C12EA">
        <w:rPr>
          <w:rFonts w:ascii="Arial" w:hAnsi="Arial" w:cs="Arial"/>
        </w:rPr>
        <w:t> </w:t>
      </w:r>
      <w:r w:rsidRPr="00C543F8">
        <w:rPr>
          <w:rFonts w:ascii="Arial" w:hAnsi="Arial" w:cs="Arial"/>
        </w:rPr>
        <w:t>dnia</w:t>
      </w:r>
      <w:r w:rsidR="001C12EA">
        <w:rPr>
          <w:rFonts w:ascii="Arial" w:hAnsi="Arial" w:cs="Arial"/>
        </w:rPr>
        <w:t> </w:t>
      </w:r>
      <w:r w:rsidR="00335BB2">
        <w:rPr>
          <w:rFonts w:ascii="Arial" w:hAnsi="Arial" w:cs="Arial"/>
        </w:rPr>
        <w:t>29.09</w:t>
      </w:r>
      <w:r w:rsidRPr="00C543F8">
        <w:rPr>
          <w:rFonts w:ascii="Arial" w:hAnsi="Arial" w:cs="Arial"/>
        </w:rPr>
        <w:t>.2025</w:t>
      </w:r>
      <w:r w:rsidR="001C12EA">
        <w:rPr>
          <w:rFonts w:ascii="Arial" w:hAnsi="Arial" w:cs="Arial"/>
        </w:rPr>
        <w:t xml:space="preserve"> </w:t>
      </w:r>
      <w:r w:rsidRPr="00C543F8">
        <w:rPr>
          <w:rFonts w:ascii="Arial" w:hAnsi="Arial" w:cs="Arial"/>
        </w:rPr>
        <w:t>roku</w:t>
      </w:r>
    </w:p>
    <w:sectPr w:rsidR="005A4892" w:rsidRPr="00C543F8" w:rsidSect="005A4892">
      <w:headerReference w:type="default" r:id="rId7"/>
      <w:footerReference w:type="default" r:id="rId8"/>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B12D" w14:textId="77777777" w:rsidR="006B0826" w:rsidRDefault="006B0826" w:rsidP="005A4892">
      <w:pPr>
        <w:spacing w:after="0" w:line="240" w:lineRule="auto"/>
      </w:pPr>
      <w:r>
        <w:separator/>
      </w:r>
    </w:p>
  </w:endnote>
  <w:endnote w:type="continuationSeparator" w:id="0">
    <w:p w14:paraId="16990045" w14:textId="77777777" w:rsidR="006B0826" w:rsidRDefault="006B0826" w:rsidP="005A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7466" w14:textId="057EF8D5" w:rsidR="005A4892" w:rsidRDefault="005A4892" w:rsidP="005A4892">
    <w:pPr>
      <w:pStyle w:val="Stopka"/>
      <w:jc w:val="center"/>
    </w:pPr>
    <w:r>
      <w:rPr>
        <w:noProof/>
      </w:rPr>
      <w:drawing>
        <wp:inline distT="0" distB="0" distL="0" distR="0" wp14:anchorId="731CBF65" wp14:editId="37E8E8C9">
          <wp:extent cx="5760720" cy="1209675"/>
          <wp:effectExtent l="0" t="0" r="11430" b="9525"/>
          <wp:docPr id="1420595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209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0C85" w14:textId="77777777" w:rsidR="006B0826" w:rsidRDefault="006B0826" w:rsidP="005A4892">
      <w:pPr>
        <w:spacing w:after="0" w:line="240" w:lineRule="auto"/>
      </w:pPr>
      <w:r>
        <w:separator/>
      </w:r>
    </w:p>
  </w:footnote>
  <w:footnote w:type="continuationSeparator" w:id="0">
    <w:p w14:paraId="007C4DE8" w14:textId="77777777" w:rsidR="006B0826" w:rsidRDefault="006B0826" w:rsidP="005A4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0D6B" w14:textId="46961550" w:rsidR="005A4892" w:rsidRDefault="005A4892" w:rsidP="005A4892">
    <w:pPr>
      <w:pStyle w:val="Nagwek"/>
      <w:jc w:val="center"/>
    </w:pPr>
    <w:r>
      <w:rPr>
        <w:noProof/>
        <w:lang w:eastAsia="pl-PL"/>
      </w:rPr>
      <w:drawing>
        <wp:anchor distT="0" distB="0" distL="114300" distR="114300" simplePos="0" relativeHeight="251659264" behindDoc="0" locked="0" layoutInCell="1" allowOverlap="0" wp14:anchorId="06BC7A9A" wp14:editId="54C2052F">
          <wp:simplePos x="0" y="0"/>
          <wp:positionH relativeFrom="margin">
            <wp:posOffset>1638300</wp:posOffset>
          </wp:positionH>
          <wp:positionV relativeFrom="topMargin">
            <wp:posOffset>374015</wp:posOffset>
          </wp:positionV>
          <wp:extent cx="2257200" cy="334800"/>
          <wp:effectExtent l="0" t="0" r="0" b="8255"/>
          <wp:wrapNone/>
          <wp:docPr id="5064817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57200" cy="33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2B88"/>
    <w:multiLevelType w:val="hybridMultilevel"/>
    <w:tmpl w:val="517A4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4016C8"/>
    <w:multiLevelType w:val="hybridMultilevel"/>
    <w:tmpl w:val="517C51E8"/>
    <w:lvl w:ilvl="0" w:tplc="04150001">
      <w:start w:val="1"/>
      <w:numFmt w:val="bullet"/>
      <w:lvlText w:val=""/>
      <w:lvlJc w:val="left"/>
      <w:pPr>
        <w:ind w:left="793" w:hanging="360"/>
      </w:pPr>
      <w:rPr>
        <w:rFonts w:ascii="Symbol" w:hAnsi="Symbol" w:hint="default"/>
      </w:rPr>
    </w:lvl>
    <w:lvl w:ilvl="1" w:tplc="04150003">
      <w:start w:val="1"/>
      <w:numFmt w:val="bullet"/>
      <w:lvlText w:val="o"/>
      <w:lvlJc w:val="left"/>
      <w:pPr>
        <w:ind w:left="1513" w:hanging="360"/>
      </w:pPr>
      <w:rPr>
        <w:rFonts w:ascii="Courier New" w:hAnsi="Courier New" w:cs="Courier New" w:hint="default"/>
      </w:rPr>
    </w:lvl>
    <w:lvl w:ilvl="2" w:tplc="04150005">
      <w:start w:val="1"/>
      <w:numFmt w:val="bullet"/>
      <w:lvlText w:val=""/>
      <w:lvlJc w:val="left"/>
      <w:pPr>
        <w:ind w:left="2233" w:hanging="360"/>
      </w:pPr>
      <w:rPr>
        <w:rFonts w:ascii="Wingdings" w:hAnsi="Wingdings" w:hint="default"/>
      </w:rPr>
    </w:lvl>
    <w:lvl w:ilvl="3" w:tplc="04150001">
      <w:start w:val="1"/>
      <w:numFmt w:val="bullet"/>
      <w:lvlText w:val=""/>
      <w:lvlJc w:val="left"/>
      <w:pPr>
        <w:ind w:left="2953" w:hanging="360"/>
      </w:pPr>
      <w:rPr>
        <w:rFonts w:ascii="Symbol" w:hAnsi="Symbol" w:hint="default"/>
      </w:rPr>
    </w:lvl>
    <w:lvl w:ilvl="4" w:tplc="04150003">
      <w:start w:val="1"/>
      <w:numFmt w:val="bullet"/>
      <w:lvlText w:val="o"/>
      <w:lvlJc w:val="left"/>
      <w:pPr>
        <w:ind w:left="3673" w:hanging="360"/>
      </w:pPr>
      <w:rPr>
        <w:rFonts w:ascii="Courier New" w:hAnsi="Courier New" w:cs="Courier New" w:hint="default"/>
      </w:rPr>
    </w:lvl>
    <w:lvl w:ilvl="5" w:tplc="04150005">
      <w:start w:val="1"/>
      <w:numFmt w:val="bullet"/>
      <w:lvlText w:val=""/>
      <w:lvlJc w:val="left"/>
      <w:pPr>
        <w:ind w:left="4393" w:hanging="360"/>
      </w:pPr>
      <w:rPr>
        <w:rFonts w:ascii="Wingdings" w:hAnsi="Wingdings" w:hint="default"/>
      </w:rPr>
    </w:lvl>
    <w:lvl w:ilvl="6" w:tplc="04150001">
      <w:start w:val="1"/>
      <w:numFmt w:val="bullet"/>
      <w:lvlText w:val=""/>
      <w:lvlJc w:val="left"/>
      <w:pPr>
        <w:ind w:left="5113" w:hanging="360"/>
      </w:pPr>
      <w:rPr>
        <w:rFonts w:ascii="Symbol" w:hAnsi="Symbol" w:hint="default"/>
      </w:rPr>
    </w:lvl>
    <w:lvl w:ilvl="7" w:tplc="04150003">
      <w:start w:val="1"/>
      <w:numFmt w:val="bullet"/>
      <w:lvlText w:val="o"/>
      <w:lvlJc w:val="left"/>
      <w:pPr>
        <w:ind w:left="5833" w:hanging="360"/>
      </w:pPr>
      <w:rPr>
        <w:rFonts w:ascii="Courier New" w:hAnsi="Courier New" w:cs="Courier New" w:hint="default"/>
      </w:rPr>
    </w:lvl>
    <w:lvl w:ilvl="8" w:tplc="04150005">
      <w:start w:val="1"/>
      <w:numFmt w:val="bullet"/>
      <w:lvlText w:val=""/>
      <w:lvlJc w:val="left"/>
      <w:pPr>
        <w:ind w:left="6553" w:hanging="360"/>
      </w:pPr>
      <w:rPr>
        <w:rFonts w:ascii="Wingdings" w:hAnsi="Wingdings" w:hint="default"/>
      </w:rPr>
    </w:lvl>
  </w:abstractNum>
  <w:abstractNum w:abstractNumId="2" w15:restartNumberingAfterBreak="0">
    <w:nsid w:val="29E20BF3"/>
    <w:multiLevelType w:val="hybridMultilevel"/>
    <w:tmpl w:val="527E2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4502A3"/>
    <w:multiLevelType w:val="hybridMultilevel"/>
    <w:tmpl w:val="A860F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E062A0"/>
    <w:multiLevelType w:val="hybridMultilevel"/>
    <w:tmpl w:val="BA7EE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B40DA2"/>
    <w:multiLevelType w:val="hybridMultilevel"/>
    <w:tmpl w:val="6D4EDD96"/>
    <w:lvl w:ilvl="0" w:tplc="04150001">
      <w:start w:val="1"/>
      <w:numFmt w:val="bullet"/>
      <w:lvlText w:val=""/>
      <w:lvlJc w:val="left"/>
      <w:pPr>
        <w:ind w:left="793" w:hanging="360"/>
      </w:pPr>
      <w:rPr>
        <w:rFonts w:ascii="Symbol" w:hAnsi="Symbol" w:hint="default"/>
      </w:rPr>
    </w:lvl>
    <w:lvl w:ilvl="1" w:tplc="04150003">
      <w:start w:val="1"/>
      <w:numFmt w:val="bullet"/>
      <w:lvlText w:val="o"/>
      <w:lvlJc w:val="left"/>
      <w:pPr>
        <w:ind w:left="1513" w:hanging="360"/>
      </w:pPr>
      <w:rPr>
        <w:rFonts w:ascii="Courier New" w:hAnsi="Courier New" w:cs="Courier New" w:hint="default"/>
      </w:rPr>
    </w:lvl>
    <w:lvl w:ilvl="2" w:tplc="04150005">
      <w:start w:val="1"/>
      <w:numFmt w:val="bullet"/>
      <w:lvlText w:val=""/>
      <w:lvlJc w:val="left"/>
      <w:pPr>
        <w:ind w:left="2233" w:hanging="360"/>
      </w:pPr>
      <w:rPr>
        <w:rFonts w:ascii="Wingdings" w:hAnsi="Wingdings" w:hint="default"/>
      </w:rPr>
    </w:lvl>
    <w:lvl w:ilvl="3" w:tplc="04150001">
      <w:start w:val="1"/>
      <w:numFmt w:val="bullet"/>
      <w:lvlText w:val=""/>
      <w:lvlJc w:val="left"/>
      <w:pPr>
        <w:ind w:left="2953" w:hanging="360"/>
      </w:pPr>
      <w:rPr>
        <w:rFonts w:ascii="Symbol" w:hAnsi="Symbol" w:hint="default"/>
      </w:rPr>
    </w:lvl>
    <w:lvl w:ilvl="4" w:tplc="04150003">
      <w:start w:val="1"/>
      <w:numFmt w:val="bullet"/>
      <w:lvlText w:val="o"/>
      <w:lvlJc w:val="left"/>
      <w:pPr>
        <w:ind w:left="3673" w:hanging="360"/>
      </w:pPr>
      <w:rPr>
        <w:rFonts w:ascii="Courier New" w:hAnsi="Courier New" w:cs="Courier New" w:hint="default"/>
      </w:rPr>
    </w:lvl>
    <w:lvl w:ilvl="5" w:tplc="04150005">
      <w:start w:val="1"/>
      <w:numFmt w:val="bullet"/>
      <w:lvlText w:val=""/>
      <w:lvlJc w:val="left"/>
      <w:pPr>
        <w:ind w:left="4393" w:hanging="360"/>
      </w:pPr>
      <w:rPr>
        <w:rFonts w:ascii="Wingdings" w:hAnsi="Wingdings" w:hint="default"/>
      </w:rPr>
    </w:lvl>
    <w:lvl w:ilvl="6" w:tplc="04150001">
      <w:start w:val="1"/>
      <w:numFmt w:val="bullet"/>
      <w:lvlText w:val=""/>
      <w:lvlJc w:val="left"/>
      <w:pPr>
        <w:ind w:left="5113" w:hanging="360"/>
      </w:pPr>
      <w:rPr>
        <w:rFonts w:ascii="Symbol" w:hAnsi="Symbol" w:hint="default"/>
      </w:rPr>
    </w:lvl>
    <w:lvl w:ilvl="7" w:tplc="04150003">
      <w:start w:val="1"/>
      <w:numFmt w:val="bullet"/>
      <w:lvlText w:val="o"/>
      <w:lvlJc w:val="left"/>
      <w:pPr>
        <w:ind w:left="5833" w:hanging="360"/>
      </w:pPr>
      <w:rPr>
        <w:rFonts w:ascii="Courier New" w:hAnsi="Courier New" w:cs="Courier New" w:hint="default"/>
      </w:rPr>
    </w:lvl>
    <w:lvl w:ilvl="8" w:tplc="04150005">
      <w:start w:val="1"/>
      <w:numFmt w:val="bullet"/>
      <w:lvlText w:val=""/>
      <w:lvlJc w:val="left"/>
      <w:pPr>
        <w:ind w:left="6553" w:hanging="360"/>
      </w:pPr>
      <w:rPr>
        <w:rFonts w:ascii="Wingdings" w:hAnsi="Wingdings" w:hint="default"/>
      </w:rPr>
    </w:lvl>
  </w:abstractNum>
  <w:abstractNum w:abstractNumId="6" w15:restartNumberingAfterBreak="0">
    <w:nsid w:val="4D5201F8"/>
    <w:multiLevelType w:val="hybridMultilevel"/>
    <w:tmpl w:val="6F6C07E0"/>
    <w:lvl w:ilvl="0" w:tplc="04150001">
      <w:start w:val="1"/>
      <w:numFmt w:val="bullet"/>
      <w:lvlText w:val=""/>
      <w:lvlJc w:val="left"/>
      <w:pPr>
        <w:ind w:left="793" w:hanging="360"/>
      </w:pPr>
      <w:rPr>
        <w:rFonts w:ascii="Symbol" w:hAnsi="Symbol" w:hint="default"/>
      </w:rPr>
    </w:lvl>
    <w:lvl w:ilvl="1" w:tplc="04150003">
      <w:start w:val="1"/>
      <w:numFmt w:val="bullet"/>
      <w:lvlText w:val="o"/>
      <w:lvlJc w:val="left"/>
      <w:pPr>
        <w:ind w:left="1513" w:hanging="360"/>
      </w:pPr>
      <w:rPr>
        <w:rFonts w:ascii="Courier New" w:hAnsi="Courier New" w:cs="Courier New" w:hint="default"/>
      </w:rPr>
    </w:lvl>
    <w:lvl w:ilvl="2" w:tplc="04150005">
      <w:start w:val="1"/>
      <w:numFmt w:val="bullet"/>
      <w:lvlText w:val=""/>
      <w:lvlJc w:val="left"/>
      <w:pPr>
        <w:ind w:left="2233" w:hanging="360"/>
      </w:pPr>
      <w:rPr>
        <w:rFonts w:ascii="Wingdings" w:hAnsi="Wingdings" w:hint="default"/>
      </w:rPr>
    </w:lvl>
    <w:lvl w:ilvl="3" w:tplc="04150001">
      <w:start w:val="1"/>
      <w:numFmt w:val="bullet"/>
      <w:lvlText w:val=""/>
      <w:lvlJc w:val="left"/>
      <w:pPr>
        <w:ind w:left="2953" w:hanging="360"/>
      </w:pPr>
      <w:rPr>
        <w:rFonts w:ascii="Symbol" w:hAnsi="Symbol" w:hint="default"/>
      </w:rPr>
    </w:lvl>
    <w:lvl w:ilvl="4" w:tplc="04150003">
      <w:start w:val="1"/>
      <w:numFmt w:val="bullet"/>
      <w:lvlText w:val="o"/>
      <w:lvlJc w:val="left"/>
      <w:pPr>
        <w:ind w:left="3673" w:hanging="360"/>
      </w:pPr>
      <w:rPr>
        <w:rFonts w:ascii="Courier New" w:hAnsi="Courier New" w:cs="Courier New" w:hint="default"/>
      </w:rPr>
    </w:lvl>
    <w:lvl w:ilvl="5" w:tplc="04150005">
      <w:start w:val="1"/>
      <w:numFmt w:val="bullet"/>
      <w:lvlText w:val=""/>
      <w:lvlJc w:val="left"/>
      <w:pPr>
        <w:ind w:left="4393" w:hanging="360"/>
      </w:pPr>
      <w:rPr>
        <w:rFonts w:ascii="Wingdings" w:hAnsi="Wingdings" w:hint="default"/>
      </w:rPr>
    </w:lvl>
    <w:lvl w:ilvl="6" w:tplc="04150001">
      <w:start w:val="1"/>
      <w:numFmt w:val="bullet"/>
      <w:lvlText w:val=""/>
      <w:lvlJc w:val="left"/>
      <w:pPr>
        <w:ind w:left="5113" w:hanging="360"/>
      </w:pPr>
      <w:rPr>
        <w:rFonts w:ascii="Symbol" w:hAnsi="Symbol" w:hint="default"/>
      </w:rPr>
    </w:lvl>
    <w:lvl w:ilvl="7" w:tplc="04150003">
      <w:start w:val="1"/>
      <w:numFmt w:val="bullet"/>
      <w:lvlText w:val="o"/>
      <w:lvlJc w:val="left"/>
      <w:pPr>
        <w:ind w:left="5833" w:hanging="360"/>
      </w:pPr>
      <w:rPr>
        <w:rFonts w:ascii="Courier New" w:hAnsi="Courier New" w:cs="Courier New" w:hint="default"/>
      </w:rPr>
    </w:lvl>
    <w:lvl w:ilvl="8" w:tplc="04150005">
      <w:start w:val="1"/>
      <w:numFmt w:val="bullet"/>
      <w:lvlText w:val=""/>
      <w:lvlJc w:val="left"/>
      <w:pPr>
        <w:ind w:left="6553" w:hanging="360"/>
      </w:pPr>
      <w:rPr>
        <w:rFonts w:ascii="Wingdings" w:hAnsi="Wingdings" w:hint="default"/>
      </w:rPr>
    </w:lvl>
  </w:abstractNum>
  <w:num w:numId="1" w16cid:durableId="906964544">
    <w:abstractNumId w:val="6"/>
  </w:num>
  <w:num w:numId="2" w16cid:durableId="1122924987">
    <w:abstractNumId w:val="5"/>
  </w:num>
  <w:num w:numId="3" w16cid:durableId="826165958">
    <w:abstractNumId w:val="5"/>
  </w:num>
  <w:num w:numId="4" w16cid:durableId="367337267">
    <w:abstractNumId w:val="2"/>
  </w:num>
  <w:num w:numId="5" w16cid:durableId="1596093871">
    <w:abstractNumId w:val="1"/>
  </w:num>
  <w:num w:numId="6" w16cid:durableId="742919847">
    <w:abstractNumId w:val="6"/>
  </w:num>
  <w:num w:numId="7" w16cid:durableId="843860864">
    <w:abstractNumId w:val="5"/>
  </w:num>
  <w:num w:numId="8" w16cid:durableId="798299638">
    <w:abstractNumId w:val="1"/>
  </w:num>
  <w:num w:numId="9" w16cid:durableId="313220803">
    <w:abstractNumId w:val="4"/>
  </w:num>
  <w:num w:numId="10" w16cid:durableId="1746150805">
    <w:abstractNumId w:val="0"/>
  </w:num>
  <w:num w:numId="11" w16cid:durableId="190247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92"/>
    <w:rsid w:val="000079C0"/>
    <w:rsid w:val="0003234D"/>
    <w:rsid w:val="00047A02"/>
    <w:rsid w:val="000A3B30"/>
    <w:rsid w:val="000A553B"/>
    <w:rsid w:val="000A5BA6"/>
    <w:rsid w:val="000A5D32"/>
    <w:rsid w:val="000D7450"/>
    <w:rsid w:val="000E7B3C"/>
    <w:rsid w:val="000F6477"/>
    <w:rsid w:val="001050E9"/>
    <w:rsid w:val="001325F4"/>
    <w:rsid w:val="00147D9C"/>
    <w:rsid w:val="0015459E"/>
    <w:rsid w:val="00196CAD"/>
    <w:rsid w:val="001A67E7"/>
    <w:rsid w:val="001C12EA"/>
    <w:rsid w:val="001C1D43"/>
    <w:rsid w:val="001C36B4"/>
    <w:rsid w:val="001D44CC"/>
    <w:rsid w:val="001D4BE1"/>
    <w:rsid w:val="001D6805"/>
    <w:rsid w:val="001E0D3C"/>
    <w:rsid w:val="001E1D4C"/>
    <w:rsid w:val="001F544E"/>
    <w:rsid w:val="00205F93"/>
    <w:rsid w:val="002436DC"/>
    <w:rsid w:val="00250B10"/>
    <w:rsid w:val="00252D24"/>
    <w:rsid w:val="00261C8F"/>
    <w:rsid w:val="00263222"/>
    <w:rsid w:val="00265C73"/>
    <w:rsid w:val="00272C64"/>
    <w:rsid w:val="00274D77"/>
    <w:rsid w:val="00291B26"/>
    <w:rsid w:val="002923A4"/>
    <w:rsid w:val="002A35D7"/>
    <w:rsid w:val="002B001A"/>
    <w:rsid w:val="002B5AFD"/>
    <w:rsid w:val="002C0912"/>
    <w:rsid w:val="002C1156"/>
    <w:rsid w:val="002E304E"/>
    <w:rsid w:val="002E60BC"/>
    <w:rsid w:val="002F7C3F"/>
    <w:rsid w:val="00302DBE"/>
    <w:rsid w:val="00321CD3"/>
    <w:rsid w:val="00335BB2"/>
    <w:rsid w:val="00343E80"/>
    <w:rsid w:val="00356A2D"/>
    <w:rsid w:val="00385829"/>
    <w:rsid w:val="00397071"/>
    <w:rsid w:val="003D0579"/>
    <w:rsid w:val="003D6D16"/>
    <w:rsid w:val="00403780"/>
    <w:rsid w:val="0044271C"/>
    <w:rsid w:val="0045210A"/>
    <w:rsid w:val="0046602D"/>
    <w:rsid w:val="0047297B"/>
    <w:rsid w:val="00477D46"/>
    <w:rsid w:val="00481B29"/>
    <w:rsid w:val="00486D54"/>
    <w:rsid w:val="004952E1"/>
    <w:rsid w:val="00497DE6"/>
    <w:rsid w:val="004A1A68"/>
    <w:rsid w:val="004A3E85"/>
    <w:rsid w:val="004A7BEE"/>
    <w:rsid w:val="004C1DBE"/>
    <w:rsid w:val="004D1725"/>
    <w:rsid w:val="004D246A"/>
    <w:rsid w:val="00531771"/>
    <w:rsid w:val="00553C64"/>
    <w:rsid w:val="0055619A"/>
    <w:rsid w:val="005812D1"/>
    <w:rsid w:val="005A4892"/>
    <w:rsid w:val="005B0AC9"/>
    <w:rsid w:val="005C7EF4"/>
    <w:rsid w:val="005D6397"/>
    <w:rsid w:val="00611C26"/>
    <w:rsid w:val="006341BC"/>
    <w:rsid w:val="00643490"/>
    <w:rsid w:val="00647A08"/>
    <w:rsid w:val="00661457"/>
    <w:rsid w:val="00667F86"/>
    <w:rsid w:val="00696CF2"/>
    <w:rsid w:val="006B0826"/>
    <w:rsid w:val="006B1716"/>
    <w:rsid w:val="006B41FF"/>
    <w:rsid w:val="006C54E5"/>
    <w:rsid w:val="006D4157"/>
    <w:rsid w:val="006F04D0"/>
    <w:rsid w:val="006F3554"/>
    <w:rsid w:val="006F5667"/>
    <w:rsid w:val="00721D42"/>
    <w:rsid w:val="00724024"/>
    <w:rsid w:val="00726164"/>
    <w:rsid w:val="00751C32"/>
    <w:rsid w:val="007B539B"/>
    <w:rsid w:val="007E1523"/>
    <w:rsid w:val="007F67E7"/>
    <w:rsid w:val="00801AFB"/>
    <w:rsid w:val="00803C58"/>
    <w:rsid w:val="008344FF"/>
    <w:rsid w:val="00843465"/>
    <w:rsid w:val="008603D0"/>
    <w:rsid w:val="008765A4"/>
    <w:rsid w:val="008806AB"/>
    <w:rsid w:val="008911A6"/>
    <w:rsid w:val="008A2535"/>
    <w:rsid w:val="008D32FD"/>
    <w:rsid w:val="008E15EE"/>
    <w:rsid w:val="008E7E64"/>
    <w:rsid w:val="008F3806"/>
    <w:rsid w:val="008F4482"/>
    <w:rsid w:val="00900BFD"/>
    <w:rsid w:val="00926F70"/>
    <w:rsid w:val="00941738"/>
    <w:rsid w:val="009622FB"/>
    <w:rsid w:val="00965779"/>
    <w:rsid w:val="00974A53"/>
    <w:rsid w:val="00984E6F"/>
    <w:rsid w:val="00985C6F"/>
    <w:rsid w:val="00997B98"/>
    <w:rsid w:val="009A0D93"/>
    <w:rsid w:val="009A26EC"/>
    <w:rsid w:val="00A014E2"/>
    <w:rsid w:val="00A077ED"/>
    <w:rsid w:val="00A31964"/>
    <w:rsid w:val="00A56C62"/>
    <w:rsid w:val="00AC2641"/>
    <w:rsid w:val="00AE043D"/>
    <w:rsid w:val="00AE6508"/>
    <w:rsid w:val="00AF48BE"/>
    <w:rsid w:val="00B078CA"/>
    <w:rsid w:val="00B6042A"/>
    <w:rsid w:val="00B61A80"/>
    <w:rsid w:val="00B65823"/>
    <w:rsid w:val="00B97387"/>
    <w:rsid w:val="00BA5B60"/>
    <w:rsid w:val="00BA6D0B"/>
    <w:rsid w:val="00BB1F12"/>
    <w:rsid w:val="00BC3536"/>
    <w:rsid w:val="00BC3EDE"/>
    <w:rsid w:val="00BD3E0F"/>
    <w:rsid w:val="00BE56C8"/>
    <w:rsid w:val="00C32F54"/>
    <w:rsid w:val="00C543F8"/>
    <w:rsid w:val="00C63190"/>
    <w:rsid w:val="00C640FE"/>
    <w:rsid w:val="00C7259A"/>
    <w:rsid w:val="00C83AF0"/>
    <w:rsid w:val="00C916BE"/>
    <w:rsid w:val="00C94F24"/>
    <w:rsid w:val="00C95AB6"/>
    <w:rsid w:val="00CA3B1C"/>
    <w:rsid w:val="00CF20EA"/>
    <w:rsid w:val="00D05B12"/>
    <w:rsid w:val="00D06430"/>
    <w:rsid w:val="00D12003"/>
    <w:rsid w:val="00D136E5"/>
    <w:rsid w:val="00D27B4B"/>
    <w:rsid w:val="00D34D26"/>
    <w:rsid w:val="00D4204F"/>
    <w:rsid w:val="00D60618"/>
    <w:rsid w:val="00DA4F65"/>
    <w:rsid w:val="00DA74A8"/>
    <w:rsid w:val="00DC3D69"/>
    <w:rsid w:val="00DD0433"/>
    <w:rsid w:val="00DF5710"/>
    <w:rsid w:val="00E1004C"/>
    <w:rsid w:val="00E16DD5"/>
    <w:rsid w:val="00E21D55"/>
    <w:rsid w:val="00E22C89"/>
    <w:rsid w:val="00E40E94"/>
    <w:rsid w:val="00E5071B"/>
    <w:rsid w:val="00E53BD6"/>
    <w:rsid w:val="00E7508C"/>
    <w:rsid w:val="00E916FE"/>
    <w:rsid w:val="00E92BC9"/>
    <w:rsid w:val="00EA447E"/>
    <w:rsid w:val="00ED4F53"/>
    <w:rsid w:val="00EE3B0C"/>
    <w:rsid w:val="00EF0A95"/>
    <w:rsid w:val="00F16101"/>
    <w:rsid w:val="00F251AA"/>
    <w:rsid w:val="00F4047E"/>
    <w:rsid w:val="00F41266"/>
    <w:rsid w:val="00F43617"/>
    <w:rsid w:val="00F91913"/>
    <w:rsid w:val="00F91BCE"/>
    <w:rsid w:val="00FF1C35"/>
    <w:rsid w:val="00FF6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8EB"/>
  <w15:chartTrackingRefBased/>
  <w15:docId w15:val="{3FC9EAD4-9B9D-49AB-91BA-45AB716F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4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4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48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48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48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48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48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48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48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48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48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48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48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48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48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48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48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4892"/>
    <w:rPr>
      <w:rFonts w:eastAsiaTheme="majorEastAsia" w:cstheme="majorBidi"/>
      <w:color w:val="272727" w:themeColor="text1" w:themeTint="D8"/>
    </w:rPr>
  </w:style>
  <w:style w:type="paragraph" w:styleId="Tytu">
    <w:name w:val="Title"/>
    <w:basedOn w:val="Normalny"/>
    <w:next w:val="Normalny"/>
    <w:link w:val="TytuZnak"/>
    <w:uiPriority w:val="10"/>
    <w:qFormat/>
    <w:rsid w:val="005A4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48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48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48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4892"/>
    <w:pPr>
      <w:spacing w:before="160"/>
      <w:jc w:val="center"/>
    </w:pPr>
    <w:rPr>
      <w:i/>
      <w:iCs/>
      <w:color w:val="404040" w:themeColor="text1" w:themeTint="BF"/>
    </w:rPr>
  </w:style>
  <w:style w:type="character" w:customStyle="1" w:styleId="CytatZnak">
    <w:name w:val="Cytat Znak"/>
    <w:basedOn w:val="Domylnaczcionkaakapitu"/>
    <w:link w:val="Cytat"/>
    <w:uiPriority w:val="29"/>
    <w:rsid w:val="005A4892"/>
    <w:rPr>
      <w:i/>
      <w:iCs/>
      <w:color w:val="404040" w:themeColor="text1" w:themeTint="BF"/>
    </w:rPr>
  </w:style>
  <w:style w:type="paragraph" w:styleId="Akapitzlist">
    <w:name w:val="List Paragraph"/>
    <w:basedOn w:val="Normalny"/>
    <w:uiPriority w:val="34"/>
    <w:qFormat/>
    <w:rsid w:val="005A4892"/>
    <w:pPr>
      <w:ind w:left="720"/>
      <w:contextualSpacing/>
    </w:pPr>
  </w:style>
  <w:style w:type="character" w:styleId="Wyrnienieintensywne">
    <w:name w:val="Intense Emphasis"/>
    <w:basedOn w:val="Domylnaczcionkaakapitu"/>
    <w:uiPriority w:val="21"/>
    <w:qFormat/>
    <w:rsid w:val="005A4892"/>
    <w:rPr>
      <w:i/>
      <w:iCs/>
      <w:color w:val="0F4761" w:themeColor="accent1" w:themeShade="BF"/>
    </w:rPr>
  </w:style>
  <w:style w:type="paragraph" w:styleId="Cytatintensywny">
    <w:name w:val="Intense Quote"/>
    <w:basedOn w:val="Normalny"/>
    <w:next w:val="Normalny"/>
    <w:link w:val="CytatintensywnyZnak"/>
    <w:uiPriority w:val="30"/>
    <w:qFormat/>
    <w:rsid w:val="005A4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4892"/>
    <w:rPr>
      <w:i/>
      <w:iCs/>
      <w:color w:val="0F4761" w:themeColor="accent1" w:themeShade="BF"/>
    </w:rPr>
  </w:style>
  <w:style w:type="character" w:styleId="Odwoanieintensywne">
    <w:name w:val="Intense Reference"/>
    <w:basedOn w:val="Domylnaczcionkaakapitu"/>
    <w:uiPriority w:val="32"/>
    <w:qFormat/>
    <w:rsid w:val="005A4892"/>
    <w:rPr>
      <w:b/>
      <w:bCs/>
      <w:smallCaps/>
      <w:color w:val="0F4761" w:themeColor="accent1" w:themeShade="BF"/>
      <w:spacing w:val="5"/>
    </w:rPr>
  </w:style>
  <w:style w:type="paragraph" w:styleId="Nagwek">
    <w:name w:val="header"/>
    <w:basedOn w:val="Normalny"/>
    <w:link w:val="NagwekZnak"/>
    <w:uiPriority w:val="99"/>
    <w:unhideWhenUsed/>
    <w:rsid w:val="005A4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4892"/>
  </w:style>
  <w:style w:type="paragraph" w:styleId="Stopka">
    <w:name w:val="footer"/>
    <w:basedOn w:val="Normalny"/>
    <w:link w:val="StopkaZnak"/>
    <w:uiPriority w:val="99"/>
    <w:unhideWhenUsed/>
    <w:rsid w:val="005A4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088">
      <w:bodyDiv w:val="1"/>
      <w:marLeft w:val="0"/>
      <w:marRight w:val="0"/>
      <w:marTop w:val="0"/>
      <w:marBottom w:val="0"/>
      <w:divBdr>
        <w:top w:val="none" w:sz="0" w:space="0" w:color="auto"/>
        <w:left w:val="none" w:sz="0" w:space="0" w:color="auto"/>
        <w:bottom w:val="none" w:sz="0" w:space="0" w:color="auto"/>
        <w:right w:val="none" w:sz="0" w:space="0" w:color="auto"/>
      </w:divBdr>
    </w:div>
    <w:div w:id="413671580">
      <w:bodyDiv w:val="1"/>
      <w:marLeft w:val="0"/>
      <w:marRight w:val="0"/>
      <w:marTop w:val="0"/>
      <w:marBottom w:val="0"/>
      <w:divBdr>
        <w:top w:val="none" w:sz="0" w:space="0" w:color="auto"/>
        <w:left w:val="none" w:sz="0" w:space="0" w:color="auto"/>
        <w:bottom w:val="none" w:sz="0" w:space="0" w:color="auto"/>
        <w:right w:val="none" w:sz="0" w:space="0" w:color="auto"/>
      </w:divBdr>
    </w:div>
    <w:div w:id="419568526">
      <w:bodyDiv w:val="1"/>
      <w:marLeft w:val="0"/>
      <w:marRight w:val="0"/>
      <w:marTop w:val="0"/>
      <w:marBottom w:val="0"/>
      <w:divBdr>
        <w:top w:val="none" w:sz="0" w:space="0" w:color="auto"/>
        <w:left w:val="none" w:sz="0" w:space="0" w:color="auto"/>
        <w:bottom w:val="none" w:sz="0" w:space="0" w:color="auto"/>
        <w:right w:val="none" w:sz="0" w:space="0" w:color="auto"/>
      </w:divBdr>
    </w:div>
    <w:div w:id="599724043">
      <w:bodyDiv w:val="1"/>
      <w:marLeft w:val="0"/>
      <w:marRight w:val="0"/>
      <w:marTop w:val="0"/>
      <w:marBottom w:val="0"/>
      <w:divBdr>
        <w:top w:val="none" w:sz="0" w:space="0" w:color="auto"/>
        <w:left w:val="none" w:sz="0" w:space="0" w:color="auto"/>
        <w:bottom w:val="none" w:sz="0" w:space="0" w:color="auto"/>
        <w:right w:val="none" w:sz="0" w:space="0" w:color="auto"/>
      </w:divBdr>
    </w:div>
    <w:div w:id="815686376">
      <w:bodyDiv w:val="1"/>
      <w:marLeft w:val="0"/>
      <w:marRight w:val="0"/>
      <w:marTop w:val="0"/>
      <w:marBottom w:val="0"/>
      <w:divBdr>
        <w:top w:val="none" w:sz="0" w:space="0" w:color="auto"/>
        <w:left w:val="none" w:sz="0" w:space="0" w:color="auto"/>
        <w:bottom w:val="none" w:sz="0" w:space="0" w:color="auto"/>
        <w:right w:val="none" w:sz="0" w:space="0" w:color="auto"/>
      </w:divBdr>
    </w:div>
    <w:div w:id="1124422289">
      <w:bodyDiv w:val="1"/>
      <w:marLeft w:val="0"/>
      <w:marRight w:val="0"/>
      <w:marTop w:val="0"/>
      <w:marBottom w:val="0"/>
      <w:divBdr>
        <w:top w:val="none" w:sz="0" w:space="0" w:color="auto"/>
        <w:left w:val="none" w:sz="0" w:space="0" w:color="auto"/>
        <w:bottom w:val="none" w:sz="0" w:space="0" w:color="auto"/>
        <w:right w:val="none" w:sz="0" w:space="0" w:color="auto"/>
      </w:divBdr>
    </w:div>
    <w:div w:id="1727030099">
      <w:bodyDiv w:val="1"/>
      <w:marLeft w:val="0"/>
      <w:marRight w:val="0"/>
      <w:marTop w:val="0"/>
      <w:marBottom w:val="0"/>
      <w:divBdr>
        <w:top w:val="none" w:sz="0" w:space="0" w:color="auto"/>
        <w:left w:val="none" w:sz="0" w:space="0" w:color="auto"/>
        <w:bottom w:val="none" w:sz="0" w:space="0" w:color="auto"/>
        <w:right w:val="none" w:sz="0" w:space="0" w:color="auto"/>
      </w:divBdr>
    </w:div>
    <w:div w:id="18954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B506.D4D3C08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30</Pages>
  <Words>7069</Words>
  <Characters>42419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Czechowska</dc:creator>
  <cp:keywords/>
  <dc:description/>
  <cp:lastModifiedBy>Olimpia Michalak</cp:lastModifiedBy>
  <cp:revision>847</cp:revision>
  <cp:lastPrinted>2025-08-08T09:12:00Z</cp:lastPrinted>
  <dcterms:created xsi:type="dcterms:W3CDTF">2025-07-30T13:26:00Z</dcterms:created>
  <dcterms:modified xsi:type="dcterms:W3CDTF">2025-09-29T11:21:00Z</dcterms:modified>
</cp:coreProperties>
</file>