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D9" w:rsidRDefault="00C62D35" w:rsidP="00EA2CD9">
      <w:pPr>
        <w:pStyle w:val="Tekstpodstawowy"/>
        <w:rPr>
          <w:rFonts w:ascii="Tahoma" w:hAnsi="Tahoma" w:cs="Tahoma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COZL/DZP/C</w:t>
      </w:r>
      <w:r w:rsidR="000912EC">
        <w:rPr>
          <w:rFonts w:asciiTheme="minorHAnsi" w:hAnsiTheme="minorHAnsi" w:cstheme="minorHAnsi"/>
          <w:b/>
          <w:sz w:val="22"/>
          <w:szCs w:val="22"/>
        </w:rPr>
        <w:t>J/3413/Z-122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>Kosztorys ofertowy</w:t>
      </w:r>
      <w:r w:rsidR="00CA3D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>- Załącznik nr 1</w:t>
      </w:r>
    </w:p>
    <w:tbl>
      <w:tblPr>
        <w:tblW w:w="1462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226"/>
        <w:gridCol w:w="142"/>
        <w:gridCol w:w="6544"/>
        <w:gridCol w:w="141"/>
        <w:gridCol w:w="988"/>
        <w:gridCol w:w="141"/>
        <w:gridCol w:w="706"/>
        <w:gridCol w:w="1552"/>
        <w:gridCol w:w="1693"/>
        <w:gridCol w:w="2023"/>
        <w:gridCol w:w="40"/>
        <w:gridCol w:w="80"/>
        <w:gridCol w:w="141"/>
        <w:gridCol w:w="70"/>
      </w:tblGrid>
      <w:tr w:rsidR="00EA2CD9" w:rsidTr="00E63052">
        <w:trPr>
          <w:gridBefore w:val="1"/>
          <w:gridAfter w:val="1"/>
          <w:wBefore w:w="142" w:type="dxa"/>
          <w:wAfter w:w="70" w:type="dxa"/>
          <w:trHeight w:val="651"/>
        </w:trPr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C0BB7" w:rsidRDefault="00EA2CD9" w:rsidP="00B0614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CC0BB7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C0BB7" w:rsidRDefault="00EA2CD9" w:rsidP="00B0614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</w:rPr>
            </w:pPr>
            <w:r w:rsidRPr="00CC0BB7">
              <w:rPr>
                <w:rFonts w:ascii="Calibri" w:hAnsi="Calibri" w:cs="Calibri"/>
                <w:b/>
                <w:bCs/>
                <w:sz w:val="18"/>
                <w:szCs w:val="18"/>
              </w:rPr>
              <w:t>Asortyment</w:t>
            </w:r>
          </w:p>
          <w:p w:rsidR="00EA2CD9" w:rsidRPr="00CC0BB7" w:rsidRDefault="00EA2CD9" w:rsidP="00B061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C0BB7" w:rsidRDefault="00EA2CD9" w:rsidP="00B0614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BB7">
              <w:rPr>
                <w:rFonts w:ascii="Calibri" w:hAnsi="Calibri" w:cs="Calibri"/>
                <w:b/>
                <w:bCs/>
                <w:sz w:val="18"/>
                <w:szCs w:val="18"/>
              </w:rPr>
              <w:t>Jednostka</w:t>
            </w:r>
          </w:p>
          <w:p w:rsidR="00EA2CD9" w:rsidRPr="00CC0BB7" w:rsidRDefault="00EA2CD9" w:rsidP="00B0614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BB7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C0BB7" w:rsidRDefault="00EA2CD9" w:rsidP="00B0614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</w:pPr>
            <w:r w:rsidRPr="00CC0BB7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C0BB7" w:rsidRDefault="00EA2CD9" w:rsidP="00B0614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</w:pPr>
            <w:r w:rsidRPr="00CC0BB7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Cena jednostkowa</w:t>
            </w:r>
          </w:p>
          <w:p w:rsidR="00EA2CD9" w:rsidRPr="00CC0BB7" w:rsidRDefault="00EA2CD9" w:rsidP="00B061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BB7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brutto</w:t>
            </w:r>
            <w:r w:rsidRPr="00CC0BB7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C0BB7" w:rsidRDefault="00EA2CD9" w:rsidP="00B0614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</w:pPr>
            <w:r w:rsidRPr="00CC0BB7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 ogółem*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C0BB7" w:rsidRDefault="00EA2CD9" w:rsidP="00B0614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0BB7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Producent/ Nazwa/Nazwa na fakturze*</w:t>
            </w:r>
          </w:p>
        </w:tc>
      </w:tr>
      <w:tr w:rsidR="00EA2CD9" w:rsidTr="00E63052">
        <w:trPr>
          <w:gridBefore w:val="1"/>
          <w:gridAfter w:val="1"/>
          <w:wBefore w:w="142" w:type="dxa"/>
          <w:wAfter w:w="70" w:type="dxa"/>
          <w:trHeight w:val="760"/>
        </w:trPr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C0BB7" w:rsidRDefault="00EA2CD9" w:rsidP="004D52D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A6D" w:rsidRPr="00CC0BB7" w:rsidRDefault="000912EC" w:rsidP="00CA3D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CC0BB7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Łóżko szpitalne ele</w:t>
            </w:r>
            <w:r w:rsidR="00906A6D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ktryczne:</w:t>
            </w:r>
          </w:p>
          <w:p w:rsidR="0070366A" w:rsidRDefault="00906A6D" w:rsidP="00CA3DD6">
            <w:pPr>
              <w:widowControl/>
              <w:suppressAutoHyphens w:val="0"/>
              <w:autoSpaceDE w:val="0"/>
              <w:autoSpaceDN w:val="0"/>
              <w:adjustRightInd w:val="0"/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-</w:t>
            </w:r>
            <w:r w:rsidR="0070366A" w:rsidRPr="0070366A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0366A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s</w:t>
            </w:r>
            <w:r w:rsidR="0070366A" w:rsidRPr="0070366A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zerokość zewnętrzna łóżka – 995</w:t>
            </w:r>
            <w:r w:rsidR="0070366A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0366A" w:rsidRPr="0070366A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mm</w:t>
            </w:r>
            <w:r w:rsidR="0070366A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, </w:t>
            </w:r>
            <w:r w:rsidR="0070366A">
              <w:t xml:space="preserve"> </w:t>
            </w:r>
          </w:p>
          <w:p w:rsidR="0070366A" w:rsidRDefault="0070366A" w:rsidP="00CA3D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- d</w:t>
            </w:r>
            <w:r w:rsidRPr="0070366A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ługość zewnętrzna łóżka – 2210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0366A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mm z możliwo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ścią przedłużenia leża o 30 cm,</w:t>
            </w:r>
          </w:p>
          <w:p w:rsidR="007A4D42" w:rsidRDefault="007A4D42" w:rsidP="00CA3D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="00AA1573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s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zczyty zdejmowane, tworzywo lekkie stanowiące jedną zwartą bryłę</w:t>
            </w:r>
          </w:p>
          <w:p w:rsidR="007A4D42" w:rsidRDefault="007A4D42" w:rsidP="00AA1573">
            <w:pPr>
              <w:widowControl/>
              <w:suppressAutoHyphens w:val="0"/>
              <w:autoSpaceDE w:val="0"/>
              <w:autoSpaceDN w:val="0"/>
              <w:adjustRightInd w:val="0"/>
              <w:ind w:left="131" w:hanging="142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="00AA1573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s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zczyty łóżka z możliwością zablokowania przed przypadkowym wypadnięciem np. podczas transportu, odblokowywane za pomocą jednego przycisku zlokalizowanego centralnie w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dolnej części szczytu</w:t>
            </w:r>
          </w:p>
          <w:p w:rsidR="007A4D42" w:rsidRDefault="007A4D42" w:rsidP="00AA1573">
            <w:pPr>
              <w:widowControl/>
              <w:suppressAutoHyphens w:val="0"/>
              <w:autoSpaceDE w:val="0"/>
              <w:autoSpaceDN w:val="0"/>
              <w:adjustRightInd w:val="0"/>
              <w:ind w:left="131" w:hanging="131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="00AA1573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b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arierki boczne o wysokości 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4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5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cm nad poziom leża, dzielone, </w:t>
            </w:r>
            <w:r w:rsidR="00392E99" w:rsidRPr="00CC0BB7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½ tworzywowe</w:t>
            </w:r>
            <w:bookmarkStart w:id="0" w:name="_GoBack"/>
            <w:bookmarkEnd w:id="0"/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, poruszające się segmentami leża, będące zabezpieczeniem na całej długości łóżka</w:t>
            </w:r>
            <w:r w:rsidR="00392E99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, </w:t>
            </w:r>
          </w:p>
          <w:p w:rsidR="007A4D42" w:rsidRDefault="007A4D42" w:rsidP="00AA1573">
            <w:pPr>
              <w:widowControl/>
              <w:suppressAutoHyphens w:val="0"/>
              <w:autoSpaceDE w:val="0"/>
              <w:autoSpaceDN w:val="0"/>
              <w:adjustRightInd w:val="0"/>
              <w:ind w:left="131" w:hanging="142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="00AA1573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l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eże łóżka 4-sekcyjne, w tym 3 ruchome. Leże wypełnione czterema odczepianymi poprzecznymi tworzywowymi panelami z systemem zatrzaskiwania. Sekcja siedzenia wypełniona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tworzywowym odczepianym panelem ABS. Dodatkowo w segmencie pleców i podudzia leże wypełnione metalowymi panelami wmontowanymi na stałe</w:t>
            </w:r>
          </w:p>
          <w:p w:rsidR="007A4D42" w:rsidRDefault="007A4D42" w:rsidP="007A4D4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="00AA1573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r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egulacja elektryczna wysokości leża w zakresie od 427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mm do 812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mm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,</w:t>
            </w:r>
          </w:p>
          <w:p w:rsidR="007A4D42" w:rsidRDefault="007A4D42" w:rsidP="007A4D42">
            <w:pPr>
              <w:widowControl/>
              <w:suppressAutoHyphens w:val="0"/>
              <w:autoSpaceDE w:val="0"/>
              <w:autoSpaceDN w:val="0"/>
              <w:adjustRightInd w:val="0"/>
              <w:ind w:left="131" w:hanging="142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="00AA1573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f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unkcja autoregresji segmentu pleców oraz uda, niwelująca ryzyko powstania odleżyn dzięki minimalizacji nacisku w odcinku krzyżowo-lędźwiowym, a tym samym pełniąca funkcję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profilaktyczną przeciwko odleżynom stopnia 1-4. W segmencie pleców 5cm, w segmencie uda 3cm</w:t>
            </w:r>
          </w:p>
          <w:p w:rsidR="007A4D42" w:rsidRDefault="007A4D42" w:rsidP="00AA1573">
            <w:pPr>
              <w:widowControl/>
              <w:suppressAutoHyphens w:val="0"/>
              <w:autoSpaceDE w:val="0"/>
              <w:autoSpaceDN w:val="0"/>
              <w:adjustRightInd w:val="0"/>
              <w:ind w:left="131" w:hanging="142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 </w:t>
            </w:r>
            <w:r w:rsidR="00AA1573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r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egulacja elektryczna pozycji </w:t>
            </w:r>
            <w:proofErr w:type="spellStart"/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Trendelenburga</w:t>
            </w:r>
            <w:proofErr w:type="spellEnd"/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14° – sterowanie z centralnego panelu sterowniczego</w:t>
            </w:r>
          </w:p>
          <w:p w:rsidR="007A4D42" w:rsidRDefault="007A4D42" w:rsidP="007A4D42">
            <w:pPr>
              <w:widowControl/>
              <w:suppressAutoHyphens w:val="0"/>
              <w:autoSpaceDE w:val="0"/>
              <w:autoSpaceDN w:val="0"/>
              <w:adjustRightInd w:val="0"/>
              <w:ind w:left="131" w:hanging="131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="00AA1573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r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egulacja elektryczna pozycji anty-</w:t>
            </w:r>
            <w:proofErr w:type="spellStart"/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Trendelenburga</w:t>
            </w:r>
            <w:proofErr w:type="spellEnd"/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 14° – sterowanie z centralnego panelu sterowniczego</w:t>
            </w:r>
          </w:p>
          <w:p w:rsidR="007A4D42" w:rsidRDefault="007A4D42" w:rsidP="007A4D4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="00392E99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e</w:t>
            </w:r>
            <w:r w:rsidRPr="007A4D42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lektr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yczna i mechaniczna funkcja CPR,</w:t>
            </w:r>
          </w:p>
          <w:p w:rsidR="000912EC" w:rsidRPr="00CC0BB7" w:rsidRDefault="0070366A" w:rsidP="00CA3D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="00906A6D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k</w:t>
            </w:r>
            <w:r w:rsidR="000912EC" w:rsidRPr="00CC0BB7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 xml:space="preserve">onstrukcja na </w:t>
            </w:r>
            <w:r w:rsidR="00906A6D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ramionach wznoszących,</w:t>
            </w:r>
          </w:p>
          <w:p w:rsidR="000912EC" w:rsidRPr="00CC0BB7" w:rsidRDefault="00906A6D" w:rsidP="00CA3D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- ł</w:t>
            </w:r>
            <w:r w:rsidR="000912EC" w:rsidRPr="00CC0BB7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óżko sterowane za pomocą panelu centralnego o łatwej intuicyjnej obsłudze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,</w:t>
            </w:r>
          </w:p>
          <w:p w:rsidR="000912EC" w:rsidRPr="00CC0BB7" w:rsidRDefault="00906A6D" w:rsidP="00CA3D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- d</w:t>
            </w:r>
            <w:r w:rsidR="000912EC" w:rsidRPr="00CC0BB7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la pacjenta: sterowanie w barierkach boczny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ch lub poprzez pilot przewodowy,</w:t>
            </w:r>
          </w:p>
          <w:p w:rsidR="000912EC" w:rsidRPr="00CC0BB7" w:rsidRDefault="00906A6D" w:rsidP="00CA3D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- k</w:t>
            </w:r>
            <w:r w:rsidR="000912EC" w:rsidRPr="00CC0BB7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oł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a 150 mm: centralna blokada kół,</w:t>
            </w:r>
          </w:p>
          <w:p w:rsidR="000912EC" w:rsidRPr="00CC0BB7" w:rsidRDefault="00906A6D" w:rsidP="00CA3D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- b</w:t>
            </w:r>
            <w:r w:rsidR="000912EC" w:rsidRPr="00CC0BB7"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ezpieczne obciążenie robocze: 300 kg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18"/>
                <w:szCs w:val="18"/>
                <w:lang w:eastAsia="en-US" w:bidi="ar-SA"/>
              </w:rPr>
              <w:t>,</w:t>
            </w:r>
          </w:p>
          <w:p w:rsidR="00154324" w:rsidRPr="00CC0BB7" w:rsidRDefault="00906A6D" w:rsidP="00906A6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- w</w:t>
            </w:r>
            <w:r w:rsidR="000912EC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yposażenie akumulator, pół</w:t>
            </w:r>
            <w:r w:rsidR="00456CE9">
              <w:rPr>
                <w:rFonts w:ascii="Calibri" w:hAnsi="Calibri" w:cs="Calibri"/>
                <w:sz w:val="18"/>
                <w:szCs w:val="18"/>
                <w:lang w:eastAsia="pl-PL"/>
              </w:rPr>
              <w:t>ka na pościel</w:t>
            </w:r>
            <w:r w:rsidR="000912EC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C0BB7" w:rsidRDefault="000912EC" w:rsidP="00B06146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szt</w:t>
            </w:r>
            <w:r w:rsidR="00EA2CD9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C0BB7" w:rsidRDefault="000912EC" w:rsidP="00B06146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C0BB7" w:rsidRDefault="00EA2CD9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C0BB7" w:rsidRDefault="00EA2CD9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C0BB7" w:rsidRDefault="00EA2CD9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D84CB8" w:rsidTr="00E63052">
        <w:trPr>
          <w:gridBefore w:val="1"/>
          <w:gridAfter w:val="1"/>
          <w:wBefore w:w="142" w:type="dxa"/>
          <w:wAfter w:w="70" w:type="dxa"/>
          <w:trHeight w:val="264"/>
        </w:trPr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C0BB7" w:rsidRDefault="00D84CB8" w:rsidP="004D52D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C0BB7" w:rsidRDefault="000912EC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Wieszak kroplówki.</w:t>
            </w:r>
            <w:r w:rsidR="00D84CB8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C0BB7" w:rsidRDefault="000912EC" w:rsidP="00B06146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szt</w:t>
            </w:r>
            <w:r w:rsidR="00D84CB8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C0BB7" w:rsidRDefault="000912EC" w:rsidP="00B06146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C0BB7" w:rsidRDefault="00D84CB8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C0BB7" w:rsidRDefault="00D84CB8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C0BB7" w:rsidRDefault="00D84CB8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0912EC" w:rsidTr="00E63052">
        <w:trPr>
          <w:gridBefore w:val="1"/>
          <w:gridAfter w:val="1"/>
          <w:wBefore w:w="142" w:type="dxa"/>
          <w:wAfter w:w="70" w:type="dxa"/>
          <w:trHeight w:val="281"/>
        </w:trPr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4D52D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Wysięgnik z uchwytem ręki.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A620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A620D5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0912EC" w:rsidTr="00E63052">
        <w:trPr>
          <w:gridBefore w:val="1"/>
          <w:gridAfter w:val="1"/>
          <w:wBefore w:w="142" w:type="dxa"/>
          <w:wAfter w:w="70" w:type="dxa"/>
          <w:trHeight w:val="539"/>
        </w:trPr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4D52D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A6D" w:rsidRPr="00CC0BB7" w:rsidRDefault="000912EC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Szafka przy</w:t>
            </w:r>
            <w:r w:rsidR="00906A6D">
              <w:rPr>
                <w:rFonts w:ascii="Calibri" w:hAnsi="Calibri" w:cs="Calibri"/>
                <w:sz w:val="18"/>
                <w:szCs w:val="18"/>
                <w:lang w:eastAsia="pl-PL"/>
              </w:rPr>
              <w:t>łóżkowa:</w:t>
            </w:r>
          </w:p>
          <w:p w:rsidR="000912EC" w:rsidRPr="00CC0BB7" w:rsidRDefault="00906A6D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- k</w:t>
            </w:r>
            <w:r w:rsidR="000912EC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onstrukcja ze stali ocyn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kowanej, lakierowanej proszkowo,</w:t>
            </w:r>
          </w:p>
          <w:p w:rsidR="000912EC" w:rsidRPr="00CC0BB7" w:rsidRDefault="00906A6D" w:rsidP="00906A6D">
            <w:pPr>
              <w:ind w:left="129" w:hanging="129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- s</w:t>
            </w:r>
            <w:r w:rsidR="000912EC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zafka wyposażona w blat boczny z regulacją wysokości i obrotu dwie szuflady oraz półkę 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 </w:t>
            </w:r>
            <w:r w:rsidR="000912EC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pomiędzy szufladami oraz półkę na ka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pcie,</w:t>
            </w:r>
          </w:p>
          <w:p w:rsidR="000912EC" w:rsidRPr="00CC0BB7" w:rsidRDefault="00906A6D" w:rsidP="00906A6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- c</w:t>
            </w:r>
            <w:r w:rsidR="000912EC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entralna blokada kół.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A620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A620D5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0912EC" w:rsidTr="00E63052">
        <w:trPr>
          <w:gridBefore w:val="1"/>
          <w:gridAfter w:val="1"/>
          <w:wBefore w:w="142" w:type="dxa"/>
          <w:wAfter w:w="70" w:type="dxa"/>
          <w:trHeight w:val="2852"/>
        </w:trPr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4D52D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Materac  przeciwodleżynowy: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rekomendowany dla odleżyn do IV stopnia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system napełniania komór 3:1 (co 7,5 minuty)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wysokość materaca 17 cm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maksymalna waga pacjenta 210 kg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funkcja CPR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możliwość wymiany poszczególnych komór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funkcja transportowa materaca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alarm zaniku zasilania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- 6 stopniowa regulacja wewnątrz komór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tryb niskociśnieniowy, statyczny i zmiennociśnieniowy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system napełniania komór 3:1 gwarantujący ucisk miejscowy 0mmHg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,</w:t>
            </w:r>
          </w:p>
          <w:p w:rsidR="00CC0BB7" w:rsidRPr="00CC0BB7" w:rsidRDefault="00CC0BB7" w:rsidP="00835CB8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- SWL 210 kg</w:t>
            </w:r>
            <w:r w:rsidR="00847EE2">
              <w:rPr>
                <w:rFonts w:ascii="Calibri" w:hAnsi="Calibri" w:cs="Calibri"/>
                <w:sz w:val="18"/>
                <w:szCs w:val="18"/>
                <w:lang w:eastAsia="pl-PL"/>
              </w:rPr>
              <w:t>.</w:t>
            </w: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906A6D" w:rsidP="00A620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s</w:t>
            </w:r>
            <w:r w:rsidR="00CC0BB7"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zt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CC0BB7" w:rsidP="00A620D5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2EC" w:rsidRPr="00CC0BB7" w:rsidRDefault="000912EC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A2CD9" w:rsidTr="0070366A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CD9" w:rsidRPr="00CC0BB7" w:rsidRDefault="00EA2CD9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CD9" w:rsidRPr="00CC0BB7" w:rsidRDefault="00EA2CD9" w:rsidP="00B06146">
            <w:pPr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A2CD9" w:rsidRPr="00CC0BB7" w:rsidRDefault="00EA2CD9" w:rsidP="00B0614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CD9" w:rsidRPr="00CC0BB7" w:rsidRDefault="00EA2CD9" w:rsidP="00B0614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Pr="00CC0BB7" w:rsidRDefault="00EA2CD9" w:rsidP="00B06146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CC0BB7">
              <w:rPr>
                <w:rFonts w:ascii="Calibri" w:hAnsi="Calibri" w:cs="Calibri"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Pr="00CC0BB7" w:rsidRDefault="00EA2CD9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  <w:p w:rsidR="00EA2CD9" w:rsidRPr="00CC0BB7" w:rsidRDefault="00EA2CD9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EA2CD9" w:rsidRPr="00CC0BB7" w:rsidRDefault="00EA2CD9" w:rsidP="00B06146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  <w:tc>
          <w:tcPr>
            <w:tcW w:w="70" w:type="dxa"/>
            <w:gridSpan w:val="2"/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</w:tr>
    </w:tbl>
    <w:p w:rsidR="00EA2CD9" w:rsidRPr="00CA3DD6" w:rsidRDefault="00EA2CD9" w:rsidP="00EA2CD9">
      <w:pPr>
        <w:rPr>
          <w:rFonts w:asciiTheme="minorHAnsi" w:hAnsiTheme="minorHAnsi" w:cstheme="minorHAnsi"/>
          <w:sz w:val="22"/>
          <w:szCs w:val="22"/>
        </w:rPr>
      </w:pPr>
      <w:r w:rsidRPr="00CA3DD6">
        <w:rPr>
          <w:rFonts w:asciiTheme="minorHAnsi" w:hAnsiTheme="minorHAnsi" w:cstheme="minorHAnsi"/>
          <w:b/>
          <w:sz w:val="22"/>
          <w:szCs w:val="22"/>
        </w:rPr>
        <w:t>*) wypełnia wykonawca</w:t>
      </w:r>
    </w:p>
    <w:p w:rsidR="00906A6D" w:rsidRDefault="00906A6D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</w:p>
    <w:p w:rsidR="00E63052" w:rsidRDefault="00E63052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</w:p>
    <w:p w:rsidR="008A2138" w:rsidRDefault="008A2138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</w:p>
    <w:p w:rsidR="008A2138" w:rsidRDefault="008A2138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</w:p>
    <w:p w:rsidR="008A2138" w:rsidRDefault="008A2138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</w:p>
    <w:p w:rsidR="0070366A" w:rsidRDefault="0070366A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</w:p>
    <w:p w:rsidR="00EA2CD9" w:rsidRDefault="00EA2CD9" w:rsidP="00EA2CD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6337D5" w:rsidRPr="00906A6D" w:rsidRDefault="00EA2CD9" w:rsidP="00906A6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A3DD6">
        <w:rPr>
          <w:rFonts w:asciiTheme="minorHAnsi" w:hAnsiTheme="minorHAnsi" w:cstheme="minorHAnsi"/>
          <w:sz w:val="22"/>
          <w:szCs w:val="22"/>
        </w:rPr>
        <w:t xml:space="preserve">podpis osoby upoważnionej </w:t>
      </w:r>
      <w:r w:rsidRPr="00CA3DD6">
        <w:rPr>
          <w:rFonts w:asciiTheme="minorHAnsi" w:hAnsiTheme="minorHAnsi" w:cstheme="minorHAnsi"/>
          <w:sz w:val="22"/>
          <w:szCs w:val="22"/>
        </w:rPr>
        <w:br/>
        <w:t xml:space="preserve">do reprezentacji Wykonawcy </w:t>
      </w:r>
    </w:p>
    <w:sectPr w:rsidR="006337D5" w:rsidRPr="00906A6D" w:rsidSect="00906A6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C"/>
    <w:rsid w:val="00023EB4"/>
    <w:rsid w:val="000912EC"/>
    <w:rsid w:val="00096317"/>
    <w:rsid w:val="000E4A01"/>
    <w:rsid w:val="00154324"/>
    <w:rsid w:val="003432D5"/>
    <w:rsid w:val="00392E99"/>
    <w:rsid w:val="003F34EB"/>
    <w:rsid w:val="00456CE9"/>
    <w:rsid w:val="004D52DA"/>
    <w:rsid w:val="004F09E3"/>
    <w:rsid w:val="004F3C3C"/>
    <w:rsid w:val="00583576"/>
    <w:rsid w:val="006337D5"/>
    <w:rsid w:val="0070366A"/>
    <w:rsid w:val="007A4D42"/>
    <w:rsid w:val="00835CB8"/>
    <w:rsid w:val="00847EE2"/>
    <w:rsid w:val="008A2138"/>
    <w:rsid w:val="00906A6D"/>
    <w:rsid w:val="00AA1573"/>
    <w:rsid w:val="00AB2BCC"/>
    <w:rsid w:val="00B65B8C"/>
    <w:rsid w:val="00B9659E"/>
    <w:rsid w:val="00C62D35"/>
    <w:rsid w:val="00CA3DD6"/>
    <w:rsid w:val="00CC0BB7"/>
    <w:rsid w:val="00D84CB8"/>
    <w:rsid w:val="00E63052"/>
    <w:rsid w:val="00EA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01BE-D310-4681-B9E9-C477FAAF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Cezariusz Jarocki</cp:lastModifiedBy>
  <cp:revision>26</cp:revision>
  <cp:lastPrinted>2024-12-10T10:14:00Z</cp:lastPrinted>
  <dcterms:created xsi:type="dcterms:W3CDTF">2022-04-12T06:51:00Z</dcterms:created>
  <dcterms:modified xsi:type="dcterms:W3CDTF">2024-12-10T10:15:00Z</dcterms:modified>
</cp:coreProperties>
</file>