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382DC0" w:rsidP="003F0691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</w:t>
            </w:r>
            <w:r w:rsidR="003F0691" w:rsidRPr="0003007E">
              <w:rPr>
                <w:b/>
                <w:i/>
                <w:color w:val="000000"/>
                <w:sz w:val="20"/>
                <w:szCs w:val="20"/>
              </w:rPr>
              <w:t>postępowania o udzielenie zamówienia publicznego poniżej progu określonego w art. 2 ust. 1 pkt 1 Ustawy PZP (130 000 PLN</w:t>
            </w:r>
            <w:r w:rsidR="003F0691">
              <w:rPr>
                <w:b/>
                <w:i/>
                <w:color w:val="000000"/>
                <w:sz w:val="20"/>
                <w:szCs w:val="20"/>
              </w:rPr>
              <w:t>) w trybie Zapytania Ofertowego na dostawę</w:t>
            </w:r>
            <w:r w:rsidR="003F0691" w:rsidRPr="003F0691">
              <w:rPr>
                <w:rFonts w:eastAsia="Calibri"/>
                <w:b/>
                <w:i/>
              </w:rPr>
              <w:t xml:space="preserve"> </w:t>
            </w:r>
            <w:r w:rsidR="00A10F37">
              <w:rPr>
                <w:b/>
                <w:i/>
              </w:rPr>
              <w:t>S</w:t>
            </w:r>
            <w:r w:rsidR="00A10F37" w:rsidRPr="00A10F37">
              <w:rPr>
                <w:b/>
                <w:i/>
                <w:color w:val="000000"/>
                <w:sz w:val="20"/>
                <w:szCs w:val="20"/>
              </w:rPr>
              <w:t>przętu gastro i endoskopowego</w:t>
            </w:r>
            <w:r w:rsidR="00A10F37">
              <w:rPr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02D04" w:rsidRPr="00C702D5" w:rsidRDefault="002228AC" w:rsidP="00202D04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="00202D04"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="00202D04" w:rsidRPr="00C702D5">
        <w:rPr>
          <w:rFonts w:eastAsia="Calibri"/>
          <w:snapToGrid w:val="0"/>
          <w:lang w:eastAsia="en-US"/>
        </w:rPr>
        <w:t>posiadały aktualne</w:t>
      </w:r>
      <w:r w:rsidR="00202D04">
        <w:rPr>
          <w:rFonts w:eastAsia="Calibri"/>
          <w:snapToGrid w:val="0"/>
          <w:lang w:eastAsia="en-US"/>
        </w:rPr>
        <w:t xml:space="preserve"> </w:t>
      </w:r>
      <w:r w:rsidR="00202D04">
        <w:rPr>
          <w:rFonts w:eastAsia="Calibri"/>
          <w:snapToGrid w:val="0"/>
          <w:lang w:eastAsia="en-US"/>
        </w:rPr>
        <w:br w:type="textWrapping" w:clear="all"/>
      </w:r>
      <w:r w:rsidR="00202D04" w:rsidRPr="00C702D5">
        <w:rPr>
          <w:rFonts w:eastAsia="Calibri"/>
          <w:snapToGrid w:val="0"/>
          <w:lang w:eastAsia="en-US"/>
        </w:rPr>
        <w:t>i ważne przez cały okres trwania umowy dopuszczenia do obrotu na każdy oferowany produkt (w postaci Deklaracji Zgodności wydanej przez producenta, Certyfikatu CE wydanego przez jednostkę notyfikacyjną (jeżeli do</w:t>
      </w:r>
      <w:r w:rsidR="00202D04">
        <w:rPr>
          <w:rFonts w:eastAsia="Calibri"/>
          <w:snapToGrid w:val="0"/>
          <w:lang w:eastAsia="en-US"/>
        </w:rPr>
        <w:t>tyczy), Formularz Powiadomienia/</w:t>
      </w:r>
      <w:r w:rsidR="00202D04" w:rsidRPr="00C702D5">
        <w:rPr>
          <w:rFonts w:eastAsia="Calibri"/>
          <w:snapToGrid w:val="0"/>
          <w:lang w:eastAsia="en-US"/>
        </w:rPr>
        <w:t>Zgłoszenia do</w:t>
      </w:r>
      <w:r w:rsidR="00202D04" w:rsidRPr="00C702D5">
        <w:t xml:space="preserve"> </w:t>
      </w:r>
      <w:r w:rsidR="00202D04" w:rsidRPr="002228AC">
        <w:t xml:space="preserve">Prezesa Urzędu </w:t>
      </w:r>
      <w:r w:rsidR="00202D04">
        <w:t>oraz spełniają wymogi ustawy z dnia 7 kwietnia 2022r. o wyrobach medycznych (Dz.U. z 2022r. poz. 974) przy uwzględnieniu regulacji przewidzianej w art. 138 oraz innych przepisów przejściowych do tej ustawy.</w:t>
      </w:r>
    </w:p>
    <w:p w:rsidR="00202D04" w:rsidRPr="00C702D5" w:rsidRDefault="00202D04" w:rsidP="00202D04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</w:t>
      </w:r>
      <w:r>
        <w:t>rzędu (</w:t>
      </w:r>
      <w:r w:rsidRPr="00C702D5">
        <w:t xml:space="preserve">zgodnie </w:t>
      </w:r>
      <w:r>
        <w:br w:type="textWrapping" w:clear="all"/>
      </w:r>
      <w:r w:rsidRPr="002228AC">
        <w:t xml:space="preserve">z </w:t>
      </w:r>
      <w:r>
        <w:t>ww. ustawą)</w:t>
      </w:r>
      <w:r w:rsidRPr="002228AC">
        <w:rPr>
          <w:rFonts w:eastAsia="Calibri"/>
          <w:snapToGrid w:val="0"/>
          <w:lang w:eastAsia="en-US"/>
        </w:rPr>
        <w:t xml:space="preserve"> w terminie 3 dni</w:t>
      </w:r>
      <w:r>
        <w:rPr>
          <w:rFonts w:eastAsia="Calibri"/>
          <w:snapToGrid w:val="0"/>
          <w:lang w:eastAsia="en-US"/>
        </w:rPr>
        <w:t xml:space="preserve"> roboczych</w:t>
      </w:r>
      <w:r w:rsidRPr="002228AC">
        <w:rPr>
          <w:rFonts w:eastAsia="Calibri"/>
          <w:snapToGrid w:val="0"/>
          <w:lang w:eastAsia="en-US"/>
        </w:rPr>
        <w:t xml:space="preserve"> 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umownych i możliwości</w:t>
      </w:r>
      <w:r w:rsidRPr="002228AC">
        <w:rPr>
          <w:rFonts w:eastAsia="Calibri"/>
          <w:snapToGrid w:val="0"/>
          <w:lang w:eastAsia="en-US"/>
        </w:rPr>
        <w:t xml:space="preserve"> odstąpienia od umowy.</w:t>
      </w:r>
    </w:p>
    <w:p w:rsidR="002228AC" w:rsidRDefault="002228AC" w:rsidP="00202D04">
      <w:pPr>
        <w:spacing w:after="200" w:line="276" w:lineRule="auto"/>
        <w:jc w:val="both"/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41674"/>
    <w:rsid w:val="00122244"/>
    <w:rsid w:val="00202D04"/>
    <w:rsid w:val="002228AC"/>
    <w:rsid w:val="00382DC0"/>
    <w:rsid w:val="003F0691"/>
    <w:rsid w:val="00512E9C"/>
    <w:rsid w:val="007D2185"/>
    <w:rsid w:val="008A59C3"/>
    <w:rsid w:val="008B59A2"/>
    <w:rsid w:val="008D4AE2"/>
    <w:rsid w:val="00991351"/>
    <w:rsid w:val="009C1CBB"/>
    <w:rsid w:val="00A10F37"/>
    <w:rsid w:val="00AB3500"/>
    <w:rsid w:val="00B103D9"/>
    <w:rsid w:val="00BF10F0"/>
    <w:rsid w:val="00BF41B5"/>
    <w:rsid w:val="00E61166"/>
    <w:rsid w:val="00F358E6"/>
    <w:rsid w:val="00F52842"/>
    <w:rsid w:val="00F72980"/>
    <w:rsid w:val="00F8123C"/>
    <w:rsid w:val="00F83BCE"/>
    <w:rsid w:val="00F9402A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025B"/>
  <w15:docId w15:val="{A4AD3106-9031-4F27-8177-0E0058C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Klaudia Kozłowska</cp:lastModifiedBy>
  <cp:revision>7</cp:revision>
  <dcterms:created xsi:type="dcterms:W3CDTF">2023-03-14T07:49:00Z</dcterms:created>
  <dcterms:modified xsi:type="dcterms:W3CDTF">2024-07-19T11:48:00Z</dcterms:modified>
</cp:coreProperties>
</file>