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DF0E0" w14:textId="0D286BF8" w:rsidR="004E60B4" w:rsidRPr="00404C31" w:rsidRDefault="0051254A" w:rsidP="00EF4CF4">
      <w:pPr>
        <w:tabs>
          <w:tab w:val="left" w:pos="3402"/>
        </w:tabs>
        <w:spacing w:after="0" w:line="300" w:lineRule="auto"/>
        <w:jc w:val="right"/>
        <w:rPr>
          <w:rFonts w:eastAsia="Times New Roman" w:cstheme="minorHAnsi"/>
          <w:b/>
          <w:i/>
          <w:sz w:val="20"/>
          <w:szCs w:val="20"/>
          <w:lang w:eastAsia="pl-PL"/>
        </w:rPr>
      </w:pPr>
      <w:r>
        <w:rPr>
          <w:rFonts w:eastAsia="Times New Roman" w:cstheme="minorHAnsi"/>
          <w:b/>
          <w:i/>
          <w:sz w:val="20"/>
          <w:szCs w:val="20"/>
          <w:lang w:eastAsia="pl-PL"/>
        </w:rPr>
        <w:t>Z</w:t>
      </w:r>
      <w:r w:rsidR="004E60B4" w:rsidRPr="00404C31">
        <w:rPr>
          <w:rFonts w:eastAsia="Times New Roman" w:cstheme="minorHAnsi"/>
          <w:b/>
          <w:i/>
          <w:sz w:val="20"/>
          <w:szCs w:val="20"/>
          <w:lang w:eastAsia="pl-PL"/>
        </w:rPr>
        <w:t>ałącznik nr 4</w:t>
      </w:r>
      <w:r>
        <w:rPr>
          <w:rFonts w:eastAsia="Times New Roman" w:cstheme="minorHAnsi"/>
          <w:b/>
          <w:i/>
          <w:sz w:val="20"/>
          <w:szCs w:val="20"/>
          <w:lang w:eastAsia="pl-PL"/>
        </w:rPr>
        <w:t>b</w:t>
      </w:r>
      <w:r w:rsidR="004E60B4" w:rsidRPr="00404C31">
        <w:rPr>
          <w:rFonts w:eastAsia="Times New Roman" w:cstheme="minorHAnsi"/>
          <w:b/>
          <w:i/>
          <w:sz w:val="20"/>
          <w:szCs w:val="20"/>
          <w:lang w:eastAsia="pl-PL"/>
        </w:rPr>
        <w:t xml:space="preserve"> do SWZ</w:t>
      </w:r>
    </w:p>
    <w:p w14:paraId="7EAE74BC" w14:textId="66812C53" w:rsidR="004E60B4" w:rsidRPr="00404C31" w:rsidRDefault="004E60B4" w:rsidP="004E60B4">
      <w:pPr>
        <w:tabs>
          <w:tab w:val="left" w:pos="3402"/>
        </w:tabs>
        <w:spacing w:after="0" w:line="300" w:lineRule="auto"/>
        <w:jc w:val="right"/>
        <w:rPr>
          <w:rFonts w:eastAsia="Times New Roman" w:cstheme="minorHAnsi"/>
          <w:b/>
          <w:i/>
          <w:sz w:val="20"/>
          <w:szCs w:val="20"/>
          <w:lang w:eastAsia="pl-PL"/>
        </w:rPr>
      </w:pPr>
      <w:r w:rsidRPr="00404C31">
        <w:rPr>
          <w:rFonts w:eastAsia="Times New Roman" w:cstheme="minorHAnsi"/>
          <w:b/>
          <w:i/>
          <w:sz w:val="20"/>
          <w:szCs w:val="20"/>
          <w:lang w:eastAsia="pl-PL"/>
        </w:rPr>
        <w:t>Wzór</w:t>
      </w:r>
      <w:r w:rsidR="0051254A">
        <w:rPr>
          <w:rFonts w:eastAsia="Times New Roman" w:cstheme="minorHAnsi"/>
          <w:b/>
          <w:i/>
          <w:sz w:val="20"/>
          <w:szCs w:val="20"/>
          <w:lang w:eastAsia="pl-PL"/>
        </w:rPr>
        <w:t xml:space="preserve"> dla części 2</w:t>
      </w:r>
    </w:p>
    <w:p w14:paraId="05C15111" w14:textId="3AA1140A" w:rsidR="004E60B4" w:rsidRDefault="004E60B4" w:rsidP="004E60B4">
      <w:pPr>
        <w:tabs>
          <w:tab w:val="left" w:pos="3402"/>
        </w:tabs>
        <w:spacing w:after="0" w:line="300" w:lineRule="auto"/>
        <w:jc w:val="center"/>
        <w:rPr>
          <w:rFonts w:eastAsia="Times New Roman" w:cstheme="minorHAnsi"/>
          <w:b/>
          <w:iCs/>
          <w:lang w:eastAsia="pl-PL"/>
        </w:rPr>
      </w:pPr>
      <w:r w:rsidRPr="00404C31">
        <w:rPr>
          <w:rFonts w:eastAsia="Times New Roman" w:cstheme="minorHAnsi"/>
          <w:b/>
          <w:iCs/>
          <w:lang w:eastAsia="pl-PL"/>
        </w:rPr>
        <w:t>Umowa AZZP.243.0</w:t>
      </w:r>
      <w:r>
        <w:rPr>
          <w:rFonts w:eastAsia="Times New Roman" w:cstheme="minorHAnsi"/>
          <w:b/>
          <w:iCs/>
          <w:lang w:eastAsia="pl-PL"/>
        </w:rPr>
        <w:t>86</w:t>
      </w:r>
      <w:r w:rsidRPr="00404C31">
        <w:rPr>
          <w:rFonts w:eastAsia="Times New Roman" w:cstheme="minorHAnsi"/>
          <w:b/>
          <w:iCs/>
          <w:lang w:eastAsia="pl-PL"/>
        </w:rPr>
        <w:t>.2022</w:t>
      </w:r>
    </w:p>
    <w:p w14:paraId="02E85D68" w14:textId="77777777" w:rsidR="004E60B4" w:rsidRPr="00404C31" w:rsidRDefault="004E60B4" w:rsidP="004E60B4">
      <w:pPr>
        <w:tabs>
          <w:tab w:val="left" w:pos="3402"/>
        </w:tabs>
        <w:spacing w:after="0" w:line="300" w:lineRule="auto"/>
        <w:jc w:val="center"/>
        <w:rPr>
          <w:rFonts w:eastAsia="Times New Roman" w:cstheme="minorHAnsi"/>
          <w:b/>
          <w:iCs/>
          <w:lang w:eastAsia="pl-PL"/>
        </w:rPr>
      </w:pPr>
    </w:p>
    <w:p w14:paraId="695BDFB3" w14:textId="77777777" w:rsidR="004E60B4" w:rsidRPr="00593E9B" w:rsidRDefault="004E60B4" w:rsidP="004E60B4">
      <w:pPr>
        <w:spacing w:after="0" w:line="300" w:lineRule="auto"/>
        <w:jc w:val="both"/>
        <w:rPr>
          <w:rFonts w:ascii="Calibri" w:eastAsia="Times New Roman" w:hAnsi="Calibri" w:cs="Calibri"/>
          <w:lang w:eastAsia="pl-PL"/>
        </w:rPr>
      </w:pPr>
      <w:r w:rsidRPr="00593E9B">
        <w:rPr>
          <w:rFonts w:ascii="Calibri" w:eastAsia="Times New Roman" w:hAnsi="Calibri" w:cs="Calibri"/>
          <w:lang w:eastAsia="pl-PL"/>
        </w:rPr>
        <w:t xml:space="preserve">zawarta w Bydgoszczy w dniu </w:t>
      </w:r>
      <w:r w:rsidRPr="00593E9B">
        <w:rPr>
          <w:rFonts w:ascii="Calibri" w:eastAsia="Times New Roman" w:hAnsi="Calibri" w:cs="Calibri"/>
          <w:b/>
          <w:lang w:eastAsia="pl-PL"/>
        </w:rPr>
        <w:t>……………….. 2022 r.</w:t>
      </w:r>
      <w:r w:rsidRPr="00593E9B">
        <w:rPr>
          <w:rFonts w:ascii="Calibri" w:eastAsia="Times New Roman" w:hAnsi="Calibri" w:cs="Calibri"/>
          <w:lang w:eastAsia="pl-PL"/>
        </w:rPr>
        <w:t xml:space="preserve"> </w:t>
      </w:r>
    </w:p>
    <w:p w14:paraId="04A1D02A" w14:textId="77777777" w:rsidR="004E60B4" w:rsidRPr="00593E9B" w:rsidRDefault="004E60B4" w:rsidP="004E60B4">
      <w:pPr>
        <w:spacing w:after="0" w:line="300" w:lineRule="auto"/>
        <w:jc w:val="both"/>
        <w:outlineLvl w:val="0"/>
        <w:rPr>
          <w:rFonts w:ascii="Calibri" w:eastAsia="Times New Roman" w:hAnsi="Calibri" w:cs="Calibri"/>
          <w:b/>
          <w:bCs/>
          <w:lang w:eastAsia="pl-PL"/>
        </w:rPr>
      </w:pPr>
      <w:r w:rsidRPr="00593E9B">
        <w:rPr>
          <w:rFonts w:ascii="Calibri" w:eastAsia="Times New Roman" w:hAnsi="Calibri" w:cs="Calibri"/>
          <w:b/>
          <w:bCs/>
          <w:lang w:eastAsia="pl-PL"/>
        </w:rPr>
        <w:t>Strony umowy:</w:t>
      </w:r>
    </w:p>
    <w:p w14:paraId="4EBB9195" w14:textId="77777777" w:rsidR="004E60B4" w:rsidRPr="00593E9B" w:rsidRDefault="004E60B4" w:rsidP="004E60B4">
      <w:pPr>
        <w:spacing w:after="0" w:line="300" w:lineRule="auto"/>
        <w:jc w:val="both"/>
        <w:outlineLvl w:val="0"/>
        <w:rPr>
          <w:rFonts w:ascii="Calibri" w:eastAsia="Times New Roman" w:hAnsi="Calibri" w:cs="Calibri"/>
          <w:b/>
          <w:bCs/>
          <w:lang w:eastAsia="pl-PL"/>
        </w:rPr>
      </w:pPr>
      <w:r w:rsidRPr="00593E9B">
        <w:rPr>
          <w:rFonts w:ascii="Calibri" w:eastAsia="Times New Roman" w:hAnsi="Calibri" w:cs="Calibri"/>
          <w:b/>
          <w:bCs/>
          <w:lang w:eastAsia="pl-PL"/>
        </w:rPr>
        <w:t>Zamawiający:</w:t>
      </w:r>
    </w:p>
    <w:p w14:paraId="0CCCCF0F" w14:textId="77777777" w:rsidR="004E60B4" w:rsidRPr="00593E9B" w:rsidRDefault="004E60B4" w:rsidP="004E60B4">
      <w:pPr>
        <w:spacing w:after="0" w:line="300" w:lineRule="auto"/>
        <w:jc w:val="both"/>
        <w:outlineLvl w:val="0"/>
        <w:rPr>
          <w:rFonts w:ascii="Calibri" w:eastAsia="Times New Roman" w:hAnsi="Calibri" w:cs="Calibri"/>
          <w:lang w:eastAsia="pl-PL"/>
        </w:rPr>
      </w:pPr>
      <w:r w:rsidRPr="00593E9B">
        <w:rPr>
          <w:rFonts w:ascii="Calibri" w:eastAsia="Times New Roman" w:hAnsi="Calibri" w:cs="Calibri"/>
          <w:b/>
          <w:bCs/>
          <w:lang w:eastAsia="pl-PL"/>
        </w:rPr>
        <w:t>Politechnika Bydgoska im. Jana i Jędrzeja Śniadeckich w Bydgoszczy</w:t>
      </w:r>
      <w:r w:rsidRPr="00593E9B">
        <w:rPr>
          <w:rFonts w:ascii="Calibri" w:eastAsia="Times New Roman" w:hAnsi="Calibri" w:cs="Calibri"/>
          <w:lang w:eastAsia="pl-PL"/>
        </w:rPr>
        <w:t>, z siedzibą przy Al. prof. S. Kaliskiego 7, 85-796 Bydgoszcz, NIP 5540313107, w imieniu którego działa:</w:t>
      </w:r>
    </w:p>
    <w:p w14:paraId="28302255" w14:textId="5BE9C17D" w:rsidR="004E60B4" w:rsidRPr="004E60B4" w:rsidRDefault="004E60B4" w:rsidP="004E60B4">
      <w:pPr>
        <w:spacing w:after="0" w:line="300" w:lineRule="auto"/>
        <w:jc w:val="both"/>
        <w:rPr>
          <w:rFonts w:eastAsia="Times New Roman" w:cstheme="minorHAnsi"/>
          <w:lang w:eastAsia="pl-PL"/>
        </w:rPr>
      </w:pPr>
      <w:r w:rsidRPr="000B3533">
        <w:rPr>
          <w:rFonts w:eastAsia="Times New Roman" w:cstheme="minorHAnsi"/>
          <w:lang w:eastAsia="pl-PL"/>
        </w:rPr>
        <w:t>Rektor p</w:t>
      </w:r>
      <w:r>
        <w:rPr>
          <w:rFonts w:eastAsia="Times New Roman" w:cstheme="minorHAnsi"/>
          <w:lang w:eastAsia="pl-PL"/>
        </w:rPr>
        <w:t>rof. dr hab. inż. Marek Adamski</w:t>
      </w:r>
      <w:r w:rsidRPr="005374A7">
        <w:rPr>
          <w:rFonts w:eastAsia="Times New Roman" w:cstheme="minorHAnsi"/>
          <w:lang w:eastAsia="pl-PL"/>
        </w:rPr>
        <w:t xml:space="preserve"> na podstawie umocowania ustawowego,</w:t>
      </w:r>
    </w:p>
    <w:p w14:paraId="59A1CCFA" w14:textId="77777777" w:rsidR="004E60B4" w:rsidRPr="00593E9B" w:rsidRDefault="004E60B4" w:rsidP="004E60B4">
      <w:pPr>
        <w:spacing w:after="0" w:line="300" w:lineRule="auto"/>
        <w:jc w:val="both"/>
        <w:rPr>
          <w:rFonts w:ascii="Calibri" w:eastAsia="Times New Roman" w:hAnsi="Calibri" w:cs="Calibri"/>
          <w:lang w:eastAsia="pl-PL"/>
        </w:rPr>
      </w:pPr>
      <w:r w:rsidRPr="00593E9B">
        <w:rPr>
          <w:rFonts w:ascii="Calibri" w:eastAsia="Times New Roman" w:hAnsi="Calibri" w:cs="Calibri"/>
          <w:lang w:eastAsia="pl-PL"/>
        </w:rPr>
        <w:t>przy kontrasygnacie Kwestora</w:t>
      </w:r>
    </w:p>
    <w:p w14:paraId="2F417235" w14:textId="77777777" w:rsidR="004E60B4" w:rsidRPr="00593E9B" w:rsidRDefault="004E60B4" w:rsidP="004E60B4">
      <w:pPr>
        <w:spacing w:after="0" w:line="300" w:lineRule="auto"/>
        <w:jc w:val="both"/>
        <w:rPr>
          <w:rFonts w:ascii="Calibri" w:eastAsia="Times New Roman" w:hAnsi="Calibri" w:cs="Calibri"/>
          <w:bCs/>
          <w:lang w:eastAsia="pl-PL"/>
        </w:rPr>
      </w:pPr>
    </w:p>
    <w:p w14:paraId="7CC7177E" w14:textId="77777777" w:rsidR="004E60B4" w:rsidRPr="00593E9B" w:rsidRDefault="004E60B4" w:rsidP="004E60B4">
      <w:pPr>
        <w:spacing w:after="0" w:line="300" w:lineRule="auto"/>
        <w:jc w:val="both"/>
        <w:rPr>
          <w:rFonts w:ascii="Calibri" w:eastAsia="Times New Roman" w:hAnsi="Calibri" w:cs="Calibri"/>
          <w:b/>
          <w:bCs/>
          <w:lang w:eastAsia="pl-PL"/>
        </w:rPr>
      </w:pPr>
      <w:r w:rsidRPr="00593E9B">
        <w:rPr>
          <w:rFonts w:ascii="Calibri" w:eastAsia="Times New Roman" w:hAnsi="Calibri" w:cs="Calibri"/>
          <w:b/>
          <w:bCs/>
          <w:lang w:eastAsia="pl-PL"/>
        </w:rPr>
        <w:t>Wykonawca:</w:t>
      </w:r>
    </w:p>
    <w:p w14:paraId="7CDD3E79" w14:textId="77777777" w:rsidR="004E60B4" w:rsidRPr="00593E9B" w:rsidRDefault="004E60B4" w:rsidP="004E60B4">
      <w:pPr>
        <w:spacing w:after="0" w:line="300" w:lineRule="auto"/>
        <w:jc w:val="both"/>
        <w:rPr>
          <w:rFonts w:ascii="Calibri" w:eastAsia="Times New Roman" w:hAnsi="Calibri" w:cs="Calibri"/>
          <w:bCs/>
          <w:lang w:eastAsia="pl-PL"/>
        </w:rPr>
      </w:pPr>
    </w:p>
    <w:p w14:paraId="4EB291FB" w14:textId="77777777" w:rsidR="004E60B4" w:rsidRPr="00593E9B" w:rsidRDefault="004E60B4" w:rsidP="004E60B4">
      <w:pPr>
        <w:spacing w:after="0" w:line="300" w:lineRule="auto"/>
        <w:jc w:val="both"/>
        <w:rPr>
          <w:rFonts w:ascii="Calibri" w:eastAsia="Times New Roman" w:hAnsi="Calibri" w:cs="Calibri"/>
          <w:lang w:eastAsia="pl-PL"/>
        </w:rPr>
      </w:pPr>
      <w:r w:rsidRPr="00593E9B">
        <w:rPr>
          <w:rFonts w:ascii="Calibri" w:eastAsia="Times New Roman" w:hAnsi="Calibri" w:cs="Calibri"/>
          <w:b/>
          <w:bCs/>
          <w:lang w:eastAsia="pl-PL"/>
        </w:rPr>
        <w:t>……………………………………………</w:t>
      </w:r>
      <w:r w:rsidRPr="00593E9B">
        <w:rPr>
          <w:rFonts w:ascii="Calibri" w:eastAsia="Times New Roman" w:hAnsi="Calibri" w:cs="Calibri"/>
          <w:lang w:eastAsia="pl-PL"/>
        </w:rPr>
        <w:t xml:space="preserve"> </w:t>
      </w:r>
    </w:p>
    <w:p w14:paraId="339724EC" w14:textId="77777777" w:rsidR="004E60B4" w:rsidRPr="00593E9B" w:rsidRDefault="004E60B4" w:rsidP="004E60B4">
      <w:pPr>
        <w:spacing w:after="0" w:line="300" w:lineRule="auto"/>
        <w:jc w:val="both"/>
        <w:rPr>
          <w:rFonts w:ascii="Calibri" w:eastAsia="Times New Roman" w:hAnsi="Calibri" w:cs="Calibri"/>
          <w:lang w:eastAsia="pl-PL"/>
        </w:rPr>
      </w:pPr>
      <w:r w:rsidRPr="00593E9B">
        <w:rPr>
          <w:rFonts w:ascii="Calibri" w:eastAsia="Times New Roman" w:hAnsi="Calibri" w:cs="Calibri"/>
          <w:lang w:eastAsia="pl-PL"/>
        </w:rPr>
        <w:t>w imieniu którego działa</w:t>
      </w:r>
    </w:p>
    <w:p w14:paraId="48704A4D" w14:textId="77777777" w:rsidR="004E60B4" w:rsidRPr="00593E9B" w:rsidRDefault="004E60B4" w:rsidP="004E60B4">
      <w:pPr>
        <w:tabs>
          <w:tab w:val="right" w:pos="9752"/>
        </w:tabs>
        <w:spacing w:after="0" w:line="300" w:lineRule="auto"/>
        <w:jc w:val="both"/>
        <w:rPr>
          <w:rFonts w:ascii="Calibri" w:eastAsia="Times New Roman" w:hAnsi="Calibri" w:cs="Calibri"/>
          <w:lang w:eastAsia="pl-PL"/>
        </w:rPr>
      </w:pPr>
      <w:r w:rsidRPr="00593E9B">
        <w:rPr>
          <w:rFonts w:ascii="Calibri" w:eastAsia="Times New Roman" w:hAnsi="Calibri" w:cs="Calibri"/>
          <w:lang w:eastAsia="pl-PL"/>
        </w:rPr>
        <w:t xml:space="preserve">…………………………………………., </w:t>
      </w:r>
    </w:p>
    <w:p w14:paraId="16DF3A47" w14:textId="77777777" w:rsidR="004E60B4" w:rsidRPr="00593E9B" w:rsidRDefault="004E60B4" w:rsidP="004E60B4">
      <w:pPr>
        <w:spacing w:after="0" w:line="300" w:lineRule="auto"/>
        <w:jc w:val="both"/>
        <w:rPr>
          <w:rFonts w:ascii="Calibri" w:eastAsia="Times New Roman" w:hAnsi="Calibri" w:cs="Calibri"/>
          <w:bCs/>
          <w:lang w:eastAsia="pl-PL"/>
        </w:rPr>
      </w:pPr>
    </w:p>
    <w:p w14:paraId="0CCB6227" w14:textId="77777777" w:rsidR="004E60B4" w:rsidRPr="00593E9B" w:rsidRDefault="004E60B4" w:rsidP="004E60B4">
      <w:pPr>
        <w:spacing w:after="0" w:line="300" w:lineRule="auto"/>
        <w:jc w:val="center"/>
        <w:rPr>
          <w:rFonts w:ascii="Calibri" w:eastAsia="Calibri" w:hAnsi="Calibri" w:cs="Calibri"/>
          <w:b/>
        </w:rPr>
      </w:pPr>
      <w:r w:rsidRPr="00593E9B">
        <w:rPr>
          <w:rFonts w:ascii="Calibri" w:eastAsia="Calibri" w:hAnsi="Calibri" w:cs="Calibri"/>
          <w:b/>
        </w:rPr>
        <w:t>Podstawa umowy</w:t>
      </w:r>
    </w:p>
    <w:p w14:paraId="71813A06" w14:textId="77777777" w:rsidR="004E60B4" w:rsidRPr="00593E9B" w:rsidRDefault="004E60B4" w:rsidP="004E60B4">
      <w:pPr>
        <w:spacing w:after="0" w:line="300" w:lineRule="auto"/>
        <w:jc w:val="both"/>
        <w:rPr>
          <w:rFonts w:ascii="Calibri" w:eastAsia="Calibri" w:hAnsi="Calibri" w:cs="Calibri"/>
          <w:b/>
        </w:rPr>
      </w:pPr>
      <w:r w:rsidRPr="00593E9B">
        <w:rPr>
          <w:rFonts w:ascii="Calibri" w:eastAsia="Calibri" w:hAnsi="Calibri" w:cs="Calibri"/>
        </w:rPr>
        <w:t>Umowa niniejsza została zawarta po przeprowadzeniu postępowania o udzielenie zamówienia publicznego – w trybie podstawowym na podstawie przepisów ustawy z dnia 11 września 2019 roku prawo zamówień publicznych, zwanej dalej ustawą.</w:t>
      </w:r>
    </w:p>
    <w:p w14:paraId="059BD971" w14:textId="77777777" w:rsidR="004E60B4" w:rsidRPr="00593E9B" w:rsidRDefault="004E60B4" w:rsidP="004E60B4">
      <w:pPr>
        <w:spacing w:after="0" w:line="300" w:lineRule="auto"/>
        <w:jc w:val="center"/>
        <w:rPr>
          <w:rFonts w:ascii="Calibri" w:eastAsia="Times New Roman" w:hAnsi="Calibri" w:cs="Calibri"/>
          <w:b/>
          <w:lang w:eastAsia="pl-PL"/>
        </w:rPr>
      </w:pPr>
    </w:p>
    <w:p w14:paraId="46F16ED6" w14:textId="77777777" w:rsidR="004E60B4" w:rsidRPr="00593E9B" w:rsidRDefault="004E60B4" w:rsidP="004E60B4">
      <w:pPr>
        <w:spacing w:after="0" w:line="300" w:lineRule="auto"/>
        <w:jc w:val="center"/>
        <w:rPr>
          <w:rFonts w:ascii="Calibri" w:eastAsia="Times New Roman" w:hAnsi="Calibri" w:cs="Calibri"/>
          <w:b/>
          <w:lang w:eastAsia="pl-PL"/>
        </w:rPr>
      </w:pPr>
      <w:r w:rsidRPr="00593E9B">
        <w:rPr>
          <w:rFonts w:ascii="Calibri" w:eastAsia="Times New Roman" w:hAnsi="Calibri" w:cs="Calibri"/>
          <w:b/>
          <w:lang w:eastAsia="pl-PL"/>
        </w:rPr>
        <w:t>§ 1</w:t>
      </w:r>
    </w:p>
    <w:p w14:paraId="3735D6B8" w14:textId="77777777" w:rsidR="004E60B4" w:rsidRPr="00593E9B" w:rsidRDefault="004E60B4" w:rsidP="004E60B4">
      <w:pPr>
        <w:spacing w:after="0" w:line="300" w:lineRule="auto"/>
        <w:jc w:val="center"/>
        <w:rPr>
          <w:rFonts w:ascii="Calibri" w:eastAsia="Times New Roman" w:hAnsi="Calibri" w:cs="Calibri"/>
          <w:b/>
          <w:lang w:eastAsia="pl-PL"/>
        </w:rPr>
      </w:pPr>
      <w:r w:rsidRPr="00593E9B">
        <w:rPr>
          <w:rFonts w:ascii="Calibri" w:eastAsia="Times New Roman" w:hAnsi="Calibri" w:cs="Calibri"/>
          <w:b/>
          <w:lang w:eastAsia="pl-PL"/>
        </w:rPr>
        <w:t>Przedmiot zamówienia</w:t>
      </w:r>
    </w:p>
    <w:p w14:paraId="277B158E" w14:textId="01FD4B2D" w:rsidR="004E60B4" w:rsidRPr="00593E9B" w:rsidRDefault="004E60B4">
      <w:pPr>
        <w:numPr>
          <w:ilvl w:val="0"/>
          <w:numId w:val="46"/>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 xml:space="preserve">W wyniku przeprowadzonego postępowania o udzielenie zamówienia publicznego </w:t>
      </w:r>
      <w:r w:rsidRPr="008873DA">
        <w:rPr>
          <w:rFonts w:ascii="Calibri" w:eastAsia="Times New Roman" w:hAnsi="Calibri" w:cs="Calibri"/>
          <w:lang w:eastAsia="pl-PL"/>
        </w:rPr>
        <w:t>w trybie</w:t>
      </w:r>
      <w:r w:rsidRPr="00593E9B">
        <w:rPr>
          <w:rFonts w:ascii="Calibri" w:eastAsia="Times New Roman" w:hAnsi="Calibri" w:cs="Calibri"/>
          <w:sz w:val="24"/>
          <w:szCs w:val="24"/>
          <w:lang w:eastAsia="pl-PL"/>
        </w:rPr>
        <w:t xml:space="preserve"> </w:t>
      </w:r>
      <w:r w:rsidRPr="008873DA">
        <w:rPr>
          <w:rFonts w:ascii="Calibri" w:eastAsia="Times New Roman" w:hAnsi="Calibri" w:cs="Calibri"/>
          <w:lang w:eastAsia="pl-PL"/>
        </w:rPr>
        <w:t xml:space="preserve">podstawowym </w:t>
      </w:r>
      <w:r w:rsidRPr="00593E9B">
        <w:rPr>
          <w:rFonts w:ascii="Calibri" w:eastAsia="Times New Roman" w:hAnsi="Calibri" w:cs="Calibri"/>
          <w:lang w:eastAsia="pl-PL"/>
        </w:rPr>
        <w:t xml:space="preserve">na </w:t>
      </w:r>
      <w:r w:rsidRPr="00593E9B">
        <w:rPr>
          <w:rFonts w:ascii="Calibri" w:eastAsia="Times New Roman" w:hAnsi="Calibri" w:cs="Calibri"/>
          <w:b/>
          <w:bCs/>
          <w:lang w:eastAsia="pl-PL"/>
        </w:rPr>
        <w:t>dostawę</w:t>
      </w:r>
      <w:r>
        <w:rPr>
          <w:rFonts w:ascii="Calibri" w:eastAsia="Times New Roman" w:hAnsi="Calibri" w:cs="Calibri"/>
          <w:b/>
          <w:bCs/>
          <w:lang w:eastAsia="pl-PL"/>
        </w:rPr>
        <w:t xml:space="preserve"> sprzętu laboratoryjnego </w:t>
      </w:r>
      <w:r w:rsidRPr="00593E9B">
        <w:rPr>
          <w:rFonts w:ascii="Calibri" w:eastAsia="Times New Roman" w:hAnsi="Calibri" w:cs="Calibri"/>
          <w:lang w:eastAsia="pl-PL"/>
        </w:rPr>
        <w:t>Zamawiający wybrał ofertę złożoną przez Wykonawcę.</w:t>
      </w:r>
    </w:p>
    <w:p w14:paraId="37F6B1B7" w14:textId="77777777" w:rsidR="004E60B4" w:rsidRPr="00593E9B" w:rsidRDefault="004E60B4">
      <w:pPr>
        <w:numPr>
          <w:ilvl w:val="0"/>
          <w:numId w:val="46"/>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 xml:space="preserve">Na mocy niniejszej umowy Wykonawca dostarczy Zamawiającemu </w:t>
      </w:r>
      <w:r>
        <w:rPr>
          <w:rFonts w:ascii="Calibri" w:eastAsia="Times New Roman" w:hAnsi="Calibri" w:cs="Calibri"/>
          <w:lang w:eastAsia="pl-PL"/>
        </w:rPr>
        <w:t xml:space="preserve">sprzęt laboratoryjny …………….. </w:t>
      </w:r>
      <w:r w:rsidRPr="00593E9B">
        <w:rPr>
          <w:rFonts w:ascii="Calibri" w:eastAsia="Times New Roman" w:hAnsi="Calibri" w:cs="Calibri"/>
          <w:lang w:eastAsia="pl-PL"/>
        </w:rPr>
        <w:t>(zwa</w:t>
      </w:r>
      <w:r>
        <w:rPr>
          <w:rFonts w:ascii="Calibri" w:eastAsia="Times New Roman" w:hAnsi="Calibri" w:cs="Calibri"/>
          <w:lang w:eastAsia="pl-PL"/>
        </w:rPr>
        <w:t>ne</w:t>
      </w:r>
      <w:r w:rsidRPr="00593E9B">
        <w:rPr>
          <w:rFonts w:ascii="Calibri" w:eastAsia="Times New Roman" w:hAnsi="Calibri" w:cs="Calibri"/>
          <w:lang w:eastAsia="pl-PL"/>
        </w:rPr>
        <w:t xml:space="preserve"> dalej jako „Sprzęt”). Wykonawca zobowiązuje się przenieść prawo własności Sprzętu na Zamawiającego. Wykonawca wykona również inne obowiązki przewidziane umową, związane z dostarczeniem </w:t>
      </w:r>
      <w:r>
        <w:rPr>
          <w:rFonts w:ascii="Calibri" w:eastAsia="Times New Roman" w:hAnsi="Calibri" w:cs="Calibri"/>
          <w:lang w:eastAsia="pl-PL"/>
        </w:rPr>
        <w:t xml:space="preserve">Sprzętu </w:t>
      </w:r>
      <w:r w:rsidRPr="00593E9B">
        <w:rPr>
          <w:rFonts w:ascii="Calibri" w:eastAsia="Times New Roman" w:hAnsi="Calibri" w:cs="Calibri"/>
          <w:lang w:eastAsia="pl-PL"/>
        </w:rPr>
        <w:t xml:space="preserve"> i przeniesieniem prawa jego własności.</w:t>
      </w:r>
    </w:p>
    <w:p w14:paraId="0E0C9E1D" w14:textId="77777777" w:rsidR="004E60B4" w:rsidRPr="00593E9B" w:rsidRDefault="004E60B4">
      <w:pPr>
        <w:numPr>
          <w:ilvl w:val="0"/>
          <w:numId w:val="46"/>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Sprzęt będzie zgodny z wymogami i opisem wynikającymi z treści Specyfikacji Warunków Zamówienia postępowania nr AZZP.243.0</w:t>
      </w:r>
      <w:r>
        <w:rPr>
          <w:rFonts w:ascii="Calibri" w:eastAsia="Times New Roman" w:hAnsi="Calibri" w:cs="Calibri"/>
          <w:lang w:eastAsia="pl-PL"/>
        </w:rPr>
        <w:t>86</w:t>
      </w:r>
      <w:r w:rsidRPr="00593E9B">
        <w:rPr>
          <w:rFonts w:ascii="Calibri" w:eastAsia="Times New Roman" w:hAnsi="Calibri" w:cs="Calibri"/>
          <w:lang w:eastAsia="pl-PL"/>
        </w:rPr>
        <w:t>.2022 – dalej: SWZ oraz ofertą Wykonawcy</w:t>
      </w:r>
    </w:p>
    <w:p w14:paraId="151A6FD7" w14:textId="77777777" w:rsidR="004E60B4" w:rsidRPr="00593E9B" w:rsidRDefault="004E60B4" w:rsidP="004E60B4">
      <w:pPr>
        <w:spacing w:after="0" w:line="300" w:lineRule="auto"/>
        <w:jc w:val="center"/>
        <w:rPr>
          <w:rFonts w:ascii="Calibri" w:eastAsia="Times New Roman" w:hAnsi="Calibri" w:cs="Calibri"/>
          <w:b/>
          <w:lang w:eastAsia="pl-PL"/>
        </w:rPr>
      </w:pPr>
    </w:p>
    <w:p w14:paraId="32415283" w14:textId="77777777" w:rsidR="004E60B4" w:rsidRPr="00593E9B" w:rsidRDefault="004E60B4" w:rsidP="004E60B4">
      <w:pPr>
        <w:spacing w:after="0" w:line="300" w:lineRule="auto"/>
        <w:jc w:val="center"/>
        <w:rPr>
          <w:rFonts w:ascii="Calibri" w:eastAsia="Times New Roman" w:hAnsi="Calibri" w:cs="Calibri"/>
          <w:b/>
          <w:lang w:eastAsia="pl-PL"/>
        </w:rPr>
      </w:pPr>
      <w:r w:rsidRPr="00593E9B">
        <w:rPr>
          <w:rFonts w:ascii="Calibri" w:eastAsia="Times New Roman" w:hAnsi="Calibri" w:cs="Calibri"/>
          <w:b/>
          <w:lang w:eastAsia="pl-PL"/>
        </w:rPr>
        <w:t>§ 2</w:t>
      </w:r>
    </w:p>
    <w:p w14:paraId="0F074967" w14:textId="77777777" w:rsidR="004E60B4" w:rsidRPr="00593E9B" w:rsidRDefault="004E60B4" w:rsidP="004E60B4">
      <w:pPr>
        <w:spacing w:after="0" w:line="300" w:lineRule="auto"/>
        <w:jc w:val="center"/>
        <w:rPr>
          <w:rFonts w:ascii="Calibri" w:eastAsia="Times New Roman" w:hAnsi="Calibri" w:cs="Calibri"/>
          <w:b/>
          <w:lang w:eastAsia="pl-PL"/>
        </w:rPr>
      </w:pPr>
      <w:r w:rsidRPr="00593E9B">
        <w:rPr>
          <w:rFonts w:ascii="Calibri" w:eastAsia="Times New Roman" w:hAnsi="Calibri" w:cs="Calibri"/>
          <w:b/>
          <w:lang w:eastAsia="pl-PL"/>
        </w:rPr>
        <w:t>Termin i warunki dostawy</w:t>
      </w:r>
    </w:p>
    <w:p w14:paraId="2597B7C8" w14:textId="77777777" w:rsidR="004E60B4" w:rsidRPr="00593E9B" w:rsidRDefault="004E60B4">
      <w:pPr>
        <w:numPr>
          <w:ilvl w:val="0"/>
          <w:numId w:val="47"/>
        </w:numPr>
        <w:spacing w:after="0" w:line="300" w:lineRule="auto"/>
        <w:ind w:left="426" w:hanging="426"/>
        <w:jc w:val="both"/>
        <w:rPr>
          <w:rFonts w:ascii="Calibri" w:eastAsia="Calibri" w:hAnsi="Calibri" w:cs="Calibri"/>
        </w:rPr>
      </w:pPr>
      <w:r w:rsidRPr="00593E9B">
        <w:rPr>
          <w:rFonts w:ascii="Calibri" w:eastAsia="Calibri" w:hAnsi="Calibri" w:cs="Calibri"/>
        </w:rPr>
        <w:t>Strony ustalają następujący termin i warunki dostawy:</w:t>
      </w:r>
    </w:p>
    <w:p w14:paraId="48723272" w14:textId="6281D449" w:rsidR="004E60B4" w:rsidRPr="00593E9B" w:rsidRDefault="004E60B4">
      <w:pPr>
        <w:numPr>
          <w:ilvl w:val="0"/>
          <w:numId w:val="48"/>
        </w:numPr>
        <w:tabs>
          <w:tab w:val="left" w:pos="851"/>
        </w:tabs>
        <w:spacing w:after="0" w:line="300" w:lineRule="auto"/>
        <w:ind w:left="850" w:hanging="425"/>
        <w:jc w:val="both"/>
        <w:rPr>
          <w:rFonts w:ascii="Calibri" w:eastAsia="Times New Roman" w:hAnsi="Calibri" w:cs="Calibri"/>
          <w:lang w:eastAsia="pl-PL"/>
        </w:rPr>
      </w:pPr>
      <w:r w:rsidRPr="00593E9B">
        <w:rPr>
          <w:rFonts w:ascii="Calibri" w:eastAsia="Times New Roman" w:hAnsi="Calibri" w:cs="Calibri"/>
          <w:lang w:eastAsia="pl-PL"/>
        </w:rPr>
        <w:t xml:space="preserve">Dostawa zostanie wykonana w terminie </w:t>
      </w:r>
      <w:r w:rsidRPr="00EF4CF4">
        <w:rPr>
          <w:rFonts w:ascii="Calibri" w:eastAsia="Times New Roman" w:hAnsi="Calibri" w:cs="Calibri"/>
          <w:b/>
          <w:color w:val="FF0000"/>
          <w:lang w:eastAsia="pl-PL"/>
        </w:rPr>
        <w:t xml:space="preserve">do </w:t>
      </w:r>
      <w:r w:rsidR="00EF4CF4" w:rsidRPr="00EF4CF4">
        <w:rPr>
          <w:rFonts w:ascii="Calibri" w:eastAsia="Times New Roman" w:hAnsi="Calibri" w:cs="Calibri"/>
          <w:b/>
          <w:color w:val="FF0000"/>
          <w:lang w:eastAsia="pl-PL"/>
        </w:rPr>
        <w:t>84</w:t>
      </w:r>
      <w:r w:rsidRPr="00EF4CF4">
        <w:rPr>
          <w:rFonts w:ascii="Calibri" w:eastAsia="Times New Roman" w:hAnsi="Calibri" w:cs="Calibri"/>
          <w:b/>
          <w:color w:val="FF0000"/>
          <w:lang w:eastAsia="pl-PL"/>
        </w:rPr>
        <w:t xml:space="preserve"> dni</w:t>
      </w:r>
      <w:r w:rsidRPr="00EF4CF4">
        <w:rPr>
          <w:rFonts w:ascii="Calibri" w:eastAsia="Times New Roman" w:hAnsi="Calibri" w:cs="Calibri"/>
          <w:color w:val="FF0000"/>
          <w:lang w:eastAsia="pl-PL"/>
        </w:rPr>
        <w:t xml:space="preserve"> </w:t>
      </w:r>
      <w:r w:rsidRPr="00593E9B">
        <w:rPr>
          <w:rFonts w:ascii="Calibri" w:eastAsia="Times New Roman" w:hAnsi="Calibri" w:cs="Calibri"/>
          <w:lang w:eastAsia="pl-PL"/>
        </w:rPr>
        <w:t>od daty podpisania niniejszej umowy</w:t>
      </w:r>
      <w:r w:rsidR="00164231">
        <w:rPr>
          <w:rFonts w:ascii="Calibri" w:eastAsia="Times New Roman" w:hAnsi="Calibri" w:cs="Calibri"/>
          <w:lang w:eastAsia="pl-PL"/>
        </w:rPr>
        <w:t>.</w:t>
      </w:r>
    </w:p>
    <w:p w14:paraId="6006217E" w14:textId="6CB3AC8B" w:rsidR="004E60B4" w:rsidRPr="00593E9B" w:rsidRDefault="004E60B4">
      <w:pPr>
        <w:numPr>
          <w:ilvl w:val="0"/>
          <w:numId w:val="48"/>
        </w:numPr>
        <w:tabs>
          <w:tab w:val="left" w:pos="851"/>
        </w:tabs>
        <w:spacing w:after="0" w:line="300" w:lineRule="auto"/>
        <w:ind w:left="850" w:hanging="425"/>
        <w:jc w:val="both"/>
        <w:rPr>
          <w:rFonts w:ascii="Calibri" w:eastAsia="Times New Roman" w:hAnsi="Calibri" w:cs="Calibri"/>
          <w:lang w:eastAsia="pl-PL"/>
        </w:rPr>
      </w:pPr>
      <w:bookmarkStart w:id="0" w:name="_Hlk114657250"/>
      <w:r w:rsidRPr="00593E9B">
        <w:rPr>
          <w:rFonts w:ascii="Calibri" w:eastAsia="Times New Roman" w:hAnsi="Calibri" w:cs="Calibri"/>
          <w:lang w:eastAsia="pl-PL"/>
        </w:rPr>
        <w:t xml:space="preserve">Wykonawca dostarczy Sprzęt na własny koszt i ryzyko wraz </w:t>
      </w:r>
      <w:r w:rsidRPr="00316693">
        <w:rPr>
          <w:rFonts w:ascii="Calibri" w:eastAsia="Times New Roman" w:hAnsi="Calibri" w:cs="Calibri"/>
          <w:lang w:eastAsia="pl-PL"/>
        </w:rPr>
        <w:t xml:space="preserve">z jego </w:t>
      </w:r>
      <w:bookmarkStart w:id="1" w:name="_Hlk114656740"/>
      <w:r w:rsidRPr="00316693">
        <w:rPr>
          <w:rFonts w:ascii="Calibri" w:eastAsia="Times New Roman" w:hAnsi="Calibri" w:cs="Calibri"/>
          <w:lang w:eastAsia="pl-PL"/>
        </w:rPr>
        <w:t>wniesieniem,  ustawieniem oraz uruchomieniem w miejscu wskazanym przez Zamawiającego</w:t>
      </w:r>
      <w:r w:rsidR="00164231">
        <w:rPr>
          <w:rFonts w:ascii="Calibri" w:eastAsia="Times New Roman" w:hAnsi="Calibri" w:cs="Calibri"/>
          <w:lang w:eastAsia="pl-PL"/>
        </w:rPr>
        <w:t>.</w:t>
      </w:r>
    </w:p>
    <w:p w14:paraId="040E9AE2" w14:textId="1B7418D0" w:rsidR="00164231" w:rsidRPr="00BF5C62" w:rsidRDefault="004E60B4">
      <w:pPr>
        <w:numPr>
          <w:ilvl w:val="0"/>
          <w:numId w:val="48"/>
        </w:numPr>
        <w:tabs>
          <w:tab w:val="left" w:pos="851"/>
        </w:tabs>
        <w:spacing w:after="0" w:line="300" w:lineRule="auto"/>
        <w:ind w:left="850" w:hanging="425"/>
        <w:jc w:val="both"/>
        <w:rPr>
          <w:rFonts w:ascii="Calibri" w:eastAsia="Times New Roman" w:hAnsi="Calibri" w:cs="Calibri"/>
          <w:lang w:eastAsia="pl-PL"/>
        </w:rPr>
      </w:pPr>
      <w:bookmarkStart w:id="2" w:name="_Hlk114657469"/>
      <w:bookmarkEnd w:id="1"/>
      <w:r w:rsidRPr="00BF5C62">
        <w:rPr>
          <w:rFonts w:cstheme="minorHAnsi"/>
        </w:rPr>
        <w:t xml:space="preserve">Wykonawca zobowiązuje się do przeprowadzenia instruktażu stanowiskowego z obsługi </w:t>
      </w:r>
      <w:r>
        <w:rPr>
          <w:rFonts w:eastAsia="Times New Roman" w:cstheme="minorHAnsi"/>
          <w:bCs/>
          <w:lang w:eastAsia="pl-PL"/>
        </w:rPr>
        <w:t>Sprzętu</w:t>
      </w:r>
      <w:r w:rsidRPr="00BF5C62">
        <w:rPr>
          <w:rFonts w:cstheme="minorHAnsi"/>
        </w:rPr>
        <w:t xml:space="preserve"> dla co </w:t>
      </w:r>
      <w:r w:rsidR="00164231" w:rsidRPr="00164231">
        <w:rPr>
          <w:rFonts w:cstheme="minorHAnsi"/>
        </w:rPr>
        <w:t xml:space="preserve">najmniej 2 pracowników, przez co najmniej 2 godziny </w:t>
      </w:r>
      <w:r w:rsidR="00164231" w:rsidRPr="00BF5C62">
        <w:rPr>
          <w:rFonts w:cstheme="minorHAnsi"/>
        </w:rPr>
        <w:t xml:space="preserve">w siedzibie Zamawiającego w języku polskim </w:t>
      </w:r>
    </w:p>
    <w:p w14:paraId="3170E05F" w14:textId="4B124193" w:rsidR="00164231" w:rsidRPr="00164231" w:rsidRDefault="00164231" w:rsidP="00164231">
      <w:pPr>
        <w:tabs>
          <w:tab w:val="left" w:pos="851"/>
        </w:tabs>
        <w:spacing w:after="0" w:line="300" w:lineRule="auto"/>
        <w:ind w:left="850"/>
        <w:jc w:val="both"/>
        <w:rPr>
          <w:rFonts w:cstheme="minorHAnsi"/>
        </w:rPr>
      </w:pPr>
      <w:r w:rsidRPr="00164231">
        <w:rPr>
          <w:rFonts w:cstheme="minorHAnsi"/>
          <w:u w:val="single"/>
        </w:rPr>
        <w:t>(dotyczy części 2)</w:t>
      </w:r>
      <w:r>
        <w:rPr>
          <w:rFonts w:cstheme="minorHAnsi"/>
        </w:rPr>
        <w:t>.</w:t>
      </w:r>
    </w:p>
    <w:bookmarkEnd w:id="2"/>
    <w:p w14:paraId="3A03DDE2" w14:textId="1C0948CC" w:rsidR="004E60B4" w:rsidRDefault="004E60B4">
      <w:pPr>
        <w:numPr>
          <w:ilvl w:val="0"/>
          <w:numId w:val="48"/>
        </w:numPr>
        <w:tabs>
          <w:tab w:val="left" w:pos="851"/>
        </w:tabs>
        <w:spacing w:after="0" w:line="300" w:lineRule="auto"/>
        <w:ind w:left="850" w:hanging="425"/>
        <w:jc w:val="both"/>
        <w:rPr>
          <w:rFonts w:ascii="Calibri" w:eastAsia="Times New Roman" w:hAnsi="Calibri" w:cs="Calibri"/>
          <w:lang w:eastAsia="pl-PL"/>
        </w:rPr>
      </w:pPr>
      <w:r w:rsidRPr="00593E9B">
        <w:rPr>
          <w:rFonts w:ascii="Calibri" w:eastAsia="Times New Roman" w:hAnsi="Calibri" w:cs="Calibri"/>
          <w:lang w:eastAsia="pl-PL"/>
        </w:rPr>
        <w:lastRenderedPageBreak/>
        <w:t>przekazanie Zamawiającemu Sprzętu zostanie dokonane na podstawie protokołu odbioru; protokół odbioru sporządzi Wykonawca i przedstawi go do podpisu Zamawiającemu po wykonanej dostawie</w:t>
      </w:r>
      <w:r w:rsidR="00164231">
        <w:rPr>
          <w:rFonts w:ascii="Calibri" w:eastAsia="Times New Roman" w:hAnsi="Calibri" w:cs="Calibri"/>
          <w:lang w:eastAsia="pl-PL"/>
        </w:rPr>
        <w:t>.</w:t>
      </w:r>
    </w:p>
    <w:p w14:paraId="4163F82D" w14:textId="7BA1E420" w:rsidR="004E60B4" w:rsidRPr="00BF5C62" w:rsidRDefault="004E60B4">
      <w:pPr>
        <w:numPr>
          <w:ilvl w:val="0"/>
          <w:numId w:val="48"/>
        </w:numPr>
        <w:tabs>
          <w:tab w:val="left" w:pos="851"/>
        </w:tabs>
        <w:spacing w:after="0" w:line="300" w:lineRule="auto"/>
        <w:ind w:left="850" w:hanging="425"/>
        <w:jc w:val="both"/>
        <w:rPr>
          <w:rFonts w:ascii="Calibri" w:hAnsi="Calibri" w:cs="Calibri"/>
        </w:rPr>
      </w:pPr>
      <w:bookmarkStart w:id="3" w:name="_Hlk114127651"/>
      <w:r w:rsidRPr="00BF5C62">
        <w:rPr>
          <w:rFonts w:ascii="Calibri" w:hAnsi="Calibri" w:cs="Calibri"/>
        </w:rPr>
        <w:t xml:space="preserve">Sprzęt ma być </w:t>
      </w:r>
      <w:r w:rsidRPr="00164231">
        <w:rPr>
          <w:rFonts w:ascii="Calibri" w:eastAsia="Times New Roman" w:hAnsi="Calibri" w:cs="Calibri"/>
          <w:lang w:eastAsia="pl-PL"/>
        </w:rPr>
        <w:t>fabrycznie</w:t>
      </w:r>
      <w:r w:rsidRPr="00BF5C62">
        <w:rPr>
          <w:rFonts w:ascii="Calibri" w:hAnsi="Calibri" w:cs="Calibri"/>
        </w:rPr>
        <w:t xml:space="preserve"> nowy, nieużywany, wolny od wad i kompletny tj. posiadający wszelkie akcesoria niezbędne do użytkowania. Zaoferowany Sprzęt musi być kompletny i gotowy do użytkowania bez dodatkowych zakupów</w:t>
      </w:r>
      <w:r w:rsidR="00164231">
        <w:rPr>
          <w:rFonts w:ascii="Calibri" w:hAnsi="Calibri" w:cs="Calibri"/>
        </w:rPr>
        <w:t>.</w:t>
      </w:r>
    </w:p>
    <w:p w14:paraId="33349E5B" w14:textId="48F3113A" w:rsidR="004E60B4" w:rsidRPr="009971FD" w:rsidRDefault="004E60B4">
      <w:pPr>
        <w:numPr>
          <w:ilvl w:val="0"/>
          <w:numId w:val="48"/>
        </w:numPr>
        <w:tabs>
          <w:tab w:val="left" w:pos="851"/>
        </w:tabs>
        <w:spacing w:after="0" w:line="300" w:lineRule="auto"/>
        <w:ind w:left="850" w:hanging="425"/>
        <w:jc w:val="both"/>
        <w:rPr>
          <w:rFonts w:ascii="Calibri" w:hAnsi="Calibri" w:cs="Calibri"/>
        </w:rPr>
      </w:pPr>
      <w:r w:rsidRPr="009971FD">
        <w:rPr>
          <w:rFonts w:ascii="Calibri" w:hAnsi="Calibri" w:cs="Calibri"/>
        </w:rPr>
        <w:t>Sprzęt musi być odpowiednio zapakowany, aby zapobiec uszkodzeniu w czasie dostawy. Zamawiający wymaga, aby instrukcje do zamawianych towarów były w języku polskim</w:t>
      </w:r>
      <w:r w:rsidR="00164231">
        <w:rPr>
          <w:rFonts w:ascii="Calibri" w:hAnsi="Calibri" w:cs="Calibri"/>
        </w:rPr>
        <w:t>.</w:t>
      </w:r>
    </w:p>
    <w:p w14:paraId="04ABD1E5" w14:textId="77777777" w:rsidR="004E60B4" w:rsidRPr="00037677" w:rsidRDefault="004E60B4">
      <w:pPr>
        <w:numPr>
          <w:ilvl w:val="0"/>
          <w:numId w:val="48"/>
        </w:numPr>
        <w:tabs>
          <w:tab w:val="left" w:pos="851"/>
        </w:tabs>
        <w:spacing w:after="0" w:line="300" w:lineRule="auto"/>
        <w:ind w:left="850" w:hanging="425"/>
        <w:jc w:val="both"/>
        <w:rPr>
          <w:rFonts w:ascii="Calibri" w:hAnsi="Calibri" w:cs="Calibri"/>
        </w:rPr>
      </w:pPr>
      <w:r w:rsidRPr="009971FD">
        <w:rPr>
          <w:rFonts w:ascii="Calibri" w:hAnsi="Calibri" w:cs="Calibri"/>
        </w:rPr>
        <w:t>Do obowiązku Wykonawcy należy skompletowanie i przedstawienie Zamawiającemu dokumentów pozwalających na ocenę prawidłowego wykonania przedmiotu odbioru wraz z dostawą Sprzętu</w:t>
      </w:r>
      <w:bookmarkEnd w:id="3"/>
      <w:r>
        <w:rPr>
          <w:rFonts w:ascii="Calibri" w:hAnsi="Calibri" w:cs="Calibri"/>
        </w:rPr>
        <w:t>.</w:t>
      </w:r>
    </w:p>
    <w:bookmarkEnd w:id="0"/>
    <w:p w14:paraId="4E9FE095" w14:textId="77777777" w:rsidR="004E60B4" w:rsidRPr="00593E9B" w:rsidRDefault="004E60B4">
      <w:pPr>
        <w:numPr>
          <w:ilvl w:val="0"/>
          <w:numId w:val="47"/>
        </w:numPr>
        <w:spacing w:after="0" w:line="300" w:lineRule="auto"/>
        <w:ind w:left="426" w:hanging="426"/>
        <w:jc w:val="both"/>
        <w:rPr>
          <w:rFonts w:ascii="Calibri" w:eastAsia="Calibri" w:hAnsi="Calibri" w:cs="Calibri"/>
        </w:rPr>
      </w:pPr>
      <w:r w:rsidRPr="00593E9B">
        <w:rPr>
          <w:rFonts w:ascii="Calibri" w:eastAsia="Calibri" w:hAnsi="Calibri" w:cs="Calibri"/>
        </w:rPr>
        <w:t>Miejsce dostawy przedmiotu zamówienia:</w:t>
      </w:r>
    </w:p>
    <w:p w14:paraId="62666B15" w14:textId="77777777" w:rsidR="00871A3D" w:rsidRPr="00445DAD" w:rsidRDefault="00871A3D" w:rsidP="00871A3D">
      <w:pPr>
        <w:spacing w:after="0" w:line="300" w:lineRule="auto"/>
        <w:ind w:firstLine="426"/>
        <w:jc w:val="both"/>
        <w:rPr>
          <w:rFonts w:eastAsia="Times New Roman" w:cstheme="minorHAnsi"/>
          <w:lang w:eastAsia="pl-PL"/>
        </w:rPr>
      </w:pPr>
      <w:r w:rsidRPr="00445DAD">
        <w:rPr>
          <w:rFonts w:eastAsia="Times New Roman" w:cstheme="minorHAnsi"/>
          <w:lang w:eastAsia="pl-PL"/>
        </w:rPr>
        <w:t>Politechnika Bydgoska im. Jana i Jędrzeja Śniadeckich</w:t>
      </w:r>
    </w:p>
    <w:p w14:paraId="0E26EE0E" w14:textId="77777777" w:rsidR="00871A3D" w:rsidRDefault="00871A3D" w:rsidP="00871A3D">
      <w:pPr>
        <w:spacing w:after="0" w:line="300" w:lineRule="auto"/>
        <w:ind w:firstLine="426"/>
        <w:jc w:val="both"/>
        <w:rPr>
          <w:rFonts w:eastAsia="Times New Roman" w:cstheme="minorHAnsi"/>
          <w:b/>
          <w:lang w:eastAsia="pl-PL"/>
        </w:rPr>
      </w:pPr>
      <w:r w:rsidRPr="00445DAD">
        <w:rPr>
          <w:rFonts w:eastAsia="Times New Roman" w:cstheme="minorHAnsi"/>
          <w:b/>
          <w:lang w:eastAsia="pl-PL"/>
        </w:rPr>
        <w:t xml:space="preserve">Wydział </w:t>
      </w:r>
      <w:r>
        <w:rPr>
          <w:rFonts w:eastAsia="Times New Roman" w:cstheme="minorHAnsi"/>
          <w:b/>
          <w:lang w:eastAsia="pl-PL"/>
        </w:rPr>
        <w:t>Rolnictwa i Biotechnologii</w:t>
      </w:r>
    </w:p>
    <w:p w14:paraId="1155DA5B" w14:textId="77777777" w:rsidR="00871A3D" w:rsidRPr="00445DAD" w:rsidRDefault="00871A3D" w:rsidP="00871A3D">
      <w:pPr>
        <w:spacing w:after="0" w:line="300" w:lineRule="auto"/>
        <w:ind w:firstLine="426"/>
        <w:jc w:val="both"/>
        <w:rPr>
          <w:rFonts w:eastAsia="Times New Roman" w:cstheme="minorHAnsi"/>
          <w:lang w:eastAsia="pl-PL"/>
        </w:rPr>
      </w:pPr>
      <w:r w:rsidRPr="00445DAD">
        <w:rPr>
          <w:rFonts w:eastAsia="Times New Roman" w:cstheme="minorHAnsi"/>
          <w:lang w:eastAsia="pl-PL"/>
        </w:rPr>
        <w:t xml:space="preserve">ul. </w:t>
      </w:r>
      <w:r>
        <w:rPr>
          <w:rFonts w:eastAsia="Times New Roman" w:cstheme="minorHAnsi"/>
          <w:lang w:eastAsia="pl-PL"/>
        </w:rPr>
        <w:t>Bernardyńska 6/8</w:t>
      </w:r>
    </w:p>
    <w:p w14:paraId="391D1289" w14:textId="77777777" w:rsidR="00871A3D" w:rsidRDefault="00871A3D" w:rsidP="00871A3D">
      <w:pPr>
        <w:spacing w:after="0" w:line="300" w:lineRule="auto"/>
        <w:ind w:left="426"/>
        <w:jc w:val="both"/>
        <w:rPr>
          <w:rFonts w:ascii="Calibri" w:eastAsia="Calibri" w:hAnsi="Calibri" w:cs="Calibri"/>
          <w:lang w:eastAsia="pl-PL"/>
        </w:rPr>
      </w:pPr>
      <w:r w:rsidRPr="00445DAD">
        <w:rPr>
          <w:rFonts w:eastAsia="Times New Roman" w:cstheme="minorHAnsi"/>
          <w:lang w:eastAsia="pl-PL"/>
        </w:rPr>
        <w:t>85-</w:t>
      </w:r>
      <w:r>
        <w:rPr>
          <w:rFonts w:eastAsia="Times New Roman" w:cstheme="minorHAnsi"/>
          <w:lang w:eastAsia="pl-PL"/>
        </w:rPr>
        <w:t>029</w:t>
      </w:r>
      <w:r w:rsidRPr="00445DAD">
        <w:rPr>
          <w:rFonts w:eastAsia="Times New Roman" w:cstheme="minorHAnsi"/>
          <w:lang w:eastAsia="pl-PL"/>
        </w:rPr>
        <w:t xml:space="preserve"> Bydgoszcz</w:t>
      </w:r>
      <w:r w:rsidRPr="00316693">
        <w:rPr>
          <w:rFonts w:ascii="Calibri" w:eastAsia="Calibri" w:hAnsi="Calibri" w:cs="Calibri"/>
          <w:lang w:eastAsia="pl-PL"/>
        </w:rPr>
        <w:t xml:space="preserve"> </w:t>
      </w:r>
    </w:p>
    <w:p w14:paraId="56C4982C" w14:textId="2AF2A127" w:rsidR="004E60B4" w:rsidRPr="00316693" w:rsidRDefault="004E60B4">
      <w:pPr>
        <w:numPr>
          <w:ilvl w:val="0"/>
          <w:numId w:val="47"/>
        </w:numPr>
        <w:spacing w:after="0" w:line="300" w:lineRule="auto"/>
        <w:ind w:left="426" w:hanging="426"/>
        <w:jc w:val="both"/>
        <w:rPr>
          <w:rFonts w:ascii="Calibri" w:eastAsia="Calibri" w:hAnsi="Calibri" w:cs="Calibri"/>
          <w:lang w:eastAsia="pl-PL"/>
        </w:rPr>
      </w:pPr>
      <w:r w:rsidRPr="00316693">
        <w:rPr>
          <w:rFonts w:ascii="Calibri" w:eastAsia="Calibri" w:hAnsi="Calibri" w:cs="Calibri"/>
          <w:lang w:eastAsia="pl-PL"/>
        </w:rPr>
        <w:t xml:space="preserve">Wraz ze </w:t>
      </w:r>
      <w:r w:rsidRPr="00316693">
        <w:rPr>
          <w:rFonts w:ascii="Calibri" w:eastAsia="Times New Roman" w:hAnsi="Calibri" w:cs="Calibri"/>
          <w:lang w:eastAsia="pl-PL"/>
        </w:rPr>
        <w:t>Sprzętem</w:t>
      </w:r>
      <w:r w:rsidRPr="00316693">
        <w:rPr>
          <w:rFonts w:ascii="Calibri" w:eastAsia="Calibri" w:hAnsi="Calibri" w:cs="Calibri"/>
          <w:lang w:eastAsia="pl-PL"/>
        </w:rPr>
        <w:t xml:space="preserve"> Wykonawca dostarczy Zamawiającemu wszelkie związane z nim dokumenty, w szczególności instrukcje (wszystkie w języku polskim lub z tłumaczeniami na język polski).</w:t>
      </w:r>
    </w:p>
    <w:p w14:paraId="4F0EADA5" w14:textId="77777777" w:rsidR="004E60B4" w:rsidRPr="00593E9B" w:rsidRDefault="004E60B4">
      <w:pPr>
        <w:numPr>
          <w:ilvl w:val="0"/>
          <w:numId w:val="47"/>
        </w:numPr>
        <w:spacing w:after="0" w:line="300" w:lineRule="auto"/>
        <w:ind w:left="426" w:hanging="426"/>
        <w:jc w:val="both"/>
        <w:rPr>
          <w:rFonts w:ascii="Calibri" w:eastAsia="Calibri" w:hAnsi="Calibri" w:cs="Calibri"/>
          <w:lang w:eastAsia="pl-PL"/>
        </w:rPr>
      </w:pPr>
      <w:r w:rsidRPr="00593E9B">
        <w:rPr>
          <w:rFonts w:ascii="Calibri" w:eastAsia="Calibri" w:hAnsi="Calibri" w:cs="Calibri"/>
          <w:lang w:eastAsia="pl-PL"/>
        </w:rPr>
        <w:t xml:space="preserve">Strony zgodnie oświadczają, że za datę wykonania Umowy przyjmuje się podpisanie przez Zamawiającego protokołu odbioru bez zastrzeżeń. Prawo własności </w:t>
      </w:r>
      <w:r w:rsidRPr="00593E9B">
        <w:rPr>
          <w:rFonts w:ascii="Calibri" w:eastAsia="Times New Roman" w:hAnsi="Calibri" w:cs="Calibri"/>
          <w:lang w:eastAsia="pl-PL"/>
        </w:rPr>
        <w:t>Sprzętu</w:t>
      </w:r>
      <w:r w:rsidRPr="00593E9B">
        <w:rPr>
          <w:rFonts w:ascii="Calibri" w:eastAsia="Calibri" w:hAnsi="Calibri" w:cs="Calibri"/>
          <w:lang w:eastAsia="pl-PL"/>
        </w:rPr>
        <w:t xml:space="preserve"> przechodzi na Zamawiającego z chwilą podpisania protokołu odbioru bez zastrzeżeń.</w:t>
      </w:r>
    </w:p>
    <w:p w14:paraId="01286EBC" w14:textId="77777777" w:rsidR="004E60B4" w:rsidRPr="00593E9B" w:rsidRDefault="004E60B4" w:rsidP="004E60B4">
      <w:pPr>
        <w:spacing w:after="0" w:line="300" w:lineRule="auto"/>
        <w:jc w:val="center"/>
        <w:rPr>
          <w:rFonts w:ascii="Calibri" w:eastAsia="Times New Roman" w:hAnsi="Calibri" w:cs="Calibri"/>
          <w:b/>
          <w:lang w:eastAsia="pl-PL"/>
        </w:rPr>
      </w:pPr>
    </w:p>
    <w:p w14:paraId="072CC2F8" w14:textId="77777777" w:rsidR="004E60B4" w:rsidRPr="00593E9B" w:rsidRDefault="004E60B4" w:rsidP="004E60B4">
      <w:pPr>
        <w:spacing w:after="0" w:line="300" w:lineRule="auto"/>
        <w:jc w:val="center"/>
        <w:rPr>
          <w:rFonts w:ascii="Calibri" w:eastAsia="Times New Roman" w:hAnsi="Calibri" w:cs="Calibri"/>
          <w:b/>
          <w:lang w:eastAsia="pl-PL"/>
        </w:rPr>
      </w:pPr>
      <w:r w:rsidRPr="00593E9B">
        <w:rPr>
          <w:rFonts w:ascii="Calibri" w:eastAsia="Times New Roman" w:hAnsi="Calibri" w:cs="Calibri"/>
          <w:b/>
          <w:lang w:eastAsia="pl-PL"/>
        </w:rPr>
        <w:t>§ 3</w:t>
      </w:r>
    </w:p>
    <w:p w14:paraId="5B405F10" w14:textId="77777777" w:rsidR="004E60B4" w:rsidRPr="00593E9B" w:rsidRDefault="004E60B4" w:rsidP="004E60B4">
      <w:pPr>
        <w:autoSpaceDE w:val="0"/>
        <w:autoSpaceDN w:val="0"/>
        <w:adjustRightInd w:val="0"/>
        <w:spacing w:after="0" w:line="300" w:lineRule="auto"/>
        <w:jc w:val="center"/>
        <w:rPr>
          <w:rFonts w:ascii="Calibri" w:eastAsia="Times New Roman" w:hAnsi="Calibri" w:cs="Calibri"/>
          <w:b/>
          <w:bCs/>
          <w:lang w:eastAsia="pl-PL"/>
        </w:rPr>
      </w:pPr>
      <w:r w:rsidRPr="00593E9B">
        <w:rPr>
          <w:rFonts w:ascii="Calibri" w:eastAsia="Times New Roman" w:hAnsi="Calibri" w:cs="Calibri"/>
          <w:b/>
          <w:bCs/>
          <w:lang w:eastAsia="pl-PL"/>
        </w:rPr>
        <w:t>Gwarancja i rękojmia</w:t>
      </w:r>
    </w:p>
    <w:p w14:paraId="4F8BCC47" w14:textId="77777777" w:rsidR="004E60B4" w:rsidRPr="00593E9B" w:rsidRDefault="004E60B4">
      <w:pPr>
        <w:numPr>
          <w:ilvl w:val="0"/>
          <w:numId w:val="49"/>
        </w:numPr>
        <w:spacing w:after="0" w:line="300" w:lineRule="auto"/>
        <w:ind w:left="426" w:hanging="426"/>
        <w:jc w:val="both"/>
        <w:rPr>
          <w:rFonts w:ascii="Calibri" w:eastAsia="Calibri" w:hAnsi="Calibri" w:cs="Calibri"/>
          <w:lang w:eastAsia="pl-PL"/>
        </w:rPr>
      </w:pPr>
      <w:r w:rsidRPr="00593E9B">
        <w:rPr>
          <w:rFonts w:ascii="Calibri" w:eastAsia="Times New Roman" w:hAnsi="Calibri" w:cs="Calibri"/>
          <w:lang w:eastAsia="pl-PL"/>
        </w:rPr>
        <w:t xml:space="preserve">Sprzęt </w:t>
      </w:r>
      <w:r w:rsidRPr="00593E9B">
        <w:rPr>
          <w:rFonts w:ascii="Calibri" w:eastAsia="Calibri" w:hAnsi="Calibri" w:cs="Calibri"/>
          <w:lang w:eastAsia="pl-PL"/>
        </w:rPr>
        <w:t xml:space="preserve">objęty jest </w:t>
      </w:r>
      <w:r w:rsidRPr="00593E9B">
        <w:rPr>
          <w:rFonts w:ascii="Calibri" w:eastAsia="Calibri" w:hAnsi="Calibri" w:cs="Calibri"/>
          <w:b/>
          <w:lang w:eastAsia="pl-PL"/>
        </w:rPr>
        <w:t xml:space="preserve">… </w:t>
      </w:r>
      <w:r w:rsidRPr="00593E9B">
        <w:rPr>
          <w:rFonts w:ascii="Calibri" w:eastAsia="Calibri" w:hAnsi="Calibri" w:cs="Calibri"/>
          <w:b/>
          <w:bCs/>
          <w:lang w:eastAsia="pl-PL"/>
        </w:rPr>
        <w:t>- miesięczną gwarancją</w:t>
      </w:r>
      <w:r w:rsidRPr="00593E9B">
        <w:rPr>
          <w:rFonts w:ascii="Calibri" w:eastAsia="Calibri" w:hAnsi="Calibri" w:cs="Calibri"/>
          <w:bCs/>
          <w:lang w:eastAsia="pl-PL"/>
        </w:rPr>
        <w:t xml:space="preserve"> jakości udzieloną przez Wykonawcę. Jeżeli oprócz gwarancji udzielonej przez Wykonawcę </w:t>
      </w:r>
      <w:r w:rsidRPr="00593E9B">
        <w:rPr>
          <w:rFonts w:ascii="Calibri" w:eastAsia="Times New Roman" w:hAnsi="Calibri" w:cs="Calibri"/>
          <w:lang w:eastAsia="pl-PL"/>
        </w:rPr>
        <w:t>Sprzęt</w:t>
      </w:r>
      <w:r w:rsidRPr="00593E9B">
        <w:rPr>
          <w:rFonts w:ascii="Calibri" w:eastAsia="Calibri" w:hAnsi="Calibri" w:cs="Calibri"/>
          <w:bCs/>
          <w:lang w:eastAsia="pl-PL"/>
        </w:rPr>
        <w:t xml:space="preserve"> objęty jest również odrębną gwarancją producenta, Wykonawca wraz ze </w:t>
      </w:r>
      <w:r w:rsidRPr="00593E9B">
        <w:rPr>
          <w:rFonts w:ascii="Calibri" w:eastAsia="Times New Roman" w:hAnsi="Calibri" w:cs="Calibri"/>
          <w:lang w:eastAsia="pl-PL"/>
        </w:rPr>
        <w:t>Sprzętem</w:t>
      </w:r>
      <w:r w:rsidRPr="00593E9B">
        <w:rPr>
          <w:rFonts w:ascii="Calibri" w:eastAsia="Calibri" w:hAnsi="Calibri" w:cs="Calibri"/>
          <w:bCs/>
          <w:lang w:eastAsia="pl-PL"/>
        </w:rPr>
        <w:t xml:space="preserve"> przekaże</w:t>
      </w:r>
      <w:r w:rsidRPr="00593E9B">
        <w:rPr>
          <w:rFonts w:ascii="Calibri" w:eastAsia="Calibri" w:hAnsi="Calibri" w:cs="Calibri"/>
          <w:lang w:eastAsia="pl-PL"/>
        </w:rPr>
        <w:t xml:space="preserve"> Zamawiającemu stosowne dokumenty gwarancyjne uprawniające do skorzystania z praw i roszczeń wynikających z takiej odrębnej gwarancji producenta. Niżej określone warunki znajdują zastosowanie do gwarancji Wykonawcy.</w:t>
      </w:r>
    </w:p>
    <w:p w14:paraId="4128B1AF" w14:textId="77777777" w:rsidR="004E60B4" w:rsidRPr="00593E9B" w:rsidRDefault="004E60B4">
      <w:pPr>
        <w:numPr>
          <w:ilvl w:val="0"/>
          <w:numId w:val="49"/>
        </w:numPr>
        <w:spacing w:after="0" w:line="300" w:lineRule="auto"/>
        <w:ind w:left="426" w:hanging="426"/>
        <w:jc w:val="both"/>
        <w:rPr>
          <w:rFonts w:ascii="Calibri" w:eastAsia="Calibri" w:hAnsi="Calibri" w:cs="Calibri"/>
          <w:lang w:eastAsia="pl-PL"/>
        </w:rPr>
      </w:pPr>
      <w:r w:rsidRPr="00593E9B">
        <w:rPr>
          <w:rFonts w:ascii="Calibri" w:eastAsia="Calibri" w:hAnsi="Calibri" w:cs="Calibri"/>
          <w:lang w:eastAsia="pl-PL"/>
        </w:rPr>
        <w:t>Bieg terminu gwarancji rozpoczyna się z dniem podpisania przez Zamawiającego protokołu odbioru.</w:t>
      </w:r>
    </w:p>
    <w:p w14:paraId="51356402" w14:textId="77777777" w:rsidR="004E60B4" w:rsidRPr="00593E9B" w:rsidRDefault="004E60B4">
      <w:pPr>
        <w:numPr>
          <w:ilvl w:val="0"/>
          <w:numId w:val="49"/>
        </w:numPr>
        <w:spacing w:after="0" w:line="300" w:lineRule="auto"/>
        <w:ind w:left="426" w:hanging="426"/>
        <w:jc w:val="both"/>
        <w:rPr>
          <w:rFonts w:ascii="Calibri" w:eastAsia="Calibri" w:hAnsi="Calibri" w:cs="Calibri"/>
          <w:lang w:eastAsia="pl-PL"/>
        </w:rPr>
      </w:pPr>
      <w:r w:rsidRPr="00593E9B">
        <w:rPr>
          <w:rFonts w:ascii="Calibri" w:eastAsia="Calibri" w:hAnsi="Calibri" w:cs="Calibri"/>
          <w:lang w:eastAsia="pl-PL"/>
        </w:rPr>
        <w:t>Szczegółowe warunki gwarancji zostały określone w dokumencie gwarancyjnym stanowiącym załącznik numer 1 do niniejszej umowy.</w:t>
      </w:r>
    </w:p>
    <w:p w14:paraId="084A8DFA" w14:textId="77777777" w:rsidR="004E60B4" w:rsidRPr="00593E9B" w:rsidRDefault="004E60B4">
      <w:pPr>
        <w:numPr>
          <w:ilvl w:val="0"/>
          <w:numId w:val="49"/>
        </w:numPr>
        <w:spacing w:after="0" w:line="300" w:lineRule="auto"/>
        <w:ind w:left="426" w:hanging="426"/>
        <w:jc w:val="both"/>
        <w:rPr>
          <w:rFonts w:ascii="Calibri" w:eastAsia="Calibri" w:hAnsi="Calibri" w:cs="Calibri"/>
          <w:lang w:eastAsia="pl-PL"/>
        </w:rPr>
      </w:pPr>
      <w:r w:rsidRPr="00593E9B">
        <w:rPr>
          <w:rFonts w:ascii="Calibri" w:eastAsia="Calibri" w:hAnsi="Calibri" w:cs="Calibri"/>
          <w:lang w:eastAsia="pl-PL"/>
        </w:rPr>
        <w:t>Wykonawca zobowiązany jest do świadczenia serwisu gwarancyjnego na zasadach określonych w Umowie i dokumencie gwarancyjnym, ponosząc przed Zamawiającym pełną odpowiedzialność za należyte załatwienie reklamacji.</w:t>
      </w:r>
    </w:p>
    <w:p w14:paraId="2F355CDB" w14:textId="77777777" w:rsidR="004E60B4" w:rsidRPr="00593E9B" w:rsidRDefault="004E60B4">
      <w:pPr>
        <w:numPr>
          <w:ilvl w:val="0"/>
          <w:numId w:val="49"/>
        </w:numPr>
        <w:spacing w:after="0" w:line="300" w:lineRule="auto"/>
        <w:ind w:left="426" w:hanging="426"/>
        <w:jc w:val="both"/>
        <w:rPr>
          <w:rFonts w:ascii="Calibri" w:eastAsia="Calibri" w:hAnsi="Calibri" w:cs="Calibri"/>
          <w:lang w:eastAsia="pl-PL"/>
        </w:rPr>
      </w:pPr>
      <w:r w:rsidRPr="00593E9B">
        <w:rPr>
          <w:rFonts w:ascii="Calibri" w:eastAsia="Calibri" w:hAnsi="Calibri" w:cs="Calibri"/>
          <w:lang w:eastAsia="pl-PL"/>
        </w:rPr>
        <w:t xml:space="preserve">Wykonawca pokrywa koszty wszelkich napraw </w:t>
      </w:r>
      <w:r w:rsidRPr="00593E9B">
        <w:rPr>
          <w:rFonts w:ascii="Calibri" w:eastAsia="Times New Roman" w:hAnsi="Calibri" w:cs="Calibri"/>
          <w:lang w:eastAsia="pl-PL"/>
        </w:rPr>
        <w:t>Sprzętu</w:t>
      </w:r>
      <w:r w:rsidRPr="00593E9B">
        <w:rPr>
          <w:rFonts w:ascii="Calibri" w:eastAsia="Calibri" w:hAnsi="Calibri" w:cs="Calibri"/>
          <w:b/>
          <w:bCs/>
          <w:lang w:eastAsia="pl-PL"/>
        </w:rPr>
        <w:t xml:space="preserve"> </w:t>
      </w:r>
      <w:r w:rsidRPr="00593E9B">
        <w:rPr>
          <w:rFonts w:ascii="Calibri" w:eastAsia="Calibri" w:hAnsi="Calibri" w:cs="Calibri"/>
          <w:lang w:eastAsia="pl-PL"/>
        </w:rPr>
        <w:t>objętego gwarancją w okresie gwarancji, w tym koszty dojazdu, transportu.</w:t>
      </w:r>
    </w:p>
    <w:p w14:paraId="2D37F768" w14:textId="77777777" w:rsidR="004E60B4" w:rsidRPr="00593E9B" w:rsidRDefault="004E60B4">
      <w:pPr>
        <w:numPr>
          <w:ilvl w:val="0"/>
          <w:numId w:val="49"/>
        </w:numPr>
        <w:spacing w:after="0" w:line="300" w:lineRule="auto"/>
        <w:ind w:left="426" w:hanging="426"/>
        <w:jc w:val="both"/>
        <w:rPr>
          <w:rFonts w:ascii="Calibri" w:eastAsia="Calibri" w:hAnsi="Calibri" w:cs="Calibri"/>
          <w:lang w:eastAsia="pl-PL"/>
        </w:rPr>
      </w:pPr>
      <w:r w:rsidRPr="00593E9B">
        <w:rPr>
          <w:rFonts w:ascii="Calibri" w:eastAsia="Calibri" w:hAnsi="Calibri" w:cs="Calibri"/>
          <w:lang w:eastAsia="pl-PL"/>
        </w:rPr>
        <w:t xml:space="preserve">Zgłoszenie reklamacji dotyczących dostarczonego </w:t>
      </w:r>
      <w:r w:rsidRPr="00593E9B">
        <w:rPr>
          <w:rFonts w:ascii="Calibri" w:eastAsia="Times New Roman" w:hAnsi="Calibri" w:cs="Calibri"/>
          <w:lang w:eastAsia="pl-PL"/>
        </w:rPr>
        <w:t>Sprzętu</w:t>
      </w:r>
      <w:r w:rsidRPr="00593E9B">
        <w:rPr>
          <w:rFonts w:ascii="Calibri" w:eastAsia="Calibri" w:hAnsi="Calibri" w:cs="Calibri"/>
          <w:lang w:eastAsia="pl-PL"/>
        </w:rPr>
        <w:t xml:space="preserve"> następuje pisemnie lub na adres poczty elektronicznej Wykonawcy: </w:t>
      </w:r>
      <w:r w:rsidRPr="00593E9B">
        <w:rPr>
          <w:rFonts w:ascii="Calibri" w:eastAsia="Calibri" w:hAnsi="Calibri" w:cs="Calibri"/>
          <w:b/>
          <w:lang w:eastAsia="pl-PL"/>
        </w:rPr>
        <w:t xml:space="preserve">………………... </w:t>
      </w:r>
    </w:p>
    <w:p w14:paraId="571B0CF3" w14:textId="77777777" w:rsidR="004E60B4" w:rsidRPr="00593E9B" w:rsidRDefault="004E60B4" w:rsidP="004E60B4">
      <w:pPr>
        <w:spacing w:after="0" w:line="300" w:lineRule="auto"/>
        <w:ind w:left="426"/>
        <w:jc w:val="both"/>
        <w:rPr>
          <w:rFonts w:ascii="Calibri" w:eastAsia="Calibri" w:hAnsi="Calibri" w:cs="Calibri"/>
          <w:lang w:eastAsia="pl-PL"/>
        </w:rPr>
      </w:pPr>
      <w:r w:rsidRPr="00593E9B">
        <w:rPr>
          <w:rFonts w:ascii="Calibri" w:eastAsia="Calibri" w:hAnsi="Calibri" w:cs="Calibri"/>
          <w:lang w:eastAsia="pl-PL"/>
        </w:rPr>
        <w:t>Zgłoszenie, w miarę możliwości, będzie zawierać opis wady lub usterki. Wykonawca jest zobowiązany usunąć zgłoszone wady w ciągu 14 dni od daty ich zgłoszenia.</w:t>
      </w:r>
    </w:p>
    <w:p w14:paraId="43CC9AA6" w14:textId="77777777" w:rsidR="004E60B4" w:rsidRPr="00593E9B" w:rsidRDefault="004E60B4">
      <w:pPr>
        <w:numPr>
          <w:ilvl w:val="0"/>
          <w:numId w:val="49"/>
        </w:numPr>
        <w:spacing w:after="0" w:line="300" w:lineRule="auto"/>
        <w:ind w:left="426" w:hanging="426"/>
        <w:jc w:val="both"/>
        <w:rPr>
          <w:rFonts w:ascii="Calibri" w:eastAsia="Calibri" w:hAnsi="Calibri" w:cs="Calibri"/>
          <w:lang w:eastAsia="pl-PL"/>
        </w:rPr>
      </w:pPr>
      <w:r w:rsidRPr="00593E9B">
        <w:rPr>
          <w:rFonts w:ascii="Calibri" w:eastAsia="Calibri" w:hAnsi="Calibri" w:cs="Calibri"/>
          <w:lang w:eastAsia="pl-PL"/>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1B559A03" w14:textId="38F090DA" w:rsidR="004E60B4" w:rsidRPr="00593E9B" w:rsidRDefault="004E60B4">
      <w:pPr>
        <w:numPr>
          <w:ilvl w:val="0"/>
          <w:numId w:val="49"/>
        </w:numPr>
        <w:spacing w:after="0" w:line="300" w:lineRule="auto"/>
        <w:ind w:left="426" w:hanging="426"/>
        <w:jc w:val="both"/>
        <w:rPr>
          <w:rFonts w:ascii="Calibri" w:eastAsia="Calibri" w:hAnsi="Calibri" w:cs="Calibri"/>
          <w:lang w:eastAsia="pl-PL"/>
        </w:rPr>
      </w:pPr>
      <w:r w:rsidRPr="00593E9B">
        <w:rPr>
          <w:rFonts w:ascii="Calibri" w:eastAsia="Calibri" w:hAnsi="Calibri" w:cs="Calibri"/>
          <w:lang w:eastAsia="pl-PL"/>
        </w:rPr>
        <w:t xml:space="preserve">W przypadku nie przystąpienia lub nie wykonania naprawy lub wymiany </w:t>
      </w:r>
      <w:r w:rsidR="00557A2A" w:rsidRPr="00AC39FF">
        <w:rPr>
          <w:rFonts w:ascii="Calibri" w:eastAsia="Calibri" w:hAnsi="Calibri" w:cs="Calibri"/>
          <w:b/>
          <w:bCs/>
          <w:color w:val="FF0000"/>
        </w:rPr>
        <w:t xml:space="preserve">elementu / części </w:t>
      </w:r>
      <w:r w:rsidRPr="00593E9B">
        <w:rPr>
          <w:rFonts w:ascii="Calibri" w:eastAsia="Times New Roman" w:hAnsi="Calibri" w:cs="Calibri"/>
          <w:lang w:eastAsia="pl-PL"/>
        </w:rPr>
        <w:t>Sprzętu</w:t>
      </w:r>
      <w:r w:rsidRPr="00593E9B">
        <w:rPr>
          <w:rFonts w:ascii="Calibri" w:eastAsia="Calibri" w:hAnsi="Calibri" w:cs="Calibri"/>
          <w:lang w:eastAsia="pl-PL"/>
        </w:rPr>
        <w:t xml:space="preserve"> z tytułu gwarancji lub rękojmi w terminie, Zamawiający ma prawo, bez konieczności wzywania Wykonawcy na piśmie do realizacji jego obowiązków i wyznaczania mu dodatkowego terminu, dokonać odpowiednio: </w:t>
      </w:r>
      <w:r w:rsidRPr="00593E9B">
        <w:rPr>
          <w:rFonts w:ascii="Calibri" w:eastAsia="Calibri" w:hAnsi="Calibri" w:cs="Calibri"/>
          <w:lang w:eastAsia="pl-PL"/>
        </w:rPr>
        <w:lastRenderedPageBreak/>
        <w:t xml:space="preserve">naprawy lub wymiany </w:t>
      </w:r>
      <w:r w:rsidR="00557A2A" w:rsidRPr="00AC39FF">
        <w:rPr>
          <w:rFonts w:ascii="Calibri" w:eastAsia="Calibri" w:hAnsi="Calibri" w:cs="Calibri"/>
          <w:b/>
          <w:bCs/>
          <w:color w:val="FF0000"/>
        </w:rPr>
        <w:t xml:space="preserve">elementu / części </w:t>
      </w:r>
      <w:r w:rsidRPr="00593E9B">
        <w:rPr>
          <w:rFonts w:ascii="Calibri" w:eastAsia="Times New Roman" w:hAnsi="Calibri" w:cs="Calibri"/>
          <w:lang w:eastAsia="pl-PL"/>
        </w:rPr>
        <w:t>Sprzętu</w:t>
      </w:r>
      <w:r w:rsidRPr="00593E9B">
        <w:rPr>
          <w:rFonts w:ascii="Calibri" w:eastAsia="Calibri" w:hAnsi="Calibri" w:cs="Calibri"/>
          <w:lang w:eastAsia="pl-PL"/>
        </w:rPr>
        <w:t xml:space="preserve"> na koszt Wykonawcy, bądź odstąpić od umowy. W wypadku skorzystania z wykonania zastępczego Zamawiający prześle Wykonawcy notę obciążeniową, w której wskazane będą koszty realizacji umownego wykonania zastępczego, a Wykonawca zobowiązany jest do uiszczenia tej kwoty w terminie 7 dni.</w:t>
      </w:r>
    </w:p>
    <w:p w14:paraId="3E023869" w14:textId="77777777" w:rsidR="004E60B4" w:rsidRPr="00593E9B" w:rsidRDefault="004E60B4">
      <w:pPr>
        <w:numPr>
          <w:ilvl w:val="0"/>
          <w:numId w:val="49"/>
        </w:numPr>
        <w:spacing w:after="0" w:line="300" w:lineRule="auto"/>
        <w:ind w:left="426" w:hanging="426"/>
        <w:jc w:val="both"/>
        <w:rPr>
          <w:rFonts w:ascii="Calibri" w:eastAsia="Calibri" w:hAnsi="Calibri" w:cs="Calibri"/>
          <w:lang w:eastAsia="pl-PL"/>
        </w:rPr>
      </w:pPr>
      <w:r w:rsidRPr="00593E9B">
        <w:rPr>
          <w:rFonts w:ascii="Calibri" w:eastAsia="Calibri" w:hAnsi="Calibri" w:cs="Calibri"/>
          <w:lang w:eastAsia="pl-PL"/>
        </w:rPr>
        <w:t>Warunki gwarancji przewidziane umową nie wyłączają uprawnień związanych z udzieloną gwarancją wynikających z powszechnie obowiązujących przepisów prawa i nie mogą kształtować uprawnień Zamawiającego w sposób mniej korzystny od nich.</w:t>
      </w:r>
    </w:p>
    <w:p w14:paraId="763AED62" w14:textId="77777777" w:rsidR="004E60B4" w:rsidRPr="00593E9B" w:rsidRDefault="004E60B4" w:rsidP="004E60B4">
      <w:pPr>
        <w:spacing w:after="0" w:line="300" w:lineRule="auto"/>
        <w:jc w:val="center"/>
        <w:rPr>
          <w:rFonts w:ascii="Calibri" w:eastAsia="Times New Roman" w:hAnsi="Calibri" w:cs="Calibri"/>
          <w:b/>
          <w:lang w:eastAsia="pl-PL"/>
        </w:rPr>
      </w:pPr>
    </w:p>
    <w:p w14:paraId="4DB1AF41" w14:textId="77777777" w:rsidR="004E60B4" w:rsidRPr="00593E9B" w:rsidRDefault="004E60B4" w:rsidP="004E60B4">
      <w:pPr>
        <w:spacing w:after="0" w:line="300" w:lineRule="auto"/>
        <w:jc w:val="center"/>
        <w:rPr>
          <w:rFonts w:ascii="Calibri" w:eastAsia="Times New Roman" w:hAnsi="Calibri" w:cs="Calibri"/>
          <w:b/>
          <w:lang w:eastAsia="pl-PL"/>
        </w:rPr>
      </w:pPr>
      <w:r w:rsidRPr="00593E9B">
        <w:rPr>
          <w:rFonts w:ascii="Calibri" w:eastAsia="Times New Roman" w:hAnsi="Calibri" w:cs="Calibri"/>
          <w:b/>
          <w:lang w:eastAsia="pl-PL"/>
        </w:rPr>
        <w:t>§ 4</w:t>
      </w:r>
    </w:p>
    <w:p w14:paraId="349D24C2" w14:textId="77777777" w:rsidR="004E60B4" w:rsidRPr="00593E9B" w:rsidRDefault="004E60B4" w:rsidP="004E60B4">
      <w:pPr>
        <w:autoSpaceDE w:val="0"/>
        <w:autoSpaceDN w:val="0"/>
        <w:adjustRightInd w:val="0"/>
        <w:spacing w:after="0" w:line="300" w:lineRule="auto"/>
        <w:jc w:val="center"/>
        <w:rPr>
          <w:rFonts w:ascii="Calibri" w:eastAsia="Times New Roman" w:hAnsi="Calibri" w:cs="Calibri"/>
          <w:b/>
          <w:bCs/>
          <w:lang w:eastAsia="pl-PL"/>
        </w:rPr>
      </w:pPr>
      <w:r w:rsidRPr="00593E9B">
        <w:rPr>
          <w:rFonts w:ascii="Calibri" w:eastAsia="Times New Roman" w:hAnsi="Calibri" w:cs="Calibri"/>
          <w:b/>
          <w:bCs/>
          <w:lang w:eastAsia="pl-PL"/>
        </w:rPr>
        <w:t>Wynagrodzenie</w:t>
      </w:r>
    </w:p>
    <w:p w14:paraId="0B97FFA5" w14:textId="77777777" w:rsidR="004E60B4" w:rsidRPr="00593E9B" w:rsidRDefault="004E60B4">
      <w:pPr>
        <w:numPr>
          <w:ilvl w:val="0"/>
          <w:numId w:val="50"/>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 xml:space="preserve">Wynagrodzenie Wykonawcy za wykonanie umowy zostało ustalone </w:t>
      </w:r>
      <w:r w:rsidRPr="00593E9B">
        <w:rPr>
          <w:rFonts w:ascii="Calibri" w:eastAsia="Times New Roman" w:hAnsi="Calibri" w:cs="Calibri"/>
          <w:b/>
          <w:lang w:eastAsia="pl-PL"/>
        </w:rPr>
        <w:t>na kwotę</w:t>
      </w:r>
      <w:r w:rsidRPr="00593E9B">
        <w:rPr>
          <w:rFonts w:ascii="Calibri" w:eastAsia="Times New Roman" w:hAnsi="Calibri" w:cs="Calibri"/>
          <w:lang w:eastAsia="pl-PL"/>
        </w:rPr>
        <w:t xml:space="preserve"> </w:t>
      </w:r>
      <w:r w:rsidRPr="00593E9B">
        <w:rPr>
          <w:rFonts w:ascii="Calibri" w:eastAsia="Times New Roman" w:hAnsi="Calibri" w:cs="Calibri"/>
          <w:b/>
          <w:lang w:eastAsia="pl-PL"/>
        </w:rPr>
        <w:t>………….. zł (słownie: ……………………………………….) brutto</w:t>
      </w:r>
      <w:r w:rsidRPr="00593E9B">
        <w:rPr>
          <w:rFonts w:ascii="Calibri" w:eastAsia="Times New Roman" w:hAnsi="Calibri" w:cs="Calibri"/>
          <w:lang w:eastAsia="pl-PL"/>
        </w:rPr>
        <w:t>. Wynagrodzenie wskazane w zdaniu poprzednim wyczerpuje całość roszczeń Wykonawcy z tytułu wykonania niniejszej umowy, w tym roszczenia z tytułu dostarczenia dokumentacji i kosztów dostawy Sprzętu.</w:t>
      </w:r>
    </w:p>
    <w:p w14:paraId="61371643" w14:textId="77777777" w:rsidR="004E60B4" w:rsidRPr="00593E9B" w:rsidRDefault="004E60B4">
      <w:pPr>
        <w:numPr>
          <w:ilvl w:val="0"/>
          <w:numId w:val="50"/>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 xml:space="preserve">Zamawiający dokona zapłaty wynagrodzenia w terminie </w:t>
      </w:r>
      <w:r>
        <w:rPr>
          <w:rFonts w:ascii="Calibri" w:eastAsia="Times New Roman" w:hAnsi="Calibri" w:cs="Calibri"/>
          <w:b/>
          <w:lang w:eastAsia="pl-PL"/>
        </w:rPr>
        <w:t>……</w:t>
      </w:r>
      <w:r w:rsidRPr="00593E9B">
        <w:rPr>
          <w:rFonts w:ascii="Calibri" w:eastAsia="Times New Roman" w:hAnsi="Calibri" w:cs="Calibri"/>
          <w:b/>
          <w:lang w:eastAsia="pl-PL"/>
        </w:rPr>
        <w:t xml:space="preserve"> dni</w:t>
      </w:r>
      <w:r w:rsidRPr="00593E9B">
        <w:rPr>
          <w:rFonts w:ascii="Calibri" w:eastAsia="Times New Roman" w:hAnsi="Calibri" w:cs="Calibri"/>
          <w:lang w:eastAsia="pl-PL"/>
        </w:rPr>
        <w:t xml:space="preserve"> licząc od dnia doręczenia Zamawiającemu faktury/rachunku, wystawionej po podpisaniu przez Zamawiającego protokołu odbioru przedmiotu niniejszej umowy, na rachunek Wykonawcy wskazany w fakturze/rachunku.</w:t>
      </w:r>
    </w:p>
    <w:p w14:paraId="195DE075" w14:textId="77777777" w:rsidR="004E60B4" w:rsidRPr="00593E9B" w:rsidRDefault="004E60B4" w:rsidP="004E60B4">
      <w:pPr>
        <w:spacing w:after="0" w:line="300" w:lineRule="auto"/>
        <w:jc w:val="both"/>
        <w:rPr>
          <w:rFonts w:ascii="Calibri" w:eastAsia="Times New Roman" w:hAnsi="Calibri" w:cs="Calibri"/>
          <w:lang w:eastAsia="pl-PL"/>
        </w:rPr>
      </w:pPr>
    </w:p>
    <w:p w14:paraId="4178B35C" w14:textId="77777777" w:rsidR="004E60B4" w:rsidRPr="00593E9B" w:rsidRDefault="004E60B4" w:rsidP="004E60B4">
      <w:pPr>
        <w:spacing w:after="0" w:line="300" w:lineRule="auto"/>
        <w:jc w:val="center"/>
        <w:rPr>
          <w:rFonts w:ascii="Calibri" w:eastAsia="Times New Roman" w:hAnsi="Calibri" w:cs="Calibri"/>
          <w:b/>
          <w:lang w:eastAsia="pl-PL"/>
        </w:rPr>
      </w:pPr>
      <w:r w:rsidRPr="00593E9B">
        <w:rPr>
          <w:rFonts w:ascii="Calibri" w:eastAsia="Times New Roman" w:hAnsi="Calibri" w:cs="Calibri"/>
          <w:b/>
          <w:lang w:eastAsia="pl-PL"/>
        </w:rPr>
        <w:t>§ 5</w:t>
      </w:r>
    </w:p>
    <w:p w14:paraId="4E859581" w14:textId="77777777" w:rsidR="004E60B4" w:rsidRPr="00593E9B" w:rsidRDefault="004E60B4" w:rsidP="004E60B4">
      <w:pPr>
        <w:autoSpaceDE w:val="0"/>
        <w:autoSpaceDN w:val="0"/>
        <w:adjustRightInd w:val="0"/>
        <w:spacing w:after="0" w:line="300" w:lineRule="auto"/>
        <w:jc w:val="center"/>
        <w:rPr>
          <w:rFonts w:ascii="Calibri" w:eastAsia="Times New Roman" w:hAnsi="Calibri" w:cs="Calibri"/>
          <w:b/>
          <w:bCs/>
          <w:lang w:eastAsia="pl-PL"/>
        </w:rPr>
      </w:pPr>
      <w:r w:rsidRPr="00593E9B">
        <w:rPr>
          <w:rFonts w:ascii="Calibri" w:eastAsia="Times New Roman" w:hAnsi="Calibri" w:cs="Calibri"/>
          <w:b/>
          <w:bCs/>
          <w:lang w:eastAsia="pl-PL"/>
        </w:rPr>
        <w:t>Szczególne przypadki rozliczenia</w:t>
      </w:r>
    </w:p>
    <w:p w14:paraId="75C561D5" w14:textId="77777777" w:rsidR="004E60B4" w:rsidRPr="00593E9B" w:rsidRDefault="004E60B4">
      <w:pPr>
        <w:numPr>
          <w:ilvl w:val="0"/>
          <w:numId w:val="55"/>
        </w:numPr>
        <w:spacing w:after="0" w:line="300" w:lineRule="auto"/>
        <w:jc w:val="both"/>
        <w:rPr>
          <w:rFonts w:ascii="Calibri" w:eastAsia="Times New Roman" w:hAnsi="Calibri" w:cs="Calibri"/>
          <w:lang w:eastAsia="pl-PL"/>
        </w:rPr>
      </w:pPr>
      <w:r w:rsidRPr="00593E9B">
        <w:rPr>
          <w:rFonts w:ascii="Calibri" w:eastAsia="Times New Roman" w:hAnsi="Calibri" w:cs="Calibri"/>
          <w:lang w:eastAsia="pl-PL"/>
        </w:rPr>
        <w:t>W przypadku, gdy przedmiotem zamówienia jest Sprzęt w odniesieniu, do którego mają zastosowanie przepisy określone w art. 108a ustawy z dnia 17 marca 2004 roku o podatku od towarów i usług odnoszące się do stosowania mechanizmu podzielonej płatności (ang. split payment) , rozliczenia odbywać się będą zgodnie z ww. artykułem ustawy.</w:t>
      </w:r>
    </w:p>
    <w:p w14:paraId="30471EC4" w14:textId="5950493B" w:rsidR="004E60B4" w:rsidRPr="00593E9B" w:rsidRDefault="004E60B4">
      <w:pPr>
        <w:numPr>
          <w:ilvl w:val="0"/>
          <w:numId w:val="55"/>
        </w:numPr>
        <w:spacing w:after="0" w:line="300" w:lineRule="auto"/>
        <w:jc w:val="both"/>
        <w:rPr>
          <w:rFonts w:ascii="Calibri" w:eastAsia="Times New Roman" w:hAnsi="Calibri" w:cs="Calibri"/>
          <w:lang w:eastAsia="pl-PL"/>
        </w:rPr>
      </w:pPr>
      <w:r w:rsidRPr="00593E9B">
        <w:rPr>
          <w:rFonts w:ascii="Calibri" w:eastAsia="Times New Roman" w:hAnsi="Calibri" w:cs="Calibri"/>
          <w:lang w:eastAsia="pl-PL"/>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r w:rsidR="00B25478">
        <w:rPr>
          <w:rFonts w:ascii="Calibri" w:eastAsia="Times New Roman" w:hAnsi="Calibri" w:cs="Calibri"/>
          <w:lang w:eastAsia="pl-PL"/>
        </w:rPr>
        <w:t>.</w:t>
      </w:r>
    </w:p>
    <w:p w14:paraId="33741EBE" w14:textId="77777777" w:rsidR="004E60B4" w:rsidRPr="00593E9B" w:rsidRDefault="004E60B4">
      <w:pPr>
        <w:numPr>
          <w:ilvl w:val="0"/>
          <w:numId w:val="55"/>
        </w:numPr>
        <w:spacing w:after="0" w:line="300" w:lineRule="auto"/>
        <w:jc w:val="both"/>
        <w:rPr>
          <w:rFonts w:ascii="Calibri" w:eastAsia="Times New Roman" w:hAnsi="Calibri" w:cs="Calibri"/>
          <w:lang w:eastAsia="pl-PL"/>
        </w:rPr>
      </w:pPr>
      <w:r w:rsidRPr="00593E9B">
        <w:rPr>
          <w:rFonts w:ascii="Calibri" w:eastAsia="Times New Roman" w:hAnsi="Calibri" w:cs="Calibri"/>
          <w:lang w:eastAsia="pl-PL"/>
        </w:rPr>
        <w:t>Zamawiający oświadcza, że płatności za wszystkie faktury, do których znajduje zastosowanie regulacja tzw. split payment, realizuje z zastosowaniem mechanizmu podzielonej płatności (split payment).</w:t>
      </w:r>
    </w:p>
    <w:p w14:paraId="08CC3B30" w14:textId="77777777" w:rsidR="004E60B4" w:rsidRPr="00593E9B" w:rsidRDefault="004E60B4">
      <w:pPr>
        <w:numPr>
          <w:ilvl w:val="0"/>
          <w:numId w:val="55"/>
        </w:numPr>
        <w:spacing w:after="0" w:line="300" w:lineRule="auto"/>
        <w:jc w:val="both"/>
        <w:rPr>
          <w:rFonts w:ascii="Calibri" w:eastAsia="Times New Roman" w:hAnsi="Calibri" w:cs="Calibri"/>
          <w:lang w:eastAsia="pl-PL"/>
        </w:rPr>
      </w:pPr>
      <w:r w:rsidRPr="00593E9B">
        <w:rPr>
          <w:rFonts w:ascii="Calibri" w:eastAsia="Times New Roman" w:hAnsi="Calibri" w:cs="Calibri"/>
          <w:lang w:eastAsia="pl-PL"/>
        </w:rPr>
        <w:t>Wykonawca oświadcza, że wyraża zgodę na dokonywanie przez Zamawiającego płatności w systemie podzielonej płatności(split payment).</w:t>
      </w:r>
    </w:p>
    <w:p w14:paraId="1E0763F3" w14:textId="77777777" w:rsidR="004E60B4" w:rsidRPr="00593E9B" w:rsidRDefault="004E60B4">
      <w:pPr>
        <w:numPr>
          <w:ilvl w:val="0"/>
          <w:numId w:val="55"/>
        </w:numPr>
        <w:spacing w:after="0" w:line="300" w:lineRule="auto"/>
        <w:jc w:val="both"/>
        <w:rPr>
          <w:rFonts w:ascii="Calibri" w:eastAsia="Times New Roman" w:hAnsi="Calibri" w:cs="Calibri"/>
          <w:lang w:eastAsia="pl-PL"/>
        </w:rPr>
      </w:pPr>
      <w:r w:rsidRPr="00593E9B">
        <w:rPr>
          <w:rFonts w:ascii="Calibri" w:eastAsia="Times New Roman" w:hAnsi="Calibri" w:cs="Calibri"/>
          <w:lang w:eastAsia="pl-PL"/>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1C922E02" w14:textId="77777777" w:rsidR="004E60B4" w:rsidRPr="00593E9B" w:rsidRDefault="004E60B4">
      <w:pPr>
        <w:numPr>
          <w:ilvl w:val="0"/>
          <w:numId w:val="55"/>
        </w:numPr>
        <w:spacing w:after="0" w:line="300" w:lineRule="auto"/>
        <w:jc w:val="both"/>
        <w:rPr>
          <w:rFonts w:ascii="Calibri" w:eastAsia="Times New Roman" w:hAnsi="Calibri" w:cs="Calibri"/>
          <w:lang w:eastAsia="pl-PL"/>
        </w:rPr>
      </w:pPr>
      <w:r w:rsidRPr="00593E9B">
        <w:rPr>
          <w:rFonts w:ascii="Calibri" w:eastAsia="Times New Roman" w:hAnsi="Calibri" w:cs="Calibri"/>
          <w:lang w:eastAsia="pl-PL"/>
        </w:rPr>
        <w:t xml:space="preserve">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w:t>
      </w:r>
      <w:r w:rsidRPr="00593E9B">
        <w:rPr>
          <w:rFonts w:ascii="Calibri" w:eastAsia="Times New Roman" w:hAnsi="Calibri" w:cs="Calibri"/>
          <w:lang w:eastAsia="pl-PL"/>
        </w:rPr>
        <w:lastRenderedPageBreak/>
        <w:t>zrzeka się prawa do żądania odsetek za opóźnienie w płatności za okres opóźnienia w płatności wynikającego z tych okoliczności.</w:t>
      </w:r>
    </w:p>
    <w:p w14:paraId="2EFBB634" w14:textId="77777777" w:rsidR="004E60B4" w:rsidRPr="00593E9B" w:rsidRDefault="004E60B4">
      <w:pPr>
        <w:numPr>
          <w:ilvl w:val="0"/>
          <w:numId w:val="55"/>
        </w:numPr>
        <w:spacing w:after="0" w:line="300" w:lineRule="auto"/>
        <w:jc w:val="both"/>
        <w:rPr>
          <w:rFonts w:ascii="Calibri" w:eastAsia="Times New Roman" w:hAnsi="Calibri" w:cs="Calibri"/>
          <w:lang w:eastAsia="pl-PL"/>
        </w:rPr>
      </w:pPr>
      <w:r w:rsidRPr="00593E9B">
        <w:rPr>
          <w:rFonts w:ascii="Calibri" w:eastAsia="Times New Roman" w:hAnsi="Calibri" w:cs="Calibri"/>
          <w:lang w:eastAsia="pl-PL"/>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03C6FFB5" w14:textId="77777777" w:rsidR="004E60B4" w:rsidRPr="00593E9B" w:rsidRDefault="004E60B4" w:rsidP="004E60B4">
      <w:pPr>
        <w:spacing w:after="0" w:line="300" w:lineRule="auto"/>
        <w:jc w:val="both"/>
        <w:rPr>
          <w:rFonts w:ascii="Calibri" w:eastAsia="Times New Roman" w:hAnsi="Calibri" w:cs="Calibri"/>
          <w:lang w:eastAsia="pl-PL"/>
        </w:rPr>
      </w:pPr>
    </w:p>
    <w:p w14:paraId="044C6A9F" w14:textId="77777777" w:rsidR="004E60B4" w:rsidRPr="00593E9B" w:rsidRDefault="004E60B4" w:rsidP="004E60B4">
      <w:pPr>
        <w:spacing w:after="0" w:line="300" w:lineRule="auto"/>
        <w:jc w:val="center"/>
        <w:rPr>
          <w:rFonts w:ascii="Calibri" w:eastAsia="Times New Roman" w:hAnsi="Calibri" w:cs="Calibri"/>
          <w:b/>
          <w:lang w:eastAsia="pl-PL"/>
        </w:rPr>
      </w:pPr>
      <w:r w:rsidRPr="00593E9B">
        <w:rPr>
          <w:rFonts w:ascii="Calibri" w:eastAsia="Times New Roman" w:hAnsi="Calibri" w:cs="Calibri"/>
          <w:b/>
          <w:lang w:eastAsia="pl-PL"/>
        </w:rPr>
        <w:t>§ 6</w:t>
      </w:r>
    </w:p>
    <w:p w14:paraId="02A2FB28" w14:textId="77777777" w:rsidR="004E60B4" w:rsidRPr="00593E9B" w:rsidRDefault="004E60B4" w:rsidP="004E60B4">
      <w:pPr>
        <w:autoSpaceDE w:val="0"/>
        <w:autoSpaceDN w:val="0"/>
        <w:adjustRightInd w:val="0"/>
        <w:spacing w:after="0" w:line="300" w:lineRule="auto"/>
        <w:jc w:val="center"/>
        <w:rPr>
          <w:rFonts w:ascii="Calibri" w:eastAsia="Times New Roman" w:hAnsi="Calibri" w:cs="Calibri"/>
          <w:b/>
          <w:bCs/>
          <w:lang w:eastAsia="pl-PL"/>
        </w:rPr>
      </w:pPr>
      <w:r w:rsidRPr="00593E9B">
        <w:rPr>
          <w:rFonts w:ascii="Calibri" w:eastAsia="Times New Roman" w:hAnsi="Calibri" w:cs="Calibri"/>
          <w:b/>
          <w:bCs/>
          <w:lang w:eastAsia="pl-PL"/>
        </w:rPr>
        <w:t>Odstąpienie od umowy</w:t>
      </w:r>
    </w:p>
    <w:p w14:paraId="4189D325" w14:textId="6606BCFC" w:rsidR="004E60B4" w:rsidRPr="00593E9B" w:rsidRDefault="004E60B4">
      <w:pPr>
        <w:numPr>
          <w:ilvl w:val="0"/>
          <w:numId w:val="51"/>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Zamawiający będzie uprawniony do odstąpienia od umowy, bez konieczności wyznaczania Wykonawcy dodatkowego terminu do spełnienia świadczenia, jeżeli Wykonawca popadnie w zwłokę w dostarczeniu Sprzętu w terminie ściśle określonym wskazanym w § 2 ust. 1</w:t>
      </w:r>
      <w:r w:rsidR="00BC6B2C">
        <w:rPr>
          <w:rFonts w:ascii="Calibri" w:eastAsia="Times New Roman" w:hAnsi="Calibri" w:cs="Calibri"/>
          <w:lang w:eastAsia="pl-PL"/>
        </w:rPr>
        <w:t xml:space="preserve"> pkt 1)</w:t>
      </w:r>
      <w:r w:rsidRPr="00593E9B">
        <w:rPr>
          <w:rFonts w:ascii="Calibri" w:eastAsia="Times New Roman" w:hAnsi="Calibri" w:cs="Calibri"/>
          <w:lang w:eastAsia="pl-PL"/>
        </w:rPr>
        <w:t xml:space="preserve"> (art. 492 kodeksu cywilnego). </w:t>
      </w:r>
    </w:p>
    <w:p w14:paraId="5F761353" w14:textId="77777777" w:rsidR="004E60B4" w:rsidRPr="00593E9B" w:rsidRDefault="004E60B4">
      <w:pPr>
        <w:numPr>
          <w:ilvl w:val="0"/>
          <w:numId w:val="51"/>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Powyższe nie ogranicza uprawnień Zamawiającego do odstąpienia od umowy w innych przypadkach, gdy wynikają one z przepisów prawa, w szczególności z art. 560 kodeksu cywilnego.</w:t>
      </w:r>
    </w:p>
    <w:p w14:paraId="4FD042AC" w14:textId="77777777" w:rsidR="004E60B4" w:rsidRPr="00593E9B" w:rsidRDefault="004E60B4">
      <w:pPr>
        <w:numPr>
          <w:ilvl w:val="0"/>
          <w:numId w:val="51"/>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Każde oświadczenie o odstąpieniu od umowy dla swej ważności wymaga zachowania formy pisemnej.</w:t>
      </w:r>
    </w:p>
    <w:p w14:paraId="039AB36E" w14:textId="77777777" w:rsidR="004E60B4" w:rsidRPr="00593E9B" w:rsidRDefault="004E60B4">
      <w:pPr>
        <w:numPr>
          <w:ilvl w:val="0"/>
          <w:numId w:val="51"/>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Zamawiający zastrzega sobie możliwość odstąpienia od umowy w części.</w:t>
      </w:r>
    </w:p>
    <w:p w14:paraId="18090B27" w14:textId="77777777" w:rsidR="004E60B4" w:rsidRDefault="004E60B4" w:rsidP="00B25478">
      <w:pPr>
        <w:spacing w:after="0" w:line="300" w:lineRule="auto"/>
        <w:rPr>
          <w:rFonts w:ascii="Calibri" w:eastAsia="Times New Roman" w:hAnsi="Calibri" w:cs="Calibri"/>
          <w:b/>
          <w:lang w:eastAsia="pl-PL"/>
        </w:rPr>
      </w:pPr>
    </w:p>
    <w:p w14:paraId="2DFD8613" w14:textId="77777777" w:rsidR="004E60B4" w:rsidRPr="00593E9B" w:rsidRDefault="004E60B4" w:rsidP="004E60B4">
      <w:pPr>
        <w:spacing w:after="0" w:line="300" w:lineRule="auto"/>
        <w:jc w:val="center"/>
        <w:rPr>
          <w:rFonts w:ascii="Calibri" w:eastAsia="Times New Roman" w:hAnsi="Calibri" w:cs="Calibri"/>
          <w:b/>
          <w:lang w:eastAsia="pl-PL"/>
        </w:rPr>
      </w:pPr>
      <w:r w:rsidRPr="00593E9B">
        <w:rPr>
          <w:rFonts w:ascii="Calibri" w:eastAsia="Times New Roman" w:hAnsi="Calibri" w:cs="Calibri"/>
          <w:b/>
          <w:lang w:eastAsia="pl-PL"/>
        </w:rPr>
        <w:t>§ 7</w:t>
      </w:r>
    </w:p>
    <w:p w14:paraId="720D5580" w14:textId="77777777" w:rsidR="004E60B4" w:rsidRPr="00593E9B" w:rsidRDefault="004E60B4" w:rsidP="004E60B4">
      <w:pPr>
        <w:spacing w:after="0" w:line="300" w:lineRule="auto"/>
        <w:jc w:val="center"/>
        <w:rPr>
          <w:rFonts w:ascii="Calibri" w:eastAsia="Times New Roman" w:hAnsi="Calibri" w:cs="Calibri"/>
          <w:b/>
          <w:bCs/>
          <w:lang w:eastAsia="pl-PL"/>
        </w:rPr>
      </w:pPr>
      <w:r w:rsidRPr="00593E9B">
        <w:rPr>
          <w:rFonts w:ascii="Calibri" w:eastAsia="Times New Roman" w:hAnsi="Calibri" w:cs="Calibri"/>
          <w:b/>
          <w:bCs/>
          <w:lang w:eastAsia="pl-PL"/>
        </w:rPr>
        <w:t>Kary umowne</w:t>
      </w:r>
    </w:p>
    <w:p w14:paraId="0495FE19" w14:textId="77777777" w:rsidR="004E60B4" w:rsidRPr="00593E9B" w:rsidRDefault="004E60B4">
      <w:pPr>
        <w:numPr>
          <w:ilvl w:val="0"/>
          <w:numId w:val="54"/>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Wykonawca zapłaci Zamawiającemu kary umowne:</w:t>
      </w:r>
    </w:p>
    <w:p w14:paraId="0941BC75" w14:textId="77777777" w:rsidR="004E60B4" w:rsidRPr="00593E9B" w:rsidRDefault="004E60B4">
      <w:pPr>
        <w:numPr>
          <w:ilvl w:val="0"/>
          <w:numId w:val="52"/>
        </w:numPr>
        <w:spacing w:after="0" w:line="300" w:lineRule="auto"/>
        <w:ind w:left="709" w:hanging="283"/>
        <w:jc w:val="both"/>
        <w:rPr>
          <w:rFonts w:ascii="Calibri" w:eastAsia="Times New Roman" w:hAnsi="Calibri" w:cs="Calibri"/>
          <w:lang w:eastAsia="pl-PL"/>
        </w:rPr>
      </w:pPr>
      <w:r w:rsidRPr="00593E9B">
        <w:rPr>
          <w:rFonts w:ascii="Calibri" w:eastAsia="Times New Roman" w:hAnsi="Calibri" w:cs="Calibri"/>
          <w:lang w:eastAsia="pl-PL"/>
        </w:rPr>
        <w:t>za zwłokę w dostarczeniu Sprzęt lub dokumentów przewidzianych w umowie – w wysokości 0,5% wynagrodzenia umownego brutto, za każdy rozpoczęty dzień zwłoki;</w:t>
      </w:r>
    </w:p>
    <w:p w14:paraId="39E790E6" w14:textId="77777777" w:rsidR="004E60B4" w:rsidRPr="00593E9B" w:rsidRDefault="004E60B4">
      <w:pPr>
        <w:numPr>
          <w:ilvl w:val="0"/>
          <w:numId w:val="52"/>
        </w:numPr>
        <w:spacing w:after="0" w:line="300" w:lineRule="auto"/>
        <w:ind w:left="709" w:hanging="283"/>
        <w:jc w:val="both"/>
        <w:rPr>
          <w:rFonts w:ascii="Calibri" w:eastAsia="Times New Roman" w:hAnsi="Calibri" w:cs="Calibri"/>
          <w:lang w:eastAsia="pl-PL"/>
        </w:rPr>
      </w:pPr>
      <w:r w:rsidRPr="00593E9B">
        <w:rPr>
          <w:rFonts w:ascii="Calibri" w:eastAsia="Times New Roman" w:hAnsi="Calibri" w:cs="Calibri"/>
          <w:lang w:eastAsia="pl-PL"/>
        </w:rPr>
        <w:t>za zwłokę w usunięciu wad lub awarii w okresie rękojmi lub gwarancji – w wysokości 0,5% wynagrodzenia umownego brutto, za każdy rozpoczęty dzień zwłoki;</w:t>
      </w:r>
    </w:p>
    <w:p w14:paraId="03AE8A78" w14:textId="77777777" w:rsidR="004E60B4" w:rsidRPr="00593E9B" w:rsidRDefault="004E60B4">
      <w:pPr>
        <w:numPr>
          <w:ilvl w:val="0"/>
          <w:numId w:val="52"/>
        </w:numPr>
        <w:spacing w:after="0" w:line="300" w:lineRule="auto"/>
        <w:ind w:left="709" w:hanging="283"/>
        <w:jc w:val="both"/>
        <w:rPr>
          <w:rFonts w:ascii="Calibri" w:eastAsia="Times New Roman" w:hAnsi="Calibri" w:cs="Calibri"/>
          <w:lang w:eastAsia="pl-PL"/>
        </w:rPr>
      </w:pPr>
      <w:r w:rsidRPr="00593E9B">
        <w:rPr>
          <w:rFonts w:ascii="Calibri" w:eastAsia="Times New Roman" w:hAnsi="Calibri" w:cs="Calibri"/>
          <w:lang w:eastAsia="pl-PL"/>
        </w:rPr>
        <w:t>za zwłokę w realizacji obowiązku zachowania czasu reakcji na zgłoszenie roszczeń z tytułu gwarancji lub rękojmi – w wysokości 0,2% wynagrodzenia umownego brutto, za każdy rozpoczęty dzień zwłoki;</w:t>
      </w:r>
    </w:p>
    <w:p w14:paraId="5A02D8F0" w14:textId="77777777" w:rsidR="004E60B4" w:rsidRPr="00593E9B" w:rsidRDefault="004E60B4">
      <w:pPr>
        <w:numPr>
          <w:ilvl w:val="0"/>
          <w:numId w:val="52"/>
        </w:numPr>
        <w:spacing w:after="0" w:line="300" w:lineRule="auto"/>
        <w:ind w:left="709" w:hanging="283"/>
        <w:jc w:val="both"/>
        <w:rPr>
          <w:rFonts w:ascii="Calibri" w:eastAsia="Times New Roman" w:hAnsi="Calibri" w:cs="Calibri"/>
          <w:lang w:eastAsia="pl-PL"/>
        </w:rPr>
      </w:pPr>
      <w:r w:rsidRPr="00593E9B">
        <w:rPr>
          <w:rFonts w:ascii="Calibri" w:eastAsia="Times New Roman" w:hAnsi="Calibri" w:cs="Calibri"/>
          <w:lang w:eastAsia="pl-PL"/>
        </w:rPr>
        <w:t>za odstąpienie od umowy z przyczyn zawinionych przez Wykonawcę w wysokości 20% wynagrodzenia umownego brutto;</w:t>
      </w:r>
    </w:p>
    <w:p w14:paraId="3A4943A2" w14:textId="77777777" w:rsidR="004E60B4" w:rsidRPr="00593E9B" w:rsidRDefault="004E60B4">
      <w:pPr>
        <w:numPr>
          <w:ilvl w:val="0"/>
          <w:numId w:val="54"/>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Łączna maksymalna wysokość kar umownych nie może przekroczyć wartości wynagrodzenia Wykonawcy przewidzianego w § 4 ust. 1 umowy.</w:t>
      </w:r>
    </w:p>
    <w:p w14:paraId="27B46C87" w14:textId="77777777" w:rsidR="004E60B4" w:rsidRPr="00593E9B" w:rsidRDefault="004E60B4">
      <w:pPr>
        <w:numPr>
          <w:ilvl w:val="0"/>
          <w:numId w:val="54"/>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4FB4463E" w14:textId="77777777" w:rsidR="004E60B4" w:rsidRPr="00593E9B" w:rsidRDefault="004E60B4">
      <w:pPr>
        <w:numPr>
          <w:ilvl w:val="0"/>
          <w:numId w:val="54"/>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Wykonawca wyraża zgodę na potrącenie kar umownych z przysługującego mu wynagrodzenia, choćby nie było ono jeszcze wymagalne.</w:t>
      </w:r>
    </w:p>
    <w:p w14:paraId="51F79223" w14:textId="45A237E2" w:rsidR="004E60B4" w:rsidRDefault="004E60B4">
      <w:pPr>
        <w:numPr>
          <w:ilvl w:val="0"/>
          <w:numId w:val="54"/>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7B46A992" w14:textId="77777777" w:rsidR="00B25478" w:rsidRPr="00593E9B" w:rsidRDefault="00B25478" w:rsidP="00B25478">
      <w:pPr>
        <w:spacing w:after="0" w:line="300" w:lineRule="auto"/>
        <w:ind w:left="426"/>
        <w:jc w:val="both"/>
        <w:rPr>
          <w:rFonts w:ascii="Calibri" w:eastAsia="Times New Roman" w:hAnsi="Calibri" w:cs="Calibri"/>
          <w:lang w:eastAsia="pl-PL"/>
        </w:rPr>
      </w:pPr>
    </w:p>
    <w:p w14:paraId="21AE2BD9" w14:textId="77777777" w:rsidR="004E60B4" w:rsidRPr="00593E9B" w:rsidRDefault="004E60B4" w:rsidP="004E60B4">
      <w:pPr>
        <w:spacing w:after="0" w:line="300" w:lineRule="auto"/>
        <w:jc w:val="center"/>
        <w:rPr>
          <w:rFonts w:ascii="Calibri" w:eastAsia="Times New Roman" w:hAnsi="Calibri" w:cs="Calibri"/>
          <w:b/>
          <w:lang w:eastAsia="pl-PL"/>
        </w:rPr>
      </w:pPr>
      <w:r w:rsidRPr="00593E9B">
        <w:rPr>
          <w:rFonts w:ascii="Calibri" w:eastAsia="Times New Roman" w:hAnsi="Calibri" w:cs="Calibri"/>
          <w:b/>
          <w:lang w:eastAsia="pl-PL"/>
        </w:rPr>
        <w:lastRenderedPageBreak/>
        <w:t>§ 8</w:t>
      </w:r>
    </w:p>
    <w:p w14:paraId="31D4E339" w14:textId="77777777" w:rsidR="004E60B4" w:rsidRPr="00593E9B" w:rsidRDefault="004E60B4" w:rsidP="004E60B4">
      <w:pPr>
        <w:spacing w:after="0" w:line="300" w:lineRule="auto"/>
        <w:jc w:val="center"/>
        <w:rPr>
          <w:rFonts w:ascii="Calibri" w:eastAsia="Times New Roman" w:hAnsi="Calibri" w:cs="Calibri"/>
          <w:b/>
          <w:lang w:eastAsia="pl-PL"/>
        </w:rPr>
      </w:pPr>
      <w:r w:rsidRPr="00593E9B">
        <w:rPr>
          <w:rFonts w:ascii="Calibri" w:eastAsia="Times New Roman" w:hAnsi="Calibri" w:cs="Calibri"/>
          <w:b/>
          <w:lang w:eastAsia="pl-PL"/>
        </w:rPr>
        <w:t>Zmiany Umowy</w:t>
      </w:r>
    </w:p>
    <w:p w14:paraId="4F1DCECF" w14:textId="77777777" w:rsidR="004E60B4" w:rsidRPr="00593E9B" w:rsidRDefault="004E60B4">
      <w:pPr>
        <w:numPr>
          <w:ilvl w:val="0"/>
          <w:numId w:val="56"/>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Zamawiający przewiduje możliwość wprowadzenia następujących zmian:</w:t>
      </w:r>
    </w:p>
    <w:p w14:paraId="4593B184" w14:textId="45F748D7" w:rsidR="004E60B4" w:rsidRDefault="004E60B4">
      <w:pPr>
        <w:numPr>
          <w:ilvl w:val="0"/>
          <w:numId w:val="57"/>
        </w:numPr>
        <w:tabs>
          <w:tab w:val="left" w:pos="709"/>
        </w:tabs>
        <w:spacing w:after="0" w:line="300" w:lineRule="auto"/>
        <w:ind w:left="709" w:hanging="283"/>
        <w:jc w:val="both"/>
        <w:rPr>
          <w:rFonts w:ascii="Calibri" w:eastAsia="Times New Roman" w:hAnsi="Calibri" w:cs="Calibri"/>
          <w:lang w:eastAsia="pl-PL"/>
        </w:rPr>
      </w:pPr>
      <w:r w:rsidRPr="00593E9B">
        <w:rPr>
          <w:rFonts w:ascii="Calibri" w:eastAsia="Times New Roman" w:hAnsi="Calibri" w:cs="Calibri"/>
          <w:lang w:eastAsia="pl-PL"/>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w:t>
      </w:r>
      <w:r>
        <w:rPr>
          <w:rFonts w:ascii="Calibri" w:eastAsia="Times New Roman" w:hAnsi="Calibri" w:cs="Calibri"/>
          <w:lang w:eastAsia="pl-PL"/>
        </w:rPr>
        <w:t xml:space="preserve"> Sprzętu</w:t>
      </w:r>
      <w:r w:rsidRPr="00593E9B">
        <w:rPr>
          <w:rFonts w:ascii="Calibri" w:eastAsia="Times New Roman" w:hAnsi="Calibri" w:cs="Calibri"/>
          <w:lang w:eastAsia="pl-PL"/>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57689D38" w14:textId="590F95EF" w:rsidR="00B25478" w:rsidRPr="00301E43" w:rsidRDefault="00B25478">
      <w:pPr>
        <w:numPr>
          <w:ilvl w:val="0"/>
          <w:numId w:val="57"/>
        </w:numPr>
        <w:tabs>
          <w:tab w:val="left" w:pos="709"/>
        </w:tabs>
        <w:spacing w:after="0" w:line="300" w:lineRule="auto"/>
        <w:ind w:left="709" w:hanging="283"/>
        <w:jc w:val="both"/>
        <w:rPr>
          <w:rFonts w:eastAsia="Times New Roman" w:cstheme="minorHAnsi"/>
          <w:lang w:eastAsia="pl-PL"/>
        </w:rPr>
      </w:pPr>
      <w:r w:rsidRPr="00301E43">
        <w:rPr>
          <w:rFonts w:eastAsia="Times New Roman" w:cstheme="minorHAnsi"/>
          <w:lang w:eastAsia="pl-PL"/>
        </w:rPr>
        <w:t xml:space="preserve">zastąpienie </w:t>
      </w:r>
      <w:r w:rsidRPr="00301E43">
        <w:rPr>
          <w:rFonts w:ascii="Calibri" w:eastAsia="Times New Roman" w:hAnsi="Calibri" w:cs="Calibri"/>
          <w:lang w:eastAsia="pl-PL"/>
        </w:rPr>
        <w:t>elementów</w:t>
      </w:r>
      <w:r w:rsidRPr="00301E43">
        <w:rPr>
          <w:rFonts w:eastAsia="Times New Roman" w:cstheme="minorHAnsi"/>
          <w:lang w:eastAsia="pl-PL"/>
        </w:rPr>
        <w:t xml:space="preserve"> składowych konfiguracji sprzętowej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4E0DF862" w14:textId="77777777" w:rsidR="004E60B4" w:rsidRPr="00593E9B" w:rsidRDefault="004E60B4">
      <w:pPr>
        <w:numPr>
          <w:ilvl w:val="0"/>
          <w:numId w:val="57"/>
        </w:numPr>
        <w:tabs>
          <w:tab w:val="left" w:pos="709"/>
        </w:tabs>
        <w:spacing w:after="0" w:line="300" w:lineRule="auto"/>
        <w:ind w:left="709" w:hanging="283"/>
        <w:jc w:val="both"/>
        <w:rPr>
          <w:rFonts w:ascii="Calibri" w:eastAsia="Times New Roman" w:hAnsi="Calibri" w:cs="Calibri"/>
          <w:lang w:eastAsia="pl-PL"/>
        </w:rPr>
      </w:pPr>
      <w:r w:rsidRPr="00593E9B">
        <w:rPr>
          <w:rFonts w:ascii="Calibri" w:eastAsia="Times New Roman" w:hAnsi="Calibri" w:cs="Calibri"/>
          <w:lang w:eastAsia="pl-PL"/>
        </w:rPr>
        <w:t xml:space="preserve">zmiany, które </w:t>
      </w:r>
      <w:r w:rsidRPr="00B25478">
        <w:rPr>
          <w:rFonts w:eastAsia="Times New Roman" w:cstheme="minorHAnsi"/>
          <w:lang w:eastAsia="pl-PL"/>
        </w:rPr>
        <w:t>nie</w:t>
      </w:r>
      <w:r w:rsidRPr="00593E9B">
        <w:rPr>
          <w:rFonts w:ascii="Calibri" w:eastAsia="Times New Roman" w:hAnsi="Calibri" w:cs="Calibri"/>
          <w:lang w:eastAsia="pl-PL"/>
        </w:rPr>
        <w:t xml:space="preserve"> mają charakteru istotnego w rozumieniu art. 454 ust. 2 ustawy Pzp;</w:t>
      </w:r>
    </w:p>
    <w:p w14:paraId="08FEA2DE" w14:textId="77777777" w:rsidR="004E60B4" w:rsidRPr="00593E9B" w:rsidRDefault="004E60B4">
      <w:pPr>
        <w:numPr>
          <w:ilvl w:val="0"/>
          <w:numId w:val="57"/>
        </w:numPr>
        <w:tabs>
          <w:tab w:val="left" w:pos="709"/>
        </w:tabs>
        <w:spacing w:after="0" w:line="300" w:lineRule="auto"/>
        <w:ind w:left="709" w:hanging="283"/>
        <w:jc w:val="both"/>
        <w:rPr>
          <w:rFonts w:ascii="Calibri" w:eastAsia="Times New Roman" w:hAnsi="Calibri" w:cs="Calibri"/>
          <w:lang w:eastAsia="pl-PL"/>
        </w:rPr>
      </w:pPr>
      <w:r w:rsidRPr="00593E9B">
        <w:rPr>
          <w:rFonts w:ascii="Calibri" w:eastAsia="Times New Roman" w:hAnsi="Calibri" w:cs="Calibri"/>
          <w:lang w:eastAsia="pl-PL"/>
        </w:rPr>
        <w:t>zmiany na zasadach określonych w art. art. 455 ust 1 pkt 2-4 oraz ust 2 ustawy Pzp.</w:t>
      </w:r>
    </w:p>
    <w:p w14:paraId="3A7A9785" w14:textId="5CBE8E78" w:rsidR="004E60B4" w:rsidRPr="00B25478" w:rsidRDefault="004E60B4">
      <w:pPr>
        <w:numPr>
          <w:ilvl w:val="0"/>
          <w:numId w:val="56"/>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Wszelkie zmiany umowy, pod rygorem nieważności, mogą być dokonywane na warunkach określonych przez przepisy prawa, wyłącznie za zgodą obu Stron, w formie pisemnej, z uwzględnieniem przepisu art. 455 ustawy Pzp.</w:t>
      </w:r>
    </w:p>
    <w:p w14:paraId="0C139EAA" w14:textId="77777777" w:rsidR="004E60B4" w:rsidRPr="00593E9B" w:rsidRDefault="004E60B4" w:rsidP="004E60B4">
      <w:pPr>
        <w:spacing w:after="0" w:line="300" w:lineRule="auto"/>
        <w:jc w:val="center"/>
        <w:rPr>
          <w:rFonts w:ascii="Calibri" w:eastAsia="Calibri" w:hAnsi="Calibri" w:cs="Calibri"/>
          <w:b/>
          <w:bCs/>
          <w:lang w:eastAsia="pl-PL"/>
        </w:rPr>
      </w:pPr>
      <w:r w:rsidRPr="00593E9B">
        <w:rPr>
          <w:rFonts w:ascii="Calibri" w:eastAsia="Calibri" w:hAnsi="Calibri" w:cs="Calibri"/>
          <w:b/>
          <w:bCs/>
          <w:lang w:eastAsia="pl-PL"/>
        </w:rPr>
        <w:t xml:space="preserve">§ 9 </w:t>
      </w:r>
    </w:p>
    <w:p w14:paraId="67BA8EF6" w14:textId="77777777" w:rsidR="004E60B4" w:rsidRPr="00593E9B" w:rsidRDefault="004E60B4" w:rsidP="004E60B4">
      <w:pPr>
        <w:spacing w:after="0" w:line="300" w:lineRule="auto"/>
        <w:jc w:val="center"/>
        <w:rPr>
          <w:rFonts w:ascii="Calibri" w:eastAsia="Calibri" w:hAnsi="Calibri" w:cs="Calibri"/>
          <w:b/>
          <w:bCs/>
          <w:lang w:eastAsia="pl-PL"/>
        </w:rPr>
      </w:pPr>
      <w:r w:rsidRPr="00593E9B">
        <w:rPr>
          <w:rFonts w:ascii="Calibri" w:eastAsia="Calibri" w:hAnsi="Calibri" w:cs="Calibri"/>
          <w:b/>
          <w:bCs/>
          <w:lang w:eastAsia="pl-PL"/>
        </w:rPr>
        <w:t>Dostępność</w:t>
      </w:r>
    </w:p>
    <w:p w14:paraId="7B0B5DD6" w14:textId="77777777" w:rsidR="004E60B4" w:rsidRPr="00593E9B" w:rsidRDefault="004E60B4" w:rsidP="004E60B4">
      <w:pPr>
        <w:spacing w:after="0" w:line="300" w:lineRule="auto"/>
        <w:ind w:left="360"/>
        <w:jc w:val="both"/>
        <w:rPr>
          <w:rFonts w:ascii="Calibri" w:eastAsia="Calibri" w:hAnsi="Calibri" w:cs="Calibri"/>
        </w:rPr>
      </w:pPr>
      <w:r w:rsidRPr="00593E9B">
        <w:rPr>
          <w:rFonts w:ascii="Calibri" w:eastAsia="Calibri" w:hAnsi="Calibri" w:cs="Calibri"/>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7E1BDF36" w14:textId="77777777" w:rsidR="004E60B4" w:rsidRPr="00593E9B" w:rsidRDefault="004E60B4" w:rsidP="004E60B4">
      <w:pPr>
        <w:spacing w:after="0" w:line="300" w:lineRule="auto"/>
        <w:jc w:val="both"/>
        <w:rPr>
          <w:rFonts w:ascii="Calibri" w:eastAsia="Times New Roman" w:hAnsi="Calibri" w:cs="Calibri"/>
          <w:b/>
          <w:lang w:eastAsia="pl-PL"/>
        </w:rPr>
      </w:pPr>
    </w:p>
    <w:p w14:paraId="0E4F2038" w14:textId="77777777" w:rsidR="004E60B4" w:rsidRPr="00593E9B" w:rsidRDefault="004E60B4" w:rsidP="004E60B4">
      <w:pPr>
        <w:spacing w:after="0" w:line="300" w:lineRule="auto"/>
        <w:jc w:val="center"/>
        <w:rPr>
          <w:rFonts w:ascii="Calibri" w:eastAsia="Times New Roman" w:hAnsi="Calibri" w:cs="Calibri"/>
          <w:b/>
          <w:lang w:eastAsia="pl-PL"/>
        </w:rPr>
      </w:pPr>
      <w:r w:rsidRPr="00593E9B">
        <w:rPr>
          <w:rFonts w:ascii="Calibri" w:eastAsia="Times New Roman" w:hAnsi="Calibri" w:cs="Calibri"/>
          <w:b/>
          <w:lang w:eastAsia="pl-PL"/>
        </w:rPr>
        <w:t>§ 10</w:t>
      </w:r>
    </w:p>
    <w:p w14:paraId="0C93B2BA" w14:textId="77777777" w:rsidR="004E60B4" w:rsidRPr="00593E9B" w:rsidRDefault="004E60B4" w:rsidP="004E60B4">
      <w:pPr>
        <w:autoSpaceDE w:val="0"/>
        <w:autoSpaceDN w:val="0"/>
        <w:adjustRightInd w:val="0"/>
        <w:spacing w:after="0" w:line="300" w:lineRule="auto"/>
        <w:jc w:val="center"/>
        <w:rPr>
          <w:rFonts w:ascii="Calibri" w:eastAsia="Times New Roman" w:hAnsi="Calibri" w:cs="Calibri"/>
          <w:b/>
          <w:bCs/>
          <w:lang w:eastAsia="pl-PL"/>
        </w:rPr>
      </w:pPr>
      <w:r w:rsidRPr="00593E9B">
        <w:rPr>
          <w:rFonts w:ascii="Calibri" w:eastAsia="Times New Roman" w:hAnsi="Calibri" w:cs="Calibri"/>
          <w:b/>
          <w:bCs/>
          <w:lang w:eastAsia="pl-PL"/>
        </w:rPr>
        <w:t>Postanowienia końcowe</w:t>
      </w:r>
    </w:p>
    <w:p w14:paraId="193C4DC2" w14:textId="77777777" w:rsidR="004E60B4" w:rsidRPr="00593E9B" w:rsidRDefault="004E60B4">
      <w:pPr>
        <w:numPr>
          <w:ilvl w:val="0"/>
          <w:numId w:val="53"/>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W sprawach nieokreślonych w umowie, mają zastosowanie postanowienia SWZ oraz przepisy prawa polskiego, w szczególności przepisy ustawy prawo zamówień publicznych oraz kodeksu cywilnego.</w:t>
      </w:r>
    </w:p>
    <w:p w14:paraId="397FCA31" w14:textId="77777777" w:rsidR="004E60B4" w:rsidRPr="00593E9B" w:rsidRDefault="004E60B4">
      <w:pPr>
        <w:numPr>
          <w:ilvl w:val="0"/>
          <w:numId w:val="53"/>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Spory mogące wyniknąć z tej umowy będzie rozpoznawał sąd powszechny właściwy dla siedziby Zamawiającego.</w:t>
      </w:r>
    </w:p>
    <w:p w14:paraId="767C94E9" w14:textId="77777777" w:rsidR="004E60B4" w:rsidRPr="00593E9B" w:rsidRDefault="004E60B4">
      <w:pPr>
        <w:numPr>
          <w:ilvl w:val="0"/>
          <w:numId w:val="53"/>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Wykonawca nie może przenieść swoich wierzytelności wynikających z niniejszej umowy na podmiot trzeci bez uprzedniej pisemnej zgody Zamawiającego.</w:t>
      </w:r>
    </w:p>
    <w:p w14:paraId="2469AA0E" w14:textId="77777777" w:rsidR="004E60B4" w:rsidRPr="00593E9B" w:rsidRDefault="004E60B4">
      <w:pPr>
        <w:numPr>
          <w:ilvl w:val="0"/>
          <w:numId w:val="53"/>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 xml:space="preserve">Osobami wyznaczonymi do kontaktów ze strony Zamawiającego są: </w:t>
      </w:r>
    </w:p>
    <w:p w14:paraId="04AD94DC" w14:textId="77777777" w:rsidR="004E60B4" w:rsidRPr="00593E9B" w:rsidRDefault="004E60B4" w:rsidP="004E60B4">
      <w:pPr>
        <w:spacing w:after="0" w:line="300" w:lineRule="auto"/>
        <w:ind w:left="720"/>
        <w:jc w:val="both"/>
        <w:rPr>
          <w:rFonts w:ascii="Calibri" w:eastAsia="Times New Roman" w:hAnsi="Calibri" w:cs="Calibri"/>
          <w:lang w:eastAsia="pl-PL"/>
        </w:rPr>
      </w:pPr>
      <w:r w:rsidRPr="00593E9B">
        <w:rPr>
          <w:rFonts w:ascii="Calibri" w:eastAsia="Times New Roman" w:hAnsi="Calibri" w:cs="Calibri"/>
          <w:lang w:eastAsia="pl-PL"/>
        </w:rPr>
        <w:t>…………….……………, tel. ……………………….., e-mail: ………………………..</w:t>
      </w:r>
    </w:p>
    <w:p w14:paraId="12347120" w14:textId="77777777" w:rsidR="004E60B4" w:rsidRPr="00593E9B" w:rsidRDefault="004E60B4">
      <w:pPr>
        <w:numPr>
          <w:ilvl w:val="0"/>
          <w:numId w:val="53"/>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Osobą wyznaczoną do kontaktów zamówień ze strony Wykonawcy jest:</w:t>
      </w:r>
    </w:p>
    <w:p w14:paraId="00E48AC2" w14:textId="77777777" w:rsidR="004E60B4" w:rsidRPr="00593E9B" w:rsidRDefault="004E60B4" w:rsidP="004E60B4">
      <w:pPr>
        <w:spacing w:after="0" w:line="300" w:lineRule="auto"/>
        <w:ind w:left="720"/>
        <w:jc w:val="both"/>
        <w:rPr>
          <w:rFonts w:ascii="Calibri" w:eastAsia="Times New Roman" w:hAnsi="Calibri" w:cs="Calibri"/>
          <w:lang w:eastAsia="pl-PL"/>
        </w:rPr>
      </w:pPr>
      <w:r w:rsidRPr="00593E9B">
        <w:rPr>
          <w:rFonts w:ascii="Calibri" w:eastAsia="Times New Roman" w:hAnsi="Calibri" w:cs="Calibri"/>
          <w:lang w:eastAsia="pl-PL"/>
        </w:rPr>
        <w:t>…………….……………, tel. ……………………….., e-mail: …………………………..</w:t>
      </w:r>
    </w:p>
    <w:p w14:paraId="5AABD572" w14:textId="77777777" w:rsidR="004E60B4" w:rsidRPr="00593E9B" w:rsidRDefault="004E60B4">
      <w:pPr>
        <w:numPr>
          <w:ilvl w:val="0"/>
          <w:numId w:val="53"/>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Zmiany wyznaczonych osób będą zgłaszane na podany powyżej adres e-mail. Zmiany te nie wymagają sporządzania aneksu.</w:t>
      </w:r>
    </w:p>
    <w:p w14:paraId="0D284D43" w14:textId="77777777" w:rsidR="004E60B4" w:rsidRPr="00593E9B" w:rsidRDefault="004E60B4">
      <w:pPr>
        <w:numPr>
          <w:ilvl w:val="0"/>
          <w:numId w:val="53"/>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Umowę sporządzono w 2 (dwóch) jednobrzmiących egzemplarzach, po 1 (jednym) dla każdej ze Stron.</w:t>
      </w:r>
    </w:p>
    <w:p w14:paraId="5E28AFEC" w14:textId="77777777" w:rsidR="004E60B4" w:rsidRPr="00593E9B" w:rsidRDefault="004E60B4">
      <w:pPr>
        <w:numPr>
          <w:ilvl w:val="0"/>
          <w:numId w:val="53"/>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lastRenderedPageBreak/>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59F1CD7F" w14:textId="77777777" w:rsidR="004E60B4" w:rsidRPr="00593E9B" w:rsidRDefault="004E60B4">
      <w:pPr>
        <w:numPr>
          <w:ilvl w:val="0"/>
          <w:numId w:val="53"/>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Zgodnie z art. 4c ustawy o przeciwdziałaniu nadmiernym opóźnieniom w transakcjach handlowych, Zamawiający oświadcza, że jest dużym przedsiębiorcą w rozumieniu art. 4 pkt 6 tej ustawy.</w:t>
      </w:r>
    </w:p>
    <w:p w14:paraId="2C655608" w14:textId="77777777" w:rsidR="004E60B4" w:rsidRPr="00593E9B" w:rsidRDefault="004E60B4">
      <w:pPr>
        <w:numPr>
          <w:ilvl w:val="0"/>
          <w:numId w:val="53"/>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 xml:space="preserve">Zgodnie z art. 4c ustawy o przeciwdziałaniu nadmiernym opóźnieniom w transakcjach handlowych, Wykonawca oświadcza, że </w:t>
      </w:r>
      <w:r w:rsidRPr="00593E9B">
        <w:rPr>
          <w:rFonts w:ascii="Calibri" w:eastAsia="Times New Roman" w:hAnsi="Calibri" w:cs="Calibri"/>
          <w:i/>
          <w:lang w:eastAsia="pl-PL"/>
        </w:rPr>
        <w:t xml:space="preserve">jest/ nie jest  </w:t>
      </w:r>
      <w:r w:rsidRPr="00593E9B">
        <w:rPr>
          <w:rFonts w:ascii="Calibri" w:eastAsia="Times New Roman" w:hAnsi="Calibri" w:cs="Calibri"/>
          <w:lang w:eastAsia="pl-PL"/>
        </w:rPr>
        <w:t>dużym przedsiębiorcą w rozumieniu art. 4 pkt 6 tej ustawy.</w:t>
      </w:r>
    </w:p>
    <w:p w14:paraId="46A24307" w14:textId="77777777" w:rsidR="004E60B4" w:rsidRPr="00593E9B" w:rsidRDefault="004E60B4" w:rsidP="004E60B4">
      <w:pPr>
        <w:spacing w:after="0" w:line="300" w:lineRule="auto"/>
        <w:jc w:val="both"/>
        <w:rPr>
          <w:rFonts w:ascii="Calibri" w:eastAsia="Times New Roman" w:hAnsi="Calibri" w:cs="Calibri"/>
          <w:lang w:eastAsia="pl-PL"/>
        </w:rPr>
      </w:pPr>
      <w:r w:rsidRPr="00593E9B">
        <w:rPr>
          <w:rFonts w:ascii="Calibri" w:eastAsia="Times New Roman" w:hAnsi="Calibri" w:cs="Calibri"/>
          <w:lang w:eastAsia="pl-PL"/>
        </w:rPr>
        <w:tab/>
      </w:r>
    </w:p>
    <w:p w14:paraId="59F24061" w14:textId="77777777" w:rsidR="004E60B4" w:rsidRPr="00593E9B" w:rsidRDefault="004E60B4" w:rsidP="004E60B4">
      <w:pPr>
        <w:spacing w:after="0" w:line="300" w:lineRule="auto"/>
        <w:jc w:val="both"/>
        <w:rPr>
          <w:rFonts w:ascii="Calibri" w:eastAsia="Times New Roman" w:hAnsi="Calibri" w:cs="Calibri"/>
          <w:lang w:eastAsia="pl-PL"/>
        </w:rPr>
      </w:pPr>
    </w:p>
    <w:p w14:paraId="3D9CA51A" w14:textId="77777777" w:rsidR="004E60B4" w:rsidRPr="00593E9B" w:rsidRDefault="004E60B4" w:rsidP="004E60B4">
      <w:pPr>
        <w:spacing w:after="0" w:line="300" w:lineRule="auto"/>
        <w:jc w:val="both"/>
        <w:rPr>
          <w:rFonts w:ascii="Calibri" w:eastAsia="Times New Roman" w:hAnsi="Calibri" w:cs="Calibri"/>
          <w:b/>
          <w:lang w:eastAsia="pl-PL"/>
        </w:rPr>
      </w:pPr>
      <w:r w:rsidRPr="00593E9B">
        <w:rPr>
          <w:rFonts w:ascii="Calibri" w:eastAsia="Times New Roman" w:hAnsi="Calibri" w:cs="Calibri"/>
          <w:b/>
          <w:lang w:eastAsia="pl-PL"/>
        </w:rPr>
        <w:tab/>
      </w:r>
      <w:r w:rsidRPr="00593E9B">
        <w:rPr>
          <w:rFonts w:ascii="Calibri" w:eastAsia="Times New Roman" w:hAnsi="Calibri" w:cs="Calibri"/>
          <w:b/>
          <w:lang w:eastAsia="pl-PL"/>
        </w:rPr>
        <w:tab/>
        <w:t>Zamawiający</w:t>
      </w:r>
      <w:r w:rsidRPr="00593E9B">
        <w:rPr>
          <w:rFonts w:ascii="Calibri" w:eastAsia="Times New Roman" w:hAnsi="Calibri" w:cs="Calibri"/>
          <w:b/>
          <w:lang w:eastAsia="pl-PL"/>
        </w:rPr>
        <w:tab/>
      </w:r>
      <w:r w:rsidRPr="00593E9B">
        <w:rPr>
          <w:rFonts w:ascii="Calibri" w:eastAsia="Times New Roman" w:hAnsi="Calibri" w:cs="Calibri"/>
          <w:b/>
          <w:lang w:eastAsia="pl-PL"/>
        </w:rPr>
        <w:tab/>
      </w:r>
      <w:r w:rsidRPr="00593E9B">
        <w:rPr>
          <w:rFonts w:ascii="Calibri" w:eastAsia="Times New Roman" w:hAnsi="Calibri" w:cs="Calibri"/>
          <w:b/>
          <w:lang w:eastAsia="pl-PL"/>
        </w:rPr>
        <w:tab/>
      </w:r>
      <w:r w:rsidRPr="00593E9B">
        <w:rPr>
          <w:rFonts w:ascii="Calibri" w:eastAsia="Times New Roman" w:hAnsi="Calibri" w:cs="Calibri"/>
          <w:b/>
          <w:lang w:eastAsia="pl-PL"/>
        </w:rPr>
        <w:tab/>
      </w:r>
      <w:r w:rsidRPr="00593E9B">
        <w:rPr>
          <w:rFonts w:ascii="Calibri" w:eastAsia="Times New Roman" w:hAnsi="Calibri" w:cs="Calibri"/>
          <w:b/>
          <w:lang w:eastAsia="pl-PL"/>
        </w:rPr>
        <w:tab/>
      </w:r>
      <w:r w:rsidRPr="00593E9B">
        <w:rPr>
          <w:rFonts w:ascii="Calibri" w:eastAsia="Times New Roman" w:hAnsi="Calibri" w:cs="Calibri"/>
          <w:b/>
          <w:lang w:eastAsia="pl-PL"/>
        </w:rPr>
        <w:tab/>
        <w:t>Wykonawca</w:t>
      </w:r>
    </w:p>
    <w:p w14:paraId="3D76A472" w14:textId="77777777" w:rsidR="004E60B4" w:rsidRPr="00593E9B" w:rsidRDefault="004E60B4" w:rsidP="004E60B4">
      <w:pPr>
        <w:tabs>
          <w:tab w:val="left" w:pos="3402"/>
        </w:tabs>
        <w:spacing w:after="0" w:line="300" w:lineRule="auto"/>
        <w:jc w:val="right"/>
        <w:rPr>
          <w:rFonts w:ascii="Calibri" w:eastAsia="Times New Roman" w:hAnsi="Calibri" w:cs="Calibri"/>
          <w:i/>
          <w:sz w:val="20"/>
          <w:szCs w:val="20"/>
          <w:lang w:eastAsia="pl-PL"/>
        </w:rPr>
      </w:pPr>
      <w:r w:rsidRPr="00593E9B">
        <w:rPr>
          <w:rFonts w:ascii="Calibri" w:eastAsia="Times New Roman" w:hAnsi="Calibri" w:cs="Calibri"/>
          <w:b/>
          <w:color w:val="FF0000"/>
          <w:lang w:eastAsia="pl-PL"/>
        </w:rPr>
        <w:br w:type="column"/>
      </w:r>
      <w:r w:rsidRPr="00593E9B">
        <w:rPr>
          <w:rFonts w:ascii="Calibri" w:eastAsia="Times New Roman" w:hAnsi="Calibri" w:cs="Calibri"/>
          <w:i/>
          <w:sz w:val="20"/>
          <w:szCs w:val="20"/>
          <w:lang w:eastAsia="pl-PL"/>
        </w:rPr>
        <w:lastRenderedPageBreak/>
        <w:t> Załącznik nr 1 do umowy</w:t>
      </w:r>
    </w:p>
    <w:p w14:paraId="0B8F86A1" w14:textId="77777777" w:rsidR="004E60B4" w:rsidRDefault="004E60B4" w:rsidP="004E60B4">
      <w:pPr>
        <w:spacing w:after="0" w:line="300" w:lineRule="auto"/>
        <w:jc w:val="center"/>
        <w:rPr>
          <w:rFonts w:ascii="Calibri" w:eastAsia="Times New Roman" w:hAnsi="Calibri" w:cs="Calibri"/>
          <w:b/>
          <w:lang w:eastAsia="pl-PL"/>
        </w:rPr>
      </w:pPr>
    </w:p>
    <w:p w14:paraId="1C2C8078" w14:textId="77777777" w:rsidR="004E60B4" w:rsidRDefault="004E60B4" w:rsidP="004E60B4">
      <w:pPr>
        <w:spacing w:after="0" w:line="300" w:lineRule="auto"/>
        <w:jc w:val="center"/>
        <w:rPr>
          <w:rFonts w:ascii="Calibri" w:eastAsia="Times New Roman" w:hAnsi="Calibri" w:cs="Calibri"/>
          <w:b/>
          <w:lang w:eastAsia="pl-PL"/>
        </w:rPr>
      </w:pPr>
      <w:r w:rsidRPr="00593E9B">
        <w:rPr>
          <w:rFonts w:ascii="Calibri" w:eastAsia="Times New Roman" w:hAnsi="Calibri" w:cs="Calibri"/>
          <w:b/>
          <w:lang w:eastAsia="pl-PL"/>
        </w:rPr>
        <w:t>Warunki gwarancji na</w:t>
      </w:r>
      <w:r w:rsidRPr="00593E9B">
        <w:rPr>
          <w:rFonts w:ascii="Calibri" w:eastAsia="Calibri" w:hAnsi="Calibri" w:cs="Calibri"/>
          <w:b/>
          <w:lang w:eastAsia="pl-PL"/>
        </w:rPr>
        <w:t xml:space="preserve"> </w:t>
      </w:r>
      <w:r w:rsidRPr="00593E9B">
        <w:rPr>
          <w:rFonts w:ascii="Calibri" w:eastAsia="Times New Roman" w:hAnsi="Calibri" w:cs="Calibri"/>
          <w:b/>
          <w:lang w:eastAsia="pl-PL"/>
        </w:rPr>
        <w:t>Sprzęt</w:t>
      </w:r>
    </w:p>
    <w:p w14:paraId="724934FC" w14:textId="77777777" w:rsidR="004E60B4" w:rsidRPr="00593E9B" w:rsidRDefault="004E60B4" w:rsidP="004E60B4">
      <w:pPr>
        <w:spacing w:after="0" w:line="300" w:lineRule="auto"/>
        <w:jc w:val="center"/>
        <w:rPr>
          <w:rFonts w:ascii="Calibri" w:eastAsia="Times New Roman" w:hAnsi="Calibri" w:cs="Calibri"/>
          <w:b/>
          <w:lang w:eastAsia="pl-PL"/>
        </w:rPr>
      </w:pPr>
    </w:p>
    <w:p w14:paraId="19337972" w14:textId="58353994" w:rsidR="004E60B4" w:rsidRPr="00B25478" w:rsidRDefault="004E60B4">
      <w:pPr>
        <w:numPr>
          <w:ilvl w:val="1"/>
          <w:numId w:val="67"/>
        </w:numPr>
        <w:spacing w:after="0" w:line="300" w:lineRule="auto"/>
        <w:ind w:left="426" w:hanging="426"/>
        <w:jc w:val="both"/>
        <w:rPr>
          <w:rFonts w:ascii="Calibri" w:eastAsia="Calibri" w:hAnsi="Calibri" w:cs="Calibri"/>
        </w:rPr>
      </w:pPr>
      <w:r w:rsidRPr="00593E9B">
        <w:rPr>
          <w:rFonts w:ascii="Calibri" w:eastAsia="Calibri" w:hAnsi="Calibri" w:cs="Calibri"/>
        </w:rPr>
        <w:t>Wykonawca udziela</w:t>
      </w:r>
      <w:r w:rsidRPr="00593E9B">
        <w:rPr>
          <w:rFonts w:ascii="Times New Roman" w:eastAsia="Calibri" w:hAnsi="Times New Roman" w:cs="Calibri"/>
          <w:sz w:val="24"/>
          <w:szCs w:val="24"/>
          <w:lang w:eastAsia="pl-PL"/>
        </w:rPr>
        <w:t xml:space="preserve"> </w:t>
      </w:r>
      <w:r w:rsidRPr="00593E9B">
        <w:rPr>
          <w:rFonts w:ascii="Calibri" w:eastAsia="Calibri" w:hAnsi="Calibri" w:cs="Calibri"/>
          <w:lang w:eastAsia="pl-PL"/>
        </w:rPr>
        <w:t>Politechnice Bydgoskiej im. Jana i Jędrzeja Śniadeckich</w:t>
      </w:r>
      <w:r w:rsidRPr="00593E9B">
        <w:rPr>
          <w:rFonts w:ascii="Calibri" w:eastAsia="Calibri" w:hAnsi="Calibri" w:cs="Calibri"/>
        </w:rPr>
        <w:t xml:space="preserve"> (Zamawiający) gwarancji jakości i sprawnego działania </w:t>
      </w:r>
      <w:r w:rsidRPr="00593E9B">
        <w:rPr>
          <w:rFonts w:ascii="Calibri" w:eastAsia="Times New Roman" w:hAnsi="Calibri" w:cs="Calibri"/>
          <w:lang w:eastAsia="pl-PL"/>
        </w:rPr>
        <w:t>Sprzętu</w:t>
      </w:r>
      <w:r w:rsidRPr="00593E9B">
        <w:rPr>
          <w:rFonts w:ascii="Calibri" w:eastAsia="Calibri" w:hAnsi="Calibri" w:cs="Calibri"/>
        </w:rPr>
        <w:t xml:space="preserve"> opisanego szczegółowo w SWZ </w:t>
      </w:r>
      <w:r w:rsidR="00B25478">
        <w:rPr>
          <w:rFonts w:ascii="Calibri" w:eastAsia="Calibri" w:hAnsi="Calibri" w:cs="Calibri"/>
        </w:rPr>
        <w:t xml:space="preserve">nr </w:t>
      </w:r>
      <w:r w:rsidRPr="00593E9B">
        <w:rPr>
          <w:rFonts w:ascii="Calibri" w:eastAsia="Calibri" w:hAnsi="Calibri" w:cs="Calibri"/>
        </w:rPr>
        <w:t>AZZP.243.0</w:t>
      </w:r>
      <w:r>
        <w:rPr>
          <w:rFonts w:ascii="Calibri" w:eastAsia="Calibri" w:hAnsi="Calibri" w:cs="Calibri"/>
        </w:rPr>
        <w:t>86</w:t>
      </w:r>
      <w:r w:rsidRPr="00593E9B">
        <w:rPr>
          <w:rFonts w:ascii="Calibri" w:eastAsia="Calibri" w:hAnsi="Calibri" w:cs="Calibri"/>
        </w:rPr>
        <w:t>.2022</w:t>
      </w:r>
      <w:r w:rsidR="00B25478">
        <w:rPr>
          <w:rFonts w:ascii="Calibri" w:eastAsia="Calibri" w:hAnsi="Calibri" w:cs="Calibri"/>
        </w:rPr>
        <w:t xml:space="preserve">. </w:t>
      </w:r>
      <w:r w:rsidRPr="00B25478">
        <w:rPr>
          <w:rFonts w:ascii="Calibri" w:eastAsia="Calibri" w:hAnsi="Calibri" w:cs="Calibri"/>
        </w:rPr>
        <w:t xml:space="preserve">Gwarancja obowiązuje </w:t>
      </w:r>
      <w:r w:rsidRPr="00B25478">
        <w:rPr>
          <w:rFonts w:ascii="Calibri" w:eastAsia="Calibri" w:hAnsi="Calibri" w:cs="Calibri"/>
          <w:b/>
        </w:rPr>
        <w:t>w okresie: ………………….  miesięcy</w:t>
      </w:r>
      <w:r w:rsidRPr="00B25478">
        <w:rPr>
          <w:rFonts w:ascii="Calibri" w:eastAsia="Calibri" w:hAnsi="Calibri" w:cs="Calibri"/>
        </w:rPr>
        <w:t xml:space="preserve"> od daty potwierdzenia należytego wykonania zamówienia. W okresie gwarancji Wykonawca będzie usuwał wszystkie wady i usterki </w:t>
      </w:r>
      <w:r w:rsidRPr="00B25478">
        <w:rPr>
          <w:rFonts w:ascii="Calibri" w:eastAsia="Times New Roman" w:hAnsi="Calibri" w:cs="Calibri"/>
          <w:lang w:eastAsia="pl-PL"/>
        </w:rPr>
        <w:t>Sprzętu</w:t>
      </w:r>
      <w:r w:rsidRPr="00B25478">
        <w:rPr>
          <w:rFonts w:ascii="Calibri" w:eastAsia="Calibri" w:hAnsi="Calibri" w:cs="Calibri"/>
        </w:rPr>
        <w:t xml:space="preserve">, poza tymi wynikającymi z uszkodzeń mechanicznych </w:t>
      </w:r>
      <w:r w:rsidRPr="00B25478">
        <w:rPr>
          <w:rFonts w:ascii="Calibri" w:eastAsia="Times New Roman" w:hAnsi="Calibri" w:cs="Calibri"/>
          <w:lang w:eastAsia="pl-PL"/>
        </w:rPr>
        <w:t>Sprzętu</w:t>
      </w:r>
      <w:r w:rsidRPr="00B25478">
        <w:rPr>
          <w:rFonts w:ascii="Calibri" w:eastAsia="Calibri" w:hAnsi="Calibri" w:cs="Calibri"/>
        </w:rPr>
        <w:t xml:space="preserve">. </w:t>
      </w:r>
    </w:p>
    <w:p w14:paraId="66C6D6EA" w14:textId="77777777" w:rsidR="004E60B4" w:rsidRPr="00593E9B" w:rsidRDefault="004E60B4">
      <w:pPr>
        <w:numPr>
          <w:ilvl w:val="1"/>
          <w:numId w:val="67"/>
        </w:numPr>
        <w:spacing w:after="0" w:line="300" w:lineRule="auto"/>
        <w:ind w:left="426" w:hanging="426"/>
        <w:jc w:val="both"/>
        <w:rPr>
          <w:rFonts w:ascii="Calibri" w:eastAsia="Calibri" w:hAnsi="Calibri" w:cs="Calibri"/>
        </w:rPr>
      </w:pPr>
      <w:r w:rsidRPr="00593E9B">
        <w:rPr>
          <w:rFonts w:ascii="Calibri" w:eastAsia="Calibri" w:hAnsi="Calibri" w:cs="Calibri"/>
        </w:rPr>
        <w:t xml:space="preserve">Uprawnionym do świadczeń gwarancyjnych jest Zamawiający bądź wskazane przez Zamawiającego osoby, w tym każdy następny posiadacz </w:t>
      </w:r>
      <w:r w:rsidRPr="00593E9B">
        <w:rPr>
          <w:rFonts w:ascii="Calibri" w:eastAsia="Times New Roman" w:hAnsi="Calibri" w:cs="Calibri"/>
          <w:lang w:eastAsia="pl-PL"/>
        </w:rPr>
        <w:t>Sprzętu</w:t>
      </w:r>
      <w:r w:rsidRPr="00593E9B">
        <w:rPr>
          <w:rFonts w:ascii="Calibri" w:eastAsia="Calibri" w:hAnsi="Calibri" w:cs="Calibri"/>
        </w:rPr>
        <w:t>.</w:t>
      </w:r>
    </w:p>
    <w:p w14:paraId="752FBA4D" w14:textId="77777777" w:rsidR="004E60B4" w:rsidRPr="00593E9B" w:rsidRDefault="004E60B4">
      <w:pPr>
        <w:numPr>
          <w:ilvl w:val="1"/>
          <w:numId w:val="67"/>
        </w:numPr>
        <w:spacing w:after="0" w:line="300" w:lineRule="auto"/>
        <w:ind w:left="426" w:hanging="426"/>
        <w:jc w:val="both"/>
        <w:rPr>
          <w:rFonts w:ascii="Calibri" w:eastAsia="Calibri" w:hAnsi="Calibri" w:cs="Calibri"/>
        </w:rPr>
      </w:pPr>
      <w:r w:rsidRPr="00593E9B">
        <w:rPr>
          <w:rFonts w:ascii="Calibri" w:eastAsia="Calibri" w:hAnsi="Calibri" w:cs="Calibri"/>
        </w:rPr>
        <w:t xml:space="preserve">Czas reakcji na zgłoszenie gwarancyjne to następny dzień roboczy po dniu zgłoszenia. Świadczeń gwarancyjnych dokonuje się w miejscu instalacji </w:t>
      </w:r>
      <w:r w:rsidRPr="00593E9B">
        <w:rPr>
          <w:rFonts w:ascii="Calibri" w:eastAsia="Times New Roman" w:hAnsi="Calibri" w:cs="Calibri"/>
          <w:lang w:eastAsia="pl-PL"/>
        </w:rPr>
        <w:t>Sprzętu</w:t>
      </w:r>
      <w:r w:rsidRPr="00593E9B">
        <w:rPr>
          <w:rFonts w:ascii="Calibri" w:eastAsia="Calibri" w:hAnsi="Calibri" w:cs="Calibri"/>
        </w:rPr>
        <w:t xml:space="preserve"> lub miejscu wskazanym przez Zamawiającego znajdującym się na terenie Polski.</w:t>
      </w:r>
    </w:p>
    <w:p w14:paraId="430B205F" w14:textId="77777777" w:rsidR="004E60B4" w:rsidRPr="00593E9B" w:rsidRDefault="004E60B4">
      <w:pPr>
        <w:numPr>
          <w:ilvl w:val="1"/>
          <w:numId w:val="67"/>
        </w:numPr>
        <w:spacing w:after="0" w:line="300" w:lineRule="auto"/>
        <w:ind w:left="426" w:hanging="426"/>
        <w:jc w:val="both"/>
        <w:rPr>
          <w:rFonts w:ascii="Calibri" w:eastAsia="Calibri" w:hAnsi="Calibri" w:cs="Calibri"/>
        </w:rPr>
      </w:pPr>
      <w:r w:rsidRPr="00593E9B">
        <w:rPr>
          <w:rFonts w:ascii="Calibri" w:eastAsia="Calibri" w:hAnsi="Calibri" w:cs="Calibri"/>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p>
    <w:p w14:paraId="1CE5B4DB" w14:textId="77777777" w:rsidR="004E60B4" w:rsidRPr="00593E9B" w:rsidRDefault="004E60B4">
      <w:pPr>
        <w:numPr>
          <w:ilvl w:val="1"/>
          <w:numId w:val="67"/>
        </w:numPr>
        <w:spacing w:after="0" w:line="300" w:lineRule="auto"/>
        <w:ind w:left="426" w:hanging="426"/>
        <w:jc w:val="both"/>
        <w:rPr>
          <w:rFonts w:ascii="Calibri" w:eastAsia="Calibri" w:hAnsi="Calibri" w:cs="Calibri"/>
        </w:rPr>
      </w:pPr>
      <w:r w:rsidRPr="00593E9B">
        <w:rPr>
          <w:rFonts w:ascii="Calibri" w:eastAsia="Calibri" w:hAnsi="Calibri" w:cs="Calibri"/>
        </w:rPr>
        <w:t xml:space="preserve">Okres obowiązywania Gwarancji ulegnie przedłużeniu o okres rozpoczynający się w dniu zgłoszenia konieczności dokonania naprawy </w:t>
      </w:r>
      <w:r w:rsidRPr="00593E9B">
        <w:rPr>
          <w:rFonts w:ascii="Calibri" w:eastAsia="Times New Roman" w:hAnsi="Calibri" w:cs="Calibri"/>
          <w:lang w:eastAsia="pl-PL"/>
        </w:rPr>
        <w:t>Sprzętu</w:t>
      </w:r>
      <w:r w:rsidRPr="00593E9B">
        <w:rPr>
          <w:rFonts w:ascii="Calibri" w:eastAsia="Calibri" w:hAnsi="Calibri" w:cs="Calibri"/>
        </w:rPr>
        <w:t xml:space="preserve"> Wykonawcy lub w Punkcie Serwisowym, o którym mowa w punkcie 4 powyżej i kończący się w dniu naprawy bądź wymiany. Jeżeli w następstwie wykonania obowiązków wynikających z niniejszych Warunków Gwarancji Uprawniony z Gwarancji otrzymał zamiast </w:t>
      </w:r>
      <w:r w:rsidRPr="00593E9B">
        <w:rPr>
          <w:rFonts w:ascii="Calibri" w:eastAsia="Times New Roman" w:hAnsi="Calibri" w:cs="Calibri"/>
          <w:lang w:eastAsia="pl-PL"/>
        </w:rPr>
        <w:t>Sprzętu</w:t>
      </w:r>
      <w:r w:rsidRPr="00593E9B">
        <w:rPr>
          <w:rFonts w:ascii="Calibri" w:eastAsia="Calibri" w:hAnsi="Calibri" w:cs="Calibri"/>
        </w:rPr>
        <w:t xml:space="preserve"> wadliwego </w:t>
      </w:r>
      <w:r w:rsidRPr="00593E9B">
        <w:rPr>
          <w:rFonts w:ascii="Calibri" w:eastAsia="Times New Roman" w:hAnsi="Calibri" w:cs="Calibri"/>
          <w:lang w:eastAsia="pl-PL"/>
        </w:rPr>
        <w:t>Sprzętu</w:t>
      </w:r>
      <w:r w:rsidRPr="00593E9B">
        <w:rPr>
          <w:rFonts w:ascii="Calibri" w:eastAsia="Calibri" w:hAnsi="Calibri" w:cs="Calibri"/>
        </w:rPr>
        <w:t xml:space="preserve"> wolny od wad lub też zostały dokonane 2 naprawy </w:t>
      </w:r>
      <w:r w:rsidRPr="00593E9B">
        <w:rPr>
          <w:rFonts w:ascii="Calibri" w:eastAsia="Times New Roman" w:hAnsi="Calibri" w:cs="Calibri"/>
          <w:lang w:eastAsia="pl-PL"/>
        </w:rPr>
        <w:t>Sprzętu</w:t>
      </w:r>
      <w:r w:rsidRPr="00593E9B">
        <w:rPr>
          <w:rFonts w:ascii="Calibri" w:eastAsia="Calibri" w:hAnsi="Calibri" w:cs="Calibri"/>
        </w:rPr>
        <w:t xml:space="preserve">, przewidziany powyżej okres obowiązywania Gwarancji biegnie na nowo od chwili otrzymania przez Uprawnionego z Gwarancji </w:t>
      </w:r>
      <w:r w:rsidRPr="00593E9B">
        <w:rPr>
          <w:rFonts w:ascii="Calibri" w:eastAsia="Times New Roman" w:hAnsi="Calibri" w:cs="Calibri"/>
          <w:lang w:eastAsia="pl-PL"/>
        </w:rPr>
        <w:t>Sprzętu</w:t>
      </w:r>
      <w:r w:rsidRPr="00593E9B">
        <w:rPr>
          <w:rFonts w:ascii="Calibri" w:eastAsia="Calibri" w:hAnsi="Calibri" w:cs="Calibri"/>
        </w:rPr>
        <w:t xml:space="preserve"> wolnego od wad lub dokonania ostatniej naprawy </w:t>
      </w:r>
      <w:r w:rsidRPr="00593E9B">
        <w:rPr>
          <w:rFonts w:ascii="Calibri" w:eastAsia="Times New Roman" w:hAnsi="Calibri" w:cs="Calibri"/>
          <w:lang w:eastAsia="pl-PL"/>
        </w:rPr>
        <w:t>Sprzętu</w:t>
      </w:r>
      <w:r w:rsidRPr="00593E9B">
        <w:rPr>
          <w:rFonts w:ascii="Calibri" w:eastAsia="Calibri" w:hAnsi="Calibri" w:cs="Calibri"/>
        </w:rPr>
        <w:t xml:space="preserve">. O wyborze kolejnych świadczeń gwarancyjnych w przypadku wykonanych 2 napraw </w:t>
      </w:r>
      <w:r w:rsidRPr="00593E9B">
        <w:rPr>
          <w:rFonts w:ascii="Calibri" w:eastAsia="Times New Roman" w:hAnsi="Calibri" w:cs="Calibri"/>
          <w:lang w:eastAsia="pl-PL"/>
        </w:rPr>
        <w:t>Sprzętu</w:t>
      </w:r>
      <w:r w:rsidRPr="00593E9B">
        <w:rPr>
          <w:rFonts w:ascii="Calibri" w:eastAsia="Calibri" w:hAnsi="Calibri" w:cs="Calibri"/>
        </w:rPr>
        <w:t xml:space="preserve"> decyduje Uprawniony do świadczeń gwarancyjnych – naprawa bądź wymiana uszkodzonego </w:t>
      </w:r>
      <w:r w:rsidRPr="00593E9B">
        <w:rPr>
          <w:rFonts w:ascii="Calibri" w:eastAsia="Times New Roman" w:hAnsi="Calibri" w:cs="Calibri"/>
          <w:lang w:eastAsia="pl-PL"/>
        </w:rPr>
        <w:t>Sprzętu</w:t>
      </w:r>
      <w:r w:rsidRPr="00593E9B">
        <w:rPr>
          <w:rFonts w:ascii="Calibri" w:eastAsia="Calibri" w:hAnsi="Calibri" w:cs="Calibri"/>
        </w:rPr>
        <w:t xml:space="preserve"> na nowy.</w:t>
      </w:r>
    </w:p>
    <w:p w14:paraId="3357EEF4" w14:textId="77777777" w:rsidR="004E60B4" w:rsidRPr="00593E9B" w:rsidRDefault="004E60B4">
      <w:pPr>
        <w:numPr>
          <w:ilvl w:val="1"/>
          <w:numId w:val="67"/>
        </w:numPr>
        <w:spacing w:after="0" w:line="300" w:lineRule="auto"/>
        <w:ind w:left="426" w:hanging="426"/>
        <w:jc w:val="both"/>
        <w:rPr>
          <w:rFonts w:ascii="Calibri" w:eastAsia="Calibri" w:hAnsi="Calibri" w:cs="Calibri"/>
        </w:rPr>
      </w:pPr>
      <w:r w:rsidRPr="00593E9B">
        <w:rPr>
          <w:rFonts w:ascii="Calibri" w:eastAsia="Calibri" w:hAnsi="Calibri" w:cs="Calibri"/>
        </w:rPr>
        <w:t xml:space="preserve">Uprawniony z Gwarancji może dochodzić swoich praw również po zakończeniu okresu gwarancyjnego określonego powyżej w punkcie 1, o ile ujawnienie się wady </w:t>
      </w:r>
      <w:r w:rsidRPr="00593E9B">
        <w:rPr>
          <w:rFonts w:ascii="Calibri" w:eastAsia="Times New Roman" w:hAnsi="Calibri" w:cs="Calibri"/>
          <w:lang w:eastAsia="pl-PL"/>
        </w:rPr>
        <w:t>Sprzętu</w:t>
      </w:r>
      <w:r w:rsidRPr="00593E9B">
        <w:rPr>
          <w:rFonts w:ascii="Calibri" w:eastAsia="Calibri" w:hAnsi="Calibri" w:cs="Calibri"/>
        </w:rPr>
        <w:t xml:space="preserve"> nastąpiło przed upływem tego terminu.</w:t>
      </w:r>
    </w:p>
    <w:p w14:paraId="4F76E5B9" w14:textId="0A04A936" w:rsidR="004E60B4" w:rsidRPr="00593E9B" w:rsidRDefault="004E60B4">
      <w:pPr>
        <w:numPr>
          <w:ilvl w:val="1"/>
          <w:numId w:val="67"/>
        </w:numPr>
        <w:spacing w:after="0" w:line="300" w:lineRule="auto"/>
        <w:ind w:left="426" w:hanging="426"/>
        <w:jc w:val="both"/>
        <w:rPr>
          <w:rFonts w:ascii="Calibri" w:eastAsia="Calibri" w:hAnsi="Calibri" w:cs="Calibri"/>
        </w:rPr>
      </w:pPr>
      <w:r w:rsidRPr="00593E9B">
        <w:rPr>
          <w:rFonts w:ascii="Calibri" w:eastAsia="Calibri" w:hAnsi="Calibri" w:cs="Calibri"/>
        </w:rPr>
        <w:t>Naprawa bądź wymiana</w:t>
      </w:r>
      <w:r w:rsidRPr="00593E9B">
        <w:rPr>
          <w:rFonts w:ascii="Calibri" w:eastAsia="Calibri" w:hAnsi="Calibri" w:cs="Calibri"/>
          <w:lang w:eastAsia="pl-PL"/>
        </w:rPr>
        <w:t xml:space="preserve"> </w:t>
      </w:r>
      <w:r w:rsidR="00557A2A" w:rsidRPr="00AC39FF">
        <w:rPr>
          <w:rFonts w:ascii="Calibri" w:eastAsia="Calibri" w:hAnsi="Calibri" w:cs="Calibri"/>
          <w:b/>
          <w:bCs/>
          <w:color w:val="FF0000"/>
        </w:rPr>
        <w:t xml:space="preserve">elementu / części </w:t>
      </w:r>
      <w:r w:rsidRPr="00593E9B">
        <w:rPr>
          <w:rFonts w:ascii="Calibri" w:eastAsia="Times New Roman" w:hAnsi="Calibri" w:cs="Calibri"/>
          <w:lang w:eastAsia="pl-PL"/>
        </w:rPr>
        <w:t>Sprzętu</w:t>
      </w:r>
      <w:r w:rsidRPr="00593E9B">
        <w:rPr>
          <w:rFonts w:ascii="Calibri" w:eastAsia="Calibri" w:hAnsi="Calibri" w:cs="Calibri"/>
        </w:rPr>
        <w:t xml:space="preserve"> w ramach świadczeń gwarancyjnych nastąpi w terminie 14 dni od daty zgłoszenia uszkodzenia przez Uprawnionego. Zgłoszenie może nastąpić pisemnie bądź przez e-mail na adres poczty elektronicznej Wykonawcy.</w:t>
      </w:r>
    </w:p>
    <w:p w14:paraId="1F57D74E" w14:textId="77777777" w:rsidR="004E60B4" w:rsidRPr="00593E9B" w:rsidRDefault="004E60B4">
      <w:pPr>
        <w:numPr>
          <w:ilvl w:val="1"/>
          <w:numId w:val="67"/>
        </w:numPr>
        <w:spacing w:after="0" w:line="300" w:lineRule="auto"/>
        <w:ind w:left="426" w:hanging="426"/>
        <w:jc w:val="both"/>
        <w:rPr>
          <w:rFonts w:ascii="Calibri" w:eastAsia="Calibri" w:hAnsi="Calibri" w:cs="Calibri"/>
        </w:rPr>
      </w:pPr>
      <w:r w:rsidRPr="00593E9B">
        <w:rPr>
          <w:rFonts w:ascii="Calibri" w:eastAsia="Calibri" w:hAnsi="Calibri" w:cs="Calibri"/>
        </w:rPr>
        <w:t xml:space="preserve">Usunięcie wad </w:t>
      </w:r>
      <w:r w:rsidRPr="00593E9B">
        <w:rPr>
          <w:rFonts w:ascii="Calibri" w:eastAsia="Times New Roman" w:hAnsi="Calibri" w:cs="Calibri"/>
          <w:lang w:eastAsia="pl-PL"/>
        </w:rPr>
        <w:t>Sprzętu</w:t>
      </w:r>
      <w:r w:rsidRPr="00593E9B">
        <w:rPr>
          <w:rFonts w:ascii="Calibri" w:eastAsia="Calibri" w:hAnsi="Calibri" w:cs="Calibri"/>
          <w:lang w:eastAsia="pl-PL"/>
        </w:rPr>
        <w:t xml:space="preserve"> a</w:t>
      </w:r>
      <w:r w:rsidRPr="00593E9B">
        <w:rPr>
          <w:rFonts w:ascii="Calibri" w:eastAsia="Calibri" w:hAnsi="Calibri" w:cs="Calibri"/>
        </w:rPr>
        <w:t xml:space="preserve">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w:t>
      </w:r>
      <w:r w:rsidRPr="00593E9B">
        <w:rPr>
          <w:rFonts w:ascii="Calibri" w:eastAsia="Times New Roman" w:hAnsi="Calibri" w:cs="Calibri"/>
          <w:lang w:eastAsia="pl-PL"/>
        </w:rPr>
        <w:t>Sprzętu</w:t>
      </w:r>
      <w:r w:rsidRPr="00593E9B">
        <w:rPr>
          <w:rFonts w:ascii="Calibri" w:eastAsia="Calibri" w:hAnsi="Calibri" w:cs="Calibri"/>
        </w:rPr>
        <w:t xml:space="preserve"> podlegającego naprawie.</w:t>
      </w:r>
    </w:p>
    <w:p w14:paraId="07EB90CC" w14:textId="77777777" w:rsidR="004E60B4" w:rsidRPr="00593E9B" w:rsidRDefault="004E60B4">
      <w:pPr>
        <w:numPr>
          <w:ilvl w:val="1"/>
          <w:numId w:val="67"/>
        </w:numPr>
        <w:spacing w:after="0" w:line="300" w:lineRule="auto"/>
        <w:ind w:left="426" w:hanging="426"/>
        <w:jc w:val="both"/>
        <w:rPr>
          <w:rFonts w:ascii="Calibri" w:eastAsia="Calibri" w:hAnsi="Calibri" w:cs="Calibri"/>
        </w:rPr>
      </w:pPr>
      <w:r w:rsidRPr="00593E9B">
        <w:rPr>
          <w:rFonts w:ascii="Calibri" w:eastAsia="Calibri" w:hAnsi="Calibri" w:cs="Calibri"/>
        </w:rPr>
        <w:t>Wszelkie części wymieniane w trakcie Naprawy dokonywanej przez Wykonawcę lub Punkt Serwisowy będą fabrycznie nowe i będą stanowiły dokładny odpowiednik części podlegających wymianie.</w:t>
      </w:r>
    </w:p>
    <w:p w14:paraId="731EA431" w14:textId="0CEEC599" w:rsidR="004E60B4" w:rsidRDefault="004E60B4" w:rsidP="004E60B4">
      <w:pPr>
        <w:spacing w:after="0" w:line="300" w:lineRule="auto"/>
        <w:ind w:left="426"/>
        <w:jc w:val="both"/>
        <w:rPr>
          <w:rFonts w:ascii="Calibri" w:eastAsia="Calibri" w:hAnsi="Calibri" w:cs="Calibri"/>
        </w:rPr>
      </w:pPr>
      <w:r w:rsidRPr="00593E9B">
        <w:rPr>
          <w:rFonts w:ascii="Calibri" w:eastAsia="Calibri" w:hAnsi="Calibri" w:cs="Calibri"/>
        </w:rPr>
        <w:t xml:space="preserve">Odpowiedzialność z tytułu gwarancji obejmuje wszystkie zaistniałe wady z wyjątkiem uszkodzeń spowodowanych korzystaniem ze </w:t>
      </w:r>
      <w:r w:rsidRPr="00593E9B">
        <w:rPr>
          <w:rFonts w:ascii="Calibri" w:eastAsia="Times New Roman" w:hAnsi="Calibri" w:cs="Calibri"/>
          <w:lang w:eastAsia="pl-PL"/>
        </w:rPr>
        <w:t>Sprzętu</w:t>
      </w:r>
      <w:r w:rsidRPr="00593E9B">
        <w:rPr>
          <w:rFonts w:ascii="Calibri" w:eastAsia="Calibri" w:hAnsi="Calibri" w:cs="Calibri"/>
        </w:rPr>
        <w:t xml:space="preserve"> w sposób niezgodny z jego przeznaczeniem oraz uszkodzeń w wyniku działania sił zewnętrznych.</w:t>
      </w:r>
    </w:p>
    <w:p w14:paraId="3F1F4876" w14:textId="77777777" w:rsidR="00B25478" w:rsidRPr="00593E9B" w:rsidRDefault="00B25478" w:rsidP="004E60B4">
      <w:pPr>
        <w:spacing w:after="0" w:line="300" w:lineRule="auto"/>
        <w:ind w:left="426"/>
        <w:jc w:val="both"/>
        <w:rPr>
          <w:rFonts w:ascii="Calibri" w:eastAsia="Calibri" w:hAnsi="Calibri" w:cs="Calibri"/>
        </w:rPr>
      </w:pPr>
    </w:p>
    <w:p w14:paraId="798DF3F1" w14:textId="77777777" w:rsidR="004E60B4" w:rsidRPr="00593E9B" w:rsidRDefault="004E60B4">
      <w:pPr>
        <w:numPr>
          <w:ilvl w:val="1"/>
          <w:numId w:val="67"/>
        </w:numPr>
        <w:spacing w:after="0" w:line="300" w:lineRule="auto"/>
        <w:ind w:left="426" w:hanging="426"/>
        <w:jc w:val="both"/>
        <w:rPr>
          <w:rFonts w:ascii="Calibri" w:eastAsia="Calibri" w:hAnsi="Calibri" w:cs="Calibri"/>
        </w:rPr>
      </w:pPr>
      <w:r w:rsidRPr="00593E9B">
        <w:rPr>
          <w:rFonts w:ascii="Calibri" w:eastAsia="Calibri" w:hAnsi="Calibri" w:cs="Calibri"/>
        </w:rPr>
        <w:lastRenderedPageBreak/>
        <w:t>Odpowiedzialność z tytułu gwarancji obejmuje rzecz będącą przedmiotem zamówienia oraz jego przynależności.</w:t>
      </w:r>
    </w:p>
    <w:p w14:paraId="55D46667" w14:textId="77777777" w:rsidR="004E60B4" w:rsidRPr="00593E9B" w:rsidRDefault="004E60B4" w:rsidP="004E60B4">
      <w:pPr>
        <w:spacing w:after="0" w:line="300" w:lineRule="auto"/>
        <w:ind w:left="6372"/>
        <w:jc w:val="both"/>
        <w:rPr>
          <w:rFonts w:ascii="Calibri" w:eastAsia="Times New Roman" w:hAnsi="Calibri" w:cs="Calibri"/>
          <w:lang w:eastAsia="pl-PL"/>
        </w:rPr>
      </w:pPr>
    </w:p>
    <w:p w14:paraId="50694F04" w14:textId="77777777" w:rsidR="004E60B4" w:rsidRPr="00593E9B" w:rsidRDefault="004E60B4" w:rsidP="004E60B4">
      <w:pPr>
        <w:spacing w:after="0" w:line="300" w:lineRule="auto"/>
        <w:ind w:left="6372"/>
        <w:jc w:val="both"/>
        <w:rPr>
          <w:rFonts w:ascii="Calibri" w:eastAsia="Times New Roman" w:hAnsi="Calibri" w:cs="Calibri"/>
          <w:lang w:eastAsia="pl-PL"/>
        </w:rPr>
      </w:pPr>
      <w:r w:rsidRPr="00593E9B">
        <w:rPr>
          <w:rFonts w:ascii="Calibri" w:eastAsia="Times New Roman" w:hAnsi="Calibri" w:cs="Calibri"/>
          <w:lang w:eastAsia="pl-PL"/>
        </w:rPr>
        <w:t>Podpis i pieczęć Wykonawcy</w:t>
      </w:r>
    </w:p>
    <w:p w14:paraId="73091EDF" w14:textId="77777777" w:rsidR="004E60B4" w:rsidRPr="00593E9B" w:rsidRDefault="004E60B4" w:rsidP="004E60B4">
      <w:pPr>
        <w:spacing w:after="0" w:line="300" w:lineRule="auto"/>
        <w:ind w:left="6372"/>
        <w:jc w:val="both"/>
        <w:rPr>
          <w:rFonts w:ascii="Calibri" w:eastAsia="Times New Roman" w:hAnsi="Calibri" w:cs="Calibri"/>
          <w:lang w:eastAsia="pl-PL"/>
        </w:rPr>
      </w:pPr>
    </w:p>
    <w:p w14:paraId="3FF249B9" w14:textId="77777777" w:rsidR="004E60B4" w:rsidRPr="00593E9B" w:rsidRDefault="004E60B4" w:rsidP="004E60B4">
      <w:pPr>
        <w:spacing w:after="0" w:line="300" w:lineRule="auto"/>
        <w:ind w:left="6384"/>
        <w:rPr>
          <w:rFonts w:ascii="Calibri" w:eastAsia="Calibri" w:hAnsi="Calibri" w:cs="Calibri"/>
          <w:sz w:val="20"/>
          <w:szCs w:val="20"/>
          <w:lang w:eastAsia="pl-PL"/>
        </w:rPr>
      </w:pPr>
      <w:r w:rsidRPr="00593E9B">
        <w:rPr>
          <w:rFonts w:ascii="Calibri" w:eastAsia="Times New Roman" w:hAnsi="Calibri" w:cs="Calibri"/>
          <w:lang w:eastAsia="pl-PL"/>
        </w:rPr>
        <w:t>……………………………….</w:t>
      </w:r>
    </w:p>
    <w:p w14:paraId="14F131B4" w14:textId="77777777" w:rsidR="004E60B4" w:rsidRPr="001875E0" w:rsidRDefault="004E60B4">
      <w:pPr>
        <w:rPr>
          <w:rFonts w:cstheme="minorHAnsi"/>
        </w:rPr>
      </w:pPr>
    </w:p>
    <w:sectPr w:rsidR="004E60B4" w:rsidRPr="001875E0" w:rsidSect="00B0646C">
      <w:headerReference w:type="default" r:id="rId8"/>
      <w:footerReference w:type="even" r:id="rId9"/>
      <w:footerReference w:type="default" r:id="rId10"/>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BE80A" w14:textId="77777777" w:rsidR="00C31AC0" w:rsidRDefault="00C31AC0" w:rsidP="00D00037">
      <w:pPr>
        <w:spacing w:after="0" w:line="240" w:lineRule="auto"/>
      </w:pPr>
      <w:r>
        <w:separator/>
      </w:r>
    </w:p>
  </w:endnote>
  <w:endnote w:type="continuationSeparator" w:id="0">
    <w:p w14:paraId="0FEC9C24" w14:textId="77777777" w:rsidR="00C31AC0" w:rsidRDefault="00C31AC0" w:rsidP="00D00037">
      <w:pPr>
        <w:spacing w:after="0" w:line="240" w:lineRule="auto"/>
      </w:pPr>
      <w:r>
        <w:continuationSeparator/>
      </w:r>
    </w:p>
  </w:endnote>
  <w:endnote w:type="continuationNotice" w:id="1">
    <w:p w14:paraId="3761E8CA" w14:textId="77777777" w:rsidR="00C31AC0" w:rsidRDefault="00C31A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Klee One"/>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77777777" w:rsidR="00863554" w:rsidRDefault="0086355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863554" w:rsidRDefault="0086355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60C8" w14:textId="1D694CCE" w:rsidR="00863554" w:rsidRPr="00A33D9A" w:rsidRDefault="00863554" w:rsidP="00B0646C">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B62055">
      <w:rPr>
        <w:noProof/>
        <w:sz w:val="20"/>
        <w:szCs w:val="20"/>
      </w:rPr>
      <w:t>33</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sidR="00B62055">
      <w:rPr>
        <w:noProof/>
        <w:sz w:val="20"/>
        <w:szCs w:val="20"/>
      </w:rPr>
      <w:t>34</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C70B7" w14:textId="77777777" w:rsidR="00C31AC0" w:rsidRDefault="00C31AC0" w:rsidP="00D00037">
      <w:pPr>
        <w:spacing w:after="0" w:line="240" w:lineRule="auto"/>
      </w:pPr>
      <w:r>
        <w:separator/>
      </w:r>
    </w:p>
  </w:footnote>
  <w:footnote w:type="continuationSeparator" w:id="0">
    <w:p w14:paraId="0F9E7FE1" w14:textId="77777777" w:rsidR="00C31AC0" w:rsidRDefault="00C31AC0" w:rsidP="00D00037">
      <w:pPr>
        <w:spacing w:after="0" w:line="240" w:lineRule="auto"/>
      </w:pPr>
      <w:r>
        <w:continuationSeparator/>
      </w:r>
    </w:p>
  </w:footnote>
  <w:footnote w:type="continuationNotice" w:id="1">
    <w:p w14:paraId="66E34755" w14:textId="77777777" w:rsidR="00C31AC0" w:rsidRDefault="00C31A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8C45" w14:textId="77777777" w:rsidR="00863554" w:rsidRDefault="008635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0D7904F4"/>
    <w:multiLevelType w:val="multilevel"/>
    <w:tmpl w:val="2508E9C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E740DC"/>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87452F6"/>
    <w:multiLevelType w:val="hybridMultilevel"/>
    <w:tmpl w:val="08EC8714"/>
    <w:lvl w:ilvl="0" w:tplc="A4C23B7A">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6"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BD970A1"/>
    <w:multiLevelType w:val="hybridMultilevel"/>
    <w:tmpl w:val="3496E7BE"/>
    <w:lvl w:ilvl="0" w:tplc="04150017">
      <w:start w:val="1"/>
      <w:numFmt w:val="lowerLetter"/>
      <w:lvlText w:val="%1)"/>
      <w:lvlJc w:val="left"/>
      <w:pPr>
        <w:tabs>
          <w:tab w:val="num" w:pos="700"/>
        </w:tabs>
        <w:ind w:left="700" w:hanging="360"/>
      </w:pPr>
    </w:lvl>
    <w:lvl w:ilvl="1" w:tplc="04150019">
      <w:start w:val="1"/>
      <w:numFmt w:val="lowerLetter"/>
      <w:lvlText w:val="%2."/>
      <w:lvlJc w:val="left"/>
      <w:pPr>
        <w:tabs>
          <w:tab w:val="num" w:pos="1420"/>
        </w:tabs>
        <w:ind w:left="1420" w:hanging="360"/>
      </w:pPr>
    </w:lvl>
    <w:lvl w:ilvl="2" w:tplc="0415001B">
      <w:start w:val="1"/>
      <w:numFmt w:val="lowerRoman"/>
      <w:lvlText w:val="%3."/>
      <w:lvlJc w:val="right"/>
      <w:pPr>
        <w:tabs>
          <w:tab w:val="num" w:pos="2140"/>
        </w:tabs>
        <w:ind w:left="2140" w:hanging="180"/>
      </w:pPr>
    </w:lvl>
    <w:lvl w:ilvl="3" w:tplc="0415000F">
      <w:start w:val="1"/>
      <w:numFmt w:val="decimal"/>
      <w:lvlText w:val="%4."/>
      <w:lvlJc w:val="left"/>
      <w:pPr>
        <w:tabs>
          <w:tab w:val="num" w:pos="2860"/>
        </w:tabs>
        <w:ind w:left="2860" w:hanging="360"/>
      </w:pPr>
    </w:lvl>
    <w:lvl w:ilvl="4" w:tplc="04150019">
      <w:start w:val="1"/>
      <w:numFmt w:val="lowerLetter"/>
      <w:lvlText w:val="%5."/>
      <w:lvlJc w:val="left"/>
      <w:pPr>
        <w:tabs>
          <w:tab w:val="num" w:pos="3580"/>
        </w:tabs>
        <w:ind w:left="3580" w:hanging="360"/>
      </w:pPr>
    </w:lvl>
    <w:lvl w:ilvl="5" w:tplc="0415001B">
      <w:start w:val="1"/>
      <w:numFmt w:val="lowerRoman"/>
      <w:lvlText w:val="%6."/>
      <w:lvlJc w:val="right"/>
      <w:pPr>
        <w:tabs>
          <w:tab w:val="num" w:pos="4300"/>
        </w:tabs>
        <w:ind w:left="4300" w:hanging="180"/>
      </w:pPr>
    </w:lvl>
    <w:lvl w:ilvl="6" w:tplc="0415000F">
      <w:start w:val="1"/>
      <w:numFmt w:val="decimal"/>
      <w:lvlText w:val="%7."/>
      <w:lvlJc w:val="left"/>
      <w:pPr>
        <w:tabs>
          <w:tab w:val="num" w:pos="5020"/>
        </w:tabs>
        <w:ind w:left="5020" w:hanging="360"/>
      </w:pPr>
    </w:lvl>
    <w:lvl w:ilvl="7" w:tplc="04150019">
      <w:start w:val="1"/>
      <w:numFmt w:val="lowerLetter"/>
      <w:lvlText w:val="%8."/>
      <w:lvlJc w:val="left"/>
      <w:pPr>
        <w:tabs>
          <w:tab w:val="num" w:pos="5740"/>
        </w:tabs>
        <w:ind w:left="5740" w:hanging="360"/>
      </w:pPr>
    </w:lvl>
    <w:lvl w:ilvl="8" w:tplc="0415001B">
      <w:start w:val="1"/>
      <w:numFmt w:val="lowerRoman"/>
      <w:lvlText w:val="%9."/>
      <w:lvlJc w:val="right"/>
      <w:pPr>
        <w:tabs>
          <w:tab w:val="num" w:pos="6460"/>
        </w:tabs>
        <w:ind w:left="6460" w:hanging="180"/>
      </w:pPr>
    </w:lvl>
  </w:abstractNum>
  <w:abstractNum w:abstractNumId="23"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2F1C0D01"/>
    <w:multiLevelType w:val="hybridMultilevel"/>
    <w:tmpl w:val="0A803B88"/>
    <w:lvl w:ilvl="0" w:tplc="04150017">
      <w:start w:val="1"/>
      <w:numFmt w:val="lowerLetter"/>
      <w:lvlText w:val="%1)"/>
      <w:lvlJc w:val="left"/>
      <w:pPr>
        <w:tabs>
          <w:tab w:val="num" w:pos="700"/>
        </w:tabs>
        <w:ind w:left="700" w:hanging="360"/>
      </w:pPr>
    </w:lvl>
    <w:lvl w:ilvl="1" w:tplc="04150019">
      <w:start w:val="1"/>
      <w:numFmt w:val="lowerLetter"/>
      <w:lvlText w:val="%2."/>
      <w:lvlJc w:val="left"/>
      <w:pPr>
        <w:tabs>
          <w:tab w:val="num" w:pos="1420"/>
        </w:tabs>
        <w:ind w:left="1420" w:hanging="360"/>
      </w:pPr>
    </w:lvl>
    <w:lvl w:ilvl="2" w:tplc="0415001B">
      <w:start w:val="1"/>
      <w:numFmt w:val="lowerRoman"/>
      <w:lvlText w:val="%3."/>
      <w:lvlJc w:val="right"/>
      <w:pPr>
        <w:tabs>
          <w:tab w:val="num" w:pos="2140"/>
        </w:tabs>
        <w:ind w:left="2140" w:hanging="180"/>
      </w:pPr>
    </w:lvl>
    <w:lvl w:ilvl="3" w:tplc="0415000F">
      <w:start w:val="1"/>
      <w:numFmt w:val="decimal"/>
      <w:lvlText w:val="%4."/>
      <w:lvlJc w:val="left"/>
      <w:pPr>
        <w:tabs>
          <w:tab w:val="num" w:pos="2860"/>
        </w:tabs>
        <w:ind w:left="2860" w:hanging="360"/>
      </w:pPr>
    </w:lvl>
    <w:lvl w:ilvl="4" w:tplc="04150019">
      <w:start w:val="1"/>
      <w:numFmt w:val="lowerLetter"/>
      <w:lvlText w:val="%5."/>
      <w:lvlJc w:val="left"/>
      <w:pPr>
        <w:tabs>
          <w:tab w:val="num" w:pos="3580"/>
        </w:tabs>
        <w:ind w:left="3580" w:hanging="360"/>
      </w:pPr>
    </w:lvl>
    <w:lvl w:ilvl="5" w:tplc="0415001B">
      <w:start w:val="1"/>
      <w:numFmt w:val="lowerRoman"/>
      <w:lvlText w:val="%6."/>
      <w:lvlJc w:val="right"/>
      <w:pPr>
        <w:tabs>
          <w:tab w:val="num" w:pos="4300"/>
        </w:tabs>
        <w:ind w:left="4300" w:hanging="180"/>
      </w:pPr>
    </w:lvl>
    <w:lvl w:ilvl="6" w:tplc="0415000F">
      <w:start w:val="1"/>
      <w:numFmt w:val="decimal"/>
      <w:lvlText w:val="%7."/>
      <w:lvlJc w:val="left"/>
      <w:pPr>
        <w:tabs>
          <w:tab w:val="num" w:pos="5020"/>
        </w:tabs>
        <w:ind w:left="5020" w:hanging="360"/>
      </w:pPr>
    </w:lvl>
    <w:lvl w:ilvl="7" w:tplc="04150019">
      <w:start w:val="1"/>
      <w:numFmt w:val="lowerLetter"/>
      <w:lvlText w:val="%8."/>
      <w:lvlJc w:val="left"/>
      <w:pPr>
        <w:tabs>
          <w:tab w:val="num" w:pos="5740"/>
        </w:tabs>
        <w:ind w:left="5740" w:hanging="360"/>
      </w:pPr>
    </w:lvl>
    <w:lvl w:ilvl="8" w:tplc="0415001B">
      <w:start w:val="1"/>
      <w:numFmt w:val="lowerRoman"/>
      <w:lvlText w:val="%9."/>
      <w:lvlJc w:val="right"/>
      <w:pPr>
        <w:tabs>
          <w:tab w:val="num" w:pos="6460"/>
        </w:tabs>
        <w:ind w:left="6460" w:hanging="180"/>
      </w:pPr>
    </w:lvl>
  </w:abstractNum>
  <w:abstractNum w:abstractNumId="27"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232B3D"/>
    <w:multiLevelType w:val="hybridMultilevel"/>
    <w:tmpl w:val="0E6C8372"/>
    <w:lvl w:ilvl="0" w:tplc="04150017">
      <w:start w:val="1"/>
      <w:numFmt w:val="lowerLetter"/>
      <w:lvlText w:val="%1)"/>
      <w:lvlJc w:val="left"/>
      <w:pPr>
        <w:tabs>
          <w:tab w:val="num" w:pos="700"/>
        </w:tabs>
        <w:ind w:left="700" w:hanging="360"/>
      </w:pPr>
    </w:lvl>
    <w:lvl w:ilvl="1" w:tplc="04150019">
      <w:start w:val="1"/>
      <w:numFmt w:val="lowerLetter"/>
      <w:lvlText w:val="%2."/>
      <w:lvlJc w:val="left"/>
      <w:pPr>
        <w:tabs>
          <w:tab w:val="num" w:pos="1420"/>
        </w:tabs>
        <w:ind w:left="1420" w:hanging="360"/>
      </w:pPr>
    </w:lvl>
    <w:lvl w:ilvl="2" w:tplc="0415001B">
      <w:start w:val="1"/>
      <w:numFmt w:val="lowerRoman"/>
      <w:lvlText w:val="%3."/>
      <w:lvlJc w:val="right"/>
      <w:pPr>
        <w:tabs>
          <w:tab w:val="num" w:pos="2140"/>
        </w:tabs>
        <w:ind w:left="2140" w:hanging="180"/>
      </w:pPr>
    </w:lvl>
    <w:lvl w:ilvl="3" w:tplc="0415000F">
      <w:start w:val="1"/>
      <w:numFmt w:val="decimal"/>
      <w:lvlText w:val="%4."/>
      <w:lvlJc w:val="left"/>
      <w:pPr>
        <w:tabs>
          <w:tab w:val="num" w:pos="2860"/>
        </w:tabs>
        <w:ind w:left="2860" w:hanging="360"/>
      </w:pPr>
    </w:lvl>
    <w:lvl w:ilvl="4" w:tplc="04150019">
      <w:start w:val="1"/>
      <w:numFmt w:val="lowerLetter"/>
      <w:lvlText w:val="%5."/>
      <w:lvlJc w:val="left"/>
      <w:pPr>
        <w:tabs>
          <w:tab w:val="num" w:pos="3580"/>
        </w:tabs>
        <w:ind w:left="3580" w:hanging="360"/>
      </w:pPr>
    </w:lvl>
    <w:lvl w:ilvl="5" w:tplc="0415001B">
      <w:start w:val="1"/>
      <w:numFmt w:val="lowerRoman"/>
      <w:lvlText w:val="%6."/>
      <w:lvlJc w:val="right"/>
      <w:pPr>
        <w:tabs>
          <w:tab w:val="num" w:pos="4300"/>
        </w:tabs>
        <w:ind w:left="4300" w:hanging="180"/>
      </w:pPr>
    </w:lvl>
    <w:lvl w:ilvl="6" w:tplc="0415000F">
      <w:start w:val="1"/>
      <w:numFmt w:val="decimal"/>
      <w:lvlText w:val="%7."/>
      <w:lvlJc w:val="left"/>
      <w:pPr>
        <w:tabs>
          <w:tab w:val="num" w:pos="5020"/>
        </w:tabs>
        <w:ind w:left="5020" w:hanging="360"/>
      </w:pPr>
    </w:lvl>
    <w:lvl w:ilvl="7" w:tplc="04150019">
      <w:start w:val="1"/>
      <w:numFmt w:val="lowerLetter"/>
      <w:lvlText w:val="%8."/>
      <w:lvlJc w:val="left"/>
      <w:pPr>
        <w:tabs>
          <w:tab w:val="num" w:pos="5740"/>
        </w:tabs>
        <w:ind w:left="5740" w:hanging="360"/>
      </w:pPr>
    </w:lvl>
    <w:lvl w:ilvl="8" w:tplc="0415001B">
      <w:start w:val="1"/>
      <w:numFmt w:val="lowerRoman"/>
      <w:lvlText w:val="%9."/>
      <w:lvlJc w:val="right"/>
      <w:pPr>
        <w:tabs>
          <w:tab w:val="num" w:pos="6460"/>
        </w:tabs>
        <w:ind w:left="6460" w:hanging="180"/>
      </w:pPr>
    </w:lvl>
  </w:abstractNum>
  <w:abstractNum w:abstractNumId="33" w15:restartNumberingAfterBreak="0">
    <w:nsid w:val="3D7F770B"/>
    <w:multiLevelType w:val="hybridMultilevel"/>
    <w:tmpl w:val="EE003090"/>
    <w:lvl w:ilvl="0" w:tplc="6666B3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6"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7" w15:restartNumberingAfterBreak="0">
    <w:nsid w:val="3E894D29"/>
    <w:multiLevelType w:val="hybridMultilevel"/>
    <w:tmpl w:val="B7D2713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9"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43C345A1"/>
    <w:multiLevelType w:val="hybridMultilevel"/>
    <w:tmpl w:val="F9EEC856"/>
    <w:lvl w:ilvl="0" w:tplc="04150017">
      <w:start w:val="1"/>
      <w:numFmt w:val="lowerLetter"/>
      <w:lvlText w:val="%1)"/>
      <w:lvlJc w:val="left"/>
      <w:pPr>
        <w:tabs>
          <w:tab w:val="num" w:pos="700"/>
        </w:tabs>
        <w:ind w:left="700" w:hanging="360"/>
      </w:pPr>
    </w:lvl>
    <w:lvl w:ilvl="1" w:tplc="04150019">
      <w:start w:val="1"/>
      <w:numFmt w:val="lowerLetter"/>
      <w:lvlText w:val="%2."/>
      <w:lvlJc w:val="left"/>
      <w:pPr>
        <w:tabs>
          <w:tab w:val="num" w:pos="1420"/>
        </w:tabs>
        <w:ind w:left="1420" w:hanging="360"/>
      </w:pPr>
    </w:lvl>
    <w:lvl w:ilvl="2" w:tplc="0415001B">
      <w:start w:val="1"/>
      <w:numFmt w:val="lowerRoman"/>
      <w:lvlText w:val="%3."/>
      <w:lvlJc w:val="right"/>
      <w:pPr>
        <w:tabs>
          <w:tab w:val="num" w:pos="2140"/>
        </w:tabs>
        <w:ind w:left="2140" w:hanging="180"/>
      </w:pPr>
    </w:lvl>
    <w:lvl w:ilvl="3" w:tplc="0415000F">
      <w:start w:val="1"/>
      <w:numFmt w:val="decimal"/>
      <w:lvlText w:val="%4."/>
      <w:lvlJc w:val="left"/>
      <w:pPr>
        <w:tabs>
          <w:tab w:val="num" w:pos="2860"/>
        </w:tabs>
        <w:ind w:left="2860" w:hanging="360"/>
      </w:pPr>
    </w:lvl>
    <w:lvl w:ilvl="4" w:tplc="04150019">
      <w:start w:val="1"/>
      <w:numFmt w:val="lowerLetter"/>
      <w:lvlText w:val="%5."/>
      <w:lvlJc w:val="left"/>
      <w:pPr>
        <w:tabs>
          <w:tab w:val="num" w:pos="3580"/>
        </w:tabs>
        <w:ind w:left="3580" w:hanging="360"/>
      </w:pPr>
    </w:lvl>
    <w:lvl w:ilvl="5" w:tplc="0415001B">
      <w:start w:val="1"/>
      <w:numFmt w:val="lowerRoman"/>
      <w:lvlText w:val="%6."/>
      <w:lvlJc w:val="right"/>
      <w:pPr>
        <w:tabs>
          <w:tab w:val="num" w:pos="4300"/>
        </w:tabs>
        <w:ind w:left="4300" w:hanging="180"/>
      </w:pPr>
    </w:lvl>
    <w:lvl w:ilvl="6" w:tplc="0415000F">
      <w:start w:val="1"/>
      <w:numFmt w:val="decimal"/>
      <w:lvlText w:val="%7."/>
      <w:lvlJc w:val="left"/>
      <w:pPr>
        <w:tabs>
          <w:tab w:val="num" w:pos="5020"/>
        </w:tabs>
        <w:ind w:left="5020" w:hanging="360"/>
      </w:pPr>
    </w:lvl>
    <w:lvl w:ilvl="7" w:tplc="04150019">
      <w:start w:val="1"/>
      <w:numFmt w:val="lowerLetter"/>
      <w:lvlText w:val="%8."/>
      <w:lvlJc w:val="left"/>
      <w:pPr>
        <w:tabs>
          <w:tab w:val="num" w:pos="5740"/>
        </w:tabs>
        <w:ind w:left="5740" w:hanging="360"/>
      </w:pPr>
    </w:lvl>
    <w:lvl w:ilvl="8" w:tplc="0415001B">
      <w:start w:val="1"/>
      <w:numFmt w:val="lowerRoman"/>
      <w:lvlText w:val="%9."/>
      <w:lvlJc w:val="right"/>
      <w:pPr>
        <w:tabs>
          <w:tab w:val="num" w:pos="6460"/>
        </w:tabs>
        <w:ind w:left="6460" w:hanging="180"/>
      </w:pPr>
    </w:lvl>
  </w:abstractNum>
  <w:abstractNum w:abstractNumId="42" w15:restartNumberingAfterBreak="0">
    <w:nsid w:val="45F211B8"/>
    <w:multiLevelType w:val="hybridMultilevel"/>
    <w:tmpl w:val="5CDA7976"/>
    <w:lvl w:ilvl="0" w:tplc="1A3E39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5D49A2"/>
    <w:multiLevelType w:val="hybridMultilevel"/>
    <w:tmpl w:val="4828855A"/>
    <w:lvl w:ilvl="0" w:tplc="5E38EBE0">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5"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EBA0163"/>
    <w:multiLevelType w:val="hybridMultilevel"/>
    <w:tmpl w:val="AC140204"/>
    <w:lvl w:ilvl="0" w:tplc="04150017">
      <w:start w:val="1"/>
      <w:numFmt w:val="lowerLetter"/>
      <w:lvlText w:val="%1)"/>
      <w:lvlJc w:val="left"/>
      <w:pPr>
        <w:tabs>
          <w:tab w:val="num" w:pos="700"/>
        </w:tabs>
        <w:ind w:left="700" w:hanging="360"/>
      </w:pPr>
    </w:lvl>
    <w:lvl w:ilvl="1" w:tplc="04150019">
      <w:start w:val="1"/>
      <w:numFmt w:val="lowerLetter"/>
      <w:lvlText w:val="%2."/>
      <w:lvlJc w:val="left"/>
      <w:pPr>
        <w:tabs>
          <w:tab w:val="num" w:pos="1420"/>
        </w:tabs>
        <w:ind w:left="1420" w:hanging="360"/>
      </w:pPr>
    </w:lvl>
    <w:lvl w:ilvl="2" w:tplc="0415001B">
      <w:start w:val="1"/>
      <w:numFmt w:val="lowerRoman"/>
      <w:lvlText w:val="%3."/>
      <w:lvlJc w:val="right"/>
      <w:pPr>
        <w:tabs>
          <w:tab w:val="num" w:pos="2140"/>
        </w:tabs>
        <w:ind w:left="2140" w:hanging="180"/>
      </w:pPr>
    </w:lvl>
    <w:lvl w:ilvl="3" w:tplc="0415000F">
      <w:start w:val="1"/>
      <w:numFmt w:val="decimal"/>
      <w:lvlText w:val="%4."/>
      <w:lvlJc w:val="left"/>
      <w:pPr>
        <w:tabs>
          <w:tab w:val="num" w:pos="2860"/>
        </w:tabs>
        <w:ind w:left="2860" w:hanging="360"/>
      </w:pPr>
    </w:lvl>
    <w:lvl w:ilvl="4" w:tplc="04150019">
      <w:start w:val="1"/>
      <w:numFmt w:val="lowerLetter"/>
      <w:lvlText w:val="%5."/>
      <w:lvlJc w:val="left"/>
      <w:pPr>
        <w:tabs>
          <w:tab w:val="num" w:pos="3580"/>
        </w:tabs>
        <w:ind w:left="3580" w:hanging="360"/>
      </w:pPr>
    </w:lvl>
    <w:lvl w:ilvl="5" w:tplc="0415001B">
      <w:start w:val="1"/>
      <w:numFmt w:val="lowerRoman"/>
      <w:lvlText w:val="%6."/>
      <w:lvlJc w:val="right"/>
      <w:pPr>
        <w:tabs>
          <w:tab w:val="num" w:pos="4300"/>
        </w:tabs>
        <w:ind w:left="4300" w:hanging="180"/>
      </w:pPr>
    </w:lvl>
    <w:lvl w:ilvl="6" w:tplc="0415000F">
      <w:start w:val="1"/>
      <w:numFmt w:val="decimal"/>
      <w:lvlText w:val="%7."/>
      <w:lvlJc w:val="left"/>
      <w:pPr>
        <w:tabs>
          <w:tab w:val="num" w:pos="5020"/>
        </w:tabs>
        <w:ind w:left="5020" w:hanging="360"/>
      </w:pPr>
    </w:lvl>
    <w:lvl w:ilvl="7" w:tplc="04150019">
      <w:start w:val="1"/>
      <w:numFmt w:val="lowerLetter"/>
      <w:lvlText w:val="%8."/>
      <w:lvlJc w:val="left"/>
      <w:pPr>
        <w:tabs>
          <w:tab w:val="num" w:pos="5740"/>
        </w:tabs>
        <w:ind w:left="5740" w:hanging="360"/>
      </w:pPr>
    </w:lvl>
    <w:lvl w:ilvl="8" w:tplc="0415001B">
      <w:start w:val="1"/>
      <w:numFmt w:val="lowerRoman"/>
      <w:lvlText w:val="%9."/>
      <w:lvlJc w:val="right"/>
      <w:pPr>
        <w:tabs>
          <w:tab w:val="num" w:pos="6460"/>
        </w:tabs>
        <w:ind w:left="6460" w:hanging="180"/>
      </w:pPr>
    </w:lvl>
  </w:abstractNum>
  <w:abstractNum w:abstractNumId="48"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9"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2C18E3"/>
    <w:multiLevelType w:val="hybridMultilevel"/>
    <w:tmpl w:val="EE04A02C"/>
    <w:lvl w:ilvl="0" w:tplc="04150017">
      <w:start w:val="1"/>
      <w:numFmt w:val="lowerLetter"/>
      <w:lvlText w:val="%1)"/>
      <w:lvlJc w:val="left"/>
      <w:pPr>
        <w:tabs>
          <w:tab w:val="num" w:pos="700"/>
        </w:tabs>
        <w:ind w:left="700" w:hanging="360"/>
      </w:pPr>
    </w:lvl>
    <w:lvl w:ilvl="1" w:tplc="04150019">
      <w:start w:val="1"/>
      <w:numFmt w:val="lowerLetter"/>
      <w:lvlText w:val="%2."/>
      <w:lvlJc w:val="left"/>
      <w:pPr>
        <w:tabs>
          <w:tab w:val="num" w:pos="1420"/>
        </w:tabs>
        <w:ind w:left="1420" w:hanging="360"/>
      </w:pPr>
    </w:lvl>
    <w:lvl w:ilvl="2" w:tplc="0415001B">
      <w:start w:val="1"/>
      <w:numFmt w:val="lowerRoman"/>
      <w:lvlText w:val="%3."/>
      <w:lvlJc w:val="right"/>
      <w:pPr>
        <w:tabs>
          <w:tab w:val="num" w:pos="2140"/>
        </w:tabs>
        <w:ind w:left="2140" w:hanging="180"/>
      </w:pPr>
    </w:lvl>
    <w:lvl w:ilvl="3" w:tplc="0415000F">
      <w:start w:val="1"/>
      <w:numFmt w:val="decimal"/>
      <w:lvlText w:val="%4."/>
      <w:lvlJc w:val="left"/>
      <w:pPr>
        <w:tabs>
          <w:tab w:val="num" w:pos="2860"/>
        </w:tabs>
        <w:ind w:left="2860" w:hanging="360"/>
      </w:pPr>
    </w:lvl>
    <w:lvl w:ilvl="4" w:tplc="04150019">
      <w:start w:val="1"/>
      <w:numFmt w:val="lowerLetter"/>
      <w:lvlText w:val="%5."/>
      <w:lvlJc w:val="left"/>
      <w:pPr>
        <w:tabs>
          <w:tab w:val="num" w:pos="3580"/>
        </w:tabs>
        <w:ind w:left="3580" w:hanging="360"/>
      </w:pPr>
    </w:lvl>
    <w:lvl w:ilvl="5" w:tplc="0415001B">
      <w:start w:val="1"/>
      <w:numFmt w:val="lowerRoman"/>
      <w:lvlText w:val="%6."/>
      <w:lvlJc w:val="right"/>
      <w:pPr>
        <w:tabs>
          <w:tab w:val="num" w:pos="4300"/>
        </w:tabs>
        <w:ind w:left="4300" w:hanging="180"/>
      </w:pPr>
    </w:lvl>
    <w:lvl w:ilvl="6" w:tplc="0415000F">
      <w:start w:val="1"/>
      <w:numFmt w:val="decimal"/>
      <w:lvlText w:val="%7."/>
      <w:lvlJc w:val="left"/>
      <w:pPr>
        <w:tabs>
          <w:tab w:val="num" w:pos="5020"/>
        </w:tabs>
        <w:ind w:left="5020" w:hanging="360"/>
      </w:pPr>
    </w:lvl>
    <w:lvl w:ilvl="7" w:tplc="04150019">
      <w:start w:val="1"/>
      <w:numFmt w:val="lowerLetter"/>
      <w:lvlText w:val="%8."/>
      <w:lvlJc w:val="left"/>
      <w:pPr>
        <w:tabs>
          <w:tab w:val="num" w:pos="5740"/>
        </w:tabs>
        <w:ind w:left="5740" w:hanging="360"/>
      </w:pPr>
    </w:lvl>
    <w:lvl w:ilvl="8" w:tplc="0415001B">
      <w:start w:val="1"/>
      <w:numFmt w:val="lowerRoman"/>
      <w:lvlText w:val="%9."/>
      <w:lvlJc w:val="right"/>
      <w:pPr>
        <w:tabs>
          <w:tab w:val="num" w:pos="6460"/>
        </w:tabs>
        <w:ind w:left="6460" w:hanging="180"/>
      </w:pPr>
    </w:lvl>
  </w:abstractNum>
  <w:abstractNum w:abstractNumId="54"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1542520"/>
    <w:multiLevelType w:val="hybridMultilevel"/>
    <w:tmpl w:val="101085AA"/>
    <w:lvl w:ilvl="0" w:tplc="04150017">
      <w:start w:val="1"/>
      <w:numFmt w:val="lowerLetter"/>
      <w:lvlText w:val="%1)"/>
      <w:lvlJc w:val="left"/>
      <w:pPr>
        <w:tabs>
          <w:tab w:val="num" w:pos="700"/>
        </w:tabs>
        <w:ind w:left="700" w:hanging="360"/>
      </w:pPr>
    </w:lvl>
    <w:lvl w:ilvl="1" w:tplc="04150019">
      <w:start w:val="1"/>
      <w:numFmt w:val="lowerLetter"/>
      <w:lvlText w:val="%2."/>
      <w:lvlJc w:val="left"/>
      <w:pPr>
        <w:tabs>
          <w:tab w:val="num" w:pos="1420"/>
        </w:tabs>
        <w:ind w:left="1420" w:hanging="360"/>
      </w:pPr>
    </w:lvl>
    <w:lvl w:ilvl="2" w:tplc="0415001B">
      <w:start w:val="1"/>
      <w:numFmt w:val="lowerRoman"/>
      <w:lvlText w:val="%3."/>
      <w:lvlJc w:val="right"/>
      <w:pPr>
        <w:tabs>
          <w:tab w:val="num" w:pos="2140"/>
        </w:tabs>
        <w:ind w:left="2140" w:hanging="180"/>
      </w:pPr>
    </w:lvl>
    <w:lvl w:ilvl="3" w:tplc="0415000F">
      <w:start w:val="1"/>
      <w:numFmt w:val="decimal"/>
      <w:lvlText w:val="%4."/>
      <w:lvlJc w:val="left"/>
      <w:pPr>
        <w:tabs>
          <w:tab w:val="num" w:pos="2860"/>
        </w:tabs>
        <w:ind w:left="2860" w:hanging="360"/>
      </w:pPr>
    </w:lvl>
    <w:lvl w:ilvl="4" w:tplc="04150019">
      <w:start w:val="1"/>
      <w:numFmt w:val="lowerLetter"/>
      <w:lvlText w:val="%5."/>
      <w:lvlJc w:val="left"/>
      <w:pPr>
        <w:tabs>
          <w:tab w:val="num" w:pos="3580"/>
        </w:tabs>
        <w:ind w:left="3580" w:hanging="360"/>
      </w:pPr>
    </w:lvl>
    <w:lvl w:ilvl="5" w:tplc="0415001B">
      <w:start w:val="1"/>
      <w:numFmt w:val="lowerRoman"/>
      <w:lvlText w:val="%6."/>
      <w:lvlJc w:val="right"/>
      <w:pPr>
        <w:tabs>
          <w:tab w:val="num" w:pos="4300"/>
        </w:tabs>
        <w:ind w:left="4300" w:hanging="180"/>
      </w:pPr>
    </w:lvl>
    <w:lvl w:ilvl="6" w:tplc="0415000F">
      <w:start w:val="1"/>
      <w:numFmt w:val="decimal"/>
      <w:lvlText w:val="%7."/>
      <w:lvlJc w:val="left"/>
      <w:pPr>
        <w:tabs>
          <w:tab w:val="num" w:pos="5020"/>
        </w:tabs>
        <w:ind w:left="5020" w:hanging="360"/>
      </w:pPr>
    </w:lvl>
    <w:lvl w:ilvl="7" w:tplc="04150019">
      <w:start w:val="1"/>
      <w:numFmt w:val="lowerLetter"/>
      <w:lvlText w:val="%8."/>
      <w:lvlJc w:val="left"/>
      <w:pPr>
        <w:tabs>
          <w:tab w:val="num" w:pos="5740"/>
        </w:tabs>
        <w:ind w:left="5740" w:hanging="360"/>
      </w:pPr>
    </w:lvl>
    <w:lvl w:ilvl="8" w:tplc="0415001B">
      <w:start w:val="1"/>
      <w:numFmt w:val="lowerRoman"/>
      <w:lvlText w:val="%9."/>
      <w:lvlJc w:val="right"/>
      <w:pPr>
        <w:tabs>
          <w:tab w:val="num" w:pos="6460"/>
        </w:tabs>
        <w:ind w:left="6460" w:hanging="180"/>
      </w:pPr>
    </w:lvl>
  </w:abstractNum>
  <w:abstractNum w:abstractNumId="57" w15:restartNumberingAfterBreak="0">
    <w:nsid w:val="66C56596"/>
    <w:multiLevelType w:val="hybridMultilevel"/>
    <w:tmpl w:val="05B678CE"/>
    <w:lvl w:ilvl="0" w:tplc="D6421862">
      <w:start w:val="1"/>
      <w:numFmt w:val="lowerLetter"/>
      <w:lvlText w:val="%1)"/>
      <w:lvlJc w:val="left"/>
      <w:pPr>
        <w:tabs>
          <w:tab w:val="num" w:pos="700"/>
        </w:tabs>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2715B2"/>
    <w:multiLevelType w:val="hybridMultilevel"/>
    <w:tmpl w:val="2878F5C4"/>
    <w:lvl w:ilvl="0" w:tplc="077441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DA766A1"/>
    <w:multiLevelType w:val="hybridMultilevel"/>
    <w:tmpl w:val="DAD82D02"/>
    <w:lvl w:ilvl="0" w:tplc="04150017">
      <w:start w:val="1"/>
      <w:numFmt w:val="lowerLetter"/>
      <w:lvlText w:val="%1)"/>
      <w:lvlJc w:val="left"/>
      <w:pPr>
        <w:tabs>
          <w:tab w:val="num" w:pos="700"/>
        </w:tabs>
        <w:ind w:left="700" w:hanging="360"/>
      </w:pPr>
    </w:lvl>
    <w:lvl w:ilvl="1" w:tplc="04150019">
      <w:start w:val="1"/>
      <w:numFmt w:val="lowerLetter"/>
      <w:lvlText w:val="%2."/>
      <w:lvlJc w:val="left"/>
      <w:pPr>
        <w:tabs>
          <w:tab w:val="num" w:pos="1420"/>
        </w:tabs>
        <w:ind w:left="1420" w:hanging="360"/>
      </w:pPr>
    </w:lvl>
    <w:lvl w:ilvl="2" w:tplc="0415001B">
      <w:start w:val="1"/>
      <w:numFmt w:val="lowerRoman"/>
      <w:lvlText w:val="%3."/>
      <w:lvlJc w:val="right"/>
      <w:pPr>
        <w:tabs>
          <w:tab w:val="num" w:pos="2140"/>
        </w:tabs>
        <w:ind w:left="2140" w:hanging="180"/>
      </w:pPr>
    </w:lvl>
    <w:lvl w:ilvl="3" w:tplc="0415000F">
      <w:start w:val="1"/>
      <w:numFmt w:val="decimal"/>
      <w:lvlText w:val="%4."/>
      <w:lvlJc w:val="left"/>
      <w:pPr>
        <w:tabs>
          <w:tab w:val="num" w:pos="2860"/>
        </w:tabs>
        <w:ind w:left="2860" w:hanging="360"/>
      </w:pPr>
    </w:lvl>
    <w:lvl w:ilvl="4" w:tplc="04150019">
      <w:start w:val="1"/>
      <w:numFmt w:val="lowerLetter"/>
      <w:lvlText w:val="%5."/>
      <w:lvlJc w:val="left"/>
      <w:pPr>
        <w:tabs>
          <w:tab w:val="num" w:pos="3580"/>
        </w:tabs>
        <w:ind w:left="3580" w:hanging="360"/>
      </w:pPr>
    </w:lvl>
    <w:lvl w:ilvl="5" w:tplc="0415001B">
      <w:start w:val="1"/>
      <w:numFmt w:val="lowerRoman"/>
      <w:lvlText w:val="%6."/>
      <w:lvlJc w:val="right"/>
      <w:pPr>
        <w:tabs>
          <w:tab w:val="num" w:pos="4300"/>
        </w:tabs>
        <w:ind w:left="4300" w:hanging="180"/>
      </w:pPr>
    </w:lvl>
    <w:lvl w:ilvl="6" w:tplc="0415000F">
      <w:start w:val="1"/>
      <w:numFmt w:val="decimal"/>
      <w:lvlText w:val="%7."/>
      <w:lvlJc w:val="left"/>
      <w:pPr>
        <w:tabs>
          <w:tab w:val="num" w:pos="5020"/>
        </w:tabs>
        <w:ind w:left="5020" w:hanging="360"/>
      </w:pPr>
    </w:lvl>
    <w:lvl w:ilvl="7" w:tplc="04150019">
      <w:start w:val="1"/>
      <w:numFmt w:val="lowerLetter"/>
      <w:lvlText w:val="%8."/>
      <w:lvlJc w:val="left"/>
      <w:pPr>
        <w:tabs>
          <w:tab w:val="num" w:pos="5740"/>
        </w:tabs>
        <w:ind w:left="5740" w:hanging="360"/>
      </w:pPr>
    </w:lvl>
    <w:lvl w:ilvl="8" w:tplc="0415001B">
      <w:start w:val="1"/>
      <w:numFmt w:val="lowerRoman"/>
      <w:lvlText w:val="%9."/>
      <w:lvlJc w:val="right"/>
      <w:pPr>
        <w:tabs>
          <w:tab w:val="num" w:pos="6460"/>
        </w:tabs>
        <w:ind w:left="6460" w:hanging="180"/>
      </w:pPr>
    </w:lvl>
  </w:abstractNum>
  <w:abstractNum w:abstractNumId="61"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49D7A55"/>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63"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E474B3B"/>
    <w:multiLevelType w:val="hybridMultilevel"/>
    <w:tmpl w:val="3CF638BE"/>
    <w:lvl w:ilvl="0" w:tplc="2334E0DA">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6454804">
    <w:abstractNumId w:val="7"/>
  </w:num>
  <w:num w:numId="2" w16cid:durableId="491801650">
    <w:abstractNumId w:val="35"/>
  </w:num>
  <w:num w:numId="3" w16cid:durableId="1286276558">
    <w:abstractNumId w:val="61"/>
  </w:num>
  <w:num w:numId="4" w16cid:durableId="333991689">
    <w:abstractNumId w:val="24"/>
  </w:num>
  <w:num w:numId="5" w16cid:durableId="37628571">
    <w:abstractNumId w:val="49"/>
  </w:num>
  <w:num w:numId="6" w16cid:durableId="1299146880">
    <w:abstractNumId w:val="44"/>
  </w:num>
  <w:num w:numId="7" w16cid:durableId="52706906">
    <w:abstractNumId w:val="21"/>
  </w:num>
  <w:num w:numId="8" w16cid:durableId="1159426345">
    <w:abstractNumId w:val="2"/>
  </w:num>
  <w:num w:numId="9" w16cid:durableId="1208687474">
    <w:abstractNumId w:val="58"/>
  </w:num>
  <w:num w:numId="10" w16cid:durableId="1191263064">
    <w:abstractNumId w:val="31"/>
  </w:num>
  <w:num w:numId="11" w16cid:durableId="1935628583">
    <w:abstractNumId w:val="43"/>
  </w:num>
  <w:num w:numId="12" w16cid:durableId="1279334374">
    <w:abstractNumId w:val="50"/>
  </w:num>
  <w:num w:numId="13" w16cid:durableId="658265434">
    <w:abstractNumId w:val="62"/>
  </w:num>
  <w:num w:numId="14" w16cid:durableId="468321798">
    <w:abstractNumId w:val="39"/>
  </w:num>
  <w:num w:numId="15" w16cid:durableId="1837307569">
    <w:abstractNumId w:val="51"/>
  </w:num>
  <w:num w:numId="16" w16cid:durableId="1612123517">
    <w:abstractNumId w:val="3"/>
  </w:num>
  <w:num w:numId="17" w16cid:durableId="1148323674">
    <w:abstractNumId w:val="5"/>
  </w:num>
  <w:num w:numId="18" w16cid:durableId="1594315177">
    <w:abstractNumId w:val="34"/>
  </w:num>
  <w:num w:numId="19" w16cid:durableId="1937201835">
    <w:abstractNumId w:val="4"/>
  </w:num>
  <w:num w:numId="20" w16cid:durableId="1316839214">
    <w:abstractNumId w:val="37"/>
  </w:num>
  <w:num w:numId="21" w16cid:durableId="332416506">
    <w:abstractNumId w:val="65"/>
  </w:num>
  <w:num w:numId="22" w16cid:durableId="849102505">
    <w:abstractNumId w:val="33"/>
  </w:num>
  <w:num w:numId="23" w16cid:durableId="588276669">
    <w:abstractNumId w:val="9"/>
  </w:num>
  <w:num w:numId="24" w16cid:durableId="614603507">
    <w:abstractNumId w:val="36"/>
  </w:num>
  <w:num w:numId="25" w16cid:durableId="1316186077">
    <w:abstractNumId w:val="63"/>
  </w:num>
  <w:num w:numId="26" w16cid:durableId="2143647645">
    <w:abstractNumId w:val="64"/>
  </w:num>
  <w:num w:numId="27" w16cid:durableId="456220062">
    <w:abstractNumId w:val="52"/>
  </w:num>
  <w:num w:numId="28" w16cid:durableId="1399862250">
    <w:abstractNumId w:val="14"/>
  </w:num>
  <w:num w:numId="29" w16cid:durableId="703487304">
    <w:abstractNumId w:val="55"/>
  </w:num>
  <w:num w:numId="30" w16cid:durableId="227375961">
    <w:abstractNumId w:val="19"/>
  </w:num>
  <w:num w:numId="31" w16cid:durableId="427579218">
    <w:abstractNumId w:val="18"/>
  </w:num>
  <w:num w:numId="32" w16cid:durableId="603614229">
    <w:abstractNumId w:val="54"/>
  </w:num>
  <w:num w:numId="33" w16cid:durableId="756708798">
    <w:abstractNumId w:val="1"/>
  </w:num>
  <w:num w:numId="34" w16cid:durableId="1783332750">
    <w:abstractNumId w:val="40"/>
  </w:num>
  <w:num w:numId="35" w16cid:durableId="1367371861">
    <w:abstractNumId w:val="42"/>
  </w:num>
  <w:num w:numId="36" w16cid:durableId="1927223016">
    <w:abstractNumId w:val="13"/>
  </w:num>
  <w:num w:numId="37" w16cid:durableId="672993501">
    <w:abstractNumId w:val="48"/>
  </w:num>
  <w:num w:numId="38" w16cid:durableId="1675108108">
    <w:abstractNumId w:val="28"/>
  </w:num>
  <w:num w:numId="39" w16cid:durableId="892153999">
    <w:abstractNumId w:val="59"/>
  </w:num>
  <w:num w:numId="40" w16cid:durableId="541941245">
    <w:abstractNumId w:val="38"/>
  </w:num>
  <w:num w:numId="41" w16cid:durableId="11150844">
    <w:abstractNumId w:val="29"/>
  </w:num>
  <w:num w:numId="42" w16cid:durableId="1037118970">
    <w:abstractNumId w:val="17"/>
  </w:num>
  <w:num w:numId="43" w16cid:durableId="1355114434">
    <w:abstractNumId w:val="6"/>
  </w:num>
  <w:num w:numId="44" w16cid:durableId="539559179">
    <w:abstractNumId w:val="10"/>
  </w:num>
  <w:num w:numId="45" w16cid:durableId="763495199">
    <w:abstractNumId w:val="15"/>
  </w:num>
  <w:num w:numId="46" w16cid:durableId="11591576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382802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47657191">
    <w:abstractNumId w:val="16"/>
  </w:num>
  <w:num w:numId="49" w16cid:durableId="1037733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144804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09175452">
    <w:abstractNumId w:val="20"/>
  </w:num>
  <w:num w:numId="52" w16cid:durableId="265969992">
    <w:abstractNumId w:val="8"/>
  </w:num>
  <w:num w:numId="53" w16cid:durableId="8456296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84707143">
    <w:abstractNumId w:val="66"/>
  </w:num>
  <w:num w:numId="55" w16cid:durableId="3852254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5020876">
    <w:abstractNumId w:val="45"/>
  </w:num>
  <w:num w:numId="57" w16cid:durableId="966621517">
    <w:abstractNumId w:val="12"/>
  </w:num>
  <w:num w:numId="58" w16cid:durableId="532396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368841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844310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770150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473748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696957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3668200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792369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42342599">
    <w:abstractNumId w:val="57"/>
  </w:num>
  <w:num w:numId="67" w16cid:durableId="11988517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0009C"/>
    <w:rsid w:val="0000751D"/>
    <w:rsid w:val="0001206C"/>
    <w:rsid w:val="00022A0C"/>
    <w:rsid w:val="00044B2D"/>
    <w:rsid w:val="00045D26"/>
    <w:rsid w:val="00055F8D"/>
    <w:rsid w:val="00065E61"/>
    <w:rsid w:val="00082548"/>
    <w:rsid w:val="00084B0D"/>
    <w:rsid w:val="00086355"/>
    <w:rsid w:val="0008676A"/>
    <w:rsid w:val="000B7A0F"/>
    <w:rsid w:val="000D6C2C"/>
    <w:rsid w:val="000F5459"/>
    <w:rsid w:val="000F7039"/>
    <w:rsid w:val="001043B2"/>
    <w:rsid w:val="001100BE"/>
    <w:rsid w:val="00126893"/>
    <w:rsid w:val="00133EDF"/>
    <w:rsid w:val="001349BA"/>
    <w:rsid w:val="00135A4D"/>
    <w:rsid w:val="00146803"/>
    <w:rsid w:val="001562D2"/>
    <w:rsid w:val="001631CA"/>
    <w:rsid w:val="00164231"/>
    <w:rsid w:val="001739FC"/>
    <w:rsid w:val="00176ADD"/>
    <w:rsid w:val="001875E0"/>
    <w:rsid w:val="00195B0A"/>
    <w:rsid w:val="001A3A59"/>
    <w:rsid w:val="001A5051"/>
    <w:rsid w:val="001A5F2A"/>
    <w:rsid w:val="001C19A0"/>
    <w:rsid w:val="001D2143"/>
    <w:rsid w:val="001D798B"/>
    <w:rsid w:val="00203256"/>
    <w:rsid w:val="00204A4F"/>
    <w:rsid w:val="00211CB6"/>
    <w:rsid w:val="00214B82"/>
    <w:rsid w:val="0022427A"/>
    <w:rsid w:val="00231873"/>
    <w:rsid w:val="00235923"/>
    <w:rsid w:val="00240F0D"/>
    <w:rsid w:val="00243C0B"/>
    <w:rsid w:val="00260468"/>
    <w:rsid w:val="00267B97"/>
    <w:rsid w:val="002742C0"/>
    <w:rsid w:val="0027701B"/>
    <w:rsid w:val="002A34EF"/>
    <w:rsid w:val="002B5F40"/>
    <w:rsid w:val="002C1524"/>
    <w:rsid w:val="002C6E92"/>
    <w:rsid w:val="002D394E"/>
    <w:rsid w:val="002E28BE"/>
    <w:rsid w:val="002F065A"/>
    <w:rsid w:val="00301E43"/>
    <w:rsid w:val="00302E05"/>
    <w:rsid w:val="00347C76"/>
    <w:rsid w:val="0035454E"/>
    <w:rsid w:val="00355BB5"/>
    <w:rsid w:val="00356E97"/>
    <w:rsid w:val="0036495C"/>
    <w:rsid w:val="00371B28"/>
    <w:rsid w:val="003A625E"/>
    <w:rsid w:val="003C06A4"/>
    <w:rsid w:val="003C40C2"/>
    <w:rsid w:val="003C5464"/>
    <w:rsid w:val="003D2CEB"/>
    <w:rsid w:val="003D320B"/>
    <w:rsid w:val="003F6831"/>
    <w:rsid w:val="004121B4"/>
    <w:rsid w:val="004141F2"/>
    <w:rsid w:val="00420131"/>
    <w:rsid w:val="00420B78"/>
    <w:rsid w:val="00427D51"/>
    <w:rsid w:val="00435F1A"/>
    <w:rsid w:val="00441896"/>
    <w:rsid w:val="0044311D"/>
    <w:rsid w:val="0045742D"/>
    <w:rsid w:val="004714E1"/>
    <w:rsid w:val="00480063"/>
    <w:rsid w:val="00490F6C"/>
    <w:rsid w:val="004A20EC"/>
    <w:rsid w:val="004B1C7B"/>
    <w:rsid w:val="004E60B4"/>
    <w:rsid w:val="004E745D"/>
    <w:rsid w:val="004F795C"/>
    <w:rsid w:val="005031A6"/>
    <w:rsid w:val="005055D5"/>
    <w:rsid w:val="00505DA7"/>
    <w:rsid w:val="0051254A"/>
    <w:rsid w:val="00512A71"/>
    <w:rsid w:val="00513BE8"/>
    <w:rsid w:val="005151FC"/>
    <w:rsid w:val="00516BB2"/>
    <w:rsid w:val="00522DC4"/>
    <w:rsid w:val="005262FE"/>
    <w:rsid w:val="005345A8"/>
    <w:rsid w:val="005371E0"/>
    <w:rsid w:val="00550D40"/>
    <w:rsid w:val="00557A2A"/>
    <w:rsid w:val="00575221"/>
    <w:rsid w:val="00580043"/>
    <w:rsid w:val="005800C6"/>
    <w:rsid w:val="00595850"/>
    <w:rsid w:val="005B7A96"/>
    <w:rsid w:val="005C39EA"/>
    <w:rsid w:val="005E7BAC"/>
    <w:rsid w:val="005F21B3"/>
    <w:rsid w:val="0064428F"/>
    <w:rsid w:val="00652D32"/>
    <w:rsid w:val="00655534"/>
    <w:rsid w:val="00656514"/>
    <w:rsid w:val="00661E5A"/>
    <w:rsid w:val="00663AB9"/>
    <w:rsid w:val="00675263"/>
    <w:rsid w:val="006827FE"/>
    <w:rsid w:val="00686D18"/>
    <w:rsid w:val="00696D66"/>
    <w:rsid w:val="006A40F0"/>
    <w:rsid w:val="006C132C"/>
    <w:rsid w:val="006E02DB"/>
    <w:rsid w:val="006F30A2"/>
    <w:rsid w:val="006F513C"/>
    <w:rsid w:val="00713CDF"/>
    <w:rsid w:val="007157F0"/>
    <w:rsid w:val="00720217"/>
    <w:rsid w:val="007205A0"/>
    <w:rsid w:val="0072675A"/>
    <w:rsid w:val="00761C77"/>
    <w:rsid w:val="00762BCB"/>
    <w:rsid w:val="00772220"/>
    <w:rsid w:val="0077387D"/>
    <w:rsid w:val="007776E4"/>
    <w:rsid w:val="00783F43"/>
    <w:rsid w:val="00784963"/>
    <w:rsid w:val="00794832"/>
    <w:rsid w:val="007A5922"/>
    <w:rsid w:val="007C504E"/>
    <w:rsid w:val="0081332C"/>
    <w:rsid w:val="008232F8"/>
    <w:rsid w:val="00827E2B"/>
    <w:rsid w:val="00840AE5"/>
    <w:rsid w:val="008469F0"/>
    <w:rsid w:val="00851922"/>
    <w:rsid w:val="00863554"/>
    <w:rsid w:val="00871A3D"/>
    <w:rsid w:val="00871D68"/>
    <w:rsid w:val="00875EA6"/>
    <w:rsid w:val="00880068"/>
    <w:rsid w:val="008869AE"/>
    <w:rsid w:val="00896CC8"/>
    <w:rsid w:val="008A13B7"/>
    <w:rsid w:val="008B39EE"/>
    <w:rsid w:val="008C30F0"/>
    <w:rsid w:val="008C4735"/>
    <w:rsid w:val="008C6321"/>
    <w:rsid w:val="008E219A"/>
    <w:rsid w:val="008E3E02"/>
    <w:rsid w:val="008F275C"/>
    <w:rsid w:val="008F65E4"/>
    <w:rsid w:val="008F76A5"/>
    <w:rsid w:val="00900EE9"/>
    <w:rsid w:val="0090458F"/>
    <w:rsid w:val="00940044"/>
    <w:rsid w:val="009416CE"/>
    <w:rsid w:val="0095058D"/>
    <w:rsid w:val="00957206"/>
    <w:rsid w:val="00967315"/>
    <w:rsid w:val="009729E1"/>
    <w:rsid w:val="00981590"/>
    <w:rsid w:val="009A0AAB"/>
    <w:rsid w:val="009E0B2A"/>
    <w:rsid w:val="009E463B"/>
    <w:rsid w:val="009F4F80"/>
    <w:rsid w:val="00A0549B"/>
    <w:rsid w:val="00A11B13"/>
    <w:rsid w:val="00A11F48"/>
    <w:rsid w:val="00A1453B"/>
    <w:rsid w:val="00A36867"/>
    <w:rsid w:val="00A409C0"/>
    <w:rsid w:val="00A5633F"/>
    <w:rsid w:val="00A57745"/>
    <w:rsid w:val="00A6406D"/>
    <w:rsid w:val="00A7457C"/>
    <w:rsid w:val="00A84318"/>
    <w:rsid w:val="00A87457"/>
    <w:rsid w:val="00AA4730"/>
    <w:rsid w:val="00AA72DB"/>
    <w:rsid w:val="00AB129A"/>
    <w:rsid w:val="00AB132D"/>
    <w:rsid w:val="00AB6D7C"/>
    <w:rsid w:val="00AC29B4"/>
    <w:rsid w:val="00AC39FF"/>
    <w:rsid w:val="00AC611E"/>
    <w:rsid w:val="00AD7E01"/>
    <w:rsid w:val="00AE4B37"/>
    <w:rsid w:val="00AF02BC"/>
    <w:rsid w:val="00B0646C"/>
    <w:rsid w:val="00B25478"/>
    <w:rsid w:val="00B255BF"/>
    <w:rsid w:val="00B45EF6"/>
    <w:rsid w:val="00B4743A"/>
    <w:rsid w:val="00B478BE"/>
    <w:rsid w:val="00B57B7F"/>
    <w:rsid w:val="00B62055"/>
    <w:rsid w:val="00B65096"/>
    <w:rsid w:val="00B650B6"/>
    <w:rsid w:val="00B66021"/>
    <w:rsid w:val="00B70DE0"/>
    <w:rsid w:val="00B73F83"/>
    <w:rsid w:val="00B855F9"/>
    <w:rsid w:val="00B86266"/>
    <w:rsid w:val="00B86B1F"/>
    <w:rsid w:val="00BC3193"/>
    <w:rsid w:val="00BC6B2C"/>
    <w:rsid w:val="00BD7CE3"/>
    <w:rsid w:val="00BE63CA"/>
    <w:rsid w:val="00BF2F01"/>
    <w:rsid w:val="00BF42FE"/>
    <w:rsid w:val="00C1336B"/>
    <w:rsid w:val="00C31AC0"/>
    <w:rsid w:val="00C37E79"/>
    <w:rsid w:val="00C45981"/>
    <w:rsid w:val="00C50344"/>
    <w:rsid w:val="00C51AE2"/>
    <w:rsid w:val="00C5519F"/>
    <w:rsid w:val="00C575B3"/>
    <w:rsid w:val="00C63DF3"/>
    <w:rsid w:val="00C66903"/>
    <w:rsid w:val="00C80273"/>
    <w:rsid w:val="00C83D52"/>
    <w:rsid w:val="00CA2D2A"/>
    <w:rsid w:val="00CB0EB7"/>
    <w:rsid w:val="00CB4624"/>
    <w:rsid w:val="00CB5640"/>
    <w:rsid w:val="00CF406B"/>
    <w:rsid w:val="00D00037"/>
    <w:rsid w:val="00D10F9A"/>
    <w:rsid w:val="00D11356"/>
    <w:rsid w:val="00D31393"/>
    <w:rsid w:val="00D32087"/>
    <w:rsid w:val="00D45CD9"/>
    <w:rsid w:val="00D47F39"/>
    <w:rsid w:val="00D516C5"/>
    <w:rsid w:val="00D53BD5"/>
    <w:rsid w:val="00D72916"/>
    <w:rsid w:val="00D72AA0"/>
    <w:rsid w:val="00D826E2"/>
    <w:rsid w:val="00D830A5"/>
    <w:rsid w:val="00DC3736"/>
    <w:rsid w:val="00DD7A19"/>
    <w:rsid w:val="00DE32A5"/>
    <w:rsid w:val="00DE7DDD"/>
    <w:rsid w:val="00DF53AF"/>
    <w:rsid w:val="00E068D6"/>
    <w:rsid w:val="00E129F3"/>
    <w:rsid w:val="00E34E79"/>
    <w:rsid w:val="00E378C1"/>
    <w:rsid w:val="00E45758"/>
    <w:rsid w:val="00E460E2"/>
    <w:rsid w:val="00E80552"/>
    <w:rsid w:val="00E824EE"/>
    <w:rsid w:val="00E879DD"/>
    <w:rsid w:val="00EB329C"/>
    <w:rsid w:val="00EB6AA7"/>
    <w:rsid w:val="00EE126A"/>
    <w:rsid w:val="00EF4CF4"/>
    <w:rsid w:val="00F35638"/>
    <w:rsid w:val="00F5155E"/>
    <w:rsid w:val="00F630DD"/>
    <w:rsid w:val="00F71BE9"/>
    <w:rsid w:val="00F75BDF"/>
    <w:rsid w:val="00F8357E"/>
    <w:rsid w:val="00F83DB6"/>
    <w:rsid w:val="00F91672"/>
    <w:rsid w:val="00F93D9A"/>
    <w:rsid w:val="00FA38DB"/>
    <w:rsid w:val="00FB36C7"/>
    <w:rsid w:val="00FF1A58"/>
    <w:rsid w:val="00FF2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1A3D"/>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6"/>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141F2"/>
    <w:rPr>
      <w:color w:val="605E5C"/>
      <w:shd w:val="clear" w:color="auto" w:fill="E1DFDD"/>
    </w:rPr>
  </w:style>
  <w:style w:type="character" w:customStyle="1" w:styleId="Nierozpoznanawzmianka3">
    <w:name w:val="Nierozpoznana wzmianka3"/>
    <w:basedOn w:val="Domylnaczcionkaakapitu"/>
    <w:uiPriority w:val="99"/>
    <w:semiHidden/>
    <w:unhideWhenUsed/>
    <w:rsid w:val="00173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B76EE-A19F-4D56-BC60-75A4A895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2775</Words>
  <Characters>16650</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Agnieszka.Dypolt@o365.utp.edu.pl</cp:lastModifiedBy>
  <cp:revision>6</cp:revision>
  <cp:lastPrinted>2022-09-29T10:21:00Z</cp:lastPrinted>
  <dcterms:created xsi:type="dcterms:W3CDTF">2022-09-29T10:16:00Z</dcterms:created>
  <dcterms:modified xsi:type="dcterms:W3CDTF">2022-09-29T13:32:00Z</dcterms:modified>
</cp:coreProperties>
</file>