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2341E056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8D7E41">
        <w:t>4</w:t>
      </w:r>
      <w:r w:rsidR="006B581E">
        <w:t>6</w:t>
      </w:r>
      <w:r w:rsidRPr="00423940">
        <w:t>/</w:t>
      </w:r>
      <w:r>
        <w:t>2</w:t>
      </w:r>
      <w:r w:rsidR="008D7E41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4C088973" w14:textId="0B3D5326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6B581E">
        <w:rPr>
          <w:bCs/>
        </w:rPr>
        <w:t xml:space="preserve"> </w:t>
      </w:r>
      <w:r w:rsidR="00EB52C8" w:rsidRPr="00EB52C8">
        <w:rPr>
          <w:b/>
        </w:rPr>
        <w:t>Wykonanie wymiany stolarki okiennej i drzwiowej w lokalach użytkowych wraz z robotami towarzyszącymi dla budynków przy ulicy Al. 23 Stycznia 52, 54, 56 w Grudziądzu</w:t>
      </w:r>
      <w:r w:rsidR="00EB52C8">
        <w:rPr>
          <w:b/>
        </w:rPr>
        <w:t xml:space="preserve">, </w:t>
      </w:r>
      <w:r w:rsidR="00EB52C8">
        <w:rPr>
          <w:color w:val="000000"/>
        </w:rPr>
        <w:t>o</w:t>
      </w:r>
      <w:r w:rsidRPr="00F7651E">
        <w:rPr>
          <w:color w:val="000000"/>
        </w:rPr>
        <w:t>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5177DA6D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92636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3335CE"/>
    <w:rsid w:val="003D7FED"/>
    <w:rsid w:val="00520C6D"/>
    <w:rsid w:val="006B581E"/>
    <w:rsid w:val="008D7E41"/>
    <w:rsid w:val="008F1C68"/>
    <w:rsid w:val="00950551"/>
    <w:rsid w:val="00B00599"/>
    <w:rsid w:val="00B92636"/>
    <w:rsid w:val="00E67FCC"/>
    <w:rsid w:val="00EB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11</cp:revision>
  <dcterms:created xsi:type="dcterms:W3CDTF">2021-03-22T13:04:00Z</dcterms:created>
  <dcterms:modified xsi:type="dcterms:W3CDTF">2022-03-20T15:53:00Z</dcterms:modified>
</cp:coreProperties>
</file>