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06"/>
      </w:tblGrid>
      <w:tr w:rsidR="001D0B9C" w:rsidTr="00DA180C">
        <w:trPr>
          <w:trHeight w:val="1386"/>
        </w:trPr>
        <w:tc>
          <w:tcPr>
            <w:tcW w:w="4957" w:type="dxa"/>
          </w:tcPr>
          <w:p w:rsidR="001D0B9C" w:rsidRPr="00376B28" w:rsidRDefault="001D0B9C" w:rsidP="00DA180C">
            <w:pPr>
              <w:pStyle w:val="Bezodstpw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76B28">
              <w:rPr>
                <w:rFonts w:cstheme="minorHAnsi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365760" distR="365760" simplePos="0" relativeHeight="25165926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0</wp:posOffset>
                      </wp:positionV>
                      <wp:extent cx="2813050" cy="1092200"/>
                      <wp:effectExtent l="0" t="0" r="0" b="0"/>
                      <wp:wrapTopAndBottom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03B4" w:rsidRDefault="00CA03B4">
                                  <w:pPr>
                                    <w:pStyle w:val="Bezodstpw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id w:val="-804774466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CA03B4" w:rsidRPr="008B4CDF" w:rsidRDefault="00CA03B4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31 BAZA LOTNICTWA TAKTYCZNEGO</w:t>
                                      </w:r>
                                    </w:p>
                                    <w:p w:rsidR="00CA03B4" w:rsidRPr="008B4CDF" w:rsidRDefault="00CA03B4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5B9BD5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ul. Silniki 1, 61 – 325 Poznań</w:t>
                                      </w:r>
                                    </w:p>
                                  </w:sdtContent>
                                </w:sdt>
                                <w:p w:rsidR="00CA03B4" w:rsidRDefault="00CA03B4">
                                  <w:pPr>
                                    <w:pStyle w:val="Bezodstpw"/>
                                    <w:spacing w:before="240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6" o:spid="_x0000_s1026" style="position:absolute;margin-left:-.05pt;margin-top:0;width:221.5pt;height:8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" filled="f" stroked="f" strokeweight="1pt">
                      <v:textbox inset="10.8pt,0,10.8pt,0">
                        <w:txbxContent>
                          <w:p w:rsidR="00CA03B4" w:rsidRDefault="00CA03B4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CA03B4" w:rsidRPr="008B4CDF" w:rsidRDefault="00CA03B4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31 BAZA LOTNICTWA TAKTYCZNEGO</w:t>
                                </w:r>
                              </w:p>
                              <w:p w:rsidR="00CA03B4" w:rsidRPr="008B4CDF" w:rsidRDefault="00CA03B4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ul. Silniki 1, 61 – 325 Poznań</w:t>
                                </w:r>
                              </w:p>
                            </w:sdtContent>
                          </w:sdt>
                          <w:p w:rsidR="00CA03B4" w:rsidRDefault="00CA03B4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rect>
                  </w:pict>
                </mc:Fallback>
              </mc:AlternateContent>
            </w:r>
          </w:p>
        </w:tc>
        <w:tc>
          <w:tcPr>
            <w:tcW w:w="4506" w:type="dxa"/>
          </w:tcPr>
          <w:p w:rsidR="001D0B9C" w:rsidRPr="008B4CDF" w:rsidRDefault="00A332DA" w:rsidP="00DA180C">
            <w:pPr>
              <w:pStyle w:val="Bezodstpw"/>
              <w:spacing w:before="240"/>
              <w:jc w:val="righ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alias w:val="Data"/>
                <w:tag w:val="Data"/>
                <w:id w:val="815072244"/>
                <w:placeholder>
                  <w:docPart w:val="1A0EA82610B94CB9A5BC4A0A681010CC"/>
                </w:placeholder>
                <w15:color w:val="99CCFF"/>
                <w:docPartList>
                  <w:docPartGallery w:val="Custom Tables"/>
                </w:docPartList>
              </w:sdtPr>
              <w:sdtEndPr/>
              <w:sdtContent>
                <w:r w:rsidR="00196BB7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Poznań, dnia </w:t>
                </w:r>
                <w:r w:rsidR="00C67066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….</w:t>
                </w:r>
                <w:r w:rsidR="00DA180C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 lipca 2021 r.</w:t>
                </w:r>
              </w:sdtContent>
            </w:sdt>
          </w:p>
        </w:tc>
      </w:tr>
    </w:tbl>
    <w:p w:rsidR="001E13A3" w:rsidRPr="00376B28" w:rsidRDefault="002039F5" w:rsidP="00196BB7">
      <w:pPr>
        <w:pStyle w:val="Bezodstpw"/>
        <w:rPr>
          <w:rFonts w:cstheme="minorHAnsi"/>
          <w:bCs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sdt>
      <w:sdtPr>
        <w:rPr>
          <w:color w:val="5B9BD5" w:themeColor="accent1"/>
        </w:rPr>
        <w:id w:val="-1476682129"/>
        <w:placeholder>
          <w:docPart w:val="AF2791CAD1AA43BEB49A1EB69F40CFF6"/>
        </w:placeholder>
        <w:docPartList>
          <w:docPartGallery w:val="Quick Parts"/>
        </w:docPartList>
      </w:sdtPr>
      <w:sdtEndPr>
        <w:rPr>
          <w:rFonts w:ascii="Arial" w:hAnsi="Arial" w:cs="Arial"/>
          <w:b/>
          <w:bCs/>
          <w:color w:val="auto"/>
          <w:sz w:val="24"/>
          <w:szCs w:val="24"/>
        </w:rPr>
      </w:sdtEndPr>
      <w:sdtContent>
        <w:sdt>
          <w:sdtPr>
            <w:rPr>
              <w:color w:val="5B9BD5" w:themeColor="accent1"/>
            </w:rPr>
            <w:id w:val="-1268375267"/>
            <w:placeholder>
              <w:docPart w:val="AF2791CAD1AA43BEB49A1EB69F40CFF6"/>
            </w:placeholder>
            <w15:color w:val="99CCFF"/>
            <w:docPartList>
              <w:docPartGallery w:val="Quick Parts"/>
            </w:docPartList>
          </w:sdtPr>
          <w:sdtEndPr>
            <w:rPr>
              <w:rFonts w:ascii="Arial" w:hAnsi="Arial" w:cs="Arial"/>
              <w:b/>
              <w:bCs/>
              <w:color w:val="auto"/>
              <w:sz w:val="24"/>
              <w:szCs w:val="24"/>
            </w:rPr>
          </w:sdtEndPr>
          <w:sdtContent>
            <w:sdt>
              <w:sdtPr>
                <w:rPr>
                  <w:color w:val="5B9BD5" w:themeColor="accent1"/>
                </w:rPr>
                <w:id w:val="-1767292454"/>
                <w:docPartObj>
                  <w:docPartGallery w:val="Cover Pages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sdtEndPr>
              <w:sdtContent>
                <w:p w:rsidR="008B4CDF" w:rsidRPr="00C91024" w:rsidRDefault="00A442CE" w:rsidP="00C91024">
                  <w:pPr>
                    <w:spacing w:line="271" w:lineRule="auto"/>
                    <w:ind w:left="567" w:hanging="141"/>
                    <w:rPr>
                      <w:rStyle w:val="Tekstzastpczy"/>
                      <w:rFonts w:ascii="Arial" w:hAnsi="Arial" w:cs="Arial"/>
                      <w:b/>
                      <w:color w:val="auto"/>
                      <w:u w:val="single"/>
                    </w:rPr>
                  </w:pPr>
                  <w:r w:rsidRPr="00C91024"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C91024">
                    <w:rPr>
                      <w:rFonts w:cstheme="minorHAnsi"/>
                      <w:sz w:val="24"/>
                      <w:szCs w:val="24"/>
                    </w:rPr>
                    <w:t xml:space="preserve">Numer sprawy: </w:t>
                  </w:r>
                  <w:r w:rsidRPr="00C91024"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b/>
                        <w:sz w:val="24"/>
                      </w:rPr>
                      <w:alias w:val="Kategoria"/>
                      <w:tag w:val=""/>
                      <w:id w:val="2112159055"/>
                      <w:lock w:val="sdtLocked"/>
                      <w:placeholder>
                        <w:docPart w:val="3014EBA79CFC4984B0C92642BE84B057"/>
                      </w:placeholder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color w:val="99CCFF"/>
                      <w:text/>
                    </w:sdtPr>
                    <w:sdtEndPr/>
                    <w:sdtContent>
                      <w:r w:rsidR="00C91024">
                        <w:rPr>
                          <w:rFonts w:cstheme="minorHAnsi"/>
                          <w:b/>
                          <w:sz w:val="24"/>
                        </w:rPr>
                        <w:t>ZP 3</w:t>
                      </w:r>
                      <w:r w:rsidR="00115DCB">
                        <w:rPr>
                          <w:rFonts w:cstheme="minorHAnsi"/>
                          <w:b/>
                          <w:sz w:val="24"/>
                        </w:rPr>
                        <w:t>4</w:t>
                      </w:r>
                      <w:r w:rsidR="00C91024" w:rsidRPr="00C91024">
                        <w:rPr>
                          <w:rFonts w:cstheme="minorHAnsi"/>
                          <w:b/>
                          <w:sz w:val="24"/>
                        </w:rPr>
                        <w:t>/VII/21</w:t>
                      </w:r>
                    </w:sdtContent>
                  </w:sdt>
                </w:p>
                <w:p w:rsidR="008B4CDF" w:rsidRDefault="008B4CDF" w:rsidP="00C91024">
                  <w:pPr>
                    <w:pStyle w:val="Bezodstpw"/>
                    <w:tabs>
                      <w:tab w:val="left" w:pos="4230"/>
                    </w:tabs>
                    <w:spacing w:after="240"/>
                    <w:jc w:val="center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p w:rsidR="00A442CE" w:rsidRPr="00A13706" w:rsidRDefault="00A442CE" w:rsidP="008B4CDF">
                  <w:pPr>
                    <w:pStyle w:val="Bezodstpw"/>
                    <w:tabs>
                      <w:tab w:val="left" w:pos="4230"/>
                    </w:tabs>
                    <w:spacing w:after="240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zh-CN"/>
                    </w:rPr>
                    <w:alias w:val="Tytuł"/>
                    <w:tag w:val=""/>
                    <w:id w:val="1735040861"/>
                    <w:placeholder>
                      <w:docPart w:val="C25EE2A2B86D4AA689760F792D630B3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15:color w:val="99CCFF"/>
                    <w:text/>
                  </w:sdtPr>
                  <w:sdtEndPr/>
                  <w:sdtContent>
                    <w:p w:rsidR="001E13A3" w:rsidRDefault="001E13A3" w:rsidP="001E13A3">
                      <w:pPr>
                        <w:pStyle w:val="Bezodstpw"/>
                        <w:pBdr>
                          <w:top w:val="single" w:sz="6" w:space="6" w:color="5B9BD5" w:themeColor="accent1"/>
                          <w:bottom w:val="single" w:sz="6" w:space="10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1370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zh-CN"/>
                        </w:rPr>
                        <w:t>SPECYFIKACJA  WARUNKÓW  ZAMÓWIENIA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36"/>
                      <w:szCs w:val="36"/>
                    </w:rPr>
                    <w:alias w:val="Podtytuł"/>
                    <w:tag w:val=""/>
                    <w:id w:val="328029620"/>
                    <w:placeholder>
                      <w:docPart w:val="648BF650C8654ED991C69D06276FFCA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1E13A3" w:rsidRPr="00A13706" w:rsidRDefault="001E13A3" w:rsidP="001E13A3">
                      <w:pPr>
                        <w:pStyle w:val="Bezodstpw"/>
                        <w:spacing w:before="240" w:after="240"/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286A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dla postępowania na:</w:t>
                      </w:r>
                    </w:p>
                  </w:sdtContent>
                </w:sdt>
                <w:p w:rsidR="001E13A3" w:rsidRPr="00B374E2" w:rsidRDefault="00A332DA" w:rsidP="00B374E2">
                  <w:pPr>
                    <w:pStyle w:val="Bezodstpw"/>
                    <w:jc w:val="center"/>
                    <w:rPr>
                      <w:rFonts w:cstheme="minorHAnsi"/>
                      <w:color w:val="5B9BD5" w:themeColor="accent1"/>
                      <w:sz w:val="36"/>
                      <w:szCs w:val="36"/>
                    </w:rPr>
                  </w:pPr>
                  <w:sdt>
                    <w:sdtPr>
                      <w:rPr>
                        <w:rFonts w:cstheme="minorHAnsi"/>
                        <w:noProof/>
                        <w:color w:val="5B9BD5" w:themeColor="accent1"/>
                        <w:sz w:val="36"/>
                        <w:szCs w:val="36"/>
                      </w:rPr>
                      <w:alias w:val="Nazwa postępowania"/>
                      <w:tag w:val="Nazwa postępowania"/>
                      <w:id w:val="1976408284"/>
                      <w:placeholder>
                        <w:docPart w:val="87ED22C9A95F4161BA284CC932BD19BF"/>
                      </w:placeholder>
                      <w15:color w:val="99CCFF"/>
                    </w:sdtPr>
                    <w:sdtEndPr/>
                    <w:sdtContent>
                      <w:r w:rsidR="00B374E2" w:rsidRPr="00115DCB">
                        <w:rPr>
                          <w:rFonts w:cstheme="minorHAnsi"/>
                          <w:noProof/>
                          <w:sz w:val="40"/>
                          <w:szCs w:val="40"/>
                        </w:rPr>
                        <w:t>„</w:t>
                      </w:r>
                      <w:r w:rsidR="00115DCB" w:rsidRPr="00115DCB">
                        <w:rPr>
                          <w:b/>
                          <w:bCs/>
                          <w:sz w:val="40"/>
                          <w:szCs w:val="40"/>
                        </w:rPr>
                        <w:t>WYKONANIE PRZEGLĄDU OKRESO</w:t>
                      </w:r>
                      <w:r w:rsidR="008C5355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WEGO I KONTROLI METROLOGICZNEJ </w:t>
                      </w:r>
                      <w:r w:rsidR="00115DCB" w:rsidRPr="00115DCB">
                        <w:rPr>
                          <w:b/>
                          <w:bCs/>
                          <w:sz w:val="40"/>
                          <w:szCs w:val="40"/>
                        </w:rPr>
                        <w:t>URZĄDZEŃ TYPU ALERT-2</w:t>
                      </w:r>
                      <w:r w:rsidR="00115DC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„ </w:t>
                      </w:r>
                      <w:r w:rsidR="00B374E2" w:rsidRPr="00B374E2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sdtContent>
                  </w:sdt>
                  <w:r w:rsidR="001E13A3" w:rsidRPr="00B374E2">
                    <w:rPr>
                      <w:rFonts w:cstheme="minorHAnsi"/>
                      <w:noProof/>
                      <w:color w:val="5B9BD5" w:themeColor="accent1"/>
                      <w:sz w:val="36"/>
                      <w:szCs w:val="36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alias w:val="Tryb"/>
                    <w:tag w:val="Tryb"/>
                    <w:id w:val="346381116"/>
                    <w:placeholder>
                      <w:docPart w:val="DefaultPlaceholder_-1854013440"/>
                    </w:placeholder>
                    <w15:color w:val="99CCFF"/>
                  </w:sdtPr>
                  <w:sdtEndPr/>
                  <w:sdtContent>
                    <w:p w:rsidR="008B4CDF" w:rsidRPr="008B4CDF" w:rsidRDefault="008B4CDF" w:rsidP="008B4CDF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prowadzonego w trybie podstawowym</w:t>
                      </w:r>
                    </w:p>
                    <w:p w:rsidR="001E13A3" w:rsidRDefault="008B4CDF" w:rsidP="008B4C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bez negocjacji</w:t>
                      </w:r>
                    </w:p>
                  </w:sdtContent>
                </w:sdt>
              </w:sdtContent>
            </w:sdt>
          </w:sdtContent>
        </w:sdt>
      </w:sdtContent>
    </w:sdt>
    <w:p w:rsidR="001E13A3" w:rsidRDefault="002039F5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462334" w:rsidRDefault="00462334" w:rsidP="00B374E2">
      <w:pPr>
        <w:spacing w:line="271" w:lineRule="auto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Pr="008B4CDF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73"/>
      </w:tblGrid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ZATWIERDZAM:</w:t>
            </w:r>
          </w:p>
        </w:tc>
      </w:tr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DOWÓDCA</w:t>
            </w:r>
          </w:p>
        </w:tc>
      </w:tr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31 BAZY LOTNICTWA TAKTYCZNEGO</w:t>
            </w:r>
          </w:p>
        </w:tc>
      </w:tr>
      <w:tr w:rsidR="00462334" w:rsidRPr="00462334" w:rsidTr="00462334">
        <w:trPr>
          <w:trHeight w:val="722"/>
        </w:trPr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tcBorders>
              <w:bottom w:val="dotted" w:sz="4" w:space="0" w:color="BFBFBF" w:themeColor="background1" w:themeShade="BF"/>
            </w:tcBorders>
          </w:tcPr>
          <w:p w:rsidR="00462334" w:rsidRPr="00462334" w:rsidRDefault="00462334" w:rsidP="00462334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</w:p>
        </w:tc>
      </w:tr>
      <w:tr w:rsidR="00462334" w:rsidRPr="00462334" w:rsidTr="00A442CE">
        <w:trPr>
          <w:trHeight w:val="590"/>
        </w:trPr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tcBorders>
              <w:top w:val="dotted" w:sz="4" w:space="0" w:color="BFBFBF" w:themeColor="background1" w:themeShade="BF"/>
            </w:tcBorders>
            <w:vAlign w:val="center"/>
          </w:tcPr>
          <w:p w:rsidR="00462334" w:rsidRPr="00B374E2" w:rsidRDefault="00B374E2" w:rsidP="00B374E2">
            <w:pPr>
              <w:pStyle w:val="Listapunktowana"/>
              <w:numPr>
                <w:ilvl w:val="0"/>
                <w:numId w:val="0"/>
              </w:num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p</w:t>
            </w:r>
            <w:r w:rsidR="00462334" w:rsidRPr="00B374E2">
              <w:rPr>
                <w:b/>
                <w:sz w:val="32"/>
                <w:szCs w:val="32"/>
              </w:rPr>
              <w:t>łk</w:t>
            </w:r>
            <w:r w:rsidRPr="00B374E2">
              <w:rPr>
                <w:b/>
                <w:sz w:val="32"/>
                <w:szCs w:val="32"/>
              </w:rPr>
              <w:t xml:space="preserve"> pil. Łukasz PIĄTEK</w:t>
            </w:r>
          </w:p>
        </w:tc>
      </w:tr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: 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……………………</w:t>
            </w:r>
            <w:r w:rsid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……………..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6E1511" w:rsidRDefault="006E1511" w:rsidP="00B151CB">
      <w:pPr>
        <w:spacing w:line="271" w:lineRule="auto"/>
        <w:ind w:left="567" w:hanging="141"/>
        <w:rPr>
          <w:rFonts w:ascii="Arial" w:hAnsi="Arial" w:cs="Arial"/>
          <w:b/>
          <w:u w:val="single"/>
        </w:rPr>
      </w:pPr>
    </w:p>
    <w:p w:rsidR="00376B28" w:rsidRDefault="00376B28" w:rsidP="00A442CE">
      <w:pPr>
        <w:rPr>
          <w:rFonts w:ascii="Arial" w:hAnsi="Arial" w:cs="Arial"/>
          <w:b/>
          <w:u w:val="single"/>
        </w:rPr>
      </w:pPr>
    </w:p>
    <w:p w:rsidR="00662E0C" w:rsidRDefault="00662E0C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A65D88" w:rsidRDefault="00A65D88" w:rsidP="00A442CE">
      <w:pPr>
        <w:rPr>
          <w:rFonts w:ascii="Arial" w:hAnsi="Arial" w:cs="Arial"/>
          <w:b/>
          <w:u w:val="single"/>
        </w:rPr>
      </w:pPr>
    </w:p>
    <w:p w:rsidR="00A65D88" w:rsidRDefault="00A65D88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416517" w:rsidRPr="009E72AC" w:rsidRDefault="00B86A91">
      <w:pPr>
        <w:widowControl w:val="0"/>
        <w:tabs>
          <w:tab w:val="left" w:pos="426"/>
        </w:tabs>
        <w:autoSpaceDE w:val="0"/>
        <w:ind w:hanging="340"/>
        <w:jc w:val="both"/>
        <w:rPr>
          <w:rFonts w:cstheme="minorHAnsi"/>
          <w:b/>
          <w:bCs/>
          <w:sz w:val="24"/>
          <w:szCs w:val="24"/>
        </w:rPr>
      </w:pPr>
      <w:r w:rsidRPr="00B86A9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1270</wp:posOffset>
                </wp:positionV>
                <wp:extent cx="5905500" cy="323850"/>
                <wp:effectExtent l="0" t="0" r="19050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B86A91">
                              <w:rPr>
                                <w:rFonts w:cstheme="minorHAnsi"/>
                                <w:b/>
                                <w:bCs/>
                              </w:rPr>
                              <w:t>Nazwa oraz adres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ole tekstowe 2" o:spid="_x0000_s1027" style="position:absolute;left:0;text-align:left;margin-left:23.35pt;margin-top:.1pt;width:4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" fillcolor="#deeaf6 [660]" strokecolor="#bdd6ee [1300]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B86A91">
                        <w:rPr>
                          <w:rFonts w:cstheme="minorHAnsi"/>
                          <w:b/>
                          <w:bCs/>
                        </w:rPr>
                        <w:t>Nazwa oraz adres Zamawiającego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Nazwa: 31 Baza Lotnictwa Taktycznego</w:t>
      </w:r>
    </w:p>
    <w:p w:rsidR="00F25575" w:rsidRPr="009E72AC" w:rsidRDefault="0013210D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Adres: ul. Silniki 1</w:t>
      </w:r>
      <w:r w:rsidR="00F25575" w:rsidRPr="009E72AC">
        <w:rPr>
          <w:rFonts w:cstheme="minorHAnsi"/>
          <w:bCs/>
          <w:sz w:val="24"/>
          <w:szCs w:val="24"/>
        </w:rPr>
        <w:t>, 61-325 Poznań</w:t>
      </w:r>
    </w:p>
    <w:p w:rsidR="00161920" w:rsidRPr="009E72AC" w:rsidRDefault="00161920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 xml:space="preserve">Adres strony internetowej Zamawiającego: </w:t>
      </w:r>
      <w:hyperlink r:id="rId9" w:history="1">
        <w:r w:rsidRPr="009E72AC">
          <w:rPr>
            <w:rStyle w:val="Hipercze"/>
            <w:rFonts w:cstheme="minorHAnsi"/>
            <w:bCs/>
            <w:sz w:val="24"/>
            <w:szCs w:val="24"/>
          </w:rPr>
          <w:t>www.31blt.wp.mil.pl</w:t>
        </w:r>
      </w:hyperlink>
      <w:r w:rsidRPr="009E72AC">
        <w:rPr>
          <w:rFonts w:cstheme="minorHAnsi"/>
          <w:bCs/>
          <w:sz w:val="24"/>
          <w:szCs w:val="24"/>
        </w:rPr>
        <w:t xml:space="preserve"> 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 xml:space="preserve">Adres poczty elektronicznej: 31blt.przetargi@ron.mil.pl 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Adres platformy do</w:t>
      </w:r>
      <w:r w:rsidR="00AE0501" w:rsidRPr="009E72AC">
        <w:rPr>
          <w:rFonts w:cstheme="minorHAnsi"/>
          <w:bCs/>
          <w:sz w:val="24"/>
          <w:szCs w:val="24"/>
        </w:rPr>
        <w:t xml:space="preserve"> obsługi niniejszego zamówienia</w:t>
      </w:r>
      <w:r w:rsidRPr="009E72AC">
        <w:rPr>
          <w:rFonts w:cstheme="minorHAnsi"/>
          <w:bCs/>
          <w:sz w:val="24"/>
          <w:szCs w:val="24"/>
        </w:rPr>
        <w:t xml:space="preserve">: </w:t>
      </w:r>
    </w:p>
    <w:p w:rsidR="00F25575" w:rsidRPr="009E72AC" w:rsidRDefault="00A332DA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hyperlink r:id="rId10" w:history="1">
        <w:r w:rsidR="009E72AC" w:rsidRPr="009E72AC">
          <w:rPr>
            <w:rStyle w:val="Hipercze"/>
            <w:rFonts w:cstheme="minorHAnsi"/>
            <w:bCs/>
            <w:sz w:val="24"/>
            <w:szCs w:val="24"/>
          </w:rPr>
          <w:t>https://platformazakupowa.pl/pn/31_blt</w:t>
        </w:r>
      </w:hyperlink>
    </w:p>
    <w:p w:rsidR="00961DE5" w:rsidRPr="009E72AC" w:rsidRDefault="00961DE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 xml:space="preserve">Numer telefonu 261 548 </w:t>
      </w:r>
      <w:r w:rsidR="002039F5" w:rsidRPr="009E72AC">
        <w:rPr>
          <w:rFonts w:cstheme="minorHAnsi"/>
          <w:bCs/>
          <w:sz w:val="24"/>
          <w:szCs w:val="24"/>
        </w:rPr>
        <w:t>611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Numer faksu: +48 261 548 555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Godziny urzędowania: od 7.30 do 15.30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REGON: 632431771, NIP: 777-00-04-575</w:t>
      </w:r>
    </w:p>
    <w:p w:rsidR="0046021C" w:rsidRPr="009E72AC" w:rsidRDefault="00137FAB" w:rsidP="007C74DA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S</w:t>
      </w:r>
      <w:r w:rsidR="00AF16CF" w:rsidRPr="009E72AC">
        <w:rPr>
          <w:rFonts w:cstheme="minorHAnsi"/>
          <w:bCs/>
          <w:sz w:val="24"/>
          <w:szCs w:val="24"/>
        </w:rPr>
        <w:t>trona internetowa, na której zamieszczone są ogłoszenie, dokumenty i informacje dotyczące przedmiotowe</w:t>
      </w:r>
      <w:r w:rsidR="00F25575" w:rsidRPr="009E72AC">
        <w:rPr>
          <w:rFonts w:cstheme="minorHAnsi"/>
          <w:bCs/>
          <w:sz w:val="24"/>
          <w:szCs w:val="24"/>
        </w:rPr>
        <w:t>go postępowania:</w:t>
      </w:r>
      <w:r w:rsidR="00F25575" w:rsidRPr="009E72AC">
        <w:rPr>
          <w:rFonts w:cstheme="minorHAnsi"/>
          <w:sz w:val="24"/>
          <w:szCs w:val="24"/>
        </w:rPr>
        <w:t xml:space="preserve"> </w:t>
      </w:r>
    </w:p>
    <w:p w:rsidR="00AF16CF" w:rsidRPr="009E72AC" w:rsidRDefault="00A332DA" w:rsidP="007C74DA">
      <w:pPr>
        <w:spacing w:line="276" w:lineRule="auto"/>
        <w:ind w:left="567"/>
        <w:jc w:val="both"/>
        <w:rPr>
          <w:rFonts w:cstheme="minorHAnsi"/>
          <w:bCs/>
          <w:color w:val="FF0000"/>
          <w:sz w:val="24"/>
          <w:szCs w:val="24"/>
        </w:rPr>
      </w:pPr>
      <w:hyperlink r:id="rId11" w:history="1">
        <w:r w:rsidR="00A91023" w:rsidRPr="009E72AC">
          <w:rPr>
            <w:rStyle w:val="Hipercze"/>
            <w:rFonts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cstheme="minorHAnsi"/>
          <w:sz w:val="24"/>
          <w:szCs w:val="24"/>
          <w:u w:val="single"/>
        </w:rPr>
        <w:t xml:space="preserve"> </w:t>
      </w:r>
    </w:p>
    <w:p w:rsidR="00F544DA" w:rsidRPr="009E72AC" w:rsidRDefault="00AF16CF" w:rsidP="009E72AC">
      <w:pPr>
        <w:spacing w:line="276" w:lineRule="auto"/>
        <w:ind w:left="567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Wykonawca ma możliwość przysłać e-mail lub wiadomość za pośrednictwem platformy zakupowej przez całą dobę.</w:t>
      </w:r>
      <w:r w:rsidR="00FC33C0" w:rsidRPr="009E72AC">
        <w:rPr>
          <w:rFonts w:cstheme="minorHAnsi"/>
          <w:sz w:val="24"/>
          <w:szCs w:val="24"/>
        </w:rPr>
        <w:t xml:space="preserve"> </w:t>
      </w:r>
      <w:r w:rsidR="00FC33C0" w:rsidRPr="009E72AC">
        <w:rPr>
          <w:rFonts w:cstheme="minorHAnsi"/>
          <w:bCs/>
          <w:sz w:val="24"/>
          <w:szCs w:val="24"/>
        </w:rPr>
        <w:t>Dokumenty zamówienia, bezpośrednio związane z niniejszym postępowanie</w:t>
      </w:r>
      <w:r w:rsidR="009E72AC" w:rsidRPr="009E72AC">
        <w:rPr>
          <w:rFonts w:cstheme="minorHAnsi"/>
          <w:bCs/>
          <w:sz w:val="24"/>
          <w:szCs w:val="24"/>
        </w:rPr>
        <w:t>m</w:t>
      </w:r>
      <w:r w:rsidR="00FC33C0" w:rsidRPr="009E72AC">
        <w:rPr>
          <w:rFonts w:cstheme="minorHAnsi"/>
          <w:bCs/>
          <w:sz w:val="24"/>
          <w:szCs w:val="24"/>
        </w:rPr>
        <w:t xml:space="preserve">, odpowiedzi na wnioski o wyjaśnienie treści SWZ, informacje, zmiany SWZ i innych dokumentów zamówienia, zmiany terminu składania i otwarcia ofert, Zamawiający będzie zamieszczał na Platformie Zakupowej </w:t>
      </w:r>
      <w:r w:rsidR="00F544DA" w:rsidRPr="009E72AC">
        <w:rPr>
          <w:rFonts w:cstheme="minorHAnsi"/>
          <w:sz w:val="24"/>
          <w:szCs w:val="24"/>
        </w:rPr>
        <w:t xml:space="preserve">na stronie: </w:t>
      </w:r>
      <w:hyperlink r:id="rId12" w:history="1">
        <w:r w:rsidR="00A91023" w:rsidRPr="009E72AC">
          <w:rPr>
            <w:rStyle w:val="Hipercze"/>
            <w:rFonts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cstheme="minorHAnsi"/>
          <w:sz w:val="24"/>
          <w:szCs w:val="24"/>
          <w:u w:val="single"/>
        </w:rPr>
        <w:t xml:space="preserve"> </w:t>
      </w:r>
    </w:p>
    <w:p w:rsidR="00D539C0" w:rsidRPr="00E21895" w:rsidRDefault="00B86A91" w:rsidP="00F544DA">
      <w:pPr>
        <w:widowControl w:val="0"/>
        <w:autoSpaceDE w:val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86A9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EC61" wp14:editId="6C01337E">
                <wp:simplePos x="0" y="0"/>
                <wp:positionH relativeFrom="column">
                  <wp:posOffset>163195</wp:posOffset>
                </wp:positionH>
                <wp:positionV relativeFrom="paragraph">
                  <wp:posOffset>238760</wp:posOffset>
                </wp:positionV>
                <wp:extent cx="5905500" cy="323850"/>
                <wp:effectExtent l="0" t="0" r="19050" b="1905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0" w:name="_Hlk62749324"/>
                            <w:r w:rsidRPr="009E72AC">
                              <w:rPr>
                                <w:rFonts w:cstheme="minorHAnsi"/>
                                <w:b/>
                                <w:bCs/>
                              </w:rPr>
                              <w:t>Tryb udzielenia zamówienia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8EC61" id="_x0000_s1028" style="position:absolute;left:0;text-align:left;margin-left:12.85pt;margin-top:18.8pt;width:4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" fillcolor="#deeaf6 [660]" strokecolor="#bdd6ee [1300]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1" w:name="_Hlk62749324"/>
                      <w:r w:rsidRPr="009E72AC">
                        <w:rPr>
                          <w:rFonts w:cstheme="minorHAnsi"/>
                          <w:b/>
                          <w:bCs/>
                        </w:rPr>
                        <w:t>Tryb udzielenia zamówienia</w:t>
                      </w:r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1920" w:rsidRPr="009E72AC" w:rsidRDefault="00416517" w:rsidP="00A82185">
      <w:pPr>
        <w:widowControl w:val="0"/>
        <w:numPr>
          <w:ilvl w:val="0"/>
          <w:numId w:val="7"/>
        </w:numPr>
        <w:autoSpaceDE w:val="0"/>
        <w:spacing w:line="276" w:lineRule="auto"/>
        <w:ind w:left="567" w:hanging="141"/>
        <w:jc w:val="both"/>
        <w:rPr>
          <w:rFonts w:cstheme="minorHAnsi"/>
          <w:sz w:val="24"/>
          <w:szCs w:val="24"/>
        </w:rPr>
      </w:pPr>
      <w:r w:rsidRPr="009E72AC">
        <w:rPr>
          <w:rFonts w:cstheme="minorHAnsi"/>
          <w:sz w:val="24"/>
          <w:szCs w:val="24"/>
        </w:rPr>
        <w:t>Postępowanie prowadzone</w:t>
      </w:r>
      <w:r w:rsidR="002D30B5" w:rsidRPr="009E72AC">
        <w:rPr>
          <w:rFonts w:cstheme="minorHAnsi"/>
          <w:sz w:val="24"/>
          <w:szCs w:val="24"/>
        </w:rPr>
        <w:t xml:space="preserve"> jest zgodnie z ustawą z dnia 11 września 2019r</w:t>
      </w:r>
      <w:r w:rsidRPr="009E72AC">
        <w:rPr>
          <w:rFonts w:cstheme="minorHAnsi"/>
          <w:sz w:val="24"/>
          <w:szCs w:val="24"/>
        </w:rPr>
        <w:t>. Prawo zamówień</w:t>
      </w:r>
      <w:r w:rsidR="00D24C14" w:rsidRPr="009E72AC">
        <w:rPr>
          <w:rFonts w:cstheme="minorHAnsi"/>
          <w:sz w:val="24"/>
          <w:szCs w:val="24"/>
        </w:rPr>
        <w:t xml:space="preserve"> </w:t>
      </w:r>
      <w:r w:rsidRPr="009E72AC">
        <w:rPr>
          <w:rFonts w:cstheme="minorHAnsi"/>
          <w:sz w:val="24"/>
          <w:szCs w:val="24"/>
        </w:rPr>
        <w:t>publicznych (</w:t>
      </w:r>
      <w:proofErr w:type="spellStart"/>
      <w:r w:rsidRPr="009E72AC">
        <w:rPr>
          <w:rFonts w:cstheme="minorHAnsi"/>
          <w:sz w:val="24"/>
          <w:szCs w:val="24"/>
        </w:rPr>
        <w:t>t.j</w:t>
      </w:r>
      <w:proofErr w:type="spellEnd"/>
      <w:r w:rsidRPr="009E72AC">
        <w:rPr>
          <w:rFonts w:cstheme="minorHAnsi"/>
          <w:sz w:val="24"/>
          <w:szCs w:val="24"/>
        </w:rPr>
        <w:t xml:space="preserve">. </w:t>
      </w:r>
      <w:r w:rsidRPr="009E72AC">
        <w:rPr>
          <w:rStyle w:val="st1"/>
          <w:rFonts w:cstheme="minorHAnsi"/>
          <w:sz w:val="24"/>
          <w:szCs w:val="24"/>
        </w:rPr>
        <w:t xml:space="preserve">Dz. U. z </w:t>
      </w:r>
      <w:r w:rsidR="009C68F3">
        <w:rPr>
          <w:rFonts w:cstheme="minorHAnsi"/>
          <w:sz w:val="24"/>
          <w:szCs w:val="24"/>
        </w:rPr>
        <w:t>2019r.</w:t>
      </w:r>
      <w:r w:rsidR="00BA3720" w:rsidRPr="009E72AC">
        <w:rPr>
          <w:rFonts w:cstheme="minorHAnsi"/>
          <w:sz w:val="24"/>
          <w:szCs w:val="24"/>
        </w:rPr>
        <w:t xml:space="preserve"> poz. </w:t>
      </w:r>
      <w:r w:rsidR="003A6CF6" w:rsidRPr="009E72AC">
        <w:rPr>
          <w:rFonts w:cstheme="minorHAnsi"/>
          <w:sz w:val="24"/>
          <w:szCs w:val="24"/>
        </w:rPr>
        <w:t>2019</w:t>
      </w:r>
      <w:r w:rsidR="009105E4">
        <w:rPr>
          <w:rFonts w:cstheme="minorHAnsi"/>
          <w:sz w:val="24"/>
          <w:szCs w:val="24"/>
        </w:rPr>
        <w:t xml:space="preserve"> </w:t>
      </w:r>
      <w:r w:rsidR="00B152AD" w:rsidRPr="00B152AD">
        <w:rPr>
          <w:rFonts w:cstheme="minorHAnsi"/>
          <w:sz w:val="24"/>
          <w:szCs w:val="24"/>
        </w:rPr>
        <w:t>ze zm.</w:t>
      </w:r>
      <w:r w:rsidR="002D30B5" w:rsidRPr="00B152AD">
        <w:rPr>
          <w:rFonts w:cstheme="minorHAnsi"/>
          <w:sz w:val="24"/>
          <w:szCs w:val="24"/>
        </w:rPr>
        <w:t xml:space="preserve">), </w:t>
      </w:r>
      <w:r w:rsidR="002D30B5" w:rsidRPr="009E72AC">
        <w:rPr>
          <w:rFonts w:cstheme="minorHAnsi"/>
          <w:sz w:val="24"/>
          <w:szCs w:val="24"/>
        </w:rPr>
        <w:t xml:space="preserve">zwaną dalej </w:t>
      </w:r>
      <w:r w:rsidR="00054EF2" w:rsidRPr="009E72AC">
        <w:rPr>
          <w:rFonts w:cstheme="minorHAnsi"/>
          <w:sz w:val="24"/>
          <w:szCs w:val="24"/>
        </w:rPr>
        <w:t>„</w:t>
      </w:r>
      <w:r w:rsidR="00F17791" w:rsidRPr="009E72AC">
        <w:rPr>
          <w:rFonts w:cstheme="minorHAnsi"/>
          <w:bCs/>
          <w:sz w:val="24"/>
          <w:szCs w:val="24"/>
        </w:rPr>
        <w:t>ustawą Pz</w:t>
      </w:r>
      <w:r w:rsidR="00D02B4C" w:rsidRPr="009E72AC">
        <w:rPr>
          <w:rFonts w:cstheme="minorHAnsi"/>
          <w:bCs/>
          <w:sz w:val="24"/>
          <w:szCs w:val="24"/>
        </w:rPr>
        <w:t>p</w:t>
      </w:r>
      <w:r w:rsidR="00054EF2" w:rsidRPr="009E72AC">
        <w:rPr>
          <w:rFonts w:cstheme="minorHAnsi"/>
          <w:sz w:val="24"/>
          <w:szCs w:val="24"/>
        </w:rPr>
        <w:t>”</w:t>
      </w:r>
      <w:r w:rsidR="00161920" w:rsidRPr="009E72AC">
        <w:rPr>
          <w:rFonts w:cstheme="minorHAnsi"/>
          <w:sz w:val="24"/>
          <w:szCs w:val="24"/>
        </w:rPr>
        <w:t>.</w:t>
      </w:r>
      <w:r w:rsidR="002039F5" w:rsidRPr="009E72AC">
        <w:rPr>
          <w:rFonts w:cstheme="minorHAnsi"/>
          <w:sz w:val="24"/>
          <w:szCs w:val="24"/>
        </w:rPr>
        <w:t xml:space="preserve"> </w:t>
      </w:r>
      <w:r w:rsidR="009C68F3">
        <w:rPr>
          <w:rFonts w:cstheme="minorHAnsi"/>
          <w:sz w:val="24"/>
          <w:szCs w:val="24"/>
        </w:rPr>
        <w:br/>
      </w:r>
      <w:r w:rsidR="00161920" w:rsidRPr="009E72AC">
        <w:rPr>
          <w:rFonts w:cstheme="minorHAnsi"/>
          <w:sz w:val="24"/>
          <w:szCs w:val="24"/>
        </w:rPr>
        <w:t>W postępowaniu mają zastosowanie przepisy ustawy Pzp oraz aktów wykonawczych wydanych na jej podstawie. W zakresie nieuregulowanym przez ww. akty prawne stosuje się przepisy ustawy z dnia 23 kwietnia 1964 r. Kodeks cywilny.</w:t>
      </w:r>
    </w:p>
    <w:p w:rsidR="009972D5" w:rsidRPr="009E72AC" w:rsidRDefault="00416517" w:rsidP="00A82185">
      <w:pPr>
        <w:widowControl w:val="0"/>
        <w:numPr>
          <w:ilvl w:val="0"/>
          <w:numId w:val="7"/>
        </w:numPr>
        <w:autoSpaceDE w:val="0"/>
        <w:spacing w:line="276" w:lineRule="auto"/>
        <w:ind w:left="567" w:hanging="142"/>
        <w:jc w:val="both"/>
        <w:rPr>
          <w:rFonts w:cstheme="minorHAnsi"/>
          <w:sz w:val="24"/>
          <w:szCs w:val="24"/>
        </w:rPr>
      </w:pPr>
      <w:r w:rsidRPr="009E72AC">
        <w:rPr>
          <w:rFonts w:cstheme="minorHAnsi"/>
          <w:sz w:val="24"/>
          <w:szCs w:val="24"/>
        </w:rPr>
        <w:t xml:space="preserve">Postępowanie prowadzone jest w trybie </w:t>
      </w:r>
      <w:r w:rsidR="003A6CF6" w:rsidRPr="009E72AC">
        <w:rPr>
          <w:rFonts w:cstheme="minorHAnsi"/>
          <w:sz w:val="24"/>
          <w:szCs w:val="24"/>
        </w:rPr>
        <w:t>podstawowym</w:t>
      </w:r>
      <w:r w:rsidRPr="009E72AC">
        <w:rPr>
          <w:rFonts w:cstheme="minorHAnsi"/>
          <w:sz w:val="24"/>
          <w:szCs w:val="24"/>
        </w:rPr>
        <w:t xml:space="preserve"> </w:t>
      </w:r>
      <w:r w:rsidR="008314A7" w:rsidRPr="009E72AC">
        <w:rPr>
          <w:rFonts w:cstheme="minorHAnsi"/>
          <w:sz w:val="24"/>
          <w:szCs w:val="24"/>
        </w:rPr>
        <w:t xml:space="preserve">bez negocjacji </w:t>
      </w:r>
      <w:r w:rsidRPr="009E72AC">
        <w:rPr>
          <w:rFonts w:cstheme="minorHAnsi"/>
          <w:sz w:val="24"/>
          <w:szCs w:val="24"/>
        </w:rPr>
        <w:t>zgodnie</w:t>
      </w:r>
      <w:r w:rsidR="00F919E4">
        <w:rPr>
          <w:rFonts w:cstheme="minorHAnsi"/>
          <w:sz w:val="24"/>
          <w:szCs w:val="24"/>
        </w:rPr>
        <w:t xml:space="preserve"> </w:t>
      </w:r>
      <w:r w:rsidR="00F919E4">
        <w:rPr>
          <w:rFonts w:cstheme="minorHAnsi"/>
          <w:sz w:val="24"/>
          <w:szCs w:val="24"/>
        </w:rPr>
        <w:br/>
      </w:r>
      <w:r w:rsidRPr="009E72AC">
        <w:rPr>
          <w:rFonts w:cstheme="minorHAnsi"/>
          <w:sz w:val="24"/>
          <w:szCs w:val="24"/>
        </w:rPr>
        <w:t xml:space="preserve">z art. </w:t>
      </w:r>
      <w:r w:rsidR="003A6CF6" w:rsidRPr="009E72AC">
        <w:rPr>
          <w:rFonts w:cstheme="minorHAnsi"/>
          <w:sz w:val="24"/>
          <w:szCs w:val="24"/>
        </w:rPr>
        <w:t xml:space="preserve">275 pkt </w:t>
      </w:r>
      <w:r w:rsidR="00F4252A" w:rsidRPr="009E72AC">
        <w:rPr>
          <w:rFonts w:cstheme="minorHAnsi"/>
          <w:sz w:val="24"/>
          <w:szCs w:val="24"/>
        </w:rPr>
        <w:t>1</w:t>
      </w:r>
      <w:r w:rsidR="00057922" w:rsidRPr="009E72AC">
        <w:rPr>
          <w:rFonts w:cstheme="minorHAnsi"/>
          <w:sz w:val="24"/>
          <w:szCs w:val="24"/>
        </w:rPr>
        <w:t>)</w:t>
      </w:r>
      <w:r w:rsidRPr="009E72AC">
        <w:rPr>
          <w:rFonts w:cstheme="minorHAnsi"/>
          <w:sz w:val="24"/>
          <w:szCs w:val="24"/>
        </w:rPr>
        <w:t xml:space="preserve"> </w:t>
      </w:r>
      <w:r w:rsidR="00054EF2" w:rsidRPr="009E72AC">
        <w:rPr>
          <w:rFonts w:cstheme="minorHAnsi"/>
          <w:sz w:val="24"/>
          <w:szCs w:val="24"/>
        </w:rPr>
        <w:t>u</w:t>
      </w:r>
      <w:r w:rsidR="00010B95" w:rsidRPr="009E72AC">
        <w:rPr>
          <w:rFonts w:cstheme="minorHAnsi"/>
          <w:sz w:val="24"/>
          <w:szCs w:val="24"/>
        </w:rPr>
        <w:t xml:space="preserve">stawy </w:t>
      </w:r>
      <w:r w:rsidR="00AE0501" w:rsidRPr="009E72AC">
        <w:rPr>
          <w:rFonts w:cstheme="minorHAnsi"/>
          <w:sz w:val="24"/>
          <w:szCs w:val="24"/>
        </w:rPr>
        <w:t>P</w:t>
      </w:r>
      <w:r w:rsidR="00054EF2" w:rsidRPr="009E72AC">
        <w:rPr>
          <w:rFonts w:cstheme="minorHAnsi"/>
          <w:sz w:val="24"/>
          <w:szCs w:val="24"/>
        </w:rPr>
        <w:t>zp</w:t>
      </w:r>
      <w:r w:rsidR="009F433D" w:rsidRPr="009E72AC">
        <w:rPr>
          <w:rFonts w:cstheme="minorHAnsi"/>
          <w:sz w:val="24"/>
          <w:szCs w:val="24"/>
        </w:rPr>
        <w:t>, o wartości szacunkowe</w:t>
      </w:r>
      <w:r w:rsidR="002039F5" w:rsidRPr="009E72AC">
        <w:rPr>
          <w:rFonts w:cstheme="minorHAnsi"/>
          <w:sz w:val="24"/>
          <w:szCs w:val="24"/>
        </w:rPr>
        <w:t xml:space="preserve">j zamówienia </w:t>
      </w:r>
      <w:r w:rsidR="00F919E4">
        <w:rPr>
          <w:rFonts w:cstheme="minorHAnsi"/>
          <w:bCs/>
          <w:sz w:val="24"/>
          <w:szCs w:val="24"/>
        </w:rPr>
        <w:t>mniejszej niż progi unijne</w:t>
      </w:r>
      <w:r w:rsidR="002039F5" w:rsidRPr="009E72AC">
        <w:rPr>
          <w:rFonts w:cstheme="minorHAnsi"/>
          <w:sz w:val="24"/>
          <w:szCs w:val="24"/>
        </w:rPr>
        <w:t>.</w:t>
      </w:r>
    </w:p>
    <w:p w:rsidR="00416517" w:rsidRPr="003F6601" w:rsidRDefault="00DC628E" w:rsidP="0010060D">
      <w:pPr>
        <w:widowControl w:val="0"/>
        <w:tabs>
          <w:tab w:val="left" w:pos="426"/>
        </w:tabs>
        <w:autoSpaceDE w:val="0"/>
        <w:ind w:left="426"/>
        <w:jc w:val="both"/>
        <w:rPr>
          <w:rFonts w:ascii="Arial" w:hAnsi="Arial" w:cs="Arial"/>
          <w:strike/>
          <w:sz w:val="24"/>
          <w:szCs w:val="24"/>
        </w:rPr>
      </w:pPr>
      <w:r w:rsidRPr="00B86A91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289B" wp14:editId="3FDDA24B">
                <wp:simplePos x="0" y="0"/>
                <wp:positionH relativeFrom="column">
                  <wp:posOffset>169545</wp:posOffset>
                </wp:positionH>
                <wp:positionV relativeFrom="paragraph">
                  <wp:posOffset>187325</wp:posOffset>
                </wp:positionV>
                <wp:extent cx="5905500" cy="323850"/>
                <wp:effectExtent l="0" t="0" r="19050" b="1905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E72AC">
                              <w:rPr>
                                <w:rFonts w:cstheme="minorHAnsi"/>
                                <w:b/>
                                <w:bCs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289B" id="_x0000_s1029" style="position:absolute;left:0;text-align:left;margin-left:13.35pt;margin-top:14.75pt;width:46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" fillcolor="#deeaf6 [660]" strokecolor="#bdd6ee [1300]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E72AC">
                        <w:rPr>
                          <w:rFonts w:cstheme="minorHAnsi"/>
                          <w:b/>
                          <w:bCs/>
                        </w:rPr>
                        <w:t>Opis przedmiotu zamówienia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ind w:left="720"/>
        <w:jc w:val="both"/>
        <w:rPr>
          <w:rFonts w:ascii="Arial" w:hAnsi="Arial" w:cs="Arial"/>
        </w:rPr>
      </w:pPr>
    </w:p>
    <w:p w:rsidR="00A65D88" w:rsidRPr="00A65D88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 xml:space="preserve">Przedmiotem niniejszego zamówienia jest: wykonanie przeglądu okresowego i kontroli metrologicznej urządzeń typu ALERT-2, dla jednostek JW 4430, JW 3605, będących </w:t>
      </w:r>
      <w:r w:rsidR="003C4AD0">
        <w:rPr>
          <w:rFonts w:cstheme="minorHAnsi"/>
          <w:iCs/>
          <w:sz w:val="24"/>
          <w:szCs w:val="24"/>
        </w:rPr>
        <w:br/>
      </w:r>
      <w:r w:rsidRPr="00A65D88">
        <w:rPr>
          <w:rFonts w:cstheme="minorHAnsi"/>
          <w:iCs/>
          <w:sz w:val="24"/>
          <w:szCs w:val="24"/>
        </w:rPr>
        <w:t>na zaopatrzeniu 31 BLT.</w:t>
      </w:r>
    </w:p>
    <w:p w:rsidR="008C5355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>Zamówienie zostało podzielono</w:t>
      </w:r>
      <w:r w:rsidR="008C5355">
        <w:rPr>
          <w:rFonts w:cstheme="minorHAnsi"/>
          <w:iCs/>
          <w:sz w:val="24"/>
          <w:szCs w:val="24"/>
        </w:rPr>
        <w:t xml:space="preserve"> na 2 zadania:</w:t>
      </w:r>
    </w:p>
    <w:p w:rsidR="008C5355" w:rsidRDefault="008C5355" w:rsidP="008C5355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Zadanie nr 1 – usługa dla JW. 4430</w:t>
      </w:r>
    </w:p>
    <w:p w:rsidR="008C5355" w:rsidRDefault="008C5355" w:rsidP="008C5355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Zadanie nr 2 – usługa dla JW. 3605</w:t>
      </w:r>
    </w:p>
    <w:p w:rsidR="00A65D88" w:rsidRPr="00A65D88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 xml:space="preserve">Zamawiający  dopuszcza składanie ofert częściowych Wykonawca może złożyć ofertę </w:t>
      </w:r>
      <w:r w:rsidR="008C5355">
        <w:rPr>
          <w:rFonts w:cstheme="minorHAnsi"/>
          <w:iCs/>
          <w:sz w:val="24"/>
          <w:szCs w:val="24"/>
        </w:rPr>
        <w:br/>
      </w:r>
      <w:r w:rsidRPr="00A65D88">
        <w:rPr>
          <w:rFonts w:cstheme="minorHAnsi"/>
          <w:iCs/>
          <w:sz w:val="24"/>
          <w:szCs w:val="24"/>
        </w:rPr>
        <w:t>na oba zadania.</w:t>
      </w:r>
    </w:p>
    <w:p w:rsidR="00A65D88" w:rsidRPr="00FF2C87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  <w:u w:val="single"/>
        </w:rPr>
      </w:pPr>
      <w:r w:rsidRPr="00A65D88">
        <w:rPr>
          <w:rFonts w:cstheme="minorHAnsi"/>
          <w:iCs/>
          <w:sz w:val="24"/>
          <w:szCs w:val="24"/>
        </w:rPr>
        <w:t>Szczegółowy opis przedmiotu zamówienia wraz zakres</w:t>
      </w:r>
      <w:r>
        <w:rPr>
          <w:rFonts w:cstheme="minorHAnsi"/>
          <w:iCs/>
          <w:sz w:val="24"/>
          <w:szCs w:val="24"/>
        </w:rPr>
        <w:t xml:space="preserve">em prac ujęty został </w:t>
      </w:r>
      <w:r w:rsidR="004F3956">
        <w:rPr>
          <w:rFonts w:cstheme="minorHAnsi"/>
          <w:iCs/>
          <w:sz w:val="24"/>
          <w:szCs w:val="24"/>
        </w:rPr>
        <w:t xml:space="preserve">w Formularzu cenowym </w:t>
      </w:r>
      <w:r w:rsidR="004F3956">
        <w:rPr>
          <w:rFonts w:cstheme="minorHAnsi"/>
          <w:iCs/>
          <w:sz w:val="24"/>
          <w:szCs w:val="24"/>
          <w:u w:val="single"/>
        </w:rPr>
        <w:t>-</w:t>
      </w:r>
      <w:r w:rsidR="008C5355">
        <w:rPr>
          <w:rFonts w:cstheme="minorHAnsi"/>
          <w:iCs/>
          <w:sz w:val="24"/>
          <w:szCs w:val="24"/>
          <w:u w:val="single"/>
        </w:rPr>
        <w:t xml:space="preserve"> </w:t>
      </w:r>
      <w:r w:rsidRPr="00FF2C87">
        <w:rPr>
          <w:rFonts w:cstheme="minorHAnsi"/>
          <w:iCs/>
          <w:sz w:val="24"/>
          <w:szCs w:val="24"/>
          <w:u w:val="single"/>
        </w:rPr>
        <w:t>zał. nr 2</w:t>
      </w:r>
      <w:r w:rsidR="003C4AD0" w:rsidRPr="00FF2C87">
        <w:rPr>
          <w:rFonts w:cstheme="minorHAnsi"/>
          <w:iCs/>
          <w:sz w:val="24"/>
          <w:szCs w:val="24"/>
          <w:u w:val="single"/>
        </w:rPr>
        <w:t xml:space="preserve"> do S</w:t>
      </w:r>
      <w:r w:rsidR="00CA03B4">
        <w:rPr>
          <w:rFonts w:cstheme="minorHAnsi"/>
          <w:iCs/>
          <w:sz w:val="24"/>
          <w:szCs w:val="24"/>
          <w:u w:val="single"/>
        </w:rPr>
        <w:t xml:space="preserve">WZ </w:t>
      </w:r>
      <w:r w:rsidR="00CA03B4" w:rsidRPr="00CA03B4">
        <w:rPr>
          <w:rFonts w:cstheme="minorHAnsi"/>
          <w:iCs/>
          <w:sz w:val="24"/>
          <w:szCs w:val="24"/>
        </w:rPr>
        <w:t>oraz w projekcie umowy</w:t>
      </w:r>
      <w:r w:rsidR="00CA03B4">
        <w:rPr>
          <w:rFonts w:cstheme="minorHAnsi"/>
          <w:iCs/>
          <w:sz w:val="24"/>
          <w:szCs w:val="24"/>
          <w:u w:val="single"/>
        </w:rPr>
        <w:t xml:space="preserve"> - zał. nr 4 do SWZ</w:t>
      </w:r>
    </w:p>
    <w:p w:rsidR="00A65D88" w:rsidRPr="00FF2C87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  <w:u w:val="single"/>
        </w:rPr>
      </w:pPr>
      <w:r w:rsidRPr="00A65D88">
        <w:rPr>
          <w:rFonts w:cstheme="minorHAnsi"/>
          <w:iCs/>
          <w:sz w:val="24"/>
          <w:szCs w:val="24"/>
        </w:rPr>
        <w:t>Wymagania dotyczące realizacji umowy, gwara</w:t>
      </w:r>
      <w:r>
        <w:rPr>
          <w:rFonts w:cstheme="minorHAnsi"/>
          <w:iCs/>
          <w:sz w:val="24"/>
          <w:szCs w:val="24"/>
        </w:rPr>
        <w:t xml:space="preserve">ncji, kar zawarte są </w:t>
      </w:r>
      <w:r w:rsidRPr="00FF2C87">
        <w:rPr>
          <w:rFonts w:cstheme="minorHAnsi"/>
          <w:iCs/>
          <w:sz w:val="24"/>
          <w:szCs w:val="24"/>
          <w:u w:val="single"/>
        </w:rPr>
        <w:t>w zał. nr 4</w:t>
      </w:r>
      <w:r w:rsidR="003C4AD0" w:rsidRPr="00FF2C87">
        <w:rPr>
          <w:rFonts w:cstheme="minorHAnsi"/>
          <w:iCs/>
          <w:sz w:val="24"/>
          <w:szCs w:val="24"/>
          <w:u w:val="single"/>
        </w:rPr>
        <w:t xml:space="preserve"> do S</w:t>
      </w:r>
      <w:r w:rsidRPr="00FF2C87">
        <w:rPr>
          <w:rFonts w:cstheme="minorHAnsi"/>
          <w:iCs/>
          <w:sz w:val="24"/>
          <w:szCs w:val="24"/>
          <w:u w:val="single"/>
        </w:rPr>
        <w:t>WZ – Projekt umowy.</w:t>
      </w:r>
    </w:p>
    <w:p w:rsidR="00A65D88" w:rsidRPr="00A65D88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>Należność  za przedmiot zamówienia będzie opłacona przez Zamawiającego w t</w:t>
      </w:r>
      <w:r w:rsidR="008C5355">
        <w:rPr>
          <w:rFonts w:cstheme="minorHAnsi"/>
          <w:iCs/>
          <w:sz w:val="24"/>
          <w:szCs w:val="24"/>
        </w:rPr>
        <w:t xml:space="preserve">erminie 30 dni,  na podstawie </w:t>
      </w:r>
      <w:r w:rsidRPr="00A65D88">
        <w:rPr>
          <w:rFonts w:cstheme="minorHAnsi"/>
          <w:iCs/>
          <w:sz w:val="24"/>
          <w:szCs w:val="24"/>
        </w:rPr>
        <w:t xml:space="preserve">faktury wystawianej przez Wykonawcę. </w:t>
      </w:r>
    </w:p>
    <w:p w:rsidR="00A65D88" w:rsidRPr="00A65D88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 xml:space="preserve">Klasyfikacja głównego przedmiotu zamówienia wg Wspólnego Słownika Zamówień: </w:t>
      </w:r>
    </w:p>
    <w:p w:rsidR="00BB0FA9" w:rsidRPr="00FF2C87" w:rsidRDefault="00FF2C87" w:rsidP="00FF2C87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kod CPV: 50800000-3 </w:t>
      </w:r>
    </w:p>
    <w:p w:rsidR="000875D4" w:rsidRPr="00D11F3A" w:rsidRDefault="000875D4" w:rsidP="00D11F3A">
      <w:pPr>
        <w:numPr>
          <w:ilvl w:val="0"/>
          <w:numId w:val="23"/>
        </w:numPr>
        <w:jc w:val="both"/>
        <w:rPr>
          <w:rFonts w:cstheme="minorHAnsi"/>
          <w:iCs/>
          <w:sz w:val="24"/>
          <w:szCs w:val="24"/>
        </w:rPr>
      </w:pPr>
      <w:r w:rsidRPr="008D5C8B">
        <w:rPr>
          <w:rFonts w:cstheme="minorHAnsi"/>
          <w:iCs/>
          <w:sz w:val="24"/>
          <w:szCs w:val="24"/>
        </w:rPr>
        <w:t xml:space="preserve">Wymagania jakościowe, o których mowa w art. 246 ust. 2 ustawy Pzp zostały określone </w:t>
      </w:r>
      <w:r>
        <w:rPr>
          <w:rFonts w:cstheme="minorHAnsi"/>
          <w:iCs/>
          <w:sz w:val="24"/>
          <w:szCs w:val="24"/>
        </w:rPr>
        <w:br/>
      </w:r>
      <w:r w:rsidRPr="008D5C8B">
        <w:rPr>
          <w:rFonts w:cstheme="minorHAnsi"/>
          <w:iCs/>
          <w:sz w:val="24"/>
          <w:szCs w:val="24"/>
        </w:rPr>
        <w:t xml:space="preserve">w </w:t>
      </w:r>
      <w:r w:rsidR="003C4AD0">
        <w:rPr>
          <w:rFonts w:cstheme="minorHAnsi"/>
          <w:iCs/>
          <w:sz w:val="24"/>
          <w:szCs w:val="24"/>
        </w:rPr>
        <w:t>Formularzu cenowym</w:t>
      </w:r>
      <w:r w:rsidR="003C4AD0">
        <w:rPr>
          <w:rFonts w:cstheme="minorHAnsi"/>
          <w:iCs/>
          <w:color w:val="FF0000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- </w:t>
      </w:r>
      <w:r w:rsidR="00A65D88" w:rsidRPr="00FF2C87">
        <w:rPr>
          <w:rFonts w:cstheme="minorHAnsi"/>
          <w:iCs/>
          <w:sz w:val="24"/>
          <w:szCs w:val="24"/>
          <w:u w:val="single"/>
        </w:rPr>
        <w:t>zał. nr 2</w:t>
      </w:r>
      <w:r w:rsidRPr="00FF2C87">
        <w:rPr>
          <w:rFonts w:cstheme="minorHAnsi"/>
          <w:iCs/>
          <w:sz w:val="24"/>
          <w:szCs w:val="24"/>
          <w:u w:val="single"/>
        </w:rPr>
        <w:t xml:space="preserve"> do SWZ</w:t>
      </w:r>
      <w:r w:rsidRPr="00FF2C87">
        <w:rPr>
          <w:rFonts w:cstheme="minorHAnsi"/>
          <w:iCs/>
          <w:sz w:val="24"/>
          <w:szCs w:val="24"/>
        </w:rPr>
        <w:t>.</w:t>
      </w:r>
    </w:p>
    <w:p w:rsidR="00416517" w:rsidRPr="009C68F3" w:rsidRDefault="00DC628E" w:rsidP="007C74DA">
      <w:pPr>
        <w:pStyle w:val="Akapitzlist1"/>
        <w:spacing w:line="276" w:lineRule="auto"/>
        <w:ind w:left="0"/>
        <w:jc w:val="both"/>
        <w:rPr>
          <w:rFonts w:cstheme="minorHAnsi"/>
          <w:bCs/>
          <w:i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30295" wp14:editId="7F16C593">
                <wp:simplePos x="0" y="0"/>
                <wp:positionH relativeFrom="column">
                  <wp:posOffset>201295</wp:posOffset>
                </wp:positionH>
                <wp:positionV relativeFrom="paragraph">
                  <wp:posOffset>240665</wp:posOffset>
                </wp:positionV>
                <wp:extent cx="5905500" cy="323850"/>
                <wp:effectExtent l="0" t="0" r="19050" b="1905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>Termin wykonania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30295" id="_x0000_s1030" style="position:absolute;left:0;text-align:left;margin-left:15.85pt;margin-top:18.95pt;width:46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C68F3">
                        <w:rPr>
                          <w:rFonts w:cstheme="minorHAnsi"/>
                          <w:b/>
                          <w:bCs/>
                        </w:rPr>
                        <w:t>Termin wykonania zamówienia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16517" w:rsidRPr="009C68F3" w:rsidRDefault="00416517">
      <w:pPr>
        <w:widowControl w:val="0"/>
        <w:tabs>
          <w:tab w:val="left" w:pos="567"/>
        </w:tabs>
        <w:autoSpaceDE w:val="0"/>
        <w:jc w:val="both"/>
        <w:rPr>
          <w:rFonts w:cstheme="minorHAnsi"/>
          <w:sz w:val="24"/>
          <w:szCs w:val="24"/>
          <w:highlight w:val="yellow"/>
        </w:rPr>
      </w:pPr>
    </w:p>
    <w:p w:rsidR="00A40CAF" w:rsidRPr="00B152AD" w:rsidRDefault="00D11F3A" w:rsidP="00D11F3A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 w:hanging="737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A2EF" wp14:editId="1D4571C9">
                <wp:simplePos x="0" y="0"/>
                <wp:positionH relativeFrom="margin">
                  <wp:posOffset>220345</wp:posOffset>
                </wp:positionH>
                <wp:positionV relativeFrom="paragraph">
                  <wp:posOffset>622935</wp:posOffset>
                </wp:positionV>
                <wp:extent cx="5867400" cy="323850"/>
                <wp:effectExtent l="0" t="0" r="19050" b="19050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1" w:name="_Hlk63023496"/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>Projektowane postanowienia umowy w sprawie zamówienia publicznego, które zostaną wprowadzone do treści umowy</w:t>
                            </w:r>
                            <w:bookmarkEnd w:id="1"/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6A2EF" id="_x0000_s1031" style="position:absolute;left:0;text-align:left;margin-left:17.35pt;margin-top:49.05pt;width:46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3" w:name="_Hlk63023496"/>
                      <w:r w:rsidRPr="009C68F3">
                        <w:rPr>
                          <w:rFonts w:cstheme="minorHAnsi"/>
                          <w:b/>
                          <w:bCs/>
                        </w:rPr>
                        <w:t>Projektowane postanowienia umowy w sprawie zamówienia publicznego, które zostaną wprowadzone do treści umowy</w:t>
                      </w:r>
                      <w:bookmarkEnd w:id="3"/>
                      <w:r w:rsidRPr="009C68F3"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16517" w:rsidRPr="009C68F3">
        <w:rPr>
          <w:rFonts w:cstheme="minorHAnsi"/>
          <w:sz w:val="24"/>
          <w:szCs w:val="24"/>
        </w:rPr>
        <w:t xml:space="preserve">       </w:t>
      </w:r>
      <w:r w:rsidR="00F356F8" w:rsidRPr="009C68F3">
        <w:rPr>
          <w:rFonts w:cstheme="minorHAnsi"/>
          <w:sz w:val="24"/>
          <w:szCs w:val="24"/>
        </w:rPr>
        <w:t>Wykonawca zobowiązany jest zrealizować przedmiot zamówienia w terminie</w:t>
      </w:r>
      <w:r w:rsidR="00F94BC7">
        <w:rPr>
          <w:rFonts w:cstheme="minorHAnsi"/>
          <w:sz w:val="24"/>
          <w:szCs w:val="24"/>
        </w:rPr>
        <w:t>:</w:t>
      </w:r>
      <w:r w:rsidR="00F22479">
        <w:rPr>
          <w:rFonts w:cstheme="minorHAnsi"/>
          <w:sz w:val="24"/>
          <w:szCs w:val="24"/>
        </w:rPr>
        <w:t xml:space="preserve"> </w:t>
      </w:r>
      <w:r w:rsidR="00C9115A" w:rsidRPr="00B152AD">
        <w:rPr>
          <w:rFonts w:cstheme="minorHAnsi"/>
          <w:b/>
        </w:rPr>
        <w:t>3 miesięcy</w:t>
      </w:r>
      <w:r w:rsidR="00C9115A" w:rsidRPr="00B152AD">
        <w:rPr>
          <w:rFonts w:cstheme="minorHAnsi"/>
          <w:b/>
        </w:rPr>
        <w:br/>
      </w:r>
      <w:r w:rsidR="00C9115A" w:rsidRPr="00B152AD">
        <w:rPr>
          <w:rFonts w:cstheme="minorHAnsi"/>
        </w:rPr>
        <w:t xml:space="preserve"> </w:t>
      </w:r>
      <w:r w:rsidR="00C9115A" w:rsidRPr="00B152AD">
        <w:rPr>
          <w:rFonts w:cstheme="minorHAnsi"/>
          <w:b/>
        </w:rPr>
        <w:t>od dnia zawarcia umowy, jednak nie później niż do 30.11.2021r.</w:t>
      </w:r>
    </w:p>
    <w:p w:rsidR="00D11F3A" w:rsidRPr="00D11F3A" w:rsidRDefault="00D11F3A" w:rsidP="00D11F3A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 w:hanging="737"/>
        <w:jc w:val="both"/>
        <w:rPr>
          <w:rFonts w:cstheme="minorHAnsi"/>
        </w:rPr>
      </w:pPr>
    </w:p>
    <w:p w:rsidR="00A40CAF" w:rsidRPr="00FF2C87" w:rsidRDefault="0013210D" w:rsidP="00A82185">
      <w:pPr>
        <w:numPr>
          <w:ilvl w:val="0"/>
          <w:numId w:val="8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C435FA">
        <w:rPr>
          <w:rFonts w:cstheme="minorHAnsi"/>
          <w:bCs/>
          <w:sz w:val="24"/>
          <w:szCs w:val="24"/>
        </w:rPr>
        <w:t xml:space="preserve"> </w:t>
      </w:r>
      <w:r w:rsidR="00A40CAF" w:rsidRPr="00C435FA">
        <w:rPr>
          <w:rFonts w:cstheme="minorHAnsi"/>
          <w:bCs/>
          <w:sz w:val="24"/>
          <w:szCs w:val="24"/>
        </w:rPr>
        <w:t xml:space="preserve">Projektowane postanowienia umowy w sprawie zamówienia publicznego, </w:t>
      </w:r>
      <w:r w:rsidR="00B775F2" w:rsidRPr="00C435FA">
        <w:rPr>
          <w:rFonts w:cstheme="minorHAnsi"/>
          <w:bCs/>
          <w:sz w:val="24"/>
          <w:szCs w:val="24"/>
        </w:rPr>
        <w:t>zostały</w:t>
      </w:r>
      <w:r w:rsidR="00A40CAF" w:rsidRPr="00C435FA">
        <w:rPr>
          <w:rFonts w:cstheme="minorHAnsi"/>
          <w:bCs/>
          <w:sz w:val="24"/>
          <w:szCs w:val="24"/>
        </w:rPr>
        <w:t xml:space="preserve"> określone</w:t>
      </w:r>
      <w:r w:rsidR="00DC6281">
        <w:rPr>
          <w:rFonts w:cstheme="minorHAnsi"/>
          <w:bCs/>
          <w:sz w:val="24"/>
          <w:szCs w:val="24"/>
        </w:rPr>
        <w:br/>
      </w:r>
      <w:r w:rsidR="00A40CAF" w:rsidRPr="00BB0FA9">
        <w:rPr>
          <w:rFonts w:cstheme="minorHAnsi"/>
          <w:bCs/>
          <w:sz w:val="24"/>
          <w:szCs w:val="24"/>
        </w:rPr>
        <w:t xml:space="preserve"> </w:t>
      </w:r>
      <w:r w:rsidR="00A40CAF" w:rsidRPr="00FF2C87">
        <w:rPr>
          <w:rFonts w:cstheme="minorHAnsi"/>
          <w:bCs/>
          <w:sz w:val="24"/>
          <w:szCs w:val="24"/>
          <w:u w:val="single"/>
        </w:rPr>
        <w:t xml:space="preserve">w </w:t>
      </w:r>
      <w:r w:rsidR="00EB7732" w:rsidRPr="00FF2C87">
        <w:rPr>
          <w:rFonts w:cstheme="minorHAnsi"/>
          <w:sz w:val="24"/>
          <w:szCs w:val="24"/>
          <w:u w:val="single"/>
        </w:rPr>
        <w:t>z</w:t>
      </w:r>
      <w:r w:rsidR="00A40CAF" w:rsidRPr="00FF2C87">
        <w:rPr>
          <w:rFonts w:cstheme="minorHAnsi"/>
          <w:sz w:val="24"/>
          <w:szCs w:val="24"/>
          <w:u w:val="single"/>
        </w:rPr>
        <w:t>ał</w:t>
      </w:r>
      <w:r w:rsidR="00763149" w:rsidRPr="00FF2C87">
        <w:rPr>
          <w:rFonts w:cstheme="minorHAnsi"/>
          <w:sz w:val="24"/>
          <w:szCs w:val="24"/>
          <w:u w:val="single"/>
        </w:rPr>
        <w:t>.</w:t>
      </w:r>
      <w:r w:rsidR="00A40CAF" w:rsidRPr="00FF2C87">
        <w:rPr>
          <w:rFonts w:cstheme="minorHAnsi"/>
          <w:sz w:val="24"/>
          <w:szCs w:val="24"/>
          <w:u w:val="single"/>
        </w:rPr>
        <w:t xml:space="preserve"> nr </w:t>
      </w:r>
      <w:r w:rsidR="00F22479" w:rsidRPr="00FF2C87">
        <w:rPr>
          <w:rFonts w:cstheme="minorHAnsi"/>
          <w:sz w:val="24"/>
          <w:szCs w:val="24"/>
          <w:u w:val="single"/>
        </w:rPr>
        <w:t>4</w:t>
      </w:r>
      <w:r w:rsidR="00763149" w:rsidRPr="00FF2C87">
        <w:rPr>
          <w:rFonts w:cstheme="minorHAnsi"/>
          <w:sz w:val="24"/>
          <w:szCs w:val="24"/>
          <w:u w:val="single"/>
        </w:rPr>
        <w:t xml:space="preserve"> do SWZ</w:t>
      </w:r>
      <w:r w:rsidR="00A40CAF" w:rsidRPr="00FF2C87">
        <w:rPr>
          <w:rFonts w:cstheme="minorHAnsi"/>
          <w:bCs/>
          <w:sz w:val="24"/>
          <w:szCs w:val="24"/>
        </w:rPr>
        <w:t>.</w:t>
      </w:r>
    </w:p>
    <w:p w:rsidR="00DC628E" w:rsidRPr="00FF2C87" w:rsidRDefault="006D4049" w:rsidP="00A82185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C435FA">
        <w:rPr>
          <w:rFonts w:cstheme="minorHAnsi"/>
          <w:sz w:val="24"/>
          <w:szCs w:val="24"/>
        </w:rPr>
        <w:lastRenderedPageBreak/>
        <w:t>Zamawia</w:t>
      </w:r>
      <w:r w:rsidR="00557A98" w:rsidRPr="00C435FA">
        <w:rPr>
          <w:rFonts w:cstheme="minorHAnsi"/>
          <w:sz w:val="24"/>
          <w:szCs w:val="24"/>
        </w:rPr>
        <w:t>jący zgodnie z art. 455 ustawy P</w:t>
      </w:r>
      <w:r w:rsidRPr="00C435FA">
        <w:rPr>
          <w:rFonts w:cstheme="minorHAnsi"/>
          <w:sz w:val="24"/>
          <w:szCs w:val="24"/>
        </w:rPr>
        <w:t xml:space="preserve">zp przewiduje możliwość </w:t>
      </w:r>
      <w:r w:rsidR="00097F98">
        <w:rPr>
          <w:rFonts w:cstheme="minorHAnsi"/>
          <w:sz w:val="24"/>
          <w:szCs w:val="24"/>
        </w:rPr>
        <w:t>w</w:t>
      </w:r>
      <w:r w:rsidRPr="00C435FA">
        <w:rPr>
          <w:rFonts w:cstheme="minorHAnsi"/>
          <w:sz w:val="24"/>
          <w:szCs w:val="24"/>
        </w:rPr>
        <w:t xml:space="preserve">prowadzenia zmian </w:t>
      </w:r>
      <w:r w:rsidR="00097F98">
        <w:rPr>
          <w:rFonts w:cstheme="minorHAnsi"/>
          <w:sz w:val="24"/>
          <w:szCs w:val="24"/>
        </w:rPr>
        <w:br/>
      </w:r>
      <w:r w:rsidRPr="00C435FA">
        <w:rPr>
          <w:rFonts w:cstheme="minorHAnsi"/>
          <w:sz w:val="24"/>
          <w:szCs w:val="24"/>
        </w:rPr>
        <w:t xml:space="preserve">do treści zawartej umowy. Szczegółowy zakres oraz sposób wprowadzenia zmian do umowy zawiera </w:t>
      </w:r>
      <w:r w:rsidR="00B775F2" w:rsidRPr="00BB0FA9">
        <w:rPr>
          <w:rFonts w:cstheme="minorHAnsi"/>
          <w:sz w:val="24"/>
          <w:szCs w:val="24"/>
        </w:rPr>
        <w:t xml:space="preserve">się </w:t>
      </w:r>
      <w:r w:rsidR="00520A82" w:rsidRPr="00BB0FA9">
        <w:rPr>
          <w:rFonts w:cstheme="minorHAnsi"/>
          <w:sz w:val="24"/>
          <w:szCs w:val="24"/>
        </w:rPr>
        <w:t xml:space="preserve">w </w:t>
      </w:r>
      <w:r w:rsidR="00520A82" w:rsidRPr="00FF2C87">
        <w:rPr>
          <w:rFonts w:cstheme="minorHAnsi"/>
          <w:sz w:val="24"/>
          <w:szCs w:val="24"/>
          <w:u w:val="single"/>
        </w:rPr>
        <w:t>zał</w:t>
      </w:r>
      <w:r w:rsidR="00763149" w:rsidRPr="00FF2C87">
        <w:rPr>
          <w:rFonts w:cstheme="minorHAnsi"/>
          <w:sz w:val="24"/>
          <w:szCs w:val="24"/>
          <w:u w:val="single"/>
        </w:rPr>
        <w:t>.</w:t>
      </w:r>
      <w:r w:rsidR="00520A82" w:rsidRPr="00FF2C87">
        <w:rPr>
          <w:rFonts w:cstheme="minorHAnsi"/>
          <w:sz w:val="24"/>
          <w:szCs w:val="24"/>
          <w:u w:val="single"/>
        </w:rPr>
        <w:t xml:space="preserve"> nr </w:t>
      </w:r>
      <w:r w:rsidR="00F22479" w:rsidRPr="00FF2C87">
        <w:rPr>
          <w:rFonts w:cstheme="minorHAnsi"/>
          <w:sz w:val="24"/>
          <w:szCs w:val="24"/>
          <w:u w:val="single"/>
        </w:rPr>
        <w:t>4</w:t>
      </w:r>
      <w:r w:rsidR="00520A82" w:rsidRPr="00FF2C87">
        <w:rPr>
          <w:rFonts w:cstheme="minorHAnsi"/>
          <w:sz w:val="24"/>
          <w:szCs w:val="24"/>
          <w:u w:val="single"/>
        </w:rPr>
        <w:t xml:space="preserve"> do SWZ</w:t>
      </w:r>
      <w:r w:rsidR="00520A82" w:rsidRPr="00FF2C87">
        <w:rPr>
          <w:rFonts w:cstheme="minorHAnsi"/>
          <w:sz w:val="24"/>
          <w:szCs w:val="24"/>
        </w:rPr>
        <w:t>.</w:t>
      </w:r>
    </w:p>
    <w:p w:rsidR="00C9284D" w:rsidRPr="00C435FA" w:rsidRDefault="00DC628E" w:rsidP="000B7A50">
      <w:pPr>
        <w:jc w:val="both"/>
        <w:rPr>
          <w:rFonts w:cstheme="minorHAnsi"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5C13" wp14:editId="613E1D3E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5905500" cy="539750"/>
                <wp:effectExtent l="0" t="0" r="19050" b="1270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39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2" w:name="_Hlk63023521"/>
                            <w:r w:rsidRPr="00C435F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Podstawy wykluczenia </w:t>
                            </w:r>
                            <w:bookmarkEnd w:id="2"/>
                            <w:r w:rsidRPr="00C435FA">
                              <w:rPr>
                                <w:rFonts w:eastAsia="Calibri" w:cstheme="minorHAnsi"/>
                                <w:b/>
                              </w:rPr>
                              <w:t>o których mowa w art. 108 ust. 1 ustawy Pzp</w:t>
                            </w:r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które zostaną wprowadzone do treści umowy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5C13" id="_x0000_s1032" style="position:absolute;left:0;text-align:left;margin-left:0;margin-top:14.85pt;width:465pt;height:4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5" w:name="_Hlk63023521"/>
                      <w:r w:rsidRPr="00C435FA">
                        <w:rPr>
                          <w:rFonts w:cstheme="minorHAnsi"/>
                          <w:b/>
                          <w:bCs/>
                        </w:rPr>
                        <w:t xml:space="preserve">Podstawy wykluczenia </w:t>
                      </w:r>
                      <w:bookmarkEnd w:id="5"/>
                      <w:r w:rsidRPr="00C435FA">
                        <w:rPr>
                          <w:rFonts w:eastAsia="Calibri" w:cstheme="minorHAnsi"/>
                          <w:b/>
                        </w:rPr>
                        <w:t>o których mowa w art. 108 ust. 1 ustawy Pzp</w:t>
                      </w:r>
                      <w:r w:rsidRPr="009C68F3">
                        <w:rPr>
                          <w:rFonts w:cstheme="minorHAnsi"/>
                          <w:b/>
                          <w:bCs/>
                        </w:rPr>
                        <w:t xml:space="preserve"> które zostaną wprowadzone do treści umowy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Pr="00C435FA" w:rsidRDefault="006D0CB5" w:rsidP="006D0CB5">
      <w:pPr>
        <w:widowControl w:val="0"/>
        <w:tabs>
          <w:tab w:val="left" w:pos="426"/>
        </w:tabs>
        <w:autoSpaceDE w:val="0"/>
        <w:jc w:val="both"/>
        <w:rPr>
          <w:rFonts w:cstheme="minorHAnsi"/>
          <w:bCs/>
        </w:rPr>
      </w:pPr>
    </w:p>
    <w:p w:rsidR="00C435FA" w:rsidRDefault="002204E7" w:rsidP="00A82185">
      <w:pPr>
        <w:widowControl w:val="0"/>
        <w:numPr>
          <w:ilvl w:val="0"/>
          <w:numId w:val="29"/>
        </w:numPr>
        <w:tabs>
          <w:tab w:val="left" w:pos="426"/>
        </w:tabs>
        <w:autoSpaceDE w:val="0"/>
        <w:spacing w:after="240"/>
        <w:ind w:left="426"/>
        <w:jc w:val="both"/>
        <w:rPr>
          <w:rFonts w:cstheme="minorHAnsi"/>
          <w:bCs/>
          <w:sz w:val="24"/>
          <w:szCs w:val="24"/>
        </w:rPr>
      </w:pPr>
      <w:r w:rsidRPr="00C435FA">
        <w:rPr>
          <w:rFonts w:cstheme="minorHAnsi"/>
          <w:bCs/>
          <w:sz w:val="24"/>
          <w:szCs w:val="24"/>
        </w:rPr>
        <w:t xml:space="preserve">O udzielenie zamówienia  mogą ubiegać się Wykonawcy, którzy nie </w:t>
      </w:r>
      <w:r w:rsidR="00C435FA">
        <w:rPr>
          <w:rFonts w:cstheme="minorHAnsi"/>
          <w:bCs/>
          <w:sz w:val="24"/>
          <w:szCs w:val="24"/>
        </w:rPr>
        <w:t>podlegają wykluczeniu zgodnie z</w:t>
      </w:r>
      <w:r w:rsidRPr="00C435FA">
        <w:rPr>
          <w:rFonts w:cstheme="minorHAnsi"/>
          <w:bCs/>
          <w:sz w:val="24"/>
          <w:szCs w:val="24"/>
        </w:rPr>
        <w:t xml:space="preserve"> art. 108 ust. 1 ustawy Pzp. Zamawiający wykluczy z postępowania Wykonawcę: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0"/>
        </w:numPr>
        <w:tabs>
          <w:tab w:val="left" w:pos="786"/>
        </w:tabs>
        <w:autoSpaceDE w:val="0"/>
        <w:spacing w:after="240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będącego osobą fizyczną, którego prawomocnie skazano za przestępstwo: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udziału w zorganizowanej grupie przestępczej albo związku mającym na celu popełnienie przestępstwa lub przestępstwa skarbowego, o którym mowa w art. 258 Kodeksu karnego,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handlu ludźmi, o którym mowa w art. 189a Kodeksu karnego,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o którym mowa w art. 228–230a, art. 250a Kodeksu karnego lub w art. 46 lub art. 48 ustawy z dnia 25 czerwca 2010 r. o sporcie,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o charakterze terrorystycznym, o którym mowa w art. 115 § 20 Kodeksu karnego, lub mające na celu popełnienie tego przestępstwa,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o którym mowa w art. 9 ust. 1 i 3 lub art. 1</w:t>
      </w:r>
      <w:r w:rsidR="000775E4">
        <w:rPr>
          <w:rFonts w:cstheme="minorHAnsi"/>
          <w:bCs/>
        </w:rPr>
        <w:t>0 ustawy z dnia 15 czerwca 2012</w:t>
      </w:r>
      <w:r w:rsidRPr="00C435FA">
        <w:rPr>
          <w:rFonts w:cstheme="minorHAnsi"/>
          <w:bCs/>
        </w:rPr>
        <w:t xml:space="preserve">r. </w:t>
      </w:r>
      <w:r w:rsidR="00B44341">
        <w:rPr>
          <w:rFonts w:cstheme="minorHAnsi"/>
          <w:bCs/>
        </w:rPr>
        <w:br/>
      </w:r>
      <w:r w:rsidRPr="00C435FA">
        <w:rPr>
          <w:rFonts w:cstheme="minorHAnsi"/>
          <w:bCs/>
        </w:rPr>
        <w:t>o skutkach powierzania wykonywania pracy cudzoziemcom przebywającym wbrew przepisom na terytorium Rzeczypospolitej Polskiej</w:t>
      </w:r>
      <w:r w:rsidR="00C435FA">
        <w:rPr>
          <w:rFonts w:cstheme="minorHAnsi"/>
          <w:bCs/>
        </w:rPr>
        <w:t xml:space="preserve"> - l</w:t>
      </w:r>
      <w:r w:rsidRPr="00C435FA">
        <w:rPr>
          <w:rFonts w:cstheme="minorHAnsi"/>
          <w:bCs/>
        </w:rPr>
        <w:t>ub za odpowiedni czyn zabroniony okre</w:t>
      </w:r>
      <w:r w:rsidR="00C435FA">
        <w:rPr>
          <w:rFonts w:cstheme="minorHAnsi"/>
          <w:bCs/>
        </w:rPr>
        <w:t>ślony w przepisach prawa obcego;</w:t>
      </w:r>
    </w:p>
    <w:p w:rsidR="008926D5" w:rsidRPr="00C435FA" w:rsidRDefault="008926D5" w:rsidP="005A5F2C">
      <w:pPr>
        <w:pStyle w:val="Akapitzlist"/>
        <w:widowControl w:val="0"/>
        <w:tabs>
          <w:tab w:val="left" w:pos="1134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2)</w:t>
      </w:r>
      <w:r w:rsidRPr="00C435FA">
        <w:rPr>
          <w:rFonts w:cstheme="minorHAnsi"/>
          <w:bCs/>
        </w:rPr>
        <w:tab/>
        <w:t xml:space="preserve">jeżeli urzędującego członka jego organu zarządzającego lub nadzorczego, wspólnika spółki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w spółce jawnej lub partnerskiej albo komplementariusza w spółce komandytowej lub komandytowo-akcyjnej lub prokurenta prawo</w:t>
      </w:r>
      <w:r w:rsidR="005A5F2C">
        <w:rPr>
          <w:rFonts w:cstheme="minorHAnsi"/>
          <w:bCs/>
        </w:rPr>
        <w:t>mocnie skazano za przestępstwo,</w:t>
      </w:r>
      <w:r w:rsidR="00C435FA">
        <w:rPr>
          <w:rFonts w:cstheme="minorHAnsi"/>
          <w:bCs/>
        </w:rPr>
        <w:br/>
      </w:r>
      <w:r w:rsidRPr="00C435FA">
        <w:rPr>
          <w:rFonts w:cstheme="minorHAnsi"/>
          <w:bCs/>
        </w:rPr>
        <w:t>o którym mowa w pkt 1;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3)</w:t>
      </w:r>
      <w:r w:rsidRPr="00C435FA">
        <w:rPr>
          <w:rFonts w:cstheme="minorHAnsi"/>
          <w:bCs/>
        </w:rPr>
        <w:tab/>
        <w:t xml:space="preserve">wobec którego wydano prawomocny wyrok sądu lub ostateczną decyzję administracyjną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lastRenderedPageBreak/>
        <w:t xml:space="preserve"> z odsetkami lub grzywnami lub zawarł wiążące porozumienie w sprawie spłaty tych należności;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4)</w:t>
      </w:r>
      <w:r w:rsidRPr="00C435FA">
        <w:rPr>
          <w:rFonts w:cstheme="minorHAnsi"/>
          <w:bCs/>
        </w:rPr>
        <w:tab/>
        <w:t>wobec którego prawomocnie orzeczono zakaz ubiegania się o zamówienia publiczne;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5)</w:t>
      </w:r>
      <w:r w:rsidRPr="00C435FA">
        <w:rPr>
          <w:rFonts w:cstheme="minorHAnsi"/>
          <w:bCs/>
        </w:rPr>
        <w:tab/>
        <w:t xml:space="preserve">jeżeli zamawiający może stwierdzić, na podstawie wiarygodnych przesłanek, </w:t>
      </w:r>
      <w:r w:rsidR="00B44341">
        <w:rPr>
          <w:rFonts w:cstheme="minorHAnsi"/>
          <w:bCs/>
        </w:rPr>
        <w:br/>
      </w:r>
      <w:r w:rsidRPr="00C435FA">
        <w:rPr>
          <w:rFonts w:cstheme="minorHAnsi"/>
          <w:bCs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6)</w:t>
      </w:r>
      <w:r w:rsidRPr="00C435FA">
        <w:rPr>
          <w:rFonts w:cstheme="minorHAnsi"/>
          <w:bCs/>
        </w:rPr>
        <w:tab/>
        <w:t xml:space="preserve">jeżeli, w przypadkach, o których mowa w art. 85 ust. 1, doszło do zakłócenia konkurencji wynikającego z wcześniejszego zaangażowania tego wykonawcy lub podmiotu, który należy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z wykonawcą do tej samej grupy kapitałowej w rozumien</w:t>
      </w:r>
      <w:r w:rsidR="000E6E8D">
        <w:rPr>
          <w:rFonts w:cstheme="minorHAnsi"/>
          <w:bCs/>
        </w:rPr>
        <w:t>iu ustawy z dnia 16 lutego 2007</w:t>
      </w:r>
      <w:r w:rsidRPr="00C435FA">
        <w:rPr>
          <w:rFonts w:cstheme="minorHAnsi"/>
          <w:bCs/>
        </w:rPr>
        <w:t xml:space="preserve">r.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 xml:space="preserve">o ochronie konkurencji i konsumentów, chyba że spowodowane tym zakłócenie konkurencji może być wyeliminowane w inny sposób niż przez wykluczenie wykonawcy z udziału w postępowaniu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o udzielenie zamówienia.</w:t>
      </w:r>
    </w:p>
    <w:p w:rsidR="008926D5" w:rsidRPr="000E6E8D" w:rsidRDefault="008926D5" w:rsidP="000E6E8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Wykonawca może zostać wykluczony przez zamawiającego na każdym etapie postępowania </w:t>
      </w:r>
      <w:r w:rsidRPr="000E6E8D">
        <w:rPr>
          <w:rFonts w:cstheme="minorHAnsi"/>
          <w:bCs/>
        </w:rPr>
        <w:t>o udzielenie zamówienia.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Wykonawca nie podlega wykluczeniu w okolicznościach określonych w art. 108 ust. 1 pkt 1, 2 i 5, jeżeli udowodni zamawiającemu, że spełnił łącznie następujące przesłanki: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naprawił lub zobowiązał się do naprawienia szkody wyrządzonej przestępstwem, wykroczeniem lub swoim nieprawidłowym postępowaniem, w tym poprzez zadośćuczynienie pieniężne;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podjął konkretne środki techniczne, organizacyjne i kadrowe, odpowiednie dla zapobiegania dalszym przestępstwom, wykroczeniom lub nieprawidłowemu postępowaniu, w szczególności: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zerwał wszelkie powiązania z osobami lub podmiotami odpowiedzialnymi </w:t>
      </w:r>
      <w:r w:rsidR="00B44341">
        <w:rPr>
          <w:rFonts w:cstheme="minorHAnsi"/>
          <w:bCs/>
        </w:rPr>
        <w:br/>
      </w:r>
      <w:r w:rsidRPr="005A5F2C">
        <w:rPr>
          <w:rFonts w:cstheme="minorHAnsi"/>
          <w:bCs/>
        </w:rPr>
        <w:t>za nieprawidłowe postępowanie wykonawcy,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zreorganizował personel,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wdrożył system sprawozdawczości i kontroli,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utworzył struktury audytu wewnętrznego do monitorowania przestrzegania przepisów, wewnętrznych regulacji lub standardów,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wprowadził wewnętrzne regulacje dotyczące odpowiedzialności i odszkodowań </w:t>
      </w:r>
      <w:r w:rsidR="00097F98">
        <w:rPr>
          <w:rFonts w:cstheme="minorHAnsi"/>
          <w:bCs/>
        </w:rPr>
        <w:br/>
      </w:r>
      <w:r w:rsidRPr="005A5F2C">
        <w:rPr>
          <w:rFonts w:cstheme="minorHAnsi"/>
          <w:bCs/>
        </w:rPr>
        <w:t>za nieprzestrzeganie przepisów, wewnętrznych regulacji lub standardów.</w:t>
      </w:r>
    </w:p>
    <w:p w:rsidR="00F22479" w:rsidRDefault="008926D5" w:rsidP="00A8218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Zamawiający ocenia, czy podjęte przez wykonawcę czynności, o których mowa w ust. 3, </w:t>
      </w:r>
      <w:r w:rsidR="00097F98">
        <w:rPr>
          <w:rFonts w:cstheme="minorHAnsi"/>
          <w:bCs/>
        </w:rPr>
        <w:br/>
      </w:r>
      <w:r w:rsidRPr="005A5F2C">
        <w:rPr>
          <w:rFonts w:cstheme="minorHAnsi"/>
          <w:bCs/>
        </w:rPr>
        <w:t>są wystarczające do wykazania jego rzetelności, uwzględniając wagę i szczególne okoliczności czynu wykonawcy. Jeżeli podjęte przez wykonawcę czynności, o któ</w:t>
      </w:r>
      <w:r w:rsidR="005A5F2C">
        <w:rPr>
          <w:rFonts w:cstheme="minorHAnsi"/>
          <w:bCs/>
        </w:rPr>
        <w:t xml:space="preserve">rych mowa w ust. </w:t>
      </w:r>
      <w:r w:rsidRPr="005A5F2C">
        <w:rPr>
          <w:rFonts w:cstheme="minorHAnsi"/>
          <w:bCs/>
        </w:rPr>
        <w:t xml:space="preserve">3, nie </w:t>
      </w:r>
      <w:r w:rsidR="000E6E8D">
        <w:rPr>
          <w:rFonts w:cstheme="minorHAnsi"/>
          <w:bCs/>
        </w:rPr>
        <w:br/>
      </w:r>
      <w:r w:rsidRPr="005A5F2C">
        <w:rPr>
          <w:rFonts w:cstheme="minorHAnsi"/>
          <w:bCs/>
        </w:rPr>
        <w:t>są wystarczające do wykazania jego rzetelności, zamawiający wyklucza</w:t>
      </w:r>
      <w:r w:rsidR="00F22479">
        <w:rPr>
          <w:rFonts w:cstheme="minorHAnsi"/>
          <w:bCs/>
        </w:rPr>
        <w:t xml:space="preserve"> </w:t>
      </w:r>
    </w:p>
    <w:p w:rsidR="00FF2C87" w:rsidRDefault="008926D5" w:rsidP="00A97455">
      <w:pPr>
        <w:pStyle w:val="Akapitzlist"/>
        <w:widowControl w:val="0"/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F22479">
        <w:rPr>
          <w:rFonts w:cstheme="minorHAnsi"/>
          <w:bCs/>
        </w:rPr>
        <w:t>wykonawcę.</w:t>
      </w:r>
    </w:p>
    <w:p w:rsidR="006D0CB5" w:rsidRPr="00A97455" w:rsidRDefault="00F22479" w:rsidP="00A97455">
      <w:pPr>
        <w:pStyle w:val="Akapitzlist"/>
        <w:widowControl w:val="0"/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DC628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02B3" wp14:editId="00425EE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905500" cy="374650"/>
                <wp:effectExtent l="0" t="0" r="19050" b="25400"/>
                <wp:wrapTopAndBottom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3" w:name="_Hlk63023551"/>
                            <w:r w:rsidRPr="005A5F2C">
                              <w:rPr>
                                <w:rFonts w:cstheme="minorHAnsi"/>
                                <w:b/>
                                <w:bCs/>
                              </w:rPr>
                              <w:t>Informacje o warunkach udziału w postępowaniu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602B3" id="_x0000_s1033" style="position:absolute;left:0;text-align:left;margin-left:413.8pt;margin-top:15.7pt;width:465pt;height:2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7" w:name="_Hlk63023551"/>
                      <w:r w:rsidRPr="005A5F2C">
                        <w:rPr>
                          <w:rFonts w:cstheme="minorHAnsi"/>
                          <w:b/>
                          <w:bCs/>
                        </w:rPr>
                        <w:t>Informacje o warunkach udziału w postępowaniu</w:t>
                      </w:r>
                      <w:bookmarkEnd w:id="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C628E" w:rsidRDefault="00A97455" w:rsidP="00A97455">
      <w:pPr>
        <w:contextualSpacing/>
        <w:jc w:val="both"/>
        <w:rPr>
          <w:rFonts w:cstheme="minorHAnsi"/>
          <w:i/>
          <w:color w:val="000000"/>
        </w:rPr>
      </w:pPr>
      <w:bookmarkStart w:id="4" w:name="_Hlk66224144"/>
      <w:r>
        <w:rPr>
          <w:rFonts w:cstheme="minorHAnsi"/>
          <w:color w:val="000000"/>
          <w:sz w:val="24"/>
          <w:szCs w:val="24"/>
        </w:rPr>
        <w:t xml:space="preserve">            Zamawiający nie określa warunków udziału w </w:t>
      </w:r>
      <w:r w:rsidR="003C4AD0">
        <w:rPr>
          <w:rFonts w:cstheme="minorHAnsi"/>
          <w:color w:val="000000"/>
          <w:sz w:val="24"/>
          <w:szCs w:val="24"/>
        </w:rPr>
        <w:t xml:space="preserve">przedmiotowym </w:t>
      </w:r>
      <w:r>
        <w:rPr>
          <w:rFonts w:cstheme="minorHAnsi"/>
          <w:color w:val="000000"/>
          <w:sz w:val="24"/>
          <w:szCs w:val="24"/>
        </w:rPr>
        <w:t xml:space="preserve">postępowaniu. </w:t>
      </w:r>
      <w:bookmarkEnd w:id="4"/>
    </w:p>
    <w:p w:rsidR="00DC628E" w:rsidRPr="00DC628E" w:rsidRDefault="00FF2C87" w:rsidP="00DC628E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i/>
          <w:color w:val="000000"/>
        </w:rPr>
      </w:pPr>
      <w:r w:rsidRPr="00DC628E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7A0E" wp14:editId="63D23FFA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62650" cy="952500"/>
                <wp:effectExtent l="0" t="0" r="19050" b="1905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52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Pr="005A5F2C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A5F2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Wymagane dokumenty. </w:t>
                            </w:r>
                          </w:p>
                          <w:p w:rsidR="00CA03B4" w:rsidRDefault="00CA03B4" w:rsidP="00DC628E">
                            <w:pPr>
                              <w:pStyle w:val="Akapitzlist"/>
                            </w:pPr>
                            <w:r w:rsidRPr="005A5F2C">
                              <w:rPr>
                                <w:rFonts w:cstheme="minorHAnsi"/>
                                <w:b/>
                              </w:rPr>
                              <w:t>Dokumenty i oświadczenia składane wraz z ofertą. Informacje o wymaganych podmiotowych i przedmiotowych środkach dowodowych.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7A0E" id="_x0000_s1034" style="position:absolute;left:0;text-align:left;margin-left:0;margin-top:21.75pt;width:469.5pt;height: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" fillcolor="#deebf7" strokecolor="#bdd7ee">
                <v:stroke joinstyle="miter"/>
                <v:textbox>
                  <w:txbxContent>
                    <w:p w:rsidR="00CA03B4" w:rsidRPr="005A5F2C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A5F2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Wymagane dokumenty. </w:t>
                      </w:r>
                    </w:p>
                    <w:p w:rsidR="00CA03B4" w:rsidRDefault="00CA03B4" w:rsidP="00DC628E">
                      <w:pPr>
                        <w:pStyle w:val="Akapitzlist"/>
                      </w:pPr>
                      <w:r w:rsidRPr="005A5F2C">
                        <w:rPr>
                          <w:rFonts w:cstheme="minorHAnsi"/>
                          <w:b/>
                        </w:rPr>
                        <w:t>Dokumenty i oświadczenia składane wraz z ofertą. Informacje o wymaganych podmiotowych i przedmiotowych środkach dowodowych.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F2C87" w:rsidRDefault="00FF2C87" w:rsidP="00FF2C8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94A00" w:rsidRPr="005A5F2C" w:rsidRDefault="00A94A00" w:rsidP="00D11F3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cstheme="minorHAnsi"/>
          <w:b/>
          <w:sz w:val="24"/>
          <w:szCs w:val="24"/>
        </w:rPr>
      </w:pPr>
      <w:r w:rsidRPr="005A5F2C">
        <w:rPr>
          <w:rFonts w:cstheme="minorHAnsi"/>
          <w:b/>
          <w:sz w:val="24"/>
          <w:szCs w:val="24"/>
        </w:rPr>
        <w:t>OFERTA MUSI ZAWIERAĆ:</w:t>
      </w:r>
    </w:p>
    <w:p w:rsidR="00A94A00" w:rsidRPr="00FF2C87" w:rsidRDefault="00A94A00" w:rsidP="00D11F3A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40" w:line="276" w:lineRule="auto"/>
        <w:ind w:hanging="11"/>
        <w:jc w:val="both"/>
        <w:rPr>
          <w:rFonts w:cstheme="minorHAnsi"/>
        </w:rPr>
      </w:pPr>
      <w:r w:rsidRPr="00BB0FA9">
        <w:rPr>
          <w:rFonts w:cstheme="minorHAnsi"/>
          <w:b/>
        </w:rPr>
        <w:t xml:space="preserve">formularz ofertowy </w:t>
      </w:r>
      <w:r w:rsidRPr="00FF2C87">
        <w:rPr>
          <w:rFonts w:cstheme="minorHAnsi"/>
          <w:b/>
        </w:rPr>
        <w:t>–</w:t>
      </w:r>
      <w:r w:rsidR="006E1511" w:rsidRPr="00FF2C87">
        <w:rPr>
          <w:rFonts w:cstheme="minorHAnsi"/>
        </w:rPr>
        <w:t xml:space="preserve"> </w:t>
      </w:r>
      <w:r w:rsidR="006E1511" w:rsidRPr="00FF2C87">
        <w:rPr>
          <w:rFonts w:cstheme="minorHAnsi"/>
          <w:u w:val="single"/>
        </w:rPr>
        <w:t>wg z</w:t>
      </w:r>
      <w:r w:rsidR="00160353" w:rsidRPr="00FF2C87">
        <w:rPr>
          <w:rFonts w:cstheme="minorHAnsi"/>
          <w:u w:val="single"/>
        </w:rPr>
        <w:t>a</w:t>
      </w:r>
      <w:r w:rsidR="008C5355">
        <w:rPr>
          <w:rFonts w:cstheme="minorHAnsi"/>
          <w:u w:val="single"/>
        </w:rPr>
        <w:t>ł.</w:t>
      </w:r>
      <w:r w:rsidR="00B44341" w:rsidRPr="00FF2C87">
        <w:rPr>
          <w:rFonts w:cstheme="minorHAnsi"/>
          <w:u w:val="single"/>
        </w:rPr>
        <w:t xml:space="preserve"> nr 1 do SWZ</w:t>
      </w:r>
    </w:p>
    <w:p w:rsidR="00160353" w:rsidRPr="00FF2C87" w:rsidRDefault="00160353" w:rsidP="00D11F3A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40" w:line="276" w:lineRule="auto"/>
        <w:ind w:hanging="11"/>
        <w:jc w:val="both"/>
        <w:rPr>
          <w:rFonts w:cstheme="minorHAnsi"/>
        </w:rPr>
      </w:pPr>
      <w:r w:rsidRPr="00FF2C87">
        <w:rPr>
          <w:rFonts w:cstheme="minorHAnsi"/>
          <w:b/>
        </w:rPr>
        <w:t>formularz cenowy –</w:t>
      </w:r>
      <w:r w:rsidRPr="00FF2C87">
        <w:rPr>
          <w:rFonts w:cstheme="minorHAnsi"/>
        </w:rPr>
        <w:t xml:space="preserve"> </w:t>
      </w:r>
      <w:r w:rsidR="008C5355">
        <w:rPr>
          <w:rFonts w:cstheme="minorHAnsi"/>
          <w:u w:val="single"/>
        </w:rPr>
        <w:t>wg zał.</w:t>
      </w:r>
      <w:r w:rsidRPr="00FF2C87">
        <w:rPr>
          <w:rFonts w:cstheme="minorHAnsi"/>
          <w:u w:val="single"/>
        </w:rPr>
        <w:t xml:space="preserve"> nr 2 do SWZ</w:t>
      </w:r>
    </w:p>
    <w:p w:rsidR="007F4211" w:rsidRPr="006E1511" w:rsidRDefault="00A94A00" w:rsidP="00D11F3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76" w:lineRule="auto"/>
        <w:ind w:left="284" w:firstLine="0"/>
        <w:jc w:val="both"/>
        <w:rPr>
          <w:rFonts w:cstheme="minorHAnsi"/>
          <w:b/>
          <w:sz w:val="24"/>
          <w:szCs w:val="24"/>
        </w:rPr>
      </w:pPr>
      <w:r w:rsidRPr="005A5F2C">
        <w:rPr>
          <w:rFonts w:cstheme="minorHAnsi"/>
          <w:b/>
          <w:color w:val="000000"/>
          <w:sz w:val="24"/>
          <w:szCs w:val="24"/>
        </w:rPr>
        <w:t>WRAZ Z OFERTĄ WYKONAWCA JEST ZOBOWIĄZANY ZŁOŻYĆ:</w:t>
      </w:r>
    </w:p>
    <w:p w:rsidR="007F4211" w:rsidRPr="005A5F2C" w:rsidRDefault="007F4211" w:rsidP="00A82185">
      <w:pPr>
        <w:widowControl w:val="0"/>
        <w:numPr>
          <w:ilvl w:val="0"/>
          <w:numId w:val="16"/>
        </w:numPr>
        <w:autoSpaceDE w:val="0"/>
        <w:spacing w:line="276" w:lineRule="auto"/>
        <w:ind w:left="567" w:hanging="283"/>
        <w:jc w:val="both"/>
        <w:rPr>
          <w:rFonts w:cstheme="minorHAnsi"/>
          <w:color w:val="000000"/>
          <w:sz w:val="24"/>
          <w:szCs w:val="24"/>
        </w:rPr>
      </w:pPr>
      <w:r w:rsidRPr="005A5F2C">
        <w:rPr>
          <w:rFonts w:cstheme="minorHAnsi"/>
          <w:b/>
          <w:sz w:val="24"/>
          <w:szCs w:val="24"/>
        </w:rPr>
        <w:t>OŚWIADCZENIE</w:t>
      </w:r>
      <w:r w:rsidR="00A94A00" w:rsidRPr="005A5F2C">
        <w:rPr>
          <w:rFonts w:cstheme="minorHAnsi"/>
          <w:b/>
          <w:sz w:val="24"/>
          <w:szCs w:val="24"/>
        </w:rPr>
        <w:t xml:space="preserve"> </w:t>
      </w:r>
      <w:r w:rsidR="00A94A00" w:rsidRPr="005A5F2C">
        <w:rPr>
          <w:rFonts w:cstheme="minorHAnsi"/>
          <w:sz w:val="24"/>
          <w:szCs w:val="24"/>
        </w:rPr>
        <w:t xml:space="preserve">składane na podstawie art. 125 ustawy Pzp – </w:t>
      </w:r>
    </w:p>
    <w:p w:rsidR="00A94A00" w:rsidRPr="005A5F2C" w:rsidRDefault="00B44341" w:rsidP="00B44341">
      <w:pPr>
        <w:widowControl w:val="0"/>
        <w:autoSpaceDE w:val="0"/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BB0FA9">
        <w:rPr>
          <w:rFonts w:cstheme="minorHAnsi"/>
          <w:sz w:val="24"/>
          <w:szCs w:val="24"/>
        </w:rPr>
        <w:t xml:space="preserve">          </w:t>
      </w:r>
      <w:r w:rsidR="00A97455" w:rsidRPr="00FF2C87">
        <w:rPr>
          <w:rFonts w:cstheme="minorHAnsi"/>
          <w:sz w:val="24"/>
          <w:szCs w:val="24"/>
          <w:u w:val="single"/>
        </w:rPr>
        <w:t xml:space="preserve">wg złącznika nr 3 </w:t>
      </w:r>
      <w:r w:rsidR="007F4211" w:rsidRPr="00FF2C87">
        <w:rPr>
          <w:rFonts w:cstheme="minorHAnsi"/>
          <w:sz w:val="24"/>
          <w:szCs w:val="24"/>
        </w:rPr>
        <w:t xml:space="preserve"> </w:t>
      </w:r>
      <w:r w:rsidR="007F4211" w:rsidRPr="00BB0FA9">
        <w:rPr>
          <w:rFonts w:cstheme="minorHAnsi"/>
          <w:sz w:val="24"/>
          <w:szCs w:val="24"/>
        </w:rPr>
        <w:t xml:space="preserve">do </w:t>
      </w:r>
      <w:r w:rsidR="007F4211" w:rsidRPr="005A5F2C">
        <w:rPr>
          <w:rFonts w:cstheme="minorHAnsi"/>
          <w:sz w:val="24"/>
          <w:szCs w:val="24"/>
        </w:rPr>
        <w:t>SWZ</w:t>
      </w:r>
      <w:r w:rsidR="00A94A00" w:rsidRPr="005A5F2C">
        <w:rPr>
          <w:rFonts w:cstheme="minorHAnsi"/>
          <w:sz w:val="24"/>
          <w:szCs w:val="24"/>
        </w:rPr>
        <w:t xml:space="preserve"> - </w:t>
      </w:r>
      <w:r w:rsidR="00A94A00" w:rsidRPr="005A5F2C">
        <w:rPr>
          <w:rFonts w:cstheme="minorHAnsi"/>
          <w:color w:val="000000"/>
          <w:sz w:val="24"/>
          <w:szCs w:val="24"/>
        </w:rPr>
        <w:t xml:space="preserve">aktualne na dzień składania ofert, </w:t>
      </w:r>
    </w:p>
    <w:p w:rsidR="00A94A00" w:rsidRPr="005A5F2C" w:rsidRDefault="00B44341" w:rsidP="00B44341">
      <w:pPr>
        <w:autoSpaceDE w:val="0"/>
        <w:autoSpaceDN w:val="0"/>
        <w:spacing w:line="276" w:lineRule="auto"/>
        <w:jc w:val="both"/>
        <w:rPr>
          <w:rFonts w:eastAsia="Arial" w:cstheme="minorHAnsi"/>
          <w:b/>
          <w:bCs/>
          <w:sz w:val="24"/>
          <w:szCs w:val="24"/>
          <w:lang w:val="pl"/>
        </w:rPr>
      </w:pPr>
      <w:r>
        <w:rPr>
          <w:rFonts w:eastAsia="Arial" w:cstheme="minorHAnsi"/>
          <w:b/>
          <w:bCs/>
          <w:sz w:val="24"/>
          <w:szCs w:val="24"/>
          <w:lang w:val="pl"/>
        </w:rPr>
        <w:t xml:space="preserve">        </w:t>
      </w:r>
      <w:r w:rsidR="00A94A00" w:rsidRPr="005A5F2C">
        <w:rPr>
          <w:rFonts w:eastAsia="Arial" w:cstheme="minorHAnsi"/>
          <w:b/>
          <w:bCs/>
          <w:sz w:val="24"/>
          <w:szCs w:val="24"/>
          <w:lang w:val="pl"/>
        </w:rPr>
        <w:t>Oświadczenie składają odrębnie:</w:t>
      </w:r>
    </w:p>
    <w:p w:rsidR="004D4092" w:rsidRPr="006E1511" w:rsidRDefault="004D4092" w:rsidP="00D11F3A">
      <w:pPr>
        <w:pStyle w:val="Akapitzlist"/>
        <w:numPr>
          <w:ilvl w:val="0"/>
          <w:numId w:val="34"/>
        </w:numPr>
        <w:tabs>
          <w:tab w:val="left" w:pos="426"/>
        </w:tabs>
        <w:ind w:left="567" w:firstLine="426"/>
        <w:jc w:val="both"/>
        <w:rPr>
          <w:rFonts w:cstheme="minorHAnsi"/>
          <w:i/>
        </w:rPr>
      </w:pPr>
      <w:r w:rsidRPr="006E1511">
        <w:rPr>
          <w:rFonts w:cstheme="minorHAnsi"/>
          <w:i/>
        </w:rPr>
        <w:t>Wykonawca</w:t>
      </w:r>
    </w:p>
    <w:p w:rsidR="00A94A00" w:rsidRPr="000775E4" w:rsidRDefault="00D11F3A" w:rsidP="000775E4">
      <w:pPr>
        <w:tabs>
          <w:tab w:val="left" w:pos="426"/>
        </w:tabs>
        <w:ind w:firstLine="56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-  </w:t>
      </w:r>
      <w:r w:rsidR="00E47663" w:rsidRPr="00D11F3A">
        <w:rPr>
          <w:rFonts w:cstheme="minorHAnsi"/>
          <w:i/>
        </w:rPr>
        <w:t>każdy z</w:t>
      </w:r>
      <w:r w:rsidR="004D4092" w:rsidRPr="00D11F3A">
        <w:rPr>
          <w:rFonts w:cstheme="minorHAnsi"/>
          <w:i/>
        </w:rPr>
        <w:t xml:space="preserve"> Wykonawców wspólnie ubiegających się o udzielenie zamówienia - (jeżeli dotyczy);</w:t>
      </w:r>
    </w:p>
    <w:p w:rsidR="00A94A00" w:rsidRPr="005A5F2C" w:rsidRDefault="007F4211" w:rsidP="00A82185">
      <w:pPr>
        <w:widowControl w:val="0"/>
        <w:numPr>
          <w:ilvl w:val="0"/>
          <w:numId w:val="16"/>
        </w:numPr>
        <w:autoSpaceDE w:val="0"/>
        <w:spacing w:line="276" w:lineRule="auto"/>
        <w:ind w:left="567" w:hanging="283"/>
        <w:jc w:val="both"/>
        <w:rPr>
          <w:rFonts w:cstheme="minorHAnsi"/>
          <w:b/>
          <w:i/>
          <w:iCs/>
          <w:color w:val="000000"/>
          <w:sz w:val="24"/>
          <w:szCs w:val="24"/>
        </w:rPr>
      </w:pPr>
      <w:r w:rsidRPr="005A5F2C">
        <w:rPr>
          <w:rFonts w:eastAsia="SimSun" w:cstheme="minorHAnsi"/>
          <w:b/>
          <w:sz w:val="24"/>
          <w:szCs w:val="24"/>
        </w:rPr>
        <w:t>PEŁNOMOCNICTWO</w:t>
      </w:r>
      <w:r w:rsidR="00A94A00" w:rsidRPr="005A5F2C">
        <w:rPr>
          <w:rFonts w:eastAsia="SimSun" w:cstheme="minorHAnsi"/>
          <w:bCs/>
          <w:sz w:val="24"/>
          <w:szCs w:val="24"/>
        </w:rPr>
        <w:t xml:space="preserve"> do złożenia oferty, o ile ofertę składa pełnomocnik</w:t>
      </w:r>
      <w:r w:rsidR="004D4092" w:rsidRPr="005A5F2C">
        <w:rPr>
          <w:rFonts w:eastAsia="SimSun" w:cstheme="minorHAnsi"/>
          <w:bCs/>
          <w:sz w:val="24"/>
          <w:szCs w:val="24"/>
        </w:rPr>
        <w:t>.</w:t>
      </w:r>
      <w:r w:rsidR="00A94A00" w:rsidRPr="005A5F2C">
        <w:rPr>
          <w:rFonts w:eastAsia="SimSun" w:cstheme="minorHAnsi"/>
          <w:bCs/>
          <w:sz w:val="24"/>
          <w:szCs w:val="24"/>
        </w:rPr>
        <w:t xml:space="preserve"> </w:t>
      </w:r>
    </w:p>
    <w:p w:rsidR="00A94A00" w:rsidRPr="00D11F3A" w:rsidRDefault="00A94A00" w:rsidP="00D11F3A">
      <w:pPr>
        <w:autoSpaceDE w:val="0"/>
        <w:autoSpaceDN w:val="0"/>
        <w:adjustRightInd w:val="0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5A5F2C">
        <w:rPr>
          <w:rFonts w:eastAsia="SimSun" w:cstheme="minorHAnsi"/>
          <w:sz w:val="24"/>
          <w:szCs w:val="24"/>
        </w:rPr>
        <w:t>W przypadku podpisania oferty przez osobę niewymienioną w dokumencie potwierdzającym uprawnienie do występowania w obrocie prawnym – należy dołączyć pełnomocnictwo do reprezentowania Wykon</w:t>
      </w:r>
      <w:r w:rsidR="007F4211" w:rsidRPr="005A5F2C">
        <w:rPr>
          <w:rFonts w:eastAsia="SimSun" w:cstheme="minorHAnsi"/>
          <w:sz w:val="24"/>
          <w:szCs w:val="24"/>
        </w:rPr>
        <w:t xml:space="preserve">awcy. </w:t>
      </w:r>
      <w:r w:rsidRPr="005A5F2C">
        <w:rPr>
          <w:rFonts w:cstheme="minorHAnsi"/>
          <w:sz w:val="24"/>
          <w:szCs w:val="24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</w:t>
      </w:r>
      <w:r w:rsidR="00A442CE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 w:rsidR="004D4092" w:rsidRPr="005A5F2C">
        <w:rPr>
          <w:rFonts w:cstheme="minorHAnsi"/>
          <w:sz w:val="24"/>
          <w:szCs w:val="24"/>
        </w:rPr>
        <w:t>telniona przez upełnomocnionego;</w:t>
      </w:r>
    </w:p>
    <w:p w:rsidR="00E76C2F" w:rsidRPr="005A5F2C" w:rsidRDefault="00EE5022" w:rsidP="00A82185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5A5F2C">
        <w:rPr>
          <w:rFonts w:cstheme="minorHAnsi"/>
          <w:b/>
          <w:bCs/>
        </w:rPr>
        <w:t>I</w:t>
      </w:r>
      <w:r w:rsidR="00475028" w:rsidRPr="005A5F2C">
        <w:rPr>
          <w:rFonts w:cstheme="minorHAnsi"/>
          <w:b/>
          <w:bCs/>
        </w:rPr>
        <w:t>nformacja dotycząca wnoszenia oferty wspólnej przez dwa lub więcej podmioty gospodarcze (konsorcja/spółki cywilne)</w:t>
      </w:r>
      <w:r w:rsidR="00475028" w:rsidRPr="005A5F2C">
        <w:rPr>
          <w:rFonts w:cstheme="minorHAnsi"/>
        </w:rPr>
        <w:t>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</w:rPr>
      </w:pPr>
      <w:r w:rsidRPr="005A5F2C">
        <w:rPr>
          <w:rFonts w:cstheme="minorHAnsi"/>
        </w:rPr>
        <w:t xml:space="preserve">Wykonawcy mogą wspólnie ubiegać się o udzielenie zamówienia, np. łącząc </w:t>
      </w:r>
      <w:r w:rsidR="00BB0FA9">
        <w:rPr>
          <w:rFonts w:cstheme="minorHAnsi"/>
        </w:rPr>
        <w:br/>
      </w:r>
      <w:r w:rsidRPr="005A5F2C">
        <w:rPr>
          <w:rFonts w:cstheme="minorHAnsi"/>
        </w:rPr>
        <w:t>się w konsorcja lub spółki cywilne lub inną formę prawną.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</w:rPr>
      </w:pPr>
      <w:r w:rsidRPr="005A5F2C">
        <w:rPr>
          <w:rFonts w:cstheme="minorHAnsi"/>
        </w:rPr>
        <w:lastRenderedPageBreak/>
        <w:t>Wykonawcy składający ofertę wspólną ustanawiają pełnomocnika do reprezentowania</w:t>
      </w:r>
      <w:r w:rsidR="008C5355">
        <w:rPr>
          <w:rFonts w:cstheme="minorHAnsi"/>
        </w:rPr>
        <w:br/>
      </w:r>
      <w:r w:rsidRPr="005A5F2C">
        <w:rPr>
          <w:rFonts w:cstheme="minorHAnsi"/>
        </w:rPr>
        <w:t xml:space="preserve"> ich w postępowaniu o udzielenie zamówienia albo do reprezentowania ich w postępowaniu i zawarcia umowy w sprawie zamówienia publicznego.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  <w:b/>
        </w:rPr>
      </w:pPr>
      <w:r w:rsidRPr="005A5F2C">
        <w:rPr>
          <w:rFonts w:cstheme="minorHAnsi"/>
        </w:rPr>
        <w:t xml:space="preserve">Wykonawcy składający ofertą wspólną wraz z ofertą składają stosowne </w:t>
      </w:r>
      <w:r w:rsidRPr="005A5F2C">
        <w:rPr>
          <w:rFonts w:cstheme="minorHAnsi"/>
          <w:b/>
        </w:rPr>
        <w:t xml:space="preserve">pełnomocnictwo </w:t>
      </w:r>
      <w:bookmarkStart w:id="5" w:name="_Hlk536532879"/>
      <w:r w:rsidR="008C5355">
        <w:rPr>
          <w:rFonts w:cstheme="minorHAnsi"/>
          <w:b/>
        </w:rPr>
        <w:br/>
      </w:r>
      <w:r w:rsidRPr="005A5F2C">
        <w:rPr>
          <w:rFonts w:cstheme="minorHAnsi"/>
          <w:b/>
        </w:rPr>
        <w:t xml:space="preserve">w oryginale </w:t>
      </w:r>
      <w:bookmarkEnd w:id="5"/>
      <w:r w:rsidRPr="005A5F2C">
        <w:rPr>
          <w:rFonts w:cstheme="minorHAnsi"/>
          <w:b/>
        </w:rPr>
        <w:t>podpisane z</w:t>
      </w:r>
      <w:r w:rsidR="00272902">
        <w:rPr>
          <w:rFonts w:cstheme="minorHAnsi"/>
          <w:b/>
        </w:rPr>
        <w:t xml:space="preserve">godnie z zaleceniami zawartymi </w:t>
      </w:r>
      <w:r w:rsidRPr="005A5F2C">
        <w:rPr>
          <w:rFonts w:cstheme="minorHAnsi"/>
          <w:b/>
        </w:rPr>
        <w:t xml:space="preserve">w Rozdziale </w:t>
      </w:r>
      <w:r w:rsidRPr="00C9115A">
        <w:rPr>
          <w:rFonts w:cstheme="minorHAnsi"/>
          <w:b/>
        </w:rPr>
        <w:t>X</w:t>
      </w:r>
      <w:r w:rsidR="00E757CA" w:rsidRPr="00C9115A">
        <w:rPr>
          <w:rFonts w:cstheme="minorHAnsi"/>
          <w:b/>
        </w:rPr>
        <w:t>I</w:t>
      </w:r>
      <w:r w:rsidRPr="00C9115A">
        <w:rPr>
          <w:rFonts w:cstheme="minorHAnsi"/>
          <w:b/>
        </w:rPr>
        <w:t xml:space="preserve">I ust. </w:t>
      </w:r>
      <w:r w:rsidR="00F2018E" w:rsidRPr="00C9115A">
        <w:rPr>
          <w:rFonts w:cstheme="minorHAnsi"/>
          <w:b/>
        </w:rPr>
        <w:t>4</w:t>
      </w:r>
      <w:r w:rsidRPr="00C9115A">
        <w:rPr>
          <w:rFonts w:cstheme="minorHAnsi"/>
          <w:b/>
        </w:rPr>
        <w:t xml:space="preserve"> pkt </w:t>
      </w:r>
      <w:r w:rsidR="00C9115A" w:rsidRPr="00C9115A">
        <w:rPr>
          <w:rFonts w:cstheme="minorHAnsi"/>
          <w:b/>
        </w:rPr>
        <w:t>7</w:t>
      </w:r>
      <w:r w:rsidR="00C8608E" w:rsidRPr="00C9115A">
        <w:rPr>
          <w:rFonts w:cstheme="minorHAnsi"/>
          <w:b/>
        </w:rPr>
        <w:t>)</w:t>
      </w:r>
      <w:r w:rsidRPr="00C9115A">
        <w:rPr>
          <w:rFonts w:cstheme="minorHAnsi"/>
          <w:b/>
        </w:rPr>
        <w:t xml:space="preserve"> </w:t>
      </w:r>
      <w:r w:rsidRPr="005A5F2C">
        <w:rPr>
          <w:rFonts w:cstheme="minorHAnsi"/>
        </w:rPr>
        <w:t>uprawniające do w</w:t>
      </w:r>
      <w:r w:rsidR="00E47663" w:rsidRPr="005A5F2C">
        <w:rPr>
          <w:rFonts w:cstheme="minorHAnsi"/>
        </w:rPr>
        <w:t xml:space="preserve">ykonania określonych czynności </w:t>
      </w:r>
      <w:r w:rsidRPr="005A5F2C">
        <w:rPr>
          <w:rFonts w:cstheme="minorHAnsi"/>
        </w:rPr>
        <w:t>w postępowaniu o udzielenie zamówienia publicznego.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</w:rPr>
      </w:pPr>
      <w:r w:rsidRPr="005A5F2C">
        <w:rPr>
          <w:rFonts w:cstheme="minorHAnsi"/>
        </w:rPr>
        <w:t>Oferta wspólna, składana przez dwóch lub więcej Wykonawców, powinna spełniać następujące wymagania:</w:t>
      </w:r>
    </w:p>
    <w:p w:rsidR="00E76C2F" w:rsidRPr="005A5F2C" w:rsidRDefault="00E76C2F" w:rsidP="00A82185">
      <w:pPr>
        <w:numPr>
          <w:ilvl w:val="1"/>
          <w:numId w:val="9"/>
        </w:numPr>
        <w:spacing w:line="276" w:lineRule="auto"/>
        <w:ind w:left="1173" w:hanging="35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oferta wspólna powinna być sporządzona zgodnie ze SWZ;</w:t>
      </w:r>
    </w:p>
    <w:p w:rsidR="00E76C2F" w:rsidRPr="005A5F2C" w:rsidRDefault="00E76C2F" w:rsidP="00A82185">
      <w:pPr>
        <w:numPr>
          <w:ilvl w:val="1"/>
          <w:numId w:val="9"/>
        </w:numPr>
        <w:spacing w:line="276" w:lineRule="auto"/>
        <w:ind w:left="1173" w:hanging="35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sposób składania dokumentów w ofercie wspólnej – dokumenty składane przez członków konsorcjum czy wspólników spółki cywilnej, w tym oświadczenia muszą być podpisane przez wyznaczonego pełnomocnika lub osobę upoważnioną </w:t>
      </w:r>
      <w:r w:rsidR="00B44341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do reprezentowania danego podmiotu.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  <w:b/>
        </w:rPr>
      </w:pPr>
      <w:r w:rsidRPr="005A5F2C">
        <w:rPr>
          <w:rFonts w:cstheme="minorHAnsi"/>
          <w:b/>
        </w:rPr>
        <w:t xml:space="preserve">W przypadku Wykonawców wspólnie ubiegających się o udzielenie zamówienia </w:t>
      </w:r>
      <w:r w:rsidR="00F22479">
        <w:rPr>
          <w:rFonts w:cstheme="minorHAnsi"/>
          <w:b/>
        </w:rPr>
        <w:br/>
      </w:r>
      <w:r w:rsidRPr="005A5F2C">
        <w:rPr>
          <w:rFonts w:cstheme="minorHAnsi"/>
          <w:b/>
        </w:rPr>
        <w:t xml:space="preserve">na zasadach określonych w art. 58 ustawy Pzp, brak podstaw wykluczenia musi wykazać każdy </w:t>
      </w:r>
      <w:r w:rsidR="000E6E8D">
        <w:rPr>
          <w:rFonts w:cstheme="minorHAnsi"/>
          <w:b/>
        </w:rPr>
        <w:br/>
      </w:r>
      <w:r w:rsidRPr="005A5F2C">
        <w:rPr>
          <w:rFonts w:cstheme="minorHAnsi"/>
          <w:b/>
        </w:rPr>
        <w:t xml:space="preserve">z Wykonawców oddzielnie, wobec powyższego wszystkie oświadczenia </w:t>
      </w:r>
      <w:r w:rsidR="00272902">
        <w:rPr>
          <w:rFonts w:cstheme="minorHAnsi"/>
          <w:b/>
        </w:rPr>
        <w:br/>
      </w:r>
      <w:r w:rsidRPr="005A5F2C">
        <w:rPr>
          <w:rFonts w:cstheme="minorHAnsi"/>
          <w:b/>
        </w:rPr>
        <w:t>i dokumenty w zakresie braku podstaw wykluczenia wymagane w postępowaniu składa odrębnie każdy z Wykonawców wspólnie występujących</w:t>
      </w:r>
      <w:r w:rsidR="00F8467F" w:rsidRPr="005A5F2C">
        <w:rPr>
          <w:rFonts w:cstheme="minorHAnsi"/>
          <w:b/>
        </w:rPr>
        <w:t>.</w:t>
      </w:r>
    </w:p>
    <w:p w:rsidR="00476CE4" w:rsidRPr="005A5F2C" w:rsidRDefault="00476CE4" w:rsidP="00A82185">
      <w:pPr>
        <w:pStyle w:val="Akapitzlist"/>
        <w:numPr>
          <w:ilvl w:val="0"/>
          <w:numId w:val="10"/>
        </w:numPr>
        <w:spacing w:line="268" w:lineRule="auto"/>
        <w:jc w:val="both"/>
        <w:rPr>
          <w:rFonts w:cstheme="minorHAnsi"/>
        </w:rPr>
      </w:pPr>
      <w:r w:rsidRPr="005A5F2C">
        <w:rPr>
          <w:rFonts w:cstheme="minorHAnsi"/>
        </w:rPr>
        <w:t>Przepisy dotyczące wykonawcy stosuje się odpowiednio do wykonawców wspólnie ubiegających się o udzielenie zamówienia.</w:t>
      </w:r>
    </w:p>
    <w:p w:rsidR="00904C0C" w:rsidRPr="005A5F2C" w:rsidRDefault="00DC628E" w:rsidP="00476CE4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1C77" wp14:editId="43D3C664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905500" cy="965200"/>
                <wp:effectExtent l="0" t="0" r="19050" b="25400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65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Informacje o środkach komunikacji elektronicznej, przy użyciu których Zamawiający będzie komunikował się z Wykonawcami, oraz informacje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wymaganiach technicznych i organizacyjnych sporządzania, wysyłania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 odbierania korespondencji elektronicznej</w:t>
                            </w:r>
                          </w:p>
                          <w:p w:rsidR="00CA03B4" w:rsidRDefault="00CA03B4" w:rsidP="00DC628E">
                            <w:pPr>
                              <w:pStyle w:val="Akapitzlis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F1C77" id="_x0000_s1035" style="position:absolute;left:0;text-align:left;margin-left:0;margin-top:24.9pt;width:465pt;height:7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Informacje o środkach komunikacji elektronicznej, przy użyciu których Zamawiający będzie komunikował się z Wykonawcami, oraz informacje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o wymaganiach technicznych i organizacyjnych sporządzania, wysyłania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 odbierania korespondencji elektronicznej</w:t>
                      </w:r>
                    </w:p>
                    <w:p w:rsidR="00CA03B4" w:rsidRDefault="00CA03B4" w:rsidP="00DC628E">
                      <w:pPr>
                        <w:pStyle w:val="Akapitzlis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C628E" w:rsidRPr="005A5F2C" w:rsidRDefault="00DC628E" w:rsidP="005054B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cstheme="minorHAnsi"/>
          <w:bCs/>
        </w:rPr>
      </w:pPr>
    </w:p>
    <w:p w:rsidR="005054BF" w:rsidRPr="005A5F2C" w:rsidRDefault="005054BF" w:rsidP="00A8218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W postępowaniu o udzielenie zamówienia komunikacja pomiędzy Zamawi</w:t>
      </w:r>
      <w:r w:rsidR="00272902">
        <w:rPr>
          <w:rFonts w:cstheme="minorHAnsi"/>
          <w:sz w:val="24"/>
          <w:szCs w:val="24"/>
        </w:rPr>
        <w:t xml:space="preserve">ającym, </w:t>
      </w:r>
      <w:r w:rsidR="00272902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a Wykonawcami w szczególności składanie oświadczeń, wniosków, zawiadomień </w:t>
      </w:r>
      <w:r w:rsidR="00272902">
        <w:rPr>
          <w:rFonts w:cstheme="minorHAnsi"/>
          <w:sz w:val="24"/>
          <w:szCs w:val="24"/>
        </w:rPr>
        <w:t xml:space="preserve">oraz przekazywanie informacji, </w:t>
      </w:r>
      <w:r w:rsidRPr="005A5F2C">
        <w:rPr>
          <w:rFonts w:cstheme="minorHAnsi"/>
          <w:sz w:val="24"/>
          <w:szCs w:val="24"/>
        </w:rPr>
        <w:t xml:space="preserve">odbywa się </w:t>
      </w:r>
      <w:r w:rsidR="00272902">
        <w:rPr>
          <w:rFonts w:cstheme="minorHAnsi"/>
          <w:sz w:val="24"/>
          <w:szCs w:val="24"/>
        </w:rPr>
        <w:t xml:space="preserve">elektronicznie za pośrednictwem </w:t>
      </w:r>
      <w:hyperlink r:id="rId13" w:history="1">
        <w:r w:rsidRPr="005A5F2C">
          <w:rPr>
            <w:rFonts w:cstheme="minorHAnsi"/>
            <w:b/>
            <w:bCs/>
            <w:sz w:val="24"/>
            <w:szCs w:val="24"/>
          </w:rPr>
          <w:t>platformazakupowa.pl</w:t>
        </w:r>
      </w:hyperlink>
      <w:r w:rsidRPr="005A5F2C">
        <w:rPr>
          <w:rFonts w:cstheme="minorHAnsi"/>
          <w:sz w:val="24"/>
          <w:szCs w:val="24"/>
        </w:rPr>
        <w:t xml:space="preserve">,  przy czym ofertę wraz z załącznikami należy złożyć za pośrednictwem </w:t>
      </w:r>
      <w:r w:rsidRPr="005A5F2C">
        <w:rPr>
          <w:rFonts w:cstheme="minorHAnsi"/>
          <w:i/>
          <w:sz w:val="24"/>
          <w:szCs w:val="24"/>
        </w:rPr>
        <w:t>„Formularza składania oferty”</w:t>
      </w:r>
      <w:r w:rsidRPr="005A5F2C">
        <w:rPr>
          <w:rFonts w:cstheme="minorHAnsi"/>
          <w:sz w:val="24"/>
          <w:szCs w:val="24"/>
        </w:rPr>
        <w:t xml:space="preserve"> dostępnego na </w:t>
      </w:r>
      <w:hyperlink r:id="rId14" w:history="1">
        <w:r w:rsidRPr="005A5F2C">
          <w:rPr>
            <w:rStyle w:val="Hipercze"/>
            <w:rFonts w:cstheme="minorHAnsi"/>
            <w:sz w:val="24"/>
            <w:szCs w:val="24"/>
          </w:rPr>
          <w:t>www.platformazakupowa.pl</w:t>
        </w:r>
      </w:hyperlink>
      <w:r w:rsidRPr="005A5F2C">
        <w:rPr>
          <w:rFonts w:cstheme="minorHAnsi"/>
          <w:sz w:val="24"/>
          <w:szCs w:val="24"/>
        </w:rPr>
        <w:t xml:space="preserve"> w miejscu publikacji ogłoszenia o zamówieniu i SWZ, natomiast dokumenty, oświadczenia, wnioski, zawiadomienia oraz przekazywanie informacji odbywa się za pomocą formularza </w:t>
      </w:r>
      <w:r w:rsidRPr="005A5F2C">
        <w:rPr>
          <w:rFonts w:cstheme="minorHAnsi"/>
          <w:i/>
          <w:sz w:val="24"/>
          <w:szCs w:val="24"/>
        </w:rPr>
        <w:t>„Wyślij wiadomość”.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W sytuacjach awaryjnych np. w przypadku awarii </w:t>
      </w:r>
      <w:hyperlink r:id="rId15" w:history="1">
        <w:r w:rsidRPr="005A5F2C">
          <w:rPr>
            <w:rFonts w:cstheme="minorHAnsi"/>
            <w:b/>
            <w:bCs/>
            <w:sz w:val="24"/>
            <w:szCs w:val="24"/>
          </w:rPr>
          <w:t>platformazakupowa.pl</w:t>
        </w:r>
      </w:hyperlink>
      <w:r w:rsidRPr="005A5F2C">
        <w:rPr>
          <w:rFonts w:cstheme="minorHAnsi"/>
          <w:sz w:val="24"/>
          <w:szCs w:val="24"/>
        </w:rPr>
        <w:t xml:space="preserve">, Zamawiający może również </w:t>
      </w:r>
      <w:r w:rsidR="00B25CE9" w:rsidRPr="005A5F2C">
        <w:rPr>
          <w:rFonts w:cstheme="minorHAnsi"/>
          <w:sz w:val="24"/>
          <w:szCs w:val="24"/>
        </w:rPr>
        <w:t>„</w:t>
      </w:r>
      <w:r w:rsidRPr="005A5F2C">
        <w:rPr>
          <w:rFonts w:cstheme="minorHAnsi"/>
          <w:sz w:val="24"/>
          <w:szCs w:val="24"/>
        </w:rPr>
        <w:t>komunikować się</w:t>
      </w:r>
      <w:r w:rsidR="00B25CE9" w:rsidRPr="005A5F2C">
        <w:rPr>
          <w:rFonts w:cstheme="minorHAnsi"/>
          <w:sz w:val="24"/>
          <w:szCs w:val="24"/>
        </w:rPr>
        <w:t>”</w:t>
      </w:r>
      <w:r w:rsidRPr="005A5F2C">
        <w:rPr>
          <w:rFonts w:cstheme="minorHAnsi"/>
          <w:sz w:val="24"/>
          <w:szCs w:val="24"/>
        </w:rPr>
        <w:t xml:space="preserve"> z Wykonawcami za pomocą </w:t>
      </w:r>
      <w:r w:rsidRPr="005A5F2C">
        <w:rPr>
          <w:rFonts w:cstheme="minorHAnsi"/>
          <w:b/>
          <w:sz w:val="24"/>
          <w:szCs w:val="24"/>
        </w:rPr>
        <w:t>poczty elektronicznej</w:t>
      </w:r>
      <w:r w:rsidRPr="005A5F2C">
        <w:rPr>
          <w:rFonts w:cstheme="minorHAnsi"/>
          <w:sz w:val="24"/>
          <w:szCs w:val="24"/>
        </w:rPr>
        <w:t xml:space="preserve">: </w:t>
      </w:r>
      <w:hyperlink r:id="rId16" w:history="1">
        <w:r w:rsidR="001867F4" w:rsidRPr="005A5F2C">
          <w:rPr>
            <w:rStyle w:val="Hipercze"/>
            <w:rFonts w:cstheme="minorHAnsi"/>
            <w:sz w:val="24"/>
            <w:szCs w:val="24"/>
          </w:rPr>
          <w:t>31blt.przetargi@ron.mil.pl</w:t>
        </w:r>
      </w:hyperlink>
      <w:r w:rsidR="001867F4" w:rsidRPr="005A5F2C">
        <w:rPr>
          <w:rFonts w:cstheme="minorHAnsi"/>
          <w:b/>
          <w:sz w:val="24"/>
          <w:szCs w:val="24"/>
        </w:rPr>
        <w:t>.</w:t>
      </w:r>
      <w:r w:rsidR="00476CE4" w:rsidRPr="005A5F2C">
        <w:rPr>
          <w:rFonts w:cstheme="minorHAnsi"/>
        </w:rPr>
        <w:t xml:space="preserve"> </w:t>
      </w:r>
      <w:r w:rsidR="00476CE4" w:rsidRPr="005A5F2C">
        <w:rPr>
          <w:rFonts w:cstheme="minorHAnsi"/>
          <w:b/>
          <w:sz w:val="24"/>
          <w:szCs w:val="24"/>
        </w:rPr>
        <w:t>Uwaga: Ofertę składa się tylko za pośrednictwem platformazakupowa.pl</w:t>
      </w:r>
    </w:p>
    <w:p w:rsidR="005054BF" w:rsidRPr="00C9115A" w:rsidRDefault="009105E4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9115A">
        <w:rPr>
          <w:rFonts w:cstheme="minorHAnsi"/>
          <w:sz w:val="24"/>
          <w:szCs w:val="24"/>
        </w:rPr>
        <w:t>Link do postępowań</w:t>
      </w:r>
      <w:r w:rsidR="005054BF" w:rsidRPr="00C9115A">
        <w:rPr>
          <w:rFonts w:cstheme="minorHAnsi"/>
          <w:sz w:val="24"/>
          <w:szCs w:val="24"/>
        </w:rPr>
        <w:t xml:space="preserve"> dostępny jest na stronie podmiotowej Zamawiającego </w:t>
      </w:r>
      <w:r w:rsidR="001867F4" w:rsidRPr="00C9115A">
        <w:rPr>
          <w:rFonts w:cstheme="minorHAnsi"/>
          <w:sz w:val="24"/>
          <w:szCs w:val="24"/>
        </w:rPr>
        <w:t xml:space="preserve"> </w:t>
      </w:r>
      <w:hyperlink r:id="rId17" w:history="1">
        <w:r w:rsidR="001867F4" w:rsidRPr="00C9115A">
          <w:rPr>
            <w:rStyle w:val="Hipercze"/>
            <w:rFonts w:cstheme="minorHAnsi"/>
            <w:color w:val="auto"/>
            <w:sz w:val="24"/>
            <w:szCs w:val="24"/>
          </w:rPr>
          <w:t>https://31blt.wp.mil.pl</w:t>
        </w:r>
      </w:hyperlink>
      <w:r w:rsidR="001867F4" w:rsidRPr="00C9115A">
        <w:rPr>
          <w:rFonts w:cstheme="minorHAnsi"/>
          <w:sz w:val="24"/>
          <w:szCs w:val="24"/>
        </w:rPr>
        <w:t xml:space="preserve"> </w:t>
      </w:r>
      <w:r w:rsidR="005054BF" w:rsidRPr="00C9115A">
        <w:rPr>
          <w:rFonts w:cstheme="minorHAnsi"/>
          <w:sz w:val="24"/>
          <w:szCs w:val="24"/>
        </w:rPr>
        <w:t xml:space="preserve">w zakładce </w:t>
      </w:r>
      <w:r w:rsidR="00476CE4" w:rsidRPr="00C9115A">
        <w:rPr>
          <w:rFonts w:cstheme="minorHAnsi"/>
          <w:sz w:val="24"/>
          <w:szCs w:val="24"/>
        </w:rPr>
        <w:t>„BIP/OGŁOSZENIA</w:t>
      </w:r>
      <w:r w:rsidRPr="00C9115A">
        <w:rPr>
          <w:rFonts w:cstheme="minorHAnsi"/>
          <w:sz w:val="24"/>
          <w:szCs w:val="24"/>
        </w:rPr>
        <w:t>/PLATFORMAZAKUPOWA</w:t>
      </w:r>
      <w:r w:rsidR="00476CE4" w:rsidRPr="00C9115A">
        <w:rPr>
          <w:rFonts w:cstheme="minorHAnsi"/>
          <w:sz w:val="24"/>
          <w:szCs w:val="24"/>
        </w:rPr>
        <w:t xml:space="preserve">” </w:t>
      </w:r>
      <w:r w:rsidR="005054BF" w:rsidRPr="00C9115A">
        <w:rPr>
          <w:rFonts w:cstheme="minorHAnsi"/>
          <w:sz w:val="24"/>
          <w:szCs w:val="24"/>
        </w:rPr>
        <w:t>lub bezpośrednio poprzez dedykowany profil na stronie operatora</w:t>
      </w:r>
      <w:r w:rsidR="00C9115A">
        <w:rPr>
          <w:rFonts w:cstheme="minorHAnsi"/>
          <w:sz w:val="24"/>
          <w:szCs w:val="24"/>
        </w:rPr>
        <w:t xml:space="preserve"> </w:t>
      </w:r>
      <w:hyperlink r:id="rId18" w:history="1">
        <w:r w:rsidR="001867F4" w:rsidRPr="00C9115A">
          <w:rPr>
            <w:rStyle w:val="Hipercze"/>
            <w:rFonts w:cstheme="minorHAnsi"/>
            <w:color w:val="auto"/>
            <w:sz w:val="24"/>
            <w:szCs w:val="24"/>
          </w:rPr>
          <w:t>https://platformazakupowa.pl/pn/31_blt</w:t>
        </w:r>
      </w:hyperlink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Sposób sporządzenia dokumentów elektronicznych, oświadczeń lub elektronicznych kopii dokumentów lub oświadczeń musi być zgodny z wymaganiami określonymi w rozporządzeniu Prezesa Rady Ministrów z dnia 30 grudnia 2020 r. w sprawie sposobu sporządzania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>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 sprawie podmiotowych środków dowodowych oraz innych dokumentów lub oświadczeń, jakich może żądać zamawiający od wykonawcy.</w:t>
      </w:r>
    </w:p>
    <w:p w:rsidR="005054BF" w:rsidRPr="00E63A94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E63A94">
        <w:rPr>
          <w:rFonts w:cstheme="minorHAnsi"/>
          <w:bCs/>
          <w:sz w:val="24"/>
          <w:szCs w:val="24"/>
        </w:rPr>
        <w:t>Jeżeli Zamawiający lub Wykonawca przekazują oświadczenia, wnioski, zawiadomienia przy użyciu środków komunikacji elektronicznej w rozumie</w:t>
      </w:r>
      <w:r w:rsidR="00BB0FA9">
        <w:rPr>
          <w:rFonts w:cstheme="minorHAnsi"/>
          <w:bCs/>
          <w:sz w:val="24"/>
          <w:szCs w:val="24"/>
        </w:rPr>
        <w:t>niu ustawy z dnia 18 lipca 2002</w:t>
      </w:r>
      <w:r w:rsidRPr="00E63A94">
        <w:rPr>
          <w:rFonts w:cstheme="minorHAnsi"/>
          <w:bCs/>
          <w:sz w:val="24"/>
          <w:szCs w:val="24"/>
        </w:rPr>
        <w:t xml:space="preserve">r. </w:t>
      </w:r>
      <w:r w:rsidR="00272902" w:rsidRPr="00E63A94">
        <w:rPr>
          <w:rFonts w:cstheme="minorHAnsi"/>
          <w:bCs/>
          <w:sz w:val="24"/>
          <w:szCs w:val="24"/>
        </w:rPr>
        <w:br/>
        <w:t>o świadczeniu usług drogą</w:t>
      </w:r>
      <w:r w:rsidRPr="00E63A94">
        <w:rPr>
          <w:rFonts w:cstheme="minorHAnsi"/>
          <w:bCs/>
          <w:sz w:val="24"/>
          <w:szCs w:val="24"/>
        </w:rPr>
        <w:t xml:space="preserve"> elektroniczną każda ze stron na żądanie drugiej strony niezwłocznie potwierdza fakt ich otrzymania.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Zamawiający, zgodnie z § 2 rozporządzenia Prezesa Rady M</w:t>
      </w:r>
      <w:r w:rsidR="00BB0FA9">
        <w:rPr>
          <w:rFonts w:cstheme="minorHAnsi"/>
          <w:bCs/>
          <w:sz w:val="24"/>
          <w:szCs w:val="24"/>
        </w:rPr>
        <w:t>inistrów z dnia 30 grudnia 2020</w:t>
      </w:r>
      <w:r w:rsidRPr="005A5F2C">
        <w:rPr>
          <w:rFonts w:cstheme="minorHAnsi"/>
          <w:bCs/>
          <w:sz w:val="24"/>
          <w:szCs w:val="24"/>
        </w:rPr>
        <w:t xml:space="preserve">r.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>o udzielenie zamówienia publicznego lub konkursie (Dz. U. poz. 2452), określa dopuszczalny format kwalifikowanego podpisu elektronicznego jako:</w:t>
      </w:r>
    </w:p>
    <w:p w:rsidR="005054BF" w:rsidRPr="005A5F2C" w:rsidRDefault="005054BF" w:rsidP="00A82185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dokumenty w formacie „pdf” zaleca się podpisywać formatem </w:t>
      </w:r>
      <w:proofErr w:type="spellStart"/>
      <w:r w:rsidRPr="005A5F2C">
        <w:rPr>
          <w:rFonts w:cstheme="minorHAnsi"/>
          <w:bCs/>
          <w:sz w:val="24"/>
          <w:szCs w:val="24"/>
        </w:rPr>
        <w:t>PAdES</w:t>
      </w:r>
      <w:proofErr w:type="spellEnd"/>
      <w:r w:rsidRPr="005A5F2C">
        <w:rPr>
          <w:rFonts w:cstheme="minorHAnsi"/>
          <w:bCs/>
          <w:sz w:val="24"/>
          <w:szCs w:val="24"/>
        </w:rPr>
        <w:t>,</w:t>
      </w:r>
    </w:p>
    <w:p w:rsidR="005054BF" w:rsidRPr="005A5F2C" w:rsidRDefault="005054BF" w:rsidP="00A82185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5A5F2C">
        <w:rPr>
          <w:rFonts w:cstheme="minorHAnsi"/>
          <w:bCs/>
          <w:sz w:val="24"/>
          <w:szCs w:val="24"/>
        </w:rPr>
        <w:t>XAdES</w:t>
      </w:r>
      <w:proofErr w:type="spellEnd"/>
      <w:r w:rsidRPr="005A5F2C">
        <w:rPr>
          <w:rFonts w:cstheme="minorHAnsi"/>
          <w:bCs/>
          <w:sz w:val="24"/>
          <w:szCs w:val="24"/>
        </w:rPr>
        <w:t>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Zaleca się aby w korespondencji kierowanej do Zamawiającego za pomocą poczty elektronicznej Wykonawca posługiwał się nazwą i numerem postępowania.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Wykonawca, poprzez formularz „Wyślij wiadomość” może zwrócić się do Zamawiającego</w:t>
      </w:r>
      <w:r w:rsidR="00033070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 o </w:t>
      </w:r>
      <w:r w:rsidRPr="005A5F2C">
        <w:rPr>
          <w:rFonts w:cstheme="minorHAnsi"/>
          <w:b/>
          <w:sz w:val="24"/>
          <w:szCs w:val="24"/>
        </w:rPr>
        <w:t>wyjaśnienie treści SWZ.</w:t>
      </w:r>
      <w:r w:rsidRPr="005A5F2C">
        <w:rPr>
          <w:rFonts w:cstheme="minorHAnsi"/>
          <w:bCs/>
          <w:sz w:val="24"/>
          <w:szCs w:val="24"/>
        </w:rPr>
        <w:t xml:space="preserve"> 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Jeżeli wniosek o wyjaśnienie treści SWZ wpłynie do Zamawiającego </w:t>
      </w:r>
      <w:r w:rsidRPr="005A5F2C">
        <w:rPr>
          <w:rFonts w:cstheme="minorHAnsi"/>
          <w:b/>
          <w:bCs/>
          <w:sz w:val="24"/>
          <w:szCs w:val="24"/>
        </w:rPr>
        <w:t>nie później niż na 4 dni</w:t>
      </w:r>
      <w:r w:rsidRPr="005A5F2C">
        <w:rPr>
          <w:rFonts w:cstheme="minorHAnsi"/>
          <w:bCs/>
          <w:sz w:val="24"/>
          <w:szCs w:val="24"/>
        </w:rPr>
        <w:t xml:space="preserve"> </w:t>
      </w:r>
      <w:r w:rsidR="00F24B4A" w:rsidRPr="005A5F2C">
        <w:rPr>
          <w:rFonts w:cstheme="minorHAnsi"/>
          <w:bCs/>
          <w:sz w:val="24"/>
          <w:szCs w:val="24"/>
        </w:rPr>
        <w:t>pr</w:t>
      </w:r>
      <w:r w:rsidRPr="005A5F2C">
        <w:rPr>
          <w:rFonts w:cstheme="minorHAnsi"/>
          <w:bCs/>
          <w:sz w:val="24"/>
          <w:szCs w:val="24"/>
        </w:rPr>
        <w:t>zed upływem terminu s</w:t>
      </w:r>
      <w:r w:rsidR="00B25CE9" w:rsidRPr="005A5F2C">
        <w:rPr>
          <w:rFonts w:cstheme="minorHAnsi"/>
          <w:bCs/>
          <w:sz w:val="24"/>
          <w:szCs w:val="24"/>
        </w:rPr>
        <w:t xml:space="preserve">kładania ofert, </w:t>
      </w:r>
      <w:r w:rsidRPr="005A5F2C">
        <w:rPr>
          <w:rFonts w:cstheme="minorHAnsi"/>
          <w:bCs/>
          <w:sz w:val="24"/>
          <w:szCs w:val="24"/>
        </w:rPr>
        <w:t xml:space="preserve">Zamawiający udzieli wyjaśnień niezwłocznie, jednak </w:t>
      </w:r>
      <w:r w:rsidRPr="005A5F2C">
        <w:rPr>
          <w:rFonts w:cstheme="minorHAnsi"/>
          <w:b/>
          <w:sz w:val="24"/>
          <w:szCs w:val="24"/>
        </w:rPr>
        <w:t>nie później niż na 2 dni</w:t>
      </w:r>
      <w:r w:rsidRPr="005A5F2C">
        <w:rPr>
          <w:rFonts w:cstheme="minorHAnsi"/>
          <w:bCs/>
          <w:sz w:val="24"/>
          <w:szCs w:val="24"/>
        </w:rPr>
        <w:t xml:space="preserve"> przed u</w:t>
      </w:r>
      <w:r w:rsidR="00B25CE9" w:rsidRPr="005A5F2C">
        <w:rPr>
          <w:rFonts w:cstheme="minorHAnsi"/>
          <w:bCs/>
          <w:sz w:val="24"/>
          <w:szCs w:val="24"/>
        </w:rPr>
        <w:t xml:space="preserve">pływem terminu składania ofert. </w:t>
      </w:r>
      <w:r w:rsidRPr="005A5F2C">
        <w:rPr>
          <w:rFonts w:cstheme="minorHAnsi"/>
          <w:bCs/>
          <w:sz w:val="24"/>
          <w:szCs w:val="24"/>
        </w:rPr>
        <w:t>Jeżeli wniosek 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004E09" w:rsidRPr="005A5F2C">
        <w:rPr>
          <w:rFonts w:cstheme="minorHAnsi"/>
          <w:bCs/>
          <w:sz w:val="24"/>
          <w:szCs w:val="24"/>
        </w:rPr>
        <w:t xml:space="preserve"> platformy zakupowej</w:t>
      </w:r>
      <w:r w:rsidRPr="005A5F2C">
        <w:rPr>
          <w:rFonts w:cstheme="minorHAnsi"/>
          <w:bCs/>
          <w:sz w:val="24"/>
          <w:szCs w:val="24"/>
        </w:rPr>
        <w:t>, na której udostępniono SWZ.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Przedłużenie terminu składania ofert nie wpływa na bieg terminu składania wniosku, o którym mowa w ust. 8.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sz w:val="24"/>
          <w:szCs w:val="24"/>
        </w:rPr>
        <w:lastRenderedPageBreak/>
        <w:t>Wymagania techniczne i organizacyjne opisane zostały w Regulaminie</w:t>
      </w:r>
      <w:r w:rsidR="000775E4">
        <w:rPr>
          <w:rFonts w:cstheme="minorHAnsi"/>
          <w:sz w:val="24"/>
          <w:szCs w:val="24"/>
        </w:rPr>
        <w:t xml:space="preserve"> </w:t>
      </w:r>
      <w:r w:rsidRPr="005A5F2C">
        <w:rPr>
          <w:rFonts w:cstheme="minorHAnsi"/>
          <w:sz w:val="24"/>
          <w:szCs w:val="24"/>
        </w:rPr>
        <w:t xml:space="preserve">platformazakupowa.pl, który jest dostępny na platformie zakupowej: </w:t>
      </w:r>
      <w:hyperlink r:id="rId19" w:history="1">
        <w:r w:rsidRPr="005A5F2C">
          <w:rPr>
            <w:rStyle w:val="Hipercze"/>
            <w:rFonts w:cstheme="minorHAnsi"/>
            <w:sz w:val="24"/>
            <w:szCs w:val="24"/>
          </w:rPr>
          <w:t>https://platformazakupowa.pl/strona/1-regulamin</w:t>
        </w:r>
      </w:hyperlink>
      <w:r w:rsidRPr="005A5F2C">
        <w:rPr>
          <w:rFonts w:cstheme="minorHAnsi"/>
          <w:sz w:val="24"/>
          <w:szCs w:val="24"/>
        </w:rPr>
        <w:t xml:space="preserve">. </w:t>
      </w:r>
      <w:r w:rsidRPr="005A5F2C">
        <w:rPr>
          <w:rFonts w:cstheme="minorHAnsi"/>
          <w:bCs/>
          <w:sz w:val="24"/>
          <w:szCs w:val="24"/>
        </w:rPr>
        <w:t xml:space="preserve">Wykonawca przystępując do niniejszego postępowania o udzielenie zamówienia publicznego, akceptuje warunki korzystania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>z platformy zakupowej</w:t>
      </w:r>
      <w:r w:rsidR="00A55567" w:rsidRPr="005A5F2C">
        <w:rPr>
          <w:rFonts w:cstheme="minorHAnsi"/>
          <w:bCs/>
          <w:sz w:val="24"/>
          <w:szCs w:val="24"/>
        </w:rPr>
        <w:t>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Zamawiający, zgodnie z § 3 ust. 1 rozporządzenia Prezesa Rady Ministrów z dnia 30 grudnia 2020 r. w sprawie sposobu sporządzania i przekazywania informacji oraz wymagań technicznych dla dokumentów elektronicznych oraz środków komunikacji elektronicznej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w postępowaniu o udzielenie zamówienia publicznego lub konkursie (Dz. U. poz. 2452), określa niezbędne wymagania sprzętowo – aplikacyjne umożliwiające pracę </w:t>
      </w:r>
      <w:r w:rsidR="00AA5374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na </w:t>
      </w:r>
      <w:hyperlink r:id="rId20" w:history="1">
        <w:r w:rsidRPr="005A5F2C">
          <w:rPr>
            <w:rStyle w:val="Hipercze"/>
            <w:rFonts w:cstheme="minorHAnsi"/>
            <w:bCs/>
            <w:sz w:val="24"/>
            <w:szCs w:val="24"/>
          </w:rPr>
          <w:t>https://platformazakupowa.pl</w:t>
        </w:r>
      </w:hyperlink>
      <w:r w:rsidRPr="005A5F2C">
        <w:rPr>
          <w:rFonts w:cstheme="minorHAnsi"/>
          <w:bCs/>
          <w:sz w:val="24"/>
          <w:szCs w:val="24"/>
        </w:rPr>
        <w:t>, tj.: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A5F2C">
        <w:rPr>
          <w:rFonts w:cstheme="minorHAnsi"/>
          <w:bCs/>
          <w:sz w:val="24"/>
          <w:szCs w:val="24"/>
        </w:rPr>
        <w:t>kb</w:t>
      </w:r>
      <w:proofErr w:type="spellEnd"/>
      <w:r w:rsidRPr="005A5F2C">
        <w:rPr>
          <w:rFonts w:cstheme="minorHAnsi"/>
          <w:bCs/>
          <w:sz w:val="24"/>
          <w:szCs w:val="24"/>
        </w:rPr>
        <w:t>/s,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zainstalowana dowolna przeglądarka internetowa, w przypadku Internet Explorer minimalnie wersja 10 0.,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włączona obsługa JavaScript,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zainstalowany program Adobe </w:t>
      </w:r>
      <w:proofErr w:type="spellStart"/>
      <w:r w:rsidRPr="005A5F2C">
        <w:rPr>
          <w:rFonts w:cstheme="minorHAnsi"/>
          <w:bCs/>
          <w:sz w:val="24"/>
          <w:szCs w:val="24"/>
        </w:rPr>
        <w:t>Acrobat</w:t>
      </w:r>
      <w:proofErr w:type="spellEnd"/>
      <w:r w:rsidRPr="005A5F2C">
        <w:rPr>
          <w:rFonts w:cstheme="minorHAnsi"/>
          <w:bCs/>
          <w:sz w:val="24"/>
          <w:szCs w:val="24"/>
        </w:rPr>
        <w:t xml:space="preserve"> Reader lub inny obsługujący format plików .pdf,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Platforma działa według standardu przyjętego w komunikacji sieciowej - kodowanie UTF8,</w:t>
      </w:r>
    </w:p>
    <w:p w:rsidR="003017ED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1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5A5F2C">
        <w:rPr>
          <w:rFonts w:cstheme="minorHAnsi"/>
          <w:bCs/>
          <w:sz w:val="24"/>
          <w:szCs w:val="24"/>
        </w:rPr>
        <w:t>hh:mm:ss</w:t>
      </w:r>
      <w:proofErr w:type="spellEnd"/>
      <w:r w:rsidRPr="005A5F2C">
        <w:rPr>
          <w:rFonts w:cstheme="minorHAnsi"/>
          <w:bCs/>
          <w:sz w:val="24"/>
          <w:szCs w:val="24"/>
        </w:rPr>
        <w:t>) generowany wg. czasu lokalnego serwera f z zegarem Głównego Urzędu Miar.</w:t>
      </w:r>
      <w:r w:rsidR="003017ED" w:rsidRPr="005A5F2C">
        <w:rPr>
          <w:rFonts w:cstheme="minorHAnsi"/>
          <w:bCs/>
          <w:sz w:val="24"/>
          <w:szCs w:val="24"/>
        </w:rPr>
        <w:t xml:space="preserve"> </w:t>
      </w:r>
    </w:p>
    <w:p w:rsidR="005054BF" w:rsidRPr="005A5F2C" w:rsidRDefault="003017ED" w:rsidP="00A82185">
      <w:pPr>
        <w:widowControl w:val="0"/>
        <w:numPr>
          <w:ilvl w:val="0"/>
          <w:numId w:val="12"/>
        </w:numPr>
        <w:autoSpaceDE w:val="0"/>
        <w:spacing w:line="271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Maksymalny rozmiar jednego pliku przesyłanego za pośrednictwem dedykowanych formularzy do złożenia, zmiany, wycofania oferty oraz do komunikacji wynosi: 150 MB, natomiast przy komunikacji wielkość pliku to maksymalnie 500 MB.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Zamawiający zwraca uwagę na ograniczenia wielkości plików podpisywanych profilem zaufanym, który wynosi max 10MB, oraz na ograniczenie wielkości plików podpisywanych</w:t>
      </w:r>
      <w:r w:rsidR="00AA5374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 w aplikacji </w:t>
      </w:r>
      <w:proofErr w:type="spellStart"/>
      <w:r w:rsidRPr="005A5F2C">
        <w:rPr>
          <w:rFonts w:cstheme="minorHAnsi"/>
          <w:sz w:val="24"/>
          <w:szCs w:val="24"/>
        </w:rPr>
        <w:t>eDoApp</w:t>
      </w:r>
      <w:proofErr w:type="spellEnd"/>
      <w:r w:rsidRPr="005A5F2C">
        <w:rPr>
          <w:rFonts w:cstheme="minorHAnsi"/>
          <w:sz w:val="24"/>
          <w:szCs w:val="24"/>
        </w:rPr>
        <w:t xml:space="preserve"> służącej do składania podpisu osobistego, który wynosi max 5MB.</w:t>
      </w:r>
    </w:p>
    <w:p w:rsidR="005D1844" w:rsidRPr="005A5F2C" w:rsidRDefault="0025096A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Formaty plików wykorzystywanych przez wykonawców powinny być zgodne </w:t>
      </w:r>
      <w:r w:rsidR="00272902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="005D1844" w:rsidRPr="005A5F2C">
        <w:rPr>
          <w:rFonts w:cstheme="minorHAnsi"/>
          <w:color w:val="FF0000"/>
          <w:sz w:val="24"/>
          <w:szCs w:val="24"/>
        </w:rPr>
        <w:t xml:space="preserve"> </w:t>
      </w:r>
    </w:p>
    <w:p w:rsidR="005D1844" w:rsidRPr="00C9115A" w:rsidRDefault="005D1844" w:rsidP="00C9115A">
      <w:pPr>
        <w:widowControl w:val="0"/>
        <w:autoSpaceDE w:val="0"/>
        <w:spacing w:line="276" w:lineRule="auto"/>
        <w:ind w:left="567"/>
        <w:jc w:val="both"/>
        <w:rPr>
          <w:rFonts w:cstheme="minorHAnsi"/>
          <w:b/>
          <w:sz w:val="24"/>
          <w:szCs w:val="24"/>
        </w:rPr>
      </w:pPr>
      <w:r w:rsidRPr="005A5F2C">
        <w:rPr>
          <w:rFonts w:cstheme="minorHAnsi"/>
          <w:b/>
          <w:sz w:val="24"/>
          <w:szCs w:val="24"/>
        </w:rPr>
        <w:lastRenderedPageBreak/>
        <w:t>Wśród formatów powszechnych</w:t>
      </w:r>
      <w:r w:rsidR="00D8549E" w:rsidRPr="005A5F2C">
        <w:rPr>
          <w:rFonts w:cstheme="minorHAnsi"/>
          <w:b/>
          <w:sz w:val="24"/>
          <w:szCs w:val="24"/>
        </w:rPr>
        <w:t>,</w:t>
      </w:r>
      <w:r w:rsidRPr="005A5F2C">
        <w:rPr>
          <w:rFonts w:cstheme="minorHAnsi"/>
          <w:b/>
          <w:sz w:val="24"/>
          <w:szCs w:val="24"/>
        </w:rPr>
        <w:t xml:space="preserve"> a NIE występujących w</w:t>
      </w:r>
      <w:r w:rsidR="00272902">
        <w:rPr>
          <w:rFonts w:cstheme="minorHAnsi"/>
          <w:b/>
          <w:sz w:val="24"/>
          <w:szCs w:val="24"/>
        </w:rPr>
        <w:t>/</w:t>
      </w:r>
      <w:r w:rsidR="00D8549E" w:rsidRPr="005A5F2C">
        <w:rPr>
          <w:rFonts w:cstheme="minorHAnsi"/>
          <w:b/>
          <w:sz w:val="24"/>
          <w:szCs w:val="24"/>
        </w:rPr>
        <w:t>w</w:t>
      </w:r>
      <w:r w:rsidRPr="005A5F2C">
        <w:rPr>
          <w:rFonts w:cstheme="minorHAnsi"/>
          <w:b/>
          <w:sz w:val="24"/>
          <w:szCs w:val="24"/>
        </w:rPr>
        <w:t xml:space="preserve"> rozporządzeniu występują: .</w:t>
      </w:r>
      <w:proofErr w:type="spellStart"/>
      <w:r w:rsidRPr="005A5F2C">
        <w:rPr>
          <w:rFonts w:cstheme="minorHAnsi"/>
          <w:b/>
          <w:sz w:val="24"/>
          <w:szCs w:val="24"/>
        </w:rPr>
        <w:t>rar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 .gif .</w:t>
      </w:r>
      <w:proofErr w:type="spellStart"/>
      <w:r w:rsidRPr="005A5F2C">
        <w:rPr>
          <w:rFonts w:cstheme="minorHAnsi"/>
          <w:b/>
          <w:sz w:val="24"/>
          <w:szCs w:val="24"/>
        </w:rPr>
        <w:t>bmp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cstheme="minorHAnsi"/>
          <w:b/>
          <w:sz w:val="24"/>
          <w:szCs w:val="24"/>
        </w:rPr>
        <w:t>numbers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cstheme="minorHAnsi"/>
          <w:b/>
          <w:sz w:val="24"/>
          <w:szCs w:val="24"/>
        </w:rPr>
        <w:t>pages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. Dokumenty złożone w takich plikach zostaną uznane za złożone </w:t>
      </w:r>
      <w:proofErr w:type="spellStart"/>
      <w:r w:rsidRPr="005A5F2C">
        <w:rPr>
          <w:rFonts w:cstheme="minorHAnsi"/>
          <w:b/>
          <w:sz w:val="24"/>
          <w:szCs w:val="24"/>
        </w:rPr>
        <w:t>nieskutecznie.</w:t>
      </w:r>
      <w:r w:rsidR="0025096A" w:rsidRPr="005A5F2C">
        <w:rPr>
          <w:rFonts w:cstheme="minorHAnsi"/>
          <w:sz w:val="24"/>
          <w:szCs w:val="24"/>
        </w:rPr>
        <w:t>Zamawiający</w:t>
      </w:r>
      <w:proofErr w:type="spellEnd"/>
      <w:r w:rsidR="0025096A" w:rsidRPr="005A5F2C">
        <w:rPr>
          <w:rFonts w:cstheme="minorHAnsi"/>
          <w:sz w:val="24"/>
          <w:szCs w:val="24"/>
        </w:rPr>
        <w:t xml:space="preserve"> zaleca następujący format przesyłanych danych: </w:t>
      </w:r>
      <w:r w:rsidR="0025096A" w:rsidRPr="005A5F2C">
        <w:rPr>
          <w:rFonts w:cstheme="minorHAnsi"/>
          <w:b/>
          <w:sz w:val="24"/>
          <w:szCs w:val="24"/>
        </w:rPr>
        <w:t>.pdf, .</w:t>
      </w:r>
      <w:proofErr w:type="spellStart"/>
      <w:r w:rsidR="0025096A" w:rsidRPr="005A5F2C">
        <w:rPr>
          <w:rFonts w:cstheme="minorHAnsi"/>
          <w:b/>
          <w:sz w:val="24"/>
          <w:szCs w:val="24"/>
        </w:rPr>
        <w:t>doc</w:t>
      </w:r>
      <w:proofErr w:type="spellEnd"/>
      <w:r w:rsidR="0025096A" w:rsidRPr="005A5F2C">
        <w:rPr>
          <w:rFonts w:cstheme="minorHAnsi"/>
          <w:b/>
          <w:sz w:val="24"/>
          <w:szCs w:val="24"/>
        </w:rPr>
        <w:t>, .xls, .jpg (.</w:t>
      </w:r>
      <w:proofErr w:type="spellStart"/>
      <w:r w:rsidR="0025096A" w:rsidRPr="005A5F2C">
        <w:rPr>
          <w:rFonts w:cstheme="minorHAnsi"/>
          <w:b/>
          <w:sz w:val="24"/>
          <w:szCs w:val="24"/>
        </w:rPr>
        <w:t>jpeg</w:t>
      </w:r>
      <w:proofErr w:type="spellEnd"/>
      <w:r w:rsidR="0025096A" w:rsidRPr="005A5F2C">
        <w:rPr>
          <w:rFonts w:cstheme="minorHAnsi"/>
          <w:b/>
          <w:sz w:val="24"/>
          <w:szCs w:val="24"/>
        </w:rPr>
        <w:t>)</w:t>
      </w:r>
      <w:r w:rsidR="00C9115A">
        <w:rPr>
          <w:rFonts w:cstheme="minorHAnsi"/>
          <w:b/>
          <w:sz w:val="24"/>
          <w:szCs w:val="24"/>
        </w:rPr>
        <w:t xml:space="preserve"> </w:t>
      </w:r>
      <w:r w:rsidR="0025096A" w:rsidRPr="005A5F2C">
        <w:rPr>
          <w:rFonts w:cstheme="minorHAnsi"/>
          <w:sz w:val="24"/>
          <w:szCs w:val="24"/>
        </w:rPr>
        <w:t xml:space="preserve">ze szczególnym wskazaniem na </w:t>
      </w:r>
      <w:r w:rsidR="0025096A" w:rsidRPr="005A5F2C">
        <w:rPr>
          <w:rFonts w:cstheme="minorHAnsi"/>
          <w:b/>
          <w:sz w:val="24"/>
          <w:szCs w:val="24"/>
        </w:rPr>
        <w:t>.pdf</w:t>
      </w:r>
      <w:r w:rsidR="0025096A" w:rsidRPr="005A5F2C">
        <w:rPr>
          <w:rFonts w:cstheme="minorHAnsi"/>
          <w:sz w:val="24"/>
          <w:szCs w:val="24"/>
        </w:rPr>
        <w:t xml:space="preserve"> oraz w celu ewentualnej kompresji danych, formaty </w:t>
      </w:r>
      <w:r w:rsidR="0025096A" w:rsidRPr="005A5F2C">
        <w:rPr>
          <w:rFonts w:cstheme="minorHAnsi"/>
          <w:b/>
          <w:sz w:val="24"/>
          <w:szCs w:val="24"/>
        </w:rPr>
        <w:t>.zip,</w:t>
      </w:r>
      <w:r w:rsidR="00272902">
        <w:rPr>
          <w:rFonts w:cstheme="minorHAnsi"/>
          <w:b/>
          <w:sz w:val="24"/>
          <w:szCs w:val="24"/>
        </w:rPr>
        <w:t xml:space="preserve"> </w:t>
      </w:r>
      <w:r w:rsidR="0025096A" w:rsidRPr="005A5F2C">
        <w:rPr>
          <w:rFonts w:cstheme="minorHAnsi"/>
          <w:b/>
          <w:sz w:val="24"/>
          <w:szCs w:val="24"/>
        </w:rPr>
        <w:t>.7Z</w:t>
      </w:r>
      <w:r w:rsidR="0025096A" w:rsidRPr="005A5F2C">
        <w:rPr>
          <w:rFonts w:cstheme="minorHAnsi"/>
          <w:sz w:val="24"/>
          <w:szCs w:val="24"/>
        </w:rPr>
        <w:t>.</w:t>
      </w:r>
      <w:r w:rsidR="0025096A" w:rsidRPr="005A5F2C">
        <w:rPr>
          <w:rFonts w:cstheme="minorHAnsi"/>
          <w:color w:val="FF0000"/>
          <w:sz w:val="24"/>
          <w:szCs w:val="24"/>
        </w:rPr>
        <w:t xml:space="preserve"> </w:t>
      </w:r>
    </w:p>
    <w:p w:rsidR="004129A5" w:rsidRPr="005A5F2C" w:rsidRDefault="0025096A" w:rsidP="008C5355">
      <w:pPr>
        <w:widowControl w:val="0"/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Ze względu na niskie ryzyko naruszenia integralności pl</w:t>
      </w:r>
      <w:r w:rsidR="005D1844" w:rsidRPr="005A5F2C">
        <w:rPr>
          <w:rFonts w:cstheme="minorHAnsi"/>
          <w:sz w:val="24"/>
          <w:szCs w:val="24"/>
        </w:rPr>
        <w:t>iku oraz łatwiejszą weryfikację</w:t>
      </w:r>
      <w:r w:rsidRPr="005A5F2C">
        <w:rPr>
          <w:rFonts w:cstheme="minorHAnsi"/>
          <w:sz w:val="24"/>
          <w:szCs w:val="24"/>
        </w:rPr>
        <w:t xml:space="preserve"> podpisu, Zamawiający</w:t>
      </w:r>
      <w:r w:rsidR="004129A5" w:rsidRPr="005A5F2C">
        <w:rPr>
          <w:rFonts w:cstheme="minorHAnsi"/>
          <w:sz w:val="24"/>
          <w:szCs w:val="24"/>
        </w:rPr>
        <w:t>:</w:t>
      </w:r>
      <w:r w:rsidR="008C5355">
        <w:rPr>
          <w:rFonts w:cstheme="minorHAnsi"/>
          <w:sz w:val="24"/>
          <w:szCs w:val="24"/>
        </w:rPr>
        <w:t xml:space="preserve"> </w:t>
      </w:r>
      <w:r w:rsidRPr="005A5F2C">
        <w:rPr>
          <w:rFonts w:cstheme="minorHAnsi"/>
          <w:b/>
          <w:sz w:val="24"/>
          <w:szCs w:val="24"/>
        </w:rPr>
        <w:t>zaleca, w miarę możliwości, przekonwertowanie</w:t>
      </w:r>
      <w:r w:rsidR="00272902">
        <w:rPr>
          <w:rFonts w:cstheme="minorHAnsi"/>
          <w:b/>
          <w:sz w:val="24"/>
          <w:szCs w:val="24"/>
        </w:rPr>
        <w:t xml:space="preserve"> </w:t>
      </w:r>
      <w:r w:rsidR="00272902" w:rsidRPr="00E63A94">
        <w:rPr>
          <w:rFonts w:cstheme="minorHAnsi"/>
          <w:i/>
          <w:sz w:val="24"/>
          <w:szCs w:val="24"/>
        </w:rPr>
        <w:t>(nie mylić ze skanowaniem)</w:t>
      </w:r>
      <w:r w:rsidRPr="00E63A94">
        <w:rPr>
          <w:rFonts w:cstheme="minorHAnsi"/>
          <w:b/>
          <w:sz w:val="24"/>
          <w:szCs w:val="24"/>
        </w:rPr>
        <w:t xml:space="preserve"> </w:t>
      </w:r>
      <w:r w:rsidRPr="005A5F2C">
        <w:rPr>
          <w:rFonts w:cstheme="minorHAnsi"/>
          <w:b/>
          <w:sz w:val="24"/>
          <w:szCs w:val="24"/>
        </w:rPr>
        <w:t xml:space="preserve">plików składających </w:t>
      </w:r>
      <w:r w:rsidR="004129A5" w:rsidRPr="005A5F2C">
        <w:rPr>
          <w:rFonts w:cstheme="minorHAnsi"/>
          <w:b/>
          <w:sz w:val="24"/>
          <w:szCs w:val="24"/>
        </w:rPr>
        <w:t>się na</w:t>
      </w:r>
      <w:r w:rsidR="00E47663" w:rsidRPr="005A5F2C">
        <w:rPr>
          <w:rFonts w:cstheme="minorHAnsi"/>
          <w:sz w:val="24"/>
          <w:szCs w:val="24"/>
        </w:rPr>
        <w:t xml:space="preserve"> </w:t>
      </w:r>
      <w:r w:rsidRPr="005A5F2C">
        <w:rPr>
          <w:rFonts w:cstheme="minorHAnsi"/>
          <w:b/>
          <w:sz w:val="24"/>
          <w:szCs w:val="24"/>
        </w:rPr>
        <w:t xml:space="preserve">ofertę na format .pdf i opatrzenie ich podpisem kwalifikowanym </w:t>
      </w:r>
      <w:proofErr w:type="spellStart"/>
      <w:r w:rsidRPr="005A5F2C">
        <w:rPr>
          <w:rFonts w:cstheme="minorHAnsi"/>
          <w:b/>
          <w:sz w:val="24"/>
          <w:szCs w:val="24"/>
        </w:rPr>
        <w:t>PAdES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. </w:t>
      </w:r>
      <w:r w:rsidRPr="005A5F2C">
        <w:rPr>
          <w:rFonts w:cstheme="minorHAnsi"/>
          <w:sz w:val="24"/>
          <w:szCs w:val="24"/>
        </w:rPr>
        <w:t xml:space="preserve"> </w:t>
      </w:r>
    </w:p>
    <w:p w:rsidR="0025096A" w:rsidRPr="005A5F2C" w:rsidRDefault="0025096A" w:rsidP="0025096A">
      <w:pPr>
        <w:widowControl w:val="0"/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5A5F2C">
        <w:rPr>
          <w:rFonts w:cstheme="minorHAnsi"/>
          <w:sz w:val="24"/>
          <w:szCs w:val="24"/>
        </w:rPr>
        <w:t>XAdES</w:t>
      </w:r>
      <w:proofErr w:type="spellEnd"/>
      <w:r w:rsidRPr="005A5F2C">
        <w:rPr>
          <w:rFonts w:cstheme="minorHAnsi"/>
          <w:sz w:val="24"/>
          <w:szCs w:val="24"/>
        </w:rPr>
        <w:t>. Wykonawca powinien pamiętać, aby plik z podpisem przekazywać łącznie z dokumentem podpisywanym.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Przy dużych plikach kluczowe jest łącze internetowe i dostępna przepustowość łącza </w:t>
      </w:r>
      <w:r w:rsidR="00AA5374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po stronie serwera platformazakupowa.pl oraz użytkownika.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Składając ofertę zaleca się zaplanowanie złożenia jej z wyprzedzeniem minimum 24-godzinnym, aby zdążyć w terminie przewidzianym na jej złożenie w przypadku siły wyższej, jak np. awaria platformazakupowa.pl, awaria Internetu, problemy techniczne związane </w:t>
      </w:r>
      <w:r w:rsidR="00272902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z brakiem np. aktualnej przeglądarki, itp. </w:t>
      </w:r>
    </w:p>
    <w:p w:rsidR="004C456D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Podczas podpisywania plików zaleca się stosowanie algor</w:t>
      </w:r>
      <w:r w:rsidR="004C456D">
        <w:rPr>
          <w:rFonts w:cstheme="minorHAnsi"/>
          <w:sz w:val="24"/>
          <w:szCs w:val="24"/>
        </w:rPr>
        <w:t>ytmu skrótu SHA2 zamiast SHA1.</w:t>
      </w:r>
    </w:p>
    <w:p w:rsidR="005D1844" w:rsidRPr="004C456D" w:rsidRDefault="005D1844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Jeśli Wykonawca pakuje dokumenty np. w</w:t>
      </w:r>
      <w:r w:rsidR="004C456D">
        <w:rPr>
          <w:rFonts w:cstheme="minorHAnsi"/>
          <w:sz w:val="24"/>
          <w:szCs w:val="24"/>
        </w:rPr>
        <w:t xml:space="preserve"> plik ZIP zalecamy wcześniejsze </w:t>
      </w:r>
      <w:r w:rsidRPr="004C456D">
        <w:rPr>
          <w:rFonts w:cstheme="minorHAnsi"/>
          <w:sz w:val="24"/>
          <w:szCs w:val="24"/>
        </w:rPr>
        <w:t>podpisanie każdego ze skompresowanych plików.</w:t>
      </w:r>
    </w:p>
    <w:p w:rsidR="004C456D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Zamawiający rekomenduje wykorzystanie podpisu z kwalifikowanym znacznikiem czasu.</w:t>
      </w:r>
    </w:p>
    <w:p w:rsidR="005D1844" w:rsidRPr="004C456D" w:rsidRDefault="005D1844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</w:t>
      </w:r>
      <w:r w:rsidR="004C456D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i kwalifikowanym może doprowadzić do problemów w weryfikacji plików.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Zamawiający zaleca aby nie wprowadzać jakichkolwiek zmian w plikach po podpisaniu</w:t>
      </w:r>
      <w:r w:rsidR="00AA5374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 ich podpisem kwalifikowanym. Może to skutkować naruszeniem integralności plików </w:t>
      </w:r>
      <w:r w:rsidR="00033070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co równoważne będzie z koniecznością odrzucenia oferty w postępowaniu.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Sposób składania oferty, jej wycofania jest przedstawiony na stronie</w:t>
      </w:r>
      <w:r w:rsidRPr="005A5F2C">
        <w:rPr>
          <w:rFonts w:cstheme="minorHAnsi"/>
          <w:color w:val="FF0000"/>
          <w:sz w:val="24"/>
          <w:szCs w:val="24"/>
        </w:rPr>
        <w:t xml:space="preserve"> </w:t>
      </w:r>
      <w:hyperlink r:id="rId21" w:history="1">
        <w:r w:rsidRPr="005A5F2C">
          <w:rPr>
            <w:rStyle w:val="Hipercze"/>
            <w:rFonts w:cstheme="minorHAnsi"/>
            <w:sz w:val="24"/>
            <w:szCs w:val="24"/>
          </w:rPr>
          <w:t>https://drive.google.com/file/d/1Kd1DttbBeiNWt4q4slS4t76lZVKPbkyD/view</w:t>
        </w:r>
      </w:hyperlink>
      <w:r w:rsidRPr="005A5F2C">
        <w:rPr>
          <w:rFonts w:cstheme="minorHAnsi"/>
          <w:color w:val="FF0000"/>
          <w:sz w:val="24"/>
          <w:szCs w:val="24"/>
        </w:rPr>
        <w:t xml:space="preserve"> </w:t>
      </w:r>
      <w:r w:rsidRPr="005A5F2C">
        <w:rPr>
          <w:rFonts w:cstheme="minorHAnsi"/>
          <w:sz w:val="24"/>
          <w:szCs w:val="24"/>
        </w:rPr>
        <w:t xml:space="preserve">oraz </w:t>
      </w:r>
      <w:r w:rsidR="00033070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na stronie</w:t>
      </w:r>
      <w:r w:rsidRPr="005A5F2C">
        <w:rPr>
          <w:rFonts w:cstheme="minorHAnsi"/>
          <w:color w:val="FF0000"/>
          <w:sz w:val="24"/>
          <w:szCs w:val="24"/>
        </w:rPr>
        <w:t xml:space="preserve"> </w:t>
      </w:r>
      <w:hyperlink r:id="rId22" w:history="1">
        <w:r w:rsidRPr="005A5F2C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Pr="005A5F2C">
        <w:rPr>
          <w:rFonts w:cstheme="minorHAnsi"/>
          <w:color w:val="FF0000"/>
          <w:sz w:val="24"/>
          <w:szCs w:val="24"/>
        </w:rPr>
        <w:t xml:space="preserve"> </w:t>
      </w:r>
      <w:r w:rsidRPr="005A5F2C">
        <w:rPr>
          <w:rFonts w:cstheme="minorHAnsi"/>
          <w:sz w:val="24"/>
          <w:szCs w:val="24"/>
        </w:rPr>
        <w:t>oznaczonej jako: SKŁADANIE OFERT W POSTĘPOWANIACH:  1. Instrukcja: Pełna instrukcja tekstowa składania ofert, wysyłania wiadomości w Ogłoszeniu o Zamówieniu (UE/PL).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eastAsia="Calibri" w:cstheme="minorHAnsi"/>
          <w:sz w:val="24"/>
          <w:szCs w:val="24"/>
        </w:rPr>
        <w:t>Zamawiający nie przewiduje innych sposobów komunikacji niż środki komunikacji elektronicznej.</w:t>
      </w:r>
    </w:p>
    <w:p w:rsidR="00833E86" w:rsidRPr="000E6E8D" w:rsidRDefault="008E15FF" w:rsidP="000E6E8D">
      <w:pPr>
        <w:rPr>
          <w:rFonts w:cstheme="minorHAnsi"/>
        </w:rPr>
      </w:pPr>
      <w:r w:rsidRPr="00DC62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4581" wp14:editId="11D71512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121400" cy="336550"/>
                <wp:effectExtent l="0" t="0" r="12700" b="2540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Wskazanie osób uprawnionych do komunikowania się z Wykonawcami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04581" id="_x0000_s1036" style="position:absolute;margin-left:430.8pt;margin-top:23.9pt;width:482pt;height:26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Wskazanie osób uprawnionych do komunikowania się z Wykonawcami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8A5510" w:rsidRPr="00E21895" w:rsidRDefault="008A5510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="Arial" w:hAnsi="Arial" w:cs="Arial"/>
        </w:rPr>
      </w:pPr>
      <w:bookmarkStart w:id="6" w:name="_Hlk63023611"/>
    </w:p>
    <w:bookmarkEnd w:id="6"/>
    <w:p w:rsidR="008A5510" w:rsidRDefault="008A5510" w:rsidP="00A82185">
      <w:pPr>
        <w:numPr>
          <w:ilvl w:val="0"/>
          <w:numId w:val="14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Osobą ze strony Zamawiającego upoważnioną do kontaktowania się</w:t>
      </w:r>
      <w:r w:rsidR="008E15FF">
        <w:rPr>
          <w:rFonts w:cstheme="minorHAnsi"/>
          <w:sz w:val="24"/>
          <w:szCs w:val="24"/>
        </w:rPr>
        <w:t xml:space="preserve"> </w:t>
      </w:r>
      <w:r w:rsidR="005F5FE4" w:rsidRPr="004C456D">
        <w:rPr>
          <w:rFonts w:cstheme="minorHAnsi"/>
          <w:sz w:val="24"/>
          <w:szCs w:val="24"/>
        </w:rPr>
        <w:t xml:space="preserve">z </w:t>
      </w:r>
      <w:r w:rsidRPr="004C456D">
        <w:rPr>
          <w:rFonts w:cstheme="minorHAnsi"/>
          <w:sz w:val="24"/>
          <w:szCs w:val="24"/>
        </w:rPr>
        <w:t xml:space="preserve">Wykonawcami </w:t>
      </w:r>
      <w:r w:rsidR="008E15FF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kwestiach formalnych jest: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341"/>
      </w:tblGrid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341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Bożena Gałeck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e-mail:   </w:t>
            </w:r>
          </w:p>
        </w:tc>
        <w:tc>
          <w:tcPr>
            <w:tcW w:w="7341" w:type="dxa"/>
          </w:tcPr>
          <w:p w:rsidR="004C456D" w:rsidRDefault="00A332DA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4C456D" w:rsidRPr="004C456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31blt.przetargi@ron.mil.pl</w:t>
              </w:r>
            </w:hyperlink>
          </w:p>
        </w:tc>
      </w:tr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7341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261 548</w:t>
            </w: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 611</w:t>
            </w:r>
          </w:p>
        </w:tc>
      </w:tr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uwagi:</w:t>
            </w:r>
          </w:p>
        </w:tc>
        <w:tc>
          <w:tcPr>
            <w:tcW w:w="7341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od poniedziałk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do piątku w godz. pomiędzy 7:00 a 15.0</w:t>
            </w: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bookmarkStart w:id="7" w:name="_Hlk63023627"/>
    <w:p w:rsidR="00EC3517" w:rsidRPr="00A97455" w:rsidRDefault="008E15FF" w:rsidP="00A97455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DC62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F6582" wp14:editId="3C86059E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115050" cy="336550"/>
                <wp:effectExtent l="0" t="0" r="19050" b="2540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F6582" id="_x0000_s1037" style="position:absolute;left:0;text-align:left;margin-left:430.3pt;margin-top:22.2pt;width:481.5pt;height:26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Termin związania ofertą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7"/>
    <w:p w:rsidR="008A21DA" w:rsidRPr="004C456D" w:rsidRDefault="008A21DA" w:rsidP="008A21DA">
      <w:pPr>
        <w:widowControl w:val="0"/>
        <w:tabs>
          <w:tab w:val="left" w:pos="426"/>
        </w:tabs>
        <w:autoSpaceDE w:val="0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8A21DA" w:rsidRPr="004C456D" w:rsidRDefault="008A21DA" w:rsidP="00A82185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cstheme="minorHAnsi"/>
          <w:b/>
          <w:color w:val="FF0000"/>
        </w:rPr>
      </w:pPr>
      <w:r w:rsidRPr="004C456D">
        <w:rPr>
          <w:rFonts w:cstheme="minorHAnsi"/>
        </w:rPr>
        <w:t>Wykonawca jest związany ofertą od dnia upływu terminu składania ofert do dnia</w:t>
      </w:r>
      <w:r w:rsidRPr="004C456D">
        <w:rPr>
          <w:rFonts w:cstheme="minorHAnsi"/>
          <w:b/>
        </w:rPr>
        <w:t xml:space="preserve"> </w:t>
      </w:r>
      <w:r w:rsidR="00C9115A" w:rsidRPr="00D33354">
        <w:rPr>
          <w:rFonts w:cstheme="minorHAnsi"/>
          <w:b/>
        </w:rPr>
        <w:t>10</w:t>
      </w:r>
      <w:r w:rsidR="00FF2C87" w:rsidRPr="00D33354">
        <w:rPr>
          <w:rFonts w:cstheme="minorHAnsi"/>
          <w:b/>
        </w:rPr>
        <w:t>.09</w:t>
      </w:r>
      <w:r w:rsidRPr="00D33354">
        <w:rPr>
          <w:rFonts w:cstheme="minorHAnsi"/>
          <w:b/>
        </w:rPr>
        <w:t xml:space="preserve">.2021r. </w:t>
      </w:r>
    </w:p>
    <w:p w:rsidR="008A21DA" w:rsidRPr="004C456D" w:rsidRDefault="008A21DA" w:rsidP="00A82185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8A21DA" w:rsidRPr="004C456D" w:rsidRDefault="00E31DF0" w:rsidP="00A82185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 </w:t>
      </w:r>
      <w:r w:rsidR="008A21DA" w:rsidRPr="004C456D">
        <w:rPr>
          <w:rFonts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627059" w:rsidRPr="008E15FF" w:rsidRDefault="008E15FF" w:rsidP="008E15FF">
      <w:pPr>
        <w:ind w:left="360" w:right="-108"/>
        <w:jc w:val="both"/>
        <w:rPr>
          <w:rFonts w:cstheme="minorHAnsi"/>
          <w:color w:val="C00000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A9C66" wp14:editId="18FEC6CE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115050" cy="336550"/>
                <wp:effectExtent l="0" t="0" r="19050" b="2540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sposobu przygotowywania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A9C66" id="_x0000_s1038" style="position:absolute;left:0;text-align:left;margin-left:430.3pt;margin-top:11.75pt;width:481.5pt;height:26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Opis sposobu przygotowywania oferty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8" w:name="_Hlk63023655"/>
    </w:p>
    <w:bookmarkEnd w:id="8"/>
    <w:p w:rsidR="00202976" w:rsidRPr="004C456D" w:rsidRDefault="00AD5301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Oferta, składana w niniejszym postępowaniu, jest zobowiązaniem wykonawcy </w:t>
      </w:r>
      <w:r w:rsidR="005F5FE4" w:rsidRPr="004C456D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do zgodnego z oczekiwaniami zamawiającego, wyrażonymi w </w:t>
      </w:r>
      <w:r w:rsidR="00DA011A" w:rsidRPr="004C456D">
        <w:rPr>
          <w:rFonts w:cstheme="minorHAnsi"/>
          <w:sz w:val="24"/>
          <w:szCs w:val="24"/>
        </w:rPr>
        <w:t>SWZ</w:t>
      </w:r>
      <w:r w:rsidRPr="004C456D">
        <w:rPr>
          <w:rFonts w:cstheme="minorHAnsi"/>
          <w:sz w:val="24"/>
          <w:szCs w:val="24"/>
        </w:rPr>
        <w:t>, na warunkach wskazanych przez Zamawiającego, wykonania zamówienia, za określoną</w:t>
      </w:r>
      <w:r w:rsidR="00AA6D20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w formularzu ofertowym cenę.</w:t>
      </w:r>
    </w:p>
    <w:p w:rsidR="00202976" w:rsidRPr="004C456D" w:rsidRDefault="008F2973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Wykonawc</w:t>
      </w:r>
      <w:r w:rsidR="00B71DCF" w:rsidRPr="004C456D">
        <w:rPr>
          <w:rFonts w:cstheme="minorHAnsi"/>
          <w:sz w:val="24"/>
          <w:szCs w:val="24"/>
        </w:rPr>
        <w:t>a</w:t>
      </w:r>
      <w:r w:rsidRPr="004C456D">
        <w:rPr>
          <w:rFonts w:cstheme="minorHAnsi"/>
          <w:sz w:val="24"/>
          <w:szCs w:val="24"/>
        </w:rPr>
        <w:t xml:space="preserve"> sporządz</w:t>
      </w:r>
      <w:r w:rsidR="00B71DCF" w:rsidRPr="004C456D">
        <w:rPr>
          <w:rFonts w:cstheme="minorHAnsi"/>
          <w:sz w:val="24"/>
          <w:szCs w:val="24"/>
        </w:rPr>
        <w:t>i</w:t>
      </w:r>
      <w:r w:rsidRPr="004C456D">
        <w:rPr>
          <w:rFonts w:cstheme="minorHAnsi"/>
          <w:sz w:val="24"/>
          <w:szCs w:val="24"/>
        </w:rPr>
        <w:t xml:space="preserve"> ofert</w:t>
      </w:r>
      <w:r w:rsidR="00B71DCF" w:rsidRPr="004C456D">
        <w:rPr>
          <w:rFonts w:cstheme="minorHAnsi"/>
          <w:sz w:val="24"/>
          <w:szCs w:val="24"/>
        </w:rPr>
        <w:t>ę</w:t>
      </w:r>
      <w:r w:rsidRPr="004C456D">
        <w:rPr>
          <w:rFonts w:cstheme="minorHAnsi"/>
          <w:sz w:val="24"/>
          <w:szCs w:val="24"/>
        </w:rPr>
        <w:t xml:space="preserve"> zgodnie z wymaganiami </w:t>
      </w:r>
      <w:r w:rsidR="00DA011A" w:rsidRPr="004C456D">
        <w:rPr>
          <w:rFonts w:cstheme="minorHAnsi"/>
          <w:sz w:val="24"/>
          <w:szCs w:val="24"/>
        </w:rPr>
        <w:t>SWZ</w:t>
      </w:r>
      <w:r w:rsidRPr="004C456D">
        <w:rPr>
          <w:rFonts w:cstheme="minorHAnsi"/>
          <w:sz w:val="24"/>
          <w:szCs w:val="24"/>
        </w:rPr>
        <w:t>.</w:t>
      </w:r>
    </w:p>
    <w:p w:rsidR="00202976" w:rsidRPr="004C456D" w:rsidRDefault="00DE1C80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Treść złożonej oferty musi odpowiadać treści </w:t>
      </w:r>
      <w:r w:rsidR="00BE7139" w:rsidRPr="004C456D">
        <w:rPr>
          <w:rFonts w:cstheme="minorHAnsi"/>
          <w:sz w:val="24"/>
          <w:szCs w:val="24"/>
        </w:rPr>
        <w:t>warunków zamówienia.</w:t>
      </w:r>
    </w:p>
    <w:p w:rsidR="00202976" w:rsidRPr="004C456D" w:rsidRDefault="00E82DBE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Wykonawca ma prawo złożyć tylko </w:t>
      </w:r>
      <w:r w:rsidR="00BE7139" w:rsidRPr="004C456D">
        <w:rPr>
          <w:rFonts w:cstheme="minorHAnsi"/>
          <w:sz w:val="24"/>
          <w:szCs w:val="24"/>
        </w:rPr>
        <w:t>jedną ofertę</w:t>
      </w:r>
      <w:r w:rsidRPr="004C456D">
        <w:rPr>
          <w:rFonts w:cstheme="minorHAnsi"/>
          <w:sz w:val="24"/>
          <w:szCs w:val="24"/>
        </w:rPr>
        <w:t>.</w:t>
      </w:r>
    </w:p>
    <w:p w:rsidR="00202976" w:rsidRPr="004C456D" w:rsidRDefault="0050464F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bCs/>
          <w:sz w:val="24"/>
          <w:szCs w:val="24"/>
        </w:rPr>
        <w:t xml:space="preserve">Oferta </w:t>
      </w:r>
      <w:r w:rsidRPr="004C456D">
        <w:rPr>
          <w:rFonts w:cstheme="minorHAnsi"/>
          <w:sz w:val="24"/>
          <w:szCs w:val="24"/>
        </w:rPr>
        <w:t>musi być sporządzona w języku polskim.</w:t>
      </w:r>
      <w:r w:rsidRPr="004C456D">
        <w:rPr>
          <w:rFonts w:cstheme="minorHAnsi"/>
          <w:color w:val="000000"/>
          <w:sz w:val="24"/>
          <w:szCs w:val="24"/>
        </w:rPr>
        <w:t xml:space="preserve"> </w:t>
      </w:r>
    </w:p>
    <w:p w:rsidR="00202976" w:rsidRPr="004C456D" w:rsidRDefault="00E82DBE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>Wykonawca ponosi wszelkie koszty związane</w:t>
      </w:r>
      <w:r w:rsidRPr="004C456D">
        <w:rPr>
          <w:rFonts w:cstheme="minorHAnsi"/>
          <w:b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z przygotowaniem i złożeniem oferty</w:t>
      </w:r>
      <w:r w:rsidR="00DE1C80" w:rsidRPr="004C456D">
        <w:rPr>
          <w:rFonts w:cstheme="minorHAnsi"/>
          <w:sz w:val="24"/>
          <w:szCs w:val="24"/>
        </w:rPr>
        <w:t xml:space="preserve">, </w:t>
      </w:r>
      <w:r w:rsidR="00DE1C80" w:rsidRPr="004C456D">
        <w:rPr>
          <w:rFonts w:eastAsia="SimSun" w:cstheme="minorHAnsi"/>
          <w:bCs/>
          <w:sz w:val="24"/>
          <w:szCs w:val="24"/>
        </w:rPr>
        <w:t>niezależnie od wyniku postępowania. Zamawiający nie odpowiada za koszty poniesione przez Wykonawców w związku z przygotowaniem i złożeniem oferty.</w:t>
      </w:r>
    </w:p>
    <w:p w:rsidR="00C4079E" w:rsidRPr="004C456D" w:rsidRDefault="00C4079E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bCs/>
          <w:color w:val="000000"/>
          <w:sz w:val="24"/>
          <w:szCs w:val="24"/>
        </w:rPr>
        <w:t>Postanowienia dotyczące składanych dokumentów.</w:t>
      </w:r>
    </w:p>
    <w:p w:rsidR="00212234" w:rsidRPr="004C456D" w:rsidRDefault="00C4079E" w:rsidP="00A82185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 zakresie nieuregulowanym SWZ, zastosowanie mają przepisy Rozporządzenia Ministra Rozwoju, Pracy i Technologii z dnia 23 grudnia 2020 r. w sprawie podmiotowych</w:t>
      </w:r>
      <w:r w:rsidR="00E410AF" w:rsidRPr="004C456D">
        <w:rPr>
          <w:rFonts w:cstheme="minorHAnsi"/>
          <w:sz w:val="24"/>
          <w:szCs w:val="24"/>
        </w:rPr>
        <w:t xml:space="preserve"> </w:t>
      </w:r>
      <w:r w:rsidR="004C456D">
        <w:rPr>
          <w:rFonts w:cstheme="minorHAnsi"/>
          <w:sz w:val="24"/>
          <w:szCs w:val="24"/>
        </w:rPr>
        <w:br/>
      </w:r>
      <w:r w:rsidR="00E410AF" w:rsidRPr="004C456D">
        <w:rPr>
          <w:rFonts w:cstheme="minorHAnsi"/>
          <w:sz w:val="24"/>
          <w:szCs w:val="24"/>
        </w:rPr>
        <w:t>i przedmiotowych</w:t>
      </w:r>
      <w:r w:rsidRPr="004C456D">
        <w:rPr>
          <w:rFonts w:cstheme="minorHAnsi"/>
          <w:sz w:val="24"/>
          <w:szCs w:val="24"/>
        </w:rPr>
        <w:t xml:space="preserve"> środków dowodowych oraz innych dokumentów lub oświadcze</w:t>
      </w:r>
      <w:r w:rsidR="003C4435" w:rsidRPr="004C456D">
        <w:rPr>
          <w:rFonts w:cstheme="minorHAnsi"/>
          <w:sz w:val="24"/>
          <w:szCs w:val="24"/>
        </w:rPr>
        <w:t>ń</w:t>
      </w:r>
      <w:r w:rsidRPr="004C456D">
        <w:rPr>
          <w:rFonts w:cstheme="minorHAnsi"/>
          <w:sz w:val="24"/>
          <w:szCs w:val="24"/>
        </w:rPr>
        <w:t>, jakich może żąda</w:t>
      </w:r>
      <w:r w:rsidR="003C4435" w:rsidRPr="004C456D">
        <w:rPr>
          <w:rFonts w:cstheme="minorHAnsi"/>
          <w:sz w:val="24"/>
          <w:szCs w:val="24"/>
        </w:rPr>
        <w:t>ł</w:t>
      </w:r>
      <w:r w:rsidR="00901D09" w:rsidRPr="004C456D">
        <w:rPr>
          <w:rFonts w:cstheme="minorHAnsi"/>
          <w:sz w:val="24"/>
          <w:szCs w:val="24"/>
        </w:rPr>
        <w:t xml:space="preserve"> Zamawiający od W</w:t>
      </w:r>
      <w:r w:rsidRPr="004C456D">
        <w:rPr>
          <w:rFonts w:cstheme="minorHAnsi"/>
          <w:sz w:val="24"/>
          <w:szCs w:val="24"/>
        </w:rPr>
        <w:t>ykonawcy ( Dz. U. z 2020 r. poz. 2415) oraz Prezesa Rady Ministrów z dnia 30 grudnia 2020 r. w sprawie sposobu sporządzania i przekazywania informacji oraz wymaga</w:t>
      </w:r>
      <w:r w:rsidR="003C4435" w:rsidRPr="004C456D">
        <w:rPr>
          <w:rFonts w:cstheme="minorHAnsi"/>
          <w:sz w:val="24"/>
          <w:szCs w:val="24"/>
        </w:rPr>
        <w:t>ń</w:t>
      </w:r>
      <w:r w:rsidRPr="004C456D">
        <w:rPr>
          <w:rFonts w:cstheme="minorHAnsi"/>
          <w:sz w:val="24"/>
          <w:szCs w:val="24"/>
        </w:rPr>
        <w:t xml:space="preserve"> technicznych dla dokumentów elektronicznych oraz środków komunikacji elektronicznej w postępowaniu o udzielenie zamówienia publicznego lub konkursie ( Dz. U. z 2020 r. poz. 2452).</w:t>
      </w:r>
    </w:p>
    <w:p w:rsidR="00202976" w:rsidRPr="004C456D" w:rsidRDefault="00202976" w:rsidP="00A82185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 xml:space="preserve">Oferta i oświadczenie, o którym mowa w art. 125 ust. 1 ustawy </w:t>
      </w:r>
      <w:proofErr w:type="spellStart"/>
      <w:r w:rsidRPr="004C456D">
        <w:rPr>
          <w:rFonts w:cstheme="minorHAnsi"/>
          <w:b/>
          <w:bCs/>
          <w:sz w:val="24"/>
          <w:szCs w:val="24"/>
        </w:rPr>
        <w:t>pzp</w:t>
      </w:r>
      <w:proofErr w:type="spellEnd"/>
      <w:r w:rsidRPr="004C456D">
        <w:rPr>
          <w:rFonts w:cstheme="minorHAnsi"/>
          <w:b/>
          <w:bCs/>
          <w:sz w:val="24"/>
          <w:szCs w:val="24"/>
        </w:rPr>
        <w:t>, a także inne dokumenty składane wraz z ofertą składa się, pod rygorem nieważności, podpisane:</w:t>
      </w:r>
    </w:p>
    <w:p w:rsidR="00202976" w:rsidRPr="004C456D" w:rsidRDefault="00202976" w:rsidP="00202976">
      <w:pPr>
        <w:spacing w:line="276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>- kwalifikowanym podpisem elektronicznym</w:t>
      </w:r>
      <w:r w:rsidR="00A9211D" w:rsidRPr="004C456D">
        <w:rPr>
          <w:rFonts w:cstheme="minorHAnsi"/>
          <w:b/>
          <w:bCs/>
          <w:sz w:val="24"/>
          <w:szCs w:val="24"/>
        </w:rPr>
        <w:t xml:space="preserve"> lub</w:t>
      </w:r>
    </w:p>
    <w:p w:rsidR="00202976" w:rsidRPr="004C456D" w:rsidRDefault="00202976" w:rsidP="00202976">
      <w:pPr>
        <w:spacing w:line="276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 xml:space="preserve">- elektronicznym podpisem zaufanym  </w:t>
      </w:r>
      <w:r w:rsidR="00A9211D" w:rsidRPr="004C456D">
        <w:rPr>
          <w:rFonts w:cstheme="minorHAnsi"/>
          <w:b/>
          <w:bCs/>
          <w:sz w:val="24"/>
          <w:szCs w:val="24"/>
        </w:rPr>
        <w:t>lub</w:t>
      </w:r>
    </w:p>
    <w:p w:rsidR="00202976" w:rsidRPr="004C456D" w:rsidRDefault="00202976" w:rsidP="00202976">
      <w:pPr>
        <w:spacing w:line="276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>- el</w:t>
      </w:r>
      <w:r w:rsidR="004C456D">
        <w:rPr>
          <w:rFonts w:cstheme="minorHAnsi"/>
          <w:b/>
          <w:bCs/>
          <w:sz w:val="24"/>
          <w:szCs w:val="24"/>
        </w:rPr>
        <w:t>ektronicznym podpisem osobistym.</w:t>
      </w:r>
    </w:p>
    <w:p w:rsidR="00A172D2" w:rsidRPr="004C456D" w:rsidRDefault="00120447" w:rsidP="00A82185">
      <w:pPr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eastAsia="SimSun" w:cstheme="minorHAnsi"/>
          <w:sz w:val="24"/>
          <w:szCs w:val="24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</w:t>
      </w:r>
      <w:r w:rsidR="00253353">
        <w:rPr>
          <w:rFonts w:eastAsia="SimSun" w:cstheme="minorHAnsi"/>
          <w:sz w:val="24"/>
          <w:szCs w:val="24"/>
        </w:rPr>
        <w:br/>
      </w:r>
      <w:r w:rsidRPr="004C456D">
        <w:rPr>
          <w:rFonts w:eastAsia="SimSun" w:cstheme="minorHAnsi"/>
          <w:sz w:val="24"/>
          <w:szCs w:val="24"/>
        </w:rPr>
        <w:t>w sprawie podmiotowych środków dowodowych oraz innych dokumentów lub oświadczeń, jakich może żądać zamawiający od wykonawcy</w:t>
      </w:r>
      <w:r w:rsidRPr="004C456D">
        <w:rPr>
          <w:rFonts w:eastAsia="SimSun" w:cstheme="minorHAnsi"/>
          <w:bCs/>
          <w:sz w:val="24"/>
          <w:szCs w:val="24"/>
        </w:rPr>
        <w:t>.</w:t>
      </w:r>
    </w:p>
    <w:p w:rsidR="00EA332A" w:rsidRPr="004C456D" w:rsidRDefault="00EA332A" w:rsidP="00A8218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Zamawiający informuje, iż zgodnie z art. 74 </w:t>
      </w:r>
      <w:bookmarkStart w:id="9" w:name="_Hlk62753241"/>
      <w:r w:rsidR="004C1FF3" w:rsidRPr="004C456D">
        <w:rPr>
          <w:rFonts w:cstheme="minorHAnsi"/>
          <w:sz w:val="24"/>
          <w:szCs w:val="24"/>
        </w:rPr>
        <w:t>ustawy P</w:t>
      </w:r>
      <w:r w:rsidRPr="004C456D">
        <w:rPr>
          <w:rFonts w:cstheme="minorHAnsi"/>
          <w:sz w:val="24"/>
          <w:szCs w:val="24"/>
        </w:rPr>
        <w:t xml:space="preserve">zp </w:t>
      </w:r>
      <w:bookmarkEnd w:id="9"/>
      <w:r w:rsidR="004C1FF3" w:rsidRPr="004C456D">
        <w:rPr>
          <w:rFonts w:cstheme="minorHAnsi"/>
          <w:sz w:val="24"/>
          <w:szCs w:val="24"/>
        </w:rPr>
        <w:t>w związku z art. 18 ustawy P</w:t>
      </w:r>
      <w:r w:rsidRPr="004C456D">
        <w:rPr>
          <w:rFonts w:cstheme="minorHAnsi"/>
          <w:sz w:val="24"/>
          <w:szCs w:val="24"/>
        </w:rPr>
        <w:t>zp oferty składane w postępowaniu o zamówienie publiczne są jawne i podlegają udostępnieniu od chwili ich otwarcia, za wyjątkiem informacji stanowiących tajemnicę przedsiębiorstwa w rozumieniu ustawy z dnia 16 kwietnia 1993 r. o zwalczaniu nieuc</w:t>
      </w:r>
      <w:r w:rsidR="00A37AE4" w:rsidRPr="004C456D">
        <w:rPr>
          <w:rFonts w:cstheme="minorHAnsi"/>
          <w:sz w:val="24"/>
          <w:szCs w:val="24"/>
        </w:rPr>
        <w:t xml:space="preserve">zciwej konkurencji, </w:t>
      </w:r>
      <w:r w:rsidRPr="004C456D">
        <w:rPr>
          <w:rFonts w:cstheme="minorHAnsi"/>
          <w:sz w:val="24"/>
          <w:szCs w:val="24"/>
        </w:rPr>
        <w:t xml:space="preserve">które Wykonawca zastrzeże że nie mogą być one udostępniane oraz wykaże, że zastrzeżone informacje stanowią tajemnicę przedsiębiorstwa. </w:t>
      </w:r>
    </w:p>
    <w:p w:rsidR="00C450B5" w:rsidRPr="004C456D" w:rsidRDefault="005528CE" w:rsidP="00A8218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bookmarkStart w:id="10" w:name="_Hlk63201000"/>
      <w:r w:rsidRPr="004C456D">
        <w:rPr>
          <w:rFonts w:eastAsia="SimSun" w:cstheme="minorHAnsi"/>
          <w:b/>
          <w:bCs/>
          <w:sz w:val="24"/>
          <w:szCs w:val="24"/>
        </w:rPr>
        <w:t>Dokumenty stanowiące tajemnicę przedsiębiorstwa</w:t>
      </w:r>
      <w:r w:rsidR="00C450B5" w:rsidRPr="004C456D">
        <w:rPr>
          <w:rFonts w:eastAsia="SimSun" w:cstheme="minorHAnsi"/>
          <w:b/>
          <w:bCs/>
          <w:sz w:val="24"/>
          <w:szCs w:val="24"/>
        </w:rPr>
        <w:t>.</w:t>
      </w:r>
    </w:p>
    <w:p w:rsidR="00BE7139" w:rsidRPr="004C456D" w:rsidRDefault="00BE7139" w:rsidP="00A82185">
      <w:pPr>
        <w:numPr>
          <w:ilvl w:val="0"/>
          <w:numId w:val="22"/>
        </w:numPr>
        <w:ind w:left="709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Zgodnie z art. 18 ust. 3 ustawy Pzp, </w:t>
      </w:r>
      <w:r w:rsidRPr="004C456D">
        <w:rPr>
          <w:rFonts w:cstheme="minorHAnsi"/>
          <w:b/>
          <w:bCs/>
          <w:sz w:val="24"/>
          <w:szCs w:val="24"/>
        </w:rPr>
        <w:t>Zamawiający nie ujawni informacji stanowiących tajemnicę przedsiębiorstwa</w:t>
      </w:r>
      <w:r w:rsidRPr="004C456D">
        <w:rPr>
          <w:rFonts w:cstheme="minorHAnsi"/>
          <w:sz w:val="24"/>
          <w:szCs w:val="24"/>
        </w:rPr>
        <w:t xml:space="preserve"> w rozumieniu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Pzp. </w:t>
      </w:r>
    </w:p>
    <w:p w:rsidR="00BE7139" w:rsidRPr="004C456D" w:rsidRDefault="00BE7139" w:rsidP="00A82185">
      <w:pPr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>Wszelkie informacje stanowiące tajemnicę przedsiębiorstwa w rozumieniu ustawy z dnia 16 kwietnia 1993 r. o zwalczaniu nieuczciwej konkurencji (Dz. U. z 2019 r. poz. 1010 i 1649</w:t>
      </w:r>
      <w:r w:rsidR="00E31DF0" w:rsidRPr="004C456D">
        <w:rPr>
          <w:rFonts w:cstheme="minorHAnsi"/>
          <w:sz w:val="24"/>
          <w:szCs w:val="24"/>
        </w:rPr>
        <w:t xml:space="preserve"> ze zm.</w:t>
      </w:r>
      <w:r w:rsidRPr="004C456D">
        <w:rPr>
          <w:rFonts w:cstheme="minorHAnsi"/>
          <w:sz w:val="24"/>
          <w:szCs w:val="24"/>
        </w:rPr>
        <w:t xml:space="preserve">), które Wykonawca zastrzeże jako tajemnicę przedsiębiorstwa, powinny zostać złożone na Platformie zakupowej w specjalnie do tego przygotowanej sekcji, w osobnym pliku. Sposób zamieszczenia informacji stanowiących tajemnice przedsiębiorstwa został określony w </w:t>
      </w:r>
      <w:r w:rsidRPr="004C456D">
        <w:rPr>
          <w:rFonts w:cstheme="minorHAnsi"/>
          <w:i/>
          <w:sz w:val="24"/>
          <w:szCs w:val="24"/>
        </w:rPr>
        <w:t>Instrukcji składania ofert dla Wykonawców.</w:t>
      </w:r>
    </w:p>
    <w:p w:rsidR="00BE7139" w:rsidRPr="004C456D" w:rsidRDefault="00BE7139" w:rsidP="00A82185">
      <w:pPr>
        <w:numPr>
          <w:ilvl w:val="0"/>
          <w:numId w:val="22"/>
        </w:numPr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Wykonawca zobowiązany jest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</w:t>
      </w:r>
      <w:r w:rsidR="00E31DF0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podjęcia niezbędnych działań w celu zachowania poufności objętych klauzulą informacji</w:t>
      </w:r>
      <w:r w:rsidR="00E31DF0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 xml:space="preserve">zgodnie z postanowieniami art. 18 ust. 3 ustawy Pzp. </w:t>
      </w:r>
    </w:p>
    <w:p w:rsidR="00BE7139" w:rsidRPr="004C456D" w:rsidRDefault="004712F8" w:rsidP="00A82185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Zamawiający nie bierze odpowiedzialności za nieprawidłowe zabezpieczenie plików stanowiących informacji stanowiących tajemnicy przedsiębiorstwa.</w:t>
      </w:r>
    </w:p>
    <w:bookmarkStart w:id="11" w:name="_Hlk63023671"/>
    <w:bookmarkEnd w:id="10"/>
    <w:p w:rsidR="00B61C1C" w:rsidRPr="004C456D" w:rsidRDefault="008E15FF" w:rsidP="008E15F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cstheme="minorHAnsi"/>
          <w:b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E2830" wp14:editId="4C6883B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15050" cy="336550"/>
                <wp:effectExtent l="0" t="0" r="19050" b="2540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oraz termin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E2830" id="_x0000_s1039" style="position:absolute;margin-left:0;margin-top:14.95pt;width:481.5pt;height:2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Sposób oraz termin składania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1"/>
    <w:p w:rsidR="00C1246C" w:rsidRPr="00D33354" w:rsidRDefault="00B152A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składania ofert upływa </w:t>
      </w:r>
      <w:r w:rsidR="00892C39" w:rsidRPr="004C456D">
        <w:rPr>
          <w:rFonts w:cstheme="minorHAnsi"/>
          <w:sz w:val="24"/>
          <w:szCs w:val="24"/>
        </w:rPr>
        <w:t xml:space="preserve">w dniu </w:t>
      </w:r>
      <w:r w:rsidR="00C9115A" w:rsidRPr="00D33354">
        <w:rPr>
          <w:rFonts w:cstheme="minorHAnsi"/>
          <w:b/>
          <w:sz w:val="24"/>
          <w:szCs w:val="24"/>
        </w:rPr>
        <w:t>12</w:t>
      </w:r>
      <w:r w:rsidR="00F62373" w:rsidRPr="00D33354">
        <w:rPr>
          <w:rFonts w:cstheme="minorHAnsi"/>
          <w:b/>
          <w:sz w:val="24"/>
          <w:szCs w:val="24"/>
        </w:rPr>
        <w:t>.08</w:t>
      </w:r>
      <w:r w:rsidR="00F94BC7" w:rsidRPr="00D33354">
        <w:rPr>
          <w:rFonts w:cstheme="minorHAnsi"/>
          <w:b/>
          <w:bCs/>
          <w:sz w:val="24"/>
          <w:szCs w:val="24"/>
        </w:rPr>
        <w:t>.2021</w:t>
      </w:r>
      <w:r w:rsidR="00892C39" w:rsidRPr="00D33354">
        <w:rPr>
          <w:rFonts w:cstheme="minorHAnsi"/>
          <w:b/>
          <w:bCs/>
          <w:sz w:val="24"/>
          <w:szCs w:val="24"/>
        </w:rPr>
        <w:t>r.</w:t>
      </w:r>
      <w:r w:rsidR="00C1246C" w:rsidRPr="00D33354">
        <w:rPr>
          <w:rFonts w:cstheme="minorHAnsi"/>
          <w:b/>
          <w:bCs/>
          <w:sz w:val="24"/>
          <w:szCs w:val="24"/>
        </w:rPr>
        <w:t xml:space="preserve"> godz. </w:t>
      </w:r>
      <w:r w:rsidR="00E31DF0" w:rsidRPr="00D33354">
        <w:rPr>
          <w:rFonts w:cstheme="minorHAnsi"/>
          <w:b/>
          <w:bCs/>
          <w:sz w:val="24"/>
          <w:szCs w:val="24"/>
        </w:rPr>
        <w:t>11</w:t>
      </w:r>
      <w:r w:rsidR="00892C39" w:rsidRPr="00D33354">
        <w:rPr>
          <w:rFonts w:cstheme="minorHAnsi"/>
          <w:b/>
          <w:bCs/>
          <w:sz w:val="24"/>
          <w:szCs w:val="24"/>
        </w:rPr>
        <w:t>:00</w:t>
      </w:r>
      <w:r w:rsidR="00E31DF0" w:rsidRPr="00D33354">
        <w:rPr>
          <w:rFonts w:cstheme="minorHAnsi"/>
          <w:b/>
          <w:bCs/>
          <w:sz w:val="24"/>
          <w:szCs w:val="24"/>
        </w:rPr>
        <w:t>.</w:t>
      </w:r>
    </w:p>
    <w:p w:rsidR="00C1246C" w:rsidRPr="004C456D" w:rsidRDefault="00C1246C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 datę</w:t>
      </w:r>
      <w:r w:rsidR="00A157F2" w:rsidRPr="004C456D">
        <w:rPr>
          <w:rFonts w:cstheme="minorHAnsi"/>
          <w:sz w:val="24"/>
          <w:szCs w:val="24"/>
        </w:rPr>
        <w:t xml:space="preserve"> złożenia</w:t>
      </w:r>
      <w:r w:rsidRPr="004C456D">
        <w:rPr>
          <w:rFonts w:cstheme="minorHAnsi"/>
          <w:sz w:val="24"/>
          <w:szCs w:val="24"/>
        </w:rPr>
        <w:t xml:space="preserve"> oferty przyjmuje się datę jej przekazania w systemie </w:t>
      </w:r>
      <w:r w:rsidR="00A157F2" w:rsidRPr="004C456D">
        <w:rPr>
          <w:rFonts w:cstheme="minorHAnsi"/>
          <w:sz w:val="24"/>
          <w:szCs w:val="24"/>
        </w:rPr>
        <w:t xml:space="preserve">(platformie) </w:t>
      </w:r>
      <w:r w:rsidRPr="004C456D">
        <w:rPr>
          <w:rFonts w:cstheme="minorHAnsi"/>
          <w:sz w:val="24"/>
          <w:szCs w:val="24"/>
        </w:rPr>
        <w:t>poprzez kliknięcie przycisku „</w:t>
      </w:r>
      <w:r w:rsidRPr="004C456D">
        <w:rPr>
          <w:rFonts w:cstheme="minorHAnsi"/>
          <w:b/>
          <w:sz w:val="24"/>
          <w:szCs w:val="24"/>
        </w:rPr>
        <w:t>Złóż ofertę</w:t>
      </w:r>
      <w:r w:rsidRPr="004C456D">
        <w:rPr>
          <w:rFonts w:cstheme="minorHAnsi"/>
          <w:sz w:val="24"/>
          <w:szCs w:val="24"/>
        </w:rPr>
        <w:t xml:space="preserve">” w drugim kroku i wyświetlaniu komunikatu, że oferta została </w:t>
      </w:r>
      <w:r w:rsidR="00A157F2" w:rsidRPr="004C456D">
        <w:rPr>
          <w:rFonts w:cstheme="minorHAnsi"/>
          <w:sz w:val="24"/>
          <w:szCs w:val="24"/>
        </w:rPr>
        <w:t xml:space="preserve">zaszyfrowana i </w:t>
      </w:r>
      <w:r w:rsidRPr="004C456D">
        <w:rPr>
          <w:rFonts w:cstheme="minorHAnsi"/>
          <w:sz w:val="24"/>
          <w:szCs w:val="24"/>
        </w:rPr>
        <w:t xml:space="preserve">złożona. </w:t>
      </w:r>
    </w:p>
    <w:p w:rsidR="00F2018E" w:rsidRPr="004C456D" w:rsidRDefault="00C1246C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Miejsce składania ofert: </w:t>
      </w:r>
      <w:r w:rsidR="005A7D24" w:rsidRPr="004C456D">
        <w:rPr>
          <w:rFonts w:cstheme="minorHAnsi"/>
          <w:sz w:val="24"/>
          <w:szCs w:val="24"/>
        </w:rPr>
        <w:t xml:space="preserve"> Wykonawca składa ofertę w formie elektronicznej lub postaci elektronicznej </w:t>
      </w:r>
      <w:r w:rsidRPr="004C456D">
        <w:rPr>
          <w:rFonts w:cstheme="minorHAnsi"/>
          <w:sz w:val="24"/>
          <w:szCs w:val="24"/>
        </w:rPr>
        <w:t>wraz z załącznikami za pośrednictwem „</w:t>
      </w:r>
      <w:r w:rsidRPr="004C456D">
        <w:rPr>
          <w:rFonts w:cstheme="minorHAnsi"/>
          <w:b/>
          <w:bCs/>
          <w:sz w:val="24"/>
          <w:szCs w:val="24"/>
        </w:rPr>
        <w:t>Formularza składania oferty</w:t>
      </w:r>
      <w:r w:rsidRPr="004C456D">
        <w:rPr>
          <w:rFonts w:cstheme="minorHAnsi"/>
          <w:sz w:val="24"/>
          <w:szCs w:val="24"/>
        </w:rPr>
        <w:t xml:space="preserve">” dostępnego na </w:t>
      </w:r>
      <w:hyperlink r:id="rId24" w:history="1">
        <w:r w:rsidR="0022145A" w:rsidRPr="004C456D">
          <w:rPr>
            <w:rStyle w:val="Hipercze"/>
            <w:rFonts w:cstheme="minorHAnsi"/>
            <w:sz w:val="24"/>
            <w:szCs w:val="24"/>
          </w:rPr>
          <w:t>https://platformazakupowa.pl</w:t>
        </w:r>
      </w:hyperlink>
      <w:r w:rsidR="0022145A" w:rsidRPr="004C456D">
        <w:rPr>
          <w:rFonts w:cstheme="minorHAnsi"/>
          <w:sz w:val="24"/>
          <w:szCs w:val="24"/>
        </w:rPr>
        <w:t xml:space="preserve"> w </w:t>
      </w:r>
      <w:r w:rsidRPr="004C456D">
        <w:rPr>
          <w:rFonts w:cstheme="minorHAnsi"/>
          <w:sz w:val="24"/>
          <w:szCs w:val="24"/>
        </w:rPr>
        <w:t xml:space="preserve">sekcji </w:t>
      </w:r>
      <w:r w:rsidR="0022145A" w:rsidRPr="004C456D">
        <w:rPr>
          <w:rFonts w:cstheme="minorHAnsi"/>
          <w:sz w:val="24"/>
          <w:szCs w:val="24"/>
        </w:rPr>
        <w:t xml:space="preserve">przedmiotowego </w:t>
      </w:r>
      <w:r w:rsidRPr="004C456D">
        <w:rPr>
          <w:rFonts w:cstheme="minorHAnsi"/>
          <w:sz w:val="24"/>
          <w:szCs w:val="24"/>
        </w:rPr>
        <w:t xml:space="preserve">„postępowania” dostępnego na stronie: </w:t>
      </w:r>
    </w:p>
    <w:p w:rsidR="00901D09" w:rsidRPr="004C456D" w:rsidRDefault="00A332DA" w:rsidP="00F2018E">
      <w:pPr>
        <w:spacing w:line="276" w:lineRule="auto"/>
        <w:ind w:left="426"/>
        <w:jc w:val="both"/>
        <w:rPr>
          <w:rFonts w:cstheme="minorHAnsi"/>
          <w:sz w:val="24"/>
          <w:szCs w:val="24"/>
        </w:rPr>
      </w:pPr>
      <w:hyperlink r:id="rId25" w:history="1">
        <w:r w:rsidR="00901D09" w:rsidRPr="004C456D">
          <w:rPr>
            <w:rStyle w:val="Hipercze"/>
            <w:rFonts w:cstheme="minorHAnsi"/>
            <w:sz w:val="24"/>
            <w:szCs w:val="24"/>
          </w:rPr>
          <w:t>https://platformazakupowa.pl/pn/31_blt</w:t>
        </w:r>
      </w:hyperlink>
      <w:r w:rsidR="00901D09" w:rsidRPr="004C456D">
        <w:rPr>
          <w:rFonts w:cstheme="minorHAnsi"/>
          <w:sz w:val="24"/>
          <w:szCs w:val="24"/>
        </w:rPr>
        <w:t xml:space="preserve">   </w:t>
      </w:r>
    </w:p>
    <w:p w:rsidR="006A4EEB" w:rsidRPr="004C456D" w:rsidRDefault="0066114B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Korzystanie z platformy zakupowej przez Wykonawców jest bezpłatne.</w:t>
      </w:r>
    </w:p>
    <w:p w:rsidR="006A4EEB" w:rsidRPr="004C456D" w:rsidRDefault="0066114B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Dokumenty elektroniczne lub ich elektroniczne kopie oraz oświadczenia składane są przez Wykonawcę za pośrednictwem platformy </w:t>
      </w:r>
      <w:hyperlink r:id="rId26" w:history="1">
        <w:r w:rsidR="00901D09" w:rsidRPr="004C456D">
          <w:rPr>
            <w:rStyle w:val="Hipercze"/>
            <w:rFonts w:cstheme="minorHAnsi"/>
            <w:sz w:val="24"/>
            <w:szCs w:val="24"/>
          </w:rPr>
          <w:t>www.platformazakupowa.pl</w:t>
        </w:r>
      </w:hyperlink>
      <w:r w:rsidRPr="004C456D">
        <w:rPr>
          <w:rFonts w:cstheme="minorHAnsi"/>
          <w:sz w:val="24"/>
          <w:szCs w:val="24"/>
        </w:rPr>
        <w:t xml:space="preserve"> jako załączniki. Zamawiający zaleca następujący format przesyłanych danych: .</w:t>
      </w:r>
      <w:r w:rsidRPr="004C456D">
        <w:rPr>
          <w:rFonts w:cstheme="minorHAnsi"/>
          <w:b/>
          <w:sz w:val="24"/>
          <w:szCs w:val="24"/>
        </w:rPr>
        <w:t>pdf, .</w:t>
      </w:r>
      <w:proofErr w:type="spellStart"/>
      <w:r w:rsidRPr="004C456D">
        <w:rPr>
          <w:rFonts w:cstheme="minorHAnsi"/>
          <w:b/>
          <w:sz w:val="24"/>
          <w:szCs w:val="24"/>
        </w:rPr>
        <w:t>doc</w:t>
      </w:r>
      <w:proofErr w:type="spellEnd"/>
      <w:r w:rsidRPr="004C456D">
        <w:rPr>
          <w:rFonts w:cstheme="minorHAnsi"/>
          <w:b/>
          <w:sz w:val="24"/>
          <w:szCs w:val="24"/>
        </w:rPr>
        <w:t>, .xls, .jpg (.</w:t>
      </w:r>
      <w:proofErr w:type="spellStart"/>
      <w:r w:rsidRPr="004C456D">
        <w:rPr>
          <w:rFonts w:cstheme="minorHAnsi"/>
          <w:b/>
          <w:sz w:val="24"/>
          <w:szCs w:val="24"/>
        </w:rPr>
        <w:t>jpeg</w:t>
      </w:r>
      <w:proofErr w:type="spellEnd"/>
      <w:r w:rsidRPr="004C456D">
        <w:rPr>
          <w:rFonts w:cstheme="minorHAnsi"/>
          <w:b/>
          <w:sz w:val="24"/>
          <w:szCs w:val="24"/>
        </w:rPr>
        <w:t xml:space="preserve">) </w:t>
      </w:r>
      <w:r w:rsidR="00AA5374">
        <w:rPr>
          <w:rFonts w:cstheme="minorHAnsi"/>
          <w:b/>
          <w:sz w:val="24"/>
          <w:szCs w:val="24"/>
        </w:rPr>
        <w:br/>
      </w:r>
      <w:r w:rsidRPr="004C456D">
        <w:rPr>
          <w:rFonts w:cstheme="minorHAnsi"/>
          <w:b/>
          <w:sz w:val="24"/>
          <w:szCs w:val="24"/>
        </w:rPr>
        <w:t>ze szczególnym wskazaniem na .pdf</w:t>
      </w:r>
      <w:r w:rsidRPr="004C456D">
        <w:rPr>
          <w:rFonts w:cstheme="minorHAnsi"/>
          <w:sz w:val="24"/>
          <w:szCs w:val="24"/>
        </w:rPr>
        <w:t xml:space="preserve"> oraz w celu ewentualnej kompresji danych, </w:t>
      </w:r>
      <w:r w:rsidRPr="004C456D">
        <w:rPr>
          <w:rFonts w:cstheme="minorHAnsi"/>
          <w:b/>
          <w:sz w:val="24"/>
          <w:szCs w:val="24"/>
        </w:rPr>
        <w:t>format zip.</w:t>
      </w:r>
    </w:p>
    <w:p w:rsidR="0066114B" w:rsidRPr="004C456D" w:rsidRDefault="0066114B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Sposób złożenia oferty, opisany został w Instrukcji dla wykonawców znajdującym </w:t>
      </w:r>
      <w:r w:rsidR="00AA537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się na stronie internetowej </w:t>
      </w:r>
      <w:hyperlink r:id="rId27" w:history="1">
        <w:r w:rsidRPr="004C456D">
          <w:rPr>
            <w:rFonts w:eastAsia="SimSun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4264FA" w:rsidRPr="004C456D" w:rsidRDefault="00985A32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Wykonawca może przed upływem terminu składania ofert </w:t>
      </w:r>
      <w:r w:rsidRPr="004C456D">
        <w:rPr>
          <w:rFonts w:cstheme="minorHAnsi"/>
          <w:b/>
          <w:sz w:val="24"/>
          <w:szCs w:val="24"/>
        </w:rPr>
        <w:t>zmienić lub wycofać ofertę.</w:t>
      </w:r>
      <w:r w:rsidRPr="004C456D">
        <w:rPr>
          <w:rFonts w:cstheme="minorHAnsi"/>
          <w:sz w:val="24"/>
          <w:szCs w:val="24"/>
        </w:rPr>
        <w:t xml:space="preserve"> </w:t>
      </w:r>
      <w:r w:rsidR="004264FA" w:rsidRPr="004C456D">
        <w:rPr>
          <w:rFonts w:cstheme="minorHAnsi"/>
          <w:sz w:val="24"/>
          <w:szCs w:val="24"/>
        </w:rPr>
        <w:t xml:space="preserve">Sposób składania oferty, jej wycofania, zmiany jest przedstawiony na stronie </w:t>
      </w:r>
      <w:hyperlink r:id="rId28" w:history="1">
        <w:r w:rsidR="004264FA" w:rsidRPr="004C456D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4264FA" w:rsidRPr="004C456D">
        <w:rPr>
          <w:rFonts w:cstheme="minorHAnsi"/>
          <w:sz w:val="24"/>
          <w:szCs w:val="24"/>
        </w:rPr>
        <w:t xml:space="preserve"> oznaczonej jako: SKŁADANIE OFERT </w:t>
      </w:r>
      <w:r w:rsidR="00253353">
        <w:rPr>
          <w:rFonts w:cstheme="minorHAnsi"/>
          <w:sz w:val="24"/>
          <w:szCs w:val="24"/>
        </w:rPr>
        <w:br/>
      </w:r>
      <w:r w:rsidR="004264FA" w:rsidRPr="004C456D">
        <w:rPr>
          <w:rFonts w:cstheme="minorHAnsi"/>
          <w:sz w:val="24"/>
          <w:szCs w:val="24"/>
        </w:rPr>
        <w:t>W POSTĘPOWANIACH: 1. Instrukcja: Pełna instrukcja tekstowa składania ofert, wysyłania wiadomości w Ogłoszeniu o Zamówieniu (UE/PL).</w:t>
      </w:r>
    </w:p>
    <w:p w:rsidR="004264FA" w:rsidRPr="004C456D" w:rsidRDefault="00985A32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Wykonawca może przed upływem terminu do składania ofert określonym w niniejszej SWZ wycofać ofertę za pośrednictwem „</w:t>
      </w:r>
      <w:r w:rsidRPr="004C456D">
        <w:rPr>
          <w:rFonts w:cstheme="minorHAnsi"/>
          <w:b/>
          <w:bCs/>
          <w:sz w:val="24"/>
          <w:szCs w:val="24"/>
        </w:rPr>
        <w:t>Formularza składania oferty</w:t>
      </w:r>
      <w:r w:rsidRPr="004C456D">
        <w:rPr>
          <w:rFonts w:cstheme="minorHAnsi"/>
          <w:sz w:val="24"/>
          <w:szCs w:val="24"/>
        </w:rPr>
        <w:t>”. Z uwagi na to, że złożona oferta zostaje zaszyfrowana, nie ma możliwości zmiany oferty poprzez jej edycję, a wyłącznie poprzez wycofanie oferty i złożenie nowej. Złożenie nowej oferty w miejsce wycofanej należy wykonać przed upływem terminu składania ofert.</w:t>
      </w:r>
    </w:p>
    <w:p w:rsidR="004264FA" w:rsidRPr="004C456D" w:rsidRDefault="00E7271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eastAsia="Calibri" w:cstheme="minorHAnsi"/>
          <w:sz w:val="24"/>
          <w:szCs w:val="24"/>
        </w:rPr>
        <w:t>Wykonawca po upływie terminu do składania ofert nie może skutecznie dokonać zmiany ani wycofać złożonej oferty.</w:t>
      </w:r>
    </w:p>
    <w:p w:rsidR="004264FA" w:rsidRPr="004C456D" w:rsidRDefault="007C11B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color w:val="000000"/>
          <w:sz w:val="24"/>
          <w:szCs w:val="24"/>
        </w:rPr>
        <w:t xml:space="preserve">Wykonawca może złożyć tylko jedną ofertę. </w:t>
      </w:r>
    </w:p>
    <w:p w:rsidR="00202976" w:rsidRPr="004C456D" w:rsidRDefault="007C11B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color w:val="000000"/>
          <w:sz w:val="24"/>
          <w:szCs w:val="24"/>
        </w:rPr>
        <w:t>Zamawiający odrzuci wszystkie oferty złożone po terminie składania ofert.</w:t>
      </w:r>
    </w:p>
    <w:p w:rsidR="00215D8F" w:rsidRPr="008E15FF" w:rsidRDefault="008E15FF" w:rsidP="008E15FF">
      <w:pPr>
        <w:pStyle w:val="Akapitzlist"/>
        <w:spacing w:line="276" w:lineRule="auto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ADCCC" wp14:editId="2EB55866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115050" cy="336550"/>
                <wp:effectExtent l="0" t="0" r="19050" b="2540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i miejsce otwarcia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ADCCC" id="_x0000_s1040" style="position:absolute;left:0;text-align:left;margin-left:0;margin-top:17.25pt;width:481.5pt;height:2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Termin i miejsce otwarcia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1246C" w:rsidRPr="004C456D" w:rsidRDefault="00C1246C" w:rsidP="00A8218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Otwarcie złożonych ofert nastąpi </w:t>
      </w:r>
      <w:r w:rsidR="00E31DF0" w:rsidRPr="004C456D">
        <w:rPr>
          <w:rFonts w:cstheme="minorHAnsi"/>
          <w:sz w:val="24"/>
          <w:szCs w:val="24"/>
        </w:rPr>
        <w:t xml:space="preserve">w dniu </w:t>
      </w:r>
      <w:r w:rsidR="00C9115A" w:rsidRPr="00D33354">
        <w:rPr>
          <w:rFonts w:cstheme="minorHAnsi"/>
          <w:b/>
          <w:sz w:val="24"/>
          <w:szCs w:val="24"/>
        </w:rPr>
        <w:t>12</w:t>
      </w:r>
      <w:r w:rsidR="00F62373" w:rsidRPr="00D33354">
        <w:rPr>
          <w:rFonts w:cstheme="minorHAnsi"/>
          <w:b/>
          <w:sz w:val="24"/>
          <w:szCs w:val="24"/>
        </w:rPr>
        <w:t>.08</w:t>
      </w:r>
      <w:r w:rsidR="00E31DF0" w:rsidRPr="00D33354">
        <w:rPr>
          <w:rFonts w:cstheme="minorHAnsi"/>
          <w:b/>
          <w:sz w:val="24"/>
          <w:szCs w:val="24"/>
        </w:rPr>
        <w:t>.</w:t>
      </w:r>
      <w:r w:rsidR="007A2067" w:rsidRPr="00D33354">
        <w:rPr>
          <w:rFonts w:cstheme="minorHAnsi"/>
          <w:b/>
          <w:sz w:val="24"/>
          <w:szCs w:val="24"/>
        </w:rPr>
        <w:t>2021</w:t>
      </w:r>
      <w:r w:rsidRPr="00D33354">
        <w:rPr>
          <w:rFonts w:cstheme="minorHAnsi"/>
          <w:b/>
          <w:sz w:val="24"/>
          <w:szCs w:val="24"/>
        </w:rPr>
        <w:t xml:space="preserve">r. o godz. </w:t>
      </w:r>
      <w:r w:rsidR="00E31DF0" w:rsidRPr="00D33354">
        <w:rPr>
          <w:rFonts w:cstheme="minorHAnsi"/>
          <w:b/>
          <w:sz w:val="24"/>
          <w:szCs w:val="24"/>
        </w:rPr>
        <w:t>11</w:t>
      </w:r>
      <w:r w:rsidRPr="00D33354">
        <w:rPr>
          <w:rFonts w:cstheme="minorHAnsi"/>
          <w:b/>
          <w:sz w:val="24"/>
          <w:szCs w:val="24"/>
        </w:rPr>
        <w:t>:</w:t>
      </w:r>
      <w:r w:rsidR="00E31DF0" w:rsidRPr="00D33354">
        <w:rPr>
          <w:rFonts w:cstheme="minorHAnsi"/>
          <w:b/>
          <w:sz w:val="24"/>
          <w:szCs w:val="24"/>
        </w:rPr>
        <w:t>05</w:t>
      </w:r>
      <w:r w:rsidRPr="00D33354">
        <w:rPr>
          <w:rFonts w:cstheme="minorHAnsi"/>
          <w:sz w:val="24"/>
          <w:szCs w:val="24"/>
        </w:rPr>
        <w:t xml:space="preserve"> </w:t>
      </w:r>
      <w:r w:rsidR="00F94BC7" w:rsidRPr="00D33354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w siedzibie</w:t>
      </w:r>
      <w:r w:rsidR="00CE167F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Zamawiającego</w:t>
      </w:r>
      <w:r w:rsidR="00CE167F" w:rsidRPr="004C456D">
        <w:rPr>
          <w:rFonts w:cstheme="minorHAnsi"/>
          <w:sz w:val="24"/>
          <w:szCs w:val="24"/>
        </w:rPr>
        <w:t xml:space="preserve">, </w:t>
      </w:r>
      <w:r w:rsidR="00901D09" w:rsidRPr="004C456D">
        <w:rPr>
          <w:rFonts w:cstheme="minorHAnsi"/>
          <w:sz w:val="24"/>
          <w:szCs w:val="24"/>
        </w:rPr>
        <w:t xml:space="preserve">w budynku sztabu pok. </w:t>
      </w:r>
      <w:r w:rsidR="009018B9" w:rsidRPr="004C456D">
        <w:rPr>
          <w:rFonts w:cstheme="minorHAnsi"/>
          <w:sz w:val="24"/>
          <w:szCs w:val="24"/>
        </w:rPr>
        <w:t xml:space="preserve">311 </w:t>
      </w:r>
      <w:r w:rsidR="00840B23" w:rsidRPr="004C456D">
        <w:rPr>
          <w:rFonts w:cstheme="minorHAnsi"/>
          <w:sz w:val="24"/>
          <w:szCs w:val="24"/>
        </w:rPr>
        <w:t>bez udziału Wykonawców.</w:t>
      </w:r>
    </w:p>
    <w:p w:rsidR="00C1246C" w:rsidRPr="004C456D" w:rsidRDefault="00C1246C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Zamawiający, najpóźniej przed otwarciem ofert, udostępnia na stronie internetowej prowadzonego postepowania informację o kwocie, jaką zamierza przeznaczyć </w:t>
      </w:r>
      <w:r w:rsidR="00AA537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na sfinansowanie zamówienia. </w:t>
      </w:r>
    </w:p>
    <w:p w:rsidR="00C42E78" w:rsidRPr="004C456D" w:rsidRDefault="00C1246C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Zamawiający, niezwłocznie po otwarciu ofert, udostępnia na stronie internetowej prowadzonego postepowania informacje o:</w:t>
      </w:r>
    </w:p>
    <w:p w:rsidR="00BB64E3" w:rsidRPr="004C456D" w:rsidRDefault="00871DC0" w:rsidP="00A82185">
      <w:pPr>
        <w:numPr>
          <w:ilvl w:val="0"/>
          <w:numId w:val="5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nazwach albo imionach i nazwiskach oraz siedzibach lub miejscach prowadzonej działalności  gospodarczej albo miejscach zamieszkania Wykonawców, których oferty zostały otwarte; cenach lub kosztach zawartych w ofertach.</w:t>
      </w:r>
    </w:p>
    <w:p w:rsidR="00C9114E" w:rsidRPr="004C456D" w:rsidRDefault="00C1246C" w:rsidP="00A82185">
      <w:pPr>
        <w:numPr>
          <w:ilvl w:val="0"/>
          <w:numId w:val="5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cenach lub kosztach zawartych w ofertach. </w:t>
      </w:r>
    </w:p>
    <w:p w:rsidR="00C9114E" w:rsidRPr="004C456D" w:rsidRDefault="00BB64E3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</w:t>
      </w:r>
      <w:r w:rsidR="00C1246C" w:rsidRPr="004C456D">
        <w:rPr>
          <w:rFonts w:cstheme="minorHAnsi"/>
          <w:sz w:val="24"/>
          <w:szCs w:val="24"/>
        </w:rPr>
        <w:t xml:space="preserve"> przypadku wystąpienia awarii systemu teleinformatycznego, </w:t>
      </w:r>
      <w:r w:rsidR="00215D8F" w:rsidRPr="004C456D">
        <w:rPr>
          <w:rFonts w:cstheme="minorHAnsi"/>
          <w:sz w:val="24"/>
          <w:szCs w:val="24"/>
        </w:rPr>
        <w:t>która</w:t>
      </w:r>
      <w:r w:rsidR="00C1246C" w:rsidRPr="004C456D">
        <w:rPr>
          <w:rFonts w:cstheme="minorHAnsi"/>
          <w:sz w:val="24"/>
          <w:szCs w:val="24"/>
        </w:rPr>
        <w:t xml:space="preserve"> spowoduje brak </w:t>
      </w:r>
      <w:r w:rsidR="00215D8F" w:rsidRPr="004C456D">
        <w:rPr>
          <w:rFonts w:cstheme="minorHAnsi"/>
          <w:sz w:val="24"/>
          <w:szCs w:val="24"/>
        </w:rPr>
        <w:t>możliwośc</w:t>
      </w:r>
      <w:r w:rsidR="00C9114E" w:rsidRPr="004C456D">
        <w:rPr>
          <w:rFonts w:cstheme="minorHAnsi"/>
          <w:sz w:val="24"/>
          <w:szCs w:val="24"/>
        </w:rPr>
        <w:t>i</w:t>
      </w:r>
      <w:r w:rsidR="00215D8F" w:rsidRPr="004C456D">
        <w:rPr>
          <w:rFonts w:cstheme="minorHAnsi"/>
          <w:sz w:val="24"/>
          <w:szCs w:val="24"/>
        </w:rPr>
        <w:t xml:space="preserve"> </w:t>
      </w:r>
      <w:r w:rsidR="00C1246C" w:rsidRPr="004C456D">
        <w:rPr>
          <w:rFonts w:cstheme="minorHAnsi"/>
          <w:sz w:val="24"/>
          <w:szCs w:val="24"/>
        </w:rPr>
        <w:t xml:space="preserve">otwarcia ofert w terminie </w:t>
      </w:r>
      <w:r w:rsidR="00215D8F" w:rsidRPr="004C456D">
        <w:rPr>
          <w:rFonts w:cstheme="minorHAnsi"/>
          <w:sz w:val="24"/>
          <w:szCs w:val="24"/>
        </w:rPr>
        <w:t>określonym</w:t>
      </w:r>
      <w:r w:rsidR="00C1246C" w:rsidRPr="004C456D">
        <w:rPr>
          <w:rFonts w:cstheme="minorHAnsi"/>
          <w:sz w:val="24"/>
          <w:szCs w:val="24"/>
        </w:rPr>
        <w:t xml:space="preserve"> przez </w:t>
      </w:r>
      <w:r w:rsidR="00215D8F" w:rsidRPr="004C456D">
        <w:rPr>
          <w:rFonts w:cstheme="minorHAnsi"/>
          <w:sz w:val="24"/>
          <w:szCs w:val="24"/>
        </w:rPr>
        <w:t>Zamawiającego</w:t>
      </w:r>
      <w:r w:rsidR="00C1246C" w:rsidRPr="004C456D">
        <w:rPr>
          <w:rFonts w:cstheme="minorHAnsi"/>
          <w:sz w:val="24"/>
          <w:szCs w:val="24"/>
        </w:rPr>
        <w:t xml:space="preserve">, otwarcie ofert nastąpi niezwłocznie po </w:t>
      </w:r>
      <w:r w:rsidR="00215D8F" w:rsidRPr="004C456D">
        <w:rPr>
          <w:rFonts w:cstheme="minorHAnsi"/>
          <w:sz w:val="24"/>
          <w:szCs w:val="24"/>
        </w:rPr>
        <w:t>usunięciu</w:t>
      </w:r>
      <w:r w:rsidR="00C1246C" w:rsidRPr="004C456D">
        <w:rPr>
          <w:rFonts w:cstheme="minorHAnsi"/>
          <w:sz w:val="24"/>
          <w:szCs w:val="24"/>
        </w:rPr>
        <w:t xml:space="preserve"> awarii.</w:t>
      </w:r>
    </w:p>
    <w:p w:rsidR="00EF7BFE" w:rsidRPr="004C456D" w:rsidRDefault="008E15FF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06364" wp14:editId="25E1C0CE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6115050" cy="336550"/>
                <wp:effectExtent l="0" t="0" r="19050" b="25400"/>
                <wp:wrapTopAndBottom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2" w:name="_Hlk63023754"/>
                            <w:r w:rsidRPr="004C45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Wymagania dotyczące wadium</w:t>
                            </w:r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06364" id="_x0000_s1041" style="position:absolute;left:0;text-align:left;margin-left:430.3pt;margin-top:44.55pt;width:481.5pt;height:26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7" w:name="_Hlk63023754"/>
                      <w:r w:rsidRPr="004C456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Wymagania dotyczące wadium</w:t>
                      </w:r>
                      <w:bookmarkEnd w:id="1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15D8F" w:rsidRPr="004C456D">
        <w:rPr>
          <w:rFonts w:cstheme="minorHAnsi"/>
          <w:sz w:val="24"/>
          <w:szCs w:val="24"/>
        </w:rPr>
        <w:t>Zamawiający</w:t>
      </w:r>
      <w:r w:rsidR="00C1246C" w:rsidRPr="004C456D">
        <w:rPr>
          <w:rFonts w:cstheme="minorHAnsi"/>
          <w:sz w:val="24"/>
          <w:szCs w:val="24"/>
        </w:rPr>
        <w:t xml:space="preserve"> poinformuje o zmianie terminu otwarcia ofert na stronie internetowej prowadzonego</w:t>
      </w:r>
      <w:r w:rsidR="004712F8" w:rsidRPr="004C456D">
        <w:rPr>
          <w:rFonts w:cstheme="minorHAnsi"/>
          <w:sz w:val="24"/>
          <w:szCs w:val="24"/>
        </w:rPr>
        <w:t xml:space="preserve"> postę</w:t>
      </w:r>
      <w:r w:rsidR="00215D8F" w:rsidRPr="004C456D">
        <w:rPr>
          <w:rFonts w:cstheme="minorHAnsi"/>
          <w:sz w:val="24"/>
          <w:szCs w:val="24"/>
        </w:rPr>
        <w:t>powania</w:t>
      </w:r>
      <w:r w:rsidR="00C1246C" w:rsidRPr="004C456D">
        <w:rPr>
          <w:rFonts w:cstheme="minorHAnsi"/>
          <w:sz w:val="24"/>
          <w:szCs w:val="24"/>
        </w:rPr>
        <w:t>.</w:t>
      </w:r>
    </w:p>
    <w:p w:rsidR="00115FDA" w:rsidRPr="004C456D" w:rsidRDefault="00115FDA" w:rsidP="00115FDA">
      <w:pPr>
        <w:widowControl w:val="0"/>
        <w:autoSpaceDE w:val="0"/>
        <w:jc w:val="both"/>
        <w:rPr>
          <w:rFonts w:cstheme="minorHAnsi"/>
        </w:rPr>
      </w:pPr>
    </w:p>
    <w:p w:rsidR="00115FDA" w:rsidRPr="004C456D" w:rsidRDefault="00315C3D" w:rsidP="00315C3D">
      <w:pPr>
        <w:autoSpaceDE w:val="0"/>
        <w:autoSpaceDN w:val="0"/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Zamawiający nie wymaga złożenia wadium.</w:t>
      </w:r>
    </w:p>
    <w:p w:rsidR="00115FDA" w:rsidRPr="004C456D" w:rsidRDefault="008E15FF" w:rsidP="00115FDA">
      <w:pPr>
        <w:widowControl w:val="0"/>
        <w:autoSpaceDE w:val="0"/>
        <w:jc w:val="both"/>
        <w:rPr>
          <w:rFonts w:cstheme="minorHAnsi"/>
          <w:bCs/>
        </w:rPr>
      </w:pPr>
      <w:r w:rsidRPr="00DC628E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D2151" wp14:editId="6363EC07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115050" cy="336550"/>
                <wp:effectExtent l="0" t="0" r="19050" b="2540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3" w:name="_Hlk63023769"/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obliczenia ceny</w:t>
                            </w:r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D2151" id="_x0000_s1042" style="position:absolute;left:0;text-align:left;margin-left:430.3pt;margin-top:19.75pt;width:481.5pt;height:2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9" w:name="_Hlk63023769"/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Sposób obliczenia ceny</w:t>
                      </w:r>
                      <w:bookmarkEnd w:id="19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B1964" w:rsidRPr="004C456D" w:rsidRDefault="002B1964" w:rsidP="002B1964">
      <w:pPr>
        <w:widowControl w:val="0"/>
        <w:autoSpaceDE w:val="0"/>
        <w:jc w:val="both"/>
        <w:rPr>
          <w:rFonts w:cstheme="minorHAnsi"/>
          <w:i/>
          <w:sz w:val="24"/>
          <w:szCs w:val="24"/>
          <w:highlight w:val="yellow"/>
        </w:rPr>
      </w:pP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Cena oferty musi być podana w PLN wraz z  należnym podatkiem VAT.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Cena podana w ofercie powinna obejmować wszystkie koszty związane </w:t>
      </w:r>
      <w:r w:rsidRPr="007901EF">
        <w:rPr>
          <w:rFonts w:cstheme="minorHAnsi"/>
          <w:sz w:val="24"/>
          <w:szCs w:val="24"/>
        </w:rPr>
        <w:br/>
        <w:t>z wykonaniem przedmiotu zamówienia oraz warunkami stawianymi przez Zamawiającego.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Cena może być tylko jedna. Nie dopuszcza się wariantowości cen.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Zamawiający przewiduje zmianę ceny umowy w przypadku zmiany ustawowej stawki podatku VAT.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Cena brutto towarów to wartość sprzedaży towarów wraz z kwotą podatku VAT.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Przy wyliczaniu poszczególnych wartości należy ograniczyć się do dwóch miejsc po przecinku na każdym etapie wyliczenia ceny.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Kwoty wykazane w ofercie zaokrągla się do pełnych groszy, przy czym końcówki poniżej 0,5 grosza pomija się, a końcówki 0,5 grosza i wyższe zaokrągla się do</w:t>
      </w:r>
      <w:r>
        <w:rPr>
          <w:rFonts w:cstheme="minorHAnsi"/>
          <w:sz w:val="24"/>
          <w:szCs w:val="24"/>
        </w:rPr>
        <w:t xml:space="preserve"> </w:t>
      </w:r>
      <w:r w:rsidRPr="007901EF">
        <w:rPr>
          <w:rFonts w:cstheme="minorHAnsi"/>
          <w:sz w:val="24"/>
          <w:szCs w:val="24"/>
        </w:rPr>
        <w:t>1 grosza</w:t>
      </w:r>
      <w:r>
        <w:rPr>
          <w:rFonts w:cstheme="minorHAnsi"/>
          <w:sz w:val="24"/>
          <w:szCs w:val="24"/>
        </w:rPr>
        <w:t>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Cenę za wykonanie przedmiotu zamówienia należy przedstawić w </w:t>
      </w:r>
      <w:r w:rsidRPr="007901EF">
        <w:rPr>
          <w:rFonts w:cstheme="minorHAnsi"/>
          <w:b/>
          <w:sz w:val="24"/>
          <w:szCs w:val="24"/>
        </w:rPr>
        <w:t>Formularzu ofertowym</w:t>
      </w:r>
      <w:r w:rsidRPr="007901EF">
        <w:rPr>
          <w:rFonts w:cstheme="minorHAnsi"/>
          <w:sz w:val="24"/>
          <w:szCs w:val="24"/>
        </w:rPr>
        <w:t xml:space="preserve"> </w:t>
      </w:r>
      <w:r w:rsidR="00AA5374">
        <w:rPr>
          <w:rFonts w:cstheme="minorHAnsi"/>
          <w:sz w:val="24"/>
          <w:szCs w:val="24"/>
        </w:rPr>
        <w:br/>
      </w:r>
      <w:r w:rsidRPr="007901EF">
        <w:rPr>
          <w:rFonts w:cstheme="minorHAnsi"/>
          <w:sz w:val="24"/>
          <w:szCs w:val="24"/>
        </w:rPr>
        <w:t>(</w:t>
      </w:r>
      <w:r w:rsidR="00F22479">
        <w:rPr>
          <w:rFonts w:cstheme="minorHAnsi"/>
          <w:sz w:val="24"/>
          <w:szCs w:val="24"/>
        </w:rPr>
        <w:t xml:space="preserve">wg </w:t>
      </w:r>
      <w:r w:rsidRPr="007901EF">
        <w:rPr>
          <w:rFonts w:cstheme="minorHAnsi"/>
          <w:sz w:val="24"/>
          <w:szCs w:val="24"/>
        </w:rPr>
        <w:t>zał.</w:t>
      </w:r>
      <w:r w:rsidRPr="007901EF">
        <w:rPr>
          <w:rFonts w:cstheme="minorHAnsi"/>
          <w:b/>
          <w:sz w:val="24"/>
          <w:szCs w:val="24"/>
        </w:rPr>
        <w:t xml:space="preserve"> </w:t>
      </w:r>
      <w:r w:rsidRPr="007901EF">
        <w:rPr>
          <w:rFonts w:cstheme="minorHAnsi"/>
          <w:sz w:val="24"/>
          <w:szCs w:val="24"/>
        </w:rPr>
        <w:t>nr 1 do SWZ)</w:t>
      </w:r>
      <w:r w:rsidRPr="007901EF">
        <w:rPr>
          <w:rFonts w:cstheme="minorHAnsi"/>
          <w:b/>
          <w:sz w:val="24"/>
          <w:szCs w:val="24"/>
        </w:rPr>
        <w:t xml:space="preserve"> oraz w Formularzu cenowym </w:t>
      </w:r>
      <w:r w:rsidRPr="007901EF">
        <w:rPr>
          <w:rFonts w:cstheme="minorHAnsi"/>
          <w:sz w:val="24"/>
          <w:szCs w:val="24"/>
        </w:rPr>
        <w:t>(</w:t>
      </w:r>
      <w:r w:rsidR="00F22479">
        <w:rPr>
          <w:rFonts w:cstheme="minorHAnsi"/>
          <w:sz w:val="24"/>
          <w:szCs w:val="24"/>
        </w:rPr>
        <w:t xml:space="preserve">wg </w:t>
      </w:r>
      <w:r w:rsidRPr="007901EF">
        <w:rPr>
          <w:rFonts w:cstheme="minorHAnsi"/>
          <w:sz w:val="24"/>
          <w:szCs w:val="24"/>
        </w:rPr>
        <w:t>zał. nr 2 do SWZ).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Zgodnie z art. 225 ustawy Pzp jeżeli została złożona oferta, której wybór prowadziłby </w:t>
      </w:r>
      <w:r w:rsidR="00AA5374">
        <w:rPr>
          <w:rFonts w:cstheme="minorHAnsi"/>
          <w:sz w:val="24"/>
          <w:szCs w:val="24"/>
        </w:rPr>
        <w:br/>
      </w:r>
      <w:r w:rsidRPr="007901EF">
        <w:rPr>
          <w:rFonts w:cstheme="minorHAnsi"/>
          <w:sz w:val="24"/>
          <w:szCs w:val="24"/>
        </w:rPr>
        <w:t xml:space="preserve">do powstania u Zamawiającego obowiązku podatkowego zgodnie z ustawą </w:t>
      </w:r>
      <w:r w:rsidRPr="007901EF">
        <w:rPr>
          <w:rFonts w:cstheme="minorHAnsi"/>
          <w:sz w:val="24"/>
          <w:szCs w:val="24"/>
        </w:rPr>
        <w:br/>
        <w:t>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7901EF" w:rsidRPr="007901EF" w:rsidRDefault="007901EF" w:rsidP="00A82185">
      <w:pPr>
        <w:numPr>
          <w:ilvl w:val="0"/>
          <w:numId w:val="40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Pr="007901EF">
        <w:rPr>
          <w:rFonts w:cstheme="minorHAnsi"/>
          <w:sz w:val="24"/>
          <w:szCs w:val="24"/>
        </w:rPr>
        <w:br/>
        <w:t>do powstania u Zamawiającego obowiązku podatkowego;</w:t>
      </w:r>
    </w:p>
    <w:p w:rsidR="007901EF" w:rsidRPr="007901EF" w:rsidRDefault="007901EF" w:rsidP="00A82185">
      <w:pPr>
        <w:numPr>
          <w:ilvl w:val="0"/>
          <w:numId w:val="40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7901EF" w:rsidRPr="007901EF" w:rsidRDefault="007901EF" w:rsidP="00A82185">
      <w:pPr>
        <w:numPr>
          <w:ilvl w:val="0"/>
          <w:numId w:val="40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:rsidR="007901EF" w:rsidRPr="007901EF" w:rsidRDefault="007901EF" w:rsidP="00A82185">
      <w:pPr>
        <w:numPr>
          <w:ilvl w:val="0"/>
          <w:numId w:val="40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Wykonawca zobowiązany jest do stosowania mechanizmu podzielonej płatności dla towarów i usług wymienionych w zał. nr 15 ustawy o VAT.</w:t>
      </w:r>
    </w:p>
    <w:p w:rsidR="007901EF" w:rsidRPr="007901EF" w:rsidRDefault="007901EF" w:rsidP="00A8218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Informację w powyższym zakresie Wykonawca składa w </w:t>
      </w:r>
      <w:r w:rsidRPr="007901EF">
        <w:rPr>
          <w:rFonts w:cstheme="minorHAnsi"/>
          <w:b/>
          <w:sz w:val="24"/>
          <w:szCs w:val="24"/>
        </w:rPr>
        <w:t>Formularzu ofertowym</w:t>
      </w:r>
      <w:r w:rsidRPr="007901EF">
        <w:rPr>
          <w:rFonts w:cstheme="minorHAnsi"/>
          <w:sz w:val="24"/>
          <w:szCs w:val="24"/>
        </w:rPr>
        <w:t xml:space="preserve"> – (</w:t>
      </w:r>
      <w:r w:rsidRPr="007901EF">
        <w:rPr>
          <w:rFonts w:cstheme="minorHAnsi"/>
          <w:b/>
          <w:sz w:val="24"/>
          <w:szCs w:val="24"/>
        </w:rPr>
        <w:t>załączniku nr 1 do SWZ</w:t>
      </w:r>
      <w:r w:rsidRPr="007901EF">
        <w:rPr>
          <w:rFonts w:cstheme="minorHAnsi"/>
          <w:sz w:val="24"/>
          <w:szCs w:val="24"/>
        </w:rPr>
        <w:t xml:space="preserve">). Brak złożenia ww. informacji będzie postrzegany jako brak powstania obowiązku </w:t>
      </w:r>
      <w:r w:rsidRPr="007901EF">
        <w:rPr>
          <w:rFonts w:cstheme="minorHAnsi"/>
          <w:sz w:val="24"/>
          <w:szCs w:val="24"/>
        </w:rPr>
        <w:lastRenderedPageBreak/>
        <w:t>podatkowego u Zamawiającego.</w:t>
      </w:r>
    </w:p>
    <w:p w:rsidR="00BB0FA9" w:rsidRPr="008C5355" w:rsidRDefault="007901EF" w:rsidP="008C5355">
      <w:pPr>
        <w:widowControl w:val="0"/>
        <w:numPr>
          <w:ilvl w:val="0"/>
          <w:numId w:val="39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Rozliczenia między Zamawiającym, a Wykonawcą prowadzone będą w walucie polskiej. Zamawiający nie dopuszcza możliwości prowadzenia rozliczeń w walucie obcej.</w:t>
      </w:r>
    </w:p>
    <w:p w:rsidR="00A7736C" w:rsidRPr="004C456D" w:rsidRDefault="008E15FF" w:rsidP="00A7736C">
      <w:pPr>
        <w:pStyle w:val="Akapitzlist"/>
        <w:ind w:left="0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A9936" wp14:editId="14948B68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115050" cy="336550"/>
                <wp:effectExtent l="0" t="0" r="19050" b="2540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4" w:name="_Hlk63023787"/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kryteriów oceny ofert, wraz z podaniem wag tych kryteriów i sposobu oceny ofert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A9936" id="_x0000_s1043" style="position:absolute;left:0;text-align:left;margin-left:0;margin-top:14.45pt;width:481.5pt;height:2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1" w:name="_Hlk63023787"/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Opis kryteriów oceny ofert, wraz z podaniem wag tych kryteriów i sposobu oceny ofert</w:t>
                      </w:r>
                      <w:bookmarkEnd w:id="2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22479" w:rsidRDefault="00A7736C" w:rsidP="00AD54A5">
      <w:pPr>
        <w:pStyle w:val="Akapitzlist"/>
        <w:ind w:left="0"/>
        <w:jc w:val="both"/>
        <w:rPr>
          <w:rFonts w:cstheme="minorHAnsi"/>
        </w:rPr>
      </w:pPr>
      <w:r w:rsidRPr="004C456D">
        <w:rPr>
          <w:rFonts w:cstheme="minorHAnsi"/>
        </w:rPr>
        <w:t>1.</w:t>
      </w:r>
      <w:r w:rsidR="00AD54A5" w:rsidRPr="004C456D">
        <w:rPr>
          <w:rFonts w:cstheme="minorHAnsi"/>
        </w:rPr>
        <w:t xml:space="preserve"> Przy ocenie ofert ważnych i wyborze najkorzystniejszej oferty Zamawiający będzie się kierował następującymi kryteriami</w:t>
      </w:r>
      <w:r w:rsidR="00F20169">
        <w:rPr>
          <w:rFonts w:cstheme="minorHAnsi"/>
        </w:rPr>
        <w:t xml:space="preserve"> i sposobem ich oceny</w:t>
      </w:r>
      <w:r w:rsidR="00F62373">
        <w:rPr>
          <w:rFonts w:cstheme="minorHAnsi"/>
        </w:rPr>
        <w:t xml:space="preserve">: </w:t>
      </w:r>
    </w:p>
    <w:p w:rsidR="00F22479" w:rsidRPr="004C456D" w:rsidRDefault="00F22479" w:rsidP="00AD54A5">
      <w:pPr>
        <w:pStyle w:val="Akapitzlist"/>
        <w:ind w:left="0"/>
        <w:jc w:val="both"/>
        <w:rPr>
          <w:rFonts w:cstheme="minorHAnsi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5528"/>
      </w:tblGrid>
      <w:tr w:rsidR="00AD54A5" w:rsidRPr="004C456D" w:rsidTr="007568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FD003F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FD003F">
              <w:rPr>
                <w:rFonts w:cstheme="minorHAnsi"/>
                <w:b/>
                <w:sz w:val="24"/>
                <w:szCs w:val="24"/>
                <w:lang w:val="cs-CZ"/>
              </w:rPr>
              <w:t>Waga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Liczba punktów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4C456D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 xml:space="preserve">Sposób oceny </w:t>
            </w:r>
          </w:p>
        </w:tc>
      </w:tr>
      <w:tr w:rsidR="00AD54A5" w:rsidRPr="004C456D" w:rsidTr="00756802">
        <w:trPr>
          <w:trHeight w:val="8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4C456D" w:rsidRDefault="00756802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FD003F" w:rsidRDefault="00557D20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10</w:t>
            </w:r>
            <w:r w:rsidR="0036351B">
              <w:rPr>
                <w:rFonts w:cstheme="minorHAnsi"/>
                <w:b/>
                <w:sz w:val="24"/>
                <w:szCs w:val="24"/>
                <w:lang w:val="cs-CZ"/>
              </w:rPr>
              <w:t>0</w:t>
            </w:r>
            <w:r w:rsidR="00AD54A5" w:rsidRPr="00FD003F">
              <w:rPr>
                <w:rFonts w:cstheme="minorHAnsi"/>
                <w:b/>
                <w:sz w:val="24"/>
                <w:szCs w:val="24"/>
                <w:lang w:val="cs-CZ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4C456D" w:rsidRDefault="00557D20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Cena najtańszej oferty</w:t>
            </w:r>
          </w:p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 xml:space="preserve">C =       </w:t>
            </w:r>
            <w:r w:rsidR="00557D20">
              <w:rPr>
                <w:rFonts w:cstheme="minorHAnsi"/>
                <w:b/>
                <w:sz w:val="24"/>
                <w:szCs w:val="24"/>
                <w:lang w:val="cs-CZ"/>
              </w:rPr>
              <w:t xml:space="preserve"> ------------------------  x 10</w:t>
            </w:r>
            <w:r w:rsidR="00B44341">
              <w:rPr>
                <w:rFonts w:cstheme="minorHAnsi"/>
                <w:b/>
                <w:sz w:val="24"/>
                <w:szCs w:val="24"/>
                <w:lang w:val="cs-CZ"/>
              </w:rPr>
              <w:t>0</w:t>
            </w: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pkt</w:t>
            </w:r>
          </w:p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Cena badanej oferty</w:t>
            </w:r>
          </w:p>
        </w:tc>
      </w:tr>
      <w:tr w:rsidR="00B44341" w:rsidRPr="004C456D" w:rsidTr="00756802">
        <w:trPr>
          <w:trHeight w:val="8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41" w:rsidRPr="004C456D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41" w:rsidRPr="00FD003F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FD003F">
              <w:rPr>
                <w:rFonts w:cstheme="minorHAnsi"/>
                <w:b/>
                <w:sz w:val="24"/>
                <w:szCs w:val="24"/>
                <w:lang w:val="cs-CZ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41" w:rsidRPr="004C456D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341" w:rsidRPr="004C456D" w:rsidRDefault="00B44341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</w:tr>
    </w:tbl>
    <w:p w:rsidR="00AD54A5" w:rsidRPr="001B6D4E" w:rsidRDefault="00AD54A5" w:rsidP="001B6D4E">
      <w:pPr>
        <w:spacing w:line="276" w:lineRule="auto"/>
        <w:contextualSpacing/>
        <w:jc w:val="both"/>
        <w:rPr>
          <w:rFonts w:cstheme="minorHAnsi"/>
        </w:rPr>
      </w:pP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Oferta z najniższą ceną otrzyma maksymalną liczbę punktów – 100.  Pozostałe oferty zostaną przeliczone według powyższego wzoru. Wynik będzie traktowany jako wartość punktowa oferty w kryterium cena oferty.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 xml:space="preserve">Za najkorzystniejszą zostanie uznana oferta, która uzyska najwięcej punktów obliczonych </w:t>
      </w:r>
      <w:r w:rsidRPr="000E6E8D">
        <w:rPr>
          <w:rFonts w:cstheme="minorHAnsi"/>
          <w:sz w:val="24"/>
          <w:szCs w:val="24"/>
        </w:rPr>
        <w:br/>
        <w:t xml:space="preserve">w oparciu o ustalone kryterium i przyjętą metodę oceny ofert.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W sytuacji, gdy Zamawiający nie będzie mógł dokonać wyboru najkorzystniejszej oferty z uwagi na to,</w:t>
      </w:r>
      <w:r w:rsidR="000E6E8D">
        <w:rPr>
          <w:rFonts w:cstheme="minorHAnsi"/>
          <w:sz w:val="24"/>
          <w:szCs w:val="24"/>
        </w:rPr>
        <w:t xml:space="preserve"> </w:t>
      </w:r>
      <w:r w:rsidRPr="000E6E8D">
        <w:rPr>
          <w:rFonts w:cstheme="minorHAnsi"/>
          <w:sz w:val="24"/>
          <w:szCs w:val="24"/>
        </w:rPr>
        <w:t xml:space="preserve">że zostały złożone oferty o takim samym bilansie ceny, wezwie on Wykonawców, którzy złożyli te oferty, do złożenia w terminie określonym przez Zamawiającego ofert dodatkowych zawierających nową cenę. Wykonawcy składając oferty dodatkowe, nie mogą zaoferować cen wyższych niż zaoferowane w uprzednio złożonych przez nich ofertach.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 xml:space="preserve">Zamawiający wybiera najkorzystniejszą ofertę̨ w terminie związania ofertą określonym w SWZ.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Jeżeli termin związania ofertą upłynie przed wyborem najkorzystniejszej oferty, Zamawiający wezwie Wykonawcę̨, którego oferta otrzymała</w:t>
      </w:r>
      <w:r w:rsidR="008C5355" w:rsidRPr="000E6E8D">
        <w:rPr>
          <w:rFonts w:cstheme="minorHAnsi"/>
          <w:sz w:val="24"/>
          <w:szCs w:val="24"/>
        </w:rPr>
        <w:t xml:space="preserve"> najwyższą ocenę̨, do wyrażenia </w:t>
      </w:r>
      <w:r w:rsidR="000E6E8D">
        <w:rPr>
          <w:rFonts w:cstheme="minorHAnsi"/>
          <w:sz w:val="24"/>
          <w:szCs w:val="24"/>
        </w:rPr>
        <w:br/>
      </w:r>
      <w:r w:rsidRPr="000E6E8D">
        <w:rPr>
          <w:rFonts w:cstheme="minorHAnsi"/>
          <w:sz w:val="24"/>
          <w:szCs w:val="24"/>
        </w:rPr>
        <w:t xml:space="preserve">w wyznaczonym przez Zamawiającego terminie, pisemnej zgody na wybór jego oferty.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W przypadku bra</w:t>
      </w:r>
      <w:r w:rsidR="008C5355" w:rsidRPr="000E6E8D">
        <w:rPr>
          <w:rFonts w:cstheme="minorHAnsi"/>
          <w:sz w:val="24"/>
          <w:szCs w:val="24"/>
        </w:rPr>
        <w:t>ku zgody, o której mowa w ust. 6</w:t>
      </w:r>
      <w:r w:rsidRPr="000E6E8D">
        <w:rPr>
          <w:rFonts w:cstheme="minorHAnsi"/>
          <w:sz w:val="24"/>
          <w:szCs w:val="24"/>
        </w:rPr>
        <w:t xml:space="preserve">, oferta podlega odrzuceniu, a Zamawiający zwraca się̨ o wyrażenie takiej zgody do kolejnego Wykonawcy, którego oferta została najwyżej oceniona, chyba ze zachodzą przesłanki do unieważnienia postępowania. </w:t>
      </w:r>
    </w:p>
    <w:p w:rsidR="0046135E" w:rsidRPr="004C456D" w:rsidRDefault="008E15FF" w:rsidP="00AD54A5">
      <w:pPr>
        <w:pStyle w:val="Akapitzlist"/>
        <w:ind w:left="0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0A4A4" wp14:editId="65B90948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127750" cy="571500"/>
                <wp:effectExtent l="0" t="0" r="25400" b="1905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formalnościach, jakie muszą zostać dopełnione po wyborze oferty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 celu zawarcia umowy w sprawie zamówienia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0A4A4" id="_x0000_s1044" style="position:absolute;left:0;text-align:left;margin-left:0;margin-top:20.85pt;width:482.5pt;height:4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Informacja o formalnościach, jakie muszą zostać dopełnione po wyborze oferty 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 celu zawarcia umowy w sprawie zamówienia publicznego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7736C" w:rsidRPr="004C456D">
        <w:rPr>
          <w:rFonts w:cstheme="minorHAnsi"/>
        </w:rPr>
        <w:t xml:space="preserve"> </w:t>
      </w:r>
    </w:p>
    <w:p w:rsidR="00416517" w:rsidRPr="004C456D" w:rsidRDefault="00416517">
      <w:pPr>
        <w:widowControl w:val="0"/>
        <w:autoSpaceDE w:val="0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226027" w:rsidRPr="000E6E8D" w:rsidRDefault="00226027" w:rsidP="00A82185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E6E8D">
        <w:rPr>
          <w:rFonts w:eastAsia="SimSun" w:cstheme="minorHAnsi"/>
          <w:sz w:val="24"/>
          <w:szCs w:val="24"/>
        </w:rPr>
        <w:t xml:space="preserve">Zamawiający zawrze umowę w sprawie przedmiotowego zamówienia z wybranym wykonawcą </w:t>
      </w:r>
      <w:r w:rsidR="00004294" w:rsidRPr="000E6E8D">
        <w:rPr>
          <w:rFonts w:eastAsia="SimSun" w:cstheme="minorHAnsi"/>
          <w:sz w:val="24"/>
          <w:szCs w:val="24"/>
        </w:rPr>
        <w:t xml:space="preserve">wg wzoru Zamawiającego </w:t>
      </w:r>
      <w:r w:rsidR="00042F6E" w:rsidRPr="000E6E8D">
        <w:rPr>
          <w:rFonts w:eastAsia="SimSun" w:cstheme="minorHAnsi"/>
          <w:sz w:val="24"/>
          <w:szCs w:val="24"/>
        </w:rPr>
        <w:t>(</w:t>
      </w:r>
      <w:r w:rsidR="001A5DAF" w:rsidRPr="000E6E8D">
        <w:rPr>
          <w:rFonts w:eastAsia="SimSun" w:cstheme="minorHAnsi"/>
          <w:sz w:val="24"/>
          <w:szCs w:val="24"/>
          <w:u w:val="single"/>
        </w:rPr>
        <w:t>załącznik nr 4</w:t>
      </w:r>
      <w:r w:rsidR="00042F6E" w:rsidRPr="000E6E8D">
        <w:rPr>
          <w:rFonts w:eastAsia="SimSun" w:cstheme="minorHAnsi"/>
          <w:sz w:val="24"/>
          <w:szCs w:val="24"/>
          <w:u w:val="single"/>
        </w:rPr>
        <w:t xml:space="preserve"> do SWZ</w:t>
      </w:r>
      <w:r w:rsidR="00042F6E" w:rsidRPr="000E6E8D">
        <w:rPr>
          <w:rFonts w:eastAsia="SimSun" w:cstheme="minorHAnsi"/>
          <w:sz w:val="24"/>
          <w:szCs w:val="24"/>
        </w:rPr>
        <w:t xml:space="preserve">) </w:t>
      </w:r>
      <w:r w:rsidRPr="000E6E8D">
        <w:rPr>
          <w:rFonts w:eastAsia="SimSun" w:cstheme="minorHAnsi"/>
          <w:sz w:val="24"/>
          <w:szCs w:val="24"/>
        </w:rPr>
        <w:t>w terminie zgodnym</w:t>
      </w:r>
      <w:r w:rsidR="0067361F" w:rsidRPr="000E6E8D">
        <w:rPr>
          <w:rFonts w:eastAsia="SimSun" w:cstheme="minorHAnsi"/>
          <w:sz w:val="24"/>
          <w:szCs w:val="24"/>
        </w:rPr>
        <w:t xml:space="preserve"> </w:t>
      </w:r>
      <w:r w:rsidRPr="000E6E8D">
        <w:rPr>
          <w:rFonts w:eastAsia="SimSun" w:cstheme="minorHAnsi"/>
          <w:sz w:val="24"/>
          <w:szCs w:val="24"/>
        </w:rPr>
        <w:t xml:space="preserve">z art. 308 ustawy Pzp, tj. </w:t>
      </w:r>
      <w:r w:rsidRPr="000E6E8D">
        <w:rPr>
          <w:rFonts w:cstheme="minorHAnsi"/>
          <w:sz w:val="24"/>
          <w:szCs w:val="24"/>
        </w:rPr>
        <w:t xml:space="preserve">w terminie nie krótszym </w:t>
      </w:r>
      <w:proofErr w:type="spellStart"/>
      <w:r w:rsidRPr="000E6E8D">
        <w:rPr>
          <w:rFonts w:cstheme="minorHAnsi"/>
          <w:sz w:val="24"/>
          <w:szCs w:val="24"/>
        </w:rPr>
        <w:t>niz</w:t>
      </w:r>
      <w:proofErr w:type="spellEnd"/>
      <w:r w:rsidRPr="000E6E8D">
        <w:rPr>
          <w:rFonts w:cstheme="minorHAnsi"/>
          <w:sz w:val="24"/>
          <w:szCs w:val="24"/>
        </w:rPr>
        <w:t>̇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45580D" w:rsidRPr="00C9115A" w:rsidRDefault="0067361F" w:rsidP="00A82185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C9115A">
        <w:rPr>
          <w:rFonts w:cstheme="minorHAnsi"/>
          <w:sz w:val="24"/>
          <w:szCs w:val="24"/>
        </w:rPr>
        <w:t>Zamawiający może zawrzeć</w:t>
      </w:r>
      <w:r w:rsidR="0045580D" w:rsidRPr="00C9115A">
        <w:rPr>
          <w:rFonts w:cstheme="minorHAnsi"/>
          <w:sz w:val="24"/>
          <w:szCs w:val="24"/>
        </w:rPr>
        <w:t xml:space="preserve"> umowę̨ w sprawie zamówienia publicznego przed upływem</w:t>
      </w:r>
      <w:r w:rsidR="00576991" w:rsidRPr="00C9115A">
        <w:rPr>
          <w:rFonts w:cstheme="minorHAnsi"/>
          <w:sz w:val="24"/>
          <w:szCs w:val="24"/>
        </w:rPr>
        <w:t xml:space="preserve"> terminu, o którym mowa w ust. 1</w:t>
      </w:r>
      <w:r w:rsidR="0045580D" w:rsidRPr="00C9115A">
        <w:rPr>
          <w:rFonts w:cstheme="minorHAnsi"/>
          <w:sz w:val="24"/>
          <w:szCs w:val="24"/>
        </w:rPr>
        <w:t>, jeżeli w postępowaniu o udzielenie zamówienia złożono tylko jedną ofertę.</w:t>
      </w:r>
    </w:p>
    <w:p w:rsidR="00226027" w:rsidRPr="000E6E8D" w:rsidRDefault="00226027" w:rsidP="00A82185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SimSun" w:cstheme="minorHAnsi"/>
          <w:sz w:val="24"/>
          <w:szCs w:val="24"/>
        </w:rPr>
      </w:pPr>
      <w:r w:rsidRPr="000E6E8D">
        <w:rPr>
          <w:rFonts w:eastAsia="SimSun" w:cstheme="minorHAnsi"/>
          <w:sz w:val="24"/>
          <w:szCs w:val="24"/>
        </w:rPr>
        <w:t xml:space="preserve">Zamawiający poinformuje Wykonawcę, któremu zostanie udzielone zamówienie, </w:t>
      </w:r>
      <w:r w:rsidR="005F5FE4" w:rsidRPr="000E6E8D">
        <w:rPr>
          <w:rFonts w:eastAsia="SimSun" w:cstheme="minorHAnsi"/>
          <w:sz w:val="24"/>
          <w:szCs w:val="24"/>
        </w:rPr>
        <w:br/>
      </w:r>
      <w:r w:rsidRPr="000E6E8D">
        <w:rPr>
          <w:rFonts w:eastAsia="SimSun" w:cstheme="minorHAnsi"/>
          <w:sz w:val="24"/>
          <w:szCs w:val="24"/>
        </w:rPr>
        <w:t xml:space="preserve">o miejscu i terminie zawarcia umowy.  </w:t>
      </w:r>
    </w:p>
    <w:p w:rsidR="00FA1D54" w:rsidRPr="000E6E8D" w:rsidRDefault="00226027" w:rsidP="00A82185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SimSun" w:cstheme="minorHAnsi"/>
          <w:sz w:val="24"/>
          <w:szCs w:val="24"/>
        </w:rPr>
      </w:pPr>
      <w:r w:rsidRPr="000E6E8D">
        <w:rPr>
          <w:rFonts w:eastAsia="SimSun" w:cstheme="minorHAnsi"/>
          <w:sz w:val="24"/>
          <w:szCs w:val="24"/>
        </w:rPr>
        <w:t>Jeżeli zostanie wybrana oferta Wykonawców wspólnie ubiegających się o udzielenie zamówienia, Zamawiający może żądać przed zawarciem umowy w sprawie zamówienia publicznego kopii umowy regulują</w:t>
      </w:r>
      <w:r w:rsidR="00C95CE1" w:rsidRPr="000E6E8D">
        <w:rPr>
          <w:rFonts w:eastAsia="SimSun" w:cstheme="minorHAnsi"/>
          <w:sz w:val="24"/>
          <w:szCs w:val="24"/>
        </w:rPr>
        <w:t>cej współpracę tych Wykonawców.</w:t>
      </w:r>
    </w:p>
    <w:p w:rsidR="001361FD" w:rsidRPr="004C456D" w:rsidRDefault="00115B57" w:rsidP="00C95CE1">
      <w:pPr>
        <w:pStyle w:val="Akapitzlist"/>
        <w:spacing w:line="276" w:lineRule="auto"/>
        <w:ind w:left="357"/>
        <w:jc w:val="both"/>
        <w:rPr>
          <w:rFonts w:eastAsia="SimSun"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4261D" wp14:editId="59C6CD6C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6127750" cy="368300"/>
                <wp:effectExtent l="0" t="0" r="25400" b="1270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5" w:name="_Hlk63023847"/>
                            <w:r w:rsidRPr="004C45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Informacje dotyczące zabezpieczenia należytego wykonania umowy</w:t>
                            </w:r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4261D" id="_x0000_s1045" style="position:absolute;left:0;text-align:left;margin-left:431.3pt;margin-top:23.35pt;width:482.5pt;height:29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3" w:name="_Hlk63023847"/>
                      <w:r w:rsidRPr="004C456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Informacje dotyczące zabezpieczenia należytego wykonania umowy</w:t>
                      </w:r>
                      <w:bookmarkEnd w:id="23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B68F0" w:rsidRDefault="00CB68F0" w:rsidP="00CB68F0">
      <w:pPr>
        <w:widowControl w:val="0"/>
        <w:tabs>
          <w:tab w:val="left" w:pos="426"/>
        </w:tabs>
        <w:autoSpaceDE w:val="0"/>
        <w:jc w:val="both"/>
        <w:rPr>
          <w:rFonts w:cstheme="minorHAnsi"/>
          <w:color w:val="FF0000"/>
          <w:sz w:val="24"/>
          <w:szCs w:val="24"/>
        </w:rPr>
      </w:pPr>
    </w:p>
    <w:p w:rsidR="00557D20" w:rsidRPr="000E6E8D" w:rsidRDefault="00CB68F0" w:rsidP="00557D20">
      <w:pPr>
        <w:overflowPunct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 xml:space="preserve">Od Wykonawcy, którego oferta zostanie uznana za najkorzystniejszą </w:t>
      </w:r>
      <w:r w:rsidR="00557D20" w:rsidRPr="000E6E8D">
        <w:rPr>
          <w:rFonts w:cstheme="minorHAnsi"/>
          <w:color w:val="000000"/>
          <w:spacing w:val="-4"/>
          <w:sz w:val="24"/>
          <w:szCs w:val="24"/>
        </w:rPr>
        <w:t xml:space="preserve">nie </w:t>
      </w:r>
      <w:r w:rsidRPr="000E6E8D">
        <w:rPr>
          <w:rFonts w:cstheme="minorHAnsi"/>
          <w:color w:val="000000"/>
          <w:spacing w:val="-4"/>
          <w:sz w:val="24"/>
          <w:szCs w:val="24"/>
        </w:rPr>
        <w:t>będzie wymagane wniesienie zabezpieczenia należytego wykonania umowy</w:t>
      </w:r>
      <w:r w:rsidR="00557D20" w:rsidRPr="000E6E8D">
        <w:rPr>
          <w:rFonts w:cstheme="minorHAnsi"/>
          <w:color w:val="000000"/>
          <w:spacing w:val="-4"/>
          <w:sz w:val="24"/>
          <w:szCs w:val="24"/>
        </w:rPr>
        <w:t>.</w:t>
      </w:r>
      <w:r w:rsidRPr="000E6E8D">
        <w:rPr>
          <w:rFonts w:cstheme="minorHAnsi"/>
          <w:color w:val="000000"/>
          <w:spacing w:val="-4"/>
          <w:sz w:val="24"/>
          <w:szCs w:val="24"/>
        </w:rPr>
        <w:t xml:space="preserve"> </w:t>
      </w:r>
    </w:p>
    <w:p w:rsidR="00CB68F0" w:rsidRPr="00557D20" w:rsidRDefault="00115B57" w:rsidP="00557D20">
      <w:pPr>
        <w:overflowPunct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cstheme="minorHAnsi"/>
          <w:i/>
          <w:color w:val="000000"/>
          <w:spacing w:val="-4"/>
        </w:rPr>
      </w:pPr>
      <w:r w:rsidRPr="001A5DA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7A821" wp14:editId="5BA9C630">
                <wp:simplePos x="0" y="0"/>
                <wp:positionH relativeFrom="page">
                  <wp:align>center</wp:align>
                </wp:positionH>
                <wp:positionV relativeFrom="paragraph">
                  <wp:posOffset>358140</wp:posOffset>
                </wp:positionV>
                <wp:extent cx="6127750" cy="368300"/>
                <wp:effectExtent l="0" t="0" r="25400" b="12700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6" w:name="_Hlk63023862"/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Środki ochrony prawnej przysługujące Wykonawcy</w:t>
                            </w:r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7A821" id="_x0000_s1046" style="position:absolute;left:0;text-align:left;margin-left:0;margin-top:28.2pt;width:482.5pt;height:29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" fillcolor="#deebf7" strokecolor="#bdd7ee">
                <v:stroke joinstyle="miter"/>
                <v:textbox>
                  <w:txbxContent>
                    <w:p w:rsidR="00CA03B4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5" w:name="_Hlk63023862"/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Środki ochrony prawnej przysługujące Wykonawcy</w:t>
                      </w:r>
                      <w:bookmarkEnd w:id="25"/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:rsidR="002872D9" w:rsidRPr="006A78FF" w:rsidRDefault="00CB68F0" w:rsidP="006A78FF">
      <w:pPr>
        <w:widowControl w:val="0"/>
        <w:tabs>
          <w:tab w:val="left" w:pos="426"/>
        </w:tabs>
        <w:autoSpaceDE w:val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</w:p>
    <w:p w:rsidR="002872D9" w:rsidRPr="000E6E8D" w:rsidRDefault="002872D9" w:rsidP="00A8218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Środki ochrony prawnej przysługują Wykonawcy, jeżeli ma lub miał interes w uzyskaniu zamówienia oraz poniósł lub może ponieść szkodę, w wyniku naruszenia przez Zamawiającego przepisów ustawy Pzp.</w:t>
      </w:r>
    </w:p>
    <w:p w:rsidR="002872D9" w:rsidRPr="000E6E8D" w:rsidRDefault="002872D9" w:rsidP="00A8218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Odwołanie przysługuje na:</w:t>
      </w:r>
    </w:p>
    <w:p w:rsidR="002872D9" w:rsidRPr="000E6E8D" w:rsidRDefault="002872D9" w:rsidP="00A82185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niezgodną z przepisami ustawy czynność Zamawiającego, podjętą w postępowaniu</w:t>
      </w:r>
      <w:r w:rsidR="005F5FE4" w:rsidRPr="000E6E8D">
        <w:rPr>
          <w:rFonts w:cstheme="minorHAnsi"/>
          <w:color w:val="000000"/>
          <w:spacing w:val="-4"/>
          <w:sz w:val="24"/>
          <w:szCs w:val="24"/>
        </w:rPr>
        <w:br/>
      </w:r>
      <w:r w:rsidRPr="000E6E8D">
        <w:rPr>
          <w:rFonts w:cstheme="minorHAnsi"/>
          <w:color w:val="000000"/>
          <w:spacing w:val="-4"/>
          <w:sz w:val="24"/>
          <w:szCs w:val="24"/>
        </w:rPr>
        <w:t xml:space="preserve"> o udzielenie zamówienia,  w tym na projektowane postanowienie umowy;</w:t>
      </w:r>
    </w:p>
    <w:p w:rsidR="002872D9" w:rsidRPr="000E6E8D" w:rsidRDefault="002872D9" w:rsidP="00A82185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zaniechanie czynności w postępowaniu o udzielenie zamówienia, do której Zamawiający był obowiązany na podstawie ustawy.</w:t>
      </w:r>
    </w:p>
    <w:p w:rsidR="002872D9" w:rsidRPr="000E6E8D" w:rsidRDefault="002872D9" w:rsidP="00A8218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 xml:space="preserve">Odwołanie wnosi się do Prezesa Krajowej Izby Odwoławczej w formie pisemnej albo </w:t>
      </w:r>
      <w:r w:rsidR="005F5FE4" w:rsidRPr="000E6E8D">
        <w:rPr>
          <w:rFonts w:cstheme="minorHAnsi"/>
          <w:color w:val="000000"/>
          <w:spacing w:val="-4"/>
          <w:sz w:val="24"/>
          <w:szCs w:val="24"/>
        </w:rPr>
        <w:br/>
      </w:r>
      <w:r w:rsidRPr="000E6E8D">
        <w:rPr>
          <w:rFonts w:cstheme="minorHAnsi"/>
          <w:color w:val="000000"/>
          <w:spacing w:val="-4"/>
          <w:sz w:val="24"/>
          <w:szCs w:val="24"/>
        </w:rPr>
        <w:t>w formie elektronicznej albo w postaci elektronicznej opatrzone podpisem zaufanym.</w:t>
      </w:r>
    </w:p>
    <w:p w:rsidR="002872D9" w:rsidRPr="000E6E8D" w:rsidRDefault="002872D9" w:rsidP="00A8218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 xml:space="preserve">Na orzeczenie Krajowej Izby Odwoławczej oraz postanowienie Prezesa Krajowej Izby Odwoławczej, o którym mowa w art. 519 ust. 1 ustawy Pzp, stronom oraz uczestnikom </w:t>
      </w:r>
      <w:r w:rsidRPr="000E6E8D">
        <w:rPr>
          <w:rFonts w:cstheme="minorHAnsi"/>
          <w:color w:val="000000"/>
          <w:spacing w:val="-4"/>
          <w:sz w:val="24"/>
          <w:szCs w:val="24"/>
        </w:rPr>
        <w:lastRenderedPageBreak/>
        <w:t>postępowania odwoławczego przysługuje skarga do sądu. Skargę wnosi się do Sądu Okręgowego w Warszawie za pośrednictwem Prezesa Krajowej Izby Odwoławczej.</w:t>
      </w:r>
    </w:p>
    <w:p w:rsidR="002872D9" w:rsidRPr="004C456D" w:rsidRDefault="00115B57" w:rsidP="00A8218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10107" wp14:editId="57214B8C">
                <wp:simplePos x="0" y="0"/>
                <wp:positionH relativeFrom="margin">
                  <wp:align>center</wp:align>
                </wp:positionH>
                <wp:positionV relativeFrom="paragraph">
                  <wp:posOffset>598805</wp:posOffset>
                </wp:positionV>
                <wp:extent cx="6127750" cy="565150"/>
                <wp:effectExtent l="0" t="0" r="25400" b="2540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65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Pr="00115B57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115B5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Informacje o charakterze dodatkowym PRZETWARZANIE DANYCH OSOBOWYCH (RODO)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10107" id="_x0000_s1047" style="position:absolute;left:0;text-align:left;margin-left:0;margin-top:47.15pt;width:482.5pt;height:44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" fillcolor="#deebf7" strokecolor="#bdd7ee">
                <v:stroke joinstyle="miter"/>
                <v:textbox>
                  <w:txbxContent>
                    <w:p w:rsidR="00CA03B4" w:rsidRPr="00115B57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115B5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Informacje o charakterze dodatkowym PRZETWARZANIE DANYCH OSOBOWYCH (RODO)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872D9" w:rsidRPr="004C456D">
        <w:rPr>
          <w:rFonts w:cstheme="minorHAnsi"/>
          <w:color w:val="000000"/>
          <w:spacing w:val="-4"/>
        </w:rPr>
        <w:t>Szczegółowe informacje dotyczące środków ochrony prawnej określone są w Dziale IX „Środki ochrony prawnej” ustawy Pzp.</w:t>
      </w:r>
    </w:p>
    <w:p w:rsidR="00A179D6" w:rsidRPr="004C456D" w:rsidRDefault="00A179D6" w:rsidP="00074B85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cstheme="minorHAnsi"/>
          <w:color w:val="000000"/>
          <w:spacing w:val="-4"/>
        </w:rPr>
      </w:pP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456D">
        <w:rPr>
          <w:rFonts w:cstheme="minorHAnsi"/>
          <w:sz w:val="24"/>
          <w:szCs w:val="24"/>
        </w:rPr>
        <w:t>Dz.Urz</w:t>
      </w:r>
      <w:proofErr w:type="spellEnd"/>
      <w:r w:rsidRPr="004C456D">
        <w:rPr>
          <w:rFonts w:cstheme="minorHAnsi"/>
          <w:sz w:val="24"/>
          <w:szCs w:val="24"/>
        </w:rPr>
        <w:t>. UE L 119 z 04.05.2016, str. 1), dalej „RODO”, informuję, że:</w:t>
      </w:r>
    </w:p>
    <w:p w:rsidR="00A179D6" w:rsidRPr="004C456D" w:rsidRDefault="00A179D6" w:rsidP="00A82185">
      <w:pPr>
        <w:numPr>
          <w:ilvl w:val="1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Administratorem Pani/Pana danych osobowych jest Zamawiający – 31 Baza Lotnictwa Taktycznego, ul. Silniki 1, 61-325 Poznań, względem osób fizycznych, od których dane osobowe bezpośrednio pozyskał, w szczególności: wykonawcy będącego osobą fizyczną, pełnomocnika wykonawcy członka organu zarządzającego wykonawcy, osób skierowanych do przygotowania i przeprowadzenia postępowania o udzielenie zamówienia publicznego lub konkursu.</w:t>
      </w:r>
    </w:p>
    <w:p w:rsidR="00A179D6" w:rsidRPr="004C456D" w:rsidRDefault="00A179D6" w:rsidP="00A82185">
      <w:pPr>
        <w:numPr>
          <w:ilvl w:val="1"/>
          <w:numId w:val="21"/>
        </w:numPr>
        <w:contextualSpacing/>
        <w:jc w:val="both"/>
        <w:rPr>
          <w:rFonts w:cstheme="minorHAnsi"/>
          <w:sz w:val="24"/>
          <w:szCs w:val="24"/>
        </w:rPr>
      </w:pPr>
      <w:proofErr w:type="spellStart"/>
      <w:r w:rsidRPr="004C456D">
        <w:rPr>
          <w:rFonts w:cstheme="minorHAnsi"/>
          <w:sz w:val="24"/>
          <w:szCs w:val="24"/>
        </w:rPr>
        <w:t>Współadministratorem</w:t>
      </w:r>
      <w:proofErr w:type="spellEnd"/>
      <w:r w:rsidRPr="004C456D">
        <w:rPr>
          <w:rFonts w:cstheme="minorHAnsi"/>
          <w:sz w:val="24"/>
          <w:szCs w:val="24"/>
        </w:rPr>
        <w:t xml:space="preserve"> Pani/Pana danych osobowych jest:</w:t>
      </w:r>
    </w:p>
    <w:p w:rsidR="00A179D6" w:rsidRPr="004C456D" w:rsidRDefault="00A179D6" w:rsidP="00A82185">
      <w:pPr>
        <w:numPr>
          <w:ilvl w:val="2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Urząd Zamówień Publicznych [ul. Postępu 17a, 02-676 Warszawa, reprezentowany przez Prezesa UZP] – względem osób fizycznych, od których dane osobowe pozyskał w toku kontroli;</w:t>
      </w:r>
    </w:p>
    <w:p w:rsidR="00A179D6" w:rsidRPr="004C456D" w:rsidRDefault="00A179D6" w:rsidP="00A82185">
      <w:pPr>
        <w:numPr>
          <w:ilvl w:val="2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Inspektorem ochrony danych (IOD) w 31 BLT ul. Silniki 1, 61-325 Poznań jest Pani Elżbieta GABRYELEWICZ adres e-mail: </w:t>
      </w:r>
      <w:hyperlink r:id="rId29" w:history="1">
        <w:r w:rsidRPr="004C456D">
          <w:rPr>
            <w:rStyle w:val="Hipercze"/>
            <w:rFonts w:cstheme="minorHAnsi"/>
            <w:sz w:val="24"/>
            <w:szCs w:val="24"/>
          </w:rPr>
          <w:t>31blt.daneosobowe@ron.mil.pl</w:t>
        </w:r>
      </w:hyperlink>
      <w:r w:rsidRPr="004C456D">
        <w:rPr>
          <w:rFonts w:cstheme="minorHAnsi"/>
          <w:sz w:val="24"/>
          <w:szCs w:val="24"/>
        </w:rPr>
        <w:t xml:space="preserve">  telefon: 261 548</w:t>
      </w:r>
      <w:r w:rsidR="00F2018E" w:rsidRPr="004C456D">
        <w:rPr>
          <w:rFonts w:cstheme="minorHAnsi"/>
          <w:sz w:val="24"/>
          <w:szCs w:val="24"/>
        </w:rPr>
        <w:t> </w:t>
      </w:r>
      <w:r w:rsidRPr="004C456D">
        <w:rPr>
          <w:rFonts w:cstheme="minorHAnsi"/>
          <w:sz w:val="24"/>
          <w:szCs w:val="24"/>
        </w:rPr>
        <w:t>508</w:t>
      </w:r>
      <w:r w:rsidR="00F2018E" w:rsidRPr="004C456D">
        <w:rPr>
          <w:rFonts w:cstheme="minorHAnsi"/>
          <w:sz w:val="24"/>
          <w:szCs w:val="24"/>
        </w:rPr>
        <w:t>.</w:t>
      </w:r>
      <w:r w:rsidRPr="004C456D">
        <w:rPr>
          <w:rFonts w:cstheme="minorHAnsi"/>
          <w:sz w:val="24"/>
          <w:szCs w:val="24"/>
        </w:rPr>
        <w:t xml:space="preserve"> </w:t>
      </w:r>
    </w:p>
    <w:p w:rsidR="00A179D6" w:rsidRPr="00C91024" w:rsidRDefault="00A179D6" w:rsidP="00C91024">
      <w:pPr>
        <w:spacing w:line="271" w:lineRule="auto"/>
        <w:ind w:left="567" w:hanging="141"/>
        <w:rPr>
          <w:rFonts w:ascii="Arial" w:hAnsi="Arial" w:cs="Arial"/>
          <w:b/>
          <w:u w:val="single"/>
        </w:rPr>
      </w:pPr>
      <w:r w:rsidRPr="004C456D">
        <w:rPr>
          <w:rFonts w:cstheme="minorHAnsi"/>
          <w:sz w:val="24"/>
          <w:szCs w:val="24"/>
        </w:rPr>
        <w:t xml:space="preserve">Pani/Pana dane osobowe przetwarzane będą na podstawie art. 6 ust. 1 lit. c RODO w celu związanym z postępowaniem o udzielenie zamówienia publicznego numer </w:t>
      </w:r>
      <w:r w:rsidR="00DB2C7D" w:rsidRPr="004C456D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Kategoria"/>
          <w:tag w:val=""/>
          <w:id w:val="-1742553851"/>
          <w:placeholder>
            <w:docPart w:val="8A6496CE972A4493A52318922A9451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115DCB">
            <w:rPr>
              <w:rFonts w:cstheme="minorHAnsi"/>
              <w:b/>
              <w:sz w:val="24"/>
              <w:szCs w:val="24"/>
            </w:rPr>
            <w:t>ZP 34/VII/21</w:t>
          </w:r>
        </w:sdtContent>
      </w:sdt>
      <w:r w:rsidR="00C91024" w:rsidRPr="00C91024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 xml:space="preserve">prowadzonym w trybie </w:t>
      </w:r>
      <w:r w:rsidR="001E544A" w:rsidRPr="004C456D">
        <w:rPr>
          <w:rFonts w:cstheme="minorHAnsi"/>
          <w:sz w:val="24"/>
          <w:szCs w:val="24"/>
        </w:rPr>
        <w:t xml:space="preserve">podstawowym </w:t>
      </w:r>
      <w:r w:rsidR="00F2018E" w:rsidRPr="004C456D">
        <w:rPr>
          <w:rFonts w:cstheme="minorHAnsi"/>
          <w:sz w:val="24"/>
          <w:szCs w:val="24"/>
        </w:rPr>
        <w:t>bez</w:t>
      </w:r>
      <w:r w:rsidR="00074B85" w:rsidRPr="004C456D">
        <w:rPr>
          <w:rFonts w:cstheme="minorHAnsi"/>
          <w:sz w:val="24"/>
          <w:szCs w:val="24"/>
        </w:rPr>
        <w:t xml:space="preserve"> możliwości przeprowadzenia negocjacji zgodnie z art. 275 pkt </w:t>
      </w:r>
      <w:r w:rsidR="00F2018E" w:rsidRPr="004C456D">
        <w:rPr>
          <w:rFonts w:cstheme="minorHAnsi"/>
          <w:sz w:val="24"/>
          <w:szCs w:val="24"/>
        </w:rPr>
        <w:t>1</w:t>
      </w:r>
      <w:r w:rsidR="00074B85" w:rsidRPr="004C456D">
        <w:rPr>
          <w:rFonts w:cstheme="minorHAnsi"/>
          <w:sz w:val="24"/>
          <w:szCs w:val="24"/>
        </w:rPr>
        <w:t xml:space="preserve">) ustawy Pzp </w:t>
      </w:r>
      <w:r w:rsidRPr="004C456D">
        <w:rPr>
          <w:rFonts w:cstheme="minorHAnsi"/>
          <w:sz w:val="24"/>
          <w:szCs w:val="24"/>
        </w:rPr>
        <w:t>oraz wykonania umowy – w kategorii dane zwykłe/dane wrażliwe, o których mowa w art. 9 i/lub art. 10 RODO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Do przetwarzania danych osobowych w kategorii dane wrażliwe dotyczące wyroków skazujących, o których mowa w art. 10 RODO, dopuszczone są wyłącznie osoby posiadające pisemne upoważnienie administratora danych. Osoby takie są ponadto zobowiązane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do zachowania tych danych w poufności.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Pzp.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upływie terminu na skorzystanie ze środków ochrony prawnej albo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lastRenderedPageBreak/>
        <w:t>w przypadku, gdy o dostęp do dokumentów zawierających te dane ubiegają się podmioty, którym nie przysługuje prawo do korzystania ze środków ochrony prawnej, Zamawiający będzie udostępniał dane osobowe zawarte w ww. dokumentach po ich odpowiednim pseudonimowaniu.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Protokół postępowania wraz z załącznikami jest jawny z wyłączeniem danych, o których mowa w art. 9 ust. 1 RODO, zebranych w toku postępowania o udzielenie zamówienia publicznego.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Pani/Pana dane osobowe będą </w:t>
      </w:r>
      <w:r w:rsidR="008B4CDF" w:rsidRPr="004C456D">
        <w:rPr>
          <w:rFonts w:cstheme="minorHAnsi"/>
          <w:sz w:val="24"/>
          <w:szCs w:val="24"/>
        </w:rPr>
        <w:t>przechowywane, zgodnie z art. 78</w:t>
      </w:r>
      <w:r w:rsidRPr="004C456D">
        <w:rPr>
          <w:rFonts w:cstheme="minorHAnsi"/>
          <w:sz w:val="24"/>
          <w:szCs w:val="24"/>
        </w:rPr>
        <w:t xml:space="preserve"> ust. 1 ustawy Pzp, przez okres 4 lat od dnia zakończenia postępowania o udzielenie zamówienia, a jeżeli czas trwania umowy przekracza 4 lata, okres przechowywania obejmuje cały czas trwania umowy; chyba że niezbędny będzie dłuższy okres przetwarzania np.: z uwagi na dochodzenie roszczeń lub inny obowiązek wymagany przez przepisy prawa powszechnie obowiązującego.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z udziałem w postępowaniu o udzielenie zamówienia publicznego; konsekwencje niepodania określonych danych wynikają z ustawy Pzp.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 odniesieniu do Pani/Pana danych osobowych decyzje nie będą podejmowane w sposób zautomatyzowany, stosownie do art. 22 RODO.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Pani/Pana dane osobowe będą/nie będą przekazywane do państwa trzeciego lub organizacji międzynarodowej.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Posiada Pani/Pan, na podstawie art. 15 RODO prawo dostępu do danych osobowych Pani/Pana dotyczących;</w:t>
      </w:r>
    </w:p>
    <w:p w:rsidR="00A179D6" w:rsidRPr="004C456D" w:rsidRDefault="00A179D6" w:rsidP="00A82185">
      <w:pPr>
        <w:numPr>
          <w:ilvl w:val="1"/>
          <w:numId w:val="21"/>
        </w:numPr>
        <w:ind w:left="284" w:hanging="149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Jeżeli podanie informacji o Pani/Pana danych wymagałoby niewspółmiernie dużego wysiłku, Zamawiający może żądać wskazania dodatkowych informacji mających na celu sprecyzowanie Pani/Pana żądania, w szczególności podania nazwy lub daty postępowania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 o udzielenie zamówienia publicznego lub konkursu.</w:t>
      </w:r>
    </w:p>
    <w:p w:rsidR="00A179D6" w:rsidRPr="004C456D" w:rsidRDefault="00A179D6" w:rsidP="00A82185">
      <w:pPr>
        <w:numPr>
          <w:ilvl w:val="1"/>
          <w:numId w:val="21"/>
        </w:numPr>
        <w:ind w:left="426" w:hanging="284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przypadku Pani/Pana danych osobowych zamieszczonych przez Zamawiającego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Biuletynie Zamówień Publicznych, prawo dostępu do Pani/Pana danych jest wykonywane w drodze żądania skierowanego do 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A179D6" w:rsidP="0067361F">
      <w:pPr>
        <w:ind w:left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na podstawie art. 16 RODO prawo do sprostowania Pani/Pana danych osobowych;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Realizacja tego prawa nie może prowadzić do zmiany wyniku postępowania o udzielenie zamówienia publicznego lub konkursu, zmiany postanowień umowy ani nie może naruszać integralności protokołu i załączników do niego.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przypadku Pani/Pana danych osobowych zamieszczonych przez Zamawiającego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Biuletynie Zamówień Publicznych, prawo dostępu do Pani/Pana danych jest wykonywane w drodze żądania skierowanego do 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1B325B" w:rsidP="0067361F">
      <w:pPr>
        <w:ind w:left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 xml:space="preserve">  </w:t>
      </w:r>
      <w:r w:rsidR="00A179D6" w:rsidRPr="004C456D">
        <w:rPr>
          <w:rFonts w:cstheme="minorHAnsi"/>
          <w:sz w:val="24"/>
          <w:szCs w:val="24"/>
        </w:rPr>
        <w:t xml:space="preserve">– na podstawie art. 18 RODO prawo żądania od administratora ograniczenia </w:t>
      </w:r>
      <w:r w:rsidRPr="004C456D">
        <w:rPr>
          <w:rFonts w:cstheme="minorHAnsi"/>
          <w:sz w:val="24"/>
          <w:szCs w:val="24"/>
        </w:rPr>
        <w:br/>
        <w:t xml:space="preserve">  </w:t>
      </w:r>
      <w:r w:rsidR="00A179D6" w:rsidRPr="004C456D">
        <w:rPr>
          <w:rFonts w:cstheme="minorHAnsi"/>
          <w:sz w:val="24"/>
          <w:szCs w:val="24"/>
        </w:rPr>
        <w:t>przetwarzania danych osobowych z zastrzeżeniem przypadków, o których mowa w ust. 2 RODO;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Wniesienie żądania ograniczenia przetwarzania danych osobowych skutkuje obowiązkiem po stronie przedsiębiorcy niezwłocznego wskazania innej osoby w miejsce osoby żądającej ograniczenia przetwarzania jej danych osobowych.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Wystąpienie z ww. żądaniem nie ogranicza przetwarzania danych osobowych do czasu zakończenia postępowania o udzielenie zamówienia publicznego lub konkursu.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dotyczące ochrony danych osobowych.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Nie przysługuje Pani/Panu – w związku z art. 17 ust. 3 lit. b, d lub e RODO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prawo do usunięcia danych osobowych;</w:t>
      </w:r>
    </w:p>
    <w:p w:rsidR="00A179D6" w:rsidRPr="004C456D" w:rsidRDefault="00A179D6" w:rsidP="00A82185">
      <w:pPr>
        <w:numPr>
          <w:ilvl w:val="1"/>
          <w:numId w:val="21"/>
        </w:numPr>
        <w:ind w:left="709" w:hanging="567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prawo do przenoszenia danych osobowych, o którym mowa w art. 20 RODO;</w:t>
      </w:r>
    </w:p>
    <w:p w:rsidR="0067361F" w:rsidRDefault="00A179D6" w:rsidP="00A82185">
      <w:pPr>
        <w:numPr>
          <w:ilvl w:val="1"/>
          <w:numId w:val="21"/>
        </w:numPr>
        <w:ind w:left="709" w:hanging="567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prawo sprzeciwu wobec przetwarzania danych osobowych, o którym mowa w art. 21 RODO, gdyż podstawą prawną przetwarzania Pani/Pana danych osobowych jest art. 6 ust. 1 lit. c RODO.</w:t>
      </w:r>
    </w:p>
    <w:p w:rsidR="00115B57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67361F">
        <w:rPr>
          <w:rFonts w:cstheme="minorHAnsi"/>
          <w:sz w:val="24"/>
          <w:szCs w:val="24"/>
        </w:rPr>
        <w:t xml:space="preserve">W przypadku udostępnienia Zamawiającemu przez podmiot biorący udział w postępowaniu </w:t>
      </w:r>
      <w:r w:rsidR="0067361F">
        <w:rPr>
          <w:rFonts w:cstheme="minorHAnsi"/>
          <w:sz w:val="24"/>
          <w:szCs w:val="24"/>
        </w:rPr>
        <w:br/>
      </w:r>
      <w:r w:rsidRPr="0067361F">
        <w:rPr>
          <w:rFonts w:cstheme="minorHAnsi"/>
          <w:sz w:val="24"/>
          <w:szCs w:val="24"/>
        </w:rPr>
        <w:t xml:space="preserve">o udzielenie zamówienia, danych osobowych swoich pracowników, zleceniobiorców, pełnomocników, członków zarządu, wspólników, współpracowników, kontrahentów, dostawców, beneficjentów rzeczywistych lub innych osób, Zamawiający wnosi </w:t>
      </w:r>
      <w:r w:rsidR="0067361F">
        <w:rPr>
          <w:rFonts w:cstheme="minorHAnsi"/>
          <w:sz w:val="24"/>
          <w:szCs w:val="24"/>
        </w:rPr>
        <w:br/>
      </w:r>
      <w:r w:rsidRPr="0067361F">
        <w:rPr>
          <w:rFonts w:cstheme="minorHAnsi"/>
          <w:sz w:val="24"/>
          <w:szCs w:val="24"/>
        </w:rPr>
        <w:t xml:space="preserve">o poinformowanie tych osób o danych administratora/Zamawiającego, o danych IOD, o celach przetwarzania, kategoriach danych, odbiorcach i o przetwarzaniu danych osobowych </w:t>
      </w:r>
      <w:r w:rsidR="00105664">
        <w:rPr>
          <w:rFonts w:cstheme="minorHAnsi"/>
          <w:sz w:val="24"/>
          <w:szCs w:val="24"/>
        </w:rPr>
        <w:br/>
      </w:r>
      <w:r w:rsidRPr="0067361F">
        <w:rPr>
          <w:rFonts w:cstheme="minorHAnsi"/>
          <w:sz w:val="24"/>
          <w:szCs w:val="24"/>
        </w:rPr>
        <w:t>na zasadach określonych powyżej.</w:t>
      </w:r>
    </w:p>
    <w:p w:rsidR="00115B57" w:rsidRDefault="00115B57" w:rsidP="00115B57">
      <w:pPr>
        <w:ind w:left="360"/>
        <w:contextualSpacing/>
        <w:jc w:val="both"/>
        <w:rPr>
          <w:rFonts w:cstheme="minorHAnsi"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BCC5E" wp14:editId="100BFC7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27750" cy="342900"/>
                <wp:effectExtent l="0" t="0" r="25400" b="1905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B4" w:rsidRPr="00115B57" w:rsidRDefault="00CA03B4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do specyfikacji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BCC5E" id="_x0000_s1048" style="position:absolute;left:0;text-align:left;margin-left:431.3pt;margin-top:18.75pt;width:482.5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CA03B4" w:rsidRPr="00115B57" w:rsidRDefault="00CA03B4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Załączniki do specyfikacji warunków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C5269" w:rsidRPr="00115B57" w:rsidRDefault="00FC5269" w:rsidP="00115B57">
      <w:pPr>
        <w:ind w:left="360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16"/>
      </w:tblGrid>
      <w:tr w:rsidR="0067361F" w:rsidTr="0067361F">
        <w:tc>
          <w:tcPr>
            <w:tcW w:w="2547" w:type="dxa"/>
          </w:tcPr>
          <w:p w:rsidR="006A78FF" w:rsidRPr="00842AE6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1  </w:t>
            </w:r>
          </w:p>
          <w:p w:rsidR="0067361F" w:rsidRPr="00842AE6" w:rsidRDefault="006A78F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2                       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916" w:type="dxa"/>
          </w:tcPr>
          <w:p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Formularz ofertowy- wzór</w:t>
            </w:r>
          </w:p>
          <w:p w:rsidR="006A78FF" w:rsidRDefault="006A78F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Formularz cenowy - wzór</w:t>
            </w:r>
          </w:p>
        </w:tc>
      </w:tr>
      <w:tr w:rsidR="0067361F" w:rsidTr="0067361F">
        <w:tc>
          <w:tcPr>
            <w:tcW w:w="2547" w:type="dxa"/>
          </w:tcPr>
          <w:p w:rsidR="0067361F" w:rsidRPr="00842AE6" w:rsidRDefault="001C1F37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3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6916" w:type="dxa"/>
          </w:tcPr>
          <w:p w:rsidR="0067361F" w:rsidRDefault="001C1F37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Oświadczenie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Wykonawcy- wzór</w:t>
            </w:r>
          </w:p>
        </w:tc>
      </w:tr>
      <w:tr w:rsidR="0067361F" w:rsidTr="0067361F">
        <w:tc>
          <w:tcPr>
            <w:tcW w:w="2547" w:type="dxa"/>
          </w:tcPr>
          <w:p w:rsidR="0067361F" w:rsidRPr="00842AE6" w:rsidRDefault="006A78F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4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Umowa – projekt</w:t>
            </w: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A78F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67361F" w:rsidRPr="004C456D" w:rsidRDefault="0067361F" w:rsidP="00FC5269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67361F" w:rsidRDefault="0067361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87E5D" w:rsidRPr="004C456D" w:rsidRDefault="00887E5D" w:rsidP="00887E5D">
      <w:pPr>
        <w:keepNext/>
        <w:tabs>
          <w:tab w:val="left" w:pos="6555"/>
          <w:tab w:val="right" w:pos="9071"/>
        </w:tabs>
        <w:spacing w:after="120" w:line="276" w:lineRule="auto"/>
        <w:ind w:left="1440"/>
        <w:jc w:val="right"/>
        <w:outlineLvl w:val="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nr 1 do S</w:t>
      </w:r>
      <w:r w:rsidRPr="004C456D">
        <w:rPr>
          <w:rFonts w:cstheme="minorHAnsi"/>
          <w:b/>
          <w:sz w:val="24"/>
          <w:szCs w:val="24"/>
        </w:rPr>
        <w:t>WZ</w:t>
      </w:r>
    </w:p>
    <w:p w:rsidR="00887E5D" w:rsidRPr="004C456D" w:rsidRDefault="00887E5D" w:rsidP="00887E5D">
      <w:pPr>
        <w:spacing w:after="40"/>
        <w:jc w:val="center"/>
        <w:rPr>
          <w:rFonts w:cstheme="minorHAnsi"/>
          <w:b/>
          <w:bCs/>
          <w:sz w:val="24"/>
        </w:rPr>
      </w:pPr>
      <w:r w:rsidRPr="004C456D">
        <w:rPr>
          <w:rFonts w:cstheme="minorHAnsi"/>
          <w:b/>
          <w:bCs/>
          <w:sz w:val="24"/>
        </w:rPr>
        <w:t>FORMULARZ OFERTOWY</w:t>
      </w:r>
    </w:p>
    <w:p w:rsidR="00887E5D" w:rsidRPr="004C456D" w:rsidRDefault="00887E5D" w:rsidP="00887E5D">
      <w:pPr>
        <w:spacing w:after="40"/>
        <w:jc w:val="center"/>
        <w:rPr>
          <w:rFonts w:cstheme="minorHAnsi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87E5D" w:rsidRPr="004C456D" w:rsidTr="00C063EF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5D" w:rsidRPr="004C456D" w:rsidRDefault="00887E5D" w:rsidP="00C063EF">
            <w:pPr>
              <w:spacing w:after="40" w:line="276" w:lineRule="auto"/>
              <w:jc w:val="both"/>
              <w:rPr>
                <w:rFonts w:cstheme="minorHAnsi"/>
              </w:rPr>
            </w:pPr>
            <w:r w:rsidRPr="004C456D">
              <w:rPr>
                <w:rFonts w:cstheme="minorHAnsi"/>
                <w:b/>
                <w:lang w:val="cs-CZ"/>
              </w:rPr>
              <w:t>ZAMAWIAJĄCY:  31 BAZA LOTNICTWA TAKTYCZNEGO UL. SILNIKI 1 , 61-325 POZNAŃ</w:t>
            </w:r>
          </w:p>
          <w:p w:rsidR="00887E5D" w:rsidRPr="004C456D" w:rsidRDefault="00887E5D" w:rsidP="00C063EF">
            <w:pPr>
              <w:spacing w:after="40" w:line="276" w:lineRule="auto"/>
              <w:jc w:val="both"/>
              <w:rPr>
                <w:rFonts w:cstheme="minorHAnsi"/>
                <w:lang w:val="cs-CZ"/>
              </w:rPr>
            </w:pPr>
            <w:r w:rsidRPr="004C456D">
              <w:rPr>
                <w:rFonts w:cstheme="minorHAnsi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>
              <w:rPr>
                <w:rFonts w:cstheme="minorHAnsi"/>
                <w:lang w:val="cs-CZ"/>
              </w:rPr>
              <w:t>2021</w:t>
            </w:r>
            <w:r w:rsidRPr="004C456D">
              <w:rPr>
                <w:rFonts w:cstheme="minorHAnsi"/>
                <w:lang w:val="cs-CZ"/>
              </w:rPr>
              <w:t xml:space="preserve"> r poz. </w:t>
            </w:r>
            <w:r>
              <w:rPr>
                <w:rFonts w:cstheme="minorHAnsi"/>
                <w:lang w:val="cs-CZ"/>
              </w:rPr>
              <w:t>1129</w:t>
            </w:r>
            <w:r w:rsidRPr="004C456D">
              <w:rPr>
                <w:rFonts w:cstheme="minorHAnsi"/>
                <w:lang w:val="cs-CZ"/>
              </w:rPr>
              <w:t xml:space="preserve"> ze zm.) – Prawo zamówień publicznych, na:</w:t>
            </w:r>
          </w:p>
          <w:p w:rsidR="00887E5D" w:rsidRPr="004C456D" w:rsidRDefault="00887E5D" w:rsidP="00C063EF">
            <w:pPr>
              <w:spacing w:after="40" w:line="276" w:lineRule="auto"/>
              <w:jc w:val="center"/>
              <w:rPr>
                <w:rFonts w:cstheme="minorHAnsi"/>
                <w:b/>
                <w:lang w:val="cs-CZ"/>
              </w:rPr>
            </w:pPr>
            <w:r w:rsidRPr="004C456D">
              <w:rPr>
                <w:rFonts w:cstheme="minorHAnsi"/>
                <w:b/>
                <w:lang w:val="cs-CZ"/>
              </w:rPr>
              <w:t>„</w:t>
            </w:r>
            <w:r>
              <w:rPr>
                <w:rFonts w:cstheme="minorHAnsi"/>
                <w:b/>
                <w:lang w:val="cs-CZ"/>
              </w:rPr>
              <w:t>WYKONANIE PRZEGLĄDU OKRESOWEGO I KONTROLI METROLOGICZNEJ URZĄDZEŃ TYPU ALERT-2</w:t>
            </w:r>
            <w:r w:rsidRPr="004C456D">
              <w:rPr>
                <w:rFonts w:cstheme="minorHAnsi"/>
                <w:b/>
                <w:lang w:val="cs-CZ"/>
              </w:rPr>
              <w:t xml:space="preserve"> ”</w:t>
            </w:r>
          </w:p>
          <w:p w:rsidR="00887E5D" w:rsidRPr="004C456D" w:rsidRDefault="00887E5D" w:rsidP="00C063EF">
            <w:pPr>
              <w:spacing w:after="40" w:line="276" w:lineRule="auto"/>
              <w:jc w:val="center"/>
              <w:rPr>
                <w:rFonts w:cstheme="minorHAnsi"/>
              </w:rPr>
            </w:pPr>
            <w:r w:rsidRPr="004C456D">
              <w:rPr>
                <w:rFonts w:cstheme="minorHAnsi"/>
                <w:b/>
                <w:lang w:val="cs-CZ"/>
              </w:rPr>
              <w:t>Nr sprawy</w:t>
            </w:r>
            <w:r w:rsidRPr="004C456D">
              <w:rPr>
                <w:rFonts w:cstheme="minorHAnsi"/>
                <w:b/>
                <w:color w:val="000000"/>
                <w:lang w:val="cs-CZ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</w:rPr>
                <w:alias w:val="Kategoria"/>
                <w:tag w:val=""/>
                <w:id w:val="645556878"/>
                <w:lock w:val="contentLocked"/>
                <w:placeholder>
                  <w:docPart w:val="57CEBA65834F4B76B108634226783C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rFonts w:cstheme="minorHAnsi"/>
                    <w:b/>
                    <w:sz w:val="24"/>
                  </w:rPr>
                  <w:t>ZP 34/VII/21</w:t>
                </w:r>
              </w:sdtContent>
            </w:sdt>
          </w:p>
        </w:tc>
      </w:tr>
      <w:tr w:rsidR="00887E5D" w:rsidRPr="004C456D" w:rsidTr="00C063EF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  <w:tab w:val="left" w:pos="459"/>
              </w:tabs>
              <w:spacing w:after="40" w:line="276" w:lineRule="auto"/>
              <w:ind w:hanging="72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887E5D" w:rsidRPr="006972F2" w:rsidTr="00C063EF">
              <w:tc>
                <w:tcPr>
                  <w:tcW w:w="3591" w:type="dxa"/>
                  <w:shd w:val="clear" w:color="auto" w:fill="auto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spacing w:after="40" w:line="360" w:lineRule="auto"/>
              <w:rPr>
                <w:rFonts w:cstheme="minorHAnsi"/>
                <w:color w:val="FF0000"/>
              </w:rPr>
            </w:pPr>
          </w:p>
        </w:tc>
      </w:tr>
      <w:tr w:rsidR="00887E5D" w:rsidRPr="008D0B01" w:rsidTr="00C063EF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t xml:space="preserve">OFERUJEMY WYKONANIE PRZEDMIOTU ZAMÓWIENIA </w:t>
            </w:r>
          </w:p>
          <w:p w:rsidR="00887E5D" w:rsidRPr="006972F2" w:rsidRDefault="00887E5D" w:rsidP="00046E37">
            <w:pPr>
              <w:spacing w:after="40" w:line="276" w:lineRule="auto"/>
              <w:ind w:left="720"/>
              <w:contextualSpacing/>
              <w:jc w:val="right"/>
              <w:rPr>
                <w:rFonts w:cstheme="minorHAnsi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413"/>
            </w:tblGrid>
            <w:tr w:rsidR="00887E5D" w:rsidRPr="006972F2" w:rsidTr="00046E37">
              <w:trPr>
                <w:trHeight w:val="315"/>
                <w:jc w:val="center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887E5D" w:rsidRPr="006972F2" w:rsidRDefault="00887E5D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b/>
                      <w:lang w:val="cs-CZ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87E5D" w:rsidRPr="006972F2" w:rsidRDefault="00887E5D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zł</w:t>
                  </w:r>
                </w:p>
              </w:tc>
            </w:tr>
          </w:tbl>
          <w:p w:rsidR="00887E5D" w:rsidRDefault="00046E37" w:rsidP="00C063EF">
            <w:pPr>
              <w:spacing w:after="40" w:line="276" w:lineRule="auto"/>
              <w:contextualSpacing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 xml:space="preserve">   Zadanie nr 1</w:t>
            </w:r>
            <w:r w:rsidR="00887E5D">
              <w:rPr>
                <w:rFonts w:cstheme="minorHAnsi"/>
                <w:b/>
                <w:lang w:val="cs-CZ"/>
              </w:rPr>
              <w:t xml:space="preserve">   </w:t>
            </w:r>
            <w:r w:rsidR="00887E5D" w:rsidRPr="006972F2">
              <w:rPr>
                <w:rFonts w:cstheme="minorHAnsi"/>
                <w:b/>
                <w:lang w:val="cs-CZ"/>
              </w:rPr>
              <w:t xml:space="preserve"> </w:t>
            </w:r>
            <w:r>
              <w:rPr>
                <w:rFonts w:cstheme="minorHAnsi"/>
                <w:b/>
                <w:lang w:val="cs-CZ"/>
              </w:rPr>
              <w:t>c</w:t>
            </w:r>
            <w:r w:rsidR="00887E5D">
              <w:rPr>
                <w:rFonts w:cstheme="minorHAnsi"/>
                <w:b/>
                <w:lang w:val="cs-CZ"/>
              </w:rPr>
              <w:t>ena brutto</w:t>
            </w:r>
            <w:r w:rsidR="00887E5D" w:rsidRPr="006972F2">
              <w:rPr>
                <w:rFonts w:cstheme="minorHAnsi"/>
                <w:b/>
                <w:lang w:val="cs-CZ"/>
              </w:rPr>
              <w:t>:</w:t>
            </w:r>
          </w:p>
          <w:p w:rsidR="00887E5D" w:rsidRPr="000D6672" w:rsidRDefault="00887E5D" w:rsidP="00C063EF">
            <w:pPr>
              <w:spacing w:after="40" w:line="276" w:lineRule="auto"/>
              <w:contextualSpacing/>
              <w:rPr>
                <w:rFonts w:cstheme="minorHAnsi"/>
                <w:b/>
                <w:color w:val="FF0000"/>
              </w:rPr>
            </w:pPr>
            <w:r w:rsidRPr="006972F2">
              <w:rPr>
                <w:rFonts w:cstheme="minorHAnsi"/>
                <w:b/>
                <w:color w:val="FF0000"/>
              </w:rPr>
              <w:t xml:space="preserve">                </w:t>
            </w:r>
          </w:p>
          <w:p w:rsidR="00046E37" w:rsidRDefault="00046E37" w:rsidP="00046E37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cstheme="minorHAnsi"/>
                <w:b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413"/>
            </w:tblGrid>
            <w:tr w:rsidR="00046E37" w:rsidRPr="006972F2" w:rsidTr="000775E4">
              <w:trPr>
                <w:trHeight w:val="315"/>
                <w:jc w:val="center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046E37" w:rsidRPr="006972F2" w:rsidRDefault="00046E37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b/>
                      <w:lang w:val="cs-CZ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046E37" w:rsidRPr="006972F2" w:rsidRDefault="00046E37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zł</w:t>
                  </w:r>
                </w:p>
              </w:tc>
            </w:tr>
          </w:tbl>
          <w:p w:rsidR="00046E37" w:rsidRDefault="00046E37" w:rsidP="00C063E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Zadanie nr 2    cena brutto:</w:t>
            </w:r>
          </w:p>
          <w:p w:rsidR="00046E37" w:rsidRDefault="00046E37" w:rsidP="00C063E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cstheme="minorHAnsi"/>
                <w:b/>
              </w:rPr>
            </w:pPr>
          </w:p>
          <w:p w:rsidR="00887E5D" w:rsidRPr="000D6672" w:rsidRDefault="00887E5D" w:rsidP="00C063E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cstheme="minorHAnsi"/>
              </w:rPr>
            </w:pPr>
            <w:r w:rsidRPr="000D6672">
              <w:rPr>
                <w:rFonts w:cstheme="minorHAnsi"/>
                <w:b/>
              </w:rPr>
              <w:t>Wymagany termin realizacji zamówienia</w:t>
            </w:r>
            <w:r w:rsidRPr="006972F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C9115A" w:rsidRPr="00B152AD">
              <w:rPr>
                <w:rFonts w:cstheme="minorHAnsi"/>
                <w:b/>
              </w:rPr>
              <w:t>3 miesiące</w:t>
            </w:r>
            <w:r w:rsidRPr="00B152AD">
              <w:rPr>
                <w:rFonts w:cstheme="minorHAnsi"/>
              </w:rPr>
              <w:t xml:space="preserve"> </w:t>
            </w:r>
            <w:r w:rsidRPr="00B152AD">
              <w:rPr>
                <w:rFonts w:cstheme="minorHAnsi"/>
                <w:b/>
              </w:rPr>
              <w:t>od dnia zawarcia umowy</w:t>
            </w:r>
            <w:r w:rsidR="00C9115A" w:rsidRPr="00B152AD">
              <w:rPr>
                <w:rFonts w:cstheme="minorHAnsi"/>
                <w:b/>
              </w:rPr>
              <w:t>, jednak nie później</w:t>
            </w:r>
            <w:r w:rsidRPr="00B152AD">
              <w:rPr>
                <w:rFonts w:cstheme="minorHAnsi"/>
                <w:b/>
              </w:rPr>
              <w:t xml:space="preserve"> </w:t>
            </w:r>
            <w:r w:rsidR="00C9115A" w:rsidRPr="00B152AD">
              <w:rPr>
                <w:rFonts w:cstheme="minorHAnsi"/>
                <w:b/>
              </w:rPr>
              <w:t xml:space="preserve">niż </w:t>
            </w:r>
            <w:r w:rsidRPr="00B152AD">
              <w:rPr>
                <w:rFonts w:cstheme="minorHAnsi"/>
                <w:b/>
              </w:rPr>
              <w:t>do 30.11.2021r.</w:t>
            </w:r>
          </w:p>
        </w:tc>
      </w:tr>
      <w:tr w:rsidR="00887E5D" w:rsidRPr="008D0B01" w:rsidTr="00C063EF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t>OŚWIADCZENIA:</w:t>
            </w:r>
          </w:p>
          <w:p w:rsidR="00887E5D" w:rsidRPr="006972F2" w:rsidRDefault="00887E5D" w:rsidP="00C063EF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  <w:lang w:val="cs-CZ"/>
              </w:rPr>
              <w:t>zamówienie zostanie zrealizowane w terminach określonych w</w:t>
            </w:r>
            <w:r>
              <w:rPr>
                <w:rFonts w:cstheme="minorHAnsi"/>
                <w:lang w:val="cs-CZ"/>
              </w:rPr>
              <w:t xml:space="preserve"> SWZ, formularzu ofertowym oraz </w:t>
            </w:r>
            <w:r w:rsidRPr="006972F2">
              <w:rPr>
                <w:rFonts w:cstheme="minorHAnsi"/>
                <w:lang w:val="cs-CZ"/>
              </w:rPr>
              <w:t>projekcie umowy;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>w</w:t>
            </w:r>
            <w:r w:rsidRPr="006972F2">
              <w:rPr>
                <w:rFonts w:cstheme="minorHAnsi"/>
                <w:lang w:val="cs-CZ"/>
              </w:rPr>
              <w:t xml:space="preserve"> cenie naszej oferty zostały uwzględnione wszystkie koszty wykonania zamówienia;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 xml:space="preserve"> </w:t>
            </w:r>
            <w:r w:rsidRPr="006972F2">
              <w:rPr>
                <w:rFonts w:cstheme="minorHAnsi"/>
                <w:lang w:val="cs-CZ"/>
              </w:rPr>
              <w:t>zapoznaliśmy się ze Specyfikacją Warunków Zamówienia wraz ze zmia</w:t>
            </w:r>
            <w:r>
              <w:rPr>
                <w:rFonts w:cstheme="minorHAnsi"/>
                <w:lang w:val="cs-CZ"/>
              </w:rPr>
              <w:t>nami oraz projektem umowy i nie </w:t>
            </w:r>
            <w:r w:rsidRPr="006972F2">
              <w:rPr>
                <w:rFonts w:cstheme="minorHAnsi"/>
                <w:lang w:val="cs-CZ"/>
              </w:rPr>
              <w:t>wnosimy do nich zastrzeżeń oraz przyjmujemy warunki w nich zawarte;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cstheme="minorHAnsi"/>
                <w:color w:val="FF0000"/>
              </w:rPr>
            </w:pPr>
            <w:r w:rsidRPr="006972F2">
              <w:rPr>
                <w:rFonts w:cstheme="minorHAnsi"/>
                <w:lang w:val="cs-CZ"/>
              </w:rPr>
              <w:t>uważamy się za związanych niniejszą ofertą do czasu wskazanego w specyfikacji warunków zamówienia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cstheme="minorHAnsi"/>
                <w:color w:val="FF0000"/>
              </w:rPr>
            </w:pPr>
            <w:r w:rsidRPr="006972F2">
              <w:rPr>
                <w:rFonts w:cstheme="minorHAnsi"/>
                <w:lang w:val="cs-CZ"/>
              </w:rPr>
              <w:lastRenderedPageBreak/>
              <w:t>akceptujemy, iż zapłata za zrealizowanie zamówienia następować będzie w terminie do 30 dni od daty otrzymania przez Zamawiającego prawidłowo wystawionej faktury  z z</w:t>
            </w:r>
            <w:r>
              <w:rPr>
                <w:rFonts w:cstheme="minorHAnsi"/>
                <w:lang w:val="cs-CZ"/>
              </w:rPr>
              <w:t>ałączonymi protokołami oraz, że </w:t>
            </w:r>
            <w:r w:rsidRPr="006972F2">
              <w:rPr>
                <w:rFonts w:cstheme="minorHAnsi"/>
                <w:lang w:val="cs-CZ"/>
              </w:rPr>
              <w:t>wszelkie rozliczenia pomiędzy Zamawiajacym, a Wykonawcą dokonywane będą w PLN</w:t>
            </w:r>
            <w:r>
              <w:rPr>
                <w:rFonts w:cstheme="minorHAnsi"/>
                <w:lang w:val="cs-CZ"/>
              </w:rPr>
              <w:t>.</w:t>
            </w:r>
          </w:p>
        </w:tc>
      </w:tr>
      <w:tr w:rsidR="00887E5D" w:rsidRPr="00AA25CB" w:rsidTr="00C063EF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lastRenderedPageBreak/>
              <w:t>ZOBOWIĄZANIA W PRZYPADKU PRZYZNANIA ZAMÓWIENIA:</w:t>
            </w:r>
          </w:p>
          <w:p w:rsidR="00887E5D" w:rsidRDefault="00887E5D" w:rsidP="00A82185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 xml:space="preserve"> </w:t>
            </w:r>
            <w:r w:rsidRPr="006972F2">
              <w:rPr>
                <w:rFonts w:cstheme="minorHAnsi"/>
                <w:lang w:val="cs-CZ"/>
              </w:rPr>
              <w:t>zobowiązujemy się do zawarcia umowy w miejscu i terminie wyznaczonym przez Zamawiającego;</w:t>
            </w:r>
          </w:p>
          <w:p w:rsidR="00887E5D" w:rsidRPr="006972F2" w:rsidRDefault="00887E5D" w:rsidP="00A82185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  <w:lang w:val="cs-CZ"/>
              </w:rPr>
              <w:t xml:space="preserve">Osobą upoważnioną do kontaktów z Zamawiającym w sprawach dotyczących realizacji </w:t>
            </w:r>
          </w:p>
          <w:p w:rsidR="00887E5D" w:rsidRPr="006972F2" w:rsidRDefault="00887E5D" w:rsidP="00C063EF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  <w:r w:rsidRPr="006972F2">
              <w:rPr>
                <w:rFonts w:cstheme="minorHAnsi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887E5D" w:rsidRPr="006972F2" w:rsidTr="00C063EF">
              <w:tc>
                <w:tcPr>
                  <w:tcW w:w="2017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2017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887E5D" w:rsidRPr="006972F2" w:rsidTr="00C063EF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7E5D" w:rsidRPr="008F589C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tabs>
                <w:tab w:val="left" w:pos="459"/>
              </w:tabs>
              <w:spacing w:after="40" w:line="276" w:lineRule="auto"/>
              <w:jc w:val="both"/>
              <w:rPr>
                <w:rFonts w:cstheme="minorHAnsi"/>
                <w:bCs/>
                <w:iCs/>
                <w:lang w:val="cs-CZ"/>
              </w:rPr>
            </w:pPr>
          </w:p>
        </w:tc>
      </w:tr>
      <w:tr w:rsidR="00887E5D" w:rsidRPr="008D0B01" w:rsidTr="00C063EF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pStyle w:val="Akapitzlist"/>
              <w:numPr>
                <w:ilvl w:val="0"/>
                <w:numId w:val="24"/>
              </w:numPr>
              <w:tabs>
                <w:tab w:val="clear" w:pos="708"/>
                <w:tab w:val="num" w:pos="360"/>
              </w:tabs>
              <w:spacing w:line="276" w:lineRule="auto"/>
              <w:ind w:left="347"/>
              <w:jc w:val="both"/>
              <w:rPr>
                <w:rFonts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887E5D" w:rsidRPr="006972F2" w:rsidTr="00C063EF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Oświadczam, że część zamówienia, tj.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</w:tr>
            <w:tr w:rsidR="00887E5D" w:rsidRPr="006972F2" w:rsidTr="00C063EF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powierzę podwykonawcy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</w:tr>
            <w:tr w:rsidR="00887E5D" w:rsidRPr="006972F2" w:rsidTr="00C063EF">
              <w:trPr>
                <w:trHeight w:val="207"/>
                <w:jc w:val="right"/>
              </w:trPr>
              <w:tc>
                <w:tcPr>
                  <w:tcW w:w="4111" w:type="dxa"/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7E5D" w:rsidRPr="008F589C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sz w:val="10"/>
                      <w:lang w:val="cs-CZ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</w:p>
        </w:tc>
      </w:tr>
      <w:tr w:rsidR="00887E5D" w:rsidRPr="008D0B01" w:rsidTr="00C063EF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pStyle w:val="Akapitzlist"/>
              <w:numPr>
                <w:ilvl w:val="0"/>
                <w:numId w:val="24"/>
              </w:numPr>
              <w:tabs>
                <w:tab w:val="clear" w:pos="708"/>
                <w:tab w:val="num" w:pos="360"/>
              </w:tabs>
              <w:spacing w:after="40" w:line="276" w:lineRule="auto"/>
              <w:ind w:left="347"/>
              <w:rPr>
                <w:rFonts w:cstheme="minorHAnsi"/>
                <w:lang w:val="cs-CZ"/>
              </w:rPr>
            </w:pPr>
            <w:r w:rsidRPr="006972F2">
              <w:rPr>
                <w:rFonts w:cstheme="minorHAnsi"/>
                <w:lang w:val="cs-CZ"/>
              </w:rPr>
              <w:t>Wykonawca informuje, że (właściwe za</w:t>
            </w:r>
            <w:r>
              <w:rPr>
                <w:rFonts w:cstheme="minorHAnsi"/>
                <w:lang w:val="cs-CZ"/>
              </w:rPr>
              <w:t>znaczyć</w:t>
            </w:r>
            <w:r w:rsidRPr="006972F2">
              <w:rPr>
                <w:rFonts w:cstheme="minorHAnsi"/>
                <w:lang w:val="cs-CZ"/>
              </w:rPr>
              <w:t>):</w:t>
            </w:r>
          </w:p>
          <w:p w:rsidR="00887E5D" w:rsidRPr="006972F2" w:rsidRDefault="00A332DA" w:rsidP="00C063EF">
            <w:pPr>
              <w:spacing w:after="40" w:line="276" w:lineRule="auto"/>
              <w:ind w:left="347"/>
              <w:contextualSpacing/>
              <w:rPr>
                <w:rFonts w:cstheme="minorHAnsi"/>
                <w:lang w:val="cs-CZ"/>
              </w:rPr>
            </w:pPr>
            <w:sdt>
              <w:sdtPr>
                <w:rPr>
                  <w:rFonts w:cstheme="minorHAnsi"/>
                  <w:lang w:val="cs-CZ"/>
                </w:rPr>
                <w:id w:val="-461416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lang w:val="cs-CZ"/>
              </w:rPr>
              <w:t xml:space="preserve"> </w:t>
            </w:r>
            <w:r w:rsidR="00887E5D">
              <w:rPr>
                <w:rFonts w:cstheme="minorHAnsi"/>
                <w:lang w:val="cs-CZ"/>
              </w:rPr>
              <w:t xml:space="preserve"> </w:t>
            </w:r>
            <w:r w:rsidR="00887E5D" w:rsidRPr="006972F2">
              <w:rPr>
                <w:rFonts w:cstheme="minorHAnsi"/>
                <w:lang w:val="cs-CZ"/>
              </w:rPr>
              <w:t>wybór oferty nie będzie prowadzić do powstania u Zamawiającego obowiązku podatkowego.</w:t>
            </w:r>
          </w:p>
          <w:p w:rsidR="00887E5D" w:rsidRPr="006972F2" w:rsidRDefault="00A332DA" w:rsidP="00C063EF">
            <w:pPr>
              <w:spacing w:line="276" w:lineRule="auto"/>
              <w:ind w:left="347"/>
              <w:contextualSpacing/>
              <w:jc w:val="both"/>
              <w:rPr>
                <w:rFonts w:cstheme="minorHAnsi"/>
                <w:lang w:val="cs-CZ"/>
              </w:rPr>
            </w:pPr>
            <w:sdt>
              <w:sdtPr>
                <w:rPr>
                  <w:rFonts w:cstheme="minorHAnsi"/>
                  <w:lang w:val="cs-CZ"/>
                </w:rPr>
                <w:id w:val="-416401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>
              <w:rPr>
                <w:rFonts w:cstheme="minorHAnsi"/>
                <w:lang w:val="cs-CZ"/>
              </w:rPr>
              <w:t xml:space="preserve"> </w:t>
            </w:r>
            <w:r w:rsidR="00887E5D" w:rsidRPr="006972F2">
              <w:rPr>
                <w:rFonts w:cstheme="minorHAnsi"/>
                <w:lang w:val="cs-CZ"/>
              </w:rPr>
              <w:t>wybór oferty będzie prowadzić do powstania u Zama</w:t>
            </w:r>
            <w:r w:rsidR="00887E5D">
              <w:rPr>
                <w:rFonts w:cstheme="minorHAnsi"/>
                <w:lang w:val="cs-CZ"/>
              </w:rPr>
              <w:t xml:space="preserve">wiającego obowiązku podatkowego </w:t>
            </w:r>
            <w:r w:rsidR="00887E5D">
              <w:rPr>
                <w:rFonts w:cstheme="minorHAnsi"/>
                <w:lang w:val="cs-CZ"/>
              </w:rPr>
              <w:br/>
            </w:r>
            <w:r w:rsidR="00887E5D" w:rsidRPr="006972F2">
              <w:rPr>
                <w:rFonts w:cstheme="minorHAnsi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887E5D" w:rsidRPr="006972F2" w:rsidTr="00C063EF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887E5D" w:rsidRPr="006972F2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</w:p>
          <w:p w:rsidR="00887E5D" w:rsidRPr="006972F2" w:rsidRDefault="00887E5D" w:rsidP="00C063EF">
            <w:pPr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887E5D" w:rsidTr="00C063EF">
              <w:tc>
                <w:tcPr>
                  <w:tcW w:w="9272" w:type="dxa"/>
                  <w:gridSpan w:val="3"/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lang w:val="cs-CZ"/>
                    </w:rPr>
                    <w:t>k</w:t>
                  </w:r>
                </w:p>
              </w:tc>
            </w:tr>
            <w:tr w:rsidR="00887E5D" w:rsidTr="00C063EF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>zł netto, stawka podatku od towaru</w:t>
                  </w:r>
                </w:p>
              </w:tc>
            </w:tr>
            <w:tr w:rsidR="00887E5D" w:rsidTr="00C063EF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887E5D" w:rsidRPr="008F589C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887E5D" w:rsidTr="00C063EF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>.</w:t>
                  </w:r>
                </w:p>
              </w:tc>
            </w:tr>
          </w:tbl>
          <w:p w:rsidR="00887E5D" w:rsidRPr="00F3072C" w:rsidRDefault="00887E5D" w:rsidP="00C063EF">
            <w:pPr>
              <w:spacing w:after="40" w:line="276" w:lineRule="auto"/>
              <w:contextualSpacing/>
              <w:rPr>
                <w:rFonts w:cstheme="minorHAnsi"/>
                <w:lang w:val="cs-CZ"/>
              </w:rPr>
            </w:pPr>
            <w:r w:rsidRPr="006972F2">
              <w:rPr>
                <w:rFonts w:cstheme="minorHAnsi"/>
                <w:lang w:val="cs-CZ"/>
              </w:rPr>
              <w:t>W przypadku, gdy Wykonawca nie zaznaczy właściwego □ przyjmuje się, że wybór oferty nie będzie prowadzić do powstania u Zamaw</w:t>
            </w:r>
            <w:r>
              <w:rPr>
                <w:rFonts w:cstheme="minorHAnsi"/>
                <w:lang w:val="cs-CZ"/>
              </w:rPr>
              <w:t>iającego obowiązku podatkowego.</w:t>
            </w:r>
          </w:p>
        </w:tc>
      </w:tr>
      <w:tr w:rsidR="00887E5D" w:rsidRPr="008D0B01" w:rsidTr="00C063EF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line="276" w:lineRule="auto"/>
              <w:ind w:left="316" w:hanging="284"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887E5D" w:rsidRPr="008D0B01" w:rsidTr="00C063EF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  <w:tab w:val="num" w:pos="316"/>
              </w:tabs>
              <w:spacing w:after="40" w:line="276" w:lineRule="auto"/>
              <w:ind w:hanging="69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</w:rPr>
              <w:t>OŚWIADCZAMY, ŻE WYKONAWCA JEST:</w:t>
            </w:r>
          </w:p>
          <w:p w:rsidR="00887E5D" w:rsidRPr="006972F2" w:rsidRDefault="00A332DA" w:rsidP="00C063EF">
            <w:pPr>
              <w:ind w:left="347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lang w:val="cs-CZ"/>
                </w:rPr>
                <w:id w:val="1018590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</w:rPr>
              <w:t xml:space="preserve"> </w:t>
            </w:r>
            <w:r w:rsidR="00887E5D">
              <w:rPr>
                <w:rFonts w:cstheme="minorHAnsi"/>
                <w:b/>
              </w:rPr>
              <w:t xml:space="preserve"> </w:t>
            </w:r>
            <w:r w:rsidR="00887E5D" w:rsidRPr="006972F2">
              <w:rPr>
                <w:rFonts w:cstheme="minorHAnsi"/>
                <w:b/>
              </w:rPr>
              <w:t>mikroprzedsiębiorstwem</w:t>
            </w:r>
            <w:r w:rsidR="00887E5D" w:rsidRPr="006972F2">
              <w:rPr>
                <w:rFonts w:eastAsia="Calibri" w:cstheme="minorHAnsi"/>
                <w:lang w:val="cs-CZ" w:eastAsia="en-US"/>
              </w:rPr>
              <w:t>*</w:t>
            </w:r>
            <w:r w:rsidR="00887E5D" w:rsidRPr="006972F2">
              <w:rPr>
                <w:rFonts w:cstheme="minorHAnsi"/>
              </w:rPr>
              <w:t xml:space="preserve"> (</w:t>
            </w:r>
            <w:r w:rsidR="00887E5D" w:rsidRPr="006972F2">
              <w:rPr>
                <w:rFonts w:cstheme="minorHAnsi"/>
                <w:i/>
              </w:rPr>
              <w:t>przedsiębiorstwo, które zatrudnia mniej niż 10 osób i którego roczny obrót lub roczna suma bilansowa nie przekracza 2 milionów EUR)</w:t>
            </w:r>
          </w:p>
          <w:p w:rsidR="00887E5D" w:rsidRPr="00FE22D7" w:rsidRDefault="00A332DA" w:rsidP="00C063EF">
            <w:pPr>
              <w:ind w:left="346" w:firstLine="1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-1180730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</w:rPr>
              <w:t xml:space="preserve"> </w:t>
            </w:r>
            <w:r w:rsidR="00887E5D">
              <w:rPr>
                <w:rFonts w:cstheme="minorHAnsi"/>
                <w:b/>
              </w:rPr>
              <w:t xml:space="preserve"> </w:t>
            </w:r>
            <w:r w:rsidR="00887E5D" w:rsidRPr="006972F2">
              <w:rPr>
                <w:rFonts w:cstheme="minorHAnsi"/>
                <w:b/>
              </w:rPr>
              <w:t>małym</w:t>
            </w:r>
            <w:r w:rsidR="00887E5D" w:rsidRPr="006972F2">
              <w:rPr>
                <w:rFonts w:eastAsia="Calibri" w:cstheme="minorHAnsi"/>
                <w:lang w:val="cs-CZ" w:eastAsia="en-US"/>
              </w:rPr>
              <w:t>*</w:t>
            </w:r>
            <w:r w:rsidR="00887E5D" w:rsidRPr="006972F2">
              <w:rPr>
                <w:rFonts w:cstheme="minorHAnsi"/>
              </w:rPr>
              <w:t xml:space="preserve"> (</w:t>
            </w:r>
            <w:r w:rsidR="00887E5D" w:rsidRPr="006972F2">
              <w:rPr>
                <w:rFonts w:cstheme="minorHAnsi"/>
                <w:i/>
              </w:rPr>
              <w:t>przedsiębiorstwo, które zatrudnia mniej niż 50 osób i którego roczny obrót lub roczna suma bilansowa nie przekracza 10 milionów EUR)</w:t>
            </w:r>
          </w:p>
          <w:p w:rsidR="00887E5D" w:rsidRPr="006972F2" w:rsidRDefault="00A332DA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-927346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</w:rPr>
              <w:t xml:space="preserve"> </w:t>
            </w:r>
            <w:r w:rsidR="00887E5D">
              <w:rPr>
                <w:rFonts w:cstheme="minorHAnsi"/>
                <w:b/>
              </w:rPr>
              <w:t xml:space="preserve"> </w:t>
            </w:r>
            <w:r w:rsidR="00887E5D" w:rsidRPr="006972F2">
              <w:rPr>
                <w:rFonts w:cstheme="minorHAnsi"/>
                <w:b/>
              </w:rPr>
              <w:t>średnim przedsiębiorstwem</w:t>
            </w:r>
            <w:r w:rsidR="00887E5D" w:rsidRPr="006972F2">
              <w:rPr>
                <w:rFonts w:eastAsia="Calibri" w:cstheme="minorHAnsi"/>
                <w:lang w:val="cs-CZ" w:eastAsia="en-US"/>
              </w:rPr>
              <w:t>*</w:t>
            </w:r>
            <w:r w:rsidR="00887E5D" w:rsidRPr="006972F2">
              <w:rPr>
                <w:rFonts w:cstheme="minorHAnsi"/>
              </w:rPr>
              <w:t xml:space="preserve"> (</w:t>
            </w:r>
            <w:r w:rsidR="00887E5D" w:rsidRPr="006972F2">
              <w:rPr>
                <w:rFonts w:cstheme="minorHAnsi"/>
                <w:i/>
              </w:rPr>
              <w:t xml:space="preserve">przedsiębiorstwa, które nie są mikroprzedsiębiorstwami ani małymi </w:t>
            </w:r>
            <w:r w:rsidR="00887E5D" w:rsidRPr="006972F2">
              <w:rPr>
                <w:rFonts w:cstheme="minorHAnsi"/>
              </w:rPr>
              <w:t>przedsiębiorstwami</w:t>
            </w:r>
            <w:r w:rsidR="00887E5D" w:rsidRPr="006972F2">
              <w:rPr>
                <w:rFonts w:cstheme="minorHAnsi"/>
                <w:i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887E5D" w:rsidRPr="006972F2" w:rsidRDefault="00A332DA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7202595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  <w:i/>
              </w:rPr>
              <w:t xml:space="preserve"> </w:t>
            </w:r>
            <w:r w:rsidR="00887E5D">
              <w:rPr>
                <w:rFonts w:cstheme="minorHAnsi"/>
                <w:b/>
                <w:i/>
              </w:rPr>
              <w:t xml:space="preserve"> </w:t>
            </w:r>
            <w:r w:rsidR="00887E5D" w:rsidRPr="006972F2">
              <w:rPr>
                <w:rFonts w:cstheme="minorHAnsi"/>
                <w:b/>
                <w:i/>
              </w:rPr>
              <w:t>jednoosobowa działalność gospodarcza*</w:t>
            </w:r>
          </w:p>
          <w:p w:rsidR="00887E5D" w:rsidRPr="006972F2" w:rsidRDefault="00A332DA" w:rsidP="00C063EF">
            <w:pPr>
              <w:tabs>
                <w:tab w:val="left" w:pos="173"/>
                <w:tab w:val="left" w:pos="489"/>
              </w:tabs>
              <w:ind w:left="347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1122114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  <w:i/>
              </w:rPr>
              <w:t xml:space="preserve"> </w:t>
            </w:r>
            <w:r w:rsidR="00887E5D">
              <w:rPr>
                <w:rFonts w:cstheme="minorHAnsi"/>
                <w:b/>
                <w:i/>
              </w:rPr>
              <w:t xml:space="preserve"> </w:t>
            </w:r>
            <w:r w:rsidR="00887E5D" w:rsidRPr="006972F2">
              <w:rPr>
                <w:rFonts w:cstheme="minorHAnsi"/>
                <w:b/>
                <w:i/>
              </w:rPr>
              <w:t>osoba fizyczna nieprowadząca działalności gospodarczej*</w:t>
            </w:r>
          </w:p>
          <w:p w:rsidR="00887E5D" w:rsidRDefault="00A332DA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377136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  <w:i/>
              </w:rPr>
              <w:t xml:space="preserve"> inny rodzaj*</w:t>
            </w:r>
          </w:p>
          <w:p w:rsidR="00887E5D" w:rsidRPr="00FE22D7" w:rsidRDefault="00887E5D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sz w:val="16"/>
              </w:rPr>
            </w:pPr>
          </w:p>
          <w:p w:rsidR="00887E5D" w:rsidRPr="006972F2" w:rsidRDefault="00887E5D" w:rsidP="00C063EF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cstheme="minorHAnsi"/>
              </w:rPr>
            </w:pPr>
            <w:r w:rsidRPr="006972F2">
              <w:rPr>
                <w:rFonts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887E5D" w:rsidRPr="008D0B01" w:rsidTr="00C063EF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5D" w:rsidRPr="006972F2" w:rsidRDefault="00887E5D" w:rsidP="00C063EF">
            <w:pPr>
              <w:jc w:val="both"/>
              <w:rPr>
                <w:rFonts w:cstheme="minorHAnsi"/>
                <w:bCs/>
                <w:color w:val="1F4E79"/>
                <w:sz w:val="24"/>
                <w:szCs w:val="24"/>
              </w:rPr>
            </w:pP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lastRenderedPageBreak/>
              <w:t xml:space="preserve">Niniejszy plik należy opatrzyć elektronicznym podpisem 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>kwalifikowanym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 xml:space="preserve">, elektronicznym podpisem 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zaufanym 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(gov.pl)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 lub 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 xml:space="preserve">elektronicznym podpisem 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osobistym 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(e-dowód)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 </w:t>
            </w:r>
          </w:p>
          <w:p w:rsidR="00887E5D" w:rsidRPr="006972F2" w:rsidRDefault="00887E5D" w:rsidP="00C063EF">
            <w:pPr>
              <w:jc w:val="both"/>
              <w:rPr>
                <w:rFonts w:cstheme="minorHAnsi"/>
                <w:color w:val="1F4E79"/>
                <w:sz w:val="24"/>
                <w:szCs w:val="24"/>
              </w:rPr>
            </w:pP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Uwaga! Nanoszenie jakichkolwiek zmian w t</w:t>
            </w:r>
            <w:r>
              <w:rPr>
                <w:rFonts w:cstheme="minorHAnsi"/>
                <w:bCs/>
                <w:color w:val="1F4E79"/>
                <w:sz w:val="24"/>
                <w:szCs w:val="24"/>
              </w:rPr>
              <w:t>reści dokumentu po opatrzeniu w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w. podpisem może skutkować naruszeniem integralności podpisu, a w konsekwencji skutkować odrzuceniem oferty.</w:t>
            </w:r>
          </w:p>
          <w:p w:rsidR="00887E5D" w:rsidRPr="006972F2" w:rsidRDefault="00887E5D" w:rsidP="00C063EF">
            <w:pPr>
              <w:spacing w:after="40"/>
              <w:jc w:val="center"/>
              <w:rPr>
                <w:rFonts w:cstheme="minorHAnsi"/>
              </w:rPr>
            </w:pPr>
          </w:p>
        </w:tc>
      </w:tr>
    </w:tbl>
    <w:p w:rsidR="0048797F" w:rsidRDefault="0048797F" w:rsidP="000775E4">
      <w:pPr>
        <w:widowControl w:val="0"/>
        <w:tabs>
          <w:tab w:val="left" w:pos="426"/>
        </w:tabs>
        <w:autoSpaceDE w:val="0"/>
        <w:spacing w:line="276" w:lineRule="auto"/>
        <w:rPr>
          <w:rFonts w:cstheme="minorHAnsi"/>
          <w:b/>
          <w:bCs/>
        </w:rPr>
      </w:pPr>
    </w:p>
    <w:p w:rsidR="0048797F" w:rsidRDefault="0048797F" w:rsidP="00BF40AA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cstheme="minorHAnsi"/>
          <w:b/>
          <w:bCs/>
        </w:rPr>
      </w:pPr>
    </w:p>
    <w:tbl>
      <w:tblPr>
        <w:tblStyle w:val="Tabela-Siatka1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3"/>
        <w:gridCol w:w="849"/>
        <w:gridCol w:w="709"/>
        <w:gridCol w:w="1417"/>
        <w:gridCol w:w="1560"/>
      </w:tblGrid>
      <w:tr w:rsidR="000775E4" w:rsidRPr="000775E4" w:rsidTr="000E6E8D">
        <w:trPr>
          <w:trHeight w:val="30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sz w:val="24"/>
                <w:szCs w:val="24"/>
                <w:lang w:eastAsia="zh-CN"/>
              </w:rPr>
              <w:t>FORMULARZ CENOWY       Zał. nr 2 do SWZ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5E4" w:rsidRPr="000775E4" w:rsidRDefault="000775E4" w:rsidP="000775E4">
            <w:pPr>
              <w:suppressAutoHyphens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5E4" w:rsidRPr="000775E4" w:rsidRDefault="000775E4" w:rsidP="000775E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5E4" w:rsidRPr="000775E4" w:rsidRDefault="000775E4" w:rsidP="000775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75E4" w:rsidRPr="000775E4" w:rsidRDefault="000775E4" w:rsidP="000775E4"/>
        </w:tc>
      </w:tr>
      <w:tr w:rsidR="000775E4" w:rsidRPr="000775E4" w:rsidTr="000E6E8D">
        <w:trPr>
          <w:trHeight w:val="7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Ilosc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</w:tr>
      <w:tr w:rsidR="000775E4" w:rsidRPr="000775E4" w:rsidTr="000E6E8D">
        <w:trPr>
          <w:trHeight w:val="300"/>
        </w:trPr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0775E4" w:rsidRPr="000775E4" w:rsidTr="000E6E8D">
        <w:trPr>
          <w:trHeight w:val="76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E4" w:rsidRPr="000775E4" w:rsidRDefault="000775E4" w:rsidP="000775E4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zh-CN"/>
              </w:rPr>
            </w:pPr>
            <w:r w:rsidRPr="000775E4">
              <w:rPr>
                <w:rFonts w:ascii="Arial" w:eastAsia="Times New Roman" w:hAnsi="Arial" w:cs="Arial"/>
                <w:b/>
                <w:bCs/>
                <w:u w:val="single"/>
                <w:lang w:eastAsia="zh-CN"/>
              </w:rPr>
              <w:t xml:space="preserve">Zadanie nr 1 </w:t>
            </w:r>
          </w:p>
          <w:p w:rsidR="000775E4" w:rsidRPr="000775E4" w:rsidRDefault="000775E4" w:rsidP="000775E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75E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"Wykonanie przeglądu okresowego i kontroli metrologicznej urządzeń typu ALERT-2 wchodzących w skład ukompletowania Namiotowego Systemu Ochrony Zbiorowej NZOS-1 będących na ukompletowaniu JW 4430" </w:t>
            </w:r>
          </w:p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</w:tr>
      <w:tr w:rsidR="000775E4" w:rsidRPr="000775E4" w:rsidTr="000E6E8D">
        <w:trPr>
          <w:trHeight w:val="76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rPr>
                <w:rFonts w:eastAsia="Times New Roman" w:cs="Calibri"/>
              </w:rPr>
            </w:pPr>
            <w:r w:rsidRPr="000775E4">
              <w:rPr>
                <w:rFonts w:eastAsia="Times New Roman" w:cs="Calibri"/>
                <w:lang w:eastAsia="zh-CN"/>
              </w:rPr>
              <w:t>a) wykonanie przeglądu okresowego z użyciem materiałów eksploatacyjnych;</w:t>
            </w:r>
            <w:r w:rsidRPr="000775E4">
              <w:rPr>
                <w:rFonts w:eastAsia="Times New Roman" w:cs="Calibri"/>
                <w:lang w:eastAsia="zh-CN"/>
              </w:rPr>
              <w:br/>
              <w:t>b) przeprowadzenie badań sprawdzających w zakresie bojowych środków trujących (soman, iperyt siarkowy);</w:t>
            </w:r>
            <w:r w:rsidRPr="000775E4">
              <w:rPr>
                <w:rFonts w:eastAsia="Times New Roman" w:cs="Calibri"/>
                <w:lang w:eastAsia="zh-CN"/>
              </w:rPr>
              <w:br/>
              <w:t xml:space="preserve">c) przeprowadzenie badań sprawdzających w zakresie toksycznych środków przemysłowych  (chlor, amoniak).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/>
        </w:tc>
      </w:tr>
      <w:tr w:rsidR="000775E4" w:rsidRPr="000775E4" w:rsidTr="000E6E8D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zh-CN"/>
              </w:rPr>
            </w:pPr>
            <w:r w:rsidRPr="000775E4">
              <w:rPr>
                <w:rFonts w:ascii="Arial" w:eastAsia="Times New Roman" w:hAnsi="Arial" w:cs="Arial"/>
                <w:b/>
                <w:bCs/>
                <w:u w:val="single"/>
                <w:lang w:eastAsia="zh-CN"/>
              </w:rPr>
              <w:t>Zadanie nr 2</w:t>
            </w:r>
          </w:p>
          <w:p w:rsidR="000775E4" w:rsidRPr="000775E4" w:rsidRDefault="000775E4" w:rsidP="000775E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75E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"Wykonanie przeglądu okresowego i kontroli metrologicznej urządzeń typu ALERT-2 wchodzących w skład ukompletowania Namiotowego Systemu Ochrony Zbiorowej NZOS-1 będących na ukompletowaniu JW 3605" </w:t>
            </w:r>
          </w:p>
        </w:tc>
      </w:tr>
      <w:tr w:rsidR="000775E4" w:rsidRPr="000775E4" w:rsidTr="000E6E8D">
        <w:trPr>
          <w:trHeight w:val="3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5E4" w:rsidRPr="000775E4" w:rsidRDefault="000775E4" w:rsidP="000775E4">
            <w:pPr>
              <w:rPr>
                <w:rFonts w:eastAsia="Times New Roman" w:cs="Calibri"/>
              </w:rPr>
            </w:pPr>
            <w:r w:rsidRPr="000775E4">
              <w:rPr>
                <w:rFonts w:eastAsia="Times New Roman" w:cs="Calibri"/>
                <w:lang w:eastAsia="zh-CN"/>
              </w:rPr>
              <w:t>a) wykonanie przeglądu okresowego z użyciem materiałów eksploatacyjnych;</w:t>
            </w:r>
            <w:r w:rsidRPr="000775E4">
              <w:rPr>
                <w:rFonts w:eastAsia="Times New Roman" w:cs="Calibri"/>
                <w:lang w:eastAsia="zh-CN"/>
              </w:rPr>
              <w:br/>
              <w:t>b) przeprowadzenie badań sprawdzających w zakresie bojowych środków trujących (soman, iperyt siarkowy);</w:t>
            </w:r>
            <w:r w:rsidRPr="000775E4">
              <w:rPr>
                <w:rFonts w:eastAsia="Times New Roman" w:cs="Calibri"/>
                <w:lang w:eastAsia="zh-CN"/>
              </w:rPr>
              <w:br/>
              <w:t xml:space="preserve">c) przeprowadzenie badań sprawdzających w zakresie toksycznych środków przemysłowych  (chlor, amoniak).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0775E4">
              <w:rPr>
                <w:rFonts w:eastAsia="Times New Roman"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>
            <w:pPr>
              <w:suppressAutoHyphens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5E4" w:rsidRPr="000775E4" w:rsidRDefault="000775E4" w:rsidP="000775E4"/>
        </w:tc>
      </w:tr>
    </w:tbl>
    <w:p w:rsidR="000775E4" w:rsidRPr="000775E4" w:rsidRDefault="000775E4" w:rsidP="000775E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775E4" w:rsidRPr="000775E4" w:rsidRDefault="000775E4" w:rsidP="000775E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775E4" w:rsidRPr="000775E4" w:rsidRDefault="000775E4" w:rsidP="000775E4">
      <w:pPr>
        <w:spacing w:after="0" w:line="240" w:lineRule="auto"/>
        <w:jc w:val="both"/>
        <w:rPr>
          <w:rFonts w:ascii="Calibri" w:eastAsia="Times New Roman" w:hAnsi="Calibri" w:cs="Calibri"/>
          <w:color w:val="00B0F0"/>
        </w:rPr>
      </w:pPr>
      <w:r w:rsidRPr="000775E4">
        <w:rPr>
          <w:rFonts w:ascii="Calibri" w:eastAsia="Times New Roman" w:hAnsi="Calibri" w:cs="Calibri"/>
          <w:color w:val="00B0F0"/>
        </w:rPr>
        <w:t xml:space="preserve">Niniejszy plik należy opatrzyć elektronicznym podpisem kwalifikowanym, elektronicznym podpisem zaufanym (gov.pl) lub elektronicznym podpisem osobistym (e- dowód). </w:t>
      </w:r>
    </w:p>
    <w:p w:rsidR="000775E4" w:rsidRPr="000775E4" w:rsidRDefault="000775E4" w:rsidP="000775E4">
      <w:pPr>
        <w:spacing w:after="0" w:line="240" w:lineRule="auto"/>
        <w:jc w:val="both"/>
        <w:rPr>
          <w:rFonts w:ascii="Calibri" w:eastAsia="Times New Roman" w:hAnsi="Calibri" w:cs="Calibri"/>
          <w:color w:val="00B0F0"/>
        </w:rPr>
      </w:pPr>
      <w:r w:rsidRPr="000775E4">
        <w:rPr>
          <w:rFonts w:ascii="Calibri" w:eastAsia="Times New Roman" w:hAnsi="Calibri" w:cs="Calibri"/>
          <w:b/>
          <w:bCs/>
          <w:color w:val="00B0F0"/>
        </w:rPr>
        <w:t>Uwaga!</w:t>
      </w:r>
      <w:r w:rsidRPr="000775E4">
        <w:rPr>
          <w:rFonts w:ascii="Calibri" w:eastAsia="Times New Roman" w:hAnsi="Calibri" w:cs="Calibri"/>
          <w:color w:val="00B0F0"/>
        </w:rPr>
        <w:t xml:space="preserve"> Nanoszenie jakichkolwiek zmian w treści dokumentu po opatrzeniu </w:t>
      </w:r>
      <w:proofErr w:type="spellStart"/>
      <w:r w:rsidRPr="000775E4">
        <w:rPr>
          <w:rFonts w:ascii="Calibri" w:eastAsia="Times New Roman" w:hAnsi="Calibri" w:cs="Calibri"/>
          <w:color w:val="00B0F0"/>
        </w:rPr>
        <w:t>w.w</w:t>
      </w:r>
      <w:proofErr w:type="spellEnd"/>
      <w:r w:rsidRPr="000775E4">
        <w:rPr>
          <w:rFonts w:ascii="Calibri" w:eastAsia="Times New Roman" w:hAnsi="Calibri" w:cs="Calibri"/>
          <w:color w:val="00B0F0"/>
        </w:rPr>
        <w:t>. podpisem może skutkować naruszeniem integralności podpisu, a w konsekwencji skutkować odrzuceniem oferty.</w:t>
      </w:r>
    </w:p>
    <w:p w:rsidR="000775E4" w:rsidRPr="000775E4" w:rsidRDefault="000775E4" w:rsidP="000775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775E4" w:rsidRPr="000775E4" w:rsidRDefault="000775E4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0775E4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:rsidR="0048797F" w:rsidRPr="000775E4" w:rsidRDefault="004879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F40AA" w:rsidRPr="0048797F" w:rsidRDefault="00120BDC" w:rsidP="0048797F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3</w:t>
      </w:r>
      <w:r w:rsidR="0048797F">
        <w:rPr>
          <w:rFonts w:cstheme="minorHAnsi"/>
          <w:b/>
          <w:bCs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BF40AA" w:rsidRPr="00FE22D7" w:rsidTr="00C063E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0AA" w:rsidRPr="00FE22D7" w:rsidRDefault="00BF40AA" w:rsidP="00C0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FE22D7">
              <w:rPr>
                <w:rFonts w:cstheme="minorHAnsi"/>
                <w:b/>
              </w:rPr>
              <w:t>Oświadczenie</w:t>
            </w:r>
            <w:r w:rsidRPr="00FE22D7">
              <w:rPr>
                <w:rFonts w:cstheme="minorHAnsi"/>
              </w:rPr>
              <w:t xml:space="preserve"> </w:t>
            </w:r>
            <w:r w:rsidRPr="00FE22D7">
              <w:rPr>
                <w:rFonts w:cstheme="minorHAnsi"/>
                <w:b/>
              </w:rPr>
              <w:t>Wykonawcy</w:t>
            </w:r>
            <w:r w:rsidRPr="00FE22D7">
              <w:rPr>
                <w:rFonts w:cstheme="minorHAnsi"/>
              </w:rPr>
              <w:t xml:space="preserve"> </w:t>
            </w:r>
            <w:r w:rsidRPr="00FE22D7">
              <w:rPr>
                <w:rFonts w:cstheme="minorHAnsi"/>
                <w:b/>
              </w:rPr>
              <w:t>o niepodleganiu wykluczeniu</w:t>
            </w:r>
          </w:p>
          <w:p w:rsidR="00BF40AA" w:rsidRPr="00FE22D7" w:rsidRDefault="00BF40AA" w:rsidP="00C0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FE22D7">
              <w:rPr>
                <w:rFonts w:cstheme="minorHAnsi"/>
                <w:b/>
              </w:rPr>
              <w:t>składane na podstawie art. 125 ust. 1 ustawy Prawo zamówień publicznych</w:t>
            </w:r>
          </w:p>
        </w:tc>
      </w:tr>
    </w:tbl>
    <w:p w:rsidR="00BF40AA" w:rsidRPr="00FE22D7" w:rsidRDefault="00BF40AA" w:rsidP="00BF40AA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"/>
        </w:rPr>
      </w:pPr>
    </w:p>
    <w:p w:rsidR="00BF40AA" w:rsidRPr="00FE22D7" w:rsidRDefault="00BF40AA" w:rsidP="00BF40AA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</w:rPr>
      </w:pPr>
      <w:r w:rsidRPr="00FE22D7">
        <w:rPr>
          <w:rFonts w:cstheme="minorHAnsi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2"/>
      </w:tblGrid>
      <w:tr w:rsidR="00BF40AA" w:rsidRPr="00FE22D7" w:rsidTr="00C063EF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BF40AA" w:rsidRPr="00FE22D7" w:rsidRDefault="00BF40AA" w:rsidP="00C063EF">
            <w:pPr>
              <w:tabs>
                <w:tab w:val="right" w:pos="90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BF40AA" w:rsidRPr="0048797F" w:rsidRDefault="00BF40AA" w:rsidP="0048797F">
      <w:pPr>
        <w:spacing w:line="276" w:lineRule="auto"/>
        <w:jc w:val="center"/>
        <w:rPr>
          <w:rFonts w:cstheme="minorHAnsi"/>
          <w:lang w:eastAsia="en-US"/>
        </w:rPr>
      </w:pPr>
      <w:r>
        <w:rPr>
          <w:rFonts w:cstheme="minorHAnsi"/>
          <w:i/>
          <w:lang w:eastAsia="en-US"/>
        </w:rPr>
        <w:t>/nazwa (firma) wykonawcy</w:t>
      </w:r>
      <w:r w:rsidRPr="00FE22D7">
        <w:rPr>
          <w:rFonts w:cstheme="minorHAnsi"/>
          <w:i/>
          <w:lang w:eastAsia="en-US"/>
        </w:rPr>
        <w:t>/</w:t>
      </w:r>
    </w:p>
    <w:p w:rsidR="00BF40AA" w:rsidRPr="00FE22D7" w:rsidRDefault="00BF40AA" w:rsidP="00C063EF">
      <w:pPr>
        <w:tabs>
          <w:tab w:val="right" w:pos="907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E22D7">
        <w:rPr>
          <w:rFonts w:cstheme="minorHAnsi"/>
        </w:rPr>
        <w:t>w sprawie udzielenia zamówienia pn.:</w:t>
      </w:r>
    </w:p>
    <w:p w:rsidR="00BF40AA" w:rsidRPr="00FE22D7" w:rsidRDefault="00BF40AA" w:rsidP="00C063EF">
      <w:pPr>
        <w:spacing w:after="40" w:line="276" w:lineRule="auto"/>
        <w:jc w:val="center"/>
        <w:rPr>
          <w:rFonts w:cstheme="minorHAnsi"/>
          <w:b/>
          <w:lang w:val="cs-CZ"/>
        </w:rPr>
      </w:pPr>
      <w:r w:rsidRPr="00FE22D7">
        <w:rPr>
          <w:rFonts w:cstheme="minorHAnsi"/>
          <w:b/>
          <w:lang w:val="cs-CZ"/>
        </w:rPr>
        <w:t>„</w:t>
      </w:r>
      <w:r>
        <w:rPr>
          <w:rFonts w:cstheme="minorHAnsi"/>
          <w:b/>
          <w:lang w:val="cs-CZ"/>
        </w:rPr>
        <w:t xml:space="preserve">WYKONANIE PRZEGLĄDU OKRESOWEGO I KONTROLI METROLOGICZNEJ </w:t>
      </w:r>
      <w:r>
        <w:rPr>
          <w:rFonts w:cstheme="minorHAnsi"/>
          <w:b/>
          <w:lang w:val="cs-CZ"/>
        </w:rPr>
        <w:br/>
        <w:t>URZĄDZEŃ TYPU ALERT-2</w:t>
      </w:r>
      <w:r w:rsidRPr="004C456D">
        <w:rPr>
          <w:rFonts w:cstheme="minorHAnsi"/>
          <w:b/>
          <w:lang w:val="cs-CZ"/>
        </w:rPr>
        <w:t xml:space="preserve"> ”</w:t>
      </w:r>
    </w:p>
    <w:p w:rsidR="00BF40AA" w:rsidRPr="0048797F" w:rsidRDefault="00BF40AA" w:rsidP="0048797F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  <w:lang w:val="cs-CZ"/>
        </w:rPr>
        <w:t>n</w:t>
      </w:r>
      <w:r w:rsidRPr="00FE22D7">
        <w:rPr>
          <w:rFonts w:cstheme="minorHAnsi"/>
          <w:b/>
          <w:lang w:val="cs-CZ"/>
        </w:rPr>
        <w:t>r sprawy</w:t>
      </w:r>
      <w:r w:rsidRPr="00FE22D7">
        <w:rPr>
          <w:rFonts w:cstheme="minorHAnsi"/>
          <w:b/>
          <w:color w:val="000000"/>
          <w:lang w:val="cs-CZ"/>
        </w:rPr>
        <w:t xml:space="preserve"> </w:t>
      </w:r>
      <w:sdt>
        <w:sdtPr>
          <w:rPr>
            <w:rFonts w:cstheme="minorHAnsi"/>
            <w:b/>
            <w:sz w:val="24"/>
          </w:rPr>
          <w:alias w:val="Kategoria"/>
          <w:tag w:val=""/>
          <w:id w:val="220178382"/>
          <w:lock w:val="contentLocked"/>
          <w:placeholder>
            <w:docPart w:val="3EADCD514909467C85E3BE9D5FC48B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>
            <w:rPr>
              <w:rFonts w:cstheme="minorHAnsi"/>
              <w:b/>
              <w:sz w:val="24"/>
            </w:rPr>
            <w:t>ZP 34/VII/21</w:t>
          </w:r>
        </w:sdtContent>
      </w:sdt>
      <w:r w:rsidRPr="00FE22D7">
        <w:rPr>
          <w:rFonts w:cstheme="minorHAnsi"/>
        </w:rPr>
        <w:tab/>
      </w:r>
    </w:p>
    <w:p w:rsidR="00BF40AA" w:rsidRDefault="00BF40AA" w:rsidP="0048797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sz w:val="24"/>
          <w:szCs w:val="24"/>
          <w:lang w:eastAsia="en-US"/>
        </w:rPr>
        <w:t>Oświadczam, że nie podlegam wykluczeniu z postępow</w:t>
      </w:r>
      <w:r>
        <w:rPr>
          <w:rFonts w:eastAsia="Calibri" w:cstheme="minorHAnsi"/>
          <w:sz w:val="24"/>
          <w:szCs w:val="24"/>
          <w:lang w:eastAsia="en-US"/>
        </w:rPr>
        <w:t>ania na podstawie art. 108 ust. </w:t>
      </w:r>
      <w:r w:rsidRPr="00FE22D7">
        <w:rPr>
          <w:rFonts w:eastAsia="Calibri" w:cstheme="minorHAnsi"/>
          <w:sz w:val="24"/>
          <w:szCs w:val="24"/>
          <w:lang w:eastAsia="en-US"/>
        </w:rPr>
        <w:t>1 pkt 1-6 ustawy Pzp.</w:t>
      </w:r>
    </w:p>
    <w:p w:rsidR="0048797F" w:rsidRPr="0048797F" w:rsidRDefault="0048797F" w:rsidP="0048797F">
      <w:pPr>
        <w:spacing w:after="200" w:line="276" w:lineRule="auto"/>
        <w:ind w:left="36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F40AA" w:rsidRPr="00FE22D7" w:rsidRDefault="00BF40AA" w:rsidP="00A82185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sz w:val="24"/>
          <w:szCs w:val="24"/>
          <w:lang w:eastAsia="en-US"/>
        </w:rPr>
        <w:t>*Oświadczam(y), że zachodzą w stosunku do mnie</w:t>
      </w:r>
      <w:r>
        <w:rPr>
          <w:rFonts w:eastAsia="Calibri" w:cstheme="minorHAnsi"/>
          <w:sz w:val="24"/>
          <w:szCs w:val="24"/>
          <w:lang w:eastAsia="en-US"/>
        </w:rPr>
        <w:t xml:space="preserve"> (nas) podstawy wykluczenia z </w:t>
      </w:r>
      <w:r w:rsidRPr="00FE22D7">
        <w:rPr>
          <w:rFonts w:eastAsia="Calibri" w:cstheme="minorHAnsi"/>
          <w:sz w:val="24"/>
          <w:szCs w:val="24"/>
          <w:lang w:eastAsia="en-US"/>
        </w:rPr>
        <w:t xml:space="preserve">postępowania na podstawie art. …………………………………. ustawy Pzp. </w:t>
      </w:r>
    </w:p>
    <w:p w:rsidR="00BF40AA" w:rsidRDefault="00BF40AA" w:rsidP="00C063EF">
      <w:pPr>
        <w:spacing w:line="360" w:lineRule="auto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</w:t>
      </w:r>
      <w:r>
        <w:rPr>
          <w:rFonts w:eastAsia="Calibri" w:cstheme="minorHAnsi"/>
          <w:i/>
          <w:sz w:val="24"/>
          <w:szCs w:val="24"/>
          <w:lang w:eastAsia="en-US"/>
        </w:rPr>
        <w:t>śród wymienionych art. 108 ust. </w:t>
      </w:r>
      <w:r w:rsidRPr="00FE22D7">
        <w:rPr>
          <w:rFonts w:eastAsia="Calibri" w:cstheme="minorHAnsi"/>
          <w:i/>
          <w:sz w:val="24"/>
          <w:szCs w:val="24"/>
          <w:lang w:eastAsia="en-US"/>
        </w:rPr>
        <w:t xml:space="preserve">1 pkt 1, 2 i 5 ustawy Pzp). </w:t>
      </w:r>
      <w:r w:rsidRPr="00FE22D7">
        <w:rPr>
          <w:rFonts w:eastAsia="Calibri" w:cstheme="minorHAnsi"/>
          <w:sz w:val="24"/>
          <w:szCs w:val="24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FE22D7">
        <w:rPr>
          <w:rFonts w:eastAsia="Calibr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eastAsia="Calibri" w:cstheme="minorHAnsi"/>
          <w:sz w:val="24"/>
          <w:szCs w:val="24"/>
          <w:lang w:eastAsia="en-US"/>
        </w:rPr>
        <w:t xml:space="preserve"> podjąłem</w:t>
      </w:r>
      <w:r>
        <w:rPr>
          <w:rFonts w:eastAsia="Calibri" w:cstheme="minorHAnsi"/>
          <w:sz w:val="24"/>
          <w:szCs w:val="24"/>
          <w:lang w:eastAsia="en-US"/>
        </w:rPr>
        <w:t xml:space="preserve"> </w:t>
      </w:r>
      <w:r w:rsidRPr="00FE22D7">
        <w:rPr>
          <w:rFonts w:eastAsia="Calibri" w:cstheme="minorHAnsi"/>
          <w:sz w:val="24"/>
          <w:szCs w:val="24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79"/>
      </w:tblGrid>
      <w:tr w:rsidR="00BF40AA" w:rsidTr="00C063EF">
        <w:trPr>
          <w:trHeight w:val="666"/>
        </w:trPr>
        <w:tc>
          <w:tcPr>
            <w:tcW w:w="9463" w:type="dxa"/>
          </w:tcPr>
          <w:p w:rsidR="00BF40AA" w:rsidRDefault="00BF40AA" w:rsidP="00C063E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BF40AA" w:rsidRPr="00FE22D7" w:rsidRDefault="00BF40AA" w:rsidP="00BF40AA">
      <w:pPr>
        <w:jc w:val="both"/>
        <w:rPr>
          <w:rFonts w:eastAsia="Calibri" w:cstheme="minorHAnsi"/>
          <w:sz w:val="24"/>
          <w:szCs w:val="24"/>
          <w:highlight w:val="yellow"/>
          <w:lang w:eastAsia="en-US"/>
        </w:rPr>
      </w:pPr>
      <w:r w:rsidRPr="00FE22D7">
        <w:rPr>
          <w:rFonts w:eastAsia="Calibr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:rsidR="00BF40AA" w:rsidRPr="008F589C" w:rsidRDefault="00BF40AA" w:rsidP="00BF40AA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:rsidR="0048797F" w:rsidRDefault="00BF40AA" w:rsidP="0048797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ED2BDF">
        <w:rPr>
          <w:rFonts w:cstheme="minorHAnsi"/>
        </w:rPr>
        <w:t>Oświadczam, że wszystkie informacje podane w powyższych oświad</w:t>
      </w:r>
      <w:r>
        <w:rPr>
          <w:rFonts w:cstheme="minorHAnsi"/>
        </w:rPr>
        <w:t>czeniach są aktualne i zgodne z </w:t>
      </w:r>
      <w:r w:rsidRPr="00ED2BDF">
        <w:rPr>
          <w:rFonts w:cstheme="minorHAnsi"/>
        </w:rPr>
        <w:t>prawdą oraz zostały przedstawione z pełną świadomością konsekwencji wprowadzenia zamawiającego w błąd przy przed</w:t>
      </w:r>
      <w:r w:rsidR="0048797F">
        <w:rPr>
          <w:rFonts w:cstheme="minorHAnsi"/>
        </w:rPr>
        <w:t xml:space="preserve">stawieniu informacji. </w:t>
      </w:r>
    </w:p>
    <w:p w:rsidR="00BF40AA" w:rsidRPr="00FE22D7" w:rsidRDefault="0048797F" w:rsidP="0048797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Uwaga: </w:t>
      </w:r>
      <w:r w:rsidR="00BF40AA" w:rsidRPr="00ED2BDF">
        <w:rPr>
          <w:rFonts w:cstheme="minorHAnsi"/>
        </w:rPr>
        <w:t>W przypadku składania oferty przez wykonawców występujących wspólnie, powyższe oświadczenie składa każdy wykonawca (np. członek konsorcjum, w</w:t>
      </w:r>
      <w:r>
        <w:rPr>
          <w:rFonts w:cstheme="minorHAnsi"/>
        </w:rPr>
        <w:t xml:space="preserve">spólnik w spółce cywilnej) </w:t>
      </w:r>
    </w:p>
    <w:p w:rsidR="00BF40AA" w:rsidRPr="00FE22D7" w:rsidRDefault="00BF40AA" w:rsidP="00BF40AA">
      <w:pPr>
        <w:jc w:val="both"/>
        <w:rPr>
          <w:rFonts w:cstheme="minorHAnsi"/>
          <w:bCs/>
          <w:color w:val="1F4E79"/>
          <w:sz w:val="24"/>
          <w:szCs w:val="24"/>
        </w:rPr>
      </w:pPr>
      <w:r w:rsidRPr="00FE22D7">
        <w:rPr>
          <w:rFonts w:cstheme="minorHAnsi"/>
          <w:bCs/>
          <w:color w:val="1F4E79"/>
          <w:sz w:val="24"/>
          <w:szCs w:val="24"/>
        </w:rPr>
        <w:t xml:space="preserve">Niniejszy plik należy opatrzyć elektronicznym podpisem </w:t>
      </w:r>
      <w:r w:rsidRPr="00FE22D7">
        <w:rPr>
          <w:rFonts w:cstheme="minorHAnsi"/>
          <w:b/>
          <w:bCs/>
          <w:color w:val="1F4E79"/>
          <w:sz w:val="24"/>
          <w:szCs w:val="24"/>
        </w:rPr>
        <w:t>kwalifikowanym</w:t>
      </w:r>
      <w:r w:rsidRPr="00FE22D7">
        <w:rPr>
          <w:rFonts w:cstheme="minorHAnsi"/>
          <w:bCs/>
          <w:color w:val="1F4E79"/>
          <w:sz w:val="24"/>
          <w:szCs w:val="24"/>
        </w:rPr>
        <w:t xml:space="preserve">, elektronicznym podpisem 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zaufanym </w:t>
      </w:r>
      <w:r w:rsidRPr="00FE22D7">
        <w:rPr>
          <w:rFonts w:cstheme="minorHAnsi"/>
          <w:bCs/>
          <w:color w:val="1F4E79"/>
          <w:sz w:val="24"/>
          <w:szCs w:val="24"/>
        </w:rPr>
        <w:t>(gov.pl)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 lub </w:t>
      </w:r>
      <w:r w:rsidRPr="00FE22D7">
        <w:rPr>
          <w:rFonts w:cstheme="minorHAnsi"/>
          <w:bCs/>
          <w:color w:val="1F4E79"/>
          <w:sz w:val="24"/>
          <w:szCs w:val="24"/>
        </w:rPr>
        <w:t xml:space="preserve">elektronicznym podpisem 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osobistym </w:t>
      </w:r>
      <w:r w:rsidRPr="00FE22D7">
        <w:rPr>
          <w:rFonts w:cstheme="minorHAnsi"/>
          <w:bCs/>
          <w:color w:val="1F4E79"/>
          <w:sz w:val="24"/>
          <w:szCs w:val="24"/>
        </w:rPr>
        <w:t>(e-dowód).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 </w:t>
      </w:r>
    </w:p>
    <w:p w:rsidR="0048797F" w:rsidRPr="0048797F" w:rsidRDefault="00BF40AA" w:rsidP="0048797F">
      <w:pPr>
        <w:jc w:val="both"/>
        <w:rPr>
          <w:rFonts w:cstheme="minorHAnsi"/>
          <w:color w:val="1F4E79"/>
          <w:sz w:val="24"/>
          <w:szCs w:val="24"/>
        </w:rPr>
      </w:pPr>
      <w:r w:rsidRPr="00FE22D7">
        <w:rPr>
          <w:rFonts w:cstheme="minorHAnsi"/>
          <w:bCs/>
          <w:color w:val="1F4E79"/>
          <w:sz w:val="24"/>
          <w:szCs w:val="24"/>
        </w:rPr>
        <w:t>Uwaga! Nanoszenie jakichkolwiek zmian w t</w:t>
      </w:r>
      <w:r>
        <w:rPr>
          <w:rFonts w:cstheme="minorHAnsi"/>
          <w:bCs/>
          <w:color w:val="1F4E79"/>
          <w:sz w:val="24"/>
          <w:szCs w:val="24"/>
        </w:rPr>
        <w:t>reści dokumentu po opatrzeniu w</w:t>
      </w:r>
      <w:r w:rsidRPr="00FE22D7">
        <w:rPr>
          <w:rFonts w:cstheme="minorHAnsi"/>
          <w:bCs/>
          <w:color w:val="1F4E79"/>
          <w:sz w:val="24"/>
          <w:szCs w:val="24"/>
        </w:rPr>
        <w:t>w. podpisem może skutkować naruszeniem integralności podpisu, a w konsekwencji skutkować odrzuceniem oferty.</w:t>
      </w:r>
    </w:p>
    <w:p w:rsidR="00D76A5B" w:rsidRPr="00D76A5B" w:rsidRDefault="00D76A5B" w:rsidP="00D76A5B">
      <w:pPr>
        <w:spacing w:after="200" w:line="360" w:lineRule="auto"/>
        <w:jc w:val="right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lastRenderedPageBreak/>
        <w:t>Załącznik nr 4 do SWZ</w:t>
      </w:r>
    </w:p>
    <w:p w:rsidR="00D76A5B" w:rsidRPr="00D76A5B" w:rsidRDefault="00D76A5B" w:rsidP="00D76A5B">
      <w:pPr>
        <w:spacing w:after="200" w:line="360" w:lineRule="auto"/>
        <w:jc w:val="center"/>
        <w:rPr>
          <w:b/>
          <w:sz w:val="32"/>
          <w:szCs w:val="32"/>
        </w:rPr>
      </w:pPr>
      <w:r w:rsidRPr="00D76A5B">
        <w:rPr>
          <w:b/>
          <w:sz w:val="32"/>
          <w:szCs w:val="32"/>
        </w:rPr>
        <w:t>UMOWA nr ………..</w:t>
      </w:r>
      <w:r>
        <w:rPr>
          <w:b/>
          <w:sz w:val="32"/>
          <w:szCs w:val="32"/>
        </w:rPr>
        <w:t>(projekt)</w:t>
      </w:r>
    </w:p>
    <w:p w:rsidR="00D76A5B" w:rsidRPr="00D76A5B" w:rsidRDefault="00D76A5B" w:rsidP="00D76A5B">
      <w:pPr>
        <w:spacing w:after="200" w:line="360" w:lineRule="auto"/>
        <w:jc w:val="center"/>
        <w:rPr>
          <w:b/>
          <w:sz w:val="28"/>
          <w:szCs w:val="24"/>
        </w:rPr>
      </w:pPr>
    </w:p>
    <w:p w:rsidR="00D76A5B" w:rsidRPr="00D76A5B" w:rsidRDefault="00D76A5B" w:rsidP="00D76A5B">
      <w:pPr>
        <w:spacing w:after="240" w:line="276" w:lineRule="auto"/>
        <w:jc w:val="both"/>
        <w:rPr>
          <w:sz w:val="24"/>
        </w:rPr>
      </w:pPr>
      <w:r w:rsidRPr="00D76A5B">
        <w:rPr>
          <w:sz w:val="24"/>
        </w:rPr>
        <w:t xml:space="preserve">Zawarta w dniu ……………………  w Poznaniu pomiędzy: </w:t>
      </w:r>
    </w:p>
    <w:p w:rsidR="00D76A5B" w:rsidRPr="00D76A5B" w:rsidRDefault="00D76A5B" w:rsidP="00D76A5B">
      <w:pPr>
        <w:spacing w:after="120" w:line="276" w:lineRule="auto"/>
        <w:jc w:val="both"/>
        <w:rPr>
          <w:b/>
          <w:sz w:val="24"/>
        </w:rPr>
      </w:pPr>
      <w:r w:rsidRPr="00D76A5B">
        <w:rPr>
          <w:b/>
          <w:sz w:val="24"/>
        </w:rPr>
        <w:t xml:space="preserve">31Bazą Lotnictwa Taktycznego, z siedzibą w Poznaniu przy ul. Silniki 1, </w:t>
      </w:r>
    </w:p>
    <w:p w:rsidR="00D76A5B" w:rsidRPr="00D76A5B" w:rsidRDefault="00D76A5B" w:rsidP="00D76A5B">
      <w:pPr>
        <w:spacing w:after="120" w:line="276" w:lineRule="auto"/>
        <w:jc w:val="both"/>
        <w:rPr>
          <w:sz w:val="24"/>
        </w:rPr>
      </w:pPr>
      <w:r w:rsidRPr="00D76A5B">
        <w:rPr>
          <w:sz w:val="24"/>
        </w:rPr>
        <w:t>Regon: 632431771, NIP: 7770004575</w:t>
      </w:r>
    </w:p>
    <w:p w:rsidR="00D76A5B" w:rsidRPr="00D76A5B" w:rsidRDefault="00D76A5B" w:rsidP="00D76A5B">
      <w:pPr>
        <w:spacing w:after="120" w:line="276" w:lineRule="auto"/>
        <w:jc w:val="both"/>
        <w:rPr>
          <w:sz w:val="24"/>
        </w:rPr>
      </w:pPr>
      <w:r w:rsidRPr="00D76A5B">
        <w:rPr>
          <w:sz w:val="24"/>
        </w:rPr>
        <w:t xml:space="preserve">reprezentowaną przez: </w:t>
      </w:r>
    </w:p>
    <w:p w:rsidR="00D76A5B" w:rsidRPr="00D76A5B" w:rsidRDefault="00D76A5B" w:rsidP="00D76A5B">
      <w:pPr>
        <w:spacing w:after="120" w:line="276" w:lineRule="auto"/>
        <w:jc w:val="both"/>
        <w:rPr>
          <w:b/>
          <w:sz w:val="24"/>
        </w:rPr>
      </w:pPr>
      <w:r w:rsidRPr="00D76A5B">
        <w:rPr>
          <w:b/>
          <w:sz w:val="24"/>
        </w:rPr>
        <w:t>Dowódcę Bazy……………………………………………………………………………….....,</w:t>
      </w:r>
    </w:p>
    <w:p w:rsidR="00D76A5B" w:rsidRPr="00D76A5B" w:rsidRDefault="00D76A5B" w:rsidP="00D76A5B">
      <w:pPr>
        <w:spacing w:after="120" w:line="276" w:lineRule="auto"/>
        <w:jc w:val="both"/>
        <w:rPr>
          <w:sz w:val="24"/>
        </w:rPr>
      </w:pPr>
      <w:r w:rsidRPr="00D76A5B">
        <w:rPr>
          <w:sz w:val="24"/>
        </w:rPr>
        <w:t xml:space="preserve">zwaną dalej </w:t>
      </w:r>
      <w:r w:rsidRPr="00D76A5B">
        <w:rPr>
          <w:i/>
          <w:sz w:val="24"/>
        </w:rPr>
        <w:t>Zamawiającym</w:t>
      </w:r>
      <w:r w:rsidRPr="00D76A5B">
        <w:rPr>
          <w:sz w:val="24"/>
        </w:rPr>
        <w:t>,</w:t>
      </w:r>
    </w:p>
    <w:p w:rsidR="00D76A5B" w:rsidRPr="00D76A5B" w:rsidRDefault="00D76A5B" w:rsidP="00D76A5B">
      <w:pPr>
        <w:spacing w:line="360" w:lineRule="auto"/>
        <w:jc w:val="both"/>
        <w:rPr>
          <w:sz w:val="28"/>
          <w:szCs w:val="24"/>
        </w:rPr>
      </w:pPr>
    </w:p>
    <w:p w:rsidR="00D76A5B" w:rsidRPr="00D76A5B" w:rsidRDefault="00D76A5B" w:rsidP="00D76A5B">
      <w:pPr>
        <w:spacing w:line="360" w:lineRule="auto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a</w:t>
      </w:r>
    </w:p>
    <w:p w:rsidR="00D76A5B" w:rsidRPr="00D76A5B" w:rsidRDefault="00D76A5B" w:rsidP="00D76A5B">
      <w:pPr>
        <w:spacing w:line="360" w:lineRule="auto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76A5B" w:rsidRPr="00D76A5B" w:rsidRDefault="00D76A5B" w:rsidP="00D76A5B">
      <w:pPr>
        <w:spacing w:line="360" w:lineRule="auto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>z siedzibą ……………………………………………………………………………………….</w:t>
      </w:r>
    </w:p>
    <w:p w:rsidR="00D76A5B" w:rsidRPr="00D76A5B" w:rsidRDefault="00D76A5B" w:rsidP="00D76A5B">
      <w:pPr>
        <w:spacing w:line="360" w:lineRule="auto"/>
        <w:jc w:val="both"/>
        <w:rPr>
          <w:sz w:val="24"/>
          <w:szCs w:val="24"/>
        </w:rPr>
      </w:pPr>
      <w:r w:rsidRPr="00D76A5B">
        <w:rPr>
          <w:bCs/>
          <w:sz w:val="24"/>
          <w:szCs w:val="24"/>
        </w:rPr>
        <w:t>NIP: ………………………………………….., REGON: …………………………………….</w:t>
      </w:r>
    </w:p>
    <w:p w:rsidR="00D76A5B" w:rsidRPr="00D76A5B" w:rsidRDefault="00D76A5B" w:rsidP="00D76A5B">
      <w:pPr>
        <w:spacing w:line="360" w:lineRule="auto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Zwaną w dalszej części umowy </w:t>
      </w:r>
      <w:r w:rsidRPr="00D76A5B">
        <w:rPr>
          <w:i/>
          <w:sz w:val="24"/>
          <w:szCs w:val="24"/>
        </w:rPr>
        <w:t>Wykonawcą</w:t>
      </w:r>
      <w:r w:rsidRPr="00D76A5B">
        <w:rPr>
          <w:sz w:val="24"/>
          <w:szCs w:val="24"/>
        </w:rPr>
        <w:t>, reprezentowaną przez:</w:t>
      </w:r>
    </w:p>
    <w:p w:rsidR="00D76A5B" w:rsidRPr="00D76A5B" w:rsidRDefault="00D76A5B" w:rsidP="00D76A5B">
      <w:pPr>
        <w:spacing w:line="360" w:lineRule="auto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76A5B" w:rsidRPr="00D76A5B" w:rsidRDefault="00D76A5B" w:rsidP="00D76A5B">
      <w:pPr>
        <w:spacing w:line="360" w:lineRule="auto"/>
        <w:rPr>
          <w:b/>
          <w:sz w:val="28"/>
          <w:szCs w:val="24"/>
        </w:rPr>
      </w:pPr>
    </w:p>
    <w:p w:rsidR="00D76A5B" w:rsidRPr="0048797F" w:rsidRDefault="00D76A5B" w:rsidP="0048797F">
      <w:pPr>
        <w:widowControl w:val="0"/>
        <w:tabs>
          <w:tab w:val="left" w:pos="720"/>
        </w:tabs>
        <w:autoSpaceDE w:val="0"/>
        <w:spacing w:before="240" w:after="240" w:line="360" w:lineRule="auto"/>
        <w:jc w:val="both"/>
        <w:rPr>
          <w:sz w:val="24"/>
        </w:rPr>
      </w:pPr>
      <w:r w:rsidRPr="00D76A5B">
        <w:rPr>
          <w:sz w:val="24"/>
        </w:rPr>
        <w:t xml:space="preserve">W wyniku przeprowadzonego postępowania w trybie podstawowym (nr sprawy ZP 34/VII/21) zgodnie z art. 275 pkt 1 na podstawie przepisów ustawy Prawo zamówień publicznych z dnia </w:t>
      </w:r>
      <w:r>
        <w:rPr>
          <w:sz w:val="24"/>
        </w:rPr>
        <w:br/>
      </w:r>
      <w:r w:rsidRPr="00D76A5B">
        <w:rPr>
          <w:sz w:val="24"/>
        </w:rPr>
        <w:t>11 września 2019 r. (Dz.U. z 2019 r. poz. 2019 ze zm.) została zaw</w:t>
      </w:r>
      <w:r w:rsidR="0048797F">
        <w:rPr>
          <w:sz w:val="24"/>
        </w:rPr>
        <w:t>arta umowa następującej treści:</w:t>
      </w: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§1 PRZEDMIOT UMOWY</w:t>
      </w:r>
    </w:p>
    <w:p w:rsidR="00D76A5B" w:rsidRPr="00D76A5B" w:rsidRDefault="00D76A5B" w:rsidP="00A82185">
      <w:pPr>
        <w:numPr>
          <w:ilvl w:val="0"/>
          <w:numId w:val="42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Przedmiotem umowy jest wykonanie przeglądu okresowego i kontroli metrologicznej 12 </w:t>
      </w:r>
      <w:proofErr w:type="spellStart"/>
      <w:r w:rsidRPr="00D76A5B">
        <w:rPr>
          <w:sz w:val="24"/>
          <w:szCs w:val="24"/>
        </w:rPr>
        <w:t>kpl</w:t>
      </w:r>
      <w:proofErr w:type="spellEnd"/>
      <w:r w:rsidRPr="00D76A5B">
        <w:rPr>
          <w:sz w:val="24"/>
          <w:szCs w:val="24"/>
        </w:rPr>
        <w:t xml:space="preserve">. sygnalizatorów skażeń chemicznych i promieniotwórczych ALERT-2 wchodzących w skład ukompletowania Namiotowego Systemu Ochrony Zbiorowej NZOS-1 będących przedmiotem </w:t>
      </w:r>
      <w:r w:rsidR="0048797F">
        <w:rPr>
          <w:sz w:val="24"/>
          <w:szCs w:val="24"/>
        </w:rPr>
        <w:lastRenderedPageBreak/>
        <w:t>zamówienia w Z</w:t>
      </w:r>
      <w:r w:rsidRPr="00D76A5B">
        <w:rPr>
          <w:sz w:val="24"/>
          <w:szCs w:val="24"/>
        </w:rPr>
        <w:t>adaniu nr ……………..(</w:t>
      </w:r>
      <w:r w:rsidRPr="00D76A5B">
        <w:rPr>
          <w:i/>
          <w:sz w:val="24"/>
          <w:szCs w:val="24"/>
        </w:rPr>
        <w:t>zgodnie</w:t>
      </w:r>
      <w:r>
        <w:rPr>
          <w:i/>
          <w:sz w:val="24"/>
          <w:szCs w:val="24"/>
        </w:rPr>
        <w:t xml:space="preserve"> </w:t>
      </w:r>
      <w:r w:rsidRPr="00D76A5B">
        <w:rPr>
          <w:i/>
          <w:sz w:val="24"/>
          <w:szCs w:val="24"/>
        </w:rPr>
        <w:t xml:space="preserve"> ze złożoną ofertą) </w:t>
      </w:r>
      <w:r w:rsidRPr="00D76A5B">
        <w:rPr>
          <w:sz w:val="24"/>
          <w:szCs w:val="24"/>
        </w:rPr>
        <w:t>na „Wykonanie przeglądu okresowego i kontroli metrologicznej urządzeń typu ALERT-2”, zgodnych z opisem zawartym w Formularzu cenowym Wykonawcy, który stanowi integralną część niniejszej umowy – załącznik nr 1.</w:t>
      </w:r>
    </w:p>
    <w:p w:rsidR="00D76A5B" w:rsidRPr="00D76A5B" w:rsidRDefault="00D76A5B" w:rsidP="00A82185">
      <w:pPr>
        <w:numPr>
          <w:ilvl w:val="0"/>
          <w:numId w:val="42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Wykonawca wykona usługę w zakresie:</w:t>
      </w:r>
    </w:p>
    <w:p w:rsidR="00D76A5B" w:rsidRPr="00D76A5B" w:rsidRDefault="00D76A5B" w:rsidP="00A82185">
      <w:pPr>
        <w:numPr>
          <w:ilvl w:val="0"/>
          <w:numId w:val="43"/>
        </w:numPr>
        <w:autoSpaceDE w:val="0"/>
        <w:autoSpaceDN w:val="0"/>
        <w:spacing w:after="200" w:line="360" w:lineRule="auto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przeglądu okresowego z użyciem materiałów eksploatacyjnych;</w:t>
      </w:r>
    </w:p>
    <w:p w:rsidR="00D76A5B" w:rsidRPr="00D76A5B" w:rsidRDefault="00D76A5B" w:rsidP="00A82185">
      <w:pPr>
        <w:numPr>
          <w:ilvl w:val="0"/>
          <w:numId w:val="43"/>
        </w:numPr>
        <w:autoSpaceDE w:val="0"/>
        <w:autoSpaceDN w:val="0"/>
        <w:spacing w:after="200" w:line="360" w:lineRule="auto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przeprowadzenia badań sprawdzających w zakresie bojowych środków trujących (soman, iperyt siarkowy);</w:t>
      </w:r>
    </w:p>
    <w:p w:rsidR="00D76A5B" w:rsidRPr="0048797F" w:rsidRDefault="00D76A5B" w:rsidP="00D76A5B">
      <w:pPr>
        <w:numPr>
          <w:ilvl w:val="0"/>
          <w:numId w:val="43"/>
        </w:numPr>
        <w:autoSpaceDE w:val="0"/>
        <w:autoSpaceDN w:val="0"/>
        <w:spacing w:after="200" w:line="360" w:lineRule="auto"/>
        <w:jc w:val="both"/>
        <w:rPr>
          <w:bCs/>
          <w:sz w:val="24"/>
          <w:szCs w:val="24"/>
        </w:rPr>
      </w:pPr>
      <w:r w:rsidRPr="00D76A5B">
        <w:rPr>
          <w:sz w:val="24"/>
          <w:szCs w:val="24"/>
        </w:rPr>
        <w:t xml:space="preserve">przeprowadzenia badań sprawdzających w zakresie toksycznych środków przemysłowych  (chlor, amoniak). </w:t>
      </w: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2. WARTOŚĆ UMOWY</w:t>
      </w:r>
    </w:p>
    <w:p w:rsidR="00D76A5B" w:rsidRPr="00D76A5B" w:rsidRDefault="00D76A5B" w:rsidP="00A82185">
      <w:pPr>
        <w:widowControl w:val="0"/>
        <w:numPr>
          <w:ilvl w:val="0"/>
          <w:numId w:val="44"/>
        </w:numPr>
        <w:spacing w:after="200" w:line="360" w:lineRule="auto"/>
        <w:ind w:left="426" w:hanging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Wykonawcy</w:t>
      </w:r>
      <w:r w:rsidRPr="00D76A5B">
        <w:rPr>
          <w:bCs/>
          <w:sz w:val="24"/>
          <w:szCs w:val="24"/>
        </w:rPr>
        <w:t xml:space="preserve"> za wykonanie usługi przysługuje wynagrodzenie </w:t>
      </w:r>
      <w:r w:rsidRPr="00D76A5B">
        <w:rPr>
          <w:sz w:val="24"/>
          <w:szCs w:val="24"/>
        </w:rPr>
        <w:t xml:space="preserve">w kwocie: </w:t>
      </w:r>
      <w:r w:rsidRPr="00D76A5B">
        <w:rPr>
          <w:b/>
          <w:sz w:val="24"/>
          <w:szCs w:val="24"/>
        </w:rPr>
        <w:t xml:space="preserve">……………….. zł brutto </w:t>
      </w:r>
      <w:r w:rsidRPr="00D76A5B">
        <w:rPr>
          <w:sz w:val="24"/>
          <w:szCs w:val="24"/>
        </w:rPr>
        <w:t>(słownie: …………………..). Faktura VAT za usługę zostanie wystawiona najpóźniej w ciągu siedmiu dni od daty odbioru sprzętu.</w:t>
      </w:r>
    </w:p>
    <w:p w:rsidR="00D76A5B" w:rsidRPr="00D76A5B" w:rsidRDefault="00D76A5B" w:rsidP="00A82185">
      <w:pPr>
        <w:keepLines/>
        <w:widowControl w:val="0"/>
        <w:numPr>
          <w:ilvl w:val="0"/>
          <w:numId w:val="44"/>
        </w:numPr>
        <w:spacing w:after="200" w:line="360" w:lineRule="auto"/>
        <w:ind w:left="425" w:hanging="425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Zamawiający dokona zapłaty należności przelewem na konto Wykonawcy w terminie 30 dni od daty wystawienia faktury. Podstawą wystawienia faktury VAT są dokumenty, o których mowa w treści § 2 ust. 3 umowy podpisane przez upoważnionego przedstawiciela Zamawiającego.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Wykonawca wraz z fakturą VAT załącza sprawozdania z badań w zakresie bojowych środków trujących i toksycznych środków przemysłowych oraz protokół zdawczo-odbiorczy podpisany przez Zamawiającego (na zasadach opisanych §4 ust. 2).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Przez datę płatności rozumie się dzień obciążenia rachunku bankowego Zamawiającego.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 przypadku zwłoki w zapłacie faktur Zamawiający zapłaci Wykonawcy odsetki ustawowe.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Przy realizacji postanowień niniejszej umowy Strony zobowiązane </w:t>
      </w:r>
      <w:r w:rsidRPr="00D76A5B">
        <w:rPr>
          <w:color w:val="000000"/>
          <w:sz w:val="24"/>
        </w:rPr>
        <w:t>są do stosowania mechanizmu podzielonej płatności dla towarów i usług wymienionych w załączniku nr 15 Ustawy o podatku od towarów i usług.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color w:val="000000"/>
          <w:sz w:val="24"/>
        </w:rPr>
        <w:t xml:space="preserve">Wykonawca oświadcza, że numer rachunku rozliczeniowego wskazany w §8.2 oraz </w:t>
      </w:r>
      <w:r w:rsidRPr="00D76A5B">
        <w:rPr>
          <w:color w:val="000000"/>
          <w:sz w:val="24"/>
        </w:rPr>
        <w:br/>
        <w:t>we wszystkich fakturach wystawionych do przedmiotowej Umowy, należy do Wykonawcy</w:t>
      </w:r>
      <w:r w:rsidRPr="00D76A5B">
        <w:rPr>
          <w:color w:val="000000"/>
          <w:sz w:val="24"/>
        </w:rPr>
        <w:br/>
      </w:r>
      <w:r w:rsidRPr="00D76A5B">
        <w:rPr>
          <w:color w:val="000000"/>
          <w:sz w:val="24"/>
        </w:rPr>
        <w:lastRenderedPageBreak/>
        <w:t xml:space="preserve"> i jest rachunkiem, dla którego zgodnie z Rozdziałem 3a Ustawy z dnia 29.08.1997 r. – Prawo bankowe (Dz.U. z 2020 poz. 1896 ze zm.) prowadzony jest rachunek VAT.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color w:val="000000"/>
          <w:sz w:val="24"/>
        </w:rPr>
        <w:t xml:space="preserve">Wykonawca, który w dniu podpisania Umowy nie jest czynnym podatnikiem VAT, a podczas obowiązywania Umowy stanie się takim podatnikiem, zobowiązuje się </w:t>
      </w:r>
      <w:r w:rsidRPr="00D76A5B">
        <w:rPr>
          <w:color w:val="000000"/>
          <w:sz w:val="24"/>
        </w:rPr>
        <w:br/>
        <w:t>do niezwłocznego powiadomienia Zamawiającego o tym fakcie oraz o wskazanie rachunku rozliczeniowego, na który ma wpływać wynagrodzenie, dla którego prowadzony jest rachunek VAT.</w:t>
      </w:r>
    </w:p>
    <w:p w:rsidR="00D76A5B" w:rsidRPr="00D76A5B" w:rsidRDefault="00D76A5B" w:rsidP="00A82185">
      <w:pPr>
        <w:numPr>
          <w:ilvl w:val="0"/>
          <w:numId w:val="4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76A5B">
        <w:rPr>
          <w:color w:val="000000"/>
          <w:sz w:val="24"/>
        </w:rPr>
        <w:t xml:space="preserve">Jeżeli przedmiot umowy nie został zawarty w zał. nr 15 ustawy o podatku od towarów </w:t>
      </w:r>
      <w:r w:rsidRPr="00D76A5B">
        <w:rPr>
          <w:color w:val="000000"/>
          <w:sz w:val="24"/>
        </w:rPr>
        <w:br/>
        <w:t>i usług zapisy ust. 6-8  nie znajdują zastosowania.</w:t>
      </w:r>
    </w:p>
    <w:p w:rsidR="00D76A5B" w:rsidRPr="00D76A5B" w:rsidRDefault="00D76A5B" w:rsidP="00D76A5B">
      <w:pPr>
        <w:spacing w:line="360" w:lineRule="auto"/>
        <w:ind w:left="426"/>
        <w:contextualSpacing/>
        <w:jc w:val="both"/>
        <w:rPr>
          <w:sz w:val="24"/>
          <w:szCs w:val="24"/>
        </w:rPr>
      </w:pPr>
    </w:p>
    <w:p w:rsidR="00D76A5B" w:rsidRPr="00D76A5B" w:rsidRDefault="00D76A5B" w:rsidP="00D76A5B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3. TERMIN REALIZACJI UMOWY</w:t>
      </w:r>
    </w:p>
    <w:p w:rsidR="00D76A5B" w:rsidRPr="00D76A5B" w:rsidRDefault="00D76A5B" w:rsidP="00A82185">
      <w:pPr>
        <w:numPr>
          <w:ilvl w:val="0"/>
          <w:numId w:val="45"/>
        </w:numPr>
        <w:spacing w:after="200" w:line="360" w:lineRule="auto"/>
        <w:ind w:left="426" w:hanging="426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 xml:space="preserve">Wykonawca </w:t>
      </w:r>
      <w:r w:rsidRPr="00D76A5B">
        <w:rPr>
          <w:sz w:val="24"/>
          <w:szCs w:val="24"/>
        </w:rPr>
        <w:t xml:space="preserve">zobowiązuje się wykonać przedmiot niniejszej umowy w terminie </w:t>
      </w:r>
      <w:r w:rsidR="00C9115A">
        <w:rPr>
          <w:sz w:val="24"/>
          <w:szCs w:val="24"/>
        </w:rPr>
        <w:t>3 miesięcy</w:t>
      </w:r>
      <w:r w:rsidR="00C9115A">
        <w:rPr>
          <w:sz w:val="24"/>
          <w:szCs w:val="24"/>
        </w:rPr>
        <w:br/>
        <w:t xml:space="preserve"> </w:t>
      </w:r>
      <w:r w:rsidRPr="00D76A5B">
        <w:rPr>
          <w:sz w:val="24"/>
          <w:szCs w:val="24"/>
        </w:rPr>
        <w:t>od dnia zawarcia umowy</w:t>
      </w:r>
      <w:r w:rsidR="00C9115A">
        <w:rPr>
          <w:sz w:val="24"/>
          <w:szCs w:val="24"/>
        </w:rPr>
        <w:t>, jednak nie później niż</w:t>
      </w:r>
      <w:r w:rsidRPr="00D76A5B">
        <w:rPr>
          <w:sz w:val="24"/>
          <w:szCs w:val="24"/>
        </w:rPr>
        <w:t xml:space="preserve"> do dnia </w:t>
      </w:r>
      <w:r w:rsidRPr="00B152AD">
        <w:rPr>
          <w:sz w:val="24"/>
          <w:szCs w:val="24"/>
        </w:rPr>
        <w:t>30.11.2021r.</w:t>
      </w:r>
      <w:r w:rsidRPr="00D76A5B">
        <w:rPr>
          <w:bCs/>
          <w:sz w:val="24"/>
          <w:szCs w:val="24"/>
        </w:rPr>
        <w:t xml:space="preserve"> </w:t>
      </w:r>
    </w:p>
    <w:p w:rsidR="00D76A5B" w:rsidRPr="00D76A5B" w:rsidRDefault="00D76A5B" w:rsidP="00A82185">
      <w:pPr>
        <w:numPr>
          <w:ilvl w:val="0"/>
          <w:numId w:val="45"/>
        </w:numPr>
        <w:spacing w:after="200" w:line="360" w:lineRule="auto"/>
        <w:ind w:left="426" w:hanging="426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>Termin dostarczenia urządzeń do siedziby Wykonawcy przez Zamawiającego powinien zostać uzgodniony z Wykonawcą.</w:t>
      </w:r>
    </w:p>
    <w:p w:rsidR="00D76A5B" w:rsidRPr="00D76A5B" w:rsidRDefault="00D76A5B" w:rsidP="00A82185">
      <w:pPr>
        <w:numPr>
          <w:ilvl w:val="0"/>
          <w:numId w:val="45"/>
        </w:numPr>
        <w:spacing w:after="200" w:line="360" w:lineRule="auto"/>
        <w:ind w:left="426" w:hanging="426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>Wszelkie koszty związane z dostarczeniem i odbiorem oraz transportem urządzeń ponosi Zamawiający. Zamawiający ponosi także wszelkie ryzyko utraty lub uszkodzenia przedmiotu umowy w trakcie ich transportu.</w:t>
      </w:r>
    </w:p>
    <w:p w:rsidR="00D76A5B" w:rsidRDefault="00D76A5B" w:rsidP="0048797F">
      <w:pPr>
        <w:numPr>
          <w:ilvl w:val="0"/>
          <w:numId w:val="45"/>
        </w:numPr>
        <w:spacing w:after="200" w:line="360" w:lineRule="auto"/>
        <w:ind w:left="426" w:hanging="426"/>
        <w:jc w:val="both"/>
        <w:rPr>
          <w:bCs/>
          <w:sz w:val="24"/>
          <w:szCs w:val="24"/>
        </w:rPr>
      </w:pPr>
      <w:r w:rsidRPr="00D76A5B">
        <w:rPr>
          <w:bCs/>
          <w:sz w:val="24"/>
          <w:szCs w:val="24"/>
        </w:rPr>
        <w:t xml:space="preserve">Zamawiającemu przysługuje umowne prawo odstąpienia od umowy w przypadku gdy Wykonawca nie zrealizuje naprawy w terminie określonym powyżej. Zamawiający uprawniony będzie do zrealizowania swojego uprawnienia w terminie </w:t>
      </w:r>
      <w:r w:rsidRPr="00D33354">
        <w:rPr>
          <w:bCs/>
          <w:sz w:val="24"/>
          <w:szCs w:val="24"/>
        </w:rPr>
        <w:t xml:space="preserve">14 </w:t>
      </w:r>
      <w:r w:rsidRPr="00D76A5B">
        <w:rPr>
          <w:bCs/>
          <w:sz w:val="24"/>
          <w:szCs w:val="24"/>
        </w:rPr>
        <w:t xml:space="preserve">dni liczonych </w:t>
      </w:r>
      <w:r w:rsidRPr="00D76A5B">
        <w:rPr>
          <w:bCs/>
          <w:sz w:val="24"/>
          <w:szCs w:val="24"/>
        </w:rPr>
        <w:br/>
        <w:t>od dnia następnego po dniu, w którym naprawa miała zostać przez Wykonawcę najpóźniej zrealizowana. Zamawiający uprawniony jest również do naliczenia Wykonawcy kary umownej o której mowa w § 5 ust.1 pkt a) niniejszej umowy.</w:t>
      </w:r>
    </w:p>
    <w:p w:rsidR="00574C6F" w:rsidRPr="0048797F" w:rsidRDefault="00574C6F" w:rsidP="00574C6F">
      <w:pPr>
        <w:spacing w:after="200" w:line="360" w:lineRule="auto"/>
        <w:ind w:left="426"/>
        <w:jc w:val="both"/>
        <w:rPr>
          <w:bCs/>
          <w:sz w:val="24"/>
          <w:szCs w:val="24"/>
        </w:rPr>
      </w:pP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4. GWARANCJA</w:t>
      </w:r>
    </w:p>
    <w:p w:rsidR="00D76A5B" w:rsidRPr="00D76A5B" w:rsidRDefault="00D76A5B" w:rsidP="00A82185">
      <w:pPr>
        <w:numPr>
          <w:ilvl w:val="0"/>
          <w:numId w:val="46"/>
        </w:numPr>
        <w:spacing w:after="200" w:line="360" w:lineRule="auto"/>
        <w:ind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Na przedmiot umowy obowiązywać będzie gwarancja nie krótsza niż 12 miesięcy </w:t>
      </w:r>
      <w:r w:rsidRPr="00D76A5B">
        <w:rPr>
          <w:sz w:val="24"/>
          <w:szCs w:val="24"/>
        </w:rPr>
        <w:br/>
        <w:t xml:space="preserve">na elementy urządzenia, które podlegały naprawie oraz 24 miesiące na zamontowane nowe </w:t>
      </w:r>
      <w:r w:rsidRPr="00D76A5B">
        <w:rPr>
          <w:sz w:val="24"/>
          <w:szCs w:val="24"/>
        </w:rPr>
        <w:lastRenderedPageBreak/>
        <w:t>części licząc od dnia odbioru potwierdzonego protokołem zdawczo-odbiorczym podpisanym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 w dniu odbioru sprzętu przez Zamawiającego i Wykonawcę.</w:t>
      </w:r>
    </w:p>
    <w:p w:rsidR="00D76A5B" w:rsidRPr="00D76A5B" w:rsidRDefault="00D76A5B" w:rsidP="00A82185">
      <w:pPr>
        <w:keepLines/>
        <w:numPr>
          <w:ilvl w:val="0"/>
          <w:numId w:val="46"/>
        </w:numPr>
        <w:spacing w:after="200" w:line="360" w:lineRule="auto"/>
        <w:ind w:left="363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Odbioru technicznego urządzenia dokona upoważniony przedstawiciel UŻYTKOWNIKA tj. JW 3605 oraz JW 4430, zespół kontroli jakości WYKONAWCY, sporządzając w trzech egzemplarzach protokół zdawczo-odbiorczy wykonania usługi oddzielny dla każdego kompletu urządzeń ALERT-2 wchodzącego w skład danego Namiotowego Systemu Ochrony Zbiorowej NZOS. Niniejszy protokół musi zawierać informacje o czynnościach zrealizowanych w ramach przeglądu okresowego, wymienionych materiałach eksploatacyjnych, podstawowych parametrach pracy, nazwę sprzętu i numer seryjny, orzeczenie Użytkownika tj. upoważnionego przedstawiciela Zamawiającego o przyjęciu sprzętu.</w:t>
      </w:r>
    </w:p>
    <w:p w:rsidR="00D76A5B" w:rsidRPr="00D76A5B" w:rsidRDefault="00D76A5B" w:rsidP="00A82185">
      <w:pPr>
        <w:widowControl w:val="0"/>
        <w:numPr>
          <w:ilvl w:val="0"/>
          <w:numId w:val="46"/>
        </w:numPr>
        <w:spacing w:after="200" w:line="360" w:lineRule="auto"/>
        <w:ind w:left="426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W przypadku wykrycia wad w przedmiocie zamówienia nie wynikających z przyczyn leżących po stronie Zamawiającego, Wykonawca zobowiązuje się do wymiany wadliwego towaru </w:t>
      </w:r>
      <w:r w:rsidR="000F287D">
        <w:rPr>
          <w:sz w:val="24"/>
          <w:szCs w:val="24"/>
        </w:rPr>
        <w:br/>
      </w:r>
      <w:r w:rsidRPr="00D76A5B">
        <w:rPr>
          <w:sz w:val="24"/>
          <w:szCs w:val="24"/>
        </w:rPr>
        <w:t>na nowy o ile wady te ujawnią się w okresie gwarancji.</w:t>
      </w:r>
    </w:p>
    <w:p w:rsidR="00D76A5B" w:rsidRPr="00D76A5B" w:rsidRDefault="00D76A5B" w:rsidP="00A82185">
      <w:pPr>
        <w:widowControl w:val="0"/>
        <w:numPr>
          <w:ilvl w:val="0"/>
          <w:numId w:val="46"/>
        </w:numPr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Zamawiający zgłasza Wykonawcy wadę Protokołem Reklamacji niezwłocznie od chwili wykrycia wady. Zgłoszenie wady następuje na piśmie pod rygorem nieważności.</w:t>
      </w:r>
    </w:p>
    <w:p w:rsidR="00D76A5B" w:rsidRPr="00D76A5B" w:rsidRDefault="00D76A5B" w:rsidP="00A82185">
      <w:pPr>
        <w:widowControl w:val="0"/>
        <w:numPr>
          <w:ilvl w:val="0"/>
          <w:numId w:val="46"/>
        </w:numPr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Termin na rozpatrzenie przez Wykonawcę zgłoszenia wady wynosi </w:t>
      </w:r>
      <w:r w:rsidRPr="00D76A5B">
        <w:rPr>
          <w:b/>
          <w:sz w:val="24"/>
          <w:szCs w:val="24"/>
        </w:rPr>
        <w:t>5 dni roboczych</w:t>
      </w:r>
      <w:r w:rsidRPr="00D76A5B">
        <w:rPr>
          <w:sz w:val="24"/>
          <w:szCs w:val="24"/>
        </w:rPr>
        <w:t xml:space="preserve"> od dnia otrzymania zgłoszenia wady przez Zamawiającego na piśmie. Przekroczenie tego terminu przez Wykonawcę powoduje, iż Wykonawca uznaje reklamację za zasadną.</w:t>
      </w:r>
    </w:p>
    <w:p w:rsidR="00D76A5B" w:rsidRPr="00D76A5B" w:rsidRDefault="00D76A5B" w:rsidP="00A82185">
      <w:pPr>
        <w:keepLines/>
        <w:widowControl w:val="0"/>
        <w:numPr>
          <w:ilvl w:val="0"/>
          <w:numId w:val="46"/>
        </w:numPr>
        <w:spacing w:after="200" w:line="360" w:lineRule="auto"/>
        <w:ind w:left="425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Wykonawca na własny koszt i odpowiedzialność dokona odbioru od Zamawiającego wadliwego towaru wraz z Protokołem Reklamacyjnym za pokwitowaniem. </w:t>
      </w:r>
    </w:p>
    <w:p w:rsidR="00D76A5B" w:rsidRPr="00D76A5B" w:rsidRDefault="00D76A5B" w:rsidP="00A82185">
      <w:pPr>
        <w:widowControl w:val="0"/>
        <w:numPr>
          <w:ilvl w:val="0"/>
          <w:numId w:val="46"/>
        </w:numPr>
        <w:spacing w:after="200" w:line="360" w:lineRule="auto"/>
        <w:ind w:left="425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Usunięcie wady winno nastąpić w ciągu </w:t>
      </w:r>
      <w:r w:rsidRPr="00D76A5B">
        <w:rPr>
          <w:b/>
          <w:sz w:val="24"/>
          <w:szCs w:val="24"/>
        </w:rPr>
        <w:t xml:space="preserve">15 dni roboczych </w:t>
      </w:r>
      <w:r w:rsidRPr="00D76A5B">
        <w:rPr>
          <w:sz w:val="24"/>
          <w:szCs w:val="24"/>
        </w:rPr>
        <w:t>od daty rozpatrzenia pisemnego zgłoszenia reklamacyjnego. W przypadkach szczególnych i  niezależnych od Wykonawcy, dopuszczalne jest na wniosek Wykonawcy, wydłużenie czasu usunięcia wady. W takim przypadku Wykonawca ma obowiązek uzgodnić ostateczny termin realizacji reklamacji z Zamawiającym.</w:t>
      </w:r>
    </w:p>
    <w:p w:rsidR="00D76A5B" w:rsidRPr="00D76A5B" w:rsidRDefault="00D76A5B" w:rsidP="00A82185">
      <w:pPr>
        <w:widowControl w:val="0"/>
        <w:numPr>
          <w:ilvl w:val="0"/>
          <w:numId w:val="46"/>
        </w:numPr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  <w:lang w:eastAsia="ar-SA"/>
        </w:rPr>
        <w:t xml:space="preserve">Termin gwarancji po usunięciu wad ulega przedłużeniu o okres pomiędzy zgłoszeniem (otrzymaniem protokołu reklamacji), a usunięciem wad, w którym Zamawiający nie mógł korzystać z wadliwego przedmiotu umowy. </w:t>
      </w:r>
    </w:p>
    <w:p w:rsidR="00D76A5B" w:rsidRPr="0048797F" w:rsidRDefault="00D76A5B" w:rsidP="0048797F">
      <w:pPr>
        <w:keepLines/>
        <w:widowControl w:val="0"/>
        <w:numPr>
          <w:ilvl w:val="0"/>
          <w:numId w:val="46"/>
        </w:numPr>
        <w:spacing w:after="200" w:line="360" w:lineRule="auto"/>
        <w:ind w:left="425" w:hanging="357"/>
        <w:jc w:val="both"/>
        <w:rPr>
          <w:sz w:val="24"/>
          <w:szCs w:val="24"/>
          <w:lang w:eastAsia="ar-SA"/>
        </w:rPr>
      </w:pPr>
      <w:r w:rsidRPr="00D76A5B">
        <w:rPr>
          <w:sz w:val="24"/>
          <w:szCs w:val="24"/>
          <w:lang w:eastAsia="ar-SA"/>
        </w:rPr>
        <w:lastRenderedPageBreak/>
        <w:t>Wykonawca zobowiązany jest realizować roszczenia wynikające z tytułu gwarancji, wyłącznie na terytorium RP.</w:t>
      </w: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5. KARY UMOWNE</w:t>
      </w:r>
    </w:p>
    <w:p w:rsidR="00D76A5B" w:rsidRPr="00D76A5B" w:rsidRDefault="00D76A5B" w:rsidP="00A82185">
      <w:pPr>
        <w:numPr>
          <w:ilvl w:val="0"/>
          <w:numId w:val="47"/>
        </w:numPr>
        <w:spacing w:after="200" w:line="360" w:lineRule="auto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 tytułu niewykonania lub nienależytego wykonania Umowy, Stronom przysługują kary umowne w następujących przypadkach i wysokościach:</w:t>
      </w:r>
    </w:p>
    <w:p w:rsidR="00D76A5B" w:rsidRPr="00D76A5B" w:rsidRDefault="00D76A5B" w:rsidP="00A82185">
      <w:pPr>
        <w:numPr>
          <w:ilvl w:val="3"/>
          <w:numId w:val="48"/>
        </w:numPr>
        <w:tabs>
          <w:tab w:val="num" w:pos="1276"/>
        </w:tabs>
        <w:spacing w:after="200" w:line="360" w:lineRule="auto"/>
        <w:ind w:left="993" w:hanging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10% wynagrodzenia umownego brutto określonego w § 2 niniejszej umowy, gdy Zamawiający odstąpi od umowy z powodu okoliczności, za które odpowiada Wykonawca;</w:t>
      </w:r>
    </w:p>
    <w:p w:rsidR="00D76A5B" w:rsidRPr="00D76A5B" w:rsidRDefault="00D76A5B" w:rsidP="00A82185">
      <w:pPr>
        <w:numPr>
          <w:ilvl w:val="3"/>
          <w:numId w:val="48"/>
        </w:numPr>
        <w:tabs>
          <w:tab w:val="num" w:pos="1276"/>
        </w:tabs>
        <w:spacing w:after="200" w:line="360" w:lineRule="auto"/>
        <w:ind w:left="993" w:hanging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 niewykonanie lub nienależyte wykonanie całości umowy w wysokości 10 % wynagrodzenia umownego brutto określonego w § 2 niniejszej umowy;</w:t>
      </w:r>
    </w:p>
    <w:p w:rsidR="00D76A5B" w:rsidRPr="00D76A5B" w:rsidRDefault="00D76A5B" w:rsidP="00A82185">
      <w:pPr>
        <w:numPr>
          <w:ilvl w:val="3"/>
          <w:numId w:val="48"/>
        </w:numPr>
        <w:tabs>
          <w:tab w:val="num" w:pos="1276"/>
        </w:tabs>
        <w:spacing w:after="200" w:line="360" w:lineRule="auto"/>
        <w:ind w:left="992" w:hanging="425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 niewykonanie lub nienależyte wykonanie części umowy w wysokości 10 % wynagrodzenia brutto przysługującego Wykonawcy za część niewykonaną lub niewłaściwie wykonaną,</w:t>
      </w:r>
    </w:p>
    <w:p w:rsidR="00D76A5B" w:rsidRPr="00D76A5B" w:rsidRDefault="00D76A5B" w:rsidP="00A82185">
      <w:pPr>
        <w:numPr>
          <w:ilvl w:val="3"/>
          <w:numId w:val="48"/>
        </w:numPr>
        <w:tabs>
          <w:tab w:val="num" w:pos="1276"/>
        </w:tabs>
        <w:spacing w:after="200" w:line="360" w:lineRule="auto"/>
        <w:ind w:left="993" w:hanging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 zwłokę w wykonaniu przedmiotu umowy w wysokości 0,1% wynagrodzenia umownego brutto określonego w § 2 niniejszej umowy za każdy dzień opóźnienia</w:t>
      </w:r>
      <w:r w:rsidR="000F287D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 od umownego terminu wykonania umowy, nie więcej niż 15% wynagrodzenia brutto;</w:t>
      </w:r>
    </w:p>
    <w:p w:rsidR="00D76A5B" w:rsidRPr="00D76A5B" w:rsidRDefault="00D76A5B" w:rsidP="00A82185">
      <w:pPr>
        <w:numPr>
          <w:ilvl w:val="3"/>
          <w:numId w:val="48"/>
        </w:numPr>
        <w:tabs>
          <w:tab w:val="num" w:pos="1276"/>
        </w:tabs>
        <w:spacing w:after="200" w:line="360" w:lineRule="auto"/>
        <w:ind w:left="993" w:hanging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za zwłokę w usuwaniu zgłoszonych przez Zamawiającego błędów, o których mowa 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w § 4 umowy, oraz usuwaniu wad zgłoszonych w okresie rękojmi czy gwarancji </w:t>
      </w:r>
      <w:r w:rsidRPr="00D76A5B">
        <w:rPr>
          <w:sz w:val="24"/>
          <w:szCs w:val="24"/>
        </w:rPr>
        <w:br/>
        <w:t>w wysokości 0,05 % wynagrodzenia umownego brutto określonego w § 2 niniejszej umowy za każdy dzień opóźnienia liczonego od terminu, o którym mowa w § 4 umowy, nie więcej niż 5% wynagrodzenia brutto.</w:t>
      </w:r>
    </w:p>
    <w:p w:rsidR="00D76A5B" w:rsidRPr="00D76A5B" w:rsidRDefault="00D76A5B" w:rsidP="00A82185">
      <w:pPr>
        <w:numPr>
          <w:ilvl w:val="0"/>
          <w:numId w:val="48"/>
        </w:numPr>
        <w:tabs>
          <w:tab w:val="num" w:pos="851"/>
        </w:tabs>
        <w:spacing w:after="200" w:line="360" w:lineRule="auto"/>
        <w:ind w:left="425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Zamawiający zastrzega sobie prawo dochodzenia odszkodowania uzupełniającego przewyższającego wysokość zastrzeżonych kar umownych. Zamawiający może zastosować jednocześnie karę za opóźnienie w wykonaniu umowy i jej nienależyte wykonanie. Zamawiający nie może zastosować kary za opóźnienie w wykonaniu umowy i jej niewykonanie. </w:t>
      </w:r>
    </w:p>
    <w:p w:rsidR="00D76A5B" w:rsidRPr="00D76A5B" w:rsidRDefault="00D76A5B" w:rsidP="00A82185">
      <w:pPr>
        <w:numPr>
          <w:ilvl w:val="0"/>
          <w:numId w:val="48"/>
        </w:numPr>
        <w:tabs>
          <w:tab w:val="num" w:pos="851"/>
        </w:tabs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lastRenderedPageBreak/>
        <w:t xml:space="preserve">Ustanowienie w umowie odszkodowania na zasadach ogólnych lub w formie kar pieniężnych oraz uregulowanie tych odszkodowań lub kar przez stronę odpowiedzialną </w:t>
      </w:r>
      <w:r w:rsidRPr="00D76A5B">
        <w:rPr>
          <w:sz w:val="24"/>
          <w:szCs w:val="24"/>
        </w:rPr>
        <w:br/>
        <w:t>za niedopełnienie postanowień umowy, nie zwalnia tej strony z wykonania zobowiązań wynikających z umowy, z wyjątkiem przypadku odstąpienia od umowy, jeżeli zostało dokonane na mocy przepisów obowiązującego prawa lub zapisów niniejszej umowy.</w:t>
      </w:r>
    </w:p>
    <w:p w:rsidR="00D76A5B" w:rsidRPr="00D76A5B" w:rsidRDefault="00D76A5B" w:rsidP="00A82185">
      <w:pPr>
        <w:numPr>
          <w:ilvl w:val="0"/>
          <w:numId w:val="48"/>
        </w:numPr>
        <w:tabs>
          <w:tab w:val="num" w:pos="851"/>
        </w:tabs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Zamawiający zastrzega, że niedostarczenie przedmiotu zamówienia w terminie określonym 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w §3 może stanowić bezpośrednią podstawę do rozwiązania umowy z powodu okoliczności, za które odpowiada Wykonawca, z zastosowaniem § 6 lit. a. </w:t>
      </w:r>
    </w:p>
    <w:p w:rsidR="00D76A5B" w:rsidRPr="00D76A5B" w:rsidRDefault="00D76A5B" w:rsidP="00A82185">
      <w:pPr>
        <w:numPr>
          <w:ilvl w:val="0"/>
          <w:numId w:val="48"/>
        </w:numPr>
        <w:tabs>
          <w:tab w:val="num" w:pos="851"/>
        </w:tabs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Zamawiający ma prawo w trybie natychmiastowym do wystawienia noty obciążającej i umownego potrącenia naliczonych kar umownych z dowolnej należności Wykonawcy. Zamawiający dokonuje potrącenia poprzez wystawienie noty obciążającej, na co niniejszym Wykonawca wyraża zgodę. W przypadku, gdy ww. potrącenie nie będzie możliwe Wykonawca zobowiązuje się do zapłaty naliczonych mu kar umownych w nieprzekraczalnym terminie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 14 dni od dnia wystawienia noty obciążeniowej z tego tytułu.</w:t>
      </w:r>
    </w:p>
    <w:p w:rsidR="00D76A5B" w:rsidRPr="00D76A5B" w:rsidRDefault="00D76A5B" w:rsidP="00A82185">
      <w:pPr>
        <w:numPr>
          <w:ilvl w:val="0"/>
          <w:numId w:val="48"/>
        </w:numPr>
        <w:tabs>
          <w:tab w:val="num" w:pos="851"/>
        </w:tabs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Łączna maksymalna wysokość kar umownych, których mogą dochodzić strony w związku 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z realizacją niniejszej umowy nie może przekroczyć 20% wartości wynagrodzenia umownego brutto określonego w  </w:t>
      </w:r>
      <w:r w:rsidRPr="00D76A5B">
        <w:rPr>
          <w:rFonts w:ascii="Calibri" w:hAnsi="Calibri"/>
          <w:sz w:val="24"/>
          <w:szCs w:val="24"/>
        </w:rPr>
        <w:t xml:space="preserve">§ 2 ust. 1  </w:t>
      </w:r>
    </w:p>
    <w:p w:rsidR="00D76A5B" w:rsidRPr="00D76A5B" w:rsidRDefault="00D76A5B" w:rsidP="00D76A5B">
      <w:pPr>
        <w:jc w:val="both"/>
        <w:rPr>
          <w:sz w:val="24"/>
          <w:szCs w:val="24"/>
        </w:rPr>
      </w:pP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6. ODSTĄPIENIE OD UMOWY</w:t>
      </w:r>
    </w:p>
    <w:p w:rsidR="00D76A5B" w:rsidRPr="00D76A5B" w:rsidRDefault="00D76A5B" w:rsidP="00A82185">
      <w:pPr>
        <w:numPr>
          <w:ilvl w:val="6"/>
          <w:numId w:val="46"/>
        </w:numPr>
        <w:spacing w:after="200" w:line="360" w:lineRule="auto"/>
        <w:ind w:left="426"/>
        <w:jc w:val="both"/>
        <w:rPr>
          <w:sz w:val="24"/>
          <w:szCs w:val="24"/>
        </w:rPr>
      </w:pPr>
      <w:r w:rsidRPr="00D76A5B">
        <w:rPr>
          <w:bCs/>
          <w:sz w:val="24"/>
          <w:szCs w:val="24"/>
        </w:rPr>
        <w:t xml:space="preserve">Zamawiający </w:t>
      </w:r>
      <w:r w:rsidRPr="00D76A5B">
        <w:rPr>
          <w:sz w:val="24"/>
          <w:szCs w:val="24"/>
        </w:rPr>
        <w:t xml:space="preserve">zastrzega sobie prawo do odstąpienia od umowy, w terminie </w:t>
      </w:r>
      <w:r w:rsidRPr="00D33354">
        <w:rPr>
          <w:sz w:val="24"/>
          <w:szCs w:val="24"/>
        </w:rPr>
        <w:t>14</w:t>
      </w:r>
      <w:r w:rsidRPr="009105E4">
        <w:rPr>
          <w:color w:val="FF0000"/>
          <w:sz w:val="24"/>
          <w:szCs w:val="24"/>
        </w:rPr>
        <w:t xml:space="preserve"> </w:t>
      </w:r>
      <w:r w:rsidRPr="00D76A5B">
        <w:rPr>
          <w:sz w:val="24"/>
          <w:szCs w:val="24"/>
        </w:rPr>
        <w:t>dni od dnia powzięcia informacji o tym, iż:</w:t>
      </w:r>
    </w:p>
    <w:p w:rsidR="00D76A5B" w:rsidRPr="00D76A5B" w:rsidRDefault="00D76A5B" w:rsidP="00A82185">
      <w:pPr>
        <w:numPr>
          <w:ilvl w:val="0"/>
          <w:numId w:val="49"/>
        </w:numPr>
        <w:spacing w:after="200" w:line="360" w:lineRule="auto"/>
        <w:ind w:left="993"/>
        <w:jc w:val="both"/>
        <w:rPr>
          <w:sz w:val="24"/>
          <w:szCs w:val="24"/>
        </w:rPr>
      </w:pPr>
      <w:r w:rsidRPr="00D76A5B">
        <w:rPr>
          <w:bCs/>
          <w:sz w:val="24"/>
          <w:szCs w:val="24"/>
        </w:rPr>
        <w:t>Wykonawca</w:t>
      </w:r>
      <w:r w:rsidRPr="00D76A5B">
        <w:rPr>
          <w:sz w:val="24"/>
          <w:szCs w:val="24"/>
        </w:rPr>
        <w:t xml:space="preserve"> spóźni się z rozpoczęciem lub wykonaniem przedmiotu umowy tak dalece, że nie jest prawdopodobne, aby zdołał wykonać go w umownym terminie,</w:t>
      </w:r>
    </w:p>
    <w:p w:rsidR="00D76A5B" w:rsidRPr="00D76A5B" w:rsidRDefault="00D76A5B" w:rsidP="00A82185">
      <w:pPr>
        <w:numPr>
          <w:ilvl w:val="0"/>
          <w:numId w:val="49"/>
        </w:numPr>
        <w:spacing w:after="200" w:line="360" w:lineRule="auto"/>
        <w:ind w:left="993"/>
        <w:jc w:val="both"/>
        <w:rPr>
          <w:sz w:val="24"/>
          <w:szCs w:val="24"/>
        </w:rPr>
      </w:pPr>
      <w:r w:rsidRPr="00D76A5B">
        <w:rPr>
          <w:bCs/>
          <w:sz w:val="24"/>
          <w:szCs w:val="24"/>
        </w:rPr>
        <w:t>Wykonawca</w:t>
      </w:r>
      <w:r w:rsidRPr="00D76A5B">
        <w:rPr>
          <w:sz w:val="24"/>
          <w:szCs w:val="24"/>
        </w:rPr>
        <w:t xml:space="preserve"> wykonuje przedmiot umowy w sposób wadliwy lub sprzeczny z</w:t>
      </w:r>
      <w:r w:rsidRPr="00D76A5B">
        <w:rPr>
          <w:bCs/>
          <w:sz w:val="24"/>
          <w:szCs w:val="24"/>
        </w:rPr>
        <w:t> umową</w:t>
      </w:r>
      <w:r w:rsidRPr="00D76A5B">
        <w:rPr>
          <w:sz w:val="24"/>
          <w:szCs w:val="24"/>
        </w:rPr>
        <w:t xml:space="preserve">, pomimo wezwania go przez Zamawiającego do zmiany sposobu wykonania 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>w nieprzekraczalnym terminie 3 dni kalendarzowych,</w:t>
      </w:r>
    </w:p>
    <w:p w:rsidR="00D76A5B" w:rsidRPr="00D76A5B" w:rsidRDefault="00D76A5B" w:rsidP="00A82185">
      <w:pPr>
        <w:numPr>
          <w:ilvl w:val="0"/>
          <w:numId w:val="49"/>
        </w:numPr>
        <w:spacing w:after="200" w:line="360" w:lineRule="auto"/>
        <w:ind w:left="993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Wykonawca z okoliczności leżących po jego stronie przerwał realizację przedmiotu umowy i przerwa ta trwa dłużej niż 3 dni robocze,</w:t>
      </w:r>
    </w:p>
    <w:p w:rsidR="00D76A5B" w:rsidRPr="00D76A5B" w:rsidRDefault="00D76A5B" w:rsidP="00A82185">
      <w:pPr>
        <w:numPr>
          <w:ilvl w:val="6"/>
          <w:numId w:val="46"/>
        </w:num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lastRenderedPageBreak/>
        <w:t xml:space="preserve">Zamawiający wykonuje prawo do odstąpienia poprzez złożenie pisemnego oświadczenia Wykonawcy wraz z uzasadnieniem przyczyny odstąpienia, bez żadnych dodatkowych wezwań i zobowiązać, z zastrzeżeniem ust. 1. </w:t>
      </w:r>
    </w:p>
    <w:p w:rsidR="00D76A5B" w:rsidRPr="00D76A5B" w:rsidRDefault="00D76A5B" w:rsidP="00A82185">
      <w:pPr>
        <w:numPr>
          <w:ilvl w:val="6"/>
          <w:numId w:val="46"/>
        </w:num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W przypadku odstąpienia od umowy aktualność zachowują przepisy dot. kary umownej przewidzianej za odstąpienie od umowy. </w:t>
      </w:r>
    </w:p>
    <w:p w:rsidR="00D76A5B" w:rsidRPr="00D76A5B" w:rsidRDefault="00D76A5B" w:rsidP="00A82185">
      <w:pPr>
        <w:numPr>
          <w:ilvl w:val="6"/>
          <w:numId w:val="46"/>
        </w:num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W wypadku niewykonywania lub wadliwego wykonywania części umowy Zamawiającemu przysługuje prawo do odstąpienia od tej części umowy. </w:t>
      </w:r>
    </w:p>
    <w:p w:rsidR="00D76A5B" w:rsidRDefault="00D76A5B" w:rsidP="00D76A5B">
      <w:pPr>
        <w:spacing w:line="360" w:lineRule="auto"/>
        <w:ind w:left="425"/>
        <w:contextualSpacing/>
        <w:jc w:val="both"/>
        <w:rPr>
          <w:sz w:val="24"/>
          <w:szCs w:val="24"/>
        </w:rPr>
      </w:pPr>
    </w:p>
    <w:p w:rsidR="00574C6F" w:rsidRPr="00D76A5B" w:rsidRDefault="00574C6F" w:rsidP="00D76A5B">
      <w:pPr>
        <w:spacing w:line="360" w:lineRule="auto"/>
        <w:ind w:left="425"/>
        <w:contextualSpacing/>
        <w:jc w:val="both"/>
        <w:rPr>
          <w:sz w:val="24"/>
          <w:szCs w:val="24"/>
        </w:rPr>
      </w:pP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7. SIŁA WYŻSZA</w:t>
      </w:r>
    </w:p>
    <w:p w:rsidR="00D76A5B" w:rsidRPr="00D76A5B" w:rsidRDefault="00D76A5B" w:rsidP="00A82185">
      <w:pPr>
        <w:numPr>
          <w:ilvl w:val="3"/>
          <w:numId w:val="50"/>
        </w:numPr>
        <w:spacing w:after="200" w:line="360" w:lineRule="auto"/>
        <w:ind w:left="357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Każda ze Stron może zwolnić się od odpowiedzialności wynikającej z niewykonania lub nienależytego wykonania Umowy, jeżeli niewykonanie lub nienależyte wykonanie Umowy nastąpi na skutek </w:t>
      </w:r>
      <w:r w:rsidRPr="00D76A5B">
        <w:rPr>
          <w:b/>
          <w:sz w:val="24"/>
          <w:szCs w:val="24"/>
        </w:rPr>
        <w:t>Siły Wyższej</w:t>
      </w:r>
      <w:r w:rsidRPr="00D76A5B">
        <w:rPr>
          <w:sz w:val="24"/>
          <w:szCs w:val="24"/>
        </w:rPr>
        <w:t>, tj. zdarzenia zewnętrznego, niemożliwego do przewidzenia w chwili zawierania niniejszej Umowy – i zapobieżenia. W szczególności za przypadki siły wyższej uważa się: wojnę, kataklizm naturalny jak trzęsienie ziemi lub powódź, eksplozję, pożar, strajk etc.</w:t>
      </w:r>
    </w:p>
    <w:p w:rsidR="00D76A5B" w:rsidRPr="00D76A5B" w:rsidRDefault="00D76A5B" w:rsidP="00A82185">
      <w:pPr>
        <w:numPr>
          <w:ilvl w:val="3"/>
          <w:numId w:val="50"/>
        </w:numPr>
        <w:spacing w:after="200" w:line="360" w:lineRule="auto"/>
        <w:ind w:left="357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W przypadku wystąpienia przeszkody w realizacji czynności objętych niniejszą Umową spowodowanej działaniem siły wyższej, Strona, dotknięta Siłą Wyższą, zobowiązana jest niezwłocznie zawiadomić drugą Stronę o zaistniałej przeszkodzie w formie pisemnej i udokumentować zaistnienie siły wyższej. </w:t>
      </w:r>
    </w:p>
    <w:p w:rsidR="00D76A5B" w:rsidRPr="00D76A5B" w:rsidRDefault="00D76A5B" w:rsidP="00D76A5B">
      <w:pPr>
        <w:spacing w:line="360" w:lineRule="auto"/>
        <w:ind w:left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 takiej sytuacji Strony uzgodnią tryb dalszego postępowania i nowe warunki realizacji przedmiotu Umowy.</w:t>
      </w:r>
    </w:p>
    <w:p w:rsidR="00D76A5B" w:rsidRDefault="00D76A5B" w:rsidP="0048797F">
      <w:pPr>
        <w:numPr>
          <w:ilvl w:val="3"/>
          <w:numId w:val="50"/>
        </w:numPr>
        <w:spacing w:after="200" w:line="360" w:lineRule="auto"/>
        <w:ind w:left="357" w:hanging="35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W razie braku dokonania uzgodnienia, o którym mowa w ust. 2, Umowa może zostać rozwiązana ze skutkiem natychmiastowym  przez każdą ze Stron, przy czym Strony rozliczą umowę, w zakresie w jakim została ona wykonana, co nie wyłącza możliwości dochodzenia roszczeń związanych z realizacją niniejszej Umowy. </w:t>
      </w:r>
    </w:p>
    <w:p w:rsidR="0048797F" w:rsidRDefault="0048797F" w:rsidP="0048797F">
      <w:pPr>
        <w:spacing w:after="200" w:line="360" w:lineRule="auto"/>
        <w:ind w:left="357"/>
        <w:jc w:val="both"/>
        <w:rPr>
          <w:sz w:val="24"/>
          <w:szCs w:val="24"/>
        </w:rPr>
      </w:pPr>
    </w:p>
    <w:p w:rsidR="0048797F" w:rsidRDefault="0048797F" w:rsidP="0048797F">
      <w:pPr>
        <w:spacing w:after="200" w:line="360" w:lineRule="auto"/>
        <w:ind w:left="357"/>
        <w:jc w:val="both"/>
        <w:rPr>
          <w:sz w:val="24"/>
          <w:szCs w:val="24"/>
        </w:rPr>
      </w:pPr>
    </w:p>
    <w:p w:rsidR="0048797F" w:rsidRPr="0048797F" w:rsidRDefault="0048797F" w:rsidP="0048797F">
      <w:pPr>
        <w:spacing w:after="200" w:line="360" w:lineRule="auto"/>
        <w:ind w:left="357"/>
        <w:jc w:val="both"/>
        <w:rPr>
          <w:sz w:val="24"/>
          <w:szCs w:val="24"/>
        </w:rPr>
      </w:pPr>
    </w:p>
    <w:p w:rsidR="00D76A5B" w:rsidRPr="00D76A5B" w:rsidRDefault="00D76A5B" w:rsidP="00D76A5B">
      <w:pPr>
        <w:spacing w:line="360" w:lineRule="auto"/>
        <w:jc w:val="center"/>
        <w:rPr>
          <w:b/>
          <w:sz w:val="24"/>
          <w:szCs w:val="24"/>
        </w:rPr>
      </w:pPr>
      <w:r w:rsidRPr="00D76A5B">
        <w:rPr>
          <w:b/>
          <w:sz w:val="24"/>
          <w:szCs w:val="24"/>
        </w:rPr>
        <w:t>§ 8. USTALENIA DODATKOWE</w:t>
      </w:r>
    </w:p>
    <w:p w:rsidR="00D76A5B" w:rsidRPr="00D76A5B" w:rsidRDefault="00D76A5B" w:rsidP="00A82185">
      <w:pPr>
        <w:numPr>
          <w:ilvl w:val="6"/>
          <w:numId w:val="50"/>
        </w:num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Do konsultowania spraw merytorycznych i koordynowania współpracy oraz kontroli przebiegu realizacji Umowy, Strony wyznaczają przedstawicieli:</w:t>
      </w:r>
    </w:p>
    <w:p w:rsidR="00D76A5B" w:rsidRPr="00D76A5B" w:rsidRDefault="00D76A5B" w:rsidP="00D76A5B">
      <w:pPr>
        <w:spacing w:line="360" w:lineRule="auto"/>
        <w:ind w:left="56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ze strony Zamawiającego –</w:t>
      </w:r>
      <w:r w:rsidRPr="00D76A5B">
        <w:rPr>
          <w:sz w:val="24"/>
          <w:szCs w:val="24"/>
        </w:rPr>
        <w:tab/>
        <w:t xml:space="preserve">kpt. Izabela WIJATA, tel. 261 548 420 </w:t>
      </w:r>
    </w:p>
    <w:p w:rsidR="00D76A5B" w:rsidRPr="00D76A5B" w:rsidRDefault="00D76A5B" w:rsidP="00D76A5B">
      <w:pPr>
        <w:spacing w:line="360" w:lineRule="auto"/>
        <w:ind w:left="56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Użytkownika JW 3605– </w:t>
      </w:r>
      <w:r w:rsidRPr="00D76A5B">
        <w:rPr>
          <w:sz w:val="24"/>
          <w:szCs w:val="24"/>
        </w:rPr>
        <w:tab/>
        <w:t xml:space="preserve">sierż. Marcin KAROLEWSKI, tel. 261 524 654 </w:t>
      </w:r>
    </w:p>
    <w:p w:rsidR="00D76A5B" w:rsidRPr="00D76A5B" w:rsidRDefault="00D76A5B" w:rsidP="00D76A5B">
      <w:pPr>
        <w:spacing w:line="360" w:lineRule="auto"/>
        <w:ind w:left="56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Użytkownika JW 4430– </w:t>
      </w:r>
      <w:r w:rsidRPr="00D76A5B">
        <w:rPr>
          <w:sz w:val="24"/>
          <w:szCs w:val="24"/>
        </w:rPr>
        <w:tab/>
        <w:t>st. chor. Bogdan MOZGWA, tel. 261 524 469</w:t>
      </w:r>
    </w:p>
    <w:p w:rsidR="00D76A5B" w:rsidRPr="00D76A5B" w:rsidRDefault="00D76A5B" w:rsidP="00D76A5B">
      <w:pPr>
        <w:spacing w:line="360" w:lineRule="auto"/>
        <w:ind w:left="567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ze strony Wykonawcy –       </w:t>
      </w:r>
      <w:r w:rsidRPr="00D76A5B">
        <w:rPr>
          <w:sz w:val="24"/>
          <w:szCs w:val="24"/>
        </w:rPr>
        <w:tab/>
        <w:t>…………………………</w:t>
      </w:r>
      <w:r w:rsidR="0048797F">
        <w:rPr>
          <w:sz w:val="24"/>
          <w:szCs w:val="24"/>
        </w:rPr>
        <w:t>………………..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Strony umowy zobowiązują się do niezwłocznego powiadomienia o każdej zmianie adresu lub numeru telefonu.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 przypadku niezrealizowania zobowiązania określonego w ust. 2, pisma dostarczone pod wskazany w niniejszej umowie adres uważa się za dostarczone.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Wszelkie zmiany niniejszej</w:t>
      </w:r>
      <w:r w:rsidR="00574C6F">
        <w:rPr>
          <w:sz w:val="24"/>
          <w:szCs w:val="24"/>
        </w:rPr>
        <w:t xml:space="preserve"> </w:t>
      </w:r>
      <w:r w:rsidRPr="00D76A5B">
        <w:rPr>
          <w:sz w:val="24"/>
          <w:szCs w:val="24"/>
        </w:rPr>
        <w:t>Umowy wymagają formy pisemnej pod rygorem nieważności.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Sprawy sporne z niniejszej umowy strony poddają rozstrzygnięciu sądowi powszechnemu właściwemu miejscowo i rzeczowo dla Zamawiającego.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 sprawach nieuregulowanych niniejszą Umową mają zastosowanie przepisy Kodeksu cywilnego.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Po uzyskaniu przepustki na wjazd na teren 31 BLT Wykonawca zobowiązany jest poruszać się zgodnie z obowiązującym oznakowaniem drogowym, a w przypadku powstania strat</w:t>
      </w:r>
      <w:r w:rsidR="0048797F">
        <w:rPr>
          <w:sz w:val="24"/>
          <w:szCs w:val="24"/>
        </w:rPr>
        <w:br/>
      </w:r>
      <w:r w:rsidRPr="00D76A5B">
        <w:rPr>
          <w:sz w:val="24"/>
          <w:szCs w:val="24"/>
        </w:rPr>
        <w:t xml:space="preserve"> na terenie 31 BLT wynikających z niedostosowania się do ustalonych procedur oraz istniejącego oznakowania, Wykonawca ponosi odpowiedzialność w tym zakresie.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Zakazuje się używania aparatów latających nad terenami wojskowymi.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t>Wykonawca zobowiązuje się do poddania rygorom procedur bezpieczeństwa zgodnie z wymogami ustawy z dnia 22 sierpnia 1997 r. o ochronie osób i mienia (Dz. U. z 2020r. poz. 838 ze zm.) w zakresie działania „Wewnętrznych Służb Dyżurnych” oraz procedur związanych z ustawą z dnia 5 sierpnia 2010 r. o ochronie informacji niejawnych (tj. Dz. U. z 2019 r. poz. 742), przyjętych w Jednostce Wojskowej 1156 w czasie realizacji umowy.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bCs/>
          <w:sz w:val="24"/>
          <w:szCs w:val="24"/>
        </w:rPr>
        <w:t>Umowę sporządzono w czterech jednobrzmiących egzemplarzach, trzy dla Zamawiającego i jeden dla Wykonawcy.</w:t>
      </w:r>
    </w:p>
    <w:p w:rsidR="00D76A5B" w:rsidRPr="00D76A5B" w:rsidRDefault="00D76A5B" w:rsidP="00A82185">
      <w:pPr>
        <w:numPr>
          <w:ilvl w:val="0"/>
          <w:numId w:val="51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76A5B">
        <w:rPr>
          <w:sz w:val="24"/>
          <w:szCs w:val="24"/>
        </w:rPr>
        <w:lastRenderedPageBreak/>
        <w:t>Załączniki do umowy stanowiące jej integralną część:</w:t>
      </w:r>
    </w:p>
    <w:p w:rsidR="00D76A5B" w:rsidRPr="0048797F" w:rsidRDefault="00D76A5B" w:rsidP="0048797F">
      <w:pPr>
        <w:spacing w:after="120" w:line="276" w:lineRule="auto"/>
        <w:ind w:left="283"/>
        <w:rPr>
          <w:szCs w:val="24"/>
        </w:rPr>
      </w:pPr>
      <w:r w:rsidRPr="00D76A5B">
        <w:rPr>
          <w:szCs w:val="24"/>
        </w:rPr>
        <w:t xml:space="preserve">   załącznik nr</w:t>
      </w:r>
      <w:r w:rsidR="0048797F">
        <w:rPr>
          <w:szCs w:val="24"/>
        </w:rPr>
        <w:t xml:space="preserve"> 1 – Formularz cenowy Wykonawcy</w:t>
      </w:r>
    </w:p>
    <w:p w:rsidR="00574C6F" w:rsidRDefault="0048797F" w:rsidP="00D76A5B">
      <w:pPr>
        <w:keepNext/>
        <w:widowControl w:val="0"/>
        <w:spacing w:after="200" w:line="360" w:lineRule="auto"/>
        <w:ind w:left="720"/>
        <w:jc w:val="both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</w:t>
      </w:r>
    </w:p>
    <w:p w:rsidR="00D76A5B" w:rsidRPr="00D76A5B" w:rsidRDefault="00574C6F" w:rsidP="00D76A5B">
      <w:pPr>
        <w:keepNext/>
        <w:widowControl w:val="0"/>
        <w:spacing w:after="200" w:line="360" w:lineRule="auto"/>
        <w:ind w:left="720"/>
        <w:jc w:val="both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</w:t>
      </w:r>
      <w:r w:rsidR="00D76A5B" w:rsidRPr="00D76A5B">
        <w:rPr>
          <w:rFonts w:eastAsia="Arial Unicode MS"/>
          <w:bCs/>
          <w:sz w:val="24"/>
          <w:szCs w:val="24"/>
        </w:rPr>
        <w:t>WYKONAWCA</w:t>
      </w:r>
      <w:r w:rsidR="00D76A5B" w:rsidRPr="00D76A5B">
        <w:rPr>
          <w:rFonts w:eastAsia="Arial Unicode MS"/>
          <w:bCs/>
          <w:sz w:val="24"/>
          <w:szCs w:val="24"/>
        </w:rPr>
        <w:tab/>
      </w:r>
      <w:r w:rsidR="00D76A5B" w:rsidRPr="00D76A5B">
        <w:rPr>
          <w:rFonts w:eastAsia="Arial Unicode MS"/>
          <w:bCs/>
          <w:sz w:val="24"/>
          <w:szCs w:val="24"/>
        </w:rPr>
        <w:tab/>
      </w:r>
      <w:r w:rsidR="00D76A5B" w:rsidRPr="00D76A5B">
        <w:rPr>
          <w:rFonts w:eastAsia="Arial Unicode MS"/>
          <w:bCs/>
          <w:sz w:val="24"/>
          <w:szCs w:val="24"/>
        </w:rPr>
        <w:tab/>
      </w:r>
      <w:r w:rsidR="00D76A5B" w:rsidRPr="00D76A5B">
        <w:rPr>
          <w:rFonts w:eastAsia="Arial Unicode MS"/>
          <w:bCs/>
          <w:sz w:val="24"/>
          <w:szCs w:val="24"/>
        </w:rPr>
        <w:tab/>
      </w:r>
      <w:r w:rsidR="00D76A5B" w:rsidRPr="00D76A5B">
        <w:rPr>
          <w:rFonts w:eastAsia="Arial Unicode MS"/>
          <w:bCs/>
          <w:sz w:val="24"/>
          <w:szCs w:val="24"/>
        </w:rPr>
        <w:tab/>
      </w:r>
      <w:r>
        <w:rPr>
          <w:rFonts w:eastAsia="Arial Unicode MS"/>
          <w:bCs/>
          <w:sz w:val="24"/>
          <w:szCs w:val="24"/>
        </w:rPr>
        <w:t xml:space="preserve">     </w:t>
      </w:r>
      <w:r w:rsidR="00D76A5B" w:rsidRPr="00D76A5B">
        <w:rPr>
          <w:rFonts w:eastAsia="Arial Unicode MS"/>
          <w:bCs/>
          <w:sz w:val="24"/>
          <w:szCs w:val="24"/>
        </w:rPr>
        <w:t xml:space="preserve">ZAMAWIAJĄCY </w:t>
      </w:r>
    </w:p>
    <w:p w:rsidR="00D76A5B" w:rsidRPr="00D76A5B" w:rsidRDefault="00D76A5B" w:rsidP="00D76A5B">
      <w:pPr>
        <w:spacing w:line="360" w:lineRule="auto"/>
        <w:jc w:val="both"/>
        <w:rPr>
          <w:sz w:val="24"/>
          <w:szCs w:val="24"/>
        </w:rPr>
      </w:pPr>
    </w:p>
    <w:p w:rsidR="00D76A5B" w:rsidRDefault="00D76A5B" w:rsidP="00D76A5B">
      <w:pPr>
        <w:spacing w:after="200" w:line="360" w:lineRule="auto"/>
        <w:jc w:val="both"/>
        <w:rPr>
          <w:sz w:val="24"/>
          <w:szCs w:val="24"/>
        </w:rPr>
      </w:pPr>
      <w:r w:rsidRPr="00D76A5B">
        <w:rPr>
          <w:sz w:val="24"/>
          <w:szCs w:val="24"/>
        </w:rPr>
        <w:t xml:space="preserve">          …..………………….   </w:t>
      </w:r>
      <w:r w:rsidRPr="00D76A5B">
        <w:rPr>
          <w:sz w:val="24"/>
          <w:szCs w:val="24"/>
        </w:rPr>
        <w:tab/>
      </w:r>
      <w:r w:rsidRPr="00D76A5B">
        <w:rPr>
          <w:sz w:val="24"/>
          <w:szCs w:val="24"/>
        </w:rPr>
        <w:tab/>
      </w:r>
      <w:r w:rsidRPr="00D76A5B">
        <w:rPr>
          <w:sz w:val="24"/>
          <w:szCs w:val="24"/>
        </w:rPr>
        <w:tab/>
      </w:r>
      <w:r w:rsidRPr="00D76A5B">
        <w:rPr>
          <w:sz w:val="24"/>
          <w:szCs w:val="24"/>
        </w:rPr>
        <w:tab/>
      </w:r>
      <w:r w:rsidR="00574C6F">
        <w:rPr>
          <w:sz w:val="24"/>
          <w:szCs w:val="24"/>
        </w:rPr>
        <w:t xml:space="preserve">  </w:t>
      </w:r>
      <w:r w:rsidR="0048797F">
        <w:rPr>
          <w:sz w:val="24"/>
          <w:szCs w:val="24"/>
        </w:rPr>
        <w:t xml:space="preserve">   ……..…………………..</w:t>
      </w:r>
    </w:p>
    <w:p w:rsidR="00D0364E" w:rsidRDefault="00D0364E" w:rsidP="00D76A5B">
      <w:pPr>
        <w:spacing w:after="200" w:line="360" w:lineRule="auto"/>
        <w:jc w:val="both"/>
        <w:rPr>
          <w:sz w:val="24"/>
          <w:szCs w:val="24"/>
          <w:u w:val="single"/>
        </w:rPr>
      </w:pPr>
    </w:p>
    <w:p w:rsidR="00D76A5B" w:rsidRPr="00D76A5B" w:rsidRDefault="00D76A5B" w:rsidP="00D76A5B">
      <w:pPr>
        <w:spacing w:after="200" w:line="360" w:lineRule="auto"/>
        <w:jc w:val="both"/>
        <w:rPr>
          <w:sz w:val="24"/>
          <w:szCs w:val="24"/>
          <w:u w:val="single"/>
        </w:rPr>
      </w:pPr>
      <w:bookmarkStart w:id="17" w:name="_GoBack"/>
      <w:bookmarkEnd w:id="17"/>
      <w:r w:rsidRPr="00D76A5B">
        <w:rPr>
          <w:sz w:val="24"/>
          <w:szCs w:val="24"/>
          <w:u w:val="single"/>
        </w:rPr>
        <w:t>Uzgodniono:</w:t>
      </w:r>
    </w:p>
    <w:p w:rsidR="00D76A5B" w:rsidRDefault="00D76A5B" w:rsidP="00D76A5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Radca Prawny…………………………………..</w:t>
      </w:r>
    </w:p>
    <w:p w:rsidR="00D76A5B" w:rsidRDefault="00452518" w:rsidP="00D76A5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Główny Księgowy -</w:t>
      </w:r>
      <w:r w:rsidR="00D76A5B">
        <w:rPr>
          <w:sz w:val="24"/>
          <w:szCs w:val="24"/>
        </w:rPr>
        <w:t>Szef Finansów…………………………………..</w:t>
      </w:r>
    </w:p>
    <w:p w:rsidR="00D76A5B" w:rsidRPr="00D76A5B" w:rsidRDefault="00D76A5B" w:rsidP="00D76A5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SZP………………………………….</w:t>
      </w:r>
    </w:p>
    <w:p w:rsidR="001D5383" w:rsidRPr="00A82185" w:rsidRDefault="001D5383" w:rsidP="00A82185">
      <w:pPr>
        <w:rPr>
          <w:rFonts w:cstheme="minorHAnsi"/>
          <w:bCs/>
          <w:color w:val="1F4E79"/>
          <w:sz w:val="24"/>
          <w:szCs w:val="24"/>
        </w:rPr>
      </w:pPr>
    </w:p>
    <w:sectPr w:rsidR="001D5383" w:rsidRPr="00A82185" w:rsidSect="00C063EF">
      <w:headerReference w:type="default" r:id="rId30"/>
      <w:footerReference w:type="default" r:id="rId31"/>
      <w:headerReference w:type="first" r:id="rId32"/>
      <w:pgSz w:w="11906" w:h="16838"/>
      <w:pgMar w:top="1298" w:right="1123" w:bottom="851" w:left="13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DA" w:rsidRDefault="00A332DA">
      <w:r>
        <w:separator/>
      </w:r>
    </w:p>
  </w:endnote>
  <w:endnote w:type="continuationSeparator" w:id="0">
    <w:p w:rsidR="00A332DA" w:rsidRDefault="00A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03B4" w:rsidRDefault="00CA03B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4E">
          <w:rPr>
            <w:noProof/>
          </w:rPr>
          <w:t>35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A03B4" w:rsidRDefault="00CA03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DA" w:rsidRDefault="00A332DA">
      <w:r>
        <w:separator/>
      </w:r>
    </w:p>
  </w:footnote>
  <w:footnote w:type="continuationSeparator" w:id="0">
    <w:p w:rsidR="00A332DA" w:rsidRDefault="00A3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4" w:rsidRDefault="00CA03B4" w:rsidP="00A442C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4" w:rsidRDefault="00CA03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3803650</wp:posOffset>
          </wp:positionH>
          <wp:positionV relativeFrom="paragraph">
            <wp:posOffset>-200025</wp:posOffset>
          </wp:positionV>
          <wp:extent cx="2209800" cy="541655"/>
          <wp:effectExtent l="0" t="0" r="0" b="0"/>
          <wp:wrapSquare wrapText="bothSides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24E7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6"/>
    <w:multiLevelType w:val="singleLevel"/>
    <w:tmpl w:val="D110E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EDCC296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E9FCF886"/>
    <w:name w:val="WW8Num9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D1FA1EA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B7D624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C86FF20"/>
    <w:name w:val="WW8Num15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D22D70"/>
    <w:multiLevelType w:val="hybridMultilevel"/>
    <w:tmpl w:val="B9DE2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6A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D267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904"/>
        </w:tabs>
        <w:ind w:left="39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433DD"/>
    <w:multiLevelType w:val="hybridMultilevel"/>
    <w:tmpl w:val="C932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24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275BB"/>
    <w:multiLevelType w:val="hybridMultilevel"/>
    <w:tmpl w:val="F1529734"/>
    <w:lvl w:ilvl="0" w:tplc="23A60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A012E"/>
    <w:multiLevelType w:val="hybridMultilevel"/>
    <w:tmpl w:val="937473FC"/>
    <w:lvl w:ilvl="0" w:tplc="F8987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861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5B64E37"/>
    <w:multiLevelType w:val="multilevel"/>
    <w:tmpl w:val="C21C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3703A0"/>
    <w:multiLevelType w:val="hybridMultilevel"/>
    <w:tmpl w:val="EA40405A"/>
    <w:lvl w:ilvl="0" w:tplc="3814B45C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C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777832"/>
    <w:multiLevelType w:val="hybridMultilevel"/>
    <w:tmpl w:val="557629AC"/>
    <w:lvl w:ilvl="0" w:tplc="2F0AD9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04332"/>
    <w:multiLevelType w:val="multilevel"/>
    <w:tmpl w:val="DB666274"/>
    <w:lvl w:ilvl="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9" w15:restartNumberingAfterBreak="0">
    <w:nsid w:val="40233E95"/>
    <w:multiLevelType w:val="multilevel"/>
    <w:tmpl w:val="FF7AA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72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122C"/>
    <w:multiLevelType w:val="hybridMultilevel"/>
    <w:tmpl w:val="47141E7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C6C4E"/>
    <w:multiLevelType w:val="hybridMultilevel"/>
    <w:tmpl w:val="DB420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9468C"/>
    <w:multiLevelType w:val="hybridMultilevel"/>
    <w:tmpl w:val="87927048"/>
    <w:lvl w:ilvl="0" w:tplc="DD1E59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4E6250"/>
    <w:multiLevelType w:val="hybridMultilevel"/>
    <w:tmpl w:val="E43A4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E86DC3"/>
    <w:multiLevelType w:val="hybridMultilevel"/>
    <w:tmpl w:val="224AC6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AD6052D"/>
    <w:multiLevelType w:val="hybridMultilevel"/>
    <w:tmpl w:val="7BC00A52"/>
    <w:lvl w:ilvl="0" w:tplc="3084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D682B37"/>
    <w:multiLevelType w:val="hybridMultilevel"/>
    <w:tmpl w:val="9D4CD32A"/>
    <w:lvl w:ilvl="0" w:tplc="7B4A6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135820"/>
    <w:multiLevelType w:val="hybridMultilevel"/>
    <w:tmpl w:val="175CAB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13D1CC1"/>
    <w:multiLevelType w:val="hybridMultilevel"/>
    <w:tmpl w:val="6DB88736"/>
    <w:lvl w:ilvl="0" w:tplc="A0E88CC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2A05D3"/>
    <w:multiLevelType w:val="hybridMultilevel"/>
    <w:tmpl w:val="94248D20"/>
    <w:lvl w:ilvl="0" w:tplc="E1C27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F26E66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00191"/>
    <w:multiLevelType w:val="multilevel"/>
    <w:tmpl w:val="DF6E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351CB9"/>
    <w:multiLevelType w:val="hybridMultilevel"/>
    <w:tmpl w:val="2190FE3E"/>
    <w:lvl w:ilvl="0" w:tplc="11F4290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7" w15:restartNumberingAfterBreak="0">
    <w:nsid w:val="76822C0A"/>
    <w:multiLevelType w:val="hybridMultilevel"/>
    <w:tmpl w:val="7D3E3FDC"/>
    <w:lvl w:ilvl="0" w:tplc="6016BC12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69A4A05"/>
    <w:multiLevelType w:val="hybridMultilevel"/>
    <w:tmpl w:val="D43A5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90B640D"/>
    <w:multiLevelType w:val="hybridMultilevel"/>
    <w:tmpl w:val="08B68A24"/>
    <w:lvl w:ilvl="0" w:tplc="FAB0F7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5319E8"/>
    <w:multiLevelType w:val="hybridMultilevel"/>
    <w:tmpl w:val="73B8F1AE"/>
    <w:lvl w:ilvl="0" w:tplc="E41A4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346D9"/>
    <w:multiLevelType w:val="multilevel"/>
    <w:tmpl w:val="FBCC8A0A"/>
    <w:lvl w:ilvl="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62" w15:restartNumberingAfterBreak="0">
    <w:nsid w:val="7C9E1D22"/>
    <w:multiLevelType w:val="hybridMultilevel"/>
    <w:tmpl w:val="4E68697A"/>
    <w:lvl w:ilvl="0" w:tplc="DDBC0D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43"/>
  </w:num>
  <w:num w:numId="5">
    <w:abstractNumId w:val="35"/>
  </w:num>
  <w:num w:numId="6">
    <w:abstractNumId w:val="42"/>
  </w:num>
  <w:num w:numId="7">
    <w:abstractNumId w:val="56"/>
  </w:num>
  <w:num w:numId="8">
    <w:abstractNumId w:val="53"/>
  </w:num>
  <w:num w:numId="9">
    <w:abstractNumId w:val="41"/>
  </w:num>
  <w:num w:numId="10">
    <w:abstractNumId w:val="19"/>
  </w:num>
  <w:num w:numId="11">
    <w:abstractNumId w:val="28"/>
  </w:num>
  <w:num w:numId="12">
    <w:abstractNumId w:val="30"/>
  </w:num>
  <w:num w:numId="13">
    <w:abstractNumId w:val="23"/>
  </w:num>
  <w:num w:numId="14">
    <w:abstractNumId w:val="59"/>
  </w:num>
  <w:num w:numId="15">
    <w:abstractNumId w:val="51"/>
  </w:num>
  <w:num w:numId="16">
    <w:abstractNumId w:val="33"/>
  </w:num>
  <w:num w:numId="17">
    <w:abstractNumId w:val="55"/>
  </w:num>
  <w:num w:numId="18">
    <w:abstractNumId w:val="31"/>
  </w:num>
  <w:num w:numId="19">
    <w:abstractNumId w:val="48"/>
  </w:num>
  <w:num w:numId="20">
    <w:abstractNumId w:val="24"/>
  </w:num>
  <w:num w:numId="21">
    <w:abstractNumId w:val="36"/>
  </w:num>
  <w:num w:numId="22">
    <w:abstractNumId w:val="57"/>
  </w:num>
  <w:num w:numId="23">
    <w:abstractNumId w:val="26"/>
  </w:num>
  <w:num w:numId="24">
    <w:abstractNumId w:val="14"/>
  </w:num>
  <w:num w:numId="25">
    <w:abstractNumId w:val="17"/>
  </w:num>
  <w:num w:numId="26">
    <w:abstractNumId w:val="25"/>
  </w:num>
  <w:num w:numId="27">
    <w:abstractNumId w:val="46"/>
  </w:num>
  <w:num w:numId="28">
    <w:abstractNumId w:val="15"/>
  </w:num>
  <w:num w:numId="29">
    <w:abstractNumId w:val="20"/>
  </w:num>
  <w:num w:numId="30">
    <w:abstractNumId w:val="47"/>
  </w:num>
  <w:num w:numId="31">
    <w:abstractNumId w:val="52"/>
  </w:num>
  <w:num w:numId="32">
    <w:abstractNumId w:val="45"/>
  </w:num>
  <w:num w:numId="33">
    <w:abstractNumId w:val="58"/>
  </w:num>
  <w:num w:numId="34">
    <w:abstractNumId w:val="29"/>
  </w:num>
  <w:num w:numId="35">
    <w:abstractNumId w:val="34"/>
  </w:num>
  <w:num w:numId="36">
    <w:abstractNumId w:val="40"/>
  </w:num>
  <w:num w:numId="37">
    <w:abstractNumId w:val="0"/>
  </w:num>
  <w:num w:numId="38">
    <w:abstractNumId w:val="60"/>
  </w:num>
  <w:num w:numId="39">
    <w:abstractNumId w:val="21"/>
  </w:num>
  <w:num w:numId="40">
    <w:abstractNumId w:val="50"/>
  </w:num>
  <w:num w:numId="41">
    <w:abstractNumId w:val="32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B"/>
    <w:rsid w:val="00001819"/>
    <w:rsid w:val="00002F0A"/>
    <w:rsid w:val="00004182"/>
    <w:rsid w:val="00004294"/>
    <w:rsid w:val="00004E09"/>
    <w:rsid w:val="00010B95"/>
    <w:rsid w:val="000173DE"/>
    <w:rsid w:val="000176CE"/>
    <w:rsid w:val="0002313B"/>
    <w:rsid w:val="0002602A"/>
    <w:rsid w:val="000267BC"/>
    <w:rsid w:val="00026CBD"/>
    <w:rsid w:val="00027103"/>
    <w:rsid w:val="000314C6"/>
    <w:rsid w:val="00032134"/>
    <w:rsid w:val="00033070"/>
    <w:rsid w:val="00034E60"/>
    <w:rsid w:val="00035DBB"/>
    <w:rsid w:val="00036652"/>
    <w:rsid w:val="00036A3C"/>
    <w:rsid w:val="000376FF"/>
    <w:rsid w:val="00042459"/>
    <w:rsid w:val="00042F6E"/>
    <w:rsid w:val="00045881"/>
    <w:rsid w:val="000468CF"/>
    <w:rsid w:val="00046E37"/>
    <w:rsid w:val="000473B6"/>
    <w:rsid w:val="00052733"/>
    <w:rsid w:val="00054EF2"/>
    <w:rsid w:val="0005755B"/>
    <w:rsid w:val="00057922"/>
    <w:rsid w:val="00062B37"/>
    <w:rsid w:val="000638F5"/>
    <w:rsid w:val="000641A5"/>
    <w:rsid w:val="0006596A"/>
    <w:rsid w:val="00065F8E"/>
    <w:rsid w:val="00070D39"/>
    <w:rsid w:val="00071372"/>
    <w:rsid w:val="00074643"/>
    <w:rsid w:val="00074B85"/>
    <w:rsid w:val="00076024"/>
    <w:rsid w:val="000775E4"/>
    <w:rsid w:val="000778C6"/>
    <w:rsid w:val="00080C22"/>
    <w:rsid w:val="00080F92"/>
    <w:rsid w:val="000827D0"/>
    <w:rsid w:val="00082B47"/>
    <w:rsid w:val="00083621"/>
    <w:rsid w:val="000858BC"/>
    <w:rsid w:val="00085A89"/>
    <w:rsid w:val="00086E06"/>
    <w:rsid w:val="000875D4"/>
    <w:rsid w:val="000905B4"/>
    <w:rsid w:val="00093CED"/>
    <w:rsid w:val="00097F75"/>
    <w:rsid w:val="00097F98"/>
    <w:rsid w:val="000A171A"/>
    <w:rsid w:val="000A447A"/>
    <w:rsid w:val="000A491A"/>
    <w:rsid w:val="000A5B86"/>
    <w:rsid w:val="000A6531"/>
    <w:rsid w:val="000A698B"/>
    <w:rsid w:val="000B07EE"/>
    <w:rsid w:val="000B08A2"/>
    <w:rsid w:val="000B18B4"/>
    <w:rsid w:val="000B2401"/>
    <w:rsid w:val="000B7A50"/>
    <w:rsid w:val="000C49F6"/>
    <w:rsid w:val="000C4F4B"/>
    <w:rsid w:val="000C613E"/>
    <w:rsid w:val="000C74B3"/>
    <w:rsid w:val="000D026E"/>
    <w:rsid w:val="000D5427"/>
    <w:rsid w:val="000E38A9"/>
    <w:rsid w:val="000E6E8D"/>
    <w:rsid w:val="000E6F19"/>
    <w:rsid w:val="000F137D"/>
    <w:rsid w:val="000F163C"/>
    <w:rsid w:val="000F287D"/>
    <w:rsid w:val="000F38B2"/>
    <w:rsid w:val="000F3C96"/>
    <w:rsid w:val="000F5205"/>
    <w:rsid w:val="000F7FF1"/>
    <w:rsid w:val="00100098"/>
    <w:rsid w:val="0010060D"/>
    <w:rsid w:val="00101603"/>
    <w:rsid w:val="00102F84"/>
    <w:rsid w:val="00105664"/>
    <w:rsid w:val="00107E55"/>
    <w:rsid w:val="00112533"/>
    <w:rsid w:val="00112D76"/>
    <w:rsid w:val="00112E58"/>
    <w:rsid w:val="00115B57"/>
    <w:rsid w:val="00115D31"/>
    <w:rsid w:val="00115D83"/>
    <w:rsid w:val="00115DCB"/>
    <w:rsid w:val="00115FDA"/>
    <w:rsid w:val="0011681D"/>
    <w:rsid w:val="00120447"/>
    <w:rsid w:val="00120BDC"/>
    <w:rsid w:val="00122555"/>
    <w:rsid w:val="001239DB"/>
    <w:rsid w:val="0013210D"/>
    <w:rsid w:val="00134DA5"/>
    <w:rsid w:val="001361FD"/>
    <w:rsid w:val="00137FAB"/>
    <w:rsid w:val="001405E8"/>
    <w:rsid w:val="00142849"/>
    <w:rsid w:val="00143A17"/>
    <w:rsid w:val="001446CC"/>
    <w:rsid w:val="00145D12"/>
    <w:rsid w:val="00145EC2"/>
    <w:rsid w:val="00147722"/>
    <w:rsid w:val="00150AA0"/>
    <w:rsid w:val="00160353"/>
    <w:rsid w:val="00161920"/>
    <w:rsid w:val="00162825"/>
    <w:rsid w:val="001654D1"/>
    <w:rsid w:val="00165DFF"/>
    <w:rsid w:val="00166A2E"/>
    <w:rsid w:val="00170C3B"/>
    <w:rsid w:val="00171D5B"/>
    <w:rsid w:val="00173376"/>
    <w:rsid w:val="00173483"/>
    <w:rsid w:val="00181F07"/>
    <w:rsid w:val="0018282C"/>
    <w:rsid w:val="00186045"/>
    <w:rsid w:val="001867F4"/>
    <w:rsid w:val="0019136A"/>
    <w:rsid w:val="0019455B"/>
    <w:rsid w:val="00196BB7"/>
    <w:rsid w:val="001A5DAF"/>
    <w:rsid w:val="001B0084"/>
    <w:rsid w:val="001B2B7C"/>
    <w:rsid w:val="001B2CB7"/>
    <w:rsid w:val="001B2E04"/>
    <w:rsid w:val="001B325B"/>
    <w:rsid w:val="001B3BDD"/>
    <w:rsid w:val="001B4CE5"/>
    <w:rsid w:val="001B4D9C"/>
    <w:rsid w:val="001B6D4E"/>
    <w:rsid w:val="001B7152"/>
    <w:rsid w:val="001B78AD"/>
    <w:rsid w:val="001C1F37"/>
    <w:rsid w:val="001C4FA1"/>
    <w:rsid w:val="001D086D"/>
    <w:rsid w:val="001D0B9C"/>
    <w:rsid w:val="001D3563"/>
    <w:rsid w:val="001D3AD4"/>
    <w:rsid w:val="001D5383"/>
    <w:rsid w:val="001E13A3"/>
    <w:rsid w:val="001E48DB"/>
    <w:rsid w:val="001E544A"/>
    <w:rsid w:val="001E55B1"/>
    <w:rsid w:val="001F0EC3"/>
    <w:rsid w:val="001F2546"/>
    <w:rsid w:val="001F3E79"/>
    <w:rsid w:val="001F73C4"/>
    <w:rsid w:val="001F7B16"/>
    <w:rsid w:val="0020008B"/>
    <w:rsid w:val="00202976"/>
    <w:rsid w:val="002039F5"/>
    <w:rsid w:val="002045CC"/>
    <w:rsid w:val="0020467F"/>
    <w:rsid w:val="00204B32"/>
    <w:rsid w:val="00205386"/>
    <w:rsid w:val="0021142C"/>
    <w:rsid w:val="00212234"/>
    <w:rsid w:val="00213B6B"/>
    <w:rsid w:val="00215D4F"/>
    <w:rsid w:val="00215D8F"/>
    <w:rsid w:val="00220449"/>
    <w:rsid w:val="002204E7"/>
    <w:rsid w:val="0022145A"/>
    <w:rsid w:val="00222532"/>
    <w:rsid w:val="00223B7B"/>
    <w:rsid w:val="00226027"/>
    <w:rsid w:val="002326A9"/>
    <w:rsid w:val="00233723"/>
    <w:rsid w:val="0023483C"/>
    <w:rsid w:val="00235AA4"/>
    <w:rsid w:val="00240E4B"/>
    <w:rsid w:val="0024287E"/>
    <w:rsid w:val="00250193"/>
    <w:rsid w:val="0025096A"/>
    <w:rsid w:val="00250992"/>
    <w:rsid w:val="002509DE"/>
    <w:rsid w:val="00251E40"/>
    <w:rsid w:val="002526A2"/>
    <w:rsid w:val="00253353"/>
    <w:rsid w:val="002548FD"/>
    <w:rsid w:val="00254B6A"/>
    <w:rsid w:val="00256A25"/>
    <w:rsid w:val="00260D84"/>
    <w:rsid w:val="002611F0"/>
    <w:rsid w:val="00267DD6"/>
    <w:rsid w:val="0027169F"/>
    <w:rsid w:val="00272698"/>
    <w:rsid w:val="00272902"/>
    <w:rsid w:val="00272EC3"/>
    <w:rsid w:val="002731C8"/>
    <w:rsid w:val="00273A6A"/>
    <w:rsid w:val="00282216"/>
    <w:rsid w:val="00286A3D"/>
    <w:rsid w:val="002872D9"/>
    <w:rsid w:val="00287AEC"/>
    <w:rsid w:val="00295326"/>
    <w:rsid w:val="002972BB"/>
    <w:rsid w:val="002A0AD8"/>
    <w:rsid w:val="002A0B40"/>
    <w:rsid w:val="002A5180"/>
    <w:rsid w:val="002A5F8C"/>
    <w:rsid w:val="002A61C4"/>
    <w:rsid w:val="002A666A"/>
    <w:rsid w:val="002A714B"/>
    <w:rsid w:val="002B04BA"/>
    <w:rsid w:val="002B0D8B"/>
    <w:rsid w:val="002B1164"/>
    <w:rsid w:val="002B1964"/>
    <w:rsid w:val="002B29C0"/>
    <w:rsid w:val="002B3F16"/>
    <w:rsid w:val="002B6FF2"/>
    <w:rsid w:val="002C03EA"/>
    <w:rsid w:val="002C1CFF"/>
    <w:rsid w:val="002C2672"/>
    <w:rsid w:val="002C2D0E"/>
    <w:rsid w:val="002C6205"/>
    <w:rsid w:val="002D10AC"/>
    <w:rsid w:val="002D1924"/>
    <w:rsid w:val="002D30B5"/>
    <w:rsid w:val="002D339A"/>
    <w:rsid w:val="002D4586"/>
    <w:rsid w:val="002D46C7"/>
    <w:rsid w:val="002E07EB"/>
    <w:rsid w:val="002E2089"/>
    <w:rsid w:val="002E2A37"/>
    <w:rsid w:val="002E2F4F"/>
    <w:rsid w:val="002E445C"/>
    <w:rsid w:val="002E4585"/>
    <w:rsid w:val="002F1288"/>
    <w:rsid w:val="002F3E63"/>
    <w:rsid w:val="002F5E25"/>
    <w:rsid w:val="003017AD"/>
    <w:rsid w:val="003017ED"/>
    <w:rsid w:val="0030246B"/>
    <w:rsid w:val="00304272"/>
    <w:rsid w:val="00305645"/>
    <w:rsid w:val="00310DBC"/>
    <w:rsid w:val="00315C3D"/>
    <w:rsid w:val="00321754"/>
    <w:rsid w:val="00327F05"/>
    <w:rsid w:val="00330416"/>
    <w:rsid w:val="00335B1E"/>
    <w:rsid w:val="003362CF"/>
    <w:rsid w:val="00344665"/>
    <w:rsid w:val="00347F74"/>
    <w:rsid w:val="0035380A"/>
    <w:rsid w:val="00360A72"/>
    <w:rsid w:val="0036351B"/>
    <w:rsid w:val="00364276"/>
    <w:rsid w:val="00366DC1"/>
    <w:rsid w:val="003671FC"/>
    <w:rsid w:val="00370A14"/>
    <w:rsid w:val="003726E2"/>
    <w:rsid w:val="00373164"/>
    <w:rsid w:val="00375C13"/>
    <w:rsid w:val="00376B28"/>
    <w:rsid w:val="003777A4"/>
    <w:rsid w:val="00377D61"/>
    <w:rsid w:val="00384234"/>
    <w:rsid w:val="003842EE"/>
    <w:rsid w:val="0038675C"/>
    <w:rsid w:val="0038735C"/>
    <w:rsid w:val="003873EA"/>
    <w:rsid w:val="003902D7"/>
    <w:rsid w:val="0039341D"/>
    <w:rsid w:val="00394C22"/>
    <w:rsid w:val="00394F1D"/>
    <w:rsid w:val="0039548C"/>
    <w:rsid w:val="003A1E1B"/>
    <w:rsid w:val="003A2F22"/>
    <w:rsid w:val="003A40A6"/>
    <w:rsid w:val="003A435B"/>
    <w:rsid w:val="003A6CF6"/>
    <w:rsid w:val="003A74DF"/>
    <w:rsid w:val="003A79C5"/>
    <w:rsid w:val="003B1B90"/>
    <w:rsid w:val="003B579A"/>
    <w:rsid w:val="003B5A92"/>
    <w:rsid w:val="003C0F34"/>
    <w:rsid w:val="003C2EF7"/>
    <w:rsid w:val="003C310D"/>
    <w:rsid w:val="003C4435"/>
    <w:rsid w:val="003C4AD0"/>
    <w:rsid w:val="003C7F56"/>
    <w:rsid w:val="003D13F3"/>
    <w:rsid w:val="003E1D1E"/>
    <w:rsid w:val="003E289D"/>
    <w:rsid w:val="003E3A9F"/>
    <w:rsid w:val="003E3E4F"/>
    <w:rsid w:val="003E5D68"/>
    <w:rsid w:val="003F6601"/>
    <w:rsid w:val="004021EB"/>
    <w:rsid w:val="004047BC"/>
    <w:rsid w:val="00407B4B"/>
    <w:rsid w:val="00407E24"/>
    <w:rsid w:val="0041180F"/>
    <w:rsid w:val="004129A5"/>
    <w:rsid w:val="00413009"/>
    <w:rsid w:val="004131EF"/>
    <w:rsid w:val="00415E20"/>
    <w:rsid w:val="00416517"/>
    <w:rsid w:val="00417BB7"/>
    <w:rsid w:val="00420D3F"/>
    <w:rsid w:val="00422788"/>
    <w:rsid w:val="00424A26"/>
    <w:rsid w:val="004259E0"/>
    <w:rsid w:val="004260E5"/>
    <w:rsid w:val="00426242"/>
    <w:rsid w:val="004264FA"/>
    <w:rsid w:val="004372F6"/>
    <w:rsid w:val="004428E5"/>
    <w:rsid w:val="0044451B"/>
    <w:rsid w:val="00446E62"/>
    <w:rsid w:val="00452518"/>
    <w:rsid w:val="0045481A"/>
    <w:rsid w:val="0045580D"/>
    <w:rsid w:val="004562AC"/>
    <w:rsid w:val="0046021C"/>
    <w:rsid w:val="00460F7F"/>
    <w:rsid w:val="0046135E"/>
    <w:rsid w:val="00462334"/>
    <w:rsid w:val="00462635"/>
    <w:rsid w:val="00464A0E"/>
    <w:rsid w:val="004669D4"/>
    <w:rsid w:val="0047046D"/>
    <w:rsid w:val="00470F95"/>
    <w:rsid w:val="004712F8"/>
    <w:rsid w:val="00472C1A"/>
    <w:rsid w:val="00475028"/>
    <w:rsid w:val="00475184"/>
    <w:rsid w:val="00476176"/>
    <w:rsid w:val="00476A7F"/>
    <w:rsid w:val="00476CE4"/>
    <w:rsid w:val="00485C20"/>
    <w:rsid w:val="00486736"/>
    <w:rsid w:val="0048797F"/>
    <w:rsid w:val="0049178E"/>
    <w:rsid w:val="00492786"/>
    <w:rsid w:val="00494460"/>
    <w:rsid w:val="0049477C"/>
    <w:rsid w:val="0049529E"/>
    <w:rsid w:val="004958CA"/>
    <w:rsid w:val="004A103D"/>
    <w:rsid w:val="004A2A9A"/>
    <w:rsid w:val="004A47D4"/>
    <w:rsid w:val="004A7B9C"/>
    <w:rsid w:val="004B358D"/>
    <w:rsid w:val="004B373D"/>
    <w:rsid w:val="004B423F"/>
    <w:rsid w:val="004B5B0A"/>
    <w:rsid w:val="004B7330"/>
    <w:rsid w:val="004B7F4D"/>
    <w:rsid w:val="004C09FA"/>
    <w:rsid w:val="004C1FF3"/>
    <w:rsid w:val="004C39C8"/>
    <w:rsid w:val="004C456D"/>
    <w:rsid w:val="004D09ED"/>
    <w:rsid w:val="004D13E8"/>
    <w:rsid w:val="004D1908"/>
    <w:rsid w:val="004D1F24"/>
    <w:rsid w:val="004D4092"/>
    <w:rsid w:val="004D5A81"/>
    <w:rsid w:val="004E001B"/>
    <w:rsid w:val="004E0942"/>
    <w:rsid w:val="004E2382"/>
    <w:rsid w:val="004E3A06"/>
    <w:rsid w:val="004E4B69"/>
    <w:rsid w:val="004E4D49"/>
    <w:rsid w:val="004E4EC6"/>
    <w:rsid w:val="004F3956"/>
    <w:rsid w:val="004F4A0B"/>
    <w:rsid w:val="004F4FAE"/>
    <w:rsid w:val="004F736B"/>
    <w:rsid w:val="004F7772"/>
    <w:rsid w:val="00500396"/>
    <w:rsid w:val="005004B8"/>
    <w:rsid w:val="0050464F"/>
    <w:rsid w:val="005054BF"/>
    <w:rsid w:val="00505F27"/>
    <w:rsid w:val="00507D5F"/>
    <w:rsid w:val="00507F08"/>
    <w:rsid w:val="00510C82"/>
    <w:rsid w:val="005118F6"/>
    <w:rsid w:val="005137DC"/>
    <w:rsid w:val="0051399F"/>
    <w:rsid w:val="00513C06"/>
    <w:rsid w:val="00516302"/>
    <w:rsid w:val="0051693F"/>
    <w:rsid w:val="00517677"/>
    <w:rsid w:val="00520A82"/>
    <w:rsid w:val="00520F99"/>
    <w:rsid w:val="005214BB"/>
    <w:rsid w:val="00522D96"/>
    <w:rsid w:val="00523B47"/>
    <w:rsid w:val="0052658D"/>
    <w:rsid w:val="00527D28"/>
    <w:rsid w:val="0053133D"/>
    <w:rsid w:val="005350F6"/>
    <w:rsid w:val="00541A13"/>
    <w:rsid w:val="00541DF4"/>
    <w:rsid w:val="00542713"/>
    <w:rsid w:val="00543E9E"/>
    <w:rsid w:val="005457B3"/>
    <w:rsid w:val="00545801"/>
    <w:rsid w:val="005477D7"/>
    <w:rsid w:val="00551ECA"/>
    <w:rsid w:val="005528CE"/>
    <w:rsid w:val="00557A98"/>
    <w:rsid w:val="00557D20"/>
    <w:rsid w:val="00562E1A"/>
    <w:rsid w:val="00564C5B"/>
    <w:rsid w:val="00566821"/>
    <w:rsid w:val="00567711"/>
    <w:rsid w:val="005677F3"/>
    <w:rsid w:val="005730AA"/>
    <w:rsid w:val="00574947"/>
    <w:rsid w:val="00574C6F"/>
    <w:rsid w:val="00576991"/>
    <w:rsid w:val="00576C8F"/>
    <w:rsid w:val="00587E5F"/>
    <w:rsid w:val="00591B3D"/>
    <w:rsid w:val="005A080B"/>
    <w:rsid w:val="005A0FBB"/>
    <w:rsid w:val="005A4017"/>
    <w:rsid w:val="005A5618"/>
    <w:rsid w:val="005A5808"/>
    <w:rsid w:val="005A5F2C"/>
    <w:rsid w:val="005A7D24"/>
    <w:rsid w:val="005B1BFC"/>
    <w:rsid w:val="005B1FC6"/>
    <w:rsid w:val="005B201D"/>
    <w:rsid w:val="005B2648"/>
    <w:rsid w:val="005B639F"/>
    <w:rsid w:val="005B7576"/>
    <w:rsid w:val="005C0E5D"/>
    <w:rsid w:val="005C2772"/>
    <w:rsid w:val="005C35B8"/>
    <w:rsid w:val="005C3AAD"/>
    <w:rsid w:val="005C4D4D"/>
    <w:rsid w:val="005C6DEC"/>
    <w:rsid w:val="005D1844"/>
    <w:rsid w:val="005D531E"/>
    <w:rsid w:val="005D59F9"/>
    <w:rsid w:val="005D5D7D"/>
    <w:rsid w:val="005D77B7"/>
    <w:rsid w:val="005E2732"/>
    <w:rsid w:val="005E2883"/>
    <w:rsid w:val="005E7C87"/>
    <w:rsid w:val="005F358F"/>
    <w:rsid w:val="005F549A"/>
    <w:rsid w:val="005F5FE4"/>
    <w:rsid w:val="005F634C"/>
    <w:rsid w:val="005F74FD"/>
    <w:rsid w:val="0060082E"/>
    <w:rsid w:val="00601BEF"/>
    <w:rsid w:val="00610BA6"/>
    <w:rsid w:val="006111E0"/>
    <w:rsid w:val="006118F0"/>
    <w:rsid w:val="00612D97"/>
    <w:rsid w:val="0061500D"/>
    <w:rsid w:val="00622CAD"/>
    <w:rsid w:val="00623515"/>
    <w:rsid w:val="006238EE"/>
    <w:rsid w:val="00624F61"/>
    <w:rsid w:val="00627059"/>
    <w:rsid w:val="0063080D"/>
    <w:rsid w:val="0063746C"/>
    <w:rsid w:val="0064089D"/>
    <w:rsid w:val="0064544C"/>
    <w:rsid w:val="00645865"/>
    <w:rsid w:val="006469DC"/>
    <w:rsid w:val="00646C7E"/>
    <w:rsid w:val="006477DB"/>
    <w:rsid w:val="006478A0"/>
    <w:rsid w:val="0065463F"/>
    <w:rsid w:val="00654BD9"/>
    <w:rsid w:val="0065711B"/>
    <w:rsid w:val="0065722F"/>
    <w:rsid w:val="00657DFC"/>
    <w:rsid w:val="0066114B"/>
    <w:rsid w:val="00661E80"/>
    <w:rsid w:val="00662E0C"/>
    <w:rsid w:val="006722E5"/>
    <w:rsid w:val="00672B6C"/>
    <w:rsid w:val="0067361F"/>
    <w:rsid w:val="00674920"/>
    <w:rsid w:val="00675E05"/>
    <w:rsid w:val="006762D4"/>
    <w:rsid w:val="00676F95"/>
    <w:rsid w:val="0068103F"/>
    <w:rsid w:val="00683B38"/>
    <w:rsid w:val="00687099"/>
    <w:rsid w:val="00687766"/>
    <w:rsid w:val="006935C3"/>
    <w:rsid w:val="00695DE5"/>
    <w:rsid w:val="006972F2"/>
    <w:rsid w:val="006A4EEB"/>
    <w:rsid w:val="006A689E"/>
    <w:rsid w:val="006A78FF"/>
    <w:rsid w:val="006A7CA4"/>
    <w:rsid w:val="006B017A"/>
    <w:rsid w:val="006B0332"/>
    <w:rsid w:val="006B0E4A"/>
    <w:rsid w:val="006B40C2"/>
    <w:rsid w:val="006B45EC"/>
    <w:rsid w:val="006B623E"/>
    <w:rsid w:val="006B680B"/>
    <w:rsid w:val="006C239A"/>
    <w:rsid w:val="006C38A1"/>
    <w:rsid w:val="006C4EA4"/>
    <w:rsid w:val="006D0CB5"/>
    <w:rsid w:val="006D15EB"/>
    <w:rsid w:val="006D2519"/>
    <w:rsid w:val="006D2B77"/>
    <w:rsid w:val="006D365C"/>
    <w:rsid w:val="006D4049"/>
    <w:rsid w:val="006D46FB"/>
    <w:rsid w:val="006D5C32"/>
    <w:rsid w:val="006D72D9"/>
    <w:rsid w:val="006D7AFC"/>
    <w:rsid w:val="006D7DC1"/>
    <w:rsid w:val="006E0690"/>
    <w:rsid w:val="006E1511"/>
    <w:rsid w:val="006E2E4E"/>
    <w:rsid w:val="006E3A22"/>
    <w:rsid w:val="006E3A29"/>
    <w:rsid w:val="006E4BC6"/>
    <w:rsid w:val="006E532F"/>
    <w:rsid w:val="006F207F"/>
    <w:rsid w:val="006F441E"/>
    <w:rsid w:val="006F4B16"/>
    <w:rsid w:val="006F6CEA"/>
    <w:rsid w:val="007011F3"/>
    <w:rsid w:val="007021E1"/>
    <w:rsid w:val="007033B1"/>
    <w:rsid w:val="007045E1"/>
    <w:rsid w:val="00706369"/>
    <w:rsid w:val="00706B4B"/>
    <w:rsid w:val="007143A6"/>
    <w:rsid w:val="00714617"/>
    <w:rsid w:val="007227C7"/>
    <w:rsid w:val="00723E1E"/>
    <w:rsid w:val="007247EE"/>
    <w:rsid w:val="00727F17"/>
    <w:rsid w:val="007365A1"/>
    <w:rsid w:val="0073702D"/>
    <w:rsid w:val="00737B30"/>
    <w:rsid w:val="0074062F"/>
    <w:rsid w:val="0074499B"/>
    <w:rsid w:val="007454F1"/>
    <w:rsid w:val="00747795"/>
    <w:rsid w:val="007477E7"/>
    <w:rsid w:val="0075021E"/>
    <w:rsid w:val="00750858"/>
    <w:rsid w:val="007527E8"/>
    <w:rsid w:val="0075438F"/>
    <w:rsid w:val="00754E40"/>
    <w:rsid w:val="007565C6"/>
    <w:rsid w:val="00756802"/>
    <w:rsid w:val="00763149"/>
    <w:rsid w:val="007647A0"/>
    <w:rsid w:val="00764B3F"/>
    <w:rsid w:val="00766126"/>
    <w:rsid w:val="0077344E"/>
    <w:rsid w:val="00774A73"/>
    <w:rsid w:val="007752B8"/>
    <w:rsid w:val="007768B0"/>
    <w:rsid w:val="00782ECE"/>
    <w:rsid w:val="00783EEC"/>
    <w:rsid w:val="00787A7F"/>
    <w:rsid w:val="007901EF"/>
    <w:rsid w:val="00790CE1"/>
    <w:rsid w:val="00790FB8"/>
    <w:rsid w:val="007915BC"/>
    <w:rsid w:val="007933BE"/>
    <w:rsid w:val="00795F23"/>
    <w:rsid w:val="0079641F"/>
    <w:rsid w:val="00796C0D"/>
    <w:rsid w:val="007A19FA"/>
    <w:rsid w:val="007A2067"/>
    <w:rsid w:val="007A2EE1"/>
    <w:rsid w:val="007A2F0A"/>
    <w:rsid w:val="007A40D6"/>
    <w:rsid w:val="007B1E1C"/>
    <w:rsid w:val="007B4BDC"/>
    <w:rsid w:val="007C0592"/>
    <w:rsid w:val="007C11BD"/>
    <w:rsid w:val="007C2F14"/>
    <w:rsid w:val="007C3CEC"/>
    <w:rsid w:val="007C47FC"/>
    <w:rsid w:val="007C4DDB"/>
    <w:rsid w:val="007C74DA"/>
    <w:rsid w:val="007D0EAB"/>
    <w:rsid w:val="007D11FA"/>
    <w:rsid w:val="007D157B"/>
    <w:rsid w:val="007D50A5"/>
    <w:rsid w:val="007D665E"/>
    <w:rsid w:val="007E05A1"/>
    <w:rsid w:val="007E1BE4"/>
    <w:rsid w:val="007E2D35"/>
    <w:rsid w:val="007E47F0"/>
    <w:rsid w:val="007E5B3B"/>
    <w:rsid w:val="007E648F"/>
    <w:rsid w:val="007F003C"/>
    <w:rsid w:val="007F0324"/>
    <w:rsid w:val="007F4211"/>
    <w:rsid w:val="007F4EC9"/>
    <w:rsid w:val="007F5874"/>
    <w:rsid w:val="007F61BF"/>
    <w:rsid w:val="007F6A18"/>
    <w:rsid w:val="007F7B68"/>
    <w:rsid w:val="008007A6"/>
    <w:rsid w:val="00801287"/>
    <w:rsid w:val="00802D18"/>
    <w:rsid w:val="00803C60"/>
    <w:rsid w:val="00806E21"/>
    <w:rsid w:val="00813714"/>
    <w:rsid w:val="00814848"/>
    <w:rsid w:val="008150A9"/>
    <w:rsid w:val="00815338"/>
    <w:rsid w:val="008162F4"/>
    <w:rsid w:val="008163DA"/>
    <w:rsid w:val="00816C3D"/>
    <w:rsid w:val="00822E75"/>
    <w:rsid w:val="008261A4"/>
    <w:rsid w:val="00830E84"/>
    <w:rsid w:val="008314A7"/>
    <w:rsid w:val="00833E86"/>
    <w:rsid w:val="0083454F"/>
    <w:rsid w:val="00834D4B"/>
    <w:rsid w:val="008373C4"/>
    <w:rsid w:val="00840B23"/>
    <w:rsid w:val="00842AE6"/>
    <w:rsid w:val="008466CA"/>
    <w:rsid w:val="00846C74"/>
    <w:rsid w:val="00847C30"/>
    <w:rsid w:val="00851638"/>
    <w:rsid w:val="0085174D"/>
    <w:rsid w:val="00852BB0"/>
    <w:rsid w:val="008566D5"/>
    <w:rsid w:val="00861717"/>
    <w:rsid w:val="00861A39"/>
    <w:rsid w:val="0086237B"/>
    <w:rsid w:val="00862C0D"/>
    <w:rsid w:val="00863524"/>
    <w:rsid w:val="008656BE"/>
    <w:rsid w:val="00867947"/>
    <w:rsid w:val="00867F76"/>
    <w:rsid w:val="00871DC0"/>
    <w:rsid w:val="00872953"/>
    <w:rsid w:val="00872A02"/>
    <w:rsid w:val="0087644C"/>
    <w:rsid w:val="00876825"/>
    <w:rsid w:val="00877F26"/>
    <w:rsid w:val="00883BDF"/>
    <w:rsid w:val="00886535"/>
    <w:rsid w:val="0088731D"/>
    <w:rsid w:val="00887E5D"/>
    <w:rsid w:val="00890B4B"/>
    <w:rsid w:val="008926D5"/>
    <w:rsid w:val="00892C39"/>
    <w:rsid w:val="0089356D"/>
    <w:rsid w:val="00893E8E"/>
    <w:rsid w:val="00894758"/>
    <w:rsid w:val="00897F7B"/>
    <w:rsid w:val="008A179A"/>
    <w:rsid w:val="008A21DA"/>
    <w:rsid w:val="008A441B"/>
    <w:rsid w:val="008A5510"/>
    <w:rsid w:val="008A5666"/>
    <w:rsid w:val="008A6526"/>
    <w:rsid w:val="008A709D"/>
    <w:rsid w:val="008B4CDF"/>
    <w:rsid w:val="008B56CA"/>
    <w:rsid w:val="008B6161"/>
    <w:rsid w:val="008C200D"/>
    <w:rsid w:val="008C2C12"/>
    <w:rsid w:val="008C485E"/>
    <w:rsid w:val="008C5355"/>
    <w:rsid w:val="008C6D4F"/>
    <w:rsid w:val="008D1DF1"/>
    <w:rsid w:val="008D34D2"/>
    <w:rsid w:val="008D44F2"/>
    <w:rsid w:val="008D5D2D"/>
    <w:rsid w:val="008E15FF"/>
    <w:rsid w:val="008E5B45"/>
    <w:rsid w:val="008F1254"/>
    <w:rsid w:val="008F2973"/>
    <w:rsid w:val="008F367D"/>
    <w:rsid w:val="008F3F67"/>
    <w:rsid w:val="008F589C"/>
    <w:rsid w:val="008F7143"/>
    <w:rsid w:val="009018B9"/>
    <w:rsid w:val="00901D09"/>
    <w:rsid w:val="00904C0C"/>
    <w:rsid w:val="0090560B"/>
    <w:rsid w:val="0090687B"/>
    <w:rsid w:val="00906A01"/>
    <w:rsid w:val="009105E4"/>
    <w:rsid w:val="0091107B"/>
    <w:rsid w:val="00913A58"/>
    <w:rsid w:val="0091500A"/>
    <w:rsid w:val="00917A98"/>
    <w:rsid w:val="00920B23"/>
    <w:rsid w:val="00920CB3"/>
    <w:rsid w:val="00922449"/>
    <w:rsid w:val="00924629"/>
    <w:rsid w:val="00926251"/>
    <w:rsid w:val="0092761D"/>
    <w:rsid w:val="009344A3"/>
    <w:rsid w:val="00937990"/>
    <w:rsid w:val="00937B92"/>
    <w:rsid w:val="009424D6"/>
    <w:rsid w:val="00946512"/>
    <w:rsid w:val="00961DE5"/>
    <w:rsid w:val="00963CE5"/>
    <w:rsid w:val="00965C3A"/>
    <w:rsid w:val="009662D3"/>
    <w:rsid w:val="00967B48"/>
    <w:rsid w:val="00970532"/>
    <w:rsid w:val="0097145E"/>
    <w:rsid w:val="0097231A"/>
    <w:rsid w:val="009726EC"/>
    <w:rsid w:val="00973000"/>
    <w:rsid w:val="00974C8F"/>
    <w:rsid w:val="0097741B"/>
    <w:rsid w:val="00980915"/>
    <w:rsid w:val="00980FD0"/>
    <w:rsid w:val="00983605"/>
    <w:rsid w:val="00983D78"/>
    <w:rsid w:val="00984BB8"/>
    <w:rsid w:val="00985A32"/>
    <w:rsid w:val="0099376B"/>
    <w:rsid w:val="0099405B"/>
    <w:rsid w:val="00994063"/>
    <w:rsid w:val="0099530D"/>
    <w:rsid w:val="00995EB2"/>
    <w:rsid w:val="00996161"/>
    <w:rsid w:val="009965CE"/>
    <w:rsid w:val="009972D5"/>
    <w:rsid w:val="00997E72"/>
    <w:rsid w:val="009A135D"/>
    <w:rsid w:val="009A5BA5"/>
    <w:rsid w:val="009A737C"/>
    <w:rsid w:val="009B0BE2"/>
    <w:rsid w:val="009B3EB0"/>
    <w:rsid w:val="009B6903"/>
    <w:rsid w:val="009C004D"/>
    <w:rsid w:val="009C2507"/>
    <w:rsid w:val="009C36FF"/>
    <w:rsid w:val="009C6680"/>
    <w:rsid w:val="009C68F3"/>
    <w:rsid w:val="009C6BAA"/>
    <w:rsid w:val="009C73A9"/>
    <w:rsid w:val="009D1D25"/>
    <w:rsid w:val="009D1D85"/>
    <w:rsid w:val="009D2789"/>
    <w:rsid w:val="009D6013"/>
    <w:rsid w:val="009D69D1"/>
    <w:rsid w:val="009D6A57"/>
    <w:rsid w:val="009D6BF1"/>
    <w:rsid w:val="009D73BA"/>
    <w:rsid w:val="009D7868"/>
    <w:rsid w:val="009D7E48"/>
    <w:rsid w:val="009E43E9"/>
    <w:rsid w:val="009E553D"/>
    <w:rsid w:val="009E65A5"/>
    <w:rsid w:val="009E72AC"/>
    <w:rsid w:val="009F1DA1"/>
    <w:rsid w:val="009F433D"/>
    <w:rsid w:val="009F4E64"/>
    <w:rsid w:val="009F5CD4"/>
    <w:rsid w:val="00A0226A"/>
    <w:rsid w:val="00A039B2"/>
    <w:rsid w:val="00A04132"/>
    <w:rsid w:val="00A06CF8"/>
    <w:rsid w:val="00A07B7D"/>
    <w:rsid w:val="00A1142A"/>
    <w:rsid w:val="00A11876"/>
    <w:rsid w:val="00A13706"/>
    <w:rsid w:val="00A14B49"/>
    <w:rsid w:val="00A15699"/>
    <w:rsid w:val="00A157F2"/>
    <w:rsid w:val="00A16049"/>
    <w:rsid w:val="00A16BEC"/>
    <w:rsid w:val="00A16CDE"/>
    <w:rsid w:val="00A172D2"/>
    <w:rsid w:val="00A17428"/>
    <w:rsid w:val="00A179D6"/>
    <w:rsid w:val="00A20435"/>
    <w:rsid w:val="00A21E95"/>
    <w:rsid w:val="00A233DC"/>
    <w:rsid w:val="00A241E4"/>
    <w:rsid w:val="00A249C5"/>
    <w:rsid w:val="00A270F1"/>
    <w:rsid w:val="00A30F9A"/>
    <w:rsid w:val="00A32A89"/>
    <w:rsid w:val="00A32D10"/>
    <w:rsid w:val="00A332DA"/>
    <w:rsid w:val="00A332FF"/>
    <w:rsid w:val="00A34455"/>
    <w:rsid w:val="00A353FD"/>
    <w:rsid w:val="00A35F6D"/>
    <w:rsid w:val="00A37AE4"/>
    <w:rsid w:val="00A4001E"/>
    <w:rsid w:val="00A40CAF"/>
    <w:rsid w:val="00A442CE"/>
    <w:rsid w:val="00A46B60"/>
    <w:rsid w:val="00A5467A"/>
    <w:rsid w:val="00A5523E"/>
    <w:rsid w:val="00A55567"/>
    <w:rsid w:val="00A572E9"/>
    <w:rsid w:val="00A606C5"/>
    <w:rsid w:val="00A622D0"/>
    <w:rsid w:val="00A65BA4"/>
    <w:rsid w:val="00A65D88"/>
    <w:rsid w:val="00A660EC"/>
    <w:rsid w:val="00A705DF"/>
    <w:rsid w:val="00A70BE7"/>
    <w:rsid w:val="00A749EE"/>
    <w:rsid w:val="00A7736C"/>
    <w:rsid w:val="00A77DAB"/>
    <w:rsid w:val="00A8021A"/>
    <w:rsid w:val="00A82185"/>
    <w:rsid w:val="00A83F15"/>
    <w:rsid w:val="00A875FE"/>
    <w:rsid w:val="00A87720"/>
    <w:rsid w:val="00A87B7D"/>
    <w:rsid w:val="00A91023"/>
    <w:rsid w:val="00A9211D"/>
    <w:rsid w:val="00A94A00"/>
    <w:rsid w:val="00A95132"/>
    <w:rsid w:val="00A96F65"/>
    <w:rsid w:val="00A97455"/>
    <w:rsid w:val="00A97B04"/>
    <w:rsid w:val="00AA32D3"/>
    <w:rsid w:val="00AA33FA"/>
    <w:rsid w:val="00AA3C84"/>
    <w:rsid w:val="00AA3CE8"/>
    <w:rsid w:val="00AA5374"/>
    <w:rsid w:val="00AA6D20"/>
    <w:rsid w:val="00AB0231"/>
    <w:rsid w:val="00AB0BD7"/>
    <w:rsid w:val="00AB304B"/>
    <w:rsid w:val="00AB7B97"/>
    <w:rsid w:val="00AC3EF9"/>
    <w:rsid w:val="00AC59C7"/>
    <w:rsid w:val="00AC6A6A"/>
    <w:rsid w:val="00AC71C3"/>
    <w:rsid w:val="00AC7EE7"/>
    <w:rsid w:val="00AD3261"/>
    <w:rsid w:val="00AD49F8"/>
    <w:rsid w:val="00AD5301"/>
    <w:rsid w:val="00AD54A5"/>
    <w:rsid w:val="00AE0501"/>
    <w:rsid w:val="00AE2505"/>
    <w:rsid w:val="00AE3CD7"/>
    <w:rsid w:val="00AE5424"/>
    <w:rsid w:val="00AE7AF2"/>
    <w:rsid w:val="00AF0BCB"/>
    <w:rsid w:val="00AF0F46"/>
    <w:rsid w:val="00AF16CF"/>
    <w:rsid w:val="00AF3173"/>
    <w:rsid w:val="00AF380C"/>
    <w:rsid w:val="00AF66B0"/>
    <w:rsid w:val="00AF76AB"/>
    <w:rsid w:val="00AF7956"/>
    <w:rsid w:val="00AF79F1"/>
    <w:rsid w:val="00B0015D"/>
    <w:rsid w:val="00B00329"/>
    <w:rsid w:val="00B0196C"/>
    <w:rsid w:val="00B03942"/>
    <w:rsid w:val="00B0594F"/>
    <w:rsid w:val="00B07709"/>
    <w:rsid w:val="00B07ECE"/>
    <w:rsid w:val="00B115A5"/>
    <w:rsid w:val="00B14CAA"/>
    <w:rsid w:val="00B151CB"/>
    <w:rsid w:val="00B152AD"/>
    <w:rsid w:val="00B15EE3"/>
    <w:rsid w:val="00B1602F"/>
    <w:rsid w:val="00B20A53"/>
    <w:rsid w:val="00B218BE"/>
    <w:rsid w:val="00B23538"/>
    <w:rsid w:val="00B24836"/>
    <w:rsid w:val="00B24FCD"/>
    <w:rsid w:val="00B25CE9"/>
    <w:rsid w:val="00B262A3"/>
    <w:rsid w:val="00B267E3"/>
    <w:rsid w:val="00B26B9C"/>
    <w:rsid w:val="00B26EAA"/>
    <w:rsid w:val="00B27C16"/>
    <w:rsid w:val="00B31E08"/>
    <w:rsid w:val="00B32E7B"/>
    <w:rsid w:val="00B36C2C"/>
    <w:rsid w:val="00B374E2"/>
    <w:rsid w:val="00B41056"/>
    <w:rsid w:val="00B44341"/>
    <w:rsid w:val="00B45F86"/>
    <w:rsid w:val="00B5182D"/>
    <w:rsid w:val="00B519B1"/>
    <w:rsid w:val="00B52B35"/>
    <w:rsid w:val="00B539A1"/>
    <w:rsid w:val="00B544ED"/>
    <w:rsid w:val="00B55A87"/>
    <w:rsid w:val="00B613E5"/>
    <w:rsid w:val="00B61C1C"/>
    <w:rsid w:val="00B6263C"/>
    <w:rsid w:val="00B63042"/>
    <w:rsid w:val="00B65695"/>
    <w:rsid w:val="00B6785E"/>
    <w:rsid w:val="00B70C49"/>
    <w:rsid w:val="00B71A08"/>
    <w:rsid w:val="00B71A18"/>
    <w:rsid w:val="00B71DCF"/>
    <w:rsid w:val="00B76D75"/>
    <w:rsid w:val="00B775F2"/>
    <w:rsid w:val="00B80D42"/>
    <w:rsid w:val="00B84358"/>
    <w:rsid w:val="00B84B29"/>
    <w:rsid w:val="00B86A91"/>
    <w:rsid w:val="00B9027C"/>
    <w:rsid w:val="00B943E9"/>
    <w:rsid w:val="00B95C06"/>
    <w:rsid w:val="00BA3720"/>
    <w:rsid w:val="00BA5703"/>
    <w:rsid w:val="00BA62C7"/>
    <w:rsid w:val="00BA7215"/>
    <w:rsid w:val="00BA777B"/>
    <w:rsid w:val="00BB0FA9"/>
    <w:rsid w:val="00BB26FD"/>
    <w:rsid w:val="00BB64E3"/>
    <w:rsid w:val="00BB675C"/>
    <w:rsid w:val="00BC08D9"/>
    <w:rsid w:val="00BC0CC9"/>
    <w:rsid w:val="00BC78FA"/>
    <w:rsid w:val="00BD0463"/>
    <w:rsid w:val="00BD166C"/>
    <w:rsid w:val="00BD1BCF"/>
    <w:rsid w:val="00BD1C19"/>
    <w:rsid w:val="00BD317B"/>
    <w:rsid w:val="00BD629F"/>
    <w:rsid w:val="00BD6674"/>
    <w:rsid w:val="00BE0AC2"/>
    <w:rsid w:val="00BE195E"/>
    <w:rsid w:val="00BE215E"/>
    <w:rsid w:val="00BE2A92"/>
    <w:rsid w:val="00BE5A7B"/>
    <w:rsid w:val="00BE6274"/>
    <w:rsid w:val="00BE7139"/>
    <w:rsid w:val="00BF274A"/>
    <w:rsid w:val="00BF2C8F"/>
    <w:rsid w:val="00BF3110"/>
    <w:rsid w:val="00BF40AA"/>
    <w:rsid w:val="00BF5051"/>
    <w:rsid w:val="00BF76E7"/>
    <w:rsid w:val="00C00FEB"/>
    <w:rsid w:val="00C01E47"/>
    <w:rsid w:val="00C04149"/>
    <w:rsid w:val="00C04CC6"/>
    <w:rsid w:val="00C05319"/>
    <w:rsid w:val="00C063EF"/>
    <w:rsid w:val="00C07011"/>
    <w:rsid w:val="00C10A7F"/>
    <w:rsid w:val="00C118D1"/>
    <w:rsid w:val="00C1246C"/>
    <w:rsid w:val="00C16A9A"/>
    <w:rsid w:val="00C16E4F"/>
    <w:rsid w:val="00C21413"/>
    <w:rsid w:val="00C21BAB"/>
    <w:rsid w:val="00C22485"/>
    <w:rsid w:val="00C248BB"/>
    <w:rsid w:val="00C26B6F"/>
    <w:rsid w:val="00C33273"/>
    <w:rsid w:val="00C3408E"/>
    <w:rsid w:val="00C37601"/>
    <w:rsid w:val="00C37D0F"/>
    <w:rsid w:val="00C4079E"/>
    <w:rsid w:val="00C4101F"/>
    <w:rsid w:val="00C414E9"/>
    <w:rsid w:val="00C41F7A"/>
    <w:rsid w:val="00C42E78"/>
    <w:rsid w:val="00C42FB4"/>
    <w:rsid w:val="00C435FA"/>
    <w:rsid w:val="00C450B5"/>
    <w:rsid w:val="00C45570"/>
    <w:rsid w:val="00C45DB4"/>
    <w:rsid w:val="00C46D17"/>
    <w:rsid w:val="00C46E2B"/>
    <w:rsid w:val="00C47703"/>
    <w:rsid w:val="00C53818"/>
    <w:rsid w:val="00C54750"/>
    <w:rsid w:val="00C57EC5"/>
    <w:rsid w:val="00C601D4"/>
    <w:rsid w:val="00C60F3E"/>
    <w:rsid w:val="00C648BB"/>
    <w:rsid w:val="00C65DA3"/>
    <w:rsid w:val="00C67066"/>
    <w:rsid w:val="00C67695"/>
    <w:rsid w:val="00C712CF"/>
    <w:rsid w:val="00C71FFD"/>
    <w:rsid w:val="00C739E1"/>
    <w:rsid w:val="00C73D2F"/>
    <w:rsid w:val="00C762A6"/>
    <w:rsid w:val="00C762B0"/>
    <w:rsid w:val="00C7763E"/>
    <w:rsid w:val="00C80FC8"/>
    <w:rsid w:val="00C81FA0"/>
    <w:rsid w:val="00C82BC9"/>
    <w:rsid w:val="00C8608E"/>
    <w:rsid w:val="00C91024"/>
    <w:rsid w:val="00C9114E"/>
    <w:rsid w:val="00C9115A"/>
    <w:rsid w:val="00C9284D"/>
    <w:rsid w:val="00C9330C"/>
    <w:rsid w:val="00C95CE1"/>
    <w:rsid w:val="00C9652F"/>
    <w:rsid w:val="00CA03B4"/>
    <w:rsid w:val="00CA0D90"/>
    <w:rsid w:val="00CA1A36"/>
    <w:rsid w:val="00CA4F4E"/>
    <w:rsid w:val="00CA5145"/>
    <w:rsid w:val="00CA6CFB"/>
    <w:rsid w:val="00CB0A0A"/>
    <w:rsid w:val="00CB0A2B"/>
    <w:rsid w:val="00CB204B"/>
    <w:rsid w:val="00CB496C"/>
    <w:rsid w:val="00CB6809"/>
    <w:rsid w:val="00CB68F0"/>
    <w:rsid w:val="00CC106D"/>
    <w:rsid w:val="00CC16E6"/>
    <w:rsid w:val="00CC41DB"/>
    <w:rsid w:val="00CC5390"/>
    <w:rsid w:val="00CC61B0"/>
    <w:rsid w:val="00CD017A"/>
    <w:rsid w:val="00CD04B5"/>
    <w:rsid w:val="00CD1D4B"/>
    <w:rsid w:val="00CD4AA7"/>
    <w:rsid w:val="00CD4FAE"/>
    <w:rsid w:val="00CD59C1"/>
    <w:rsid w:val="00CD6D4B"/>
    <w:rsid w:val="00CE167F"/>
    <w:rsid w:val="00CE2515"/>
    <w:rsid w:val="00CE4032"/>
    <w:rsid w:val="00CE61E8"/>
    <w:rsid w:val="00CE6373"/>
    <w:rsid w:val="00CF01A3"/>
    <w:rsid w:val="00CF410F"/>
    <w:rsid w:val="00CF723B"/>
    <w:rsid w:val="00CF7ECC"/>
    <w:rsid w:val="00D0044F"/>
    <w:rsid w:val="00D019CA"/>
    <w:rsid w:val="00D02B4C"/>
    <w:rsid w:val="00D0364E"/>
    <w:rsid w:val="00D047A4"/>
    <w:rsid w:val="00D0540F"/>
    <w:rsid w:val="00D07D18"/>
    <w:rsid w:val="00D119B4"/>
    <w:rsid w:val="00D11F3A"/>
    <w:rsid w:val="00D123B4"/>
    <w:rsid w:val="00D138B1"/>
    <w:rsid w:val="00D14C6F"/>
    <w:rsid w:val="00D17416"/>
    <w:rsid w:val="00D22713"/>
    <w:rsid w:val="00D24C14"/>
    <w:rsid w:val="00D25E2A"/>
    <w:rsid w:val="00D2792E"/>
    <w:rsid w:val="00D313BC"/>
    <w:rsid w:val="00D33354"/>
    <w:rsid w:val="00D33A58"/>
    <w:rsid w:val="00D33B6A"/>
    <w:rsid w:val="00D4258B"/>
    <w:rsid w:val="00D4398B"/>
    <w:rsid w:val="00D447A1"/>
    <w:rsid w:val="00D45243"/>
    <w:rsid w:val="00D46ECB"/>
    <w:rsid w:val="00D539C0"/>
    <w:rsid w:val="00D561BD"/>
    <w:rsid w:val="00D562B7"/>
    <w:rsid w:val="00D57861"/>
    <w:rsid w:val="00D57E87"/>
    <w:rsid w:val="00D64A86"/>
    <w:rsid w:val="00D722F7"/>
    <w:rsid w:val="00D761FC"/>
    <w:rsid w:val="00D76A5B"/>
    <w:rsid w:val="00D76E03"/>
    <w:rsid w:val="00D7709B"/>
    <w:rsid w:val="00D814CC"/>
    <w:rsid w:val="00D820A1"/>
    <w:rsid w:val="00D825C9"/>
    <w:rsid w:val="00D8366E"/>
    <w:rsid w:val="00D83EDE"/>
    <w:rsid w:val="00D8549E"/>
    <w:rsid w:val="00D85BDF"/>
    <w:rsid w:val="00D87B95"/>
    <w:rsid w:val="00D90E82"/>
    <w:rsid w:val="00D9198A"/>
    <w:rsid w:val="00D935C3"/>
    <w:rsid w:val="00D955BD"/>
    <w:rsid w:val="00D97532"/>
    <w:rsid w:val="00D97D42"/>
    <w:rsid w:val="00DA011A"/>
    <w:rsid w:val="00DA180C"/>
    <w:rsid w:val="00DA71BB"/>
    <w:rsid w:val="00DB1AE2"/>
    <w:rsid w:val="00DB2C7D"/>
    <w:rsid w:val="00DB2EA1"/>
    <w:rsid w:val="00DB300B"/>
    <w:rsid w:val="00DB6482"/>
    <w:rsid w:val="00DC0AE5"/>
    <w:rsid w:val="00DC44BB"/>
    <w:rsid w:val="00DC5E3B"/>
    <w:rsid w:val="00DC6281"/>
    <w:rsid w:val="00DC628E"/>
    <w:rsid w:val="00DD0998"/>
    <w:rsid w:val="00DD265F"/>
    <w:rsid w:val="00DD3168"/>
    <w:rsid w:val="00DE1C80"/>
    <w:rsid w:val="00DE2B95"/>
    <w:rsid w:val="00DE74B6"/>
    <w:rsid w:val="00DF670E"/>
    <w:rsid w:val="00E0026C"/>
    <w:rsid w:val="00E00B24"/>
    <w:rsid w:val="00E00DF5"/>
    <w:rsid w:val="00E00ECC"/>
    <w:rsid w:val="00E00F22"/>
    <w:rsid w:val="00E018C6"/>
    <w:rsid w:val="00E01FAD"/>
    <w:rsid w:val="00E05B2D"/>
    <w:rsid w:val="00E068B5"/>
    <w:rsid w:val="00E06A98"/>
    <w:rsid w:val="00E06E15"/>
    <w:rsid w:val="00E071D5"/>
    <w:rsid w:val="00E103CA"/>
    <w:rsid w:val="00E110D3"/>
    <w:rsid w:val="00E124DC"/>
    <w:rsid w:val="00E164C0"/>
    <w:rsid w:val="00E21895"/>
    <w:rsid w:val="00E21AD4"/>
    <w:rsid w:val="00E25918"/>
    <w:rsid w:val="00E266EF"/>
    <w:rsid w:val="00E26C54"/>
    <w:rsid w:val="00E26F5E"/>
    <w:rsid w:val="00E27844"/>
    <w:rsid w:val="00E30A6B"/>
    <w:rsid w:val="00E31DF0"/>
    <w:rsid w:val="00E410AF"/>
    <w:rsid w:val="00E4269E"/>
    <w:rsid w:val="00E44CF1"/>
    <w:rsid w:val="00E47663"/>
    <w:rsid w:val="00E50C4D"/>
    <w:rsid w:val="00E51C21"/>
    <w:rsid w:val="00E52444"/>
    <w:rsid w:val="00E53148"/>
    <w:rsid w:val="00E54354"/>
    <w:rsid w:val="00E55FB3"/>
    <w:rsid w:val="00E57DD9"/>
    <w:rsid w:val="00E62023"/>
    <w:rsid w:val="00E63A94"/>
    <w:rsid w:val="00E645D6"/>
    <w:rsid w:val="00E64913"/>
    <w:rsid w:val="00E66D62"/>
    <w:rsid w:val="00E7271D"/>
    <w:rsid w:val="00E757CA"/>
    <w:rsid w:val="00E76C2F"/>
    <w:rsid w:val="00E77182"/>
    <w:rsid w:val="00E7735F"/>
    <w:rsid w:val="00E82DBE"/>
    <w:rsid w:val="00E86AA5"/>
    <w:rsid w:val="00E87EDC"/>
    <w:rsid w:val="00E9476F"/>
    <w:rsid w:val="00E977FB"/>
    <w:rsid w:val="00EA332A"/>
    <w:rsid w:val="00EA34A4"/>
    <w:rsid w:val="00EA4952"/>
    <w:rsid w:val="00EA4D7D"/>
    <w:rsid w:val="00EA54A9"/>
    <w:rsid w:val="00EA652B"/>
    <w:rsid w:val="00EA695C"/>
    <w:rsid w:val="00EA75F4"/>
    <w:rsid w:val="00EB0B57"/>
    <w:rsid w:val="00EB0DE3"/>
    <w:rsid w:val="00EB3BF5"/>
    <w:rsid w:val="00EB5E69"/>
    <w:rsid w:val="00EB7732"/>
    <w:rsid w:val="00EC23D9"/>
    <w:rsid w:val="00EC34EE"/>
    <w:rsid w:val="00EC3517"/>
    <w:rsid w:val="00EC517D"/>
    <w:rsid w:val="00ED0F50"/>
    <w:rsid w:val="00ED23D2"/>
    <w:rsid w:val="00ED2BC6"/>
    <w:rsid w:val="00ED2BDF"/>
    <w:rsid w:val="00ED318D"/>
    <w:rsid w:val="00ED3DB6"/>
    <w:rsid w:val="00EE1DED"/>
    <w:rsid w:val="00EE3343"/>
    <w:rsid w:val="00EE4B9E"/>
    <w:rsid w:val="00EE5022"/>
    <w:rsid w:val="00EE67EA"/>
    <w:rsid w:val="00EF0A26"/>
    <w:rsid w:val="00EF0B56"/>
    <w:rsid w:val="00EF3374"/>
    <w:rsid w:val="00EF5886"/>
    <w:rsid w:val="00EF5F02"/>
    <w:rsid w:val="00EF7BFE"/>
    <w:rsid w:val="00F0054E"/>
    <w:rsid w:val="00F00759"/>
    <w:rsid w:val="00F00BD8"/>
    <w:rsid w:val="00F03DDD"/>
    <w:rsid w:val="00F05507"/>
    <w:rsid w:val="00F06032"/>
    <w:rsid w:val="00F06271"/>
    <w:rsid w:val="00F119FF"/>
    <w:rsid w:val="00F11E75"/>
    <w:rsid w:val="00F12558"/>
    <w:rsid w:val="00F160B5"/>
    <w:rsid w:val="00F16AB1"/>
    <w:rsid w:val="00F17791"/>
    <w:rsid w:val="00F20169"/>
    <w:rsid w:val="00F2018E"/>
    <w:rsid w:val="00F209BC"/>
    <w:rsid w:val="00F215EB"/>
    <w:rsid w:val="00F22479"/>
    <w:rsid w:val="00F2417B"/>
    <w:rsid w:val="00F24B4A"/>
    <w:rsid w:val="00F25575"/>
    <w:rsid w:val="00F3127F"/>
    <w:rsid w:val="00F32841"/>
    <w:rsid w:val="00F336DE"/>
    <w:rsid w:val="00F337C8"/>
    <w:rsid w:val="00F337D7"/>
    <w:rsid w:val="00F356F8"/>
    <w:rsid w:val="00F35A5D"/>
    <w:rsid w:val="00F37AAB"/>
    <w:rsid w:val="00F4128C"/>
    <w:rsid w:val="00F41382"/>
    <w:rsid w:val="00F41F1A"/>
    <w:rsid w:val="00F4252A"/>
    <w:rsid w:val="00F442C7"/>
    <w:rsid w:val="00F4459D"/>
    <w:rsid w:val="00F4552D"/>
    <w:rsid w:val="00F46D8C"/>
    <w:rsid w:val="00F47E04"/>
    <w:rsid w:val="00F51422"/>
    <w:rsid w:val="00F544DA"/>
    <w:rsid w:val="00F549A4"/>
    <w:rsid w:val="00F558D2"/>
    <w:rsid w:val="00F56C99"/>
    <w:rsid w:val="00F602A9"/>
    <w:rsid w:val="00F62373"/>
    <w:rsid w:val="00F66711"/>
    <w:rsid w:val="00F71DD3"/>
    <w:rsid w:val="00F73A55"/>
    <w:rsid w:val="00F75FB5"/>
    <w:rsid w:val="00F77A2B"/>
    <w:rsid w:val="00F80AE6"/>
    <w:rsid w:val="00F8249E"/>
    <w:rsid w:val="00F8467F"/>
    <w:rsid w:val="00F859CF"/>
    <w:rsid w:val="00F90A45"/>
    <w:rsid w:val="00F919E4"/>
    <w:rsid w:val="00F91A5B"/>
    <w:rsid w:val="00F94BC7"/>
    <w:rsid w:val="00F96CD6"/>
    <w:rsid w:val="00F9763D"/>
    <w:rsid w:val="00F97724"/>
    <w:rsid w:val="00FA0AE3"/>
    <w:rsid w:val="00FA1D54"/>
    <w:rsid w:val="00FA2EFC"/>
    <w:rsid w:val="00FA3619"/>
    <w:rsid w:val="00FA58D0"/>
    <w:rsid w:val="00FA75E3"/>
    <w:rsid w:val="00FB0369"/>
    <w:rsid w:val="00FB0A87"/>
    <w:rsid w:val="00FB3E33"/>
    <w:rsid w:val="00FB7F5E"/>
    <w:rsid w:val="00FC14D1"/>
    <w:rsid w:val="00FC2276"/>
    <w:rsid w:val="00FC33C0"/>
    <w:rsid w:val="00FC5269"/>
    <w:rsid w:val="00FC7F35"/>
    <w:rsid w:val="00FD003F"/>
    <w:rsid w:val="00FD1A57"/>
    <w:rsid w:val="00FD2E5C"/>
    <w:rsid w:val="00FD4C8B"/>
    <w:rsid w:val="00FD7983"/>
    <w:rsid w:val="00FE1A98"/>
    <w:rsid w:val="00FE22D7"/>
    <w:rsid w:val="00FE66E3"/>
    <w:rsid w:val="00FF021B"/>
    <w:rsid w:val="00FF0919"/>
    <w:rsid w:val="00FF2C87"/>
    <w:rsid w:val="00FF543C"/>
    <w:rsid w:val="00FF55BB"/>
    <w:rsid w:val="00FF58B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6536E5"/>
  <w15:chartTrackingRefBased/>
  <w15:docId w15:val="{A87D6541-8336-4E0A-968A-0CFCFB0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37"/>
  </w:style>
  <w:style w:type="paragraph" w:styleId="Nagwek1">
    <w:name w:val="heading 1"/>
    <w:basedOn w:val="Normalny"/>
    <w:next w:val="Normalny"/>
    <w:link w:val="Nagwek1Znak"/>
    <w:uiPriority w:val="9"/>
    <w:qFormat/>
    <w:rsid w:val="00A82185"/>
    <w:pPr>
      <w:keepNext/>
      <w:keepLines/>
      <w:numPr>
        <w:numId w:val="5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185"/>
    <w:pPr>
      <w:keepNext/>
      <w:keepLines/>
      <w:numPr>
        <w:ilvl w:val="1"/>
        <w:numId w:val="5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185"/>
    <w:pPr>
      <w:keepNext/>
      <w:keepLines/>
      <w:numPr>
        <w:ilvl w:val="2"/>
        <w:numId w:val="5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2185"/>
    <w:pPr>
      <w:keepNext/>
      <w:keepLines/>
      <w:numPr>
        <w:ilvl w:val="3"/>
        <w:numId w:val="5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2185"/>
    <w:pPr>
      <w:keepNext/>
      <w:keepLines/>
      <w:numPr>
        <w:ilvl w:val="4"/>
        <w:numId w:val="5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82185"/>
    <w:pPr>
      <w:keepNext/>
      <w:keepLines/>
      <w:numPr>
        <w:ilvl w:val="5"/>
        <w:numId w:val="5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82185"/>
    <w:pPr>
      <w:keepNext/>
      <w:keepLines/>
      <w:numPr>
        <w:ilvl w:val="6"/>
        <w:numId w:val="5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82185"/>
    <w:pPr>
      <w:keepNext/>
      <w:keepLines/>
      <w:numPr>
        <w:ilvl w:val="7"/>
        <w:numId w:val="5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82185"/>
    <w:pPr>
      <w:keepNext/>
      <w:keepLines/>
      <w:numPr>
        <w:ilvl w:val="8"/>
        <w:numId w:val="5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" w:hAnsi="Palatino" w:cs="Palatino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Pr>
      <w:rFonts w:cs="Times New Roman"/>
      <w:i w:val="0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Arial"/>
    </w:rPr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  <w:rPr>
      <w:b w:val="0"/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Palatino" w:hAnsi="Palatino" w:cs="Palatino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b w:val="0"/>
      <w:bCs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bCs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b w:val="0"/>
      <w:bCs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bCs/>
      <w:sz w:val="22"/>
      <w:szCs w:val="22"/>
      <w:highlight w:val="yellow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bCs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  <w:rPr>
      <w:b w:val="0"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1">
    <w:name w:val="WW8Num10z1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2">
    <w:name w:val="WW8Num22z2"/>
    <w:rPr>
      <w:b w:val="0"/>
      <w:bCs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6z1">
    <w:name w:val="WW8Num6z1"/>
    <w:rPr>
      <w:rFonts w:cs="Times New Roman"/>
      <w:sz w:val="22"/>
      <w:szCs w:val="22"/>
    </w:rPr>
  </w:style>
  <w:style w:type="character" w:customStyle="1" w:styleId="WW8Num6z2">
    <w:name w:val="WW8Num6z2"/>
    <w:rPr>
      <w:rFonts w:cs="Times New Roman"/>
    </w:rPr>
  </w:style>
  <w:style w:type="character" w:customStyle="1" w:styleId="WW8Num6z3">
    <w:name w:val="WW8Num6z3"/>
    <w:rPr>
      <w:rFonts w:cs="Times New Roman"/>
      <w:b w:val="0"/>
    </w:rPr>
  </w:style>
  <w:style w:type="character" w:customStyle="1" w:styleId="WW8Num11z1">
    <w:name w:val="WW8Num11z1"/>
  </w:style>
  <w:style w:type="character" w:customStyle="1" w:styleId="WW8Num22z1">
    <w:name w:val="WW8Num22z1"/>
  </w:style>
  <w:style w:type="character" w:customStyle="1" w:styleId="WW8Num23z2">
    <w:name w:val="WW8Num23z2"/>
    <w:rPr>
      <w:b w:val="0"/>
      <w:bCs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3z1">
    <w:name w:val="WW8Num23z1"/>
  </w:style>
  <w:style w:type="character" w:customStyle="1" w:styleId="WW8Num24z2">
    <w:name w:val="WW8Num24z2"/>
    <w:rPr>
      <w:b w:val="0"/>
      <w:bCs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0z2">
    <w:name w:val="WW8Num10z2"/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  <w:rPr>
      <w:rFonts w:cs="Times New Roman"/>
      <w:sz w:val="22"/>
      <w:szCs w:val="22"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11z2">
    <w:name w:val="WW8Num11z2"/>
  </w:style>
  <w:style w:type="character" w:customStyle="1" w:styleId="WW8Num11z3">
    <w:name w:val="WW8Num11z3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0">
    <w:name w:val="WW8Num25z0"/>
    <w:rPr>
      <w:rFonts w:ascii="Calibri" w:hAnsi="Calibri" w:cs="Segoe UI"/>
      <w:lang w:val="cs-CZ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1">
    <w:name w:val="WW8Num25z1"/>
    <w:rPr>
      <w:rFonts w:ascii="Palatino Linotype" w:hAnsi="Palatino Linotype" w:cs="Palatino Linotyp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</w:rPr>
  </w:style>
  <w:style w:type="character" w:customStyle="1" w:styleId="WW8Num8z3">
    <w:name w:val="WW8Num8z3"/>
    <w:rPr>
      <w:rFonts w:cs="Times New Roman"/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cs="Times New Roman"/>
    </w:rPr>
  </w:style>
  <w:style w:type="character" w:customStyle="1" w:styleId="WW8Num30z0">
    <w:name w:val="WW8Num30z0"/>
    <w:rPr>
      <w:rFonts w:ascii="Calibri" w:hAnsi="Calibri" w:cs="Segoe UI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eastAsia="Times New Roman" w:hAnsi="Symbol"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st1">
    <w:name w:val="st1"/>
    <w:basedOn w:val="Domylnaczcionkaakapitu1"/>
  </w:style>
  <w:style w:type="character" w:customStyle="1" w:styleId="Tekstpodstawowy3Znak">
    <w:name w:val="Tekst podstawowy 3 Znak"/>
    <w:rPr>
      <w:b/>
      <w:bCs/>
      <w:sz w:val="28"/>
      <w:u w:val="single"/>
      <w:lang w:val="pl-PL" w:bidi="ar-SA"/>
    </w:rPr>
  </w:style>
  <w:style w:type="character" w:styleId="Uwydatnienie">
    <w:name w:val="Emphasis"/>
    <w:basedOn w:val="Domylnaczcionkaakapitu"/>
    <w:uiPriority w:val="20"/>
    <w:qFormat/>
    <w:rsid w:val="00A82185"/>
    <w:rPr>
      <w:i/>
      <w:iCs/>
      <w:color w:val="auto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Tekstpodstawowy2Znak">
    <w:name w:val="Tekst podstawowy 2 Znak"/>
    <w:rPr>
      <w:b/>
      <w:sz w:val="28"/>
      <w:lang w:val="pl-PL" w:bidi="ar-SA"/>
    </w:rPr>
  </w:style>
  <w:style w:type="character" w:customStyle="1" w:styleId="TekstkomentarzaZnak">
    <w:name w:val="Tekst komentarza Znak"/>
  </w:style>
  <w:style w:type="character" w:customStyle="1" w:styleId="TekstprzypisudolnegoZnak">
    <w:name w:val="Tekst przypisu dolnego Znak"/>
  </w:style>
  <w:style w:type="character" w:customStyle="1" w:styleId="T7">
    <w:name w:val="T7"/>
    <w:rPr>
      <w:rFonts w:ascii="Calibri" w:hAnsi="Calibri" w:cs="Calibri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  <w:bCs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A821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widowControl w:val="0"/>
      <w:autoSpaceDE w:val="0"/>
      <w:ind w:left="284" w:hanging="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color w:val="000000"/>
      <w:sz w:val="24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3ZnakZnakZnakZnakZnakZnak">
    <w:name w:val="Znak Znak3 Znak Znak Znak Znak Znak Znak"/>
    <w:basedOn w:val="Normalny"/>
    <w:next w:val="Normalny"/>
    <w:pPr>
      <w:spacing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pPr>
      <w:ind w:left="720"/>
      <w:contextualSpacing/>
    </w:pPr>
  </w:style>
  <w:style w:type="paragraph" w:customStyle="1" w:styleId="Listapunktowana1">
    <w:name w:val="Lista punktowana1"/>
    <w:basedOn w:val="Normalny"/>
    <w:pPr>
      <w:numPr>
        <w:numId w:val="1"/>
      </w:numPr>
    </w:p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pPr>
      <w:spacing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pPr>
      <w:spacing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ierozpoznanawzmianka">
    <w:name w:val="Nierozpoznana wzmianka"/>
    <w:uiPriority w:val="99"/>
    <w:semiHidden/>
    <w:unhideWhenUsed/>
    <w:rsid w:val="00F54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675E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rsid w:val="00675E05"/>
  </w:style>
  <w:style w:type="paragraph" w:customStyle="1" w:styleId="divpoint">
    <w:name w:val="div.point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806E2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BD1BCF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2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2276"/>
  </w:style>
  <w:style w:type="character" w:customStyle="1" w:styleId="TekstkomentarzaZnak1">
    <w:name w:val="Tekst komentarza Znak1"/>
    <w:link w:val="Tekstkomentarza"/>
    <w:uiPriority w:val="99"/>
    <w:semiHidden/>
    <w:rsid w:val="00FC227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276"/>
    <w:rPr>
      <w:b/>
      <w:bCs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9D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79D6"/>
    <w:rPr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9D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A179D6"/>
    <w:rPr>
      <w:sz w:val="16"/>
      <w:szCs w:val="16"/>
      <w:lang w:eastAsia="zh-CN"/>
    </w:rPr>
  </w:style>
  <w:style w:type="numbering" w:customStyle="1" w:styleId="Styl1">
    <w:name w:val="Styl1"/>
    <w:rsid w:val="00A179D6"/>
    <w:pPr>
      <w:numPr>
        <w:numId w:val="20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821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A821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Odwoanieprzypisudolnego">
    <w:name w:val="footnote reference"/>
    <w:uiPriority w:val="99"/>
    <w:semiHidden/>
    <w:unhideWhenUsed/>
    <w:rsid w:val="00661E8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2FB4"/>
    <w:rPr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A8218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6A3D"/>
  </w:style>
  <w:style w:type="character" w:styleId="Tekstzastpczy">
    <w:name w:val="Placeholder Text"/>
    <w:basedOn w:val="Domylnaczcionkaakapitu"/>
    <w:uiPriority w:val="99"/>
    <w:semiHidden/>
    <w:rsid w:val="00A13706"/>
    <w:rPr>
      <w:color w:val="808080"/>
    </w:rPr>
  </w:style>
  <w:style w:type="character" w:customStyle="1" w:styleId="Calibri12">
    <w:name w:val="Calibri 12"/>
    <w:basedOn w:val="AkapitzlistZnak"/>
    <w:uiPriority w:val="1"/>
    <w:rsid w:val="008B4CDF"/>
    <w:rPr>
      <w:rFonts w:asciiTheme="minorHAnsi" w:hAnsiTheme="minorHAnsi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rsid w:val="00B86A91"/>
    <w:pPr>
      <w:numPr>
        <w:ilvl w:val="2"/>
        <w:numId w:val="35"/>
      </w:numPr>
      <w:tabs>
        <w:tab w:val="left" w:pos="284"/>
      </w:tabs>
      <w:spacing w:before="120" w:after="120" w:line="360" w:lineRule="auto"/>
    </w:pPr>
    <w:rPr>
      <w:rFonts w:cstheme="minorHAnsi"/>
      <w:b/>
      <w:color w:val="000000"/>
    </w:rPr>
  </w:style>
  <w:style w:type="character" w:customStyle="1" w:styleId="Styl2">
    <w:name w:val="Styl2"/>
    <w:basedOn w:val="Domylnaczcionkaakapitu"/>
    <w:uiPriority w:val="1"/>
    <w:rsid w:val="00C91024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B86A91"/>
    <w:rPr>
      <w:rFonts w:cstheme="minorHAnsi"/>
      <w:b/>
      <w:color w:val="000000"/>
    </w:rPr>
  </w:style>
  <w:style w:type="paragraph" w:styleId="Listapunktowana">
    <w:name w:val="List Bullet"/>
    <w:basedOn w:val="Normalny"/>
    <w:uiPriority w:val="99"/>
    <w:unhideWhenUsed/>
    <w:rsid w:val="00B374E2"/>
    <w:pPr>
      <w:numPr>
        <w:numId w:val="37"/>
      </w:numPr>
      <w:contextualSpacing/>
    </w:pPr>
  </w:style>
  <w:style w:type="paragraph" w:customStyle="1" w:styleId="CalibriNagwek">
    <w:name w:val="Calibri Nagłówek"/>
    <w:basedOn w:val="Nagwek"/>
    <w:next w:val="Normalny"/>
    <w:link w:val="CalibriNagwekZnak"/>
    <w:autoRedefine/>
    <w:rsid w:val="00E26F5E"/>
    <w:pPr>
      <w:keepNext/>
      <w:tabs>
        <w:tab w:val="clear" w:pos="4536"/>
        <w:tab w:val="clear" w:pos="9072"/>
      </w:tabs>
      <w:spacing w:before="120"/>
      <w:jc w:val="center"/>
    </w:pPr>
    <w:rPr>
      <w:rFonts w:eastAsia="Microsoft YaHei" w:cstheme="minorHAnsi"/>
      <w:b/>
      <w:sz w:val="24"/>
      <w:szCs w:val="24"/>
      <w:lang w:eastAsia="en-US"/>
    </w:rPr>
  </w:style>
  <w:style w:type="character" w:customStyle="1" w:styleId="CalibriNagwekZnak">
    <w:name w:val="Calibri Nagłówek Znak"/>
    <w:basedOn w:val="Domylnaczcionkaakapitu"/>
    <w:link w:val="CalibriNagwek"/>
    <w:rsid w:val="00E26F5E"/>
    <w:rPr>
      <w:rFonts w:asciiTheme="minorHAnsi" w:eastAsia="Microsoft YaHei" w:hAnsiTheme="minorHAnsi" w:cstheme="minorHAnsi"/>
      <w:b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218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821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821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A821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A8218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8218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A82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82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82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21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82185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82185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A821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8218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21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2185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8218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82185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8218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8218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82185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185"/>
    <w:pPr>
      <w:outlineLvl w:val="9"/>
    </w:pPr>
  </w:style>
  <w:style w:type="table" w:customStyle="1" w:styleId="Tabela-Siatka1">
    <w:name w:val="Tabela - Siatka1"/>
    <w:basedOn w:val="Standardowy"/>
    <w:uiPriority w:val="99"/>
    <w:rsid w:val="00077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pn/31_blt" TargetMode="External"/><Relationship Id="rId26" Type="http://schemas.openxmlformats.org/officeDocument/2006/relationships/hyperlink" Target="http://www.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1_blt" TargetMode="External"/><Relationship Id="rId17" Type="http://schemas.openxmlformats.org/officeDocument/2006/relationships/hyperlink" Target="https://31blt.wp.mil.pl" TargetMode="External"/><Relationship Id="rId25" Type="http://schemas.openxmlformats.org/officeDocument/2006/relationships/hyperlink" Target="https://platformazakupowa.pl/pn/31_bl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31blt.przetargi@ron.mil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mailto:31blt.daneosobowe@ron.mil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31_blt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mailto:31blt.przetargi@ron.mil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31_bl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1blt.wp.mil.pl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0E4B-2F54-4A60-9BB4-2FD886F446B0}"/>
      </w:docPartPr>
      <w:docPartBody>
        <w:p w:rsidR="00F90F12" w:rsidRDefault="00F90F12"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2791CAD1AA43BEB49A1EB69F40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6FBDF-9108-4F7C-87AF-683C309D9B0E}"/>
      </w:docPartPr>
      <w:docPartBody>
        <w:p w:rsidR="00F90F12" w:rsidRDefault="00F90F12" w:rsidP="00F90F12">
          <w:pPr>
            <w:pStyle w:val="AF2791CAD1AA43BEB49A1EB69F40CFF6"/>
          </w:pPr>
          <w:r w:rsidRPr="00E652EC">
            <w:rPr>
              <w:rStyle w:val="Tekstzastpczy"/>
            </w:rPr>
            <w:t>Wybierz blok konstrukcyjny.</w:t>
          </w:r>
        </w:p>
      </w:docPartBody>
    </w:docPart>
    <w:docPart>
      <w:docPartPr>
        <w:name w:val="C25EE2A2B86D4AA689760F792D630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B0C-DA6A-4488-A405-9E06BD8DA1AE}"/>
      </w:docPartPr>
      <w:docPartBody>
        <w:p w:rsidR="00F90F12" w:rsidRDefault="00F90F12" w:rsidP="00F90F12">
          <w:pPr>
            <w:pStyle w:val="C25EE2A2B86D4AA689760F792D630B38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48BF650C8654ED991C69D06276F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3A8F8-4A8F-4908-8922-698EE2A16383}"/>
      </w:docPartPr>
      <w:docPartBody>
        <w:p w:rsidR="00F90F12" w:rsidRDefault="00F90F12" w:rsidP="00F90F12">
          <w:pPr>
            <w:pStyle w:val="648BF650C8654ED991C69D06276FFCAC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  <w:docPart>
      <w:docPartPr>
        <w:name w:val="87ED22C9A95F4161BA284CC932BD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AF90-CFD0-4238-A1A3-64E14ABA74D4}"/>
      </w:docPartPr>
      <w:docPartBody>
        <w:p w:rsidR="00F90F12" w:rsidRDefault="00F90F12" w:rsidP="00F90F12">
          <w:pPr>
            <w:pStyle w:val="87ED22C9A95F4161BA284CC932BD19BF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EA82610B94CB9A5BC4A0A6810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7E93B-7DE5-4414-8B9F-06EB809C0AF9}"/>
      </w:docPartPr>
      <w:docPartBody>
        <w:p w:rsidR="00F90F12" w:rsidRDefault="00F90F12" w:rsidP="00F90F12">
          <w:pPr>
            <w:pStyle w:val="1A0EA82610B94CB9A5BC4A0A681010CC1"/>
          </w:pPr>
          <w:r w:rsidRPr="001E13A3">
            <w:rPr>
              <w:rFonts w:cstheme="minorHAnsi"/>
              <w:bCs/>
              <w:sz w:val="24"/>
              <w:szCs w:val="24"/>
            </w:rPr>
            <w:t>…………. lipca 2021 r</w:t>
          </w:r>
          <w:r>
            <w:rPr>
              <w:rFonts w:ascii="Arial" w:hAnsi="Arial" w:cs="Arial"/>
              <w:b/>
              <w:bCs/>
              <w:i/>
              <w:sz w:val="24"/>
              <w:szCs w:val="24"/>
            </w:rPr>
            <w:t>.</w:t>
          </w:r>
        </w:p>
      </w:docPartBody>
    </w:docPart>
    <w:docPart>
      <w:docPartPr>
        <w:name w:val="3014EBA79CFC4984B0C92642BE84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CEFF-8EEA-4CF4-A0B1-1DA0EECDE10B}"/>
      </w:docPartPr>
      <w:docPartBody>
        <w:p w:rsidR="00167CB5" w:rsidRDefault="00F90F12" w:rsidP="00F90F12">
          <w:pPr>
            <w:pStyle w:val="3014EBA79CFC4984B0C92642BE84B057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8A6496CE972A4493A52318922A945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6FA35-54C0-4393-9E64-EDAADAD7B2A0}"/>
      </w:docPartPr>
      <w:docPartBody>
        <w:p w:rsidR="00167CB5" w:rsidRDefault="00F90F12" w:rsidP="00F90F12">
          <w:pPr>
            <w:pStyle w:val="8A6496CE972A4493A52318922A94518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57CEBA65834F4B76B108634226783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3CF11-7CA9-4039-B539-24C80F6AF8B9}"/>
      </w:docPartPr>
      <w:docPartBody>
        <w:p w:rsidR="00F7093C" w:rsidRDefault="00E802FA" w:rsidP="00E802FA">
          <w:pPr>
            <w:pStyle w:val="57CEBA65834F4B76B108634226783CD5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3EADCD514909467C85E3BE9D5FC4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4F8E8-458F-4D86-B9CD-767041C65F5E}"/>
      </w:docPartPr>
      <w:docPartBody>
        <w:p w:rsidR="00F7093C" w:rsidRDefault="00E802FA" w:rsidP="00E802FA">
          <w:pPr>
            <w:pStyle w:val="3EADCD514909467C85E3BE9D5FC48B0E"/>
          </w:pPr>
          <w:r w:rsidRPr="00E652EC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2"/>
    <w:rsid w:val="000A42A8"/>
    <w:rsid w:val="00117D98"/>
    <w:rsid w:val="00167CB5"/>
    <w:rsid w:val="00170D9D"/>
    <w:rsid w:val="003A7242"/>
    <w:rsid w:val="004628BF"/>
    <w:rsid w:val="004E6CE9"/>
    <w:rsid w:val="005033C6"/>
    <w:rsid w:val="00570545"/>
    <w:rsid w:val="005B1E05"/>
    <w:rsid w:val="006318BE"/>
    <w:rsid w:val="00653C49"/>
    <w:rsid w:val="006D4C30"/>
    <w:rsid w:val="0072441F"/>
    <w:rsid w:val="0076203E"/>
    <w:rsid w:val="007A3C26"/>
    <w:rsid w:val="00822D2F"/>
    <w:rsid w:val="00853497"/>
    <w:rsid w:val="008A5D35"/>
    <w:rsid w:val="008F5181"/>
    <w:rsid w:val="009303CE"/>
    <w:rsid w:val="009D68C6"/>
    <w:rsid w:val="00B033F6"/>
    <w:rsid w:val="00BF7D1A"/>
    <w:rsid w:val="00CB7F39"/>
    <w:rsid w:val="00CF24A6"/>
    <w:rsid w:val="00D35353"/>
    <w:rsid w:val="00DD653A"/>
    <w:rsid w:val="00E00F54"/>
    <w:rsid w:val="00E802FA"/>
    <w:rsid w:val="00E96CD5"/>
    <w:rsid w:val="00EA734F"/>
    <w:rsid w:val="00EB5C9B"/>
    <w:rsid w:val="00F7093C"/>
    <w:rsid w:val="00F81036"/>
    <w:rsid w:val="00F90F12"/>
    <w:rsid w:val="00F910DD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122599F6F45BE878CD34B4F311561">
    <w:name w:val="DEC122599F6F45BE878CD34B4F311561"/>
    <w:rsid w:val="00F90F12"/>
  </w:style>
  <w:style w:type="paragraph" w:customStyle="1" w:styleId="D906AB99234B47EEBDB5D2C79F436E04">
    <w:name w:val="D906AB99234B47EEBDB5D2C79F436E04"/>
    <w:rsid w:val="00F90F12"/>
  </w:style>
  <w:style w:type="paragraph" w:customStyle="1" w:styleId="C77FB05819364AA5A450675495E7F2CA">
    <w:name w:val="C77FB05819364AA5A450675495E7F2CA"/>
    <w:rsid w:val="00F90F12"/>
  </w:style>
  <w:style w:type="paragraph" w:customStyle="1" w:styleId="0712E9B2887B4B05B51E30213DE2C594">
    <w:name w:val="0712E9B2887B4B05B51E30213DE2C594"/>
    <w:rsid w:val="00F90F12"/>
  </w:style>
  <w:style w:type="paragraph" w:customStyle="1" w:styleId="A3C594B597364972B906891A11C83F8B">
    <w:name w:val="A3C594B597364972B906891A11C83F8B"/>
    <w:rsid w:val="00F90F12"/>
  </w:style>
  <w:style w:type="character" w:styleId="Tekstzastpczy">
    <w:name w:val="Placeholder Text"/>
    <w:basedOn w:val="Domylnaczcionkaakapitu"/>
    <w:uiPriority w:val="99"/>
    <w:semiHidden/>
    <w:rsid w:val="00E802FA"/>
    <w:rPr>
      <w:color w:val="808080"/>
    </w:rPr>
  </w:style>
  <w:style w:type="paragraph" w:customStyle="1" w:styleId="17F3F93B71DA4DA2899A090C2958B323">
    <w:name w:val="17F3F93B71DA4DA2899A090C2958B323"/>
    <w:rsid w:val="00F90F12"/>
  </w:style>
  <w:style w:type="paragraph" w:customStyle="1" w:styleId="16C6005752FF4A0C80AA6038B6D91743">
    <w:name w:val="16C6005752FF4A0C80AA6038B6D91743"/>
    <w:rsid w:val="00F90F12"/>
  </w:style>
  <w:style w:type="paragraph" w:customStyle="1" w:styleId="A593544B033244D09FA8457EA9E8E207">
    <w:name w:val="A593544B033244D09FA8457EA9E8E207"/>
    <w:rsid w:val="00F90F12"/>
  </w:style>
  <w:style w:type="paragraph" w:customStyle="1" w:styleId="90A2F4A92BCE45FEADAA89275457DE07">
    <w:name w:val="90A2F4A92BCE45FEADAA89275457DE07"/>
    <w:rsid w:val="00F90F12"/>
  </w:style>
  <w:style w:type="paragraph" w:customStyle="1" w:styleId="11696C00D84444A4BF2851CBA07876E4">
    <w:name w:val="11696C00D84444A4BF2851CBA07876E4"/>
    <w:rsid w:val="00F90F12"/>
    <w:pPr>
      <w:spacing w:after="0" w:line="240" w:lineRule="auto"/>
    </w:pPr>
  </w:style>
  <w:style w:type="paragraph" w:customStyle="1" w:styleId="68DC248EA8514248B001431672BE1DDB">
    <w:name w:val="68DC248EA8514248B001431672BE1DDB"/>
    <w:rsid w:val="00F90F12"/>
    <w:pPr>
      <w:spacing w:after="0" w:line="240" w:lineRule="auto"/>
    </w:pPr>
  </w:style>
  <w:style w:type="paragraph" w:customStyle="1" w:styleId="EB4159715FB44A0582672E426A9058CD">
    <w:name w:val="EB4159715FB44A0582672E426A9058CD"/>
    <w:rsid w:val="00F90F12"/>
  </w:style>
  <w:style w:type="paragraph" w:customStyle="1" w:styleId="96EEA58AD4144E9D8E943C11AFF552B5">
    <w:name w:val="96EEA58AD4144E9D8E943C11AFF552B5"/>
    <w:rsid w:val="00F90F12"/>
  </w:style>
  <w:style w:type="paragraph" w:customStyle="1" w:styleId="58EFD3E7D202433498FD960AD6698D25">
    <w:name w:val="58EFD3E7D202433498FD960AD6698D25"/>
    <w:rsid w:val="00F90F12"/>
  </w:style>
  <w:style w:type="paragraph" w:customStyle="1" w:styleId="E79FEF8D2A6147B29384B02117DFE996">
    <w:name w:val="E79FEF8D2A6147B29384B02117DFE996"/>
    <w:rsid w:val="00F90F12"/>
  </w:style>
  <w:style w:type="paragraph" w:customStyle="1" w:styleId="079B017382334B02BB97B8B2429F814D">
    <w:name w:val="079B017382334B02BB97B8B2429F814D"/>
    <w:rsid w:val="00F90F12"/>
  </w:style>
  <w:style w:type="paragraph" w:customStyle="1" w:styleId="AF2791CAD1AA43BEB49A1EB69F40CFF6">
    <w:name w:val="AF2791CAD1AA43BEB49A1EB69F40CFF6"/>
    <w:rsid w:val="00F90F12"/>
  </w:style>
  <w:style w:type="paragraph" w:customStyle="1" w:styleId="C25EE2A2B86D4AA689760F792D630B38">
    <w:name w:val="C25EE2A2B86D4AA689760F792D630B38"/>
    <w:rsid w:val="00F90F12"/>
  </w:style>
  <w:style w:type="paragraph" w:customStyle="1" w:styleId="648BF650C8654ED991C69D06276FFCAC">
    <w:name w:val="648BF650C8654ED991C69D06276FFCAC"/>
    <w:rsid w:val="00F90F12"/>
  </w:style>
  <w:style w:type="paragraph" w:customStyle="1" w:styleId="87ED22C9A95F4161BA284CC932BD19BF">
    <w:name w:val="87ED22C9A95F4161BA284CC932BD19BF"/>
    <w:rsid w:val="00F90F12"/>
  </w:style>
  <w:style w:type="paragraph" w:customStyle="1" w:styleId="1A0EA82610B94CB9A5BC4A0A681010CC">
    <w:name w:val="1A0EA82610B94CB9A5BC4A0A681010CC"/>
    <w:rsid w:val="00F90F12"/>
  </w:style>
  <w:style w:type="paragraph" w:customStyle="1" w:styleId="1A0EA82610B94CB9A5BC4A0A681010CC1">
    <w:name w:val="1A0EA82610B94CB9A5BC4A0A681010CC1"/>
    <w:rsid w:val="00F90F12"/>
    <w:pPr>
      <w:spacing w:after="0" w:line="240" w:lineRule="auto"/>
    </w:pPr>
  </w:style>
  <w:style w:type="paragraph" w:customStyle="1" w:styleId="7B895EFBF4BA4010BE3A401E2062D0FC">
    <w:name w:val="7B895EFBF4BA4010BE3A401E2062D0FC"/>
    <w:rsid w:val="00F90F12"/>
  </w:style>
  <w:style w:type="paragraph" w:customStyle="1" w:styleId="FFD6C7FE4E0B41D890F60B1F55D35B5A">
    <w:name w:val="FFD6C7FE4E0B41D890F60B1F55D35B5A"/>
    <w:rsid w:val="00F90F12"/>
  </w:style>
  <w:style w:type="paragraph" w:customStyle="1" w:styleId="C896456BEDD548038CF7470BF6B724C4">
    <w:name w:val="C896456BEDD548038CF7470BF6B724C4"/>
    <w:rsid w:val="00F90F12"/>
  </w:style>
  <w:style w:type="paragraph" w:customStyle="1" w:styleId="AD76783AF0A54600B5D94B40FE2BF44E">
    <w:name w:val="AD76783AF0A54600B5D94B40FE2BF44E"/>
    <w:rsid w:val="00F90F12"/>
  </w:style>
  <w:style w:type="paragraph" w:customStyle="1" w:styleId="3FAD900E757D457DA3123211924C043B">
    <w:name w:val="3FAD900E757D457DA3123211924C043B"/>
    <w:rsid w:val="00F90F12"/>
  </w:style>
  <w:style w:type="paragraph" w:customStyle="1" w:styleId="208E4DB7DC6D4B1597D137ED7BE0E699">
    <w:name w:val="208E4DB7DC6D4B1597D137ED7BE0E699"/>
    <w:rsid w:val="00F90F12"/>
  </w:style>
  <w:style w:type="paragraph" w:customStyle="1" w:styleId="3014EBA79CFC4984B0C92642BE84B057">
    <w:name w:val="3014EBA79CFC4984B0C92642BE84B057"/>
    <w:rsid w:val="00F90F12"/>
  </w:style>
  <w:style w:type="paragraph" w:customStyle="1" w:styleId="5ACA7CB73259475DA6A72B069AB3AD4B">
    <w:name w:val="5ACA7CB73259475DA6A72B069AB3AD4B"/>
    <w:rsid w:val="00F90F12"/>
  </w:style>
  <w:style w:type="paragraph" w:customStyle="1" w:styleId="8A6496CE972A4493A52318922A945183">
    <w:name w:val="8A6496CE972A4493A52318922A945183"/>
    <w:rsid w:val="00F90F12"/>
  </w:style>
  <w:style w:type="paragraph" w:customStyle="1" w:styleId="942EDACA83374B2BB2F0E28DC06F6451">
    <w:name w:val="942EDACA83374B2BB2F0E28DC06F6451"/>
    <w:rsid w:val="00F90F12"/>
  </w:style>
  <w:style w:type="paragraph" w:customStyle="1" w:styleId="9867731ADDB34F51979EBAC17533FDF3">
    <w:name w:val="9867731ADDB34F51979EBAC17533FDF3"/>
    <w:rsid w:val="00F90F12"/>
  </w:style>
  <w:style w:type="paragraph" w:customStyle="1" w:styleId="1D84E4FD2B004613834B0B06E6EA93F8">
    <w:name w:val="1D84E4FD2B004613834B0B06E6EA93F8"/>
    <w:rsid w:val="00F90F12"/>
  </w:style>
  <w:style w:type="paragraph" w:customStyle="1" w:styleId="4464D71CE9D647EAB30E93679CF71147">
    <w:name w:val="4464D71CE9D647EAB30E93679CF71147"/>
    <w:rsid w:val="00F90F12"/>
  </w:style>
  <w:style w:type="paragraph" w:customStyle="1" w:styleId="6955575307614BD0BF51A0F0F495A7A6">
    <w:name w:val="6955575307614BD0BF51A0F0F495A7A6"/>
    <w:rsid w:val="00F90F12"/>
  </w:style>
  <w:style w:type="paragraph" w:customStyle="1" w:styleId="0E81390CA0C14C81B377BA52D7C7D2B6">
    <w:name w:val="0E81390CA0C14C81B377BA52D7C7D2B6"/>
    <w:rsid w:val="00F90F12"/>
  </w:style>
  <w:style w:type="paragraph" w:customStyle="1" w:styleId="6B0BAE8147CF490C9D2076058B25EF65">
    <w:name w:val="6B0BAE8147CF490C9D2076058B25EF65"/>
    <w:rsid w:val="00853497"/>
  </w:style>
  <w:style w:type="paragraph" w:customStyle="1" w:styleId="D33C3512C3B94420B2A3E2ECAAF613AC">
    <w:name w:val="D33C3512C3B94420B2A3E2ECAAF613AC"/>
    <w:rsid w:val="00853497"/>
  </w:style>
  <w:style w:type="paragraph" w:customStyle="1" w:styleId="18A66C2FE9FB46CAA00F74B97F90B34F">
    <w:name w:val="18A66C2FE9FB46CAA00F74B97F90B34F"/>
    <w:rsid w:val="00853497"/>
  </w:style>
  <w:style w:type="paragraph" w:customStyle="1" w:styleId="C2A3005B567B49DC8DF8A7E578B0FC49">
    <w:name w:val="C2A3005B567B49DC8DF8A7E578B0FC49"/>
    <w:rsid w:val="00853497"/>
  </w:style>
  <w:style w:type="paragraph" w:customStyle="1" w:styleId="82C37263AB674B488844B7850F3D9EAD">
    <w:name w:val="82C37263AB674B488844B7850F3D9EAD"/>
    <w:rsid w:val="00853497"/>
  </w:style>
  <w:style w:type="paragraph" w:customStyle="1" w:styleId="C7E41252C9F544A0A780F557BAA7218C">
    <w:name w:val="C7E41252C9F544A0A780F557BAA7218C"/>
    <w:rsid w:val="00853497"/>
  </w:style>
  <w:style w:type="paragraph" w:customStyle="1" w:styleId="57CEBA65834F4B76B108634226783CD5">
    <w:name w:val="57CEBA65834F4B76B108634226783CD5"/>
    <w:rsid w:val="00E802FA"/>
  </w:style>
  <w:style w:type="paragraph" w:customStyle="1" w:styleId="3EADCD514909467C85E3BE9D5FC48B0E">
    <w:name w:val="3EADCD514909467C85E3BE9D5FC48B0E"/>
    <w:rsid w:val="00E8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407E-B484-4E5A-B92E-2A1697CE17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47769F-49E3-4E1C-A9A2-6E478621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35</Pages>
  <Words>9352</Words>
  <Characters>56117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</vt:lpstr>
    </vt:vector>
  </TitlesOfParts>
  <Company>Sekcja Zam. Pub.</Company>
  <LinksUpToDate>false</LinksUpToDate>
  <CharactersWithSpaces>65339</CharactersWithSpaces>
  <SharedDoc>false</SharedDoc>
  <HLinks>
    <vt:vector size="126" baseType="variant">
      <vt:variant>
        <vt:i4>6881354</vt:i4>
      </vt:variant>
      <vt:variant>
        <vt:i4>60</vt:i4>
      </vt:variant>
      <vt:variant>
        <vt:i4>0</vt:i4>
      </vt:variant>
      <vt:variant>
        <vt:i4>5</vt:i4>
      </vt:variant>
      <vt:variant>
        <vt:lpwstr>mailto:31blt.infrastrukturalotniskowa@ron.mil.pl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mailto:31blt.daneosobowe@ron.mil.pl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5177454</vt:i4>
      </vt:variant>
      <vt:variant>
        <vt:i4>39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4980759</vt:i4>
      </vt:variant>
      <vt:variant>
        <vt:i4>21</vt:i4>
      </vt:variant>
      <vt:variant>
        <vt:i4>0</vt:i4>
      </vt:variant>
      <vt:variant>
        <vt:i4>5</vt:i4>
      </vt:variant>
      <vt:variant>
        <vt:lpwstr>https://31blt.wp.mil.pl/</vt:lpwstr>
      </vt:variant>
      <vt:variant>
        <vt:lpwstr/>
      </vt:variant>
      <vt:variant>
        <vt:i4>5177454</vt:i4>
      </vt:variant>
      <vt:variant>
        <vt:i4>18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http://www.31blt.wp.mil.pl/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</dc:title>
  <dc:subject>dla postępowania na:</dc:subject>
  <dc:creator>Robert Przyjemski</dc:creator>
  <cp:keywords/>
  <cp:lastModifiedBy>Gałecka Bożena</cp:lastModifiedBy>
  <cp:revision>23</cp:revision>
  <cp:lastPrinted>2021-07-30T11:58:00Z</cp:lastPrinted>
  <dcterms:created xsi:type="dcterms:W3CDTF">2021-07-28T12:54:00Z</dcterms:created>
  <dcterms:modified xsi:type="dcterms:W3CDTF">2021-08-02T08:40:00Z</dcterms:modified>
  <cp:category>ZP 34/VII/21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c771bb37-859c-49e1-98f8-7171f3065d4a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OkA2SAdRNLSDMVjmgi8A1GQYlEG/nNK0</vt:lpwstr>
  </property>
</Properties>
</file>