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153D" w14:textId="1D20EE47" w:rsidR="00E9223F" w:rsidRPr="00E22E18" w:rsidRDefault="00E9223F" w:rsidP="00E922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22E18">
        <w:rPr>
          <w:rFonts w:ascii="Times New Roman" w:eastAsia="Times New Roman" w:hAnsi="Times New Roman" w:cs="Times New Roman"/>
          <w:kern w:val="3"/>
          <w:sz w:val="24"/>
          <w:lang w:eastAsia="pl-PL"/>
        </w:rPr>
        <w:t>Załącznik nr</w:t>
      </w:r>
      <w:r w:rsidR="00E22E18" w:rsidRPr="00E22E18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1</w:t>
      </w:r>
      <w:r w:rsidRPr="00E22E18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 do SWZ</w:t>
      </w:r>
    </w:p>
    <w:p w14:paraId="6C0D9974" w14:textId="77777777" w:rsidR="00E9223F" w:rsidRPr="00E9223F" w:rsidRDefault="00E9223F" w:rsidP="00E922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14:paraId="60C4DE3E" w14:textId="77777777" w:rsidR="00E9223F" w:rsidRPr="00E9223F" w:rsidRDefault="00E9223F" w:rsidP="00E922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9223F">
        <w:rPr>
          <w:rFonts w:ascii="Times New Roman" w:eastAsia="Times New Roman" w:hAnsi="Times New Roman" w:cs="Times New Roman"/>
          <w:b/>
          <w:kern w:val="3"/>
          <w:sz w:val="28"/>
          <w:lang w:eastAsia="pl-PL"/>
        </w:rPr>
        <w:t xml:space="preserve">Wymagania techniczne dla pojazdu wielofunkcyjnego – typu: </w:t>
      </w:r>
      <w:r w:rsidRPr="00B35EC0">
        <w:rPr>
          <w:rFonts w:ascii="Times New Roman" w:eastAsia="Times New Roman" w:hAnsi="Times New Roman" w:cs="Times New Roman"/>
          <w:b/>
          <w:kern w:val="3"/>
          <w:sz w:val="28"/>
          <w:lang w:eastAsia="pl-PL"/>
        </w:rPr>
        <w:t>Quad</w:t>
      </w:r>
    </w:p>
    <w:p w14:paraId="7B8EC7F6" w14:textId="77777777" w:rsidR="00E9223F" w:rsidRPr="00E9223F" w:rsidRDefault="00E9223F" w:rsidP="00E9223F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tbl>
      <w:tblPr>
        <w:tblW w:w="140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8368"/>
        <w:gridCol w:w="4952"/>
      </w:tblGrid>
      <w:tr w:rsidR="00E9223F" w:rsidRPr="00E9223F" w14:paraId="2DE4D799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F9A279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Lp.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47EDDC8B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Wyszczególnienie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B3290AC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Wypełnia Wykonawca zgodnie ze swoja ofertą*</w:t>
            </w:r>
          </w:p>
        </w:tc>
      </w:tr>
      <w:tr w:rsidR="00E9223F" w:rsidRPr="00E9223F" w14:paraId="257847B1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F2FDC8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A2B052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Warunki ogólne: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4F70624F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59146BEE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326B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1.1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D13D62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Pojazd zbudowany i wyposażony musi spełniać wymagania polskich przepisów o </w:t>
            </w:r>
            <w:r w:rsidR="00B35EC0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ruchu drogowym </w:t>
            </w:r>
            <w:r w:rsidR="00B35EC0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br/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 uwzględnieniem wymagań dotyczących pojazdów uprzywilejowanych zgodnie z:</w:t>
            </w:r>
          </w:p>
          <w:p w14:paraId="762C9896" w14:textId="77777777" w:rsidR="00E9223F" w:rsidRPr="00E9223F" w:rsidRDefault="00E9223F" w:rsidP="00B35EC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- Ustawą </w:t>
            </w:r>
            <w:r w:rsidRPr="00E9223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lang w:eastAsia="pl-PL"/>
              </w:rPr>
              <w:t>z dnia 20 czerwca 1997r.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Prawo o ruchu drogowym (</w:t>
            </w:r>
            <w:r w:rsidR="00B35EC0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Dz. U z 2023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r. poz. </w:t>
            </w:r>
            <w:r w:rsidR="00B35EC0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1047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),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E6B758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443C9198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D75CE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1.2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1D52B4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Pojazd musi być oznakowany numerami operacyjnymi PSP zgodnie z Zarządzeniem</w:t>
            </w:r>
            <w:r w:rsidR="00B35EC0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Nr 3 Komendanta Głównego Państwowej Straży Pożarnej z dnia 09 marca 2021 roku zmieniające zarządzenie w sprawie gospodarki transportowej w jednostkach organizacyjnych Państwowej Straży Pożarnej.</w:t>
            </w:r>
          </w:p>
          <w:p w14:paraId="7EFA8865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Numery zostaną podane przez Zamawiającego w trakcie realizacji zamówienia.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4F960E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4076F845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AA4D75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1.3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A6828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Podwozie pojazdu musi posiadać świadectwo homologacji wydane przez właściwego Ministra lub świadectwo WE. Urządzenia i podzespoły zamontowane w pojeździe powinny spełniać wymagania odrębnych przepisów krajowych i/lub międzynarodowych.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A9A87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1601CE41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F56FE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1.4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925A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Pojazd fabrycznie nowy, rok produkcji nie starszy niż 2022 r.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5D67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1A83BDFC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E52557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7A5F63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Charakterystyka pojazdu: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4E2C3F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79970E2F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C2052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10D756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Podwozie pojazdu musi posiadać świadectwo homologacji typu, potwierdzające</w:t>
            </w:r>
            <w:r w:rsidR="00B35EC0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parametry podwozia i spełniać m.in. następujące warunki:</w:t>
            </w:r>
          </w:p>
          <w:p w14:paraId="4E21C726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silnik o zapłonie samoczynnym o mocy min 18  kW,</w:t>
            </w:r>
          </w:p>
          <w:p w14:paraId="00E1CC88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silnik spełniający aktualnie obowiązujące normy ochrony środowiska (czystość spalin), normę emisji spalin i zanieczyszczeń (tlenków azotu, cząstek stałych oraz węglowodorów) obowiązującą w dniu odbioru pojazdu, umożliwiającą rejestrację pojazdu.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03B12" w14:textId="78FA74B1" w:rsidR="00E9223F" w:rsidRPr="000231FB" w:rsidRDefault="000231FB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</w:pPr>
            <w:r w:rsidRPr="000231FB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Należy podać markę pojazdu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>, moc</w:t>
            </w:r>
            <w:r w:rsidRPr="000231FB">
              <w:rPr>
                <w:rFonts w:ascii="Times New Roman" w:eastAsia="Times New Roman" w:hAnsi="Times New Roman" w:cs="Times New Roman"/>
                <w:b/>
                <w:bCs/>
                <w:kern w:val="3"/>
                <w:lang w:eastAsia="pl-PL"/>
              </w:rPr>
              <w:t xml:space="preserve"> </w:t>
            </w:r>
          </w:p>
        </w:tc>
      </w:tr>
      <w:tr w:rsidR="00E9223F" w:rsidRPr="00E9223F" w14:paraId="5EB5C251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814FD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A07BF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Skrzynia biegów automatyczna.</w:t>
            </w:r>
          </w:p>
          <w:p w14:paraId="79A8226B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system blokady mechanizmu różnicowego osi tylnej.</w:t>
            </w:r>
          </w:p>
          <w:p w14:paraId="423D62A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napęd 4x4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FD626D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071FA6E7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C8BA4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1A32" w14:textId="77777777" w:rsidR="00E9223F" w:rsidRPr="00E9223F" w:rsidRDefault="00E9223F" w:rsidP="00EE52C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Dopuszczalna masa całkowita </w:t>
            </w:r>
            <w:r w:rsidR="00EE52C5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maksymalnie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1800 kg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7E7AD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784B1269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2913B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9A6FCE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Zbiornik paliwa minimum 25 litrów.</w:t>
            </w:r>
          </w:p>
          <w:p w14:paraId="15C016D8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-  powinien zapewnić 4 godzinną pracę pojazdu.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390A4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137DE53C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0E4C30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DCBFF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Koła osi tylnej i przednie:</w:t>
            </w:r>
          </w:p>
          <w:p w14:paraId="08D7A12C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opony terenowe typu kostka lub jodła.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4EDCEA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3FD365F0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FFBAC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F6DD4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Zawieszenie osi przedniej i osi tylnej:</w:t>
            </w:r>
          </w:p>
          <w:p w14:paraId="41931CC5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zawieszenie niezależne wyposażone w stabilizatory i tłumienie hydrauliczne.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C38BB5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7E0D6FE8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FA7118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1757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Układ kierowniczy w pojeździe powinien być ze wspomaganiem.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935415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108CC241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8B2605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2.8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3E68B4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Prędkość maksymalna pojazdu powinna być nie mniejsza niż 35 km/h.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3A7E4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7FDA9104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4E4CD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lastRenderedPageBreak/>
              <w:t>2.9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CA2DE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Pojazd należy wyposażyć w pompy hydrauliczne współdziałające z osprzętem hydraulicznym, a także przystosowane do zwiększania jego funkcjonalności.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4F5E2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5EF362E9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A4AC6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2.10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1393F9" w14:textId="77777777" w:rsidR="00E9223F" w:rsidRPr="00E9223F" w:rsidRDefault="00E9223F" w:rsidP="00EE52C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Pojazd należy wyposażyć </w:t>
            </w:r>
            <w:r w:rsidR="00EE52C5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w kulowy hak  holowniczy zamontowany </w:t>
            </w:r>
            <w:r w:rsidR="00EE52C5"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 tyłu pojazdu</w:t>
            </w:r>
            <w:r w:rsidR="00EE52C5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20B604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75BE8407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66BF9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0900E7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Kabina:</w:t>
            </w:r>
          </w:p>
          <w:p w14:paraId="477488C4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dwudrzwiowa, jednomodułowa, min. 2 – osobowa z układem siedzeń usytuowanych przodem</w:t>
            </w:r>
            <w:r w:rsidR="00EE52C5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do kierunku jazdy,</w:t>
            </w:r>
          </w:p>
          <w:p w14:paraId="5CAFA1F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- konstrukcja kabiny zabezpieczająca kierowcę i pasażera przed przygnieceniem na wypadek wywrotu pojazdu, </w:t>
            </w:r>
          </w:p>
          <w:p w14:paraId="58E4731D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 pełni zamykana z możliwością demontażu drzwi dla lepszej wentylacji w okresie letnim,</w:t>
            </w:r>
          </w:p>
          <w:p w14:paraId="4F21143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- wyposażona we wszystkie niezbędne urządzenia do sterowania i kontroli pojazdu, kierownicę </w:t>
            </w:r>
            <w:r w:rsidR="00EE52C5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br/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w kształcie obręczy, </w:t>
            </w:r>
          </w:p>
          <w:p w14:paraId="4310BB4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wyposażona w fotele pokryte materiałem łatwym w utrzymaniu w czystość, nienasiąkliwym, odpornym na ścieranie i antypoślizgowym,</w:t>
            </w:r>
          </w:p>
          <w:p w14:paraId="73EC4E1A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wyposażona w system ogrzewania i wentylacji,</w:t>
            </w:r>
          </w:p>
          <w:p w14:paraId="4B7D431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wyposażona w światła do jazdy dziennej uruchamiane po przekręceniu kluczyka,</w:t>
            </w:r>
          </w:p>
          <w:p w14:paraId="1F82B45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wyposażona w lusterka zewnętrzne,</w:t>
            </w:r>
          </w:p>
          <w:p w14:paraId="744CA32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wyposażona w reflektor - oświetlanie robocze typu LED</w:t>
            </w:r>
            <w:r w:rsidRPr="00E9223F">
              <w:rPr>
                <w:rFonts w:ascii="Calibri" w:eastAsia="Times New Roman" w:hAnsi="Calibri" w:cs="Times New Roman"/>
                <w:kern w:val="3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zasilane z instalacji elektrycznej pojazdu,</w:t>
            </w:r>
          </w:p>
          <w:p w14:paraId="3B1AEDB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wyposażona w radio samochodowe fabryczne z instalacją antenową oraz głośnikową</w:t>
            </w:r>
            <w:r w:rsid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(min. 2 głośniki)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1DB53C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03B60215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DBFA74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23FC00" w14:textId="77777777" w:rsidR="00E9223F" w:rsidRPr="00286BDB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Pojazd wyposażony w skrzynię ładunkową </w:t>
            </w:r>
            <w:r w:rsidR="00286BDB"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 wywrotem</w:t>
            </w: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o wymiarach:</w:t>
            </w:r>
          </w:p>
          <w:p w14:paraId="718746E4" w14:textId="77777777" w:rsidR="00E9223F" w:rsidRPr="00286BDB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długość: minimum 1400 mm,</w:t>
            </w:r>
          </w:p>
          <w:p w14:paraId="6DB79030" w14:textId="77777777" w:rsidR="00E9223F" w:rsidRPr="00286BDB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szerokość: minimum 1000 mm,</w:t>
            </w:r>
          </w:p>
          <w:p w14:paraId="362368EA" w14:textId="77777777" w:rsidR="00E9223F" w:rsidRPr="00286BDB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wysokość: minimum 200 mm (wysokość burt).</w:t>
            </w:r>
          </w:p>
          <w:p w14:paraId="077CAD02" w14:textId="77777777" w:rsidR="00E9223F" w:rsidRPr="00286BDB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Ładowność skrzyni minimum 500 kg.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5CA97" w14:textId="77777777" w:rsidR="00286BDB" w:rsidRPr="00286BDB" w:rsidRDefault="00286BDB" w:rsidP="00286BDB">
            <w:pPr>
              <w:pStyle w:val="Tretekstu"/>
              <w:spacing w:after="0" w:line="240" w:lineRule="auto"/>
              <w:ind w:right="52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</w:pPr>
            <w:r w:rsidRPr="00286BDB">
              <w:rPr>
                <w:rFonts w:ascii="Times New Roman" w:hAnsi="Times New Roman" w:cs="Times New Roman"/>
                <w:b/>
                <w:color w:val="000000"/>
                <w:sz w:val="20"/>
                <w:szCs w:val="22"/>
              </w:rPr>
              <w:t xml:space="preserve">Kryterium „Ocena techniczna” </w:t>
            </w:r>
          </w:p>
          <w:p w14:paraId="5A39EAC8" w14:textId="77777777" w:rsidR="000B0F76" w:rsidRDefault="00286BDB" w:rsidP="000B0F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Dodatkowa punktacja za 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jednostronny tylny system wywrotu hydraulicznego </w:t>
            </w:r>
            <w:r w:rsidRPr="00286BDB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skr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zyni ładunkowej: 5 pkt.</w:t>
            </w:r>
          </w:p>
          <w:p w14:paraId="7AF0D205" w14:textId="309C705D" w:rsidR="002C305D" w:rsidRPr="00286BDB" w:rsidRDefault="000B0F76" w:rsidP="000B0F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Inne rozwiązanie techniczne</w:t>
            </w:r>
            <w:r w:rsidRP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nie eliminuje oferty, lecz nie powoduje przyznania dodatkowych punktów.</w:t>
            </w:r>
          </w:p>
        </w:tc>
      </w:tr>
      <w:tr w:rsidR="00E9223F" w:rsidRPr="00E9223F" w14:paraId="65CDA2DE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7A8145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BE2343" w14:textId="77777777" w:rsidR="00E9223F" w:rsidRPr="00286BDB" w:rsidRDefault="00E9223F" w:rsidP="00286B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Burty skrzyni ładunkowej wykonane z materiałów odpornych na korozję (np. profili aluminiowych)   z możliwością otwierania burty tylnej.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5B8A1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2750D000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E0AEC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5C544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Skrzynia ładunkowa zamontowana w pojeździe przystosowana do bezpiecznego transportu: zawiesi, pasów spinających ładunek na skrzyni załadunkowej pojazdu.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0DB12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61F9BE43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84C64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7819B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Wymiary oraz parametry techniczne pojazdu:</w:t>
            </w:r>
          </w:p>
          <w:p w14:paraId="5723D2A7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długość maksymalnie 3200 mm</w:t>
            </w:r>
          </w:p>
          <w:p w14:paraId="1455251D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- 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szerokość maksymalnie 1700 mm (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 lusterkami)</w:t>
            </w:r>
          </w:p>
          <w:p w14:paraId="217D9836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rozstaw osi maksymalnie 2100 mm</w:t>
            </w:r>
          </w:p>
          <w:p w14:paraId="6A451ED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prześwit minimum 250 mm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BC118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26715F74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4F62B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2.16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64A3B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Pojazd powinien być oznakowany i wyposażony w urządzenia sygnalizacyjno – ostrzegawcze, świetlne i dźwiękowe w technologii LED wymagane dla uprzywilejowanego w ruchu pojazdu Państwowej Straży Pożarnej, w szczególności:</w:t>
            </w:r>
          </w:p>
          <w:p w14:paraId="31E88F8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 urządzenie dźwiękowe powinno umożliwiać podawanie komunikatów</w:t>
            </w:r>
            <w:r w:rsidR="000B0F76">
              <w:rPr>
                <w:rFonts w:ascii="Calibri" w:eastAsia="Times New Roman" w:hAnsi="Calibri" w:cs="Times New Roman"/>
                <w:kern w:val="3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słownych,</w:t>
            </w:r>
          </w:p>
          <w:p w14:paraId="41D5DEF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- belka sygnalizacyjna z dwoma niebieskimi lampami wysyłającymi sygnał błyskowy w technologii LED i napisem „STRAŻ” 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dopasowana do kabiny pojazdu.</w:t>
            </w:r>
          </w:p>
          <w:p w14:paraId="44D69B4B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lastRenderedPageBreak/>
              <w:t>Wszystkie lampy ostrzegawcze i głośnik zabezpieczone przed uszkodzeniem mechanicznym np. osłony w wykonaniu metalowym.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105A9E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46A4F2E4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67A8F3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2.17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C95AE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Pojazd wyposażony w sygnał świetlny włączonego biegu wstecznego, jako sygnał świetlny akceptuje się światło cofania.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B0331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6DC7C976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6E022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2.18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D140E2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Pojazd wyposażony w zamontowaną do podwozia wyciągarkę zgodną z normą PN EN 14492-1 ,,lub równoważną o minimalnej sile uciągu min.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1,5 t, długość liny 15 m. Wciągarka powinna być zamontowana z przodu pojazdu, zgodnie z warunkami technicznymi producenta wciągarki i wytycznymi producenta podwozia. Sterowanie pracą wciągarki powinno być realizowane z pulpitu przewodowego lub bezprzewodowo. Gniazdo przyłączeniowe do sterowania z pulpitu przewodowego umieszczone z przodu pojazdu, w miejscu umożliwiającym dogodną obserwację pracy wciągarki. Końcowy odcinek liny powinien być pomalowany na kolor czerwony, informujący operatora o konieczności zakończenia odwijania. Wciągarka powinna zapewnić możliwość ręcznego rozwinięcia liny. Wyłącznik główny zasilania wciągarki zamontowany w miejscu widocznym dla operatora.</w:t>
            </w:r>
          </w:p>
          <w:p w14:paraId="59B2F158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Osprzęt do wciągarki:</w:t>
            </w:r>
          </w:p>
          <w:p w14:paraId="40E1B59B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szekla (omega) typu BW o dopuszczalnym obciążeniu roboczym min. 1,5 t. -  szt.1,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0BFB8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2284DBD6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88A8FB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2.19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C77B6E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Pojazd wyposażony w co najmniej: zestaw narzędzi, klucz do kół, trójkąt ostrzegawczy, apteczkę, gaśnicę proszkową o pojemności środka min. 1 kg, łańcuchy śniegowe na koła.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D6E10F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09BD486C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25CFC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2.20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E60AE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Silnik pojazdu powinien być przystosowany do ciągłej pracy przez min. 4 godziny w normalnych warunkach pracy w czasie postoju bez uzupełniania cieczy chłodzącej, olejów, oleju napędowego. 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br/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W tym czasie w normalnej temperaturze eksploatacji, temperatura sinika i układu przeniesienia napędu nie powinny przekroczyć wartości określonych przez producenta.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3C6A0D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38F86601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00697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2.21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59A0E7" w14:textId="77777777" w:rsidR="00E9223F" w:rsidRPr="00E9223F" w:rsidRDefault="00E9223F" w:rsidP="000B0F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Zamontowane w pojeździe układy i urządzenia muszą zachować swoje właściwości pracy 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br/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w</w:t>
            </w:r>
            <w:r w:rsidR="000B0F76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temperaturze od: - 25 do + 45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vertAlign w:val="superscript"/>
                <w:lang w:eastAsia="pl-PL"/>
              </w:rPr>
              <w:t>o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C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E93C9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3AB11191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6E01FE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2.22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F27A5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lang w:eastAsia="pl-PL"/>
              </w:rPr>
              <w:t>Pojazd powinien być wyposażony w pług śnież mocowany z przodu pojazdu ze ste</w:t>
            </w:r>
            <w:r w:rsidR="000B0F7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lang w:eastAsia="pl-PL"/>
              </w:rPr>
              <w:t>rowaniem hydraulicznym z kabin:</w:t>
            </w:r>
            <w:r w:rsidRPr="00E9223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lang w:eastAsia="pl-PL"/>
              </w:rPr>
              <w:t xml:space="preserve"> góra/dół oraz kierunku odprowadzenia śniegu na stronę prawą, lewą i obie jednocześnie w stosunku do kierunku jazdy pojazdu oraz posiadać możliwość zgarniania śniegu w określone miejsce (pług w kształcie litery V). Powinna istnieć możliwość szybkiego demontażu, jak i montażu pługa.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0AB86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3270CE3D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BB201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2.23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E8B166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Kolorystyka:</w:t>
            </w:r>
          </w:p>
          <w:p w14:paraId="60EA5225" w14:textId="77777777" w:rsidR="00E9223F" w:rsidRPr="00E9223F" w:rsidRDefault="000B0F76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elementy maski:</w:t>
            </w:r>
            <w:r w:rsidR="00E9223F"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czerwień sygnałowa RAL 3000,</w:t>
            </w:r>
          </w:p>
          <w:p w14:paraId="185E4935" w14:textId="77777777" w:rsidR="00E9223F" w:rsidRPr="00E9223F" w:rsidRDefault="000B0F76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skrzynia załadunkowa:</w:t>
            </w:r>
            <w:r w:rsidR="00E9223F"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czerwień sygnałowa RAL 3000,</w:t>
            </w:r>
          </w:p>
          <w:p w14:paraId="742B4214" w14:textId="77777777" w:rsidR="00E9223F" w:rsidRPr="00E9223F" w:rsidRDefault="00E9223F" w:rsidP="000B0F7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podwozie i pozostałe elementy nadwozia: czarne lub ciemno szare.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2F29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1011D514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CA4D606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3</w:t>
            </w:r>
            <w:r w:rsidR="00E9223F"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4AB3722E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Przyczepa transportowa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1302BEC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4B88CE54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2819AA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3</w:t>
            </w:r>
            <w:r w:rsidR="00E9223F"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6D477A" w14:textId="77777777" w:rsidR="00E9223F" w:rsidRPr="00E9223F" w:rsidRDefault="00E9223F" w:rsidP="00C43F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Pojazd powinien być dostarczony z fabrycznie nową przyczepom (rok produkcji najpóźniej 2022) umożliwiającą jego przetransportowanie, z podłogą pełną </w:t>
            </w:r>
            <w:r w:rsidR="00C43F61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i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burtami. Przyczepa powinna być technicznie przystosowana do samo załadowania się pojazdu (system najazdów lub wahliwa skrzynia ładunkowa).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C006B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1527CAEB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054F7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86983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4A201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0959D63C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A068F2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lastRenderedPageBreak/>
              <w:t>3</w:t>
            </w:r>
            <w:r w:rsidR="00E9223F"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E6E202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Przyczepa zbudowana i wyposażona musi spełniać wymagania polskich przepisów o ruchu drogowym zgodnie z:</w:t>
            </w:r>
          </w:p>
          <w:p w14:paraId="0A793541" w14:textId="77777777" w:rsidR="00E9223F" w:rsidRPr="00E9223F" w:rsidRDefault="00E9223F" w:rsidP="00C43F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- Ustawą </w:t>
            </w:r>
            <w:r w:rsidRPr="00E9223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lang w:eastAsia="pl-PL"/>
              </w:rPr>
              <w:t>z dnia 20 czerwca 1997r.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Prawo o ruchu drogowym (t.j. Dz. U z 202</w:t>
            </w:r>
            <w:r w:rsidR="00C43F61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3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r. poz. </w:t>
            </w:r>
            <w:r w:rsidR="00C43F61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1047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),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FCBFE0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5C104691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7C77D0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3</w:t>
            </w:r>
            <w:r w:rsidR="00E9223F"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D535D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Przyczepa musi być oznakowana numerami operacyj</w:t>
            </w:r>
            <w:r w:rsidR="00C43F61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nymi PSP zgodnie z Zarządzeniem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Nr 3 Komendanta Głównego Państwowej Straży Pożarnej z dnia 09 marca 2021 roku zmieniające zarządzenie w sprawie gospodarki transportowej w jednostkach organizacyjnych Państwowej Straży Pożarnej.</w:t>
            </w:r>
          </w:p>
          <w:p w14:paraId="1A43C05F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Numery zostaną podane przez Zamawiającego w trakcie realizacji zamówienia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7CF16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1E7A3410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00C8D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3</w:t>
            </w:r>
            <w:r w:rsidR="00E9223F"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9E824C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Ładowność, wymiary przestrzeni ładunkowej oraz pozostałe parametry techniczne przyczepy muszą być przystosowane do transportu pojazdu będącego przedmiotem zamówienia/oferty.</w:t>
            </w:r>
          </w:p>
          <w:p w14:paraId="7BF967DC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Dopuszczalna masa całkowita przyczepy maksymalnie </w:t>
            </w:r>
            <w:r w:rsidRPr="00C43F61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2000 kg.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12635A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E9223F" w:rsidRPr="00E9223F" w14:paraId="3761B116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12BFE69" w14:textId="77777777" w:rsidR="00E9223F" w:rsidRPr="00E9223F" w:rsidRDefault="00DF2EA1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4</w:t>
            </w:r>
            <w:r w:rsidR="00E9223F"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FCBEF9E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Pozostałe warunki Zamawiaj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ą</w:t>
            </w:r>
            <w:r w:rsidRPr="00E9223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pl-PL"/>
              </w:rPr>
              <w:t>cego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DB44255" w14:textId="77777777" w:rsidR="00E9223F" w:rsidRPr="00E9223F" w:rsidRDefault="00E9223F" w:rsidP="00E9223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DF2EA1" w:rsidRPr="00E9223F" w14:paraId="7DED3C86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D37CB9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4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6495FC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Minimum jeden punkt serwisowy (podać adres serwisu podwozia, najbliższy siedzibie Zamawiającego).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DA90AF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DF2EA1" w:rsidRPr="00E9223F" w14:paraId="73F933B0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37D9CE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4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B6C1C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Zamawiający wymaga, aby czas reakcji serwisu wynosił maksymalnie do 2 dni roboczych od czasu powiadomienia (przez czas reakcji rozumie się dotarcie serwisu na miejsce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4"/>
                <w:lang w:eastAsia="pl-PL"/>
              </w:rPr>
              <w:t xml:space="preserve"> 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do Użytkownika lub przemieszczenie pojazdu do siedziby serwisu).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5F3176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DF2EA1" w:rsidRPr="00E9223F" w14:paraId="4057DB0B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40CD24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4.3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AAEA0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Wykonawca obowiązany jest do dostarczenia wraz z pojazdem:</w:t>
            </w:r>
          </w:p>
          <w:p w14:paraId="2BDA1415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pełne stany płynów eksploatacyjnych na pojeździe.</w:t>
            </w:r>
          </w:p>
          <w:p w14:paraId="684128F1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instrukcji obsługi w języku polskim do pojazdu i zainstalowanych urządzeń,</w:t>
            </w:r>
          </w:p>
          <w:p w14:paraId="26CC920C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- dokumentacji niezbędnej do zarejestrowania pojazdu oraz przyczepy, wynikającej z ustawy</w:t>
            </w:r>
          </w:p>
          <w:p w14:paraId="110BB0CD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„Prawo o ruchu drogowym”(karta pojazdu, wyciąg ze świadectwa homologacji, badania techniczne).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8A652B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DF2EA1" w:rsidRPr="00E9223F" w14:paraId="5C45AE76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7B0639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4.4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AA6849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Na czas przeprowadzenia procedury rejestracji dopuszcza się pozostawienie pojazdu w depozycie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br/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u producenta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.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W</w:t>
            </w: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 trakcie pozostawienia pojazdu w depozycie zamawiający nie ponosi dodatkowych kosztów związanych z postojem.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6F9F79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  <w:tr w:rsidR="00DF2EA1" w:rsidRPr="00E9223F" w14:paraId="3F94A0AD" w14:textId="77777777" w:rsidTr="003F2A9A">
        <w:trPr>
          <w:trHeight w:val="25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2C5F9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>4.5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1CAE2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  <w:r w:rsidRPr="00E9223F">
              <w:rPr>
                <w:rFonts w:ascii="Times New Roman" w:eastAsia="Times New Roman" w:hAnsi="Times New Roman" w:cs="Times New Roman"/>
                <w:kern w:val="3"/>
                <w:sz w:val="20"/>
                <w:lang w:eastAsia="pl-PL"/>
              </w:rPr>
              <w:t xml:space="preserve">Na dzień odbioru faktycznego pojazd powinien być zatankowany do pełna paliwem.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C10975" w14:textId="77777777" w:rsidR="00DF2EA1" w:rsidRPr="00E9223F" w:rsidRDefault="00DF2EA1" w:rsidP="00DF2EA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pl-PL"/>
              </w:rPr>
            </w:pPr>
          </w:p>
        </w:tc>
      </w:tr>
    </w:tbl>
    <w:p w14:paraId="43E4D827" w14:textId="77777777" w:rsidR="00E9223F" w:rsidRPr="00E9223F" w:rsidRDefault="00E9223F" w:rsidP="00E9223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lang w:eastAsia="pl-PL"/>
        </w:rPr>
      </w:pPr>
      <w:r w:rsidRPr="00E9223F">
        <w:rPr>
          <w:rFonts w:ascii="Times New Roman" w:eastAsia="Times New Roman" w:hAnsi="Times New Roman" w:cs="Times New Roman"/>
          <w:b/>
          <w:kern w:val="3"/>
          <w:sz w:val="20"/>
          <w:lang w:eastAsia="pl-PL"/>
        </w:rPr>
        <w:t>Uwaga:</w:t>
      </w:r>
      <w:r w:rsidRPr="00E9223F">
        <w:rPr>
          <w:rFonts w:ascii="Times New Roman" w:eastAsia="Times New Roman" w:hAnsi="Times New Roman" w:cs="Times New Roman"/>
          <w:kern w:val="3"/>
          <w:sz w:val="20"/>
          <w:lang w:eastAsia="pl-PL"/>
        </w:rPr>
        <w:t xml:space="preserve"> W kolumnie nr 3. „Spełnienie wymagań” wypełnia Wykonawca – wpisuje „tak” lub „spełnia”, a tam gdzie jest to wymagane podaje konkretną wartość lub inne wymagane informacje.</w:t>
      </w:r>
    </w:p>
    <w:p w14:paraId="3D4518B3" w14:textId="77777777" w:rsidR="0076562D" w:rsidRDefault="0076562D"/>
    <w:sectPr w:rsidR="0076562D" w:rsidSect="00E922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3F"/>
    <w:rsid w:val="000231FB"/>
    <w:rsid w:val="000B0F76"/>
    <w:rsid w:val="00286BDB"/>
    <w:rsid w:val="002C305D"/>
    <w:rsid w:val="0076562D"/>
    <w:rsid w:val="00B35EC0"/>
    <w:rsid w:val="00C43F61"/>
    <w:rsid w:val="00DF2EA1"/>
    <w:rsid w:val="00E22E18"/>
    <w:rsid w:val="00E9223F"/>
    <w:rsid w:val="00E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3ECD"/>
  <w15:chartTrackingRefBased/>
  <w15:docId w15:val="{FCDD12F0-9E71-453D-842D-15180A79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286BD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40" w:line="288" w:lineRule="auto"/>
      <w:jc w:val="both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P.Dyrda</dc:creator>
  <cp:keywords/>
  <dc:description/>
  <cp:lastModifiedBy>A.Albera (KW Katowice)</cp:lastModifiedBy>
  <cp:revision>4</cp:revision>
  <dcterms:created xsi:type="dcterms:W3CDTF">2023-09-07T09:21:00Z</dcterms:created>
  <dcterms:modified xsi:type="dcterms:W3CDTF">2023-09-07T10:27:00Z</dcterms:modified>
</cp:coreProperties>
</file>