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77" w:rsidRPr="005954C2" w:rsidRDefault="00A84F77" w:rsidP="00A84F77">
      <w:pPr>
        <w:rPr>
          <w:rFonts w:ascii="Arial" w:eastAsia="Calibri" w:hAnsi="Arial" w:cs="Times New Roman"/>
          <w:sz w:val="24"/>
          <w:szCs w:val="24"/>
          <w:lang w:val="sq-AL"/>
        </w:rPr>
      </w:pPr>
    </w:p>
    <w:p w:rsidR="00A84F77" w:rsidRPr="005954C2" w:rsidRDefault="00A84F77" w:rsidP="00A84F77">
      <w:pPr>
        <w:jc w:val="right"/>
        <w:rPr>
          <w:rFonts w:ascii="Arial" w:eastAsia="Calibri" w:hAnsi="Arial" w:cs="Times New Roman"/>
          <w:sz w:val="24"/>
          <w:szCs w:val="24"/>
          <w:lang w:val="sq-AL"/>
        </w:rPr>
      </w:pPr>
      <w:r>
        <w:rPr>
          <w:rFonts w:ascii="Arial" w:eastAsia="Calibri" w:hAnsi="Arial" w:cs="Times New Roman"/>
          <w:sz w:val="24"/>
          <w:szCs w:val="24"/>
          <w:lang w:val="sq-AL"/>
        </w:rPr>
        <w:t>Wędrzyn ......01.2022</w:t>
      </w:r>
      <w:r w:rsidRPr="005954C2">
        <w:rPr>
          <w:rFonts w:ascii="Arial" w:eastAsia="Calibri" w:hAnsi="Arial" w:cs="Times New Roman"/>
          <w:sz w:val="24"/>
          <w:szCs w:val="24"/>
          <w:lang w:val="sq-AL"/>
        </w:rPr>
        <w:t>r.</w:t>
      </w:r>
    </w:p>
    <w:p w:rsidR="00A84F77" w:rsidRPr="005954C2" w:rsidRDefault="00A84F77" w:rsidP="00A84F77">
      <w:pPr>
        <w:suppressAutoHyphens/>
        <w:spacing w:after="0" w:line="240" w:lineRule="auto"/>
        <w:ind w:left="708"/>
        <w:rPr>
          <w:rFonts w:ascii="Arial" w:eastAsia="Times New Roman" w:hAnsi="Arial" w:cs="Times New Roman"/>
          <w:b/>
          <w:bCs/>
          <w:sz w:val="24"/>
          <w:szCs w:val="24"/>
          <w:lang w:val="sq-AL" w:eastAsia="ar-SA"/>
        </w:rPr>
      </w:pPr>
      <w:r w:rsidRPr="005954C2">
        <w:rPr>
          <w:rFonts w:ascii="Arial" w:eastAsia="Times New Roman" w:hAnsi="Arial" w:cs="Times New Roman"/>
          <w:b/>
          <w:bCs/>
          <w:sz w:val="24"/>
          <w:szCs w:val="24"/>
          <w:lang w:val="sq-AL" w:eastAsia="ar-SA"/>
        </w:rPr>
        <w:t xml:space="preserve">      ZATWIERDZAM</w:t>
      </w:r>
    </w:p>
    <w:p w:rsidR="00A84F77" w:rsidRPr="005954C2" w:rsidRDefault="00A84F77" w:rsidP="00A84F77">
      <w:pPr>
        <w:suppressAutoHyphens/>
        <w:spacing w:after="0" w:line="240" w:lineRule="auto"/>
        <w:jc w:val="both"/>
        <w:rPr>
          <w:rFonts w:ascii="Arial" w:eastAsia="Times New Roman" w:hAnsi="Arial" w:cs="Times New Roman"/>
          <w:b/>
          <w:sz w:val="24"/>
          <w:szCs w:val="24"/>
          <w:lang w:val="sq-AL" w:eastAsia="ar-SA"/>
        </w:rPr>
      </w:pPr>
    </w:p>
    <w:p w:rsidR="00A84F77" w:rsidRPr="005954C2" w:rsidRDefault="00A84F77" w:rsidP="00A84F77">
      <w:pPr>
        <w:suppressAutoHyphens/>
        <w:spacing w:after="0" w:line="240" w:lineRule="auto"/>
        <w:rPr>
          <w:rFonts w:ascii="Arial" w:eastAsia="Times New Roman" w:hAnsi="Arial" w:cs="Times New Roman"/>
          <w:b/>
          <w:sz w:val="24"/>
          <w:szCs w:val="24"/>
          <w:lang w:val="sq-AL" w:eastAsia="ar-SA"/>
        </w:rPr>
      </w:pPr>
    </w:p>
    <w:p w:rsidR="00A84F77" w:rsidRPr="005954C2" w:rsidRDefault="00A84F77" w:rsidP="00A84F77">
      <w:pPr>
        <w:suppressAutoHyphens/>
        <w:spacing w:after="0" w:line="240" w:lineRule="auto"/>
        <w:rPr>
          <w:rFonts w:ascii="Arial" w:eastAsia="Times New Roman" w:hAnsi="Arial" w:cs="Times New Roman"/>
          <w:b/>
          <w:sz w:val="24"/>
          <w:szCs w:val="24"/>
          <w:lang w:val="sq-AL" w:eastAsia="ar-SA"/>
        </w:rPr>
      </w:pPr>
    </w:p>
    <w:p w:rsidR="00A84F77" w:rsidRPr="005954C2" w:rsidRDefault="00A84F77" w:rsidP="00A84F77">
      <w:pPr>
        <w:suppressAutoHyphens/>
        <w:spacing w:after="0" w:line="240" w:lineRule="auto"/>
        <w:rPr>
          <w:rFonts w:ascii="Arial" w:eastAsia="Times New Roman" w:hAnsi="Arial" w:cs="Times New Roman"/>
          <w:b/>
          <w:sz w:val="24"/>
          <w:szCs w:val="24"/>
          <w:lang w:val="sq-AL" w:eastAsia="ar-SA"/>
        </w:rPr>
      </w:pPr>
      <w:r w:rsidRPr="005954C2">
        <w:rPr>
          <w:rFonts w:ascii="Arial" w:eastAsia="Times New Roman" w:hAnsi="Arial" w:cs="Times New Roman"/>
          <w:b/>
          <w:sz w:val="24"/>
          <w:szCs w:val="24"/>
          <w:lang w:val="sq-AL" w:eastAsia="ar-SA"/>
        </w:rPr>
        <w:t xml:space="preserve">  </w:t>
      </w:r>
    </w:p>
    <w:p w:rsidR="00A84F77" w:rsidRPr="005954C2" w:rsidRDefault="00A84F77" w:rsidP="00A84F77">
      <w:pPr>
        <w:keepNext/>
        <w:tabs>
          <w:tab w:val="num" w:pos="0"/>
        </w:tabs>
        <w:suppressAutoHyphens/>
        <w:spacing w:after="0" w:line="360" w:lineRule="auto"/>
        <w:jc w:val="center"/>
        <w:outlineLvl w:val="0"/>
        <w:rPr>
          <w:rFonts w:ascii="Arial" w:eastAsia="Times New Roman" w:hAnsi="Arial" w:cs="Times New Roman"/>
          <w:b/>
          <w:i/>
          <w:iCs/>
          <w:sz w:val="24"/>
          <w:szCs w:val="24"/>
          <w:u w:val="single"/>
          <w:lang w:val="x-none" w:eastAsia="ar-SA"/>
        </w:rPr>
      </w:pPr>
      <w:r w:rsidRPr="005954C2">
        <w:rPr>
          <w:rFonts w:ascii="Arial" w:eastAsia="Times New Roman" w:hAnsi="Arial" w:cs="Times New Roman"/>
          <w:b/>
          <w:i/>
          <w:iCs/>
          <w:sz w:val="24"/>
          <w:szCs w:val="24"/>
          <w:u w:val="single"/>
          <w:lang w:val="x-none" w:eastAsia="ar-SA"/>
        </w:rPr>
        <w:t>SPECYFIKACJA  WARUNKÓW ZAMÓWIENIA</w:t>
      </w:r>
    </w:p>
    <w:p w:rsidR="00A84F77" w:rsidRPr="005954C2" w:rsidRDefault="00A84F77" w:rsidP="00A84F77">
      <w:pPr>
        <w:spacing w:line="360" w:lineRule="auto"/>
        <w:jc w:val="both"/>
        <w:rPr>
          <w:rFonts w:ascii="Calibri" w:eastAsia="Calibri" w:hAnsi="Calibri" w:cs="Times New Roman"/>
          <w:i/>
          <w:iCs/>
          <w:sz w:val="24"/>
          <w:szCs w:val="24"/>
        </w:rPr>
      </w:pPr>
    </w:p>
    <w:p w:rsidR="00A84F77" w:rsidRPr="005954C2" w:rsidRDefault="00A84F77" w:rsidP="00A84F77">
      <w:pPr>
        <w:spacing w:after="0" w:line="360" w:lineRule="auto"/>
        <w:ind w:left="360"/>
        <w:jc w:val="both"/>
        <w:rPr>
          <w:rFonts w:ascii="Arial" w:eastAsia="Times New Roman" w:hAnsi="Arial" w:cs="Arial"/>
          <w:b/>
          <w:sz w:val="24"/>
          <w:szCs w:val="24"/>
          <w:lang w:eastAsia="pl-PL"/>
        </w:rPr>
      </w:pPr>
      <w:bookmarkStart w:id="0" w:name="_Hlk67830491"/>
      <w:r w:rsidRPr="005954C2">
        <w:rPr>
          <w:rFonts w:ascii="Arial" w:eastAsia="Times New Roman" w:hAnsi="Arial" w:cs="Arial"/>
          <w:b/>
          <w:bCs/>
          <w:iCs/>
          <w:sz w:val="24"/>
          <w:szCs w:val="24"/>
          <w:lang w:eastAsia="pl-PL"/>
        </w:rPr>
        <w:t>POSTĘPOWANIE PROWADZONE W TRYBIE</w:t>
      </w:r>
      <w:r w:rsidRPr="005954C2">
        <w:rPr>
          <w:rFonts w:ascii="Arial" w:eastAsia="Times New Roman" w:hAnsi="Arial" w:cs="Arial"/>
          <w:b/>
          <w:bCs/>
          <w:color w:val="08134B"/>
          <w:sz w:val="24"/>
          <w:szCs w:val="24"/>
          <w:shd w:val="clear" w:color="auto" w:fill="FFFFFF"/>
          <w:lang w:eastAsia="pl-PL"/>
        </w:rPr>
        <w:t xml:space="preserve"> </w:t>
      </w:r>
      <w:r w:rsidRPr="005954C2">
        <w:rPr>
          <w:rFonts w:ascii="Arial" w:eastAsia="Times New Roman" w:hAnsi="Arial" w:cs="Arial"/>
          <w:b/>
          <w:bCs/>
          <w:sz w:val="24"/>
          <w:szCs w:val="24"/>
          <w:shd w:val="clear" w:color="auto" w:fill="FFFFFF"/>
          <w:lang w:eastAsia="pl-PL"/>
        </w:rPr>
        <w:t>PODSTAWOWYM</w:t>
      </w:r>
      <w:r w:rsidRPr="005954C2">
        <w:rPr>
          <w:rFonts w:ascii="Arial" w:eastAsia="Times New Roman" w:hAnsi="Arial" w:cs="Arial"/>
          <w:b/>
          <w:bCs/>
          <w:iCs/>
          <w:sz w:val="24"/>
          <w:szCs w:val="24"/>
          <w:lang w:eastAsia="pl-PL"/>
        </w:rPr>
        <w:t xml:space="preserve"> NA </w:t>
      </w:r>
      <w:r>
        <w:rPr>
          <w:rFonts w:ascii="Arial" w:eastAsia="Times New Roman" w:hAnsi="Arial" w:cs="Arial"/>
          <w:b/>
          <w:sz w:val="24"/>
          <w:szCs w:val="24"/>
          <w:lang w:eastAsia="pl-PL"/>
        </w:rPr>
        <w:t xml:space="preserve"> DOSTAWĘ OLEJU I TŁUSZCZY ROŚLINNYCH. </w:t>
      </w:r>
      <w:r w:rsidRPr="005954C2">
        <w:rPr>
          <w:rFonts w:ascii="Arial" w:eastAsia="Times New Roman" w:hAnsi="Arial" w:cs="Arial"/>
          <w:b/>
          <w:sz w:val="24"/>
          <w:szCs w:val="24"/>
          <w:lang w:eastAsia="pl-PL"/>
        </w:rPr>
        <w:t xml:space="preserve"> </w:t>
      </w:r>
    </w:p>
    <w:p w:rsidR="00A84F77" w:rsidRPr="005954C2" w:rsidRDefault="00A84F77" w:rsidP="00A84F77">
      <w:pPr>
        <w:spacing w:after="0" w:line="360" w:lineRule="auto"/>
        <w:ind w:left="360"/>
        <w:jc w:val="both"/>
        <w:rPr>
          <w:rFonts w:ascii="Arial" w:eastAsia="Times New Roman" w:hAnsi="Arial" w:cs="Arial"/>
          <w:b/>
          <w:sz w:val="24"/>
          <w:szCs w:val="24"/>
          <w:lang w:eastAsia="pl-PL"/>
        </w:rPr>
      </w:pPr>
      <w:r w:rsidRPr="005954C2">
        <w:rPr>
          <w:rFonts w:ascii="Arial" w:eastAsia="Times New Roman" w:hAnsi="Arial" w:cs="Arial"/>
          <w:b/>
          <w:sz w:val="24"/>
          <w:szCs w:val="24"/>
          <w:lang w:eastAsia="pl-PL"/>
        </w:rPr>
        <w:t xml:space="preserve">– </w:t>
      </w:r>
      <w:r w:rsidRPr="005954C2">
        <w:rPr>
          <w:rFonts w:ascii="Arial" w:eastAsia="Times New Roman" w:hAnsi="Arial" w:cs="Arial"/>
          <w:b/>
          <w:iCs/>
          <w:sz w:val="24"/>
          <w:szCs w:val="24"/>
          <w:lang w:eastAsia="pl-PL"/>
        </w:rPr>
        <w:t xml:space="preserve"> </w:t>
      </w:r>
      <w:r>
        <w:rPr>
          <w:rFonts w:ascii="Arial" w:eastAsia="Times New Roman" w:hAnsi="Arial" w:cs="Arial"/>
          <w:b/>
          <w:iCs/>
          <w:color w:val="000000" w:themeColor="text1"/>
          <w:sz w:val="24"/>
          <w:szCs w:val="24"/>
          <w:lang w:eastAsia="pl-PL"/>
        </w:rPr>
        <w:t>SPRAWA NR 3/TP/2022</w:t>
      </w:r>
      <w:r w:rsidRPr="005954C2">
        <w:rPr>
          <w:rFonts w:ascii="Arial" w:eastAsia="Times New Roman" w:hAnsi="Arial" w:cs="Arial"/>
          <w:b/>
          <w:iCs/>
          <w:color w:val="000000" w:themeColor="text1"/>
          <w:sz w:val="24"/>
          <w:szCs w:val="24"/>
          <w:lang w:eastAsia="pl-PL"/>
        </w:rPr>
        <w:t>.</w:t>
      </w:r>
    </w:p>
    <w:bookmarkEnd w:id="0"/>
    <w:p w:rsidR="00A84F77" w:rsidRPr="005954C2" w:rsidRDefault="00A84F77" w:rsidP="00A84F77">
      <w:pPr>
        <w:suppressAutoHyphens/>
        <w:spacing w:line="360" w:lineRule="auto"/>
        <w:ind w:left="397"/>
        <w:jc w:val="both"/>
        <w:rPr>
          <w:rFonts w:ascii="Arial" w:eastAsia="Calibri" w:hAnsi="Arial" w:cs="Arial"/>
          <w:b/>
          <w:sz w:val="24"/>
          <w:szCs w:val="24"/>
        </w:rPr>
      </w:pPr>
    </w:p>
    <w:p w:rsidR="00A84F77" w:rsidRPr="005954C2" w:rsidRDefault="00A84F77" w:rsidP="00A84F77">
      <w:pPr>
        <w:numPr>
          <w:ilvl w:val="0"/>
          <w:numId w:val="6"/>
        </w:numPr>
        <w:spacing w:after="120" w:line="360" w:lineRule="auto"/>
        <w:ind w:left="107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NAZWA ORAZ ADRES ZAMAWIAJĄCEGO: </w:t>
      </w:r>
    </w:p>
    <w:p w:rsidR="00A84F77" w:rsidRPr="005954C2" w:rsidRDefault="00A84F77" w:rsidP="00A84F77">
      <w:pPr>
        <w:suppressAutoHyphens/>
        <w:spacing w:after="0" w:line="360" w:lineRule="auto"/>
        <w:ind w:left="360"/>
        <w:jc w:val="both"/>
        <w:rPr>
          <w:rFonts w:ascii="Arial" w:eastAsia="Times New Roman" w:hAnsi="Arial" w:cs="Arial"/>
          <w:b/>
          <w:sz w:val="24"/>
          <w:szCs w:val="24"/>
          <w:lang w:eastAsia="ar-SA"/>
        </w:rPr>
      </w:pPr>
      <w:r w:rsidRPr="005954C2">
        <w:rPr>
          <w:rFonts w:ascii="Arial" w:eastAsia="Times New Roman" w:hAnsi="Arial" w:cs="Arial"/>
          <w:b/>
          <w:sz w:val="24"/>
          <w:szCs w:val="24"/>
          <w:lang w:eastAsia="ar-SA"/>
        </w:rPr>
        <w:t xml:space="preserve">45 WOJSKOWY ODDZIAŁ GOSPODARCZY </w:t>
      </w:r>
    </w:p>
    <w:p w:rsidR="00A84F77" w:rsidRPr="005954C2" w:rsidRDefault="00A84F77" w:rsidP="00A84F77">
      <w:pPr>
        <w:suppressAutoHyphens/>
        <w:spacing w:after="0" w:line="360" w:lineRule="auto"/>
        <w:ind w:left="357"/>
        <w:jc w:val="both"/>
        <w:rPr>
          <w:rFonts w:ascii="Arial" w:eastAsia="Times New Roman" w:hAnsi="Arial" w:cs="Arial"/>
          <w:b/>
          <w:sz w:val="24"/>
          <w:szCs w:val="24"/>
          <w:lang w:eastAsia="ar-SA"/>
        </w:rPr>
      </w:pPr>
      <w:r w:rsidRPr="005954C2">
        <w:rPr>
          <w:rFonts w:ascii="Arial" w:eastAsia="Times New Roman" w:hAnsi="Arial" w:cs="Arial"/>
          <w:b/>
          <w:sz w:val="24"/>
          <w:szCs w:val="24"/>
          <w:lang w:eastAsia="ar-SA"/>
        </w:rPr>
        <w:t>69-211 Wędrzyn</w:t>
      </w:r>
    </w:p>
    <w:p w:rsidR="00A84F77" w:rsidRPr="005954C2" w:rsidRDefault="00A84F77" w:rsidP="00A84F77">
      <w:pPr>
        <w:suppressAutoHyphens/>
        <w:spacing w:after="0" w:line="360" w:lineRule="auto"/>
        <w:ind w:left="357"/>
        <w:jc w:val="both"/>
        <w:rPr>
          <w:rFonts w:ascii="Arial" w:eastAsia="Times New Roman" w:hAnsi="Arial" w:cs="Arial"/>
          <w:b/>
          <w:sz w:val="24"/>
          <w:szCs w:val="24"/>
          <w:lang w:eastAsia="ar-SA"/>
        </w:rPr>
      </w:pPr>
      <w:r w:rsidRPr="005954C2">
        <w:rPr>
          <w:rFonts w:ascii="Arial" w:eastAsia="Times New Roman" w:hAnsi="Arial" w:cs="Arial"/>
          <w:b/>
          <w:sz w:val="24"/>
          <w:szCs w:val="24"/>
          <w:lang w:eastAsia="ar-SA"/>
        </w:rPr>
        <w:t>NIP 429006215, Regon 080521018</w:t>
      </w:r>
    </w:p>
    <w:p w:rsidR="00A84F77" w:rsidRPr="005954C2" w:rsidRDefault="00A84F77" w:rsidP="00A84F77">
      <w:pPr>
        <w:suppressAutoHyphens/>
        <w:spacing w:after="0" w:line="360" w:lineRule="auto"/>
        <w:ind w:left="357"/>
        <w:jc w:val="both"/>
        <w:rPr>
          <w:rFonts w:ascii="Arial" w:eastAsia="Times New Roman" w:hAnsi="Arial" w:cs="Arial"/>
          <w:b/>
          <w:sz w:val="24"/>
          <w:szCs w:val="24"/>
          <w:lang w:eastAsia="ar-SA"/>
        </w:rPr>
      </w:pPr>
      <w:r w:rsidRPr="005954C2">
        <w:rPr>
          <w:rFonts w:ascii="Arial" w:eastAsia="Times New Roman" w:hAnsi="Arial" w:cs="Arial"/>
          <w:b/>
          <w:sz w:val="24"/>
          <w:szCs w:val="24"/>
          <w:lang w:eastAsia="ar-SA"/>
        </w:rPr>
        <w:t xml:space="preserve">adres strony Zamawiającego: </w:t>
      </w:r>
      <w:hyperlink r:id="rId7" w:history="1">
        <w:r w:rsidRPr="005954C2">
          <w:rPr>
            <w:rFonts w:ascii="Arial" w:eastAsia="Times New Roman" w:hAnsi="Arial" w:cs="Arial"/>
            <w:b/>
            <w:color w:val="0000FF"/>
            <w:sz w:val="24"/>
            <w:szCs w:val="24"/>
            <w:u w:val="single"/>
            <w:lang w:eastAsia="ar-SA"/>
          </w:rPr>
          <w:t>www.45wog.wp.mil.pl</w:t>
        </w:r>
      </w:hyperlink>
    </w:p>
    <w:p w:rsidR="00A84F77" w:rsidRPr="005954C2" w:rsidRDefault="00A84F77" w:rsidP="00A84F77">
      <w:pPr>
        <w:suppressAutoHyphens/>
        <w:spacing w:after="0" w:line="360" w:lineRule="auto"/>
        <w:ind w:left="357"/>
        <w:jc w:val="both"/>
        <w:rPr>
          <w:rFonts w:ascii="Arial" w:eastAsia="Times New Roman" w:hAnsi="Arial" w:cs="Arial"/>
          <w:b/>
          <w:sz w:val="24"/>
          <w:szCs w:val="24"/>
          <w:u w:val="single"/>
          <w:lang w:eastAsia="ar-SA"/>
        </w:rPr>
      </w:pPr>
      <w:r w:rsidRPr="005954C2">
        <w:rPr>
          <w:rFonts w:ascii="Arial" w:eastAsia="Times New Roman" w:hAnsi="Arial" w:cs="Arial"/>
          <w:b/>
          <w:sz w:val="24"/>
          <w:szCs w:val="24"/>
          <w:lang w:eastAsia="ar-SA"/>
        </w:rPr>
        <w:t xml:space="preserve">adres Platformy Zakupowej: </w:t>
      </w:r>
      <w:r w:rsidRPr="005954C2">
        <w:rPr>
          <w:rFonts w:ascii="Arial" w:eastAsia="Times New Roman" w:hAnsi="Arial" w:cs="Arial"/>
          <w:b/>
          <w:sz w:val="24"/>
          <w:szCs w:val="24"/>
          <w:u w:val="single"/>
          <w:lang w:eastAsia="ar-SA"/>
        </w:rPr>
        <w:t>www.platformazakupowa.pl/pn/45wog</w:t>
      </w:r>
    </w:p>
    <w:p w:rsidR="00A84F77" w:rsidRPr="005954C2" w:rsidRDefault="00A84F77" w:rsidP="00A84F77">
      <w:pPr>
        <w:spacing w:line="360" w:lineRule="auto"/>
        <w:rPr>
          <w:rFonts w:ascii="Arial" w:eastAsia="Calibri" w:hAnsi="Arial" w:cs="Times New Roman"/>
          <w:sz w:val="24"/>
          <w:szCs w:val="24"/>
          <w:lang w:val="sq-AL"/>
        </w:rPr>
      </w:pPr>
    </w:p>
    <w:p w:rsidR="00A84F77" w:rsidRPr="005954C2" w:rsidRDefault="00A84F77" w:rsidP="00A84F77">
      <w:pPr>
        <w:numPr>
          <w:ilvl w:val="0"/>
          <w:numId w:val="6"/>
        </w:numPr>
        <w:spacing w:after="120" w:line="360" w:lineRule="auto"/>
        <w:ind w:left="107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TRYB UDZIELENIA ZAMÓWIENIA: </w:t>
      </w:r>
    </w:p>
    <w:p w:rsidR="00A84F77" w:rsidRPr="005954C2" w:rsidRDefault="00A84F77" w:rsidP="00A84F77">
      <w:pPr>
        <w:numPr>
          <w:ilvl w:val="0"/>
          <w:numId w:val="7"/>
        </w:numPr>
        <w:spacing w:before="120" w:after="0" w:line="360" w:lineRule="auto"/>
        <w:ind w:hanging="578"/>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Postępowanie o udzielenie zamówienia publicznego – dalej zwane „pos</w:t>
      </w:r>
      <w:r>
        <w:rPr>
          <w:rFonts w:ascii="Arial" w:eastAsia="Times New Roman" w:hAnsi="Arial" w:cs="Arial"/>
          <w:sz w:val="24"/>
          <w:szCs w:val="24"/>
          <w:lang w:eastAsia="pl-PL"/>
        </w:rPr>
        <w:t xml:space="preserve">tępowaniem” – jest prowadzone </w:t>
      </w:r>
      <w:r w:rsidRPr="005954C2">
        <w:rPr>
          <w:rFonts w:ascii="Arial" w:eastAsia="Times New Roman" w:hAnsi="Arial" w:cs="Arial"/>
          <w:sz w:val="24"/>
          <w:szCs w:val="24"/>
          <w:lang w:eastAsia="pl-PL"/>
        </w:rPr>
        <w:t>w trybie podstawowym bez przeprowadzenia negocjacji  zgodnie z art. 275 pkt 1 ustawy z dnia 11 września 2019 r. – Prawo zam</w:t>
      </w:r>
      <w:r w:rsidR="001639F3">
        <w:rPr>
          <w:rFonts w:ascii="Arial" w:eastAsia="Times New Roman" w:hAnsi="Arial" w:cs="Arial"/>
          <w:sz w:val="24"/>
          <w:szCs w:val="24"/>
          <w:lang w:eastAsia="pl-PL"/>
        </w:rPr>
        <w:t>ówień publicznych (Dz. U. z 2021r., poz. 1129</w:t>
      </w:r>
      <w:r w:rsidRPr="005954C2">
        <w:rPr>
          <w:rFonts w:ascii="Arial" w:eastAsia="Times New Roman" w:hAnsi="Arial" w:cs="Arial"/>
          <w:sz w:val="24"/>
          <w:szCs w:val="24"/>
          <w:lang w:eastAsia="pl-PL"/>
        </w:rPr>
        <w:t xml:space="preserve"> ze zm.), dalej zwanej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oraz na podstawie przepisów wykonawczych do wyżej wymienionej ustawy.</w:t>
      </w:r>
    </w:p>
    <w:p w:rsidR="00A84F77" w:rsidRPr="005954C2" w:rsidRDefault="00A84F77" w:rsidP="00A84F77">
      <w:pPr>
        <w:numPr>
          <w:ilvl w:val="0"/>
          <w:numId w:val="7"/>
        </w:numPr>
        <w:spacing w:after="0" w:line="360" w:lineRule="auto"/>
        <w:ind w:hanging="578"/>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Wartość zamówienia przekracza kwotę o której mowa w art. 2 ust. 1 pkt. 1 tj.130 000 zł netto.</w:t>
      </w:r>
    </w:p>
    <w:p w:rsidR="00A84F77" w:rsidRPr="005954C2" w:rsidRDefault="00A84F77" w:rsidP="00A84F77">
      <w:pPr>
        <w:numPr>
          <w:ilvl w:val="0"/>
          <w:numId w:val="7"/>
        </w:numPr>
        <w:spacing w:before="100" w:beforeAutospacing="1" w:after="100" w:afterAutospacing="1" w:line="360" w:lineRule="auto"/>
        <w:ind w:hanging="578"/>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Wartość zamówienia jest mniejsza od progów unijnych.</w:t>
      </w:r>
    </w:p>
    <w:p w:rsidR="00A84F77" w:rsidRPr="005954C2" w:rsidRDefault="00A84F77" w:rsidP="00A84F77">
      <w:pPr>
        <w:numPr>
          <w:ilvl w:val="0"/>
          <w:numId w:val="7"/>
        </w:numPr>
        <w:spacing w:before="100" w:beforeAutospacing="1" w:after="100" w:afterAutospacing="1" w:line="360" w:lineRule="auto"/>
        <w:ind w:hanging="578"/>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W prowadzonym postepowaniu Zamawiający stosuje procedurę określoną w art. 139 ustawy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w:t>
      </w:r>
    </w:p>
    <w:p w:rsidR="00A84F77" w:rsidRPr="005954C2" w:rsidRDefault="00A84F77" w:rsidP="00A84F77">
      <w:pPr>
        <w:numPr>
          <w:ilvl w:val="0"/>
          <w:numId w:val="7"/>
        </w:numPr>
        <w:spacing w:before="100" w:beforeAutospacing="1" w:after="100" w:afterAutospacing="1" w:line="360" w:lineRule="auto"/>
        <w:ind w:hanging="578"/>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lastRenderedPageBreak/>
        <w:t xml:space="preserve">W sprawach nieregulowanych ustawą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zastosowanie mają przepisy Kodeksu Cywilnego.</w:t>
      </w:r>
    </w:p>
    <w:p w:rsidR="00A84F77" w:rsidRPr="005954C2" w:rsidRDefault="00A84F77" w:rsidP="00A84F77">
      <w:pPr>
        <w:numPr>
          <w:ilvl w:val="0"/>
          <w:numId w:val="7"/>
        </w:numPr>
        <w:spacing w:before="100" w:beforeAutospacing="1" w:after="100" w:afterAutospacing="1" w:line="360" w:lineRule="auto"/>
        <w:ind w:hanging="578"/>
        <w:jc w:val="both"/>
        <w:rPr>
          <w:rFonts w:ascii="Arial" w:eastAsia="Times New Roman" w:hAnsi="Arial" w:cs="Arial"/>
          <w:color w:val="000000"/>
          <w:sz w:val="24"/>
          <w:szCs w:val="24"/>
          <w:lang w:eastAsia="pl-PL"/>
        </w:rPr>
      </w:pPr>
      <w:r w:rsidRPr="005954C2">
        <w:rPr>
          <w:rFonts w:ascii="Arial" w:eastAsia="Times New Roman" w:hAnsi="Arial" w:cs="Arial"/>
          <w:color w:val="000000"/>
          <w:sz w:val="24"/>
          <w:szCs w:val="24"/>
          <w:lang w:eastAsia="pl-PL"/>
        </w:rPr>
        <w:t>Postępowanie prowadzone jest elektronicznie za pośrednictwem Platformy Zakupowej.</w:t>
      </w:r>
    </w:p>
    <w:p w:rsidR="00A84F77" w:rsidRPr="005954C2" w:rsidRDefault="00A84F77" w:rsidP="00A84F77">
      <w:pPr>
        <w:numPr>
          <w:ilvl w:val="0"/>
          <w:numId w:val="7"/>
        </w:numPr>
        <w:spacing w:after="0" w:line="360" w:lineRule="auto"/>
        <w:ind w:hanging="578"/>
        <w:jc w:val="both"/>
        <w:rPr>
          <w:rFonts w:ascii="Arial" w:eastAsia="Calibri" w:hAnsi="Arial" w:cs="Arial"/>
          <w:color w:val="000000"/>
          <w:sz w:val="24"/>
          <w:szCs w:val="24"/>
        </w:rPr>
      </w:pPr>
      <w:r w:rsidRPr="005954C2">
        <w:rPr>
          <w:rFonts w:ascii="Arial" w:eastAsia="Calibri" w:hAnsi="Arial" w:cs="Arial"/>
          <w:color w:val="000000"/>
          <w:sz w:val="24"/>
          <w:szCs w:val="24"/>
        </w:rPr>
        <w:t xml:space="preserve">Korzystanie z Platformy przez Wykonawcę jest bezpłatne. </w:t>
      </w:r>
    </w:p>
    <w:p w:rsidR="00A84F77" w:rsidRPr="005954C2" w:rsidRDefault="00A84F77" w:rsidP="00A84F77">
      <w:pPr>
        <w:numPr>
          <w:ilvl w:val="0"/>
          <w:numId w:val="7"/>
        </w:numPr>
        <w:spacing w:after="0" w:line="360" w:lineRule="auto"/>
        <w:ind w:hanging="578"/>
        <w:jc w:val="both"/>
        <w:rPr>
          <w:rFonts w:ascii="Arial" w:eastAsia="Calibri" w:hAnsi="Arial" w:cs="Arial"/>
          <w:color w:val="000000"/>
          <w:sz w:val="24"/>
          <w:szCs w:val="24"/>
        </w:rPr>
      </w:pPr>
      <w:r w:rsidRPr="005954C2">
        <w:rPr>
          <w:rFonts w:ascii="Arial" w:eastAsia="Calibri" w:hAnsi="Arial" w:cs="Arial"/>
          <w:color w:val="000000"/>
          <w:sz w:val="24"/>
          <w:szCs w:val="24"/>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rsidR="00A84F77" w:rsidRPr="005954C2" w:rsidRDefault="00A84F77" w:rsidP="00A84F77">
      <w:pPr>
        <w:numPr>
          <w:ilvl w:val="0"/>
          <w:numId w:val="7"/>
        </w:numPr>
        <w:spacing w:after="0" w:line="360" w:lineRule="auto"/>
        <w:ind w:hanging="578"/>
        <w:jc w:val="both"/>
        <w:rPr>
          <w:rFonts w:ascii="Arial" w:eastAsia="Calibri" w:hAnsi="Arial" w:cs="Arial"/>
          <w:color w:val="000000"/>
          <w:sz w:val="24"/>
          <w:szCs w:val="24"/>
        </w:rPr>
      </w:pPr>
      <w:r w:rsidRPr="005954C2">
        <w:rPr>
          <w:rFonts w:ascii="Arial" w:eastAsia="Calibri" w:hAnsi="Arial" w:cs="Arial"/>
          <w:color w:val="000000"/>
          <w:sz w:val="24"/>
          <w:szCs w:val="24"/>
        </w:rPr>
        <w:t xml:space="preserve">Zamawiający w zakresie pytań technicznych związanych z działaniem systemu prosi o kontakt z Centrum Wsparcia Klienta platformazakupowa.pl </w:t>
      </w:r>
    </w:p>
    <w:p w:rsidR="00A84F77" w:rsidRPr="005954C2" w:rsidRDefault="00A84F77" w:rsidP="00A84F77">
      <w:pPr>
        <w:spacing w:line="360" w:lineRule="auto"/>
        <w:ind w:left="720" w:hanging="11"/>
        <w:jc w:val="both"/>
        <w:rPr>
          <w:rFonts w:ascii="Arial" w:eastAsia="Calibri" w:hAnsi="Arial" w:cs="Arial"/>
          <w:color w:val="000000"/>
          <w:sz w:val="24"/>
          <w:szCs w:val="24"/>
        </w:rPr>
      </w:pPr>
      <w:r w:rsidRPr="005954C2">
        <w:rPr>
          <w:rFonts w:ascii="Arial" w:eastAsia="Calibri" w:hAnsi="Arial" w:cs="Arial"/>
          <w:color w:val="000000"/>
          <w:sz w:val="24"/>
          <w:szCs w:val="24"/>
        </w:rPr>
        <w:t xml:space="preserve">pod numer 22 101 02 02, </w:t>
      </w:r>
      <w:hyperlink r:id="rId8" w:history="1">
        <w:r w:rsidRPr="005954C2">
          <w:rPr>
            <w:rFonts w:ascii="Arial" w:eastAsia="Calibri" w:hAnsi="Arial" w:cs="Arial"/>
            <w:color w:val="000000"/>
            <w:sz w:val="24"/>
            <w:szCs w:val="24"/>
            <w:u w:val="single"/>
          </w:rPr>
          <w:t>cwk@platformazakupowa.pl</w:t>
        </w:r>
      </w:hyperlink>
      <w:r w:rsidRPr="005954C2">
        <w:rPr>
          <w:rFonts w:ascii="Arial" w:eastAsia="Calibri" w:hAnsi="Arial" w:cs="Arial"/>
          <w:color w:val="000000"/>
          <w:sz w:val="24"/>
          <w:szCs w:val="24"/>
        </w:rPr>
        <w:t>.</w:t>
      </w:r>
    </w:p>
    <w:p w:rsidR="00A84F77" w:rsidRPr="005954C2" w:rsidRDefault="00A84F77" w:rsidP="00A84F77">
      <w:pPr>
        <w:numPr>
          <w:ilvl w:val="0"/>
          <w:numId w:val="6"/>
        </w:numPr>
        <w:tabs>
          <w:tab w:val="left" w:pos="360"/>
        </w:tabs>
        <w:spacing w:after="120" w:line="360" w:lineRule="auto"/>
        <w:ind w:left="107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OPIS PRZEDMIOTU ZAMÓWIENIA: </w:t>
      </w:r>
    </w:p>
    <w:p w:rsidR="00A84F77" w:rsidRPr="00D618A2" w:rsidRDefault="00A84F77" w:rsidP="00A84F77">
      <w:pPr>
        <w:numPr>
          <w:ilvl w:val="0"/>
          <w:numId w:val="29"/>
        </w:numPr>
        <w:tabs>
          <w:tab w:val="left" w:pos="0"/>
          <w:tab w:val="left" w:pos="3029"/>
        </w:tabs>
        <w:spacing w:after="0" w:line="360" w:lineRule="auto"/>
        <w:jc w:val="both"/>
        <w:rPr>
          <w:rFonts w:ascii="Arial" w:eastAsia="Calibri" w:hAnsi="Arial" w:cs="Arial"/>
          <w:b/>
          <w:sz w:val="24"/>
          <w:szCs w:val="24"/>
        </w:rPr>
      </w:pPr>
      <w:r w:rsidRPr="00F17667">
        <w:rPr>
          <w:rFonts w:ascii="Arial" w:eastAsia="Calibri" w:hAnsi="Arial" w:cs="Arial"/>
          <w:b/>
          <w:sz w:val="24"/>
          <w:szCs w:val="24"/>
          <w:u w:val="single"/>
        </w:rPr>
        <w:t>Przedmiotem zamówienia są:</w:t>
      </w:r>
      <w:r>
        <w:rPr>
          <w:rFonts w:ascii="Arial" w:eastAsia="Calibri" w:hAnsi="Arial" w:cs="Arial"/>
          <w:b/>
          <w:sz w:val="24"/>
          <w:szCs w:val="24"/>
          <w:u w:val="single"/>
        </w:rPr>
        <w:t xml:space="preserve"> </w:t>
      </w:r>
      <w:r>
        <w:rPr>
          <w:rFonts w:ascii="Arial" w:eastAsia="Times New Roman" w:hAnsi="Arial" w:cs="Arial"/>
          <w:sz w:val="24"/>
          <w:szCs w:val="24"/>
          <w:lang w:eastAsia="ar-SA"/>
        </w:rPr>
        <w:t xml:space="preserve"> sukcesywne dostawy </w:t>
      </w:r>
      <w:r w:rsidRPr="00D618A2">
        <w:rPr>
          <w:rFonts w:ascii="Arial" w:eastAsia="Times New Roman" w:hAnsi="Arial" w:cs="Arial"/>
          <w:bCs/>
          <w:sz w:val="24"/>
          <w:szCs w:val="24"/>
          <w:lang w:eastAsia="ar-SA"/>
        </w:rPr>
        <w:t xml:space="preserve"> oleju i tłuszczy roślinnych </w:t>
      </w:r>
      <w:r w:rsidRPr="00D618A2">
        <w:rPr>
          <w:rFonts w:ascii="Arial" w:eastAsia="Times New Roman" w:hAnsi="Arial" w:cs="Arial"/>
          <w:sz w:val="24"/>
          <w:szCs w:val="24"/>
          <w:lang w:eastAsia="ar-SA"/>
        </w:rPr>
        <w:t>zgodnie z minimalnymi wymaganiami jakościowymi zawartymi w załączniku nr 1 do umowy, w asortymencie, cenach i  ilościach podstawowych wyszczególnionych w tabeli nr 1   z zastrzeżeniem prawa opcji  dla asortymentu i ilości wymienionych w tabeli nr 2. Ilość w opcji będzie dostarczana przez Dostawcę w wypadku zaistnienia potrzeb Odbiorcy po wykorzystaniu w całości ilości podstawowych danego asortymentu.</w:t>
      </w:r>
    </w:p>
    <w:p w:rsidR="00A84F77" w:rsidRPr="00D618A2" w:rsidRDefault="00A84F77" w:rsidP="00A84F77">
      <w:pPr>
        <w:suppressAutoHyphens/>
        <w:spacing w:after="0" w:line="240" w:lineRule="auto"/>
        <w:jc w:val="both"/>
        <w:rPr>
          <w:rFonts w:ascii="Arial" w:eastAsia="Times New Roman" w:hAnsi="Arial" w:cs="Arial"/>
          <w:b/>
          <w:bCs/>
          <w:sz w:val="24"/>
          <w:szCs w:val="24"/>
          <w:lang w:eastAsia="ar-SA"/>
        </w:rPr>
      </w:pPr>
    </w:p>
    <w:p w:rsidR="00A84F77" w:rsidRPr="00D618A2" w:rsidRDefault="00A84F77" w:rsidP="00A84F77">
      <w:pPr>
        <w:tabs>
          <w:tab w:val="left" w:pos="0"/>
          <w:tab w:val="left" w:pos="3029"/>
        </w:tabs>
        <w:spacing w:after="0" w:line="240" w:lineRule="auto"/>
        <w:jc w:val="both"/>
        <w:rPr>
          <w:rFonts w:ascii="Arial" w:eastAsia="Times New Roman" w:hAnsi="Arial" w:cs="Arial"/>
          <w:b/>
          <w:sz w:val="24"/>
          <w:szCs w:val="24"/>
          <w:lang w:eastAsia="ar-SA"/>
        </w:rPr>
      </w:pPr>
      <w:r w:rsidRPr="00D618A2">
        <w:rPr>
          <w:rFonts w:ascii="Arial" w:eastAsia="Times New Roman" w:hAnsi="Arial" w:cs="Arial"/>
          <w:b/>
          <w:sz w:val="24"/>
          <w:szCs w:val="24"/>
          <w:lang w:eastAsia="ar-SA"/>
        </w:rPr>
        <w:t>Tabela nr 1</w:t>
      </w:r>
    </w:p>
    <w:p w:rsidR="00A84F77" w:rsidRPr="00D618A2" w:rsidRDefault="00A84F77" w:rsidP="00A84F77">
      <w:pPr>
        <w:tabs>
          <w:tab w:val="left" w:pos="0"/>
          <w:tab w:val="left" w:pos="3029"/>
        </w:tabs>
        <w:spacing w:after="0" w:line="240" w:lineRule="auto"/>
        <w:jc w:val="both"/>
        <w:rPr>
          <w:rFonts w:ascii="Arial" w:eastAsia="Times New Roman" w:hAnsi="Arial" w:cs="Arial"/>
          <w:b/>
          <w:sz w:val="24"/>
          <w:szCs w:val="24"/>
          <w:lang w:eastAsia="ar-SA"/>
        </w:rPr>
      </w:pPr>
      <w:r w:rsidRPr="00D618A2">
        <w:rPr>
          <w:rFonts w:ascii="Arial" w:eastAsia="Times New Roman" w:hAnsi="Arial" w:cs="Arial"/>
          <w:b/>
          <w:sz w:val="24"/>
          <w:szCs w:val="24"/>
          <w:lang w:eastAsia="ar-SA"/>
        </w:rPr>
        <w:t xml:space="preserve">Ilości podstawowe dostawy  oleju i tłuszczy roślinnych  do magazynu  Wędrzyn </w:t>
      </w:r>
    </w:p>
    <w:p w:rsidR="00A84F77" w:rsidRPr="00D618A2" w:rsidRDefault="00A84F77" w:rsidP="00A84F77">
      <w:pPr>
        <w:tabs>
          <w:tab w:val="left" w:pos="0"/>
          <w:tab w:val="left" w:pos="3029"/>
        </w:tabs>
        <w:spacing w:after="0" w:line="240" w:lineRule="auto"/>
        <w:jc w:val="both"/>
        <w:rPr>
          <w:rFonts w:ascii="Arial" w:eastAsia="Times New Roman" w:hAnsi="Arial" w:cs="Arial"/>
          <w:b/>
          <w:sz w:val="24"/>
          <w:szCs w:val="24"/>
          <w:lang w:eastAsia="ar-SA"/>
        </w:rPr>
      </w:pPr>
    </w:p>
    <w:tbl>
      <w:tblPr>
        <w:tblW w:w="8970" w:type="dxa"/>
        <w:tblInd w:w="75" w:type="dxa"/>
        <w:tblCellMar>
          <w:left w:w="70" w:type="dxa"/>
          <w:right w:w="70" w:type="dxa"/>
        </w:tblCellMar>
        <w:tblLook w:val="04A0" w:firstRow="1" w:lastRow="0" w:firstColumn="1" w:lastColumn="0" w:noHBand="0" w:noVBand="1"/>
      </w:tblPr>
      <w:tblGrid>
        <w:gridCol w:w="842"/>
        <w:gridCol w:w="4088"/>
        <w:gridCol w:w="1558"/>
        <w:gridCol w:w="2482"/>
      </w:tblGrid>
      <w:tr w:rsidR="008719AC" w:rsidRPr="00D618A2" w:rsidTr="008719AC">
        <w:trPr>
          <w:trHeight w:val="1066"/>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proofErr w:type="spellStart"/>
            <w:r w:rsidRPr="00D618A2">
              <w:rPr>
                <w:rFonts w:ascii="Arial" w:eastAsia="Times New Roman" w:hAnsi="Arial" w:cs="Arial"/>
                <w:color w:val="000000"/>
                <w:sz w:val="24"/>
                <w:szCs w:val="24"/>
                <w:lang w:eastAsia="pl-PL"/>
              </w:rPr>
              <w:t>lp</w:t>
            </w:r>
            <w:proofErr w:type="spellEnd"/>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asortyment</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proofErr w:type="spellStart"/>
            <w:r w:rsidRPr="00D618A2">
              <w:rPr>
                <w:rFonts w:ascii="Arial" w:eastAsia="Times New Roman" w:hAnsi="Arial" w:cs="Arial"/>
                <w:color w:val="000000"/>
                <w:sz w:val="24"/>
                <w:szCs w:val="24"/>
                <w:lang w:eastAsia="pl-PL"/>
              </w:rPr>
              <w:t>jm</w:t>
            </w:r>
            <w:proofErr w:type="spellEnd"/>
          </w:p>
        </w:tc>
        <w:tc>
          <w:tcPr>
            <w:tcW w:w="2482" w:type="dxa"/>
            <w:tcBorders>
              <w:top w:val="single" w:sz="4" w:space="0" w:color="auto"/>
              <w:left w:val="nil"/>
              <w:bottom w:val="single" w:sz="4" w:space="0" w:color="auto"/>
              <w:right w:val="single" w:sz="4" w:space="0" w:color="auto"/>
            </w:tcBorders>
            <w:shd w:val="clear" w:color="auto" w:fill="auto"/>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ilość zamawiana</w:t>
            </w:r>
          </w:p>
        </w:tc>
      </w:tr>
      <w:tr w:rsidR="008719AC" w:rsidRPr="00D618A2" w:rsidTr="008719AC">
        <w:trPr>
          <w:trHeight w:val="354"/>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w:t>
            </w:r>
          </w:p>
        </w:tc>
        <w:tc>
          <w:tcPr>
            <w:tcW w:w="408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Olej rzepakowy</w:t>
            </w:r>
          </w:p>
        </w:tc>
        <w:tc>
          <w:tcPr>
            <w:tcW w:w="155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l</w:t>
            </w:r>
          </w:p>
        </w:tc>
        <w:tc>
          <w:tcPr>
            <w:tcW w:w="24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2 000</w:t>
            </w:r>
          </w:p>
        </w:tc>
      </w:tr>
      <w:tr w:rsidR="008719AC" w:rsidRPr="00D618A2" w:rsidTr="008719AC">
        <w:trPr>
          <w:trHeight w:val="354"/>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2</w:t>
            </w:r>
          </w:p>
        </w:tc>
        <w:tc>
          <w:tcPr>
            <w:tcW w:w="408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Olej słonecznikowy</w:t>
            </w:r>
          </w:p>
        </w:tc>
        <w:tc>
          <w:tcPr>
            <w:tcW w:w="155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l</w:t>
            </w:r>
          </w:p>
        </w:tc>
        <w:tc>
          <w:tcPr>
            <w:tcW w:w="24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1 500</w:t>
            </w:r>
          </w:p>
        </w:tc>
      </w:tr>
      <w:tr w:rsidR="008719AC" w:rsidRPr="00D618A2" w:rsidTr="008719AC">
        <w:trPr>
          <w:trHeight w:val="354"/>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3</w:t>
            </w:r>
          </w:p>
        </w:tc>
        <w:tc>
          <w:tcPr>
            <w:tcW w:w="408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Mix tłuszczowy jednoporcjowy</w:t>
            </w:r>
          </w:p>
        </w:tc>
        <w:tc>
          <w:tcPr>
            <w:tcW w:w="155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kg</w:t>
            </w:r>
          </w:p>
        </w:tc>
        <w:tc>
          <w:tcPr>
            <w:tcW w:w="24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1 600</w:t>
            </w:r>
          </w:p>
        </w:tc>
      </w:tr>
      <w:tr w:rsidR="008719AC" w:rsidRPr="00D618A2" w:rsidTr="008719AC">
        <w:trPr>
          <w:trHeight w:val="354"/>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4</w:t>
            </w:r>
          </w:p>
        </w:tc>
        <w:tc>
          <w:tcPr>
            <w:tcW w:w="408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Margaryna</w:t>
            </w:r>
          </w:p>
        </w:tc>
        <w:tc>
          <w:tcPr>
            <w:tcW w:w="1558"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kg</w:t>
            </w:r>
          </w:p>
        </w:tc>
        <w:tc>
          <w:tcPr>
            <w:tcW w:w="24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1 500</w:t>
            </w:r>
          </w:p>
        </w:tc>
      </w:tr>
    </w:tbl>
    <w:p w:rsidR="00A84F77" w:rsidRDefault="00A84F77" w:rsidP="00A84F77">
      <w:pPr>
        <w:spacing w:after="0" w:line="240" w:lineRule="auto"/>
        <w:jc w:val="both"/>
        <w:rPr>
          <w:rFonts w:ascii="Arial" w:eastAsia="Calibri" w:hAnsi="Arial" w:cs="Arial"/>
          <w:sz w:val="24"/>
          <w:szCs w:val="24"/>
        </w:rPr>
      </w:pPr>
    </w:p>
    <w:p w:rsidR="00FD6E4D" w:rsidRDefault="00FD6E4D" w:rsidP="00A84F77">
      <w:pPr>
        <w:spacing w:after="0" w:line="240" w:lineRule="auto"/>
        <w:jc w:val="both"/>
        <w:rPr>
          <w:rFonts w:ascii="Arial" w:eastAsia="Calibri" w:hAnsi="Arial" w:cs="Arial"/>
          <w:sz w:val="24"/>
          <w:szCs w:val="24"/>
        </w:rPr>
      </w:pPr>
    </w:p>
    <w:p w:rsidR="00FD6E4D" w:rsidRPr="00D618A2" w:rsidRDefault="00FD6E4D" w:rsidP="00A84F77">
      <w:pPr>
        <w:spacing w:after="0" w:line="240" w:lineRule="auto"/>
        <w:jc w:val="both"/>
        <w:rPr>
          <w:rFonts w:ascii="Arial" w:eastAsia="Calibri" w:hAnsi="Arial" w:cs="Arial"/>
          <w:sz w:val="24"/>
          <w:szCs w:val="24"/>
        </w:rPr>
      </w:pPr>
    </w:p>
    <w:p w:rsidR="00A84F77" w:rsidRPr="00D618A2" w:rsidRDefault="00A84F77" w:rsidP="00A84F77">
      <w:pPr>
        <w:spacing w:after="0" w:line="240" w:lineRule="auto"/>
        <w:jc w:val="both"/>
        <w:rPr>
          <w:rFonts w:ascii="Arial" w:eastAsia="Calibri" w:hAnsi="Arial" w:cs="Arial"/>
          <w:sz w:val="24"/>
          <w:szCs w:val="24"/>
        </w:rPr>
      </w:pPr>
    </w:p>
    <w:p w:rsidR="00A84F77" w:rsidRPr="00D618A2" w:rsidRDefault="00A84F77" w:rsidP="00A84F77">
      <w:pPr>
        <w:tabs>
          <w:tab w:val="left" w:pos="0"/>
          <w:tab w:val="left" w:pos="6524"/>
        </w:tabs>
        <w:spacing w:after="0" w:line="240" w:lineRule="auto"/>
        <w:jc w:val="both"/>
        <w:rPr>
          <w:rFonts w:ascii="Arial" w:eastAsia="Times New Roman" w:hAnsi="Arial" w:cs="Arial"/>
          <w:b/>
          <w:sz w:val="24"/>
          <w:szCs w:val="24"/>
          <w:lang w:eastAsia="ar-SA"/>
        </w:rPr>
      </w:pPr>
      <w:r w:rsidRPr="00D618A2">
        <w:rPr>
          <w:rFonts w:ascii="Arial" w:eastAsia="Times New Roman" w:hAnsi="Arial" w:cs="Arial"/>
          <w:b/>
          <w:sz w:val="24"/>
          <w:szCs w:val="24"/>
          <w:lang w:eastAsia="ar-SA"/>
        </w:rPr>
        <w:tab/>
      </w:r>
    </w:p>
    <w:p w:rsidR="00A84F77" w:rsidRPr="00D618A2" w:rsidRDefault="00A84F77" w:rsidP="00A84F77">
      <w:pPr>
        <w:suppressAutoHyphens/>
        <w:spacing w:after="0" w:line="240" w:lineRule="auto"/>
        <w:jc w:val="both"/>
        <w:rPr>
          <w:rFonts w:ascii="Arial" w:eastAsia="Times New Roman" w:hAnsi="Arial" w:cs="Arial"/>
          <w:b/>
          <w:sz w:val="24"/>
          <w:szCs w:val="24"/>
          <w:lang w:eastAsia="ar-SA"/>
        </w:rPr>
      </w:pPr>
      <w:r w:rsidRPr="00D618A2">
        <w:rPr>
          <w:rFonts w:ascii="Arial" w:eastAsia="Times New Roman" w:hAnsi="Arial" w:cs="Arial"/>
          <w:b/>
          <w:sz w:val="24"/>
          <w:szCs w:val="24"/>
          <w:lang w:eastAsia="ar-SA"/>
        </w:rPr>
        <w:lastRenderedPageBreak/>
        <w:t>Tabela nr 2</w:t>
      </w:r>
    </w:p>
    <w:p w:rsidR="00A84F77" w:rsidRPr="00D618A2" w:rsidRDefault="00A84F77" w:rsidP="00A84F77">
      <w:pPr>
        <w:tabs>
          <w:tab w:val="left" w:pos="0"/>
          <w:tab w:val="left" w:pos="3029"/>
        </w:tabs>
        <w:spacing w:after="0" w:line="240" w:lineRule="auto"/>
        <w:jc w:val="both"/>
        <w:rPr>
          <w:rFonts w:ascii="Arial" w:eastAsia="Times New Roman" w:hAnsi="Arial" w:cs="Arial"/>
          <w:b/>
          <w:sz w:val="24"/>
          <w:szCs w:val="24"/>
          <w:lang w:eastAsia="ar-SA"/>
        </w:rPr>
      </w:pPr>
      <w:r w:rsidRPr="00D618A2">
        <w:rPr>
          <w:rFonts w:ascii="Arial" w:eastAsia="Times New Roman" w:hAnsi="Arial" w:cs="Arial"/>
          <w:b/>
          <w:sz w:val="24"/>
          <w:szCs w:val="24"/>
          <w:lang w:eastAsia="ar-SA"/>
        </w:rPr>
        <w:t xml:space="preserve">Ilości w opcji dostawy oleju i tłuszczy roślinnych  do magazynu  Wędrzyn </w:t>
      </w:r>
    </w:p>
    <w:tbl>
      <w:tblPr>
        <w:tblW w:w="8960" w:type="dxa"/>
        <w:tblInd w:w="75" w:type="dxa"/>
        <w:tblCellMar>
          <w:left w:w="70" w:type="dxa"/>
          <w:right w:w="70" w:type="dxa"/>
        </w:tblCellMar>
        <w:tblLook w:val="04A0" w:firstRow="1" w:lastRow="0" w:firstColumn="1" w:lastColumn="0" w:noHBand="0" w:noVBand="1"/>
      </w:tblPr>
      <w:tblGrid>
        <w:gridCol w:w="842"/>
        <w:gridCol w:w="4082"/>
        <w:gridCol w:w="1556"/>
        <w:gridCol w:w="2480"/>
      </w:tblGrid>
      <w:tr w:rsidR="008719AC" w:rsidRPr="00D618A2" w:rsidTr="008719AC">
        <w:trPr>
          <w:trHeight w:val="975"/>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proofErr w:type="spellStart"/>
            <w:r w:rsidRPr="00D618A2">
              <w:rPr>
                <w:rFonts w:ascii="Arial" w:eastAsia="Times New Roman" w:hAnsi="Arial" w:cs="Arial"/>
                <w:color w:val="000000"/>
                <w:sz w:val="24"/>
                <w:szCs w:val="24"/>
                <w:lang w:eastAsia="pl-PL"/>
              </w:rPr>
              <w:t>lp</w:t>
            </w:r>
            <w:proofErr w:type="spellEnd"/>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asortyment</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proofErr w:type="spellStart"/>
            <w:r w:rsidRPr="00D618A2">
              <w:rPr>
                <w:rFonts w:ascii="Arial" w:eastAsia="Times New Roman" w:hAnsi="Arial" w:cs="Arial"/>
                <w:color w:val="000000"/>
                <w:sz w:val="24"/>
                <w:szCs w:val="24"/>
                <w:lang w:eastAsia="pl-PL"/>
              </w:rPr>
              <w:t>jm</w:t>
            </w:r>
            <w:proofErr w:type="spellEnd"/>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ilość zamawiana</w:t>
            </w:r>
          </w:p>
        </w:tc>
      </w:tr>
      <w:tr w:rsidR="008719AC" w:rsidRPr="00D618A2" w:rsidTr="008719AC">
        <w:trPr>
          <w:trHeight w:val="325"/>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w:t>
            </w:r>
          </w:p>
        </w:tc>
        <w:tc>
          <w:tcPr>
            <w:tcW w:w="40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Olej rzepakowy</w:t>
            </w:r>
          </w:p>
        </w:tc>
        <w:tc>
          <w:tcPr>
            <w:tcW w:w="1556"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l</w:t>
            </w:r>
          </w:p>
        </w:tc>
        <w:tc>
          <w:tcPr>
            <w:tcW w:w="2480"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2 000</w:t>
            </w:r>
          </w:p>
        </w:tc>
      </w:tr>
      <w:tr w:rsidR="008719AC" w:rsidRPr="00D618A2" w:rsidTr="008719AC">
        <w:trPr>
          <w:trHeight w:val="325"/>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2</w:t>
            </w:r>
          </w:p>
        </w:tc>
        <w:tc>
          <w:tcPr>
            <w:tcW w:w="40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Olej słonecznikowy</w:t>
            </w:r>
          </w:p>
        </w:tc>
        <w:tc>
          <w:tcPr>
            <w:tcW w:w="1556"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l</w:t>
            </w:r>
          </w:p>
        </w:tc>
        <w:tc>
          <w:tcPr>
            <w:tcW w:w="2480"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1 500</w:t>
            </w:r>
          </w:p>
        </w:tc>
      </w:tr>
      <w:tr w:rsidR="008719AC" w:rsidRPr="00D618A2" w:rsidTr="008719AC">
        <w:trPr>
          <w:trHeight w:val="325"/>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3</w:t>
            </w:r>
          </w:p>
        </w:tc>
        <w:tc>
          <w:tcPr>
            <w:tcW w:w="40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Mix tłuszczowy jednoporcjowy</w:t>
            </w:r>
          </w:p>
        </w:tc>
        <w:tc>
          <w:tcPr>
            <w:tcW w:w="1556"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kg</w:t>
            </w:r>
          </w:p>
        </w:tc>
        <w:tc>
          <w:tcPr>
            <w:tcW w:w="2480"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1 600</w:t>
            </w:r>
          </w:p>
        </w:tc>
      </w:tr>
      <w:tr w:rsidR="008719AC" w:rsidRPr="00D618A2" w:rsidTr="008719AC">
        <w:trPr>
          <w:trHeight w:val="325"/>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4</w:t>
            </w:r>
          </w:p>
        </w:tc>
        <w:tc>
          <w:tcPr>
            <w:tcW w:w="4082"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Margaryna</w:t>
            </w:r>
          </w:p>
        </w:tc>
        <w:tc>
          <w:tcPr>
            <w:tcW w:w="1556"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center"/>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kg</w:t>
            </w:r>
          </w:p>
        </w:tc>
        <w:tc>
          <w:tcPr>
            <w:tcW w:w="2480" w:type="dxa"/>
            <w:tcBorders>
              <w:top w:val="nil"/>
              <w:left w:val="nil"/>
              <w:bottom w:val="single" w:sz="4" w:space="0" w:color="auto"/>
              <w:right w:val="single" w:sz="4" w:space="0" w:color="auto"/>
            </w:tcBorders>
            <w:shd w:val="clear" w:color="auto" w:fill="auto"/>
            <w:noWrap/>
            <w:vAlign w:val="bottom"/>
            <w:hideMark/>
          </w:tcPr>
          <w:p w:rsidR="008719AC" w:rsidRPr="00D618A2" w:rsidRDefault="008719AC" w:rsidP="00180606">
            <w:pPr>
              <w:spacing w:after="0" w:line="240" w:lineRule="auto"/>
              <w:jc w:val="right"/>
              <w:rPr>
                <w:rFonts w:ascii="Arial" w:eastAsia="Times New Roman" w:hAnsi="Arial" w:cs="Arial"/>
                <w:color w:val="000000"/>
                <w:sz w:val="24"/>
                <w:szCs w:val="24"/>
                <w:lang w:eastAsia="pl-PL"/>
              </w:rPr>
            </w:pPr>
            <w:r w:rsidRPr="00D618A2">
              <w:rPr>
                <w:rFonts w:ascii="Arial" w:eastAsia="Times New Roman" w:hAnsi="Arial" w:cs="Arial"/>
                <w:color w:val="000000"/>
                <w:sz w:val="24"/>
                <w:szCs w:val="24"/>
                <w:lang w:eastAsia="pl-PL"/>
              </w:rPr>
              <w:t>1 500</w:t>
            </w:r>
          </w:p>
        </w:tc>
      </w:tr>
    </w:tbl>
    <w:p w:rsidR="00A84F77" w:rsidRPr="00D618A2" w:rsidRDefault="00A84F77" w:rsidP="00A84F77">
      <w:pPr>
        <w:suppressAutoHyphens/>
        <w:spacing w:after="0" w:line="240" w:lineRule="auto"/>
        <w:jc w:val="both"/>
        <w:rPr>
          <w:rFonts w:ascii="Arial" w:eastAsia="Times New Roman" w:hAnsi="Arial" w:cs="Arial"/>
          <w:b/>
          <w:sz w:val="24"/>
          <w:szCs w:val="24"/>
          <w:lang w:eastAsia="ar-SA"/>
        </w:rPr>
      </w:pPr>
    </w:p>
    <w:p w:rsidR="00A84F77" w:rsidRPr="00D618A2" w:rsidRDefault="00A84F77" w:rsidP="00A84F77">
      <w:pPr>
        <w:numPr>
          <w:ilvl w:val="0"/>
          <w:numId w:val="30"/>
        </w:numPr>
        <w:tabs>
          <w:tab w:val="left" w:pos="426"/>
        </w:tabs>
        <w:suppressAutoHyphens/>
        <w:spacing w:before="120" w:after="0" w:line="360" w:lineRule="auto"/>
        <w:ind w:left="420" w:hanging="420"/>
        <w:jc w:val="both"/>
        <w:rPr>
          <w:rFonts w:ascii="Arial" w:eastAsia="Times New Roman" w:hAnsi="Arial" w:cs="Arial"/>
          <w:color w:val="000000"/>
          <w:sz w:val="24"/>
          <w:szCs w:val="24"/>
          <w:shd w:val="clear" w:color="auto" w:fill="FFFF00"/>
          <w:lang w:eastAsia="ar-SA"/>
        </w:rPr>
      </w:pPr>
      <w:r w:rsidRPr="00D618A2">
        <w:rPr>
          <w:rFonts w:ascii="Arial" w:eastAsia="Times New Roman" w:hAnsi="Arial" w:cs="Arial"/>
          <w:color w:val="000000"/>
          <w:sz w:val="24"/>
          <w:szCs w:val="24"/>
          <w:lang w:eastAsia="ar-SA"/>
        </w:rPr>
        <w:t xml:space="preserve">W ramach niniejszej umowy Dostawca zobowiązuje się do dostarczenia towaru do magazynu w garnizonie Wędrzyn oraz do </w:t>
      </w:r>
      <w:r w:rsidRPr="00D618A2">
        <w:rPr>
          <w:rFonts w:ascii="Arial" w:eastAsia="Times New Roman" w:hAnsi="Arial" w:cs="Arial"/>
          <w:b/>
          <w:color w:val="000000"/>
          <w:sz w:val="24"/>
          <w:szCs w:val="24"/>
          <w:lang w:eastAsia="ar-SA"/>
        </w:rPr>
        <w:t xml:space="preserve">rozładunku </w:t>
      </w:r>
      <w:r w:rsidRPr="00D618A2">
        <w:rPr>
          <w:rFonts w:ascii="Arial" w:eastAsia="Times New Roman" w:hAnsi="Arial" w:cs="Arial"/>
          <w:color w:val="000000"/>
          <w:sz w:val="24"/>
          <w:szCs w:val="24"/>
          <w:lang w:eastAsia="ar-SA"/>
        </w:rPr>
        <w:t>dostarczonego towaru na własny koszt w asortymencie i ilościach określonych na podstawie zamówienia składanego przez odbiorcę wg poniższego harmonogramu:</w:t>
      </w:r>
    </w:p>
    <w:p w:rsidR="00A84F77" w:rsidRPr="00D618A2" w:rsidRDefault="00A84F77" w:rsidP="00A84F77">
      <w:pPr>
        <w:tabs>
          <w:tab w:val="left" w:pos="426"/>
        </w:tabs>
        <w:suppressAutoHyphens/>
        <w:spacing w:before="120" w:after="0" w:line="240" w:lineRule="auto"/>
        <w:ind w:left="420"/>
        <w:jc w:val="both"/>
        <w:rPr>
          <w:rFonts w:ascii="Arial" w:eastAsia="Times New Roman" w:hAnsi="Arial" w:cs="Arial"/>
          <w:color w:val="000000"/>
          <w:sz w:val="24"/>
          <w:szCs w:val="24"/>
          <w:shd w:val="clear" w:color="auto" w:fill="FFFF00"/>
          <w:lang w:eastAsia="ar-SA"/>
        </w:rPr>
      </w:pPr>
    </w:p>
    <w:tbl>
      <w:tblPr>
        <w:tblW w:w="9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1950"/>
        <w:gridCol w:w="1908"/>
        <w:gridCol w:w="1174"/>
        <w:gridCol w:w="1174"/>
        <w:gridCol w:w="1321"/>
        <w:gridCol w:w="1570"/>
      </w:tblGrid>
      <w:tr w:rsidR="00A84F77" w:rsidRPr="00D618A2" w:rsidTr="00180606">
        <w:trPr>
          <w:trHeight w:val="543"/>
          <w:jc w:val="center"/>
        </w:trPr>
        <w:tc>
          <w:tcPr>
            <w:tcW w:w="504" w:type="dxa"/>
          </w:tcPr>
          <w:p w:rsidR="00A84F77" w:rsidRPr="00D618A2" w:rsidRDefault="00A84F77" w:rsidP="00180606">
            <w:pPr>
              <w:suppressAutoHyphens/>
              <w:spacing w:after="0" w:line="240" w:lineRule="auto"/>
              <w:ind w:left="502"/>
              <w:rPr>
                <w:rFonts w:ascii="Arial" w:eastAsia="Times New Roman" w:hAnsi="Arial" w:cs="Arial"/>
                <w:b/>
                <w:sz w:val="24"/>
                <w:szCs w:val="24"/>
                <w:lang w:eastAsia="ar-SA"/>
              </w:rPr>
            </w:pPr>
            <w:r w:rsidRPr="00D618A2">
              <w:rPr>
                <w:rFonts w:ascii="Arial" w:eastAsia="Times New Roman" w:hAnsi="Arial" w:cs="Arial"/>
                <w:b/>
                <w:sz w:val="24"/>
                <w:szCs w:val="24"/>
                <w:lang w:eastAsia="ar-SA"/>
              </w:rPr>
              <w:t>p</w:t>
            </w:r>
          </w:p>
        </w:tc>
        <w:tc>
          <w:tcPr>
            <w:tcW w:w="1950" w:type="dxa"/>
            <w:vAlign w:val="center"/>
          </w:tcPr>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Przedmiot zamówienia</w:t>
            </w:r>
          </w:p>
        </w:tc>
        <w:tc>
          <w:tcPr>
            <w:tcW w:w="1908" w:type="dxa"/>
            <w:vAlign w:val="center"/>
          </w:tcPr>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Garnizon</w:t>
            </w:r>
          </w:p>
        </w:tc>
        <w:tc>
          <w:tcPr>
            <w:tcW w:w="1174" w:type="dxa"/>
            <w:vAlign w:val="center"/>
          </w:tcPr>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Ilość</w:t>
            </w:r>
          </w:p>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dostaw do magazynu w tygodniu</w:t>
            </w:r>
          </w:p>
        </w:tc>
        <w:tc>
          <w:tcPr>
            <w:tcW w:w="1174" w:type="dxa"/>
            <w:vAlign w:val="center"/>
          </w:tcPr>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Dostawa do godziny</w:t>
            </w:r>
          </w:p>
        </w:tc>
        <w:tc>
          <w:tcPr>
            <w:tcW w:w="1321" w:type="dxa"/>
            <w:vAlign w:val="center"/>
          </w:tcPr>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Godzina/data zamówienia</w:t>
            </w:r>
          </w:p>
        </w:tc>
        <w:tc>
          <w:tcPr>
            <w:tcW w:w="1570" w:type="dxa"/>
            <w:vAlign w:val="center"/>
          </w:tcPr>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Dni tygodnia</w:t>
            </w:r>
          </w:p>
          <w:p w:rsidR="00A84F77" w:rsidRPr="00D618A2" w:rsidRDefault="00A84F77" w:rsidP="00180606">
            <w:pPr>
              <w:suppressAutoHyphens/>
              <w:spacing w:after="0" w:line="240" w:lineRule="auto"/>
              <w:jc w:val="center"/>
              <w:rPr>
                <w:rFonts w:ascii="Arial" w:eastAsia="Times New Roman" w:hAnsi="Arial" w:cs="Arial"/>
                <w:b/>
                <w:sz w:val="20"/>
                <w:szCs w:val="20"/>
                <w:lang w:eastAsia="ar-SA"/>
              </w:rPr>
            </w:pPr>
            <w:r w:rsidRPr="00D618A2">
              <w:rPr>
                <w:rFonts w:ascii="Arial" w:eastAsia="Times New Roman" w:hAnsi="Arial" w:cs="Arial"/>
                <w:b/>
                <w:sz w:val="20"/>
                <w:szCs w:val="20"/>
                <w:lang w:eastAsia="ar-SA"/>
              </w:rPr>
              <w:t>dostaw</w:t>
            </w:r>
          </w:p>
        </w:tc>
      </w:tr>
      <w:tr w:rsidR="00A84F77" w:rsidRPr="00D618A2" w:rsidTr="00180606">
        <w:trPr>
          <w:trHeight w:val="988"/>
          <w:jc w:val="center"/>
        </w:trPr>
        <w:tc>
          <w:tcPr>
            <w:tcW w:w="504" w:type="dxa"/>
            <w:vAlign w:val="center"/>
          </w:tcPr>
          <w:p w:rsidR="00A84F77" w:rsidRPr="00D618A2" w:rsidRDefault="00A84F77" w:rsidP="00180606">
            <w:pPr>
              <w:suppressAutoHyphens/>
              <w:spacing w:after="0" w:line="360" w:lineRule="auto"/>
              <w:jc w:val="center"/>
              <w:rPr>
                <w:rFonts w:ascii="Arial" w:eastAsia="Times New Roman" w:hAnsi="Arial" w:cs="Arial"/>
                <w:sz w:val="24"/>
                <w:szCs w:val="24"/>
                <w:lang w:eastAsia="ar-SA"/>
              </w:rPr>
            </w:pPr>
            <w:r w:rsidRPr="00D618A2">
              <w:rPr>
                <w:rFonts w:ascii="Arial" w:eastAsia="Times New Roman" w:hAnsi="Arial" w:cs="Arial"/>
                <w:sz w:val="24"/>
                <w:szCs w:val="24"/>
                <w:lang w:eastAsia="ar-SA"/>
              </w:rPr>
              <w:t>1</w:t>
            </w:r>
          </w:p>
        </w:tc>
        <w:tc>
          <w:tcPr>
            <w:tcW w:w="1950" w:type="dxa"/>
            <w:vAlign w:val="center"/>
          </w:tcPr>
          <w:p w:rsidR="00A84F77" w:rsidRPr="00D618A2" w:rsidRDefault="00A84F77" w:rsidP="00180606">
            <w:pPr>
              <w:suppressAutoHyphens/>
              <w:spacing w:after="0" w:line="240" w:lineRule="auto"/>
              <w:rPr>
                <w:rFonts w:ascii="Arial" w:eastAsia="Times New Roman" w:hAnsi="Arial" w:cs="Arial"/>
                <w:sz w:val="20"/>
                <w:szCs w:val="20"/>
                <w:lang w:eastAsia="ar-SA"/>
              </w:rPr>
            </w:pPr>
          </w:p>
          <w:p w:rsidR="00A84F77" w:rsidRPr="00D618A2" w:rsidRDefault="00A84F77" w:rsidP="00180606">
            <w:pPr>
              <w:suppressAutoHyphens/>
              <w:spacing w:after="0" w:line="240" w:lineRule="auto"/>
              <w:rPr>
                <w:rFonts w:ascii="Arial" w:eastAsia="Times New Roman" w:hAnsi="Arial" w:cs="Arial"/>
                <w:sz w:val="20"/>
                <w:szCs w:val="20"/>
                <w:lang w:eastAsia="ar-SA"/>
              </w:rPr>
            </w:pPr>
            <w:r w:rsidRPr="00D618A2">
              <w:rPr>
                <w:rFonts w:ascii="Arial" w:eastAsia="Times New Roman" w:hAnsi="Arial" w:cs="Arial"/>
                <w:sz w:val="20"/>
                <w:szCs w:val="20"/>
                <w:lang w:eastAsia="ar-SA"/>
              </w:rPr>
              <w:t>Dostawy olejów i tłuszczy roślinnych</w:t>
            </w:r>
          </w:p>
        </w:tc>
        <w:tc>
          <w:tcPr>
            <w:tcW w:w="1908" w:type="dxa"/>
            <w:vAlign w:val="center"/>
          </w:tcPr>
          <w:p w:rsidR="00A84F77" w:rsidRPr="00D618A2" w:rsidRDefault="00A84F77" w:rsidP="00180606">
            <w:pPr>
              <w:suppressAutoHyphens/>
              <w:spacing w:after="0" w:line="240" w:lineRule="auto"/>
              <w:jc w:val="center"/>
              <w:rPr>
                <w:rFonts w:ascii="Arial" w:eastAsia="Times New Roman" w:hAnsi="Arial" w:cs="Arial"/>
                <w:sz w:val="20"/>
                <w:szCs w:val="20"/>
                <w:lang w:eastAsia="ar-SA"/>
              </w:rPr>
            </w:pPr>
            <w:r w:rsidRPr="00D618A2">
              <w:rPr>
                <w:rFonts w:ascii="Arial" w:eastAsia="Times New Roman" w:hAnsi="Arial" w:cs="Arial"/>
                <w:sz w:val="20"/>
                <w:szCs w:val="20"/>
                <w:lang w:eastAsia="ar-SA"/>
              </w:rPr>
              <w:t>45 WOG</w:t>
            </w:r>
          </w:p>
          <w:p w:rsidR="00A84F77" w:rsidRPr="00D618A2" w:rsidRDefault="00A84F77" w:rsidP="00180606">
            <w:pPr>
              <w:suppressAutoHyphens/>
              <w:spacing w:after="0" w:line="240" w:lineRule="auto"/>
              <w:jc w:val="center"/>
              <w:rPr>
                <w:rFonts w:ascii="Arial" w:eastAsia="Times New Roman" w:hAnsi="Arial" w:cs="Arial"/>
                <w:sz w:val="20"/>
                <w:szCs w:val="20"/>
                <w:lang w:eastAsia="ar-SA"/>
              </w:rPr>
            </w:pPr>
            <w:r w:rsidRPr="00D618A2">
              <w:rPr>
                <w:rFonts w:ascii="Arial" w:eastAsia="Times New Roman" w:hAnsi="Arial" w:cs="Arial"/>
                <w:sz w:val="20"/>
                <w:szCs w:val="20"/>
                <w:lang w:eastAsia="ar-SA"/>
              </w:rPr>
              <w:t>69-211 Wędrzyn,</w:t>
            </w:r>
          </w:p>
          <w:p w:rsidR="00A84F77" w:rsidRPr="00D618A2" w:rsidRDefault="00A84F77" w:rsidP="00180606">
            <w:pPr>
              <w:suppressAutoHyphens/>
              <w:spacing w:after="0" w:line="240" w:lineRule="auto"/>
              <w:jc w:val="center"/>
              <w:rPr>
                <w:rFonts w:ascii="Arial" w:eastAsia="Times New Roman" w:hAnsi="Arial" w:cs="Arial"/>
                <w:sz w:val="20"/>
                <w:szCs w:val="20"/>
                <w:lang w:eastAsia="ar-SA"/>
              </w:rPr>
            </w:pPr>
          </w:p>
        </w:tc>
        <w:tc>
          <w:tcPr>
            <w:tcW w:w="1174" w:type="dxa"/>
            <w:vAlign w:val="center"/>
          </w:tcPr>
          <w:p w:rsidR="00A84F77" w:rsidRPr="00D618A2" w:rsidRDefault="00A84F77" w:rsidP="00180606">
            <w:pPr>
              <w:suppressAutoHyphens/>
              <w:spacing w:after="0" w:line="240" w:lineRule="auto"/>
              <w:jc w:val="center"/>
              <w:rPr>
                <w:rFonts w:ascii="Arial" w:eastAsia="Times New Roman" w:hAnsi="Arial" w:cs="Arial"/>
                <w:sz w:val="20"/>
                <w:szCs w:val="20"/>
                <w:lang w:eastAsia="ar-SA"/>
              </w:rPr>
            </w:pPr>
            <w:r w:rsidRPr="00D618A2">
              <w:rPr>
                <w:rFonts w:ascii="Arial" w:eastAsia="Times New Roman" w:hAnsi="Arial" w:cs="Arial"/>
                <w:sz w:val="20"/>
                <w:szCs w:val="20"/>
                <w:lang w:eastAsia="ar-SA"/>
              </w:rPr>
              <w:t>1</w:t>
            </w:r>
          </w:p>
        </w:tc>
        <w:tc>
          <w:tcPr>
            <w:tcW w:w="1174" w:type="dxa"/>
            <w:vAlign w:val="center"/>
          </w:tcPr>
          <w:p w:rsidR="00A84F77" w:rsidRPr="00D618A2" w:rsidRDefault="00A84F77" w:rsidP="00180606">
            <w:pPr>
              <w:suppressAutoHyphens/>
              <w:spacing w:after="0" w:line="240" w:lineRule="auto"/>
              <w:jc w:val="center"/>
              <w:rPr>
                <w:rFonts w:ascii="Arial" w:eastAsia="Times New Roman" w:hAnsi="Arial" w:cs="Arial"/>
                <w:sz w:val="20"/>
                <w:szCs w:val="20"/>
                <w:lang w:eastAsia="ar-SA"/>
              </w:rPr>
            </w:pPr>
            <w:r w:rsidRPr="00D618A2">
              <w:rPr>
                <w:rFonts w:ascii="Arial" w:eastAsia="Times New Roman" w:hAnsi="Arial" w:cs="Arial"/>
                <w:sz w:val="20"/>
                <w:szCs w:val="20"/>
                <w:lang w:eastAsia="ar-SA"/>
              </w:rPr>
              <w:t>8°°</w:t>
            </w:r>
          </w:p>
        </w:tc>
        <w:tc>
          <w:tcPr>
            <w:tcW w:w="1321" w:type="dxa"/>
            <w:vAlign w:val="center"/>
          </w:tcPr>
          <w:p w:rsidR="00A84F77" w:rsidRPr="00D618A2" w:rsidRDefault="00A84F77" w:rsidP="00180606">
            <w:pPr>
              <w:suppressAutoHyphens/>
              <w:spacing w:after="0" w:line="240" w:lineRule="auto"/>
              <w:ind w:left="-43"/>
              <w:rPr>
                <w:rFonts w:ascii="Arial" w:eastAsia="Times New Roman" w:hAnsi="Arial" w:cs="Arial"/>
                <w:sz w:val="20"/>
                <w:szCs w:val="20"/>
                <w:lang w:eastAsia="ar-SA"/>
              </w:rPr>
            </w:pPr>
            <w:r w:rsidRPr="00D618A2">
              <w:rPr>
                <w:rFonts w:ascii="Arial" w:eastAsia="Times New Roman" w:hAnsi="Arial" w:cs="Arial"/>
                <w:sz w:val="20"/>
                <w:szCs w:val="20"/>
                <w:lang w:eastAsia="ar-SA"/>
              </w:rPr>
              <w:t>2 dni robocze przed dostawą</w:t>
            </w:r>
          </w:p>
        </w:tc>
        <w:tc>
          <w:tcPr>
            <w:tcW w:w="1570" w:type="dxa"/>
            <w:vAlign w:val="center"/>
          </w:tcPr>
          <w:p w:rsidR="00A84F77" w:rsidRPr="00D618A2" w:rsidRDefault="00A84F77" w:rsidP="00180606">
            <w:pPr>
              <w:suppressAutoHyphens/>
              <w:spacing w:after="0" w:line="240" w:lineRule="auto"/>
              <w:ind w:left="317"/>
              <w:rPr>
                <w:rFonts w:ascii="Arial" w:eastAsia="Times New Roman" w:hAnsi="Arial" w:cs="Arial"/>
                <w:sz w:val="20"/>
                <w:szCs w:val="20"/>
                <w:lang w:eastAsia="ar-SA"/>
              </w:rPr>
            </w:pPr>
            <w:r w:rsidRPr="00D618A2">
              <w:rPr>
                <w:rFonts w:ascii="Arial" w:eastAsia="Times New Roman" w:hAnsi="Arial" w:cs="Arial"/>
                <w:sz w:val="20"/>
                <w:szCs w:val="20"/>
                <w:lang w:eastAsia="ar-SA"/>
              </w:rPr>
              <w:t>wg potrzeby</w:t>
            </w:r>
          </w:p>
        </w:tc>
      </w:tr>
    </w:tbl>
    <w:p w:rsidR="00A84F77" w:rsidRPr="00D618A2" w:rsidRDefault="00A84F77" w:rsidP="00A84F77">
      <w:pPr>
        <w:suppressAutoHyphens/>
        <w:spacing w:after="170" w:line="240" w:lineRule="auto"/>
        <w:rPr>
          <w:rFonts w:ascii="Arial" w:eastAsia="Times New Roman" w:hAnsi="Arial" w:cs="Arial"/>
          <w:b/>
          <w:bCs/>
          <w:sz w:val="24"/>
          <w:szCs w:val="24"/>
          <w:lang w:eastAsia="ar-SA"/>
        </w:rPr>
      </w:pPr>
    </w:p>
    <w:p w:rsidR="00A84F77" w:rsidRPr="00D618A2" w:rsidRDefault="00A84F77" w:rsidP="00A84F77">
      <w:pPr>
        <w:numPr>
          <w:ilvl w:val="0"/>
          <w:numId w:val="30"/>
        </w:numPr>
        <w:suppressAutoHyphens/>
        <w:spacing w:after="0" w:line="360" w:lineRule="auto"/>
        <w:jc w:val="both"/>
        <w:rPr>
          <w:rFonts w:ascii="Arial" w:eastAsia="Times New Roman" w:hAnsi="Arial" w:cs="Arial"/>
          <w:sz w:val="24"/>
          <w:szCs w:val="24"/>
          <w:lang w:eastAsia="ar-SA"/>
        </w:rPr>
      </w:pPr>
      <w:r w:rsidRPr="00D618A2">
        <w:rPr>
          <w:rFonts w:ascii="Arial" w:eastAsia="Times New Roman" w:hAnsi="Arial" w:cs="Arial"/>
          <w:sz w:val="24"/>
          <w:szCs w:val="24"/>
          <w:lang w:eastAsia="ar-SA"/>
        </w:rPr>
        <w:t>Odbiorca zastrzega możliwość skorzystania z prawa opcji, o którym mowa w art. 441 ustawy Prawo Zamówień Publicznych po zrealizowaniu umowy w zakresie  zamówienia podstawowego w 100 %:</w:t>
      </w:r>
    </w:p>
    <w:p w:rsidR="00A84F77" w:rsidRPr="00D618A2" w:rsidRDefault="00A84F77" w:rsidP="00A84F77">
      <w:pPr>
        <w:numPr>
          <w:ilvl w:val="1"/>
          <w:numId w:val="36"/>
        </w:numPr>
        <w:suppressAutoHyphens/>
        <w:spacing w:after="0" w:line="360" w:lineRule="auto"/>
        <w:contextualSpacing/>
        <w:jc w:val="both"/>
        <w:rPr>
          <w:rFonts w:ascii="Arial" w:eastAsia="Times New Roman" w:hAnsi="Arial" w:cs="Arial"/>
          <w:sz w:val="24"/>
          <w:szCs w:val="24"/>
          <w:lang w:eastAsia="ar-SA"/>
        </w:rPr>
      </w:pPr>
      <w:r w:rsidRPr="00D618A2">
        <w:rPr>
          <w:rFonts w:ascii="Arial" w:eastAsia="Times New Roman" w:hAnsi="Arial" w:cs="Arial"/>
          <w:sz w:val="24"/>
          <w:szCs w:val="24"/>
          <w:lang w:eastAsia="ar-SA"/>
        </w:rPr>
        <w:t>Prawo opcji realizowane będzie na takich samych warunkach jak zamówienie podstawowe, w czasie trwania umowy,</w:t>
      </w:r>
    </w:p>
    <w:p w:rsidR="00A84F77" w:rsidRPr="00D618A2" w:rsidRDefault="00A84F77" w:rsidP="00A84F77">
      <w:pPr>
        <w:numPr>
          <w:ilvl w:val="1"/>
          <w:numId w:val="36"/>
        </w:numPr>
        <w:suppressAutoHyphens/>
        <w:spacing w:after="0" w:line="360" w:lineRule="auto"/>
        <w:jc w:val="both"/>
        <w:rPr>
          <w:rFonts w:ascii="Arial" w:eastAsia="Times New Roman" w:hAnsi="Arial" w:cs="Arial"/>
          <w:sz w:val="24"/>
          <w:szCs w:val="24"/>
          <w:lang w:eastAsia="ar-SA"/>
        </w:rPr>
      </w:pPr>
      <w:r w:rsidRPr="00D618A2">
        <w:rPr>
          <w:rFonts w:ascii="Arial" w:eastAsia="Times New Roman" w:hAnsi="Arial" w:cs="Arial"/>
          <w:sz w:val="24"/>
          <w:szCs w:val="24"/>
          <w:lang w:eastAsia="ar-SA"/>
        </w:rPr>
        <w:t xml:space="preserve">Rodzaj i maksymalną wielkości opcji określa </w:t>
      </w:r>
      <w:r w:rsidRPr="00D618A2">
        <w:rPr>
          <w:rFonts w:ascii="Arial" w:eastAsia="Calibri" w:hAnsi="Arial" w:cs="Arial"/>
          <w:sz w:val="24"/>
          <w:szCs w:val="24"/>
          <w:lang w:eastAsia="ar-SA"/>
        </w:rPr>
        <w:t xml:space="preserve">§ 2 </w:t>
      </w:r>
      <w:r w:rsidR="00EF19A7">
        <w:rPr>
          <w:rFonts w:ascii="Arial" w:eastAsia="Times New Roman" w:hAnsi="Arial" w:cs="Arial"/>
          <w:sz w:val="24"/>
          <w:szCs w:val="24"/>
          <w:lang w:eastAsia="ar-SA"/>
        </w:rPr>
        <w:t>ust.1 tabela nr 2 -</w:t>
      </w:r>
      <w:r w:rsidR="00EF19A7" w:rsidRPr="005C3D6A">
        <w:rPr>
          <w:rFonts w:ascii="Arial" w:eastAsia="Times New Roman" w:hAnsi="Arial" w:cs="Arial"/>
          <w:b/>
          <w:sz w:val="24"/>
          <w:szCs w:val="24"/>
          <w:lang w:eastAsia="ar-SA"/>
        </w:rPr>
        <w:t>Wzoru umowy</w:t>
      </w:r>
    </w:p>
    <w:p w:rsidR="00A84F77" w:rsidRPr="00D618A2" w:rsidRDefault="00A84F77" w:rsidP="00A84F77">
      <w:pPr>
        <w:numPr>
          <w:ilvl w:val="1"/>
          <w:numId w:val="36"/>
        </w:numPr>
        <w:suppressAutoHyphens/>
        <w:spacing w:after="0" w:line="360" w:lineRule="auto"/>
        <w:jc w:val="both"/>
        <w:rPr>
          <w:rFonts w:ascii="Arial" w:eastAsia="Times New Roman" w:hAnsi="Arial" w:cs="Arial"/>
          <w:sz w:val="24"/>
          <w:szCs w:val="24"/>
          <w:lang w:eastAsia="ar-SA"/>
        </w:rPr>
      </w:pPr>
      <w:r w:rsidRPr="00D618A2">
        <w:rPr>
          <w:rFonts w:ascii="Arial" w:eastAsia="Times New Roman" w:hAnsi="Arial" w:cs="Arial"/>
          <w:sz w:val="24"/>
          <w:szCs w:val="24"/>
          <w:lang w:eastAsia="ar-SA"/>
        </w:rPr>
        <w:t xml:space="preserve">O zamiarze skorzystania z prawa opcji wraz z podaniem jego zakresu, Odbiorca poinformuje Dostawcę odrębnym pismem w trakcie trwania umowy, po wykorzystaniu ilości podstawowych danego asortymentu, </w:t>
      </w:r>
      <w:r w:rsidRPr="00D618A2">
        <w:rPr>
          <w:rFonts w:ascii="Arial" w:eastAsia="Calibri" w:hAnsi="Arial" w:cs="Arial"/>
          <w:sz w:val="24"/>
          <w:szCs w:val="24"/>
          <w:lang w:eastAsia="ar-SA"/>
        </w:rPr>
        <w:t xml:space="preserve">z jednoczesnym wskazaniem asortymentu (w tym ilości i rodzaju) produktów spożywczych podlegających zamówieniom w ramach opcji. </w:t>
      </w:r>
    </w:p>
    <w:p w:rsidR="00A84F77" w:rsidRPr="00D618A2" w:rsidRDefault="00A84F77" w:rsidP="00A84F77">
      <w:pPr>
        <w:numPr>
          <w:ilvl w:val="1"/>
          <w:numId w:val="36"/>
        </w:numPr>
        <w:suppressAutoHyphens/>
        <w:spacing w:after="0" w:line="360" w:lineRule="auto"/>
        <w:jc w:val="both"/>
        <w:rPr>
          <w:rFonts w:ascii="Arial" w:eastAsia="Times New Roman" w:hAnsi="Arial" w:cs="Arial"/>
          <w:sz w:val="24"/>
          <w:szCs w:val="24"/>
          <w:lang w:eastAsia="ar-SA"/>
        </w:rPr>
      </w:pPr>
      <w:r w:rsidRPr="00D618A2">
        <w:rPr>
          <w:rFonts w:ascii="Arial" w:eastAsia="Calibri" w:hAnsi="Arial" w:cs="Arial"/>
          <w:sz w:val="24"/>
          <w:szCs w:val="24"/>
          <w:lang w:eastAsia="ar-SA"/>
        </w:rPr>
        <w:t>Dopuszczalne jest wielokrotne udzielanie zamówień opcjonalnych, jednak łącznie do ilości wsk</w:t>
      </w:r>
      <w:r w:rsidR="00EF19A7">
        <w:rPr>
          <w:rFonts w:ascii="Arial" w:eastAsia="Calibri" w:hAnsi="Arial" w:cs="Arial"/>
          <w:sz w:val="24"/>
          <w:szCs w:val="24"/>
          <w:lang w:eastAsia="ar-SA"/>
        </w:rPr>
        <w:t xml:space="preserve">azanej w § 2 ust. 1 tabela nr 2 - </w:t>
      </w:r>
      <w:r w:rsidR="00EF19A7" w:rsidRPr="005C3D6A">
        <w:rPr>
          <w:rFonts w:ascii="Arial" w:eastAsia="Calibri" w:hAnsi="Arial" w:cs="Arial"/>
          <w:b/>
          <w:sz w:val="24"/>
          <w:szCs w:val="24"/>
          <w:lang w:eastAsia="ar-SA"/>
        </w:rPr>
        <w:t>wzoru umowy</w:t>
      </w:r>
    </w:p>
    <w:p w:rsidR="00A84F77" w:rsidRPr="00D618A2" w:rsidRDefault="00A84F77" w:rsidP="00A84F77">
      <w:pPr>
        <w:numPr>
          <w:ilvl w:val="1"/>
          <w:numId w:val="36"/>
        </w:numPr>
        <w:suppressAutoHyphens/>
        <w:spacing w:after="0" w:line="360" w:lineRule="auto"/>
        <w:jc w:val="both"/>
        <w:rPr>
          <w:rFonts w:ascii="Arial" w:eastAsia="Times New Roman" w:hAnsi="Arial" w:cs="Arial"/>
          <w:sz w:val="24"/>
          <w:szCs w:val="24"/>
          <w:lang w:eastAsia="ar-SA"/>
        </w:rPr>
      </w:pPr>
      <w:r w:rsidRPr="00D618A2">
        <w:rPr>
          <w:rFonts w:ascii="Arial" w:eastAsia="Times New Roman" w:hAnsi="Arial" w:cs="Arial"/>
          <w:sz w:val="24"/>
          <w:szCs w:val="24"/>
          <w:lang w:eastAsia="ar-SA"/>
        </w:rPr>
        <w:lastRenderedPageBreak/>
        <w:t xml:space="preserve">Realizacja zamówienia z prawem opcji uzależniona będzie od potrzeb Odbiorcy oraz wysokości środków finansowych przydzielonych na ten cel </w:t>
      </w:r>
      <w:r>
        <w:rPr>
          <w:rFonts w:ascii="Arial" w:eastAsia="Times New Roman" w:hAnsi="Arial" w:cs="Arial"/>
          <w:sz w:val="24"/>
          <w:szCs w:val="24"/>
          <w:lang w:eastAsia="ar-SA"/>
        </w:rPr>
        <w:t xml:space="preserve">                 </w:t>
      </w:r>
      <w:r w:rsidRPr="00D618A2">
        <w:rPr>
          <w:rFonts w:ascii="Arial" w:eastAsia="Times New Roman" w:hAnsi="Arial" w:cs="Arial"/>
          <w:sz w:val="24"/>
          <w:szCs w:val="24"/>
          <w:lang w:eastAsia="ar-SA"/>
        </w:rPr>
        <w:t>w budżecie Odbiorcy.</w:t>
      </w:r>
    </w:p>
    <w:p w:rsidR="00A84F77" w:rsidRPr="00D618A2" w:rsidRDefault="00A84F77" w:rsidP="00A84F77">
      <w:pPr>
        <w:numPr>
          <w:ilvl w:val="1"/>
          <w:numId w:val="36"/>
        </w:numPr>
        <w:suppressAutoHyphens/>
        <w:spacing w:after="0" w:line="360" w:lineRule="auto"/>
        <w:jc w:val="both"/>
        <w:rPr>
          <w:rFonts w:ascii="Arial" w:eastAsia="Times New Roman" w:hAnsi="Arial" w:cs="Arial"/>
          <w:sz w:val="24"/>
          <w:szCs w:val="24"/>
          <w:lang w:eastAsia="ar-SA"/>
        </w:rPr>
      </w:pPr>
      <w:r w:rsidRPr="00D618A2">
        <w:rPr>
          <w:rFonts w:ascii="Arial" w:eastAsia="Calibri" w:hAnsi="Arial" w:cs="Arial"/>
          <w:sz w:val="24"/>
          <w:szCs w:val="24"/>
          <w:lang w:eastAsia="ar-SA"/>
        </w:rPr>
        <w:t>W razie udzielenia zamówienia opcjonalnego w mniejszej wysokości bądź wcale, Dostawcy nie przysługują jakiekolwiek roszczenia z tego tytułu względem Odbiorcy.</w:t>
      </w:r>
    </w:p>
    <w:p w:rsidR="00A84F77" w:rsidRPr="00D618A2" w:rsidRDefault="00A84F77" w:rsidP="00A84F77">
      <w:pPr>
        <w:tabs>
          <w:tab w:val="left" w:pos="0"/>
          <w:tab w:val="left" w:pos="3029"/>
        </w:tabs>
        <w:spacing w:after="0" w:line="360" w:lineRule="auto"/>
        <w:ind w:left="502"/>
        <w:jc w:val="both"/>
        <w:rPr>
          <w:rFonts w:ascii="Arial" w:eastAsia="Calibri" w:hAnsi="Arial" w:cs="Arial"/>
          <w:b/>
          <w:sz w:val="24"/>
          <w:szCs w:val="24"/>
        </w:rPr>
      </w:pPr>
    </w:p>
    <w:p w:rsidR="00A84F77" w:rsidRPr="00D618A2" w:rsidRDefault="00A84F77" w:rsidP="00A84F77">
      <w:pPr>
        <w:tabs>
          <w:tab w:val="num" w:pos="757"/>
        </w:tabs>
        <w:suppressAutoHyphens/>
        <w:spacing w:after="0" w:line="276" w:lineRule="auto"/>
        <w:ind w:left="502"/>
        <w:jc w:val="both"/>
        <w:rPr>
          <w:rFonts w:ascii="Arial" w:eastAsia="Times New Roman" w:hAnsi="Arial" w:cs="Arial"/>
          <w:sz w:val="24"/>
          <w:szCs w:val="24"/>
          <w:lang w:eastAsia="ar-SA"/>
        </w:rPr>
      </w:pPr>
    </w:p>
    <w:p w:rsidR="00A84F77" w:rsidRPr="00D618A2" w:rsidRDefault="00A84F77" w:rsidP="00A84F77">
      <w:pPr>
        <w:spacing w:after="0" w:line="360" w:lineRule="auto"/>
        <w:jc w:val="both"/>
        <w:rPr>
          <w:rFonts w:ascii="Times New Roman" w:eastAsia="Calibri" w:hAnsi="Times New Roman" w:cs="Times New Roman"/>
          <w:bCs/>
          <w:color w:val="000000" w:themeColor="text1"/>
        </w:rPr>
      </w:pPr>
      <w:r w:rsidRPr="00D618A2">
        <w:rPr>
          <w:rFonts w:ascii="Arial" w:eastAsia="Calibri" w:hAnsi="Arial" w:cs="Arial"/>
          <w:color w:val="000000" w:themeColor="text1"/>
          <w:sz w:val="24"/>
          <w:szCs w:val="24"/>
        </w:rPr>
        <w:t xml:space="preserve">Szczegółowy opis przedmiotu zamówienia – </w:t>
      </w:r>
      <w:r w:rsidRPr="00D618A2">
        <w:rPr>
          <w:rFonts w:ascii="Arial" w:eastAsia="Calibri" w:hAnsi="Arial" w:cs="Arial"/>
          <w:b/>
          <w:color w:val="000000" w:themeColor="text1"/>
          <w:sz w:val="24"/>
          <w:szCs w:val="24"/>
        </w:rPr>
        <w:t>załącznik nr 12 do SWZ</w:t>
      </w:r>
      <w:r w:rsidRPr="00D618A2">
        <w:rPr>
          <w:rFonts w:ascii="Arial" w:eastAsia="Calibri" w:hAnsi="Arial" w:cs="Arial"/>
          <w:color w:val="000000" w:themeColor="text1"/>
          <w:sz w:val="24"/>
          <w:szCs w:val="24"/>
        </w:rPr>
        <w:t xml:space="preserve"> oraz wzór umowy – </w:t>
      </w:r>
      <w:r w:rsidRPr="00D618A2">
        <w:rPr>
          <w:rFonts w:ascii="Arial" w:eastAsia="Calibri" w:hAnsi="Arial" w:cs="Arial"/>
          <w:b/>
          <w:color w:val="000000" w:themeColor="text1"/>
          <w:sz w:val="24"/>
          <w:szCs w:val="24"/>
        </w:rPr>
        <w:t xml:space="preserve">załącznik nr 11 do SWZ </w:t>
      </w:r>
      <w:r w:rsidRPr="00D618A2">
        <w:rPr>
          <w:rFonts w:ascii="Arial" w:eastAsia="Calibri" w:hAnsi="Arial" w:cs="Arial"/>
          <w:bCs/>
          <w:color w:val="000000" w:themeColor="text1"/>
          <w:sz w:val="24"/>
          <w:szCs w:val="24"/>
        </w:rPr>
        <w:t>stanowią integralną część Specyfikacji  Warunków Zamówienia</w:t>
      </w:r>
      <w:r w:rsidRPr="00D618A2">
        <w:rPr>
          <w:rFonts w:ascii="Times New Roman" w:eastAsia="Calibri" w:hAnsi="Times New Roman" w:cs="Times New Roman"/>
          <w:bCs/>
          <w:color w:val="000000" w:themeColor="text1"/>
        </w:rPr>
        <w:t>.</w:t>
      </w:r>
    </w:p>
    <w:p w:rsidR="00A84F77" w:rsidRPr="005954C2" w:rsidRDefault="00A84F77" w:rsidP="00A84F77">
      <w:pPr>
        <w:spacing w:after="0" w:line="360" w:lineRule="auto"/>
        <w:jc w:val="both"/>
        <w:rPr>
          <w:rFonts w:ascii="Arial" w:eastAsia="Calibri" w:hAnsi="Arial" w:cs="Arial"/>
          <w:b/>
          <w:sz w:val="24"/>
          <w:szCs w:val="24"/>
        </w:rPr>
      </w:pPr>
    </w:p>
    <w:p w:rsidR="00A84F77" w:rsidRPr="005954C2" w:rsidRDefault="00A84F77" w:rsidP="00A84F77">
      <w:pPr>
        <w:spacing w:after="0" w:line="360" w:lineRule="auto"/>
        <w:ind w:left="284"/>
        <w:rPr>
          <w:rFonts w:ascii="Arial" w:eastAsia="Times New Roman" w:hAnsi="Arial" w:cs="Arial"/>
          <w:b/>
          <w:sz w:val="24"/>
          <w:szCs w:val="24"/>
          <w:lang w:eastAsia="pl-PL"/>
        </w:rPr>
      </w:pPr>
      <w:r w:rsidRPr="005954C2">
        <w:rPr>
          <w:rFonts w:ascii="Arial" w:eastAsia="Times New Roman" w:hAnsi="Arial" w:cs="Arial"/>
          <w:b/>
          <w:bCs/>
          <w:sz w:val="24"/>
          <w:szCs w:val="24"/>
          <w:lang w:eastAsia="pl-PL"/>
        </w:rPr>
        <w:t>Kod CPV:</w:t>
      </w:r>
      <w:r w:rsidRPr="005954C2">
        <w:rPr>
          <w:rFonts w:ascii="Arial" w:eastAsia="Times New Roman" w:hAnsi="Arial" w:cs="Arial"/>
          <w:b/>
          <w:sz w:val="24"/>
          <w:szCs w:val="24"/>
          <w:lang w:eastAsia="pl-PL"/>
        </w:rPr>
        <w:t xml:space="preserve">  </w:t>
      </w:r>
    </w:p>
    <w:p w:rsidR="00A84F77" w:rsidRPr="00F10E2E" w:rsidRDefault="00A84F77" w:rsidP="00A84F77">
      <w:pPr>
        <w:suppressAutoHyphens/>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15411100-3</w:t>
      </w:r>
    </w:p>
    <w:p w:rsidR="00A84F77" w:rsidRPr="005954C2" w:rsidRDefault="00A84F77" w:rsidP="00A84F77">
      <w:pPr>
        <w:suppressAutoHyphens/>
        <w:spacing w:after="0" w:line="360" w:lineRule="auto"/>
        <w:jc w:val="both"/>
        <w:rPr>
          <w:rFonts w:ascii="Arial" w:eastAsia="Times New Roman" w:hAnsi="Arial" w:cs="Times New Roman"/>
          <w:b/>
          <w:lang w:eastAsia="ar-SA"/>
        </w:rPr>
      </w:pPr>
    </w:p>
    <w:p w:rsidR="00A84F77" w:rsidRPr="005954C2" w:rsidRDefault="00A84F77" w:rsidP="00A84F77">
      <w:pPr>
        <w:numPr>
          <w:ilvl w:val="0"/>
          <w:numId w:val="6"/>
        </w:numPr>
        <w:spacing w:after="120" w:line="360" w:lineRule="auto"/>
        <w:ind w:left="107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TERMIN WYKONANIA ZAMÓWIENIA:</w:t>
      </w:r>
    </w:p>
    <w:p w:rsidR="00A84F77" w:rsidRPr="005954C2" w:rsidRDefault="00A84F77" w:rsidP="00A84F77">
      <w:pPr>
        <w:autoSpaceDE w:val="0"/>
        <w:autoSpaceDN w:val="0"/>
        <w:adjustRightInd w:val="0"/>
        <w:spacing w:after="0" w:line="360" w:lineRule="auto"/>
        <w:jc w:val="both"/>
        <w:rPr>
          <w:rFonts w:ascii="Arial" w:eastAsia="Times New Roman" w:hAnsi="Arial" w:cs="Arial"/>
          <w:color w:val="000000"/>
          <w:sz w:val="24"/>
          <w:szCs w:val="24"/>
          <w:lang w:eastAsia="pl-PL"/>
        </w:rPr>
      </w:pPr>
      <w:r w:rsidRPr="005954C2">
        <w:rPr>
          <w:rFonts w:ascii="Arial" w:hAnsi="Arial" w:cs="Arial"/>
          <w:sz w:val="24"/>
          <w:szCs w:val="24"/>
        </w:rPr>
        <w:t xml:space="preserve">umowa będzie realizowana sukcesywnie od dnia </w:t>
      </w:r>
      <w:r>
        <w:rPr>
          <w:rFonts w:ascii="Arial" w:hAnsi="Arial" w:cs="Arial"/>
          <w:b/>
          <w:sz w:val="24"/>
          <w:szCs w:val="24"/>
        </w:rPr>
        <w:t>podpisania umowy</w:t>
      </w:r>
      <w:r w:rsidRPr="005954C2">
        <w:rPr>
          <w:rFonts w:ascii="Arial" w:hAnsi="Arial" w:cs="Arial"/>
          <w:b/>
          <w:sz w:val="24"/>
          <w:szCs w:val="24"/>
        </w:rPr>
        <w:t xml:space="preserve"> do dnia 28 grudnia 2022</w:t>
      </w:r>
      <w:r w:rsidRPr="005954C2">
        <w:rPr>
          <w:rFonts w:ascii="Arial" w:hAnsi="Arial" w:cs="Arial"/>
          <w:sz w:val="24"/>
          <w:szCs w:val="24"/>
        </w:rPr>
        <w:t xml:space="preserve"> r., na podstawie zamówień  </w:t>
      </w:r>
      <w:r w:rsidRPr="005954C2">
        <w:rPr>
          <w:rFonts w:ascii="Arial" w:hAnsi="Arial" w:cs="Arial"/>
          <w:b/>
          <w:sz w:val="24"/>
          <w:szCs w:val="24"/>
        </w:rPr>
        <w:t xml:space="preserve">w terminach zgodnie z § 2 ust. 2. wzoru umowy. </w:t>
      </w:r>
    </w:p>
    <w:p w:rsidR="00A84F77" w:rsidRPr="005954C2" w:rsidRDefault="00A84F77" w:rsidP="00A84F77">
      <w:pPr>
        <w:autoSpaceDE w:val="0"/>
        <w:autoSpaceDN w:val="0"/>
        <w:adjustRightInd w:val="0"/>
        <w:spacing w:after="0" w:line="360" w:lineRule="auto"/>
        <w:jc w:val="both"/>
        <w:rPr>
          <w:rFonts w:ascii="Arial" w:eastAsia="Times New Roman" w:hAnsi="Arial" w:cs="Arial"/>
          <w:color w:val="000000"/>
          <w:sz w:val="24"/>
          <w:szCs w:val="24"/>
          <w:lang w:eastAsia="pl-PL"/>
        </w:rPr>
      </w:pPr>
    </w:p>
    <w:p w:rsidR="00A84F77" w:rsidRPr="005954C2" w:rsidRDefault="00A84F77" w:rsidP="00A84F77">
      <w:pPr>
        <w:numPr>
          <w:ilvl w:val="0"/>
          <w:numId w:val="6"/>
        </w:numPr>
        <w:spacing w:after="120" w:line="360" w:lineRule="auto"/>
        <w:ind w:left="107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WARUNKI UDZIAŁU W POSTĘPOWANIU:</w:t>
      </w:r>
    </w:p>
    <w:p w:rsidR="00A84F77" w:rsidRPr="005954C2" w:rsidRDefault="00A84F77" w:rsidP="00A84F77">
      <w:pPr>
        <w:tabs>
          <w:tab w:val="left" w:pos="142"/>
        </w:tabs>
        <w:autoSpaceDE w:val="0"/>
        <w:autoSpaceDN w:val="0"/>
        <w:spacing w:after="120" w:line="360" w:lineRule="auto"/>
        <w:ind w:left="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Zgodnie z art. 57 ustawy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o udzielenie zamówienia mogą ubiegać się    Wykonawcy, którzy: </w:t>
      </w:r>
    </w:p>
    <w:p w:rsidR="00A84F77" w:rsidRPr="005954C2" w:rsidRDefault="00A84F77" w:rsidP="00A84F77">
      <w:pPr>
        <w:tabs>
          <w:tab w:val="left" w:pos="426"/>
        </w:tabs>
        <w:spacing w:after="0" w:line="360" w:lineRule="auto"/>
        <w:ind w:left="426"/>
        <w:jc w:val="both"/>
        <w:rPr>
          <w:rFonts w:ascii="Arial" w:eastAsia="Calibri" w:hAnsi="Arial" w:cs="Arial"/>
          <w:sz w:val="24"/>
          <w:szCs w:val="24"/>
        </w:rPr>
      </w:pPr>
      <w:r w:rsidRPr="005954C2">
        <w:rPr>
          <w:rFonts w:ascii="Arial" w:eastAsia="Calibri" w:hAnsi="Arial" w:cs="Arial"/>
          <w:sz w:val="24"/>
          <w:szCs w:val="24"/>
        </w:rPr>
        <w:t xml:space="preserve">- nie podlegają wykluczeniu </w:t>
      </w:r>
    </w:p>
    <w:p w:rsidR="00A84F77" w:rsidRPr="005954C2" w:rsidRDefault="00A84F77" w:rsidP="00A84F77">
      <w:pPr>
        <w:tabs>
          <w:tab w:val="left" w:pos="426"/>
        </w:tabs>
        <w:spacing w:after="0" w:line="360" w:lineRule="auto"/>
        <w:ind w:left="426"/>
        <w:jc w:val="both"/>
        <w:rPr>
          <w:rFonts w:ascii="Arial" w:eastAsia="Calibri" w:hAnsi="Arial" w:cs="Arial"/>
          <w:sz w:val="24"/>
          <w:szCs w:val="24"/>
        </w:rPr>
      </w:pPr>
      <w:r w:rsidRPr="005954C2">
        <w:rPr>
          <w:rFonts w:ascii="Arial" w:eastAsia="Calibri" w:hAnsi="Arial" w:cs="Arial"/>
          <w:sz w:val="24"/>
          <w:szCs w:val="24"/>
        </w:rPr>
        <w:t xml:space="preserve">- spełniają warunki udziału w postępowaniu określone przez Zamawiającego w ogłoszeniu o zamówieniu i SWZ zgodnie z art. 112 ustawy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tj.:</w:t>
      </w:r>
    </w:p>
    <w:p w:rsidR="00A84F77" w:rsidRPr="005954C2" w:rsidRDefault="00A84F77" w:rsidP="00A84F77">
      <w:pPr>
        <w:tabs>
          <w:tab w:val="left" w:pos="426"/>
        </w:tabs>
        <w:autoSpaceDE w:val="0"/>
        <w:autoSpaceDN w:val="0"/>
        <w:spacing w:after="0" w:line="360" w:lineRule="auto"/>
        <w:jc w:val="both"/>
        <w:rPr>
          <w:rFonts w:ascii="Arial" w:eastAsia="Times New Roman" w:hAnsi="Arial" w:cs="Arial"/>
          <w:sz w:val="24"/>
          <w:szCs w:val="24"/>
          <w:lang w:eastAsia="pl-PL"/>
        </w:rPr>
      </w:pPr>
    </w:p>
    <w:p w:rsidR="00A84F77" w:rsidRPr="005954C2" w:rsidRDefault="00A84F77" w:rsidP="00A84F77">
      <w:pPr>
        <w:numPr>
          <w:ilvl w:val="0"/>
          <w:numId w:val="8"/>
        </w:numPr>
        <w:tabs>
          <w:tab w:val="left" w:pos="426"/>
        </w:tabs>
        <w:spacing w:after="120" w:line="360" w:lineRule="auto"/>
        <w:ind w:left="567" w:right="51" w:hanging="425"/>
        <w:jc w:val="both"/>
        <w:rPr>
          <w:rFonts w:ascii="Arial" w:eastAsia="Calibri" w:hAnsi="Arial" w:cs="Arial"/>
          <w:b/>
          <w:sz w:val="24"/>
          <w:szCs w:val="24"/>
        </w:rPr>
      </w:pPr>
      <w:r w:rsidRPr="005954C2">
        <w:rPr>
          <w:rFonts w:ascii="Arial" w:eastAsia="Calibri" w:hAnsi="Arial" w:cs="Arial"/>
          <w:b/>
          <w:sz w:val="24"/>
          <w:szCs w:val="24"/>
        </w:rPr>
        <w:t xml:space="preserve">  zdolności do występowania w obrocie gospodarczym</w:t>
      </w:r>
    </w:p>
    <w:p w:rsidR="00A84F77" w:rsidRPr="005954C2" w:rsidRDefault="00A84F77" w:rsidP="00A84F77">
      <w:pPr>
        <w:tabs>
          <w:tab w:val="left" w:pos="426"/>
        </w:tabs>
        <w:spacing w:after="120" w:line="360" w:lineRule="auto"/>
        <w:ind w:left="567" w:right="51"/>
        <w:jc w:val="both"/>
        <w:rPr>
          <w:rFonts w:ascii="Arial" w:eastAsia="Calibri" w:hAnsi="Arial" w:cs="Arial"/>
          <w:sz w:val="24"/>
          <w:szCs w:val="24"/>
        </w:rPr>
      </w:pPr>
      <w:r w:rsidRPr="005954C2">
        <w:rPr>
          <w:rFonts w:ascii="Arial" w:eastAsia="Calibri" w:hAnsi="Arial" w:cs="Arial"/>
          <w:sz w:val="24"/>
          <w:szCs w:val="24"/>
        </w:rPr>
        <w:t>Zamawiający nie wymaga złożenia podmiotowych środków dowodowych w zakresie spełniania ww. warunku.</w:t>
      </w:r>
    </w:p>
    <w:p w:rsidR="00A84F77" w:rsidRPr="005954C2" w:rsidRDefault="00A84F77" w:rsidP="00A84F77">
      <w:pPr>
        <w:numPr>
          <w:ilvl w:val="0"/>
          <w:numId w:val="8"/>
        </w:numPr>
        <w:tabs>
          <w:tab w:val="left" w:pos="426"/>
        </w:tabs>
        <w:spacing w:after="120" w:line="360" w:lineRule="auto"/>
        <w:ind w:left="567" w:right="51" w:hanging="425"/>
        <w:jc w:val="both"/>
        <w:rPr>
          <w:rFonts w:ascii="Arial" w:eastAsia="Calibri" w:hAnsi="Arial" w:cs="Arial"/>
          <w:b/>
          <w:sz w:val="24"/>
          <w:szCs w:val="24"/>
        </w:rPr>
      </w:pPr>
      <w:r w:rsidRPr="005954C2">
        <w:rPr>
          <w:rFonts w:ascii="Arial" w:eastAsia="Calibri" w:hAnsi="Arial" w:cs="Arial"/>
          <w:b/>
          <w:sz w:val="24"/>
          <w:szCs w:val="24"/>
        </w:rPr>
        <w:t xml:space="preserve">  uprawnień do prowadzenia określonej działalności gospodarczej lub zawodowej</w:t>
      </w:r>
    </w:p>
    <w:p w:rsidR="00A84F77" w:rsidRPr="005954C2" w:rsidRDefault="00A84F77" w:rsidP="00A84F77">
      <w:pPr>
        <w:tabs>
          <w:tab w:val="left" w:pos="426"/>
        </w:tabs>
        <w:spacing w:after="120" w:line="360" w:lineRule="auto"/>
        <w:ind w:left="567" w:right="51"/>
        <w:jc w:val="both"/>
        <w:rPr>
          <w:rFonts w:ascii="Arial" w:eastAsia="Calibri" w:hAnsi="Arial" w:cs="Arial"/>
          <w:sz w:val="24"/>
          <w:szCs w:val="24"/>
        </w:rPr>
      </w:pPr>
      <w:r w:rsidRPr="005954C2">
        <w:rPr>
          <w:rFonts w:ascii="Arial" w:eastAsia="Calibri" w:hAnsi="Arial" w:cs="Arial"/>
          <w:sz w:val="24"/>
          <w:szCs w:val="24"/>
        </w:rPr>
        <w:lastRenderedPageBreak/>
        <w:t>Zamawiający uzna spełnienie tego warunku jeśli Wykonawca przedstawi:</w:t>
      </w:r>
    </w:p>
    <w:p w:rsidR="00A84F77" w:rsidRPr="005C3D6A" w:rsidRDefault="00EF19A7" w:rsidP="00A84F77">
      <w:pPr>
        <w:pStyle w:val="Akapitzlist"/>
        <w:numPr>
          <w:ilvl w:val="0"/>
          <w:numId w:val="35"/>
        </w:numPr>
        <w:spacing w:before="120" w:after="120" w:line="360" w:lineRule="auto"/>
        <w:jc w:val="both"/>
        <w:rPr>
          <w:rFonts w:ascii="Arial" w:eastAsia="Calibri" w:hAnsi="Arial" w:cs="Arial"/>
          <w:sz w:val="24"/>
          <w:szCs w:val="24"/>
        </w:rPr>
      </w:pPr>
      <w:r>
        <w:rPr>
          <w:rFonts w:ascii="Arial" w:eastAsia="Calibri" w:hAnsi="Arial" w:cs="Arial"/>
          <w:b/>
          <w:sz w:val="24"/>
          <w:szCs w:val="24"/>
        </w:rPr>
        <w:t xml:space="preserve">Zaświadczenie, oświadczenie lub </w:t>
      </w:r>
      <w:r w:rsidR="005C3D6A">
        <w:rPr>
          <w:rFonts w:ascii="Arial" w:eastAsia="Calibri" w:hAnsi="Arial" w:cs="Arial"/>
          <w:b/>
          <w:sz w:val="24"/>
          <w:szCs w:val="24"/>
        </w:rPr>
        <w:t>decyzję</w:t>
      </w:r>
      <w:r>
        <w:rPr>
          <w:rFonts w:ascii="Arial" w:eastAsia="Calibri" w:hAnsi="Arial" w:cs="Arial"/>
          <w:b/>
          <w:sz w:val="24"/>
          <w:szCs w:val="24"/>
        </w:rPr>
        <w:t xml:space="preserve"> administracyjną Powiatowego Lekarza Weterynarii </w:t>
      </w:r>
      <w:r w:rsidRPr="005C3D6A">
        <w:rPr>
          <w:rFonts w:ascii="Arial" w:eastAsia="Calibri" w:hAnsi="Arial" w:cs="Arial"/>
          <w:sz w:val="24"/>
          <w:szCs w:val="24"/>
        </w:rPr>
        <w:t xml:space="preserve">o zatwierdzeniu zakładu do wprowadzenia do obrotu produktów pochodzenia zwierzęcego, w zakresie części zamówienia lub rodzaju  </w:t>
      </w:r>
      <w:r w:rsidR="005C3D6A" w:rsidRPr="005C3D6A">
        <w:rPr>
          <w:rFonts w:ascii="Arial" w:eastAsia="Calibri" w:hAnsi="Arial" w:cs="Arial"/>
          <w:sz w:val="24"/>
          <w:szCs w:val="24"/>
        </w:rPr>
        <w:t>żywności</w:t>
      </w:r>
      <w:r w:rsidRPr="005C3D6A">
        <w:rPr>
          <w:rFonts w:ascii="Arial" w:eastAsia="Calibri" w:hAnsi="Arial" w:cs="Arial"/>
          <w:sz w:val="24"/>
          <w:szCs w:val="24"/>
        </w:rPr>
        <w:t xml:space="preserve"> (grupy produktów) </w:t>
      </w:r>
      <w:r w:rsidR="005C3D6A" w:rsidRPr="005C3D6A">
        <w:rPr>
          <w:rFonts w:ascii="Arial" w:eastAsia="Calibri" w:hAnsi="Arial" w:cs="Arial"/>
          <w:sz w:val="24"/>
          <w:szCs w:val="24"/>
        </w:rPr>
        <w:t>obejmujących</w:t>
      </w:r>
      <w:r w:rsidRPr="005C3D6A">
        <w:rPr>
          <w:rFonts w:ascii="Arial" w:eastAsia="Calibri" w:hAnsi="Arial" w:cs="Arial"/>
          <w:sz w:val="24"/>
          <w:szCs w:val="24"/>
        </w:rPr>
        <w:t xml:space="preserve"> przedmiot zamówienia</w:t>
      </w:r>
    </w:p>
    <w:p w:rsidR="005C3D6A" w:rsidRPr="005C3D6A" w:rsidRDefault="005C3D6A" w:rsidP="005C3D6A">
      <w:pPr>
        <w:pStyle w:val="Akapitzlist"/>
        <w:spacing w:before="120" w:after="120" w:line="360" w:lineRule="auto"/>
        <w:ind w:left="284"/>
        <w:jc w:val="both"/>
        <w:rPr>
          <w:rFonts w:ascii="Arial" w:hAnsi="Arial" w:cs="Arial"/>
          <w:sz w:val="24"/>
          <w:szCs w:val="24"/>
        </w:rPr>
      </w:pPr>
      <w:r w:rsidRPr="005C3D6A">
        <w:rPr>
          <w:rFonts w:ascii="Arial" w:eastAsia="Calibri" w:hAnsi="Arial" w:cs="Arial"/>
          <w:sz w:val="24"/>
          <w:szCs w:val="24"/>
        </w:rPr>
        <w:t xml:space="preserve">lub </w:t>
      </w:r>
    </w:p>
    <w:p w:rsidR="005C3D6A" w:rsidRPr="00242323" w:rsidRDefault="005C3D6A" w:rsidP="005C3D6A">
      <w:pPr>
        <w:pStyle w:val="Akapitzlist"/>
        <w:spacing w:before="120" w:after="120" w:line="360" w:lineRule="auto"/>
        <w:ind w:left="1134"/>
        <w:jc w:val="both"/>
        <w:rPr>
          <w:rFonts w:ascii="Arial" w:hAnsi="Arial" w:cs="Arial"/>
          <w:sz w:val="24"/>
          <w:szCs w:val="24"/>
        </w:rPr>
      </w:pPr>
      <w:r w:rsidRPr="00242323">
        <w:rPr>
          <w:rFonts w:ascii="Arial" w:hAnsi="Arial" w:cs="Arial"/>
          <w:b/>
          <w:sz w:val="24"/>
          <w:szCs w:val="24"/>
        </w:rPr>
        <w:t>decyzję administracyjną lub zaświadczenie,  właściwego Państwowego Powiatowego Inspektora Sanitarnego</w:t>
      </w:r>
      <w:r w:rsidRPr="00242323">
        <w:rPr>
          <w:rFonts w:ascii="Arial" w:hAnsi="Arial" w:cs="Arial"/>
          <w:sz w:val="24"/>
          <w:szCs w:val="24"/>
        </w:rPr>
        <w:t xml:space="preserve"> w sprawie zatwierdzenia, warunkowego zatwierdzenia, przedłużenia warunkowego zatwierdzenia zakładów, które produkują lub wprowadzają do obrotu żywność pochodzenia nie zwierzęcego lub wprowadzają do obrotu produkty  pochodzenia zwierzęcego, w zakresie części zamówienia lub rodzaju żywności (grupy produktów) obejmujących przedmiot zamówienia, nie objęte urzędową kontrolą organów Inspekcji Weterynaryjnej, zgodnie z art. 62 ust. 1 pkt 2 ustawy z dnia 25 sierpnia 2006r. o bezpieczeństwie żywności i żywienia (Dz.U. z 2020r. </w:t>
      </w:r>
      <w:proofErr w:type="spellStart"/>
      <w:r w:rsidRPr="00242323">
        <w:rPr>
          <w:rFonts w:ascii="Arial" w:hAnsi="Arial" w:cs="Arial"/>
          <w:sz w:val="24"/>
          <w:szCs w:val="24"/>
        </w:rPr>
        <w:t>poz</w:t>
      </w:r>
      <w:proofErr w:type="spellEnd"/>
      <w:r w:rsidRPr="00242323">
        <w:rPr>
          <w:rFonts w:ascii="Arial" w:hAnsi="Arial" w:cs="Arial"/>
          <w:sz w:val="24"/>
          <w:szCs w:val="24"/>
        </w:rPr>
        <w:t xml:space="preserve"> 2021) </w:t>
      </w:r>
    </w:p>
    <w:p w:rsidR="005C3D6A" w:rsidRPr="00242323" w:rsidRDefault="005C3D6A" w:rsidP="005C3D6A">
      <w:pPr>
        <w:pStyle w:val="Akapitzlist"/>
        <w:spacing w:before="120" w:after="120" w:line="360" w:lineRule="auto"/>
        <w:ind w:left="284"/>
        <w:jc w:val="both"/>
        <w:rPr>
          <w:rFonts w:ascii="Arial" w:eastAsia="Calibri" w:hAnsi="Arial" w:cs="Arial"/>
          <w:sz w:val="24"/>
          <w:szCs w:val="24"/>
        </w:rPr>
      </w:pPr>
    </w:p>
    <w:p w:rsidR="00A84F77" w:rsidRPr="005954C2" w:rsidRDefault="00A84F77" w:rsidP="00A84F77">
      <w:pPr>
        <w:spacing w:line="360" w:lineRule="auto"/>
        <w:ind w:left="284"/>
        <w:jc w:val="both"/>
        <w:rPr>
          <w:rFonts w:ascii="Arial" w:eastAsia="Calibri" w:hAnsi="Arial" w:cs="Arial"/>
          <w:sz w:val="24"/>
          <w:szCs w:val="24"/>
        </w:rPr>
      </w:pPr>
      <w:r w:rsidRPr="005954C2">
        <w:rPr>
          <w:rFonts w:ascii="Arial" w:eastAsia="Calibri" w:hAnsi="Arial" w:cs="Arial"/>
          <w:sz w:val="24"/>
          <w:szCs w:val="24"/>
        </w:rPr>
        <w:t xml:space="preserve">lub </w:t>
      </w:r>
    </w:p>
    <w:p w:rsidR="00A84F77" w:rsidRDefault="00A84F77" w:rsidP="00A84F77">
      <w:pPr>
        <w:spacing w:line="360" w:lineRule="auto"/>
        <w:ind w:left="1134"/>
        <w:jc w:val="both"/>
        <w:rPr>
          <w:rFonts w:ascii="Arial" w:eastAsia="Calibri" w:hAnsi="Arial" w:cs="Arial"/>
          <w:sz w:val="24"/>
          <w:szCs w:val="24"/>
        </w:rPr>
      </w:pPr>
      <w:r w:rsidRPr="005954C2">
        <w:rPr>
          <w:rFonts w:ascii="Arial" w:eastAsia="Calibri" w:hAnsi="Arial" w:cs="Arial"/>
          <w:b/>
          <w:sz w:val="24"/>
          <w:szCs w:val="24"/>
        </w:rPr>
        <w:t xml:space="preserve">zaświadczenie o wpisie do rejestru zakładów zgodnie </w:t>
      </w:r>
      <w:r>
        <w:rPr>
          <w:rFonts w:ascii="Arial" w:eastAsia="Calibri" w:hAnsi="Arial" w:cs="Arial"/>
          <w:b/>
          <w:sz w:val="24"/>
          <w:szCs w:val="24"/>
        </w:rPr>
        <w:t xml:space="preserve">                                                </w:t>
      </w:r>
      <w:r w:rsidRPr="005954C2">
        <w:rPr>
          <w:rFonts w:ascii="Arial" w:eastAsia="Calibri" w:hAnsi="Arial" w:cs="Arial"/>
          <w:b/>
          <w:sz w:val="24"/>
          <w:szCs w:val="24"/>
        </w:rPr>
        <w:t>z rozporządzeniem Ministra Zdrowia</w:t>
      </w:r>
      <w:r w:rsidRPr="005954C2">
        <w:rPr>
          <w:rFonts w:ascii="Arial" w:eastAsia="Calibri" w:hAnsi="Arial" w:cs="Arial"/>
          <w:sz w:val="24"/>
          <w:szCs w:val="24"/>
        </w:rPr>
        <w:t xml:space="preserve"> z dnia 29 maja 2007r., w sprawie wzorów dokumentów dotyczących rejestracji i zatwierdzania zakładów produkujących lub wprowadzających do obrotu żywność podlegających urzędowej kontroli Państwowej Inspekcji Sanitarnej (Dz</w:t>
      </w:r>
      <w:r>
        <w:rPr>
          <w:rFonts w:ascii="Arial" w:eastAsia="Calibri" w:hAnsi="Arial" w:cs="Arial"/>
          <w:sz w:val="24"/>
          <w:szCs w:val="24"/>
        </w:rPr>
        <w:t>.U. z 2007r. nr 106, poz. 730).</w:t>
      </w:r>
    </w:p>
    <w:p w:rsidR="00A84F77" w:rsidRPr="00D618A2" w:rsidRDefault="00180606" w:rsidP="00A84F77">
      <w:pPr>
        <w:pStyle w:val="Akapitzlist"/>
        <w:numPr>
          <w:ilvl w:val="0"/>
          <w:numId w:val="35"/>
        </w:numPr>
        <w:spacing w:line="360" w:lineRule="auto"/>
        <w:jc w:val="both"/>
        <w:rPr>
          <w:rFonts w:ascii="Arial" w:eastAsia="Calibri" w:hAnsi="Arial" w:cs="Arial"/>
          <w:sz w:val="24"/>
          <w:szCs w:val="24"/>
        </w:rPr>
      </w:pPr>
      <w:r w:rsidRPr="000D41B1">
        <w:rPr>
          <w:rFonts w:ascii="Arial" w:eastAsia="Calibri" w:hAnsi="Arial" w:cs="Arial"/>
          <w:color w:val="000000" w:themeColor="text1"/>
          <w:sz w:val="24"/>
          <w:szCs w:val="24"/>
        </w:rPr>
        <w:t>Dokument potwierdzający</w:t>
      </w:r>
      <w:r w:rsidR="00A84F77" w:rsidRPr="000D41B1">
        <w:rPr>
          <w:rFonts w:ascii="Arial" w:eastAsia="Calibri" w:hAnsi="Arial" w:cs="Arial"/>
          <w:color w:val="000000" w:themeColor="text1"/>
          <w:sz w:val="24"/>
          <w:szCs w:val="24"/>
        </w:rPr>
        <w:t xml:space="preserve"> </w:t>
      </w:r>
      <w:r w:rsidR="000D41B1">
        <w:rPr>
          <w:rFonts w:ascii="Arial" w:eastAsia="Calibri" w:hAnsi="Arial" w:cs="Arial"/>
          <w:sz w:val="24"/>
          <w:szCs w:val="24"/>
        </w:rPr>
        <w:t xml:space="preserve">posiadanie </w:t>
      </w:r>
      <w:r w:rsidR="00A84F77">
        <w:rPr>
          <w:rFonts w:ascii="Arial" w:eastAsia="Calibri" w:hAnsi="Arial" w:cs="Arial"/>
          <w:sz w:val="24"/>
          <w:szCs w:val="24"/>
        </w:rPr>
        <w:t>wdrożonego systemu HACCP.</w:t>
      </w:r>
    </w:p>
    <w:p w:rsidR="00A84F77" w:rsidRPr="005954C2" w:rsidRDefault="00A84F77" w:rsidP="00A84F77">
      <w:pPr>
        <w:numPr>
          <w:ilvl w:val="0"/>
          <w:numId w:val="8"/>
        </w:numPr>
        <w:tabs>
          <w:tab w:val="left" w:pos="567"/>
        </w:tabs>
        <w:spacing w:after="120" w:line="360" w:lineRule="auto"/>
        <w:ind w:left="567" w:right="51" w:hanging="425"/>
        <w:jc w:val="both"/>
        <w:rPr>
          <w:rFonts w:ascii="Arial" w:eastAsia="Calibri" w:hAnsi="Arial" w:cs="Arial"/>
          <w:b/>
          <w:sz w:val="24"/>
          <w:szCs w:val="24"/>
        </w:rPr>
      </w:pPr>
      <w:r w:rsidRPr="005954C2">
        <w:rPr>
          <w:rFonts w:ascii="Arial" w:eastAsia="Calibri" w:hAnsi="Arial" w:cs="Arial"/>
          <w:b/>
          <w:sz w:val="24"/>
          <w:szCs w:val="24"/>
        </w:rPr>
        <w:t xml:space="preserve">sytuacji ekonomicznej lub finansowej </w:t>
      </w:r>
    </w:p>
    <w:p w:rsidR="00FD6E4D" w:rsidRPr="00FD6E4D" w:rsidRDefault="00A84F77" w:rsidP="00A84F77">
      <w:pPr>
        <w:numPr>
          <w:ilvl w:val="0"/>
          <w:numId w:val="32"/>
        </w:numPr>
        <w:tabs>
          <w:tab w:val="left" w:pos="284"/>
          <w:tab w:val="left" w:pos="2592"/>
          <w:tab w:val="left" w:pos="3312"/>
          <w:tab w:val="left" w:pos="3744"/>
          <w:tab w:val="left" w:pos="4032"/>
          <w:tab w:val="left" w:pos="4896"/>
          <w:tab w:val="decimal" w:pos="5904"/>
          <w:tab w:val="left" w:pos="6768"/>
          <w:tab w:val="left" w:pos="7056"/>
        </w:tabs>
        <w:spacing w:after="0" w:line="360" w:lineRule="auto"/>
        <w:jc w:val="both"/>
        <w:rPr>
          <w:rFonts w:ascii="Arial" w:eastAsia="Univers-PL" w:hAnsi="Arial" w:cs="Arial"/>
          <w:sz w:val="24"/>
          <w:szCs w:val="24"/>
          <w:lang w:eastAsia="pl-PL"/>
        </w:rPr>
      </w:pPr>
      <w:r w:rsidRPr="005954C2">
        <w:rPr>
          <w:rFonts w:ascii="Arial" w:eastAsia="Calibri" w:hAnsi="Arial" w:cs="Arial"/>
          <w:sz w:val="24"/>
          <w:szCs w:val="24"/>
          <w:lang w:eastAsia="pl-PL"/>
        </w:rPr>
        <w:t xml:space="preserve">dostarczy kopię polisy lub innego dokumentu potwierdzającego fakt zawarcia ubezpieczenia OC </w:t>
      </w:r>
      <w:r w:rsidRPr="005954C2">
        <w:rPr>
          <w:rFonts w:ascii="Arial" w:eastAsia="Univers-PL" w:hAnsi="Arial" w:cs="Arial"/>
          <w:sz w:val="24"/>
          <w:szCs w:val="24"/>
          <w:lang w:eastAsia="pl-PL"/>
        </w:rPr>
        <w:t xml:space="preserve">w zakresie prowadzonej działalności związanej                                       z przedmiotem zamówienia na kwotę minimum </w:t>
      </w:r>
      <w:r>
        <w:rPr>
          <w:rFonts w:ascii="Arial" w:eastAsia="Univers-PL" w:hAnsi="Arial" w:cs="Arial"/>
          <w:b/>
          <w:sz w:val="24"/>
          <w:szCs w:val="24"/>
          <w:lang w:eastAsia="pl-PL"/>
        </w:rPr>
        <w:t>90</w:t>
      </w:r>
      <w:r w:rsidRPr="005954C2">
        <w:rPr>
          <w:rFonts w:ascii="Arial" w:eastAsia="Univers-PL" w:hAnsi="Arial" w:cs="Arial"/>
          <w:b/>
          <w:sz w:val="24"/>
          <w:szCs w:val="24"/>
          <w:lang w:eastAsia="pl-PL"/>
        </w:rPr>
        <w:t> 000,00 zł</w:t>
      </w:r>
      <w:r w:rsidRPr="005954C2">
        <w:rPr>
          <w:rFonts w:ascii="Arial" w:eastAsia="Univers-PL" w:hAnsi="Arial" w:cs="Arial"/>
          <w:sz w:val="24"/>
          <w:szCs w:val="24"/>
          <w:lang w:eastAsia="pl-PL"/>
        </w:rPr>
        <w:t xml:space="preserve"> ważnej przez cały okres realizacji umowy</w:t>
      </w:r>
      <w:r w:rsidRPr="005954C2">
        <w:rPr>
          <w:rFonts w:ascii="Arial" w:eastAsia="Calibri" w:hAnsi="Arial" w:cs="Arial"/>
          <w:sz w:val="24"/>
          <w:szCs w:val="24"/>
          <w:lang w:eastAsia="pl-PL"/>
        </w:rPr>
        <w:t xml:space="preserve">. W przypadku przekazania Zamawiającemu polisy </w:t>
      </w:r>
    </w:p>
    <w:p w:rsidR="00A84F77" w:rsidRPr="00F538DB" w:rsidRDefault="00A84F77" w:rsidP="00FD6E4D">
      <w:pPr>
        <w:tabs>
          <w:tab w:val="left" w:pos="284"/>
          <w:tab w:val="left" w:pos="2592"/>
          <w:tab w:val="left" w:pos="3312"/>
          <w:tab w:val="left" w:pos="3744"/>
          <w:tab w:val="left" w:pos="4032"/>
          <w:tab w:val="left" w:pos="4896"/>
          <w:tab w:val="decimal" w:pos="5904"/>
          <w:tab w:val="left" w:pos="6768"/>
          <w:tab w:val="left" w:pos="7056"/>
        </w:tabs>
        <w:spacing w:after="0" w:line="360" w:lineRule="auto"/>
        <w:ind w:left="720"/>
        <w:jc w:val="both"/>
        <w:rPr>
          <w:rFonts w:ascii="Arial" w:eastAsia="Univers-PL" w:hAnsi="Arial" w:cs="Arial"/>
          <w:sz w:val="24"/>
          <w:szCs w:val="24"/>
          <w:lang w:eastAsia="pl-PL"/>
        </w:rPr>
      </w:pPr>
      <w:r w:rsidRPr="005954C2">
        <w:rPr>
          <w:rFonts w:ascii="Arial" w:eastAsia="Calibri" w:hAnsi="Arial" w:cs="Arial"/>
          <w:sz w:val="24"/>
          <w:szCs w:val="24"/>
          <w:lang w:eastAsia="pl-PL"/>
        </w:rPr>
        <w:lastRenderedPageBreak/>
        <w:t>ważnej na okres krótszy niż okres realizacji umowy Wykonawca jest zobowiązany  do zapewnienia  ciągłości ochrony ubezpieczeniowej i przedłużenia umowy ubezpieczenia oraz niezwłocznego przekazania kopii  polisy Zamawiającemu.</w:t>
      </w:r>
    </w:p>
    <w:p w:rsidR="00A84F77" w:rsidRPr="005954C2" w:rsidRDefault="00A84F77" w:rsidP="00602587">
      <w:pPr>
        <w:tabs>
          <w:tab w:val="left" w:pos="284"/>
          <w:tab w:val="left" w:pos="2592"/>
          <w:tab w:val="left" w:pos="3312"/>
          <w:tab w:val="left" w:pos="3744"/>
          <w:tab w:val="left" w:pos="4032"/>
          <w:tab w:val="left" w:pos="4896"/>
          <w:tab w:val="decimal" w:pos="5904"/>
          <w:tab w:val="left" w:pos="6768"/>
          <w:tab w:val="left" w:pos="7056"/>
        </w:tabs>
        <w:spacing w:after="0" w:line="360" w:lineRule="auto"/>
        <w:jc w:val="both"/>
        <w:rPr>
          <w:rFonts w:ascii="Arial" w:eastAsia="Univers-PL" w:hAnsi="Arial" w:cs="Arial"/>
          <w:sz w:val="24"/>
          <w:szCs w:val="24"/>
          <w:lang w:eastAsia="pl-PL"/>
        </w:rPr>
      </w:pPr>
    </w:p>
    <w:p w:rsidR="00A84F77" w:rsidRPr="00F538DB" w:rsidRDefault="00A84F77" w:rsidP="00A84F77">
      <w:pPr>
        <w:pStyle w:val="Akapitzlist"/>
        <w:numPr>
          <w:ilvl w:val="0"/>
          <w:numId w:val="8"/>
        </w:numPr>
        <w:tabs>
          <w:tab w:val="left" w:pos="567"/>
        </w:tabs>
        <w:spacing w:after="120" w:line="360" w:lineRule="auto"/>
        <w:ind w:right="51"/>
        <w:jc w:val="both"/>
        <w:rPr>
          <w:rFonts w:ascii="Arial" w:eastAsia="Calibri" w:hAnsi="Arial" w:cs="Arial"/>
          <w:b/>
          <w:sz w:val="24"/>
          <w:szCs w:val="24"/>
        </w:rPr>
      </w:pPr>
      <w:r w:rsidRPr="00F538DB">
        <w:rPr>
          <w:rFonts w:ascii="Arial" w:eastAsia="Calibri" w:hAnsi="Arial" w:cs="Arial"/>
          <w:b/>
          <w:sz w:val="24"/>
          <w:szCs w:val="24"/>
        </w:rPr>
        <w:t xml:space="preserve">zdolności technicznej lub zawodowej </w:t>
      </w:r>
    </w:p>
    <w:p w:rsidR="00A84F77" w:rsidRPr="005954C2" w:rsidRDefault="00A84F77" w:rsidP="00A84F77">
      <w:pPr>
        <w:numPr>
          <w:ilvl w:val="0"/>
          <w:numId w:val="31"/>
        </w:numPr>
        <w:tabs>
          <w:tab w:val="left" w:pos="426"/>
        </w:tabs>
        <w:spacing w:after="120" w:line="360" w:lineRule="auto"/>
        <w:ind w:right="51"/>
        <w:jc w:val="both"/>
        <w:rPr>
          <w:rFonts w:ascii="Arial" w:eastAsia="Calibri" w:hAnsi="Arial" w:cs="Arial"/>
          <w:sz w:val="24"/>
          <w:szCs w:val="24"/>
          <w:lang w:eastAsia="pl-PL"/>
        </w:rPr>
      </w:pPr>
      <w:r w:rsidRPr="005954C2">
        <w:rPr>
          <w:rFonts w:ascii="Arial" w:eastAsia="Calibri" w:hAnsi="Arial" w:cs="Arial"/>
          <w:sz w:val="24"/>
          <w:szCs w:val="24"/>
          <w:lang w:eastAsia="pl-PL"/>
        </w:rPr>
        <w:t>wykaże (</w:t>
      </w:r>
      <w:r w:rsidRPr="005954C2">
        <w:rPr>
          <w:rFonts w:ascii="Arial" w:eastAsia="Calibri" w:hAnsi="Arial" w:cs="Arial"/>
          <w:b/>
          <w:sz w:val="24"/>
          <w:szCs w:val="24"/>
          <w:lang w:eastAsia="pl-PL"/>
        </w:rPr>
        <w:t>załącznik nr 5 do SWZ)</w:t>
      </w:r>
      <w:r w:rsidRPr="005954C2">
        <w:rPr>
          <w:rFonts w:ascii="Arial" w:eastAsia="Calibri" w:hAnsi="Arial" w:cs="Arial"/>
          <w:sz w:val="24"/>
          <w:szCs w:val="24"/>
          <w:lang w:eastAsia="pl-PL"/>
        </w:rPr>
        <w:t xml:space="preserve">, że w okresie ostatnich trzech lat przed upływem terminu składania ofert, a jeśli okres prowadzenia działalności jest krótszy – w tym okresie, wykonał w sposób należyty co najmniej 2 dostawy,                   a w przypadku świadczeń okresowych lub ciągłych również wykonuje należycie dostawy odpowiadające przedmiotowi zamówienia na łączną wartość nie mniejszą niż: </w:t>
      </w:r>
      <w:r>
        <w:rPr>
          <w:rFonts w:ascii="Arial" w:eastAsia="Calibri" w:hAnsi="Arial" w:cs="Arial"/>
          <w:b/>
          <w:sz w:val="24"/>
          <w:szCs w:val="24"/>
          <w:lang w:eastAsia="pl-PL"/>
        </w:rPr>
        <w:t>80 000,</w:t>
      </w:r>
      <w:r w:rsidRPr="005954C2">
        <w:rPr>
          <w:rFonts w:ascii="Arial" w:eastAsia="Calibri" w:hAnsi="Arial" w:cs="Arial"/>
          <w:b/>
          <w:sz w:val="24"/>
          <w:szCs w:val="24"/>
          <w:lang w:eastAsia="pl-PL"/>
        </w:rPr>
        <w:t>00 zł.</w:t>
      </w:r>
    </w:p>
    <w:p w:rsidR="00A84F77" w:rsidRPr="00155441" w:rsidRDefault="00A84F77" w:rsidP="00A84F77">
      <w:pPr>
        <w:pStyle w:val="Akapitzlist"/>
        <w:suppressAutoHyphens/>
        <w:spacing w:after="120" w:line="360" w:lineRule="auto"/>
        <w:jc w:val="both"/>
        <w:rPr>
          <w:rFonts w:ascii="Arial" w:eastAsia="Times New Roman" w:hAnsi="Arial" w:cs="Arial"/>
          <w:iCs/>
          <w:sz w:val="24"/>
          <w:szCs w:val="24"/>
          <w:lang w:eastAsia="zh-CN"/>
        </w:rPr>
      </w:pPr>
      <w:r w:rsidRPr="00155441">
        <w:rPr>
          <w:rFonts w:ascii="Arial" w:eastAsia="Times New Roman" w:hAnsi="Arial" w:cs="Arial"/>
          <w:iCs/>
          <w:sz w:val="24"/>
          <w:szCs w:val="24"/>
          <w:lang w:eastAsia="zh-CN"/>
        </w:rPr>
        <w:t xml:space="preserve">Wykonawca </w:t>
      </w:r>
      <w:r w:rsidRPr="00155441">
        <w:rPr>
          <w:rFonts w:ascii="Arial" w:eastAsia="Times New Roman" w:hAnsi="Arial" w:cs="Arial"/>
          <w:sz w:val="24"/>
          <w:szCs w:val="24"/>
          <w:lang w:eastAsia="zh-CN"/>
        </w:rPr>
        <w:t xml:space="preserve">może w celu potwierdzenia spełniania warunków udziału </w:t>
      </w:r>
      <w:r>
        <w:rPr>
          <w:rFonts w:ascii="Arial" w:eastAsia="Times New Roman" w:hAnsi="Arial" w:cs="Arial"/>
          <w:sz w:val="24"/>
          <w:szCs w:val="24"/>
          <w:lang w:eastAsia="zh-CN"/>
        </w:rPr>
        <w:t xml:space="preserve">                            </w:t>
      </w:r>
      <w:r w:rsidRPr="00155441">
        <w:rPr>
          <w:rFonts w:ascii="Arial" w:eastAsia="Times New Roman" w:hAnsi="Arial" w:cs="Arial"/>
          <w:sz w:val="24"/>
          <w:szCs w:val="24"/>
          <w:lang w:eastAsia="zh-CN"/>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155441">
        <w:rPr>
          <w:rFonts w:ascii="Arial" w:eastAsia="Times New Roman" w:hAnsi="Arial" w:cs="Arial"/>
          <w:iCs/>
          <w:sz w:val="24"/>
          <w:szCs w:val="24"/>
          <w:lang w:eastAsia="zh-CN"/>
        </w:rPr>
        <w:t>.</w:t>
      </w:r>
    </w:p>
    <w:p w:rsidR="00A84F77" w:rsidRPr="00155441" w:rsidRDefault="00A84F77" w:rsidP="00A84F77">
      <w:pPr>
        <w:pStyle w:val="Akapitzlist"/>
        <w:tabs>
          <w:tab w:val="left" w:pos="426"/>
        </w:tabs>
        <w:suppressAutoHyphens/>
        <w:spacing w:after="40" w:line="360" w:lineRule="auto"/>
        <w:jc w:val="both"/>
        <w:rPr>
          <w:rFonts w:ascii="Arial" w:eastAsia="Times New Roman" w:hAnsi="Arial" w:cs="Arial"/>
          <w:sz w:val="24"/>
          <w:szCs w:val="24"/>
          <w:lang w:eastAsia="zh-CN"/>
        </w:rPr>
      </w:pPr>
      <w:r w:rsidRPr="00155441">
        <w:rPr>
          <w:rFonts w:ascii="Arial" w:eastAsia="Times New Roman" w:hAnsi="Arial" w:cs="Arial"/>
          <w:sz w:val="24"/>
          <w:szCs w:val="24"/>
          <w:lang w:eastAsia="zh-CN"/>
        </w:rPr>
        <w:t>Wykonawca, który polega na zdolnościach lub sytuacji innych podmiotów udowodni Zamawiającemu, że realizując zamówienie, będzie dysponował niezbędnymi zasobami tych podmiotów, w szczególności przedstawiając zobowiązanie tych podmiotów</w:t>
      </w:r>
      <w:r w:rsidRPr="00155441">
        <w:rPr>
          <w:rFonts w:ascii="Times New Roman" w:eastAsia="Times New Roman" w:hAnsi="Times New Roman"/>
          <w:lang w:eastAsia="zh-CN"/>
        </w:rPr>
        <w:t xml:space="preserve"> </w:t>
      </w:r>
      <w:r w:rsidRPr="00155441">
        <w:rPr>
          <w:rFonts w:ascii="Arial" w:eastAsia="Times New Roman" w:hAnsi="Arial" w:cs="Arial"/>
          <w:sz w:val="24"/>
          <w:szCs w:val="24"/>
          <w:lang w:eastAsia="zh-CN"/>
        </w:rPr>
        <w:t>do oddania mu do dyspozycji niezbędnych zasobów na potrzeby realizacji zamówienia.</w:t>
      </w:r>
    </w:p>
    <w:p w:rsidR="00602587" w:rsidRDefault="00602587" w:rsidP="00602587">
      <w:pPr>
        <w:tabs>
          <w:tab w:val="left" w:pos="426"/>
        </w:tabs>
        <w:spacing w:after="120" w:line="360" w:lineRule="auto"/>
        <w:ind w:left="720" w:right="51"/>
        <w:jc w:val="both"/>
        <w:rPr>
          <w:rFonts w:ascii="Arial" w:eastAsia="Calibri" w:hAnsi="Arial" w:cs="Arial"/>
          <w:b/>
          <w:sz w:val="24"/>
          <w:szCs w:val="24"/>
          <w:u w:val="single"/>
        </w:rPr>
      </w:pPr>
      <w:r w:rsidRPr="00353EE1">
        <w:rPr>
          <w:rFonts w:ascii="Arial" w:eastAsia="Calibri" w:hAnsi="Arial" w:cs="Arial"/>
          <w:b/>
          <w:sz w:val="24"/>
          <w:szCs w:val="24"/>
          <w:u w:val="single"/>
        </w:rPr>
        <w:t>W przypadku składania oferty przez Wykonawców wspólnie ubiegających się o udzielenie zamówienia (Spółkę Cywilną/Konsorcjum) Wykonawcy składają</w:t>
      </w:r>
      <w:r>
        <w:rPr>
          <w:rFonts w:ascii="Arial" w:eastAsia="Calibri" w:hAnsi="Arial" w:cs="Arial"/>
          <w:b/>
          <w:sz w:val="24"/>
          <w:szCs w:val="24"/>
          <w:u w:val="single"/>
        </w:rPr>
        <w:t xml:space="preserve"> wraz z ofertą</w:t>
      </w:r>
      <w:r w:rsidRPr="00353EE1">
        <w:rPr>
          <w:rFonts w:ascii="Arial" w:eastAsia="Calibri" w:hAnsi="Arial" w:cs="Arial"/>
          <w:b/>
          <w:sz w:val="24"/>
          <w:szCs w:val="24"/>
          <w:u w:val="single"/>
        </w:rPr>
        <w:t xml:space="preserve"> oświadczenie, o którym mowa w art. 117 ust. </w:t>
      </w:r>
      <w:r w:rsidRPr="00353EE1">
        <w:rPr>
          <w:rFonts w:ascii="Arial" w:eastAsia="Calibri" w:hAnsi="Arial" w:cs="Arial"/>
          <w:b/>
          <w:sz w:val="24"/>
          <w:szCs w:val="24"/>
          <w:u w:val="single"/>
        </w:rPr>
        <w:br/>
        <w:t xml:space="preserve">4.- </w:t>
      </w:r>
      <w:r w:rsidR="007D378A">
        <w:rPr>
          <w:rFonts w:ascii="Arial" w:eastAsia="Calibri" w:hAnsi="Arial" w:cs="Arial"/>
          <w:b/>
          <w:sz w:val="24"/>
          <w:szCs w:val="24"/>
          <w:u w:val="single"/>
        </w:rPr>
        <w:t>załącznik nr 10</w:t>
      </w:r>
      <w:r w:rsidRPr="00353EE1">
        <w:rPr>
          <w:rFonts w:ascii="Arial" w:eastAsia="Calibri" w:hAnsi="Arial" w:cs="Arial"/>
          <w:b/>
          <w:sz w:val="24"/>
          <w:szCs w:val="24"/>
          <w:u w:val="single"/>
        </w:rPr>
        <w:t xml:space="preserve"> do SWZ. </w:t>
      </w:r>
    </w:p>
    <w:p w:rsidR="00A84F77" w:rsidRPr="005954C2" w:rsidRDefault="00A84F77" w:rsidP="00A84F77">
      <w:pPr>
        <w:tabs>
          <w:tab w:val="left" w:pos="426"/>
        </w:tabs>
        <w:spacing w:after="120" w:line="360" w:lineRule="auto"/>
        <w:ind w:left="720" w:right="51"/>
        <w:jc w:val="both"/>
        <w:rPr>
          <w:rFonts w:ascii="Arial" w:eastAsia="Calibri" w:hAnsi="Arial" w:cs="Arial"/>
          <w:sz w:val="24"/>
          <w:szCs w:val="24"/>
        </w:rPr>
      </w:pPr>
    </w:p>
    <w:p w:rsidR="00A84F77" w:rsidRPr="005954C2" w:rsidRDefault="00A84F77" w:rsidP="00A84F77">
      <w:pPr>
        <w:numPr>
          <w:ilvl w:val="0"/>
          <w:numId w:val="6"/>
        </w:numPr>
        <w:spacing w:after="120" w:line="360" w:lineRule="auto"/>
        <w:ind w:left="425" w:hanging="425"/>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POLEGANIE PRZEZ WYKONAWCĘ NA ZASOBACH PODMIOTU TRZECIEGO  ORAZ UDZIAŁ PODWYKONAWCY W REALIZACJI ZAMÓWIENIA. </w:t>
      </w:r>
    </w:p>
    <w:p w:rsidR="00A84F77" w:rsidRPr="005954C2" w:rsidRDefault="00A84F77" w:rsidP="00A84F77">
      <w:pPr>
        <w:tabs>
          <w:tab w:val="num" w:pos="1701"/>
        </w:tabs>
        <w:autoSpaceDE w:val="0"/>
        <w:autoSpaceDN w:val="0"/>
        <w:adjustRightInd w:val="0"/>
        <w:spacing w:before="120" w:after="120" w:line="360" w:lineRule="auto"/>
        <w:jc w:val="both"/>
        <w:rPr>
          <w:rFonts w:ascii="Arial" w:eastAsia="Calibri" w:hAnsi="Arial" w:cs="Arial"/>
          <w:b/>
          <w:i/>
          <w:sz w:val="24"/>
          <w:szCs w:val="24"/>
          <w:u w:val="single"/>
        </w:rPr>
      </w:pPr>
      <w:r w:rsidRPr="005954C2">
        <w:rPr>
          <w:rFonts w:ascii="Arial" w:eastAsia="Calibri" w:hAnsi="Arial" w:cs="Arial"/>
          <w:b/>
          <w:i/>
          <w:sz w:val="24"/>
          <w:szCs w:val="24"/>
          <w:u w:val="single"/>
        </w:rPr>
        <w:t>1. Podmiot Trzeci</w:t>
      </w:r>
    </w:p>
    <w:p w:rsidR="00A84F77" w:rsidRPr="005954C2" w:rsidRDefault="00A84F77" w:rsidP="00A84F77">
      <w:pPr>
        <w:numPr>
          <w:ilvl w:val="0"/>
          <w:numId w:val="9"/>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Wykonawca zgodnie z art. 118 ustawy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może w celu potwierdzenia spełniania warunków udziału w postępowaniu lub kryteriów selekcji,                                   </w:t>
      </w:r>
      <w:r w:rsidRPr="005954C2">
        <w:rPr>
          <w:rFonts w:ascii="Arial" w:eastAsia="Times New Roman" w:hAnsi="Arial" w:cs="Arial"/>
          <w:sz w:val="24"/>
          <w:szCs w:val="24"/>
          <w:lang w:eastAsia="pl-PL"/>
        </w:rPr>
        <w:lastRenderedPageBreak/>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84F77" w:rsidRPr="005954C2" w:rsidRDefault="00A84F77" w:rsidP="00A84F77">
      <w:pPr>
        <w:numPr>
          <w:ilvl w:val="0"/>
          <w:numId w:val="9"/>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84F77" w:rsidRPr="005954C2" w:rsidRDefault="00A84F77" w:rsidP="00A84F77">
      <w:pPr>
        <w:numPr>
          <w:ilvl w:val="0"/>
          <w:numId w:val="9"/>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84F77" w:rsidRPr="005954C2" w:rsidRDefault="00A84F77" w:rsidP="00A84F77">
      <w:pPr>
        <w:numPr>
          <w:ilvl w:val="0"/>
          <w:numId w:val="9"/>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rsidR="00A84F77" w:rsidRPr="005954C2" w:rsidRDefault="00A84F77" w:rsidP="00A84F77">
      <w:pPr>
        <w:spacing w:after="0" w:line="360" w:lineRule="auto"/>
        <w:ind w:left="720"/>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a) zakres dostępnych wykonawcy zasobów podmiotu udostępniającego zasoby;</w:t>
      </w:r>
    </w:p>
    <w:p w:rsidR="00A84F77" w:rsidRPr="005954C2" w:rsidRDefault="00A84F77" w:rsidP="00A84F77">
      <w:pPr>
        <w:spacing w:after="0" w:line="360" w:lineRule="auto"/>
        <w:ind w:left="720"/>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b) sposób i okres udostępnienia wykonawcy i wykorzystania przez niego zasobów podmiotu udostępniającego te zasoby przy wykonywaniu zamówienia;</w:t>
      </w:r>
    </w:p>
    <w:p w:rsidR="00A84F77" w:rsidRPr="005954C2" w:rsidRDefault="00A84F77" w:rsidP="00A84F77">
      <w:pPr>
        <w:spacing w:after="0" w:line="360" w:lineRule="auto"/>
        <w:ind w:left="720"/>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84F77" w:rsidRPr="005954C2" w:rsidRDefault="00A84F77" w:rsidP="00A84F77">
      <w:pPr>
        <w:numPr>
          <w:ilvl w:val="0"/>
          <w:numId w:val="9"/>
        </w:numPr>
        <w:spacing w:after="0" w:line="360" w:lineRule="auto"/>
        <w:jc w:val="both"/>
        <w:rPr>
          <w:rFonts w:ascii="Arial" w:eastAsia="Times New Roman" w:hAnsi="Arial" w:cs="Arial"/>
          <w:sz w:val="24"/>
          <w:szCs w:val="24"/>
          <w:lang w:eastAsia="pl-PL"/>
        </w:rPr>
      </w:pPr>
      <w:r w:rsidRPr="005954C2">
        <w:rPr>
          <w:rFonts w:ascii="Arial" w:eastAsia="Calibri"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oraz, jeżeli to dotyczy, kryteriów selekcji, a także bada, czy nie </w:t>
      </w:r>
      <w:r w:rsidRPr="005954C2">
        <w:rPr>
          <w:rFonts w:ascii="Arial" w:eastAsia="Calibri" w:hAnsi="Arial" w:cs="Arial"/>
          <w:sz w:val="24"/>
          <w:szCs w:val="24"/>
        </w:rPr>
        <w:lastRenderedPageBreak/>
        <w:t>zachodzą wobec tego podmiotu podstawy wykluczenia, które zostały przewidziane względem wykonawcy.</w:t>
      </w:r>
    </w:p>
    <w:p w:rsidR="00A84F77" w:rsidRPr="005954C2" w:rsidRDefault="00A84F77" w:rsidP="00A84F77">
      <w:pPr>
        <w:numPr>
          <w:ilvl w:val="0"/>
          <w:numId w:val="9"/>
        </w:numPr>
        <w:spacing w:after="0" w:line="360" w:lineRule="auto"/>
        <w:jc w:val="both"/>
        <w:rPr>
          <w:rFonts w:ascii="Arial" w:eastAsia="Calibri" w:hAnsi="Arial" w:cs="Arial"/>
          <w:sz w:val="24"/>
          <w:szCs w:val="24"/>
        </w:rPr>
      </w:pPr>
      <w:r w:rsidRPr="005954C2">
        <w:rPr>
          <w:rFonts w:ascii="Arial" w:eastAsia="Calibri"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4F77" w:rsidRPr="005954C2" w:rsidRDefault="00A84F77" w:rsidP="00A84F77">
      <w:pPr>
        <w:numPr>
          <w:ilvl w:val="0"/>
          <w:numId w:val="9"/>
        </w:numPr>
        <w:spacing w:after="0" w:line="360" w:lineRule="auto"/>
        <w:jc w:val="both"/>
        <w:rPr>
          <w:rFonts w:ascii="Arial" w:eastAsia="Calibri" w:hAnsi="Arial" w:cs="Arial"/>
          <w:sz w:val="24"/>
          <w:szCs w:val="24"/>
        </w:rPr>
      </w:pPr>
      <w:r w:rsidRPr="005954C2">
        <w:rPr>
          <w:rFonts w:ascii="Arial" w:eastAsia="Calibri"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84F77" w:rsidRPr="005954C2" w:rsidRDefault="00A84F77" w:rsidP="00A84F77">
      <w:pPr>
        <w:numPr>
          <w:ilvl w:val="0"/>
          <w:numId w:val="9"/>
        </w:numPr>
        <w:tabs>
          <w:tab w:val="left" w:pos="284"/>
        </w:tabs>
        <w:autoSpaceDE w:val="0"/>
        <w:autoSpaceDN w:val="0"/>
        <w:adjustRightInd w:val="0"/>
        <w:spacing w:after="0" w:line="360" w:lineRule="auto"/>
        <w:ind w:left="709" w:hanging="425"/>
        <w:jc w:val="both"/>
        <w:rPr>
          <w:rFonts w:ascii="Arial" w:eastAsia="Calibri" w:hAnsi="Arial" w:cs="Arial"/>
          <w:sz w:val="24"/>
          <w:szCs w:val="24"/>
        </w:rPr>
      </w:pPr>
      <w:r w:rsidRPr="005954C2">
        <w:rPr>
          <w:rFonts w:ascii="Arial" w:eastAsia="Calibri" w:hAnsi="Arial" w:cs="Arial"/>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84F77" w:rsidRPr="005954C2" w:rsidRDefault="00A84F77" w:rsidP="00A84F77">
      <w:pPr>
        <w:numPr>
          <w:ilvl w:val="0"/>
          <w:numId w:val="9"/>
        </w:numPr>
        <w:tabs>
          <w:tab w:val="left" w:pos="284"/>
        </w:tabs>
        <w:autoSpaceDE w:val="0"/>
        <w:autoSpaceDN w:val="0"/>
        <w:adjustRightInd w:val="0"/>
        <w:spacing w:after="0" w:line="360" w:lineRule="auto"/>
        <w:ind w:left="709" w:hanging="425"/>
        <w:jc w:val="both"/>
        <w:rPr>
          <w:rFonts w:ascii="Arial" w:eastAsia="Calibri" w:hAnsi="Arial" w:cs="Arial"/>
          <w:sz w:val="24"/>
          <w:szCs w:val="24"/>
        </w:rPr>
      </w:pPr>
      <w:r w:rsidRPr="005954C2">
        <w:rPr>
          <w:rFonts w:ascii="Arial" w:eastAsia="Calibri" w:hAnsi="Arial" w:cs="Arial"/>
          <w:sz w:val="24"/>
          <w:szCs w:val="24"/>
        </w:rPr>
        <w:t xml:space="preserve">Zamawiający żąda od wykonawcy, który polega na zdolnościach lub sytuacji innych podmiotów na zasadach określonych w art. 118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przedstawienia w odniesieniu do tych podmiotów dokumentów wymienionych w rozdziale IX ust. 2 pkt 2) </w:t>
      </w:r>
      <w:proofErr w:type="spellStart"/>
      <w:r w:rsidRPr="005954C2">
        <w:rPr>
          <w:rFonts w:ascii="Arial" w:eastAsia="Calibri" w:hAnsi="Arial" w:cs="Arial"/>
          <w:sz w:val="24"/>
          <w:szCs w:val="24"/>
        </w:rPr>
        <w:t>ppkt</w:t>
      </w:r>
      <w:proofErr w:type="spellEnd"/>
      <w:r w:rsidRPr="005954C2">
        <w:rPr>
          <w:rFonts w:ascii="Arial" w:eastAsia="Calibri" w:hAnsi="Arial" w:cs="Arial"/>
          <w:sz w:val="24"/>
          <w:szCs w:val="24"/>
        </w:rPr>
        <w:t xml:space="preserve"> a) – e) SWZ</w:t>
      </w:r>
    </w:p>
    <w:p w:rsidR="00A84F77" w:rsidRPr="005954C2" w:rsidRDefault="00A84F77" w:rsidP="00A84F77">
      <w:pPr>
        <w:tabs>
          <w:tab w:val="left" w:pos="284"/>
        </w:tabs>
        <w:autoSpaceDE w:val="0"/>
        <w:autoSpaceDN w:val="0"/>
        <w:adjustRightInd w:val="0"/>
        <w:spacing w:after="0" w:line="360" w:lineRule="auto"/>
        <w:jc w:val="both"/>
        <w:rPr>
          <w:rFonts w:ascii="Arial" w:eastAsia="Times New Roman" w:hAnsi="Arial" w:cs="Arial"/>
          <w:sz w:val="24"/>
          <w:szCs w:val="24"/>
          <w:lang w:eastAsia="pl-PL"/>
        </w:rPr>
      </w:pPr>
    </w:p>
    <w:p w:rsidR="00A84F77" w:rsidRPr="005954C2" w:rsidRDefault="00A84F77" w:rsidP="00A84F77">
      <w:pPr>
        <w:numPr>
          <w:ilvl w:val="0"/>
          <w:numId w:val="1"/>
        </w:numPr>
        <w:autoSpaceDE w:val="0"/>
        <w:autoSpaceDN w:val="0"/>
        <w:adjustRightInd w:val="0"/>
        <w:spacing w:after="120" w:line="360" w:lineRule="auto"/>
        <w:jc w:val="both"/>
        <w:rPr>
          <w:rFonts w:ascii="Arial" w:eastAsia="Calibri" w:hAnsi="Arial" w:cs="Arial"/>
          <w:b/>
          <w:i/>
          <w:sz w:val="24"/>
          <w:szCs w:val="24"/>
          <w:u w:val="single"/>
        </w:rPr>
      </w:pPr>
      <w:r w:rsidRPr="005954C2">
        <w:rPr>
          <w:rFonts w:ascii="Arial" w:eastAsia="Calibri" w:hAnsi="Arial" w:cs="Arial"/>
          <w:b/>
          <w:i/>
          <w:sz w:val="24"/>
          <w:szCs w:val="24"/>
          <w:u w:val="single"/>
        </w:rPr>
        <w:t xml:space="preserve">2. Podwykonawstwo </w:t>
      </w:r>
    </w:p>
    <w:p w:rsidR="00A84F77" w:rsidRPr="005954C2" w:rsidRDefault="00A84F77" w:rsidP="00A84F77">
      <w:pPr>
        <w:numPr>
          <w:ilvl w:val="1"/>
          <w:numId w:val="19"/>
        </w:numPr>
        <w:spacing w:before="120" w:after="0"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Wykonawca może powierzyć wykonanie części zamówienia podwykonawcy.</w:t>
      </w:r>
    </w:p>
    <w:p w:rsidR="00A84F77" w:rsidRPr="005954C2" w:rsidRDefault="00A84F77" w:rsidP="00A84F77">
      <w:pPr>
        <w:numPr>
          <w:ilvl w:val="1"/>
          <w:numId w:val="19"/>
        </w:numPr>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Zamawiający może żądać wskazania przez wykonawcę, w ofercie, części zamówienia, których wykonanie zamierza powierzyć podwykonawcom, oraz podania nazw ewentualnych podwykonawców, jeżeli są już znani.</w:t>
      </w:r>
    </w:p>
    <w:p w:rsidR="00A84F77" w:rsidRPr="005954C2" w:rsidRDefault="00A84F77" w:rsidP="00A84F77">
      <w:pPr>
        <w:numPr>
          <w:ilvl w:val="1"/>
          <w:numId w:val="19"/>
        </w:numPr>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w:t>
      </w:r>
      <w:r w:rsidRPr="005954C2">
        <w:rPr>
          <w:rFonts w:ascii="Arial" w:eastAsia="Times New Roman" w:hAnsi="Arial" w:cs="Arial"/>
          <w:sz w:val="24"/>
          <w:szCs w:val="24"/>
          <w:lang w:eastAsia="pl-PL"/>
        </w:rPr>
        <w:lastRenderedPageBreak/>
        <w:t>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A84F77" w:rsidRPr="005954C2" w:rsidRDefault="00A84F77" w:rsidP="00A84F77">
      <w:pPr>
        <w:numPr>
          <w:ilvl w:val="1"/>
          <w:numId w:val="19"/>
        </w:numPr>
        <w:spacing w:before="100" w:beforeAutospacing="1" w:after="0"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Zamawiający może żądać informacji, o których mowa w pkt. 3):</w:t>
      </w:r>
    </w:p>
    <w:p w:rsidR="00A84F77" w:rsidRPr="005954C2" w:rsidRDefault="00A84F77" w:rsidP="00A84F77">
      <w:pPr>
        <w:spacing w:after="0" w:line="360" w:lineRule="auto"/>
        <w:ind w:left="709"/>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a)  w przypadku zamówień na dostawy oraz zamówień na usługi inne niż dotyczące usług, które mają być wykonane w miejscu podlegającym bezpośredniemu nadzorowi zamawiającego lub</w:t>
      </w:r>
    </w:p>
    <w:p w:rsidR="00A84F77" w:rsidRPr="005954C2" w:rsidRDefault="00A84F77" w:rsidP="00A84F77">
      <w:pPr>
        <w:spacing w:after="0" w:line="360" w:lineRule="auto"/>
        <w:ind w:left="720"/>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b)    dotyczących dalszych podwykonawców, lub</w:t>
      </w:r>
    </w:p>
    <w:p w:rsidR="00A84F77" w:rsidRPr="005954C2" w:rsidRDefault="00A84F77" w:rsidP="00A84F77">
      <w:pPr>
        <w:spacing w:after="0" w:line="360" w:lineRule="auto"/>
        <w:ind w:left="720"/>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c) dotyczących dostawców uczestniczących w wykonaniu zamówienia na roboty budowlane lub usługi.</w:t>
      </w:r>
    </w:p>
    <w:p w:rsidR="00A84F77" w:rsidRPr="005954C2" w:rsidRDefault="00A84F77" w:rsidP="00A84F77">
      <w:pPr>
        <w:numPr>
          <w:ilvl w:val="1"/>
          <w:numId w:val="19"/>
        </w:numPr>
        <w:spacing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W przypadkach, o których mowa w pkt. 2) i 3) oraz pkt. 4 </w:t>
      </w:r>
      <w:proofErr w:type="spellStart"/>
      <w:r w:rsidRPr="005954C2">
        <w:rPr>
          <w:rFonts w:ascii="Arial" w:eastAsia="Times New Roman" w:hAnsi="Arial" w:cs="Arial"/>
          <w:sz w:val="24"/>
          <w:szCs w:val="24"/>
          <w:lang w:eastAsia="pl-PL"/>
        </w:rPr>
        <w:t>ppkt</w:t>
      </w:r>
      <w:proofErr w:type="spellEnd"/>
      <w:r w:rsidRPr="005954C2">
        <w:rPr>
          <w:rFonts w:ascii="Arial" w:eastAsia="Times New Roman" w:hAnsi="Arial" w:cs="Arial"/>
          <w:sz w:val="24"/>
          <w:szCs w:val="24"/>
          <w:lang w:eastAsia="pl-PL"/>
        </w:rPr>
        <w:t xml:space="preserve"> a), Zamawiający może badać, czy nie zachodzą wobec podwykonawcy niebędącego podmiotem udostępniającym zasoby podstawy wykluczenia, o których mowa w art. 108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i art. 109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o ile przewidział to w dokumentach zamówienia. Wykonawca na żądanie zamawiającego przedstawia oświadczenie, o którym mowa w art. 125 ust. 1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lub podmiotowe środki dowodowe dotyczące tego podwykonawcy.</w:t>
      </w:r>
    </w:p>
    <w:p w:rsidR="00A84F77" w:rsidRPr="005954C2" w:rsidRDefault="00A84F77" w:rsidP="00A84F77">
      <w:pPr>
        <w:numPr>
          <w:ilvl w:val="1"/>
          <w:numId w:val="19"/>
        </w:numPr>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rsidR="00A84F77" w:rsidRPr="005954C2" w:rsidRDefault="00A84F77" w:rsidP="00A84F77">
      <w:pPr>
        <w:numPr>
          <w:ilvl w:val="1"/>
          <w:numId w:val="19"/>
        </w:numPr>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stosuje się odpowiednio.</w:t>
      </w:r>
    </w:p>
    <w:p w:rsidR="00A84F77" w:rsidRPr="00B03BE5" w:rsidRDefault="00A84F77" w:rsidP="00A84F77">
      <w:pPr>
        <w:numPr>
          <w:ilvl w:val="1"/>
          <w:numId w:val="19"/>
        </w:numPr>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Powierzenie wykonania części zamówienia podwykonawcom nie zwalnia wykonawcy z odpowiedzialności za należyte wykonanie tego zamówienia.</w:t>
      </w:r>
    </w:p>
    <w:p w:rsidR="00A84F77" w:rsidRPr="005954C2" w:rsidRDefault="00A84F77" w:rsidP="00A84F77">
      <w:pPr>
        <w:numPr>
          <w:ilvl w:val="0"/>
          <w:numId w:val="6"/>
        </w:numPr>
        <w:tabs>
          <w:tab w:val="left" w:pos="360"/>
        </w:tabs>
        <w:spacing w:after="120" w:line="360" w:lineRule="auto"/>
        <w:ind w:left="107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lastRenderedPageBreak/>
        <w:t>PODSTAWY WYKLUCZENIA Z UDZIAŁU W POSTĘPOWANIU:</w:t>
      </w:r>
    </w:p>
    <w:p w:rsidR="00A84F77" w:rsidRPr="005954C2" w:rsidRDefault="00A84F77" w:rsidP="00A84F77">
      <w:pPr>
        <w:numPr>
          <w:ilvl w:val="2"/>
          <w:numId w:val="4"/>
        </w:numPr>
        <w:autoSpaceDE w:val="0"/>
        <w:autoSpaceDN w:val="0"/>
        <w:spacing w:after="0" w:line="360" w:lineRule="auto"/>
        <w:ind w:left="709" w:hanging="425"/>
        <w:jc w:val="both"/>
        <w:rPr>
          <w:rFonts w:ascii="Arial" w:eastAsia="Calibri" w:hAnsi="Arial" w:cs="Arial"/>
          <w:sz w:val="24"/>
          <w:szCs w:val="24"/>
          <w:u w:val="single"/>
        </w:rPr>
      </w:pPr>
      <w:r w:rsidRPr="005954C2">
        <w:rPr>
          <w:rFonts w:ascii="Arial" w:eastAsia="Calibri" w:hAnsi="Arial" w:cs="Arial"/>
          <w:sz w:val="24"/>
          <w:szCs w:val="24"/>
          <w:u w:val="single"/>
        </w:rPr>
        <w:t xml:space="preserve">Zgodnie z art. 108 ust. 1 </w:t>
      </w:r>
      <w:proofErr w:type="spellStart"/>
      <w:r w:rsidRPr="005954C2">
        <w:rPr>
          <w:rFonts w:ascii="Arial" w:eastAsia="Calibri" w:hAnsi="Arial" w:cs="Arial"/>
          <w:sz w:val="24"/>
          <w:szCs w:val="24"/>
          <w:u w:val="single"/>
        </w:rPr>
        <w:t>Pzp</w:t>
      </w:r>
      <w:proofErr w:type="spellEnd"/>
      <w:r w:rsidRPr="005954C2">
        <w:rPr>
          <w:rFonts w:ascii="Arial" w:eastAsia="Calibri" w:hAnsi="Arial" w:cs="Arial"/>
          <w:sz w:val="24"/>
          <w:szCs w:val="24"/>
          <w:u w:val="single"/>
        </w:rPr>
        <w:t xml:space="preserve"> z postępowania o udzielenie zamówienia wyklucza się Wykonawcę: </w:t>
      </w:r>
    </w:p>
    <w:p w:rsidR="00A84F77" w:rsidRPr="005954C2" w:rsidRDefault="00A84F77" w:rsidP="00A84F77">
      <w:pPr>
        <w:numPr>
          <w:ilvl w:val="3"/>
          <w:numId w:val="6"/>
        </w:numPr>
        <w:spacing w:after="0" w:line="360" w:lineRule="auto"/>
        <w:ind w:left="993"/>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będącego osobą fizyczną, którego prawomocnie skazano za przestępstwo:</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udziału w zorganizowanej grupie przestępczej albo związku mającym na celu popełnienie przestępstwa lub przestępstwa skarbowego, o którym mowa                    w </w:t>
      </w:r>
      <w:hyperlink r:id="rId9" w:history="1">
        <w:r w:rsidRPr="005954C2">
          <w:rPr>
            <w:rFonts w:ascii="Arial" w:eastAsia="Times New Roman" w:hAnsi="Arial" w:cs="Arial"/>
            <w:sz w:val="24"/>
            <w:szCs w:val="24"/>
            <w:lang w:eastAsia="pl-PL"/>
          </w:rPr>
          <w:t>art. 258</w:t>
        </w:r>
      </w:hyperlink>
      <w:r w:rsidRPr="005954C2">
        <w:rPr>
          <w:rFonts w:ascii="Arial" w:eastAsia="Times New Roman" w:hAnsi="Arial" w:cs="Arial"/>
          <w:sz w:val="24"/>
          <w:szCs w:val="24"/>
          <w:lang w:eastAsia="pl-PL"/>
        </w:rPr>
        <w:t xml:space="preserve"> Kodeksu karnego,</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handlu ludźmi, o którym mowa w </w:t>
      </w:r>
      <w:hyperlink r:id="rId10" w:history="1">
        <w:r w:rsidRPr="005954C2">
          <w:rPr>
            <w:rFonts w:ascii="Arial" w:eastAsia="Times New Roman" w:hAnsi="Arial" w:cs="Arial"/>
            <w:sz w:val="24"/>
            <w:szCs w:val="24"/>
            <w:lang w:eastAsia="pl-PL"/>
          </w:rPr>
          <w:t>art. 189a</w:t>
        </w:r>
      </w:hyperlink>
      <w:r w:rsidRPr="005954C2">
        <w:rPr>
          <w:rFonts w:ascii="Arial" w:eastAsia="Times New Roman" w:hAnsi="Arial" w:cs="Arial"/>
          <w:sz w:val="24"/>
          <w:szCs w:val="24"/>
          <w:lang w:eastAsia="pl-PL"/>
        </w:rPr>
        <w:t xml:space="preserve"> Kodeksu karnego,</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o którym mowa w </w:t>
      </w:r>
      <w:hyperlink r:id="rId11" w:history="1">
        <w:r w:rsidRPr="005954C2">
          <w:rPr>
            <w:rFonts w:ascii="Arial" w:eastAsia="Times New Roman" w:hAnsi="Arial" w:cs="Arial"/>
            <w:sz w:val="24"/>
            <w:szCs w:val="24"/>
            <w:lang w:eastAsia="pl-PL"/>
          </w:rPr>
          <w:t>art. 228-230a</w:t>
        </w:r>
      </w:hyperlink>
      <w:r w:rsidRPr="005954C2">
        <w:rPr>
          <w:rFonts w:ascii="Arial" w:eastAsia="Times New Roman" w:hAnsi="Arial" w:cs="Arial"/>
          <w:sz w:val="24"/>
          <w:szCs w:val="24"/>
          <w:lang w:eastAsia="pl-PL"/>
        </w:rPr>
        <w:t xml:space="preserve">, </w:t>
      </w:r>
      <w:hyperlink r:id="rId12" w:history="1">
        <w:r w:rsidRPr="005954C2">
          <w:rPr>
            <w:rFonts w:ascii="Arial" w:eastAsia="Times New Roman" w:hAnsi="Arial" w:cs="Arial"/>
            <w:sz w:val="24"/>
            <w:szCs w:val="24"/>
            <w:lang w:eastAsia="pl-PL"/>
          </w:rPr>
          <w:t>art. 250a</w:t>
        </w:r>
      </w:hyperlink>
      <w:r w:rsidRPr="005954C2">
        <w:rPr>
          <w:rFonts w:ascii="Arial" w:eastAsia="Times New Roman" w:hAnsi="Arial" w:cs="Arial"/>
          <w:sz w:val="24"/>
          <w:szCs w:val="24"/>
          <w:lang w:eastAsia="pl-PL"/>
        </w:rPr>
        <w:t xml:space="preserve"> Kodeksu karnego lub w art. 46 lub art. 48 ustawy z dnia 25 czerwca 2010 r. o sporcie,</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finansowania przestępstwa o charakterze terrorystycznym, o którym mowa           w </w:t>
      </w:r>
      <w:hyperlink r:id="rId13" w:history="1">
        <w:r w:rsidRPr="005954C2">
          <w:rPr>
            <w:rFonts w:ascii="Arial" w:eastAsia="Times New Roman" w:hAnsi="Arial" w:cs="Arial"/>
            <w:sz w:val="24"/>
            <w:szCs w:val="24"/>
            <w:lang w:eastAsia="pl-PL"/>
          </w:rPr>
          <w:t>art. 165a</w:t>
        </w:r>
      </w:hyperlink>
      <w:r w:rsidRPr="005954C2">
        <w:rPr>
          <w:rFonts w:ascii="Arial" w:eastAsia="Times New Roman" w:hAnsi="Arial" w:cs="Arial"/>
          <w:sz w:val="24"/>
          <w:szCs w:val="24"/>
          <w:lang w:eastAsia="pl-PL"/>
        </w:rPr>
        <w:t xml:space="preserve"> Kodeksu karnego, lub przestępstwo udaremniania lub utrudniania stwierdzenia przestępnego pochodzenia pieniędzy lub ukrywania ich pochodzenia, o którym mowa w </w:t>
      </w:r>
      <w:hyperlink r:id="rId14" w:history="1">
        <w:r w:rsidRPr="005954C2">
          <w:rPr>
            <w:rFonts w:ascii="Arial" w:eastAsia="Times New Roman" w:hAnsi="Arial" w:cs="Arial"/>
            <w:sz w:val="24"/>
            <w:szCs w:val="24"/>
            <w:lang w:eastAsia="pl-PL"/>
          </w:rPr>
          <w:t>art. 299</w:t>
        </w:r>
      </w:hyperlink>
      <w:r w:rsidRPr="005954C2">
        <w:rPr>
          <w:rFonts w:ascii="Arial" w:eastAsia="Times New Roman" w:hAnsi="Arial" w:cs="Arial"/>
          <w:sz w:val="24"/>
          <w:szCs w:val="24"/>
          <w:lang w:eastAsia="pl-PL"/>
        </w:rPr>
        <w:t xml:space="preserve"> Kodeksu karnego,</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o charakterze terrorystycznym, o którym mowa w </w:t>
      </w:r>
      <w:hyperlink r:id="rId15" w:history="1">
        <w:r w:rsidRPr="005954C2">
          <w:rPr>
            <w:rFonts w:ascii="Arial" w:eastAsia="Times New Roman" w:hAnsi="Arial" w:cs="Arial"/>
            <w:sz w:val="24"/>
            <w:szCs w:val="24"/>
            <w:lang w:eastAsia="pl-PL"/>
          </w:rPr>
          <w:t>art. 115 § 20</w:t>
        </w:r>
      </w:hyperlink>
      <w:r w:rsidRPr="005954C2">
        <w:rPr>
          <w:rFonts w:ascii="Arial" w:eastAsia="Times New Roman" w:hAnsi="Arial" w:cs="Arial"/>
          <w:sz w:val="24"/>
          <w:szCs w:val="24"/>
          <w:lang w:eastAsia="pl-PL"/>
        </w:rPr>
        <w:t xml:space="preserve"> Kodeksu karnego, lub mające na celu popełnienie tego przestępstwa,</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powierzenia wykonywania pracy małoletniemu cudzoziemcowi, o którym mowa w </w:t>
      </w:r>
      <w:hyperlink r:id="rId16" w:history="1">
        <w:r w:rsidRPr="005954C2">
          <w:rPr>
            <w:rFonts w:ascii="Arial" w:eastAsia="Times New Roman" w:hAnsi="Arial" w:cs="Arial"/>
            <w:sz w:val="24"/>
            <w:szCs w:val="24"/>
            <w:lang w:eastAsia="pl-PL"/>
          </w:rPr>
          <w:t>art. 9 ust. 2</w:t>
        </w:r>
      </w:hyperlink>
      <w:r w:rsidRPr="005954C2">
        <w:rPr>
          <w:rFonts w:ascii="Arial" w:eastAsia="Times New Roman" w:hAnsi="Arial" w:cs="Arial"/>
          <w:sz w:val="24"/>
          <w:szCs w:val="24"/>
          <w:lang w:eastAsia="pl-PL"/>
        </w:rPr>
        <w:t xml:space="preserve"> ustawy z dnia 15 czerwca 2012 r. o skutkach powierzania wykonywania pracy cudzoziemcom przebywającym wbrew przepisom na terytorium Rzeczypospolitej Polskiej (Dz. U. poz. 769),</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przeciwko obrotowi gospodarczemu, o których mowa w </w:t>
      </w:r>
      <w:hyperlink r:id="rId17" w:history="1">
        <w:r w:rsidRPr="005954C2">
          <w:rPr>
            <w:rFonts w:ascii="Arial" w:eastAsia="Times New Roman" w:hAnsi="Arial" w:cs="Arial"/>
            <w:sz w:val="24"/>
            <w:szCs w:val="24"/>
            <w:lang w:eastAsia="pl-PL"/>
          </w:rPr>
          <w:t>art. 296-307</w:t>
        </w:r>
      </w:hyperlink>
      <w:r w:rsidRPr="005954C2">
        <w:rPr>
          <w:rFonts w:ascii="Arial" w:eastAsia="Times New Roman" w:hAnsi="Arial" w:cs="Arial"/>
          <w:sz w:val="24"/>
          <w:szCs w:val="24"/>
          <w:lang w:eastAsia="pl-PL"/>
        </w:rPr>
        <w:t xml:space="preserve"> Kodeksu karnego, przestępstwo oszustwa, o którym mowa w </w:t>
      </w:r>
      <w:hyperlink r:id="rId18" w:history="1">
        <w:r w:rsidRPr="005954C2">
          <w:rPr>
            <w:rFonts w:ascii="Arial" w:eastAsia="Times New Roman" w:hAnsi="Arial" w:cs="Arial"/>
            <w:sz w:val="24"/>
            <w:szCs w:val="24"/>
            <w:lang w:eastAsia="pl-PL"/>
          </w:rPr>
          <w:t>art. 286</w:t>
        </w:r>
      </w:hyperlink>
      <w:r w:rsidRPr="005954C2">
        <w:rPr>
          <w:rFonts w:ascii="Arial" w:eastAsia="Times New Roman" w:hAnsi="Arial" w:cs="Arial"/>
          <w:sz w:val="24"/>
          <w:szCs w:val="24"/>
          <w:lang w:eastAsia="pl-PL"/>
        </w:rPr>
        <w:t xml:space="preserve"> Kodeksu karnego, przestępstwo przeciwko wiarygodności dokumentów, o których mowa w </w:t>
      </w:r>
      <w:hyperlink r:id="rId19" w:history="1">
        <w:r w:rsidRPr="005954C2">
          <w:rPr>
            <w:rFonts w:ascii="Arial" w:eastAsia="Times New Roman" w:hAnsi="Arial" w:cs="Arial"/>
            <w:sz w:val="24"/>
            <w:szCs w:val="24"/>
            <w:lang w:eastAsia="pl-PL"/>
          </w:rPr>
          <w:t>art. 270-277d</w:t>
        </w:r>
      </w:hyperlink>
      <w:r w:rsidRPr="005954C2">
        <w:rPr>
          <w:rFonts w:ascii="Arial" w:eastAsia="Times New Roman" w:hAnsi="Arial" w:cs="Arial"/>
          <w:sz w:val="24"/>
          <w:szCs w:val="24"/>
          <w:lang w:eastAsia="pl-PL"/>
        </w:rPr>
        <w:t xml:space="preserve"> Kodeksu karnego, lub przestępstwo skarbowe,</w:t>
      </w:r>
    </w:p>
    <w:p w:rsidR="00A84F77" w:rsidRPr="005954C2" w:rsidRDefault="00A84F77" w:rsidP="00A84F77">
      <w:pPr>
        <w:numPr>
          <w:ilvl w:val="1"/>
          <w:numId w:val="20"/>
        </w:numPr>
        <w:spacing w:after="0" w:line="360" w:lineRule="auto"/>
        <w:ind w:left="993"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o którym mowa w art. 9 ust. 1 i 3 lub art. 10 ustawy z dnia 15 czerwca 2012r. o skutkach powierzania wykonywania pracy cudzoziemcom przebywającym wbrew przepisom na terytorium Rzeczypospolitej Polskiej</w:t>
      </w:r>
    </w:p>
    <w:p w:rsidR="00A84F77" w:rsidRPr="005954C2" w:rsidRDefault="00A84F77" w:rsidP="00A84F77">
      <w:pPr>
        <w:spacing w:before="100" w:beforeAutospacing="1" w:after="100" w:afterAutospacing="1" w:line="360" w:lineRule="auto"/>
        <w:ind w:firstLine="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lub za odpowiedni czyn zabroniony określony w przepisach prawa obcego;</w:t>
      </w:r>
    </w:p>
    <w:p w:rsidR="00A84F77" w:rsidRPr="00942BA2" w:rsidRDefault="00A84F77" w:rsidP="00A84F77">
      <w:pPr>
        <w:pStyle w:val="Akapitzlist"/>
        <w:numPr>
          <w:ilvl w:val="3"/>
          <w:numId w:val="6"/>
        </w:numPr>
        <w:spacing w:after="0" w:line="360" w:lineRule="auto"/>
        <w:ind w:left="851"/>
        <w:jc w:val="both"/>
        <w:rPr>
          <w:rFonts w:ascii="Arial" w:eastAsia="Times New Roman" w:hAnsi="Arial" w:cs="Arial"/>
          <w:sz w:val="24"/>
          <w:szCs w:val="24"/>
          <w:lang w:eastAsia="pl-PL"/>
        </w:rPr>
      </w:pPr>
      <w:r w:rsidRPr="00942BA2">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942BA2">
        <w:rPr>
          <w:rFonts w:ascii="Arial" w:eastAsia="Times New Roman" w:hAnsi="Arial" w:cs="Arial"/>
          <w:sz w:val="24"/>
          <w:szCs w:val="24"/>
          <w:lang w:eastAsia="pl-PL"/>
        </w:rPr>
        <w:lastRenderedPageBreak/>
        <w:t>w spółce komandytowej lub komandytowo-akcyjnej lub prokurenta prawomocnie skazano za przestępstwo, o którym mowa w pkt 1;</w:t>
      </w:r>
    </w:p>
    <w:p w:rsidR="00A84F77" w:rsidRPr="00942BA2" w:rsidRDefault="00A84F77" w:rsidP="00A84F77">
      <w:pPr>
        <w:pStyle w:val="Akapitzlist"/>
        <w:numPr>
          <w:ilvl w:val="3"/>
          <w:numId w:val="6"/>
        </w:numPr>
        <w:spacing w:after="0" w:line="360" w:lineRule="auto"/>
        <w:ind w:left="851"/>
        <w:jc w:val="both"/>
        <w:rPr>
          <w:rFonts w:ascii="Arial" w:eastAsia="Times New Roman" w:hAnsi="Arial" w:cs="Arial"/>
          <w:sz w:val="24"/>
          <w:szCs w:val="24"/>
          <w:lang w:eastAsia="pl-PL"/>
        </w:rPr>
      </w:pPr>
      <w:r w:rsidRPr="00942BA2">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4F77" w:rsidRPr="00942BA2" w:rsidRDefault="00A84F77" w:rsidP="00A84F77">
      <w:pPr>
        <w:pStyle w:val="Akapitzlist"/>
        <w:numPr>
          <w:ilvl w:val="3"/>
          <w:numId w:val="6"/>
        </w:numPr>
        <w:spacing w:after="0" w:line="360" w:lineRule="auto"/>
        <w:ind w:left="851"/>
        <w:jc w:val="both"/>
        <w:rPr>
          <w:rFonts w:ascii="Arial" w:eastAsia="Times New Roman" w:hAnsi="Arial" w:cs="Arial"/>
          <w:sz w:val="24"/>
          <w:szCs w:val="24"/>
          <w:lang w:eastAsia="pl-PL"/>
        </w:rPr>
      </w:pPr>
      <w:r w:rsidRPr="00942BA2">
        <w:rPr>
          <w:rFonts w:ascii="Arial" w:eastAsia="Times New Roman" w:hAnsi="Arial" w:cs="Arial"/>
          <w:sz w:val="24"/>
          <w:szCs w:val="24"/>
          <w:lang w:eastAsia="pl-PL"/>
        </w:rPr>
        <w:t>wobec którego prawomocnie orzeczono zakaz ubiegania się o zamówienia publiczne;</w:t>
      </w:r>
    </w:p>
    <w:p w:rsidR="00A84F77" w:rsidRPr="00942BA2" w:rsidRDefault="00A84F77" w:rsidP="00A84F77">
      <w:pPr>
        <w:pStyle w:val="Akapitzlist"/>
        <w:numPr>
          <w:ilvl w:val="3"/>
          <w:numId w:val="6"/>
        </w:numPr>
        <w:spacing w:after="0" w:line="360" w:lineRule="auto"/>
        <w:ind w:left="851"/>
        <w:jc w:val="both"/>
        <w:rPr>
          <w:rFonts w:ascii="Arial" w:eastAsia="Times New Roman" w:hAnsi="Arial" w:cs="Arial"/>
          <w:sz w:val="24"/>
          <w:szCs w:val="24"/>
          <w:lang w:eastAsia="pl-PL"/>
        </w:rPr>
      </w:pPr>
      <w:r w:rsidRPr="00942BA2">
        <w:rPr>
          <w:rFonts w:ascii="Arial" w:eastAsia="Times New Roman" w:hAnsi="Arial" w:cs="Arial"/>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942BA2">
          <w:rPr>
            <w:rFonts w:ascii="Arial" w:eastAsia="Times New Roman" w:hAnsi="Arial" w:cs="Arial"/>
            <w:sz w:val="24"/>
            <w:szCs w:val="24"/>
            <w:lang w:eastAsia="pl-PL"/>
          </w:rPr>
          <w:t>ustawy</w:t>
        </w:r>
      </w:hyperlink>
      <w:r w:rsidRPr="00942BA2">
        <w:rPr>
          <w:rFonts w:ascii="Arial" w:eastAsia="Times New Roman" w:hAnsi="Arial" w:cs="Arial"/>
          <w:sz w:val="24"/>
          <w:szCs w:val="24"/>
          <w:lang w:eastAsia="pl-PL"/>
        </w:rPr>
        <w:t xml:space="preserve"> z dnia 16 lutego 2007 r. o ochronie konkurencji i konsumentów, złożyli odrębne ofert</w:t>
      </w:r>
      <w:r>
        <w:rPr>
          <w:rFonts w:ascii="Arial" w:eastAsia="Times New Roman" w:hAnsi="Arial" w:cs="Arial"/>
          <w:sz w:val="24"/>
          <w:szCs w:val="24"/>
          <w:lang w:eastAsia="pl-PL"/>
        </w:rPr>
        <w:t>y, oferty częściowe lub wnioski</w:t>
      </w:r>
      <w:r w:rsidRPr="00942BA2">
        <w:rPr>
          <w:rFonts w:ascii="Arial" w:eastAsia="Times New Roman" w:hAnsi="Arial" w:cs="Arial"/>
          <w:sz w:val="24"/>
          <w:szCs w:val="24"/>
          <w:lang w:eastAsia="pl-PL"/>
        </w:rPr>
        <w:t xml:space="preserve"> o dopuszczenie do udziału w postępowaniu, chyba że wykażą, że przygotowali te oferty lub wnioski niezależnie od siebie;</w:t>
      </w:r>
    </w:p>
    <w:p w:rsidR="00A84F77" w:rsidRPr="00942BA2" w:rsidRDefault="00A84F77" w:rsidP="00A84F77">
      <w:pPr>
        <w:pStyle w:val="Akapitzlist"/>
        <w:numPr>
          <w:ilvl w:val="3"/>
          <w:numId w:val="6"/>
        </w:numPr>
        <w:spacing w:after="0" w:line="360" w:lineRule="auto"/>
        <w:ind w:left="851"/>
        <w:jc w:val="both"/>
        <w:rPr>
          <w:rFonts w:ascii="Arial" w:eastAsia="Times New Roman" w:hAnsi="Arial" w:cs="Arial"/>
          <w:sz w:val="24"/>
          <w:szCs w:val="24"/>
          <w:lang w:eastAsia="pl-PL"/>
        </w:rPr>
      </w:pPr>
      <w:r w:rsidRPr="00942BA2">
        <w:rPr>
          <w:rFonts w:ascii="Arial" w:eastAsia="Times New Roman" w:hAnsi="Arial" w:cs="Arial"/>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942BA2">
          <w:rPr>
            <w:rFonts w:ascii="Arial" w:eastAsia="Times New Roman" w:hAnsi="Arial" w:cs="Arial"/>
            <w:sz w:val="24"/>
            <w:szCs w:val="24"/>
            <w:lang w:eastAsia="pl-PL"/>
          </w:rPr>
          <w:t>ustawy</w:t>
        </w:r>
      </w:hyperlink>
      <w:r w:rsidRPr="00942BA2">
        <w:rPr>
          <w:rFonts w:ascii="Arial" w:eastAsia="Times New Roman" w:hAnsi="Arial" w:cs="Arial"/>
          <w:sz w:val="24"/>
          <w:szCs w:val="24"/>
          <w:lang w:eastAsia="pl-PL"/>
        </w:rPr>
        <w:t xml:space="preserve"> z dnia 16 lutego 2007r. o ochronie konkurencji i konsumentów, chyba że spowodowane tym zakłócenie konkurencji może być wyeliminowane w inny sposób niż przez wykluczenie wykonawcy z udziału w postępowaniu o udzielenie zamówienia.</w:t>
      </w:r>
    </w:p>
    <w:p w:rsidR="00A84F77" w:rsidRPr="005954C2" w:rsidRDefault="00A84F77" w:rsidP="00A84F77">
      <w:pPr>
        <w:spacing w:after="0" w:line="360" w:lineRule="auto"/>
        <w:ind w:left="720"/>
        <w:jc w:val="both"/>
        <w:rPr>
          <w:rFonts w:ascii="Arial" w:eastAsia="Times New Roman" w:hAnsi="Arial" w:cs="Arial"/>
          <w:sz w:val="24"/>
          <w:szCs w:val="24"/>
          <w:lang w:eastAsia="pl-PL"/>
        </w:rPr>
      </w:pPr>
    </w:p>
    <w:p w:rsidR="00A84F77" w:rsidRPr="005954C2" w:rsidRDefault="00A84F77" w:rsidP="00A84F77">
      <w:pPr>
        <w:autoSpaceDE w:val="0"/>
        <w:autoSpaceDN w:val="0"/>
        <w:spacing w:line="360" w:lineRule="auto"/>
        <w:ind w:left="426" w:hanging="426"/>
        <w:jc w:val="both"/>
        <w:rPr>
          <w:rFonts w:ascii="Arial" w:eastAsia="Calibri" w:hAnsi="Arial" w:cs="Arial"/>
          <w:sz w:val="24"/>
          <w:szCs w:val="24"/>
          <w:u w:val="single"/>
        </w:rPr>
      </w:pPr>
      <w:r w:rsidRPr="005954C2">
        <w:rPr>
          <w:rFonts w:ascii="Arial" w:eastAsia="Calibri" w:hAnsi="Arial" w:cs="Arial"/>
          <w:sz w:val="24"/>
          <w:szCs w:val="24"/>
        </w:rPr>
        <w:t xml:space="preserve">2. </w:t>
      </w:r>
      <w:r w:rsidRPr="005954C2">
        <w:rPr>
          <w:rFonts w:ascii="Arial" w:eastAsia="Calibri" w:hAnsi="Arial" w:cs="Arial"/>
          <w:sz w:val="24"/>
          <w:szCs w:val="24"/>
          <w:u w:val="single"/>
        </w:rPr>
        <w:t xml:space="preserve">Zgodnie z art. 109 ust. 1 </w:t>
      </w:r>
      <w:proofErr w:type="spellStart"/>
      <w:r w:rsidRPr="005954C2">
        <w:rPr>
          <w:rFonts w:ascii="Arial" w:eastAsia="Calibri" w:hAnsi="Arial" w:cs="Arial"/>
          <w:sz w:val="24"/>
          <w:szCs w:val="24"/>
          <w:u w:val="single"/>
        </w:rPr>
        <w:t>Pzp</w:t>
      </w:r>
      <w:proofErr w:type="spellEnd"/>
      <w:r w:rsidRPr="005954C2">
        <w:rPr>
          <w:rFonts w:ascii="Arial" w:eastAsia="Calibri" w:hAnsi="Arial" w:cs="Arial"/>
          <w:sz w:val="24"/>
          <w:szCs w:val="24"/>
          <w:u w:val="single"/>
        </w:rPr>
        <w:t xml:space="preserve"> z postępowania o udzielenie zamówienia  wyklucza się również Wykonawcę:</w:t>
      </w:r>
    </w:p>
    <w:p w:rsidR="00A84F77" w:rsidRPr="005954C2" w:rsidRDefault="00A84F77" w:rsidP="00A84F77">
      <w:pPr>
        <w:numPr>
          <w:ilvl w:val="0"/>
          <w:numId w:val="21"/>
        </w:numPr>
        <w:tabs>
          <w:tab w:val="left" w:pos="360"/>
        </w:tabs>
        <w:spacing w:after="0" w:line="360" w:lineRule="auto"/>
        <w:ind w:left="709" w:hanging="425"/>
        <w:jc w:val="both"/>
        <w:rPr>
          <w:rFonts w:ascii="Arial" w:eastAsia="Calibri" w:hAnsi="Arial" w:cs="Arial"/>
          <w:b/>
          <w:sz w:val="24"/>
          <w:szCs w:val="24"/>
          <w:shd w:val="clear" w:color="auto" w:fill="C0C0C0"/>
          <w:lang w:val="sq-AL"/>
        </w:rPr>
      </w:pPr>
      <w:r w:rsidRPr="005954C2">
        <w:rPr>
          <w:rFonts w:ascii="Arial" w:eastAsia="Calibri" w:hAnsi="Arial" w:cs="Arial"/>
          <w:sz w:val="24"/>
          <w:szCs w:val="24"/>
        </w:rPr>
        <w:t xml:space="preserve">który naruszył obowiązki dotyczące płatności podatków, opłat lub składek na ubezpieczenia społeczne lub zdrowotne, z wyjątkiem przypadku, o którym mowa w art. 108 ust. 1 pkt 3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chyba że wykonawca odpowiednio przed upływem terminu do składania wniosków o dopuszczenie do udziału </w:t>
      </w:r>
      <w:r w:rsidRPr="005954C2">
        <w:rPr>
          <w:rFonts w:ascii="Arial" w:eastAsia="Calibri" w:hAnsi="Arial" w:cs="Arial"/>
          <w:sz w:val="24"/>
          <w:szCs w:val="24"/>
        </w:rPr>
        <w:lastRenderedPageBreak/>
        <w:t xml:space="preserve">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5954C2">
        <w:rPr>
          <w:rFonts w:ascii="Arial" w:eastAsia="Calibri" w:hAnsi="Arial" w:cs="Arial"/>
          <w:b/>
          <w:i/>
          <w:sz w:val="24"/>
          <w:szCs w:val="24"/>
        </w:rPr>
        <w:t xml:space="preserve">(art. 109 ust. 1 pkt 1 </w:t>
      </w:r>
      <w:proofErr w:type="spellStart"/>
      <w:r w:rsidRPr="005954C2">
        <w:rPr>
          <w:rFonts w:ascii="Arial" w:eastAsia="Calibri" w:hAnsi="Arial" w:cs="Arial"/>
          <w:b/>
          <w:i/>
          <w:sz w:val="24"/>
          <w:szCs w:val="24"/>
        </w:rPr>
        <w:t>Pzp</w:t>
      </w:r>
      <w:proofErr w:type="spellEnd"/>
      <w:r w:rsidRPr="005954C2">
        <w:rPr>
          <w:rFonts w:ascii="Arial" w:eastAsia="Calibri" w:hAnsi="Arial" w:cs="Arial"/>
          <w:b/>
          <w:i/>
          <w:sz w:val="24"/>
          <w:szCs w:val="24"/>
        </w:rPr>
        <w:t>),</w:t>
      </w:r>
    </w:p>
    <w:p w:rsidR="00A84F77" w:rsidRPr="005954C2" w:rsidRDefault="00A84F77" w:rsidP="00A84F77">
      <w:pPr>
        <w:numPr>
          <w:ilvl w:val="0"/>
          <w:numId w:val="21"/>
        </w:numPr>
        <w:tabs>
          <w:tab w:val="left" w:pos="426"/>
        </w:tabs>
        <w:autoSpaceDE w:val="0"/>
        <w:autoSpaceDN w:val="0"/>
        <w:adjustRightInd w:val="0"/>
        <w:spacing w:after="0" w:line="360" w:lineRule="auto"/>
        <w:ind w:left="709" w:hanging="425"/>
        <w:jc w:val="both"/>
        <w:rPr>
          <w:rFonts w:ascii="Arial" w:eastAsia="Times New Roman" w:hAnsi="Arial" w:cs="Arial"/>
          <w:b/>
          <w:sz w:val="24"/>
          <w:szCs w:val="24"/>
          <w:lang w:eastAsia="pl-PL"/>
        </w:rPr>
      </w:pPr>
      <w:r w:rsidRPr="005954C2">
        <w:rPr>
          <w:rFonts w:ascii="Arial" w:eastAsia="Times New Roman" w:hAnsi="Arial" w:cs="Arial"/>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5954C2">
        <w:rPr>
          <w:rFonts w:ascii="Arial" w:eastAsia="Times New Roman" w:hAnsi="Arial" w:cs="Arial"/>
          <w:b/>
          <w:i/>
          <w:sz w:val="24"/>
          <w:szCs w:val="24"/>
          <w:lang w:eastAsia="pl-PL"/>
        </w:rPr>
        <w:t xml:space="preserve">(art. 109 ust. 1 pkt 4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 xml:space="preserve"> ),</w:t>
      </w:r>
    </w:p>
    <w:p w:rsidR="00A84F77" w:rsidRPr="005954C2" w:rsidRDefault="00A84F77" w:rsidP="00A84F77">
      <w:pPr>
        <w:numPr>
          <w:ilvl w:val="0"/>
          <w:numId w:val="21"/>
        </w:numPr>
        <w:tabs>
          <w:tab w:val="left" w:pos="426"/>
        </w:tabs>
        <w:autoSpaceDE w:val="0"/>
        <w:autoSpaceDN w:val="0"/>
        <w:adjustRightInd w:val="0"/>
        <w:spacing w:after="0" w:line="360" w:lineRule="auto"/>
        <w:ind w:left="709" w:hanging="425"/>
        <w:jc w:val="both"/>
        <w:rPr>
          <w:rFonts w:ascii="Arial" w:eastAsia="Times New Roman" w:hAnsi="Arial" w:cs="Arial"/>
          <w:b/>
          <w:sz w:val="24"/>
          <w:szCs w:val="24"/>
          <w:lang w:eastAsia="pl-PL"/>
        </w:rPr>
      </w:pPr>
      <w:r w:rsidRPr="005954C2">
        <w:rPr>
          <w:rFonts w:ascii="Arial" w:eastAsia="Times New Roman" w:hAnsi="Arial" w:cs="Arial"/>
          <w:sz w:val="24"/>
          <w:szCs w:val="24"/>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5954C2">
        <w:rPr>
          <w:rFonts w:ascii="Arial" w:eastAsia="Times New Roman" w:hAnsi="Arial" w:cs="Arial"/>
          <w:b/>
          <w:i/>
          <w:sz w:val="24"/>
          <w:szCs w:val="24"/>
          <w:lang w:eastAsia="pl-PL"/>
        </w:rPr>
        <w:t xml:space="preserve">(art. 109 ust. 1 pkt 5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 xml:space="preserve"> ),</w:t>
      </w:r>
    </w:p>
    <w:p w:rsidR="00A84F77" w:rsidRPr="005954C2" w:rsidRDefault="00A84F77" w:rsidP="00A84F77">
      <w:pPr>
        <w:numPr>
          <w:ilvl w:val="0"/>
          <w:numId w:val="21"/>
        </w:numPr>
        <w:tabs>
          <w:tab w:val="left" w:pos="426"/>
        </w:tabs>
        <w:autoSpaceDE w:val="0"/>
        <w:autoSpaceDN w:val="0"/>
        <w:adjustRightInd w:val="0"/>
        <w:spacing w:after="0" w:line="360" w:lineRule="auto"/>
        <w:ind w:left="709" w:hanging="425"/>
        <w:jc w:val="both"/>
        <w:rPr>
          <w:rFonts w:ascii="Arial" w:eastAsia="Times New Roman" w:hAnsi="Arial" w:cs="Arial"/>
          <w:b/>
          <w:sz w:val="24"/>
          <w:szCs w:val="24"/>
          <w:lang w:eastAsia="pl-PL"/>
        </w:rPr>
      </w:pPr>
      <w:r w:rsidRPr="005954C2">
        <w:rPr>
          <w:rFonts w:ascii="Arial" w:eastAsia="Times New Roman" w:hAnsi="Arial" w:cs="Arial"/>
          <w:sz w:val="24"/>
          <w:szCs w:val="24"/>
          <w:lang w:eastAsia="pl-PL"/>
        </w:rPr>
        <w:t xml:space="preserve">jeżeli występuje konflikt interesów w rozumieniu art. 56 ust. 2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którego nie można skutecznie wyeliminować w inny sposób, niż przez wykluczenie wykonawcy </w:t>
      </w:r>
      <w:r w:rsidRPr="005954C2">
        <w:rPr>
          <w:rFonts w:ascii="Arial" w:eastAsia="Times New Roman" w:hAnsi="Arial" w:cs="Arial"/>
          <w:b/>
          <w:i/>
          <w:sz w:val="24"/>
          <w:szCs w:val="24"/>
          <w:lang w:eastAsia="pl-PL"/>
        </w:rPr>
        <w:t xml:space="preserve">(art. 109 ust. 1 pkt 6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w:t>
      </w:r>
    </w:p>
    <w:p w:rsidR="00A84F77" w:rsidRPr="005954C2" w:rsidRDefault="00A84F77" w:rsidP="00A84F77">
      <w:pPr>
        <w:numPr>
          <w:ilvl w:val="0"/>
          <w:numId w:val="21"/>
        </w:numPr>
        <w:autoSpaceDE w:val="0"/>
        <w:autoSpaceDN w:val="0"/>
        <w:adjustRightInd w:val="0"/>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5954C2">
        <w:rPr>
          <w:rFonts w:ascii="Arial" w:eastAsia="Times New Roman" w:hAnsi="Arial" w:cs="Arial"/>
          <w:b/>
          <w:i/>
          <w:sz w:val="24"/>
          <w:szCs w:val="24"/>
          <w:lang w:eastAsia="pl-PL"/>
        </w:rPr>
        <w:t xml:space="preserve">(art. 109 ust. 1 pkt 7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w:t>
      </w:r>
    </w:p>
    <w:p w:rsidR="00A84F77" w:rsidRPr="005954C2" w:rsidRDefault="00A84F77" w:rsidP="00A84F77">
      <w:pPr>
        <w:numPr>
          <w:ilvl w:val="0"/>
          <w:numId w:val="21"/>
        </w:numPr>
        <w:autoSpaceDE w:val="0"/>
        <w:autoSpaceDN w:val="0"/>
        <w:adjustRightInd w:val="0"/>
        <w:spacing w:before="100" w:beforeAutospacing="1" w:after="100" w:afterAutospacing="1" w:line="360" w:lineRule="auto"/>
        <w:ind w:left="709" w:hanging="425"/>
        <w:jc w:val="both"/>
        <w:rPr>
          <w:rFonts w:ascii="Arial" w:eastAsia="Times New Roman" w:hAnsi="Arial" w:cs="Arial"/>
          <w:b/>
          <w:i/>
          <w:sz w:val="24"/>
          <w:szCs w:val="24"/>
          <w:lang w:eastAsia="pl-PL"/>
        </w:rPr>
      </w:pPr>
      <w:r w:rsidRPr="005954C2">
        <w:rPr>
          <w:rFonts w:ascii="Arial" w:eastAsia="Times New Roman" w:hAnsi="Arial" w:cs="Arial"/>
          <w:sz w:val="24"/>
          <w:szCs w:val="24"/>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sidRPr="005954C2">
        <w:rPr>
          <w:rFonts w:ascii="Arial" w:eastAsia="Times New Roman" w:hAnsi="Arial" w:cs="Arial"/>
          <w:b/>
          <w:i/>
          <w:sz w:val="24"/>
          <w:szCs w:val="24"/>
          <w:lang w:eastAsia="pl-PL"/>
        </w:rPr>
        <w:t xml:space="preserve">(art. 109 ust 1 pkt 8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w:t>
      </w:r>
    </w:p>
    <w:p w:rsidR="00A84F77" w:rsidRPr="005954C2" w:rsidRDefault="00A84F77" w:rsidP="00A84F77">
      <w:pPr>
        <w:numPr>
          <w:ilvl w:val="0"/>
          <w:numId w:val="21"/>
        </w:numPr>
        <w:autoSpaceDE w:val="0"/>
        <w:autoSpaceDN w:val="0"/>
        <w:adjustRightInd w:val="0"/>
        <w:spacing w:before="100" w:beforeAutospacing="1" w:after="100" w:afterAutospacing="1" w:line="360" w:lineRule="auto"/>
        <w:ind w:left="709"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który bezprawnie wpływał lub próbował wpływać na czynności zamawiającego lub próbował pozyskać lub pozyskał informacje w poufne, mogące dać mu przewagę w postępowaniu o udzielenie zamówienia </w:t>
      </w:r>
      <w:r w:rsidRPr="005954C2">
        <w:rPr>
          <w:rFonts w:ascii="Arial" w:eastAsia="Times New Roman" w:hAnsi="Arial" w:cs="Arial"/>
          <w:b/>
          <w:i/>
          <w:sz w:val="24"/>
          <w:szCs w:val="24"/>
          <w:lang w:eastAsia="pl-PL"/>
        </w:rPr>
        <w:t xml:space="preserve">(art. 109 ust 1 pkt 9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w:t>
      </w:r>
    </w:p>
    <w:p w:rsidR="00A84F77" w:rsidRPr="005954C2" w:rsidRDefault="00A84F77" w:rsidP="00A84F77">
      <w:pPr>
        <w:numPr>
          <w:ilvl w:val="0"/>
          <w:numId w:val="21"/>
        </w:numPr>
        <w:autoSpaceDE w:val="0"/>
        <w:autoSpaceDN w:val="0"/>
        <w:adjustRightInd w:val="0"/>
        <w:spacing w:after="0" w:line="360" w:lineRule="auto"/>
        <w:ind w:left="709" w:hanging="425"/>
        <w:jc w:val="both"/>
        <w:rPr>
          <w:rFonts w:ascii="Arial" w:eastAsia="Times New Roman" w:hAnsi="Arial" w:cs="Arial"/>
          <w:b/>
          <w:i/>
          <w:sz w:val="24"/>
          <w:szCs w:val="24"/>
          <w:lang w:eastAsia="pl-PL"/>
        </w:rPr>
      </w:pPr>
      <w:r w:rsidRPr="005954C2">
        <w:rPr>
          <w:rFonts w:ascii="Arial" w:eastAsia="Times New Roman" w:hAnsi="Arial" w:cs="Arial"/>
          <w:sz w:val="24"/>
          <w:szCs w:val="24"/>
          <w:lang w:eastAsia="pl-PL"/>
        </w:rPr>
        <w:lastRenderedPageBreak/>
        <w:t xml:space="preserve">który w wyniku lekkomyślności lub niedbalstwa przedstawił informacje wprowadzające w błąd, co mogło mieć istotny wpływ na decyzje podejmowane przez zamawiającego w postępowaniu o udzielenie zamówienia </w:t>
      </w:r>
      <w:r w:rsidRPr="005954C2">
        <w:rPr>
          <w:rFonts w:ascii="Arial" w:eastAsia="Times New Roman" w:hAnsi="Arial" w:cs="Arial"/>
          <w:b/>
          <w:i/>
          <w:sz w:val="24"/>
          <w:szCs w:val="24"/>
          <w:lang w:eastAsia="pl-PL"/>
        </w:rPr>
        <w:t xml:space="preserve">(art. 109 ust 1 pkt 10 </w:t>
      </w:r>
      <w:proofErr w:type="spellStart"/>
      <w:r w:rsidRPr="005954C2">
        <w:rPr>
          <w:rFonts w:ascii="Arial" w:eastAsia="Times New Roman" w:hAnsi="Arial" w:cs="Arial"/>
          <w:b/>
          <w:i/>
          <w:sz w:val="24"/>
          <w:szCs w:val="24"/>
          <w:lang w:eastAsia="pl-PL"/>
        </w:rPr>
        <w:t>Pzp</w:t>
      </w:r>
      <w:proofErr w:type="spellEnd"/>
      <w:r w:rsidRPr="005954C2">
        <w:rPr>
          <w:rFonts w:ascii="Arial" w:eastAsia="Times New Roman" w:hAnsi="Arial" w:cs="Arial"/>
          <w:b/>
          <w:i/>
          <w:sz w:val="24"/>
          <w:szCs w:val="24"/>
          <w:lang w:eastAsia="pl-PL"/>
        </w:rPr>
        <w:t xml:space="preserve">). </w:t>
      </w:r>
    </w:p>
    <w:p w:rsidR="00A84F77" w:rsidRPr="005954C2" w:rsidRDefault="00A84F77" w:rsidP="00A84F77">
      <w:pPr>
        <w:autoSpaceDE w:val="0"/>
        <w:autoSpaceDN w:val="0"/>
        <w:adjustRightInd w:val="0"/>
        <w:spacing w:after="0" w:line="360" w:lineRule="auto"/>
        <w:jc w:val="both"/>
        <w:rPr>
          <w:rFonts w:ascii="Arial" w:eastAsia="Times New Roman" w:hAnsi="Arial" w:cs="Arial"/>
          <w:b/>
          <w:i/>
          <w:sz w:val="24"/>
          <w:szCs w:val="24"/>
          <w:lang w:eastAsia="pl-PL"/>
        </w:rPr>
      </w:pPr>
    </w:p>
    <w:p w:rsidR="00A84F77" w:rsidRPr="005954C2" w:rsidRDefault="00A84F77" w:rsidP="00A84F77">
      <w:pPr>
        <w:numPr>
          <w:ilvl w:val="0"/>
          <w:numId w:val="6"/>
        </w:numPr>
        <w:tabs>
          <w:tab w:val="left" w:pos="360"/>
        </w:tabs>
        <w:spacing w:after="120" w:line="360" w:lineRule="auto"/>
        <w:ind w:hanging="11"/>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WYKAZ OŚWIADCZEŃ LUB DOKUMENTÓW, POTWIERDZAJĄCYCH SPEŁNIANIE WARUNKÓW UDZIAŁU W POSTĘPOWANIU ORAZ BRAK PODSTAW WYKLUCZENIA.</w:t>
      </w:r>
    </w:p>
    <w:p w:rsidR="00A84F77" w:rsidRPr="005954C2" w:rsidRDefault="00A84F77" w:rsidP="00A84F77">
      <w:pPr>
        <w:numPr>
          <w:ilvl w:val="3"/>
          <w:numId w:val="4"/>
        </w:numPr>
        <w:tabs>
          <w:tab w:val="left" w:pos="851"/>
          <w:tab w:val="left" w:pos="1134"/>
        </w:tabs>
        <w:spacing w:after="120" w:line="360" w:lineRule="auto"/>
        <w:ind w:left="709"/>
        <w:jc w:val="both"/>
        <w:rPr>
          <w:rFonts w:ascii="Arial" w:eastAsia="Calibri" w:hAnsi="Arial" w:cs="Arial"/>
          <w:b/>
          <w:sz w:val="24"/>
          <w:szCs w:val="24"/>
        </w:rPr>
      </w:pPr>
      <w:r w:rsidRPr="005954C2">
        <w:rPr>
          <w:rFonts w:ascii="Arial" w:eastAsia="Calibri" w:hAnsi="Arial" w:cs="Arial"/>
          <w:b/>
          <w:color w:val="000000"/>
          <w:sz w:val="24"/>
          <w:szCs w:val="24"/>
        </w:rPr>
        <w:t>W Etapie I</w:t>
      </w:r>
      <w:r w:rsidRPr="005954C2">
        <w:rPr>
          <w:rFonts w:ascii="Arial" w:eastAsia="Calibri" w:hAnsi="Arial" w:cs="Arial"/>
          <w:b/>
          <w:sz w:val="24"/>
          <w:szCs w:val="24"/>
        </w:rPr>
        <w:t xml:space="preserve"> – wraz z ofertą (Formularz ofertowy) Wykonawca składa: </w:t>
      </w:r>
    </w:p>
    <w:p w:rsidR="00A84F77" w:rsidRDefault="00A84F77" w:rsidP="00A84F77">
      <w:pPr>
        <w:numPr>
          <w:ilvl w:val="0"/>
          <w:numId w:val="10"/>
        </w:numPr>
        <w:spacing w:after="0" w:line="360" w:lineRule="auto"/>
        <w:ind w:left="714" w:hanging="357"/>
        <w:jc w:val="both"/>
        <w:rPr>
          <w:rFonts w:ascii="Arial" w:eastAsia="Calibri" w:hAnsi="Arial" w:cs="Arial"/>
          <w:sz w:val="24"/>
          <w:szCs w:val="24"/>
        </w:rPr>
      </w:pPr>
      <w:r w:rsidRPr="005954C2">
        <w:rPr>
          <w:rFonts w:ascii="Arial" w:eastAsia="Calibri" w:hAnsi="Arial" w:cs="Arial"/>
          <w:sz w:val="24"/>
          <w:szCs w:val="24"/>
        </w:rPr>
        <w:t xml:space="preserve">oświadczenie w zakresie spełniania warunków udziału w postępowaniu i niepodleganiu wykluczeniu z udziału w postępowaniu wg wzoru stanowiącego </w:t>
      </w:r>
      <w:r w:rsidRPr="005954C2">
        <w:rPr>
          <w:rFonts w:ascii="Arial" w:eastAsia="Calibri" w:hAnsi="Arial" w:cs="Arial"/>
          <w:b/>
          <w:sz w:val="24"/>
          <w:szCs w:val="24"/>
        </w:rPr>
        <w:t>załącznik nr 2 do SWZ</w:t>
      </w:r>
      <w:r w:rsidRPr="005954C2">
        <w:rPr>
          <w:rFonts w:ascii="Arial" w:eastAsia="Calibri" w:hAnsi="Arial" w:cs="Arial"/>
          <w:sz w:val="24"/>
          <w:szCs w:val="24"/>
        </w:rPr>
        <w:t>.</w:t>
      </w:r>
    </w:p>
    <w:p w:rsidR="00A84F77" w:rsidRPr="005954C2" w:rsidRDefault="00A84F77" w:rsidP="00A84F77">
      <w:pPr>
        <w:numPr>
          <w:ilvl w:val="0"/>
          <w:numId w:val="10"/>
        </w:numPr>
        <w:spacing w:after="0" w:line="360" w:lineRule="auto"/>
        <w:ind w:left="714" w:hanging="357"/>
        <w:jc w:val="both"/>
        <w:rPr>
          <w:rFonts w:ascii="Arial" w:eastAsia="Calibri" w:hAnsi="Arial" w:cs="Arial"/>
          <w:sz w:val="24"/>
          <w:szCs w:val="24"/>
        </w:rPr>
      </w:pPr>
      <w:r>
        <w:rPr>
          <w:rFonts w:ascii="Arial" w:eastAsia="Calibri" w:hAnsi="Arial" w:cs="Arial"/>
          <w:sz w:val="24"/>
          <w:szCs w:val="24"/>
        </w:rPr>
        <w:t>Potwierdzenie wpłaty wadium.</w:t>
      </w:r>
    </w:p>
    <w:p w:rsidR="00A84F77" w:rsidRPr="005954C2" w:rsidRDefault="00A84F77" w:rsidP="00A84F77">
      <w:pPr>
        <w:numPr>
          <w:ilvl w:val="0"/>
          <w:numId w:val="10"/>
        </w:numPr>
        <w:spacing w:before="100" w:beforeAutospacing="1" w:after="0" w:line="360" w:lineRule="auto"/>
        <w:jc w:val="both"/>
        <w:rPr>
          <w:rFonts w:ascii="Arial" w:eastAsia="Calibri" w:hAnsi="Arial" w:cs="Arial"/>
          <w:sz w:val="24"/>
          <w:szCs w:val="24"/>
        </w:rPr>
      </w:pPr>
      <w:r w:rsidRPr="005954C2">
        <w:rPr>
          <w:rFonts w:ascii="Arial" w:eastAsia="Calibri" w:hAnsi="Arial" w:cs="Arial"/>
          <w:sz w:val="24"/>
          <w:szCs w:val="24"/>
        </w:rPr>
        <w:t xml:space="preserve">Pisemne zobowiązanie podmiotów </w:t>
      </w:r>
      <w:r w:rsidRPr="005954C2">
        <w:rPr>
          <w:rFonts w:ascii="Arial" w:eastAsia="Calibri" w:hAnsi="Arial" w:cs="Arial"/>
          <w:b/>
          <w:sz w:val="24"/>
          <w:szCs w:val="24"/>
        </w:rPr>
        <w:t>załącznik nr 3 do SWZ</w:t>
      </w:r>
      <w:r w:rsidRPr="005954C2">
        <w:rPr>
          <w:rFonts w:ascii="Arial" w:eastAsia="Calibri" w:hAnsi="Arial" w:cs="Arial"/>
          <w:sz w:val="24"/>
          <w:szCs w:val="24"/>
        </w:rPr>
        <w:t xml:space="preserve">   (jeśli dotyczy)</w:t>
      </w:r>
    </w:p>
    <w:p w:rsidR="00A84F77" w:rsidRPr="005954C2" w:rsidRDefault="00A84F77" w:rsidP="00A84F77">
      <w:pPr>
        <w:spacing w:line="360" w:lineRule="auto"/>
        <w:ind w:left="720"/>
        <w:jc w:val="both"/>
        <w:rPr>
          <w:rFonts w:ascii="Arial" w:eastAsia="Calibri" w:hAnsi="Arial" w:cs="Arial"/>
          <w:sz w:val="24"/>
          <w:szCs w:val="24"/>
        </w:rPr>
      </w:pPr>
      <w:r w:rsidRPr="005954C2">
        <w:rPr>
          <w:rFonts w:ascii="Arial" w:eastAsia="Calibri" w:hAnsi="Arial" w:cs="Arial"/>
          <w:sz w:val="24"/>
          <w:szCs w:val="24"/>
        </w:rPr>
        <w:t>Wykonawca składa pisemne zobowiązanie wyłącznie w przypadku powoływania się na zasoby podmiotu trzeciego przy spełnianiu warunków udziału w postępowaniu. Dokument ten jest niezbędny do dokonania wstępnej oceny spełniania warunków udziału w postępowaniu i ustalenia, w jakim zakresie wykonawca wykazuje spełnianie warunków samodzielnie, a w jakim korzysta z potencjału podmiotu trzeciego oraz jaki zakres tego potencjału został wykonawcy udzielony.</w:t>
      </w:r>
    </w:p>
    <w:p w:rsidR="00A84F77" w:rsidRPr="005954C2" w:rsidRDefault="00A84F77" w:rsidP="00A84F77">
      <w:pPr>
        <w:spacing w:line="360" w:lineRule="auto"/>
        <w:ind w:left="720"/>
        <w:jc w:val="both"/>
        <w:rPr>
          <w:rFonts w:ascii="Arial" w:eastAsia="Calibri" w:hAnsi="Arial" w:cs="Arial"/>
          <w:b/>
          <w:sz w:val="24"/>
          <w:szCs w:val="24"/>
        </w:rPr>
      </w:pPr>
      <w:r w:rsidRPr="005954C2">
        <w:rPr>
          <w:rFonts w:ascii="Arial" w:eastAsia="Calibri" w:hAnsi="Arial" w:cs="Arial"/>
          <w:b/>
          <w:sz w:val="24"/>
          <w:szCs w:val="24"/>
        </w:rPr>
        <w:t>Uwaga: Zobowiązanie składane jest w oryginale i podpisane elektronicznie kwalifikowanym podpisem elektronicznym przez podmiot udostępniający zasoby.</w:t>
      </w:r>
    </w:p>
    <w:p w:rsidR="00A84F77" w:rsidRPr="005954C2" w:rsidRDefault="00A84F77" w:rsidP="00A84F77">
      <w:pPr>
        <w:numPr>
          <w:ilvl w:val="0"/>
          <w:numId w:val="10"/>
        </w:numPr>
        <w:tabs>
          <w:tab w:val="left" w:pos="426"/>
          <w:tab w:val="left" w:pos="567"/>
        </w:tabs>
        <w:autoSpaceDE w:val="0"/>
        <w:autoSpaceDN w:val="0"/>
        <w:adjustRightInd w:val="0"/>
        <w:spacing w:after="0" w:line="360" w:lineRule="auto"/>
        <w:jc w:val="both"/>
        <w:rPr>
          <w:rFonts w:ascii="Arial" w:eastAsia="Times New Roman" w:hAnsi="Arial" w:cs="Arial"/>
          <w:sz w:val="24"/>
          <w:szCs w:val="24"/>
          <w:lang w:eastAsia="pl-PL"/>
        </w:rPr>
      </w:pPr>
      <w:r w:rsidRPr="005954C2">
        <w:rPr>
          <w:rFonts w:ascii="Arial" w:eastAsia="Times New Roman" w:hAnsi="Arial" w:cs="Arial"/>
          <w:bCs/>
          <w:color w:val="000000"/>
          <w:sz w:val="24"/>
          <w:szCs w:val="24"/>
          <w:lang w:eastAsia="pl-PL"/>
        </w:rPr>
        <w:t xml:space="preserve">Pełnomocnictwo do złożenia oferty lub inny </w:t>
      </w:r>
      <w:r w:rsidRPr="005954C2">
        <w:rPr>
          <w:rFonts w:ascii="Arial" w:eastAsia="Times New Roman" w:hAnsi="Arial" w:cs="Arial"/>
          <w:color w:val="000000"/>
          <w:sz w:val="24"/>
          <w:szCs w:val="24"/>
          <w:lang w:eastAsia="pl-PL"/>
        </w:rPr>
        <w:t>dokument z którego jednoznacznie wynika prawo do reprezentowania Wykonawcy jeśli uprawnienie to nie wynika z ogólnodostępnych dokumentów rejestrowych lub z przepisów prawa a także  w przypadku składnia oferty przez  podmioty wspólnie ubiegające</w:t>
      </w:r>
      <w:r w:rsidRPr="005954C2">
        <w:rPr>
          <w:rFonts w:ascii="Arial" w:eastAsia="Times New Roman" w:hAnsi="Arial" w:cs="Arial"/>
          <w:sz w:val="24"/>
          <w:szCs w:val="24"/>
          <w:lang w:eastAsia="pl-PL"/>
        </w:rPr>
        <w:t xml:space="preserve"> </w:t>
      </w:r>
      <w:r w:rsidRPr="005954C2">
        <w:rPr>
          <w:rFonts w:ascii="Arial" w:eastAsia="Times New Roman" w:hAnsi="Arial" w:cs="Arial"/>
          <w:color w:val="000000"/>
          <w:sz w:val="24"/>
          <w:szCs w:val="24"/>
          <w:lang w:eastAsia="pl-PL"/>
        </w:rPr>
        <w:t xml:space="preserve"> się                                                     o zamówienie. (konsorcjum, spółka cywilna).</w:t>
      </w:r>
    </w:p>
    <w:p w:rsidR="00A84F77" w:rsidRDefault="00A84F77" w:rsidP="00A84F77">
      <w:pPr>
        <w:autoSpaceDE w:val="0"/>
        <w:autoSpaceDN w:val="0"/>
        <w:adjustRightInd w:val="0"/>
        <w:spacing w:after="0" w:line="360" w:lineRule="auto"/>
        <w:ind w:left="709"/>
        <w:jc w:val="both"/>
        <w:rPr>
          <w:rFonts w:ascii="Arial" w:eastAsia="Times New Roman" w:hAnsi="Arial" w:cs="Arial"/>
          <w:b/>
          <w:bCs/>
          <w:sz w:val="24"/>
          <w:szCs w:val="24"/>
          <w:lang w:eastAsia="pl-PL"/>
        </w:rPr>
      </w:pPr>
      <w:r w:rsidRPr="005954C2">
        <w:rPr>
          <w:rFonts w:ascii="Arial" w:eastAsia="Times New Roman" w:hAnsi="Arial" w:cs="Arial"/>
          <w:b/>
          <w:i/>
          <w:sz w:val="24"/>
          <w:szCs w:val="24"/>
          <w:lang w:eastAsia="pl-PL"/>
        </w:rPr>
        <w:t xml:space="preserve">UWAGA: </w:t>
      </w:r>
      <w:r w:rsidRPr="005954C2">
        <w:rPr>
          <w:rFonts w:ascii="Arial" w:eastAsia="Times New Roman" w:hAnsi="Arial" w:cs="Arial"/>
          <w:b/>
          <w:sz w:val="24"/>
          <w:szCs w:val="24"/>
          <w:lang w:eastAsia="pl-PL"/>
        </w:rPr>
        <w:t xml:space="preserve">Pełnomocnictwo należy złożyć w oryginale lub w formie </w:t>
      </w:r>
      <w:r w:rsidRPr="005954C2">
        <w:rPr>
          <w:rFonts w:ascii="Arial" w:eastAsia="Times New Roman" w:hAnsi="Arial" w:cs="Arial"/>
          <w:b/>
          <w:bCs/>
          <w:sz w:val="24"/>
          <w:szCs w:val="24"/>
          <w:lang w:eastAsia="pl-PL"/>
        </w:rPr>
        <w:t>odpisu notarialnie poświadczonego za zgodność z oryginałem.</w:t>
      </w:r>
    </w:p>
    <w:p w:rsidR="00A84F77" w:rsidRPr="005954C2" w:rsidRDefault="00A84F77" w:rsidP="00A84F77">
      <w:pPr>
        <w:autoSpaceDE w:val="0"/>
        <w:autoSpaceDN w:val="0"/>
        <w:adjustRightInd w:val="0"/>
        <w:spacing w:after="0" w:line="360" w:lineRule="auto"/>
        <w:ind w:left="709"/>
        <w:jc w:val="both"/>
        <w:rPr>
          <w:rFonts w:ascii="Arial" w:eastAsia="Times New Roman" w:hAnsi="Arial" w:cs="Arial"/>
          <w:b/>
          <w:bCs/>
          <w:sz w:val="24"/>
          <w:szCs w:val="24"/>
          <w:lang w:eastAsia="pl-PL"/>
        </w:rPr>
      </w:pPr>
    </w:p>
    <w:p w:rsidR="00A84F77" w:rsidRDefault="00A84F77" w:rsidP="00A84F77">
      <w:pPr>
        <w:numPr>
          <w:ilvl w:val="0"/>
          <w:numId w:val="10"/>
        </w:numPr>
        <w:tabs>
          <w:tab w:val="left" w:pos="426"/>
        </w:tabs>
        <w:spacing w:after="120" w:line="360" w:lineRule="auto"/>
        <w:ind w:right="51"/>
        <w:jc w:val="both"/>
        <w:rPr>
          <w:rFonts w:ascii="Arial" w:eastAsia="Calibri" w:hAnsi="Arial" w:cs="Arial"/>
          <w:b/>
          <w:sz w:val="24"/>
          <w:szCs w:val="24"/>
          <w:u w:val="single"/>
        </w:rPr>
      </w:pPr>
      <w:r w:rsidRPr="00353EE1">
        <w:rPr>
          <w:rFonts w:ascii="Arial" w:eastAsia="Calibri" w:hAnsi="Arial" w:cs="Arial"/>
          <w:b/>
          <w:sz w:val="24"/>
          <w:szCs w:val="24"/>
          <w:u w:val="single"/>
        </w:rPr>
        <w:lastRenderedPageBreak/>
        <w:t xml:space="preserve">W przypadku składania oferty przez Wykonawców wspólnie ubiegających się o udzielenie zamówienia (Spółkę Cywilną/Konsorcjum) Wykonawcy składają oświadczenie, o którym mowa w art. 117 ust. </w:t>
      </w:r>
      <w:r w:rsidRPr="00353EE1">
        <w:rPr>
          <w:rFonts w:ascii="Arial" w:eastAsia="Calibri" w:hAnsi="Arial" w:cs="Arial"/>
          <w:b/>
          <w:sz w:val="24"/>
          <w:szCs w:val="24"/>
          <w:u w:val="single"/>
        </w:rPr>
        <w:br/>
        <w:t xml:space="preserve">4.- </w:t>
      </w:r>
      <w:r w:rsidR="007D378A">
        <w:rPr>
          <w:rFonts w:ascii="Arial" w:eastAsia="Calibri" w:hAnsi="Arial" w:cs="Arial"/>
          <w:b/>
          <w:sz w:val="24"/>
          <w:szCs w:val="24"/>
          <w:u w:val="single"/>
        </w:rPr>
        <w:t>załącznik nr 10</w:t>
      </w:r>
      <w:r w:rsidRPr="00353EE1">
        <w:rPr>
          <w:rFonts w:ascii="Arial" w:eastAsia="Calibri" w:hAnsi="Arial" w:cs="Arial"/>
          <w:b/>
          <w:sz w:val="24"/>
          <w:szCs w:val="24"/>
          <w:u w:val="single"/>
        </w:rPr>
        <w:t xml:space="preserve"> do SWZ. </w:t>
      </w:r>
    </w:p>
    <w:p w:rsidR="00A84F77" w:rsidRPr="00F10E2E" w:rsidRDefault="00A84F77" w:rsidP="00A84F77">
      <w:pPr>
        <w:numPr>
          <w:ilvl w:val="0"/>
          <w:numId w:val="10"/>
        </w:numPr>
        <w:tabs>
          <w:tab w:val="left" w:pos="426"/>
        </w:tabs>
        <w:spacing w:after="120" w:line="360" w:lineRule="auto"/>
        <w:ind w:right="51"/>
        <w:jc w:val="both"/>
        <w:rPr>
          <w:rFonts w:ascii="Arial" w:eastAsia="Calibri" w:hAnsi="Arial" w:cs="Arial"/>
          <w:b/>
          <w:sz w:val="24"/>
          <w:szCs w:val="24"/>
          <w:u w:val="single"/>
        </w:rPr>
      </w:pPr>
      <w:r w:rsidRPr="004E3CBD">
        <w:rPr>
          <w:rFonts w:ascii="Arial" w:eastAsia="Times New Roman" w:hAnsi="Arial" w:cs="Times New Roman"/>
          <w:b/>
          <w:sz w:val="24"/>
          <w:szCs w:val="24"/>
          <w:u w:val="single"/>
          <w:lang w:val="sq-AL" w:eastAsia="ar-SA"/>
        </w:rPr>
        <w:t xml:space="preserve">W przypadku zastosowania stawki podatku VAT innej niż 5% </w:t>
      </w:r>
      <w:r>
        <w:rPr>
          <w:rFonts w:ascii="Arial" w:eastAsia="Times New Roman" w:hAnsi="Arial" w:cs="Times New Roman"/>
          <w:b/>
          <w:sz w:val="24"/>
          <w:szCs w:val="24"/>
          <w:u w:val="single"/>
          <w:lang w:val="sq-AL" w:eastAsia="ar-SA"/>
        </w:rPr>
        <w:t xml:space="preserve">Wykonawcy składają oświadczenie (załącznik nr 9 do SWZ), w którym </w:t>
      </w:r>
      <w:r w:rsidRPr="004E3CBD">
        <w:rPr>
          <w:rFonts w:ascii="Arial" w:eastAsia="Times New Roman" w:hAnsi="Arial" w:cs="Times New Roman"/>
          <w:b/>
          <w:sz w:val="24"/>
          <w:szCs w:val="24"/>
          <w:u w:val="single"/>
          <w:lang w:val="sq-AL" w:eastAsia="ar-SA"/>
        </w:rPr>
        <w:t>należy podać podstawę faktyczną i praw</w:t>
      </w:r>
      <w:r>
        <w:rPr>
          <w:rFonts w:ascii="Arial" w:eastAsia="Times New Roman" w:hAnsi="Arial" w:cs="Times New Roman"/>
          <w:b/>
          <w:sz w:val="24"/>
          <w:szCs w:val="24"/>
          <w:u w:val="single"/>
          <w:lang w:val="sq-AL" w:eastAsia="ar-SA"/>
        </w:rPr>
        <w:t>ną zastosowania takiej stawki</w:t>
      </w:r>
      <w:r w:rsidRPr="004E3CBD">
        <w:rPr>
          <w:rFonts w:ascii="Arial" w:eastAsia="Times New Roman" w:hAnsi="Arial" w:cs="Times New Roman"/>
          <w:b/>
          <w:color w:val="000000" w:themeColor="text1"/>
          <w:sz w:val="24"/>
          <w:szCs w:val="24"/>
          <w:u w:val="single"/>
          <w:lang w:val="sq-AL" w:eastAsia="ar-SA"/>
        </w:rPr>
        <w:t>.</w:t>
      </w:r>
    </w:p>
    <w:p w:rsidR="00A84F77" w:rsidRPr="005954C2" w:rsidRDefault="00A84F77" w:rsidP="00A84F77">
      <w:pPr>
        <w:tabs>
          <w:tab w:val="left" w:pos="851"/>
        </w:tabs>
        <w:spacing w:after="40" w:line="360" w:lineRule="auto"/>
        <w:jc w:val="both"/>
        <w:rPr>
          <w:rFonts w:ascii="Arial" w:eastAsia="Calibri" w:hAnsi="Arial" w:cs="Arial"/>
          <w:sz w:val="24"/>
          <w:szCs w:val="24"/>
        </w:rPr>
      </w:pPr>
      <w:r w:rsidRPr="005954C2">
        <w:rPr>
          <w:rFonts w:ascii="Arial" w:eastAsia="Calibri" w:hAnsi="Arial" w:cs="Arial"/>
          <w:sz w:val="24"/>
          <w:szCs w:val="24"/>
        </w:rPr>
        <w:t xml:space="preserve">Niezwłocznie po otwarciu Zamawiający zgodnie z art. 222 ust 5 ustawy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udostępni </w:t>
      </w:r>
      <w:r w:rsidRPr="005954C2">
        <w:rPr>
          <w:rFonts w:ascii="Arial" w:eastAsia="Calibri" w:hAnsi="Arial" w:cs="Arial"/>
          <w:i/>
          <w:sz w:val="24"/>
          <w:szCs w:val="24"/>
        </w:rPr>
        <w:t>Informację z otwarcia ofert</w:t>
      </w:r>
      <w:r w:rsidRPr="005954C2">
        <w:rPr>
          <w:rFonts w:ascii="Arial" w:eastAsia="Calibri" w:hAnsi="Arial" w:cs="Arial"/>
          <w:sz w:val="24"/>
          <w:szCs w:val="24"/>
        </w:rPr>
        <w:t xml:space="preserve"> na Platformie Zakupowej w sekcji „Komunikaty” na stronie danego postępowania Zamawiający umieści informacje dotyczące:</w:t>
      </w:r>
    </w:p>
    <w:p w:rsidR="00A84F77" w:rsidRPr="005954C2" w:rsidRDefault="00A84F77" w:rsidP="00A84F77">
      <w:pPr>
        <w:numPr>
          <w:ilvl w:val="0"/>
          <w:numId w:val="22"/>
        </w:numPr>
        <w:autoSpaceDE w:val="0"/>
        <w:autoSpaceDN w:val="0"/>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Nazw, imion i nazwisk oraz siedzibach lub miejscach prowadzenia działalności gospodarczej albo miejscach zamieszkania wykonawców, których oferty zostały otwarte;</w:t>
      </w:r>
    </w:p>
    <w:p w:rsidR="00A84F77" w:rsidRPr="005954C2" w:rsidRDefault="00A84F77" w:rsidP="00A84F77">
      <w:pPr>
        <w:numPr>
          <w:ilvl w:val="0"/>
          <w:numId w:val="22"/>
        </w:numPr>
        <w:autoSpaceDE w:val="0"/>
        <w:autoSpaceDN w:val="0"/>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cenach lub kosztach zawartych w ofertach;</w:t>
      </w:r>
    </w:p>
    <w:p w:rsidR="00A84F77" w:rsidRPr="005954C2" w:rsidRDefault="00A84F77" w:rsidP="00A84F77">
      <w:pPr>
        <w:numPr>
          <w:ilvl w:val="0"/>
          <w:numId w:val="22"/>
        </w:numPr>
        <w:autoSpaceDE w:val="0"/>
        <w:autoSpaceDN w:val="0"/>
        <w:spacing w:after="0" w:line="360" w:lineRule="auto"/>
        <w:jc w:val="both"/>
        <w:rPr>
          <w:rFonts w:ascii="Arial" w:eastAsia="Times New Roman" w:hAnsi="Arial" w:cs="Arial"/>
          <w:sz w:val="24"/>
          <w:szCs w:val="24"/>
          <w:lang w:eastAsia="pl-PL"/>
        </w:rPr>
      </w:pPr>
      <w:bookmarkStart w:id="1" w:name="_Hlk67829339"/>
      <w:r w:rsidRPr="005954C2">
        <w:rPr>
          <w:rFonts w:ascii="Arial" w:eastAsia="Times New Roman" w:hAnsi="Arial" w:cs="Arial"/>
          <w:sz w:val="24"/>
          <w:szCs w:val="24"/>
          <w:lang w:eastAsia="pl-PL"/>
        </w:rPr>
        <w:t>innych kryteriach oceny ofert ustalonych przez Zamawiającego                                               w postępowaniu.</w:t>
      </w:r>
    </w:p>
    <w:bookmarkEnd w:id="1"/>
    <w:p w:rsidR="00A84F77" w:rsidRPr="005954C2" w:rsidRDefault="00A84F77" w:rsidP="00A84F77">
      <w:pPr>
        <w:tabs>
          <w:tab w:val="num" w:pos="0"/>
        </w:tabs>
        <w:autoSpaceDE w:val="0"/>
        <w:autoSpaceDN w:val="0"/>
        <w:spacing w:after="0" w:line="360" w:lineRule="auto"/>
        <w:jc w:val="both"/>
        <w:rPr>
          <w:rFonts w:ascii="Arial" w:eastAsia="Times New Roman" w:hAnsi="Arial" w:cs="Arial"/>
          <w:b/>
          <w:color w:val="FF0000"/>
          <w:sz w:val="24"/>
          <w:szCs w:val="24"/>
          <w:lang w:eastAsia="pl-PL"/>
        </w:rPr>
      </w:pPr>
    </w:p>
    <w:p w:rsidR="00A84F77" w:rsidRPr="005954C2" w:rsidRDefault="00A84F77" w:rsidP="00A84F77">
      <w:pPr>
        <w:numPr>
          <w:ilvl w:val="2"/>
          <w:numId w:val="4"/>
        </w:numPr>
        <w:autoSpaceDE w:val="0"/>
        <w:autoSpaceDN w:val="0"/>
        <w:spacing w:after="0" w:line="360" w:lineRule="auto"/>
        <w:ind w:left="426"/>
        <w:jc w:val="both"/>
        <w:rPr>
          <w:rFonts w:ascii="Arial" w:eastAsia="Times New Roman" w:hAnsi="Arial" w:cs="Arial"/>
          <w:b/>
          <w:sz w:val="24"/>
          <w:szCs w:val="24"/>
          <w:lang w:eastAsia="pl-PL"/>
        </w:rPr>
      </w:pPr>
      <w:r w:rsidRPr="005954C2">
        <w:rPr>
          <w:rFonts w:ascii="Arial" w:eastAsia="Times New Roman" w:hAnsi="Arial" w:cs="Arial"/>
          <w:b/>
          <w:color w:val="000000"/>
          <w:sz w:val="24"/>
          <w:szCs w:val="24"/>
          <w:u w:val="single"/>
          <w:lang w:eastAsia="pl-PL"/>
        </w:rPr>
        <w:t xml:space="preserve">W Etapie II </w:t>
      </w:r>
      <w:r w:rsidRPr="005954C2">
        <w:rPr>
          <w:rFonts w:ascii="Arial" w:eastAsia="Times New Roman" w:hAnsi="Arial" w:cs="Arial"/>
          <w:b/>
          <w:color w:val="000000"/>
          <w:sz w:val="24"/>
          <w:szCs w:val="24"/>
          <w:lang w:eastAsia="pl-PL"/>
        </w:rPr>
        <w:t>–</w:t>
      </w:r>
      <w:r w:rsidRPr="005954C2">
        <w:rPr>
          <w:rFonts w:ascii="Arial" w:eastAsia="Times New Roman" w:hAnsi="Arial" w:cs="Arial"/>
          <w:b/>
          <w:sz w:val="24"/>
          <w:szCs w:val="24"/>
          <w:lang w:eastAsia="pl-PL"/>
        </w:rPr>
        <w:t xml:space="preserve"> Wykonawca, którego oferta została najwyżej oceniona na wezwanie Zamawiającego w terminie określonym przez Zamawiającego przedkłada niżej wymienione, aktualne na dzień składania, dokumenty.</w:t>
      </w:r>
    </w:p>
    <w:p w:rsidR="00A84F77" w:rsidRPr="005954C2" w:rsidRDefault="00A84F77" w:rsidP="00A84F77">
      <w:pPr>
        <w:numPr>
          <w:ilvl w:val="0"/>
          <w:numId w:val="26"/>
        </w:numPr>
        <w:autoSpaceDE w:val="0"/>
        <w:autoSpaceDN w:val="0"/>
        <w:adjustRightInd w:val="0"/>
        <w:spacing w:after="120" w:line="360" w:lineRule="auto"/>
        <w:ind w:left="709"/>
        <w:jc w:val="both"/>
        <w:rPr>
          <w:rFonts w:ascii="Arial" w:eastAsia="Times New Roman" w:hAnsi="Arial" w:cs="Arial"/>
          <w:sz w:val="24"/>
          <w:szCs w:val="24"/>
          <w:lang w:eastAsia="pl-PL"/>
        </w:rPr>
      </w:pPr>
      <w:r w:rsidRPr="005954C2">
        <w:rPr>
          <w:rFonts w:ascii="Arial" w:eastAsia="Times New Roman" w:hAnsi="Arial" w:cs="Arial"/>
          <w:b/>
          <w:sz w:val="24"/>
          <w:szCs w:val="24"/>
          <w:u w:val="single"/>
          <w:lang w:eastAsia="pl-PL"/>
        </w:rPr>
        <w:t xml:space="preserve">W celu potwierdzenia spełniania warunku udziału w postępowaniu Zamawiający żąda od Wykonawcy: </w:t>
      </w:r>
    </w:p>
    <w:p w:rsidR="005C3D6A" w:rsidRPr="005C3D6A" w:rsidRDefault="005C3D6A" w:rsidP="005C3D6A">
      <w:pPr>
        <w:pStyle w:val="Akapitzlist"/>
        <w:numPr>
          <w:ilvl w:val="2"/>
          <w:numId w:val="19"/>
        </w:numPr>
        <w:spacing w:before="120" w:after="120" w:line="360" w:lineRule="auto"/>
        <w:jc w:val="both"/>
        <w:rPr>
          <w:rFonts w:ascii="Arial" w:eastAsia="Calibri" w:hAnsi="Arial" w:cs="Arial"/>
          <w:sz w:val="24"/>
          <w:szCs w:val="24"/>
        </w:rPr>
      </w:pPr>
      <w:r w:rsidRPr="005C3D6A">
        <w:rPr>
          <w:rFonts w:ascii="Arial" w:eastAsia="Calibri" w:hAnsi="Arial" w:cs="Arial"/>
          <w:b/>
          <w:sz w:val="24"/>
          <w:szCs w:val="24"/>
        </w:rPr>
        <w:t xml:space="preserve">Zaświadczenie, oświadczenie lub decyzję administracyjną Powiatowego Lekarza Weterynarii </w:t>
      </w:r>
      <w:r w:rsidRPr="005C3D6A">
        <w:rPr>
          <w:rFonts w:ascii="Arial" w:eastAsia="Calibri" w:hAnsi="Arial" w:cs="Arial"/>
          <w:sz w:val="24"/>
          <w:szCs w:val="24"/>
        </w:rPr>
        <w:t>o zatwierdzeniu zakładu do wprowadzenia do obrotu produktów pochodzenia zwierzęcego, w zakresie części zamówienia lub rodzaju  żywności (grupy produktów) obejmujących przedmiot zamówienia</w:t>
      </w:r>
    </w:p>
    <w:p w:rsidR="005C3D6A" w:rsidRPr="005C3D6A" w:rsidRDefault="005C3D6A" w:rsidP="005C3D6A">
      <w:pPr>
        <w:pStyle w:val="Akapitzlist"/>
        <w:spacing w:before="120" w:after="120" w:line="360" w:lineRule="auto"/>
        <w:ind w:left="284"/>
        <w:jc w:val="both"/>
        <w:rPr>
          <w:rFonts w:ascii="Arial" w:hAnsi="Arial" w:cs="Arial"/>
          <w:sz w:val="24"/>
          <w:szCs w:val="24"/>
        </w:rPr>
      </w:pPr>
      <w:r w:rsidRPr="005C3D6A">
        <w:rPr>
          <w:rFonts w:ascii="Arial" w:eastAsia="Calibri" w:hAnsi="Arial" w:cs="Arial"/>
          <w:sz w:val="24"/>
          <w:szCs w:val="24"/>
        </w:rPr>
        <w:t xml:space="preserve">lub </w:t>
      </w:r>
    </w:p>
    <w:p w:rsidR="005C3D6A" w:rsidRPr="00242323" w:rsidRDefault="005C3D6A" w:rsidP="00FD6E4D">
      <w:pPr>
        <w:pStyle w:val="Akapitzlist"/>
        <w:spacing w:before="120" w:after="120" w:line="360" w:lineRule="auto"/>
        <w:ind w:left="851"/>
        <w:jc w:val="both"/>
        <w:rPr>
          <w:rFonts w:ascii="Arial" w:hAnsi="Arial" w:cs="Arial"/>
          <w:sz w:val="24"/>
          <w:szCs w:val="24"/>
        </w:rPr>
      </w:pPr>
      <w:r w:rsidRPr="00242323">
        <w:rPr>
          <w:rFonts w:ascii="Arial" w:hAnsi="Arial" w:cs="Arial"/>
          <w:b/>
          <w:sz w:val="24"/>
          <w:szCs w:val="24"/>
        </w:rPr>
        <w:t>decyzję administracyjną lub zaświadczenie,  właściwego Państwowego Powiatowego Inspektora Sanitarnego</w:t>
      </w:r>
      <w:r w:rsidRPr="00242323">
        <w:rPr>
          <w:rFonts w:ascii="Arial" w:hAnsi="Arial" w:cs="Arial"/>
          <w:sz w:val="24"/>
          <w:szCs w:val="24"/>
        </w:rPr>
        <w:t xml:space="preserve"> w sprawie zatwierdzenia, warunkowego zatwierdzenia, przedłużenia warunkowego zatwierdzenia zakładów, które produkują lub wprowadzają do obrotu żywność pochodzenia nie zwierzęcego lub wprowadzają do obrotu produkty  pochodzenia zwierzęcego, w zakresie części zamówienia lub rodzaju żywności (grupy </w:t>
      </w:r>
      <w:r w:rsidRPr="00242323">
        <w:rPr>
          <w:rFonts w:ascii="Arial" w:hAnsi="Arial" w:cs="Arial"/>
          <w:sz w:val="24"/>
          <w:szCs w:val="24"/>
        </w:rPr>
        <w:lastRenderedPageBreak/>
        <w:t xml:space="preserve">produktów) obejmujących przedmiot zamówienia, nie objęte urzędową kontrolą organów Inspekcji Weterynaryjnej, zgodnie z art. 62 ust. 1 pkt 2 ustawy z dnia 25 sierpnia 2006r. o bezpieczeństwie żywności i żywienia (Dz.U. z 2020r. </w:t>
      </w:r>
      <w:proofErr w:type="spellStart"/>
      <w:r w:rsidRPr="00242323">
        <w:rPr>
          <w:rFonts w:ascii="Arial" w:hAnsi="Arial" w:cs="Arial"/>
          <w:sz w:val="24"/>
          <w:szCs w:val="24"/>
        </w:rPr>
        <w:t>poz</w:t>
      </w:r>
      <w:proofErr w:type="spellEnd"/>
      <w:r w:rsidRPr="00242323">
        <w:rPr>
          <w:rFonts w:ascii="Arial" w:hAnsi="Arial" w:cs="Arial"/>
          <w:sz w:val="24"/>
          <w:szCs w:val="24"/>
        </w:rPr>
        <w:t xml:space="preserve"> 2021) </w:t>
      </w:r>
    </w:p>
    <w:p w:rsidR="005C3D6A" w:rsidRPr="00242323" w:rsidRDefault="005C3D6A" w:rsidP="005C3D6A">
      <w:pPr>
        <w:pStyle w:val="Akapitzlist"/>
        <w:spacing w:before="120" w:after="120" w:line="360" w:lineRule="auto"/>
        <w:ind w:left="284"/>
        <w:jc w:val="both"/>
        <w:rPr>
          <w:rFonts w:ascii="Arial" w:eastAsia="Calibri" w:hAnsi="Arial" w:cs="Arial"/>
          <w:sz w:val="24"/>
          <w:szCs w:val="24"/>
        </w:rPr>
      </w:pPr>
    </w:p>
    <w:p w:rsidR="005C3D6A" w:rsidRPr="005954C2" w:rsidRDefault="005C3D6A" w:rsidP="005C3D6A">
      <w:pPr>
        <w:spacing w:line="360" w:lineRule="auto"/>
        <w:ind w:left="284"/>
        <w:jc w:val="both"/>
        <w:rPr>
          <w:rFonts w:ascii="Arial" w:eastAsia="Calibri" w:hAnsi="Arial" w:cs="Arial"/>
          <w:sz w:val="24"/>
          <w:szCs w:val="24"/>
        </w:rPr>
      </w:pPr>
      <w:r w:rsidRPr="005954C2">
        <w:rPr>
          <w:rFonts w:ascii="Arial" w:eastAsia="Calibri" w:hAnsi="Arial" w:cs="Arial"/>
          <w:sz w:val="24"/>
          <w:szCs w:val="24"/>
        </w:rPr>
        <w:t xml:space="preserve">lub </w:t>
      </w:r>
    </w:p>
    <w:p w:rsidR="005C3D6A" w:rsidRDefault="005C3D6A" w:rsidP="005C3D6A">
      <w:pPr>
        <w:spacing w:line="360" w:lineRule="auto"/>
        <w:ind w:left="1134"/>
        <w:jc w:val="both"/>
        <w:rPr>
          <w:rFonts w:ascii="Arial" w:eastAsia="Calibri" w:hAnsi="Arial" w:cs="Arial"/>
          <w:sz w:val="24"/>
          <w:szCs w:val="24"/>
        </w:rPr>
      </w:pPr>
      <w:r w:rsidRPr="005954C2">
        <w:rPr>
          <w:rFonts w:ascii="Arial" w:eastAsia="Calibri" w:hAnsi="Arial" w:cs="Arial"/>
          <w:b/>
          <w:sz w:val="24"/>
          <w:szCs w:val="24"/>
        </w:rPr>
        <w:t xml:space="preserve">zaświadczenie o wpisie do rejestru zakładów zgodnie </w:t>
      </w:r>
      <w:r>
        <w:rPr>
          <w:rFonts w:ascii="Arial" w:eastAsia="Calibri" w:hAnsi="Arial" w:cs="Arial"/>
          <w:b/>
          <w:sz w:val="24"/>
          <w:szCs w:val="24"/>
        </w:rPr>
        <w:t xml:space="preserve">                                                </w:t>
      </w:r>
      <w:r w:rsidRPr="005954C2">
        <w:rPr>
          <w:rFonts w:ascii="Arial" w:eastAsia="Calibri" w:hAnsi="Arial" w:cs="Arial"/>
          <w:b/>
          <w:sz w:val="24"/>
          <w:szCs w:val="24"/>
        </w:rPr>
        <w:t>z rozporządzeniem Ministra Zdrowia</w:t>
      </w:r>
      <w:r w:rsidRPr="005954C2">
        <w:rPr>
          <w:rFonts w:ascii="Arial" w:eastAsia="Calibri" w:hAnsi="Arial" w:cs="Arial"/>
          <w:sz w:val="24"/>
          <w:szCs w:val="24"/>
        </w:rPr>
        <w:t xml:space="preserve"> z dnia 29 maja 2007r., w sprawie wzorów dokumentów dotyczących rejestracji i zatwierdzania zakładów produkujących lub wprowadzających do obrotu żywność podlegających urzędowej kontroli Państwowej Inspekcji Sanitarnej (Dz</w:t>
      </w:r>
      <w:r>
        <w:rPr>
          <w:rFonts w:ascii="Arial" w:eastAsia="Calibri" w:hAnsi="Arial" w:cs="Arial"/>
          <w:sz w:val="24"/>
          <w:szCs w:val="24"/>
        </w:rPr>
        <w:t>.U. z 2007r. nr 106, poz. 730).</w:t>
      </w:r>
    </w:p>
    <w:p w:rsidR="005C3D6A" w:rsidRPr="005C3D6A" w:rsidRDefault="005C3D6A" w:rsidP="00FD6E4D">
      <w:pPr>
        <w:pStyle w:val="Akapitzlist"/>
        <w:numPr>
          <w:ilvl w:val="2"/>
          <w:numId w:val="19"/>
        </w:numPr>
        <w:spacing w:line="360" w:lineRule="auto"/>
        <w:ind w:left="993" w:hanging="425"/>
        <w:jc w:val="both"/>
        <w:rPr>
          <w:rFonts w:ascii="Arial" w:eastAsia="Calibri" w:hAnsi="Arial" w:cs="Arial"/>
          <w:sz w:val="24"/>
          <w:szCs w:val="24"/>
        </w:rPr>
      </w:pPr>
      <w:r w:rsidRPr="005C3D6A">
        <w:rPr>
          <w:rFonts w:ascii="Arial" w:eastAsia="Calibri" w:hAnsi="Arial" w:cs="Arial"/>
          <w:color w:val="000000" w:themeColor="text1"/>
          <w:sz w:val="24"/>
          <w:szCs w:val="24"/>
        </w:rPr>
        <w:t xml:space="preserve">Dokument potwierdzający </w:t>
      </w:r>
      <w:r w:rsidRPr="005C3D6A">
        <w:rPr>
          <w:rFonts w:ascii="Arial" w:eastAsia="Calibri" w:hAnsi="Arial" w:cs="Arial"/>
          <w:sz w:val="24"/>
          <w:szCs w:val="24"/>
        </w:rPr>
        <w:t>posiadanie wdrożonego systemu HACCP.</w:t>
      </w:r>
    </w:p>
    <w:p w:rsidR="00A84F77" w:rsidRPr="008739FF" w:rsidRDefault="00A84F77" w:rsidP="00A84F77">
      <w:pPr>
        <w:pStyle w:val="Akapitzlist"/>
        <w:numPr>
          <w:ilvl w:val="2"/>
          <w:numId w:val="19"/>
        </w:numPr>
        <w:suppressAutoHyphens/>
        <w:spacing w:after="0" w:line="360" w:lineRule="auto"/>
        <w:ind w:left="993"/>
        <w:jc w:val="both"/>
        <w:rPr>
          <w:rFonts w:ascii="Arial" w:eastAsia="Calibri" w:hAnsi="Arial" w:cs="Arial"/>
          <w:sz w:val="24"/>
          <w:szCs w:val="24"/>
        </w:rPr>
      </w:pPr>
      <w:r w:rsidRPr="008739FF">
        <w:rPr>
          <w:rFonts w:ascii="Arial" w:eastAsia="Times New Roman" w:hAnsi="Arial" w:cs="Arial"/>
          <w:b/>
          <w:sz w:val="24"/>
          <w:szCs w:val="24"/>
          <w:lang w:eastAsia="ar-SA"/>
        </w:rPr>
        <w:t>wykazu dostaw załącznik nr 5 do SWZ</w:t>
      </w:r>
      <w:r w:rsidRPr="008739FF">
        <w:rPr>
          <w:rFonts w:ascii="Arial" w:eastAsia="Times New Roman" w:hAnsi="Arial" w:cs="Arial"/>
          <w:sz w:val="24"/>
          <w:szCs w:val="24"/>
          <w:lang w:eastAsia="ar-SA"/>
        </w:rPr>
        <w:t xml:space="preserve"> na którym wykaże, że zrealizował dostawy zgodnie z zapisami w dziale </w:t>
      </w:r>
      <w:r w:rsidRPr="008739FF">
        <w:rPr>
          <w:rFonts w:ascii="Arial" w:eastAsia="Times New Roman" w:hAnsi="Arial" w:cs="Arial"/>
          <w:color w:val="000000" w:themeColor="text1"/>
          <w:sz w:val="24"/>
          <w:szCs w:val="24"/>
          <w:lang w:eastAsia="ar-SA"/>
        </w:rPr>
        <w:t xml:space="preserve">V pkt. 4 niniejszej SWZ </w:t>
      </w:r>
      <w:r w:rsidRPr="008739FF">
        <w:rPr>
          <w:rFonts w:ascii="Arial" w:eastAsia="Times New Roman" w:hAnsi="Arial" w:cs="Arial"/>
          <w:sz w:val="24"/>
          <w:szCs w:val="24"/>
          <w:lang w:eastAsia="ar-SA"/>
        </w:rPr>
        <w:t>oraz załączy dowody określające, że te dostawy zostały wykonane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wykonanie powinny być wystawione w okresie ostatnich trzech miesięcy</w:t>
      </w:r>
      <w:r w:rsidRPr="008739FF">
        <w:rPr>
          <w:rFonts w:ascii="Arial" w:eastAsia="Calibri" w:hAnsi="Arial" w:cs="Arial"/>
          <w:sz w:val="24"/>
          <w:szCs w:val="24"/>
        </w:rPr>
        <w:t>.</w:t>
      </w:r>
    </w:p>
    <w:p w:rsidR="00A84F77" w:rsidRPr="002C4BDF" w:rsidRDefault="00A84F77" w:rsidP="00A84F77">
      <w:pPr>
        <w:pStyle w:val="Akapitzlist"/>
        <w:numPr>
          <w:ilvl w:val="2"/>
          <w:numId w:val="19"/>
        </w:numPr>
        <w:tabs>
          <w:tab w:val="left" w:pos="284"/>
          <w:tab w:val="left" w:pos="426"/>
          <w:tab w:val="left" w:pos="2592"/>
          <w:tab w:val="left" w:pos="3312"/>
          <w:tab w:val="left" w:pos="3744"/>
          <w:tab w:val="left" w:pos="4032"/>
          <w:tab w:val="left" w:pos="4896"/>
          <w:tab w:val="decimal" w:pos="5904"/>
          <w:tab w:val="left" w:pos="6768"/>
          <w:tab w:val="left" w:pos="7056"/>
        </w:tabs>
        <w:spacing w:after="0" w:line="360" w:lineRule="auto"/>
        <w:ind w:left="993"/>
        <w:jc w:val="both"/>
        <w:rPr>
          <w:rFonts w:ascii="Arial" w:eastAsia="Univers-PL" w:hAnsi="Arial" w:cs="Arial"/>
          <w:sz w:val="24"/>
          <w:szCs w:val="24"/>
          <w:lang w:eastAsia="pl-PL"/>
        </w:rPr>
      </w:pPr>
      <w:r w:rsidRPr="008739FF">
        <w:rPr>
          <w:rFonts w:ascii="Arial" w:eastAsia="Times New Roman" w:hAnsi="Arial" w:cs="Arial"/>
          <w:b/>
          <w:sz w:val="24"/>
          <w:szCs w:val="24"/>
          <w:lang w:eastAsia="pl-PL"/>
        </w:rPr>
        <w:t>kopię polisy</w:t>
      </w:r>
      <w:r w:rsidRPr="008739FF">
        <w:rPr>
          <w:rFonts w:ascii="Arial" w:eastAsia="Times New Roman" w:hAnsi="Arial" w:cs="Arial"/>
          <w:sz w:val="24"/>
          <w:szCs w:val="24"/>
          <w:lang w:eastAsia="pl-PL"/>
        </w:rPr>
        <w:t xml:space="preserve"> lub innego dokumentu potwierdzającego fakt zawarcia ubezpieczenia OC </w:t>
      </w:r>
      <w:r w:rsidRPr="008739FF">
        <w:rPr>
          <w:rFonts w:ascii="Arial" w:eastAsia="Univers-PL" w:hAnsi="Arial" w:cs="Arial"/>
          <w:sz w:val="24"/>
          <w:szCs w:val="24"/>
          <w:lang w:eastAsia="pl-PL"/>
        </w:rPr>
        <w:t xml:space="preserve">w zakresie prowadzonej działalności związanej                                    z przedmiotem zamówienia na kwotę minimum </w:t>
      </w:r>
      <w:r>
        <w:rPr>
          <w:rFonts w:ascii="Arial" w:eastAsia="Univers-PL" w:hAnsi="Arial" w:cs="Arial"/>
          <w:b/>
          <w:sz w:val="24"/>
          <w:szCs w:val="24"/>
          <w:lang w:eastAsia="pl-PL"/>
        </w:rPr>
        <w:t>90</w:t>
      </w:r>
      <w:r w:rsidRPr="008739FF">
        <w:rPr>
          <w:rFonts w:ascii="Arial" w:eastAsia="Univers-PL" w:hAnsi="Arial" w:cs="Arial"/>
          <w:b/>
          <w:sz w:val="24"/>
          <w:szCs w:val="24"/>
          <w:lang w:eastAsia="pl-PL"/>
        </w:rPr>
        <w:t> 000,00 zł</w:t>
      </w:r>
      <w:r w:rsidRPr="008739FF">
        <w:rPr>
          <w:rFonts w:ascii="Arial" w:eastAsia="Univers-PL" w:hAnsi="Arial" w:cs="Arial"/>
          <w:sz w:val="24"/>
          <w:szCs w:val="24"/>
          <w:lang w:eastAsia="pl-PL"/>
        </w:rPr>
        <w:t xml:space="preserve"> ważnej przez cały okres realizacji umowy</w:t>
      </w:r>
      <w:r w:rsidRPr="008739FF">
        <w:rPr>
          <w:rFonts w:ascii="Arial" w:eastAsia="Times New Roman" w:hAnsi="Arial" w:cs="Arial"/>
          <w:sz w:val="24"/>
          <w:szCs w:val="24"/>
          <w:lang w:eastAsia="pl-PL"/>
        </w:rPr>
        <w:t>. W przypadku przekazania Zamawiającemu polisy ważnej na okres krótszy niż okres realizacji umowy Wykonawca jest zobowiązany  do zapewnienia  ciągłości ochrony ubezpieczeniowej i przedłużenia umowy ubezpieczenia oraz niezwłocznego przekazania kopii  polisy Zamawiającemu.</w:t>
      </w:r>
    </w:p>
    <w:p w:rsidR="002C4BDF" w:rsidRDefault="002C4BDF" w:rsidP="002C4BDF">
      <w:pPr>
        <w:pStyle w:val="Akapitzlist"/>
        <w:tabs>
          <w:tab w:val="left" w:pos="284"/>
          <w:tab w:val="left" w:pos="426"/>
          <w:tab w:val="left" w:pos="2592"/>
          <w:tab w:val="left" w:pos="3312"/>
          <w:tab w:val="left" w:pos="3744"/>
          <w:tab w:val="left" w:pos="4032"/>
          <w:tab w:val="left" w:pos="4896"/>
          <w:tab w:val="decimal" w:pos="5904"/>
          <w:tab w:val="left" w:pos="6768"/>
          <w:tab w:val="left" w:pos="7056"/>
        </w:tabs>
        <w:spacing w:after="0" w:line="360" w:lineRule="auto"/>
        <w:ind w:left="993"/>
        <w:jc w:val="both"/>
        <w:rPr>
          <w:rFonts w:ascii="Arial" w:eastAsia="Times New Roman" w:hAnsi="Arial" w:cs="Arial"/>
          <w:b/>
          <w:sz w:val="24"/>
          <w:szCs w:val="24"/>
          <w:lang w:eastAsia="pl-PL"/>
        </w:rPr>
      </w:pPr>
    </w:p>
    <w:p w:rsidR="002C4BDF" w:rsidRPr="008739FF" w:rsidRDefault="002C4BDF" w:rsidP="002C4BDF">
      <w:pPr>
        <w:pStyle w:val="Akapitzlist"/>
        <w:tabs>
          <w:tab w:val="left" w:pos="284"/>
          <w:tab w:val="left" w:pos="426"/>
          <w:tab w:val="left" w:pos="2592"/>
          <w:tab w:val="left" w:pos="3312"/>
          <w:tab w:val="left" w:pos="3744"/>
          <w:tab w:val="left" w:pos="4032"/>
          <w:tab w:val="left" w:pos="4896"/>
          <w:tab w:val="decimal" w:pos="5904"/>
          <w:tab w:val="left" w:pos="6768"/>
          <w:tab w:val="left" w:pos="7056"/>
        </w:tabs>
        <w:spacing w:after="0" w:line="360" w:lineRule="auto"/>
        <w:ind w:left="993"/>
        <w:jc w:val="both"/>
        <w:rPr>
          <w:rFonts w:ascii="Arial" w:eastAsia="Univers-PL" w:hAnsi="Arial" w:cs="Arial"/>
          <w:sz w:val="24"/>
          <w:szCs w:val="24"/>
          <w:lang w:eastAsia="pl-PL"/>
        </w:rPr>
      </w:pPr>
    </w:p>
    <w:p w:rsidR="00A84F77" w:rsidRPr="005954C2" w:rsidRDefault="00A84F77" w:rsidP="005C3D6A">
      <w:pPr>
        <w:numPr>
          <w:ilvl w:val="0"/>
          <w:numId w:val="19"/>
        </w:numPr>
        <w:autoSpaceDE w:val="0"/>
        <w:autoSpaceDN w:val="0"/>
        <w:adjustRightInd w:val="0"/>
        <w:spacing w:after="120" w:line="360" w:lineRule="auto"/>
        <w:jc w:val="both"/>
        <w:rPr>
          <w:rFonts w:ascii="Arial" w:eastAsia="Times New Roman" w:hAnsi="Arial" w:cs="Arial"/>
          <w:b/>
          <w:sz w:val="24"/>
          <w:szCs w:val="24"/>
          <w:u w:val="single"/>
          <w:lang w:eastAsia="pl-PL"/>
        </w:rPr>
      </w:pPr>
      <w:bookmarkStart w:id="2" w:name="_Hlk65739465"/>
      <w:r w:rsidRPr="005954C2">
        <w:rPr>
          <w:rFonts w:ascii="Arial" w:eastAsia="Times New Roman" w:hAnsi="Arial" w:cs="Arial"/>
          <w:b/>
          <w:sz w:val="24"/>
          <w:szCs w:val="24"/>
          <w:u w:val="single"/>
          <w:lang w:eastAsia="pl-PL"/>
        </w:rPr>
        <w:t xml:space="preserve">W celu potwierdzenia braku podstaw wykluczenia Wykonawcy z udziału w postępowaniu Zamawiający żąda następujących dokumentów: </w:t>
      </w:r>
    </w:p>
    <w:p w:rsidR="00A84F77" w:rsidRPr="005954C2" w:rsidRDefault="00A84F77" w:rsidP="00A84F77">
      <w:pPr>
        <w:numPr>
          <w:ilvl w:val="0"/>
          <w:numId w:val="18"/>
        </w:numPr>
        <w:spacing w:line="360" w:lineRule="auto"/>
        <w:jc w:val="both"/>
        <w:rPr>
          <w:rFonts w:ascii="Arial" w:eastAsia="Calibri" w:hAnsi="Arial" w:cs="Arial"/>
          <w:b/>
          <w:sz w:val="24"/>
          <w:szCs w:val="24"/>
        </w:rPr>
      </w:pPr>
      <w:r w:rsidRPr="005954C2">
        <w:rPr>
          <w:rFonts w:ascii="Arial" w:eastAsia="Calibri" w:hAnsi="Arial" w:cs="Arial"/>
          <w:sz w:val="24"/>
          <w:szCs w:val="24"/>
        </w:rPr>
        <w:t xml:space="preserve">oświadczenia  o  braku skazania za przestępstwa wskazane w  art. 108 ust. 1 pkt. 1 </w:t>
      </w:r>
      <w:r w:rsidRPr="005954C2">
        <w:rPr>
          <w:rFonts w:ascii="Arial" w:eastAsia="Calibri" w:hAnsi="Arial" w:cs="Arial"/>
          <w:b/>
          <w:sz w:val="24"/>
          <w:szCs w:val="24"/>
        </w:rPr>
        <w:t xml:space="preserve"> </w:t>
      </w:r>
      <w:r w:rsidR="005C3D6A">
        <w:rPr>
          <w:rFonts w:ascii="Arial" w:eastAsia="Calibri" w:hAnsi="Arial" w:cs="Arial"/>
          <w:sz w:val="24"/>
          <w:szCs w:val="24"/>
        </w:rPr>
        <w:t>ustawy z dnia 11 września 2019</w:t>
      </w:r>
      <w:r w:rsidRPr="005954C2">
        <w:rPr>
          <w:rFonts w:ascii="Arial" w:eastAsia="Calibri" w:hAnsi="Arial" w:cs="Arial"/>
          <w:sz w:val="24"/>
          <w:szCs w:val="24"/>
        </w:rPr>
        <w:t xml:space="preserve"> r. Prawo zam</w:t>
      </w:r>
      <w:r w:rsidR="00C660AF">
        <w:rPr>
          <w:rFonts w:ascii="Arial" w:eastAsia="Calibri" w:hAnsi="Arial" w:cs="Arial"/>
          <w:sz w:val="24"/>
          <w:szCs w:val="24"/>
        </w:rPr>
        <w:t>ówień publicznych (Dz. U. z 2021r., poz.1129</w:t>
      </w:r>
      <w:r w:rsidRPr="005954C2">
        <w:rPr>
          <w:rFonts w:ascii="Arial" w:eastAsia="Calibri" w:hAnsi="Arial" w:cs="Arial"/>
          <w:sz w:val="24"/>
          <w:szCs w:val="24"/>
        </w:rPr>
        <w:t xml:space="preserve">.) - </w:t>
      </w:r>
      <w:r w:rsidRPr="005954C2">
        <w:rPr>
          <w:rFonts w:ascii="Arial" w:eastAsia="Calibri" w:hAnsi="Arial" w:cs="Arial"/>
          <w:b/>
          <w:sz w:val="24"/>
          <w:szCs w:val="24"/>
        </w:rPr>
        <w:t>załącznik nr 8</w:t>
      </w:r>
    </w:p>
    <w:p w:rsidR="00A84F77" w:rsidRPr="005954C2" w:rsidRDefault="00A84F77" w:rsidP="00A84F77">
      <w:pPr>
        <w:numPr>
          <w:ilvl w:val="0"/>
          <w:numId w:val="18"/>
        </w:numPr>
        <w:spacing w:line="360" w:lineRule="auto"/>
        <w:jc w:val="both"/>
        <w:rPr>
          <w:rFonts w:ascii="Arial" w:eastAsia="Calibri" w:hAnsi="Arial" w:cs="Arial"/>
          <w:b/>
          <w:sz w:val="24"/>
          <w:szCs w:val="24"/>
        </w:rPr>
      </w:pPr>
      <w:r w:rsidRPr="005954C2">
        <w:rPr>
          <w:rFonts w:ascii="Arial" w:eastAsia="Calibri" w:hAnsi="Arial" w:cs="Arial"/>
          <w:sz w:val="24"/>
          <w:szCs w:val="24"/>
        </w:rPr>
        <w:t>oświadczenia składane</w:t>
      </w:r>
      <w:r w:rsidRPr="005954C2">
        <w:rPr>
          <w:rFonts w:ascii="Arial" w:eastAsia="Calibri" w:hAnsi="Arial" w:cs="Arial"/>
          <w:color w:val="FF0000"/>
          <w:sz w:val="24"/>
          <w:szCs w:val="24"/>
        </w:rPr>
        <w:t xml:space="preserve"> </w:t>
      </w:r>
      <w:r w:rsidRPr="005954C2">
        <w:rPr>
          <w:rFonts w:ascii="Arial" w:eastAsia="Calibri" w:hAnsi="Arial" w:cs="Arial"/>
          <w:sz w:val="24"/>
          <w:szCs w:val="24"/>
        </w:rPr>
        <w:t xml:space="preserve"> w związku z art. 108 ust. 1 pkt. 3</w:t>
      </w:r>
      <w:r w:rsidRPr="005954C2">
        <w:rPr>
          <w:rFonts w:ascii="Arial" w:eastAsia="Calibri" w:hAnsi="Arial" w:cs="Arial"/>
          <w:b/>
          <w:sz w:val="24"/>
          <w:szCs w:val="24"/>
        </w:rPr>
        <w:t xml:space="preserve"> </w:t>
      </w:r>
      <w:r w:rsidR="005C3D6A">
        <w:rPr>
          <w:rFonts w:ascii="Arial" w:eastAsia="Calibri" w:hAnsi="Arial" w:cs="Arial"/>
          <w:sz w:val="24"/>
          <w:szCs w:val="24"/>
        </w:rPr>
        <w:t>ustawy z dnia 11 września 2019</w:t>
      </w:r>
      <w:r w:rsidRPr="005954C2">
        <w:rPr>
          <w:rFonts w:ascii="Arial" w:eastAsia="Calibri" w:hAnsi="Arial" w:cs="Arial"/>
          <w:sz w:val="24"/>
          <w:szCs w:val="24"/>
        </w:rPr>
        <w:t xml:space="preserve"> r. Prawo zam</w:t>
      </w:r>
      <w:r w:rsidR="00C660AF">
        <w:rPr>
          <w:rFonts w:ascii="Arial" w:eastAsia="Calibri" w:hAnsi="Arial" w:cs="Arial"/>
          <w:sz w:val="24"/>
          <w:szCs w:val="24"/>
        </w:rPr>
        <w:t>ówień publicznych (Dz. U. z 2021r., poz.1129</w:t>
      </w:r>
      <w:r w:rsidRPr="005954C2">
        <w:rPr>
          <w:rFonts w:ascii="Arial" w:eastAsia="Calibri" w:hAnsi="Arial" w:cs="Arial"/>
          <w:sz w:val="24"/>
          <w:szCs w:val="24"/>
        </w:rPr>
        <w:t xml:space="preserve">) o braku wyroku sądu lub decyzji o zaleganiu z uiszczeniem podatków, opłat lub składek ZUS - </w:t>
      </w:r>
      <w:r w:rsidRPr="005954C2">
        <w:rPr>
          <w:rFonts w:ascii="Arial" w:eastAsia="Calibri" w:hAnsi="Arial" w:cs="Arial"/>
          <w:b/>
          <w:sz w:val="24"/>
          <w:szCs w:val="24"/>
        </w:rPr>
        <w:t>załącznik nr 7</w:t>
      </w:r>
    </w:p>
    <w:p w:rsidR="00A84F77" w:rsidRPr="005954C2" w:rsidRDefault="00A84F77" w:rsidP="00A84F77">
      <w:pPr>
        <w:numPr>
          <w:ilvl w:val="0"/>
          <w:numId w:val="18"/>
        </w:numPr>
        <w:tabs>
          <w:tab w:val="left" w:pos="709"/>
          <w:tab w:val="left" w:pos="1134"/>
        </w:tabs>
        <w:spacing w:before="100" w:beforeAutospacing="1" w:after="100" w:afterAutospacing="1" w:line="360" w:lineRule="auto"/>
        <w:ind w:left="709" w:hanging="349"/>
        <w:jc w:val="both"/>
        <w:rPr>
          <w:rFonts w:ascii="Arial" w:eastAsia="Calibri" w:hAnsi="Arial" w:cs="Arial"/>
          <w:sz w:val="24"/>
          <w:szCs w:val="24"/>
        </w:rPr>
      </w:pPr>
      <w:r w:rsidRPr="005954C2">
        <w:rPr>
          <w:rFonts w:ascii="Arial" w:eastAsia="Calibri" w:hAnsi="Arial" w:cs="Arial"/>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109 ust. 1 pkt 4 </w:t>
      </w:r>
      <w:proofErr w:type="spellStart"/>
      <w:r w:rsidRPr="005954C2">
        <w:rPr>
          <w:rFonts w:ascii="Arial" w:eastAsia="Calibri" w:hAnsi="Arial" w:cs="Arial"/>
          <w:sz w:val="24"/>
          <w:szCs w:val="24"/>
        </w:rPr>
        <w:t>Pzp</w:t>
      </w:r>
      <w:proofErr w:type="spellEnd"/>
    </w:p>
    <w:p w:rsidR="00A84F77" w:rsidRPr="005954C2" w:rsidRDefault="00A84F77" w:rsidP="00A84F77">
      <w:pPr>
        <w:numPr>
          <w:ilvl w:val="0"/>
          <w:numId w:val="18"/>
        </w:numPr>
        <w:tabs>
          <w:tab w:val="left" w:pos="709"/>
          <w:tab w:val="left" w:pos="1134"/>
        </w:tabs>
        <w:spacing w:before="100" w:beforeAutospacing="1" w:after="100" w:afterAutospacing="1" w:line="360" w:lineRule="auto"/>
        <w:jc w:val="both"/>
        <w:rPr>
          <w:rFonts w:ascii="Arial" w:eastAsia="Calibri" w:hAnsi="Arial" w:cs="Arial"/>
          <w:b/>
          <w:sz w:val="24"/>
          <w:szCs w:val="24"/>
        </w:rPr>
      </w:pPr>
      <w:r w:rsidRPr="005954C2">
        <w:rPr>
          <w:rFonts w:ascii="Arial" w:eastAsia="Calibri" w:hAnsi="Arial" w:cs="Arial"/>
          <w:sz w:val="24"/>
          <w:szCs w:val="24"/>
        </w:rPr>
        <w:t xml:space="preserve">oświadczenia o braku podstaw do wykluczenia na podst. art. 108 ust 1 pkt 4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tj. oświadczenia Wykonawcy o braku orzeczenia wobec niego tytułem środka zapobiegawczego zakazu ubiegania się o zamówienia publiczne - </w:t>
      </w:r>
      <w:r w:rsidRPr="005954C2">
        <w:rPr>
          <w:rFonts w:ascii="Arial" w:eastAsia="Calibri" w:hAnsi="Arial" w:cs="Arial"/>
          <w:b/>
          <w:sz w:val="24"/>
          <w:szCs w:val="24"/>
        </w:rPr>
        <w:t>załącznik nr 6</w:t>
      </w:r>
    </w:p>
    <w:p w:rsidR="00A84F77" w:rsidRPr="005954C2" w:rsidRDefault="00A84F77" w:rsidP="00A84F77">
      <w:pPr>
        <w:numPr>
          <w:ilvl w:val="0"/>
          <w:numId w:val="18"/>
        </w:numPr>
        <w:tabs>
          <w:tab w:val="left" w:pos="709"/>
          <w:tab w:val="left" w:pos="1134"/>
        </w:tabs>
        <w:spacing w:before="100" w:beforeAutospacing="1" w:after="100" w:afterAutospacing="1" w:line="360" w:lineRule="auto"/>
        <w:jc w:val="both"/>
        <w:rPr>
          <w:rFonts w:ascii="Arial" w:eastAsia="Calibri" w:hAnsi="Arial" w:cs="Arial"/>
          <w:color w:val="FF0000"/>
          <w:sz w:val="24"/>
          <w:szCs w:val="24"/>
        </w:rPr>
      </w:pPr>
      <w:r w:rsidRPr="005954C2">
        <w:rPr>
          <w:rFonts w:ascii="Arial" w:eastAsia="Calibri" w:hAnsi="Arial" w:cs="Arial"/>
          <w:sz w:val="24"/>
          <w:szCs w:val="24"/>
        </w:rPr>
        <w:t xml:space="preserve">oświadczenia o braku podstaw do wykluczenia na podst. art. 108 ust 1 pkt. 5 i pkt. 6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tj</w:t>
      </w:r>
      <w:r w:rsidRPr="005954C2">
        <w:rPr>
          <w:rFonts w:ascii="Arial" w:eastAsia="Calibri" w:hAnsi="Arial" w:cs="Arial"/>
          <w:color w:val="FF0000"/>
          <w:sz w:val="24"/>
          <w:szCs w:val="24"/>
        </w:rPr>
        <w:t xml:space="preserve">. </w:t>
      </w:r>
      <w:r w:rsidRPr="005954C2">
        <w:rPr>
          <w:rFonts w:ascii="Arial" w:eastAsia="Calibri" w:hAnsi="Arial" w:cs="Arial"/>
          <w:sz w:val="24"/>
          <w:szCs w:val="24"/>
        </w:rPr>
        <w:t xml:space="preserve">brak podstaw do wykluczenia ze względu na zakłócenie konkurencji  </w:t>
      </w:r>
      <w:r w:rsidRPr="005954C2">
        <w:rPr>
          <w:rFonts w:ascii="Arial" w:eastAsia="Calibri" w:hAnsi="Arial" w:cs="Arial"/>
          <w:b/>
          <w:sz w:val="24"/>
          <w:szCs w:val="24"/>
        </w:rPr>
        <w:t>załącznik nr 4</w:t>
      </w:r>
    </w:p>
    <w:p w:rsidR="00A84F77" w:rsidRPr="005954C2" w:rsidRDefault="00A84F77" w:rsidP="00A84F77">
      <w:pPr>
        <w:autoSpaceDE w:val="0"/>
        <w:autoSpaceDN w:val="0"/>
        <w:adjustRightInd w:val="0"/>
        <w:spacing w:after="120" w:line="360" w:lineRule="auto"/>
        <w:ind w:left="425" w:hanging="425"/>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3. Jeżeli Wykonawca ma siedzibę lub miejsce zamieszkania poza terytorium Rzeczypospolitej Polskiej, zamiast dokumentów, o których mowa w dziale 9 SWZ składa dokument lub dokumenty wystawione w kraju, w którym Wykonawca ma siedzibę lub miejsce zamieszkania, potwierdzające odpowiednio, że:</w:t>
      </w:r>
    </w:p>
    <w:p w:rsidR="00A84F77" w:rsidRPr="005954C2" w:rsidRDefault="00A84F77" w:rsidP="00A84F77">
      <w:pPr>
        <w:numPr>
          <w:ilvl w:val="0"/>
          <w:numId w:val="23"/>
        </w:numPr>
        <w:autoSpaceDE w:val="0"/>
        <w:autoSpaceDN w:val="0"/>
        <w:adjustRightInd w:val="0"/>
        <w:spacing w:after="0" w:line="360" w:lineRule="auto"/>
        <w:ind w:left="714" w:hanging="357"/>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nie naruszył obowiązków dotyczących płatności podatków, opłat lub składek na ubezpieczenie społeczne lub zdrowotne,</w:t>
      </w:r>
    </w:p>
    <w:p w:rsidR="00A84F77" w:rsidRPr="005954C2" w:rsidRDefault="00A84F77" w:rsidP="00A84F77">
      <w:pPr>
        <w:numPr>
          <w:ilvl w:val="0"/>
          <w:numId w:val="23"/>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A84F77" w:rsidRPr="005954C2" w:rsidRDefault="00A84F77" w:rsidP="00A84F77">
      <w:pPr>
        <w:autoSpaceDE w:val="0"/>
        <w:autoSpaceDN w:val="0"/>
        <w:adjustRightInd w:val="0"/>
        <w:spacing w:before="100" w:beforeAutospacing="1" w:after="100" w:afterAutospacing="1" w:line="360" w:lineRule="auto"/>
        <w:ind w:left="284"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lastRenderedPageBreak/>
        <w:t xml:space="preserve">4. Jeżeli w kraju, w którym Wykonawca ma siedzibę lub miejsce zamieszkania, nie wydaje się dokumentów, o których mowa w dziale 8 SWZ lub gdy te dokumenty nie odnoszą się do wszystkich przypadków, o których mowa w art. 108 ust. 1 pkt. 1, 2                   i 4, art. 109 ust. 1 pkt. 1, 2 lit. a i b oraz pkt 3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w:t>
      </w:r>
      <w:r w:rsidRPr="005954C2">
        <w:rPr>
          <w:rFonts w:ascii="Arial" w:eastAsia="Times New Roman" w:hAnsi="Arial" w:cs="Arial"/>
          <w:i/>
          <w:sz w:val="24"/>
          <w:szCs w:val="24"/>
          <w:lang w:eastAsia="pl-PL"/>
        </w:rPr>
        <w:t xml:space="preserve"> </w:t>
      </w:r>
      <w:r w:rsidRPr="005954C2">
        <w:rPr>
          <w:rFonts w:ascii="Arial" w:eastAsia="Times New Roman" w:hAnsi="Arial" w:cs="Arial"/>
          <w:sz w:val="24"/>
          <w:szCs w:val="24"/>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bookmarkEnd w:id="2"/>
    <w:p w:rsidR="00A84F77" w:rsidRPr="005954C2" w:rsidRDefault="00A84F77" w:rsidP="00A84F77">
      <w:pPr>
        <w:autoSpaceDE w:val="0"/>
        <w:autoSpaceDN w:val="0"/>
        <w:adjustRightInd w:val="0"/>
        <w:spacing w:after="120" w:line="360" w:lineRule="auto"/>
        <w:ind w:left="284"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5. Na podstawie art. 110 ust. 2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Wykonawca nie podlega wykluczeniu w okolicznościach określonych w art. 108 ust, 1 pkt 1, 2, 5 i 6 lub art. 109 ust. 1 pkt 2-10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xml:space="preserve"> jeżeli udowodni Zamawiającemu, że spełnił łącznie następujące przesłanki:</w:t>
      </w:r>
    </w:p>
    <w:p w:rsidR="00A84F77" w:rsidRPr="005954C2" w:rsidRDefault="00A84F77" w:rsidP="00A84F77">
      <w:pPr>
        <w:numPr>
          <w:ilvl w:val="0"/>
          <w:numId w:val="24"/>
        </w:numPr>
        <w:autoSpaceDE w:val="0"/>
        <w:autoSpaceDN w:val="0"/>
        <w:adjustRightInd w:val="0"/>
        <w:spacing w:before="120" w:after="0" w:line="360" w:lineRule="auto"/>
        <w:ind w:left="714" w:hanging="357"/>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naprawił lub zobowiązał się do naprawienia szkody wyrządzonej przestępstwem, wykroczeniem lub swoim nieprawidłowym postępowaniem, w tym poprzez zadośćuczynienie pieniężne,</w:t>
      </w:r>
    </w:p>
    <w:p w:rsidR="00A84F77" w:rsidRPr="005954C2" w:rsidRDefault="00A84F77" w:rsidP="00A84F77">
      <w:pPr>
        <w:numPr>
          <w:ilvl w:val="0"/>
          <w:numId w:val="24"/>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wyczerpująco wyjaśniła fakty i okoliczności związane z przestępstwem, wykroczeniem lub swoim nieprawidłowym postępowaniem oraz spowodowanymi przez nie szkodami, aktywnie współpracując odpowiednio z właściwymi organami, w tym organami ścigania lub Zamawiającym,</w:t>
      </w:r>
    </w:p>
    <w:p w:rsidR="00A84F77" w:rsidRPr="005954C2" w:rsidRDefault="00A84F77" w:rsidP="00A84F77">
      <w:pPr>
        <w:numPr>
          <w:ilvl w:val="0"/>
          <w:numId w:val="24"/>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podjął konkretne środki techniczne, organizacyjne i kadrowe, odpowiednie dla zapobiegania dalszym przestępstwom, wykroczeniom lub nieprawidłowemu postępowaniu, w szczególności:</w:t>
      </w:r>
    </w:p>
    <w:p w:rsidR="00A84F77" w:rsidRPr="005954C2" w:rsidRDefault="00A84F77" w:rsidP="00A84F77">
      <w:pPr>
        <w:numPr>
          <w:ilvl w:val="1"/>
          <w:numId w:val="24"/>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zerwał wszelkie powiązania z osobami lub podmiotami odpowiedzialnymi za nieprawidłowe postępowanie Wykonawcy,</w:t>
      </w:r>
    </w:p>
    <w:p w:rsidR="00A84F77" w:rsidRPr="005954C2" w:rsidRDefault="00A84F77" w:rsidP="00A84F77">
      <w:pPr>
        <w:numPr>
          <w:ilvl w:val="1"/>
          <w:numId w:val="24"/>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zreorganizował personel,</w:t>
      </w:r>
    </w:p>
    <w:p w:rsidR="00A84F77" w:rsidRPr="005954C2" w:rsidRDefault="00A84F77" w:rsidP="00A84F77">
      <w:pPr>
        <w:numPr>
          <w:ilvl w:val="1"/>
          <w:numId w:val="24"/>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wdrożył system sprawozdawczości i kontroli,</w:t>
      </w:r>
    </w:p>
    <w:p w:rsidR="00A84F77" w:rsidRPr="005954C2" w:rsidRDefault="00A84F77" w:rsidP="00A84F77">
      <w:pPr>
        <w:numPr>
          <w:ilvl w:val="1"/>
          <w:numId w:val="24"/>
        </w:numPr>
        <w:autoSpaceDE w:val="0"/>
        <w:autoSpaceDN w:val="0"/>
        <w:adjustRightInd w:val="0"/>
        <w:spacing w:before="100" w:beforeAutospacing="1" w:after="100" w:afterAutospacing="1"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utworzył struktury audytu wewnętrznego do monitorowania przestrzegania przepisów, wewnętrznych regulacji lub standardów.</w:t>
      </w:r>
    </w:p>
    <w:p w:rsidR="00A84F77" w:rsidRPr="005954C2" w:rsidRDefault="00A84F77" w:rsidP="00A84F77">
      <w:pPr>
        <w:numPr>
          <w:ilvl w:val="0"/>
          <w:numId w:val="6"/>
        </w:numPr>
        <w:tabs>
          <w:tab w:val="left" w:pos="360"/>
        </w:tabs>
        <w:spacing w:after="120" w:line="360" w:lineRule="auto"/>
        <w:ind w:left="107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lastRenderedPageBreak/>
        <w:t xml:space="preserve">ZASADY SKŁADANIA OŚWIADCZEŃ I DOKUMENTÓW ORAZ WYBORU OFERTY. </w:t>
      </w:r>
    </w:p>
    <w:p w:rsidR="00A84F77" w:rsidRPr="005954C2" w:rsidRDefault="00A84F77" w:rsidP="00A84F77">
      <w:pPr>
        <w:numPr>
          <w:ilvl w:val="0"/>
          <w:numId w:val="11"/>
        </w:numPr>
        <w:autoSpaceDE w:val="0"/>
        <w:autoSpaceDN w:val="0"/>
        <w:spacing w:before="120" w:after="0" w:line="360" w:lineRule="auto"/>
        <w:ind w:left="284" w:hanging="295"/>
        <w:jc w:val="both"/>
        <w:rPr>
          <w:rFonts w:ascii="Arial" w:eastAsia="Calibri" w:hAnsi="Arial" w:cs="Arial"/>
          <w:b/>
          <w:sz w:val="24"/>
          <w:szCs w:val="24"/>
        </w:rPr>
      </w:pPr>
      <w:r w:rsidRPr="005954C2">
        <w:rPr>
          <w:rFonts w:ascii="Arial" w:eastAsia="Calibri" w:hAnsi="Arial" w:cs="Arial"/>
          <w:sz w:val="24"/>
          <w:szCs w:val="24"/>
        </w:rPr>
        <w:t xml:space="preserve">Do oferty Wykonawca dołącza aktualne na dzień składania ofert oświadczenie w zakresie wskazanym przez Zamawiającego w ogłoszeniu o zamówieniu i w specyfikacji warunków zamówienia. Informacje zawarte w oświadczeniu stanowią wstępne potwierdzenie, że wykonawca nie podlega wykluczeniu oraz spełnia warunki udziału w postępowaniu. Wzór oświadczenia </w:t>
      </w:r>
      <w:r w:rsidRPr="005954C2">
        <w:rPr>
          <w:rFonts w:ascii="Arial" w:eastAsia="Calibri" w:hAnsi="Arial" w:cs="Arial"/>
          <w:b/>
          <w:sz w:val="24"/>
          <w:szCs w:val="24"/>
        </w:rPr>
        <w:t>stanowi załącznik nr 2 do SWZ.</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W przypadku wspólnego ubiegania się o zamówienie przez wykonawców, oświadczenie składa każdy z wykonawców wspólnie ubiegających się o zamówienie. Oświadczenie – </w:t>
      </w:r>
      <w:r w:rsidRPr="005954C2">
        <w:rPr>
          <w:rFonts w:ascii="Arial" w:eastAsia="Calibri" w:hAnsi="Arial" w:cs="Arial"/>
          <w:b/>
          <w:sz w:val="24"/>
          <w:szCs w:val="24"/>
        </w:rPr>
        <w:t>załącznik nr 3</w:t>
      </w:r>
      <w:r w:rsidRPr="005954C2">
        <w:rPr>
          <w:rFonts w:ascii="Arial" w:eastAsia="Calibri" w:hAnsi="Arial" w:cs="Arial"/>
          <w:sz w:val="24"/>
          <w:szCs w:val="24"/>
        </w:rPr>
        <w:t xml:space="preserve"> do SWZ te musi potwierdzać spełnianie warunków udziału w postępowaniu oraz brak podstaw wykluczenia w zakresie, w którym każdy z wykonawców wykazuje spełnianie warunków udziału w postępowaniu oraz brak podstaw wykluczenia.</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W przypadku dokumentów o których mowa w § 13 pkt 1  Rozporządzenia Ministra rozwoju, Pracy i Technologii z dnia 30 grudnia 2020r. Wykonawca nie jest zobowiązany do ich złożenia jeśli Zamawiający może je uzyskać  za pomocą bezpłatnych  i ogólnodostępnych  baz danych, o ile  wykonawca wskazał dane umożliwiające dostęp do tych dokumentów.</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Zamawiający może żądać od wykonawcy przedstawienia tłumaczenia na język polski wskazanych przez wykonawcę i pobranych samodzielnie przez zamawiającego dokumentów.</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Podmiotowe środki dowodowe, w tym oświadczenie o którym mowa w art. 117 ust 4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oraz zobowiązanie podmiotu udostępniającego zasoby, przedmiotowe środki dowodowe, dokumenty, o których mowa w art. 94 ust 42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niewystawione przez upoważnione podmioty  pełnomocnictwo  przekazuje się w postaci elektronicznej               i opatruje kwalifikowanym podpisem elektronicznym, podpisem zaufanym podpisem osobistym.</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lastRenderedPageBreak/>
        <w:t xml:space="preserve">W przypadku gdy podmiotowe środki dowodowe, w tym oświadczenie o którym mowa w art. 117 ust 4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oraz zobowiązanie podmiotu udostepniającego zasoby, przedmiotowe środki dowodowe, dokumenty o których mowa  w art. 94 ust 2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 niewystawione przez upoważnione podmioty lub pełnomocnictwo, zostały sporządzone jako dokument w postaci papierowej i opatrzone własnoręcznym podpisem, przekazuje się cyfrowe  odwzorowanie tego dokumentu opatrzone kwalifikowanym podpisem elektronicznym, podpisem zaufanym, podpisem osobistym, poświadczającym zgodność cyfrowego odwzorowania dokumentu                    w postaci papierowej.</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Pozostałe dokumenty o których mowa w rozporządzeniu  Ministra Rozwoju z dnia 26 lipca 2016 r., składane są elektronicznie w oryginale lub kopii(skanu) poświadczonej kwalifikowanym podpisem elektronicznym, podpisem zaufanym, podpisem osobistym za zgodność z oryginałem. </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Szczegółowe zasady sporządzania i przekazywania informacji oraz wymagań technicznych dla dokumentów elektronicznych oraz środków komunikacji elektronicznej w postępowaniu o udzielenie zamówienia publicznego określa Rozporządzenie Prezesa Rady Ministrów z dnia 31 grudnia 2020r.  </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84F77" w:rsidRPr="005954C2" w:rsidRDefault="00A84F77" w:rsidP="00A84F77">
      <w:pPr>
        <w:numPr>
          <w:ilvl w:val="0"/>
          <w:numId w:val="11"/>
        </w:numPr>
        <w:autoSpaceDE w:val="0"/>
        <w:autoSpaceDN w:val="0"/>
        <w:spacing w:after="0" w:line="360" w:lineRule="auto"/>
        <w:ind w:left="709"/>
        <w:jc w:val="both"/>
        <w:rPr>
          <w:rFonts w:ascii="Arial" w:eastAsia="Calibri" w:hAnsi="Arial" w:cs="Arial"/>
          <w:sz w:val="24"/>
          <w:szCs w:val="24"/>
        </w:rPr>
      </w:pPr>
      <w:r w:rsidRPr="005954C2">
        <w:rPr>
          <w:rFonts w:ascii="Arial" w:eastAsia="Calibri" w:hAnsi="Arial" w:cs="Arial"/>
          <w:sz w:val="24"/>
          <w:szCs w:val="24"/>
        </w:rPr>
        <w:t>Poświadczenie za zgodność z oryginałem następuje w formie elektronicznej.</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Dokumenty sporządzone w języku obcym są składane wraz z tłumaczeniem na język polski. </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Jeżeli wykonawca nie złoży oświadczenia o którym mowa w art. 125 </w:t>
      </w:r>
      <w:proofErr w:type="spellStart"/>
      <w:r w:rsidRPr="005954C2">
        <w:rPr>
          <w:rFonts w:ascii="Arial" w:eastAsia="Calibri" w:hAnsi="Arial" w:cs="Arial"/>
          <w:sz w:val="24"/>
          <w:szCs w:val="24"/>
        </w:rPr>
        <w:t>Pzp</w:t>
      </w:r>
      <w:proofErr w:type="spellEnd"/>
      <w:r w:rsidRPr="005954C2">
        <w:rPr>
          <w:rFonts w:ascii="Arial" w:eastAsia="Calibri" w:hAnsi="Arial" w:cs="Arial"/>
          <w:color w:val="FF0000"/>
          <w:sz w:val="24"/>
          <w:szCs w:val="24"/>
        </w:rPr>
        <w:t xml:space="preserve"> </w:t>
      </w:r>
      <w:r w:rsidRPr="005954C2">
        <w:rPr>
          <w:rFonts w:ascii="Arial" w:eastAsia="Calibri" w:hAnsi="Arial" w:cs="Arial"/>
          <w:sz w:val="24"/>
          <w:szCs w:val="24"/>
        </w:rPr>
        <w:t xml:space="preserve">(Załącznik nr 2 do SWZ), oświadczeń lub podmiotowych środków dowodowych o których mowa w art. 112 i art. 108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lastRenderedPageBreak/>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warunków zamówienia.</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84F77" w:rsidRPr="005954C2" w:rsidRDefault="00A84F77" w:rsidP="00A84F77">
      <w:pPr>
        <w:numPr>
          <w:ilvl w:val="0"/>
          <w:numId w:val="11"/>
        </w:numPr>
        <w:autoSpaceDE w:val="0"/>
        <w:autoSpaceDN w:val="0"/>
        <w:spacing w:after="0" w:line="360" w:lineRule="auto"/>
        <w:ind w:left="284" w:hanging="295"/>
        <w:jc w:val="both"/>
        <w:rPr>
          <w:rFonts w:ascii="Arial" w:eastAsia="Calibri" w:hAnsi="Arial" w:cs="Arial"/>
          <w:sz w:val="24"/>
          <w:szCs w:val="24"/>
        </w:rPr>
      </w:pPr>
      <w:r w:rsidRPr="005954C2">
        <w:rPr>
          <w:rFonts w:ascii="Arial" w:eastAsia="Calibri" w:hAnsi="Arial" w:cs="Arial"/>
          <w:sz w:val="24"/>
          <w:szCs w:val="24"/>
        </w:rPr>
        <w:t xml:space="preserve">Zamawiający zgodnie z art. 110 ust. 1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może wykluczyć Wykonawcę na każdym etapie postępowania o udzielenie zamówienia.</w:t>
      </w:r>
    </w:p>
    <w:p w:rsidR="00A84F77" w:rsidRPr="005954C2" w:rsidRDefault="00A84F77" w:rsidP="00A84F77">
      <w:pPr>
        <w:widowControl w:val="0"/>
        <w:tabs>
          <w:tab w:val="left" w:pos="2160"/>
        </w:tabs>
        <w:autoSpaceDE w:val="0"/>
        <w:spacing w:line="360" w:lineRule="auto"/>
        <w:jc w:val="both"/>
        <w:rPr>
          <w:rFonts w:ascii="Calibri" w:eastAsia="Calibri" w:hAnsi="Calibri" w:cs="Times New Roman"/>
          <w:sz w:val="24"/>
          <w:szCs w:val="24"/>
        </w:rPr>
      </w:pPr>
    </w:p>
    <w:p w:rsidR="00A84F77" w:rsidRPr="005954C2" w:rsidRDefault="00A84F77" w:rsidP="00A84F77">
      <w:pPr>
        <w:numPr>
          <w:ilvl w:val="0"/>
          <w:numId w:val="6"/>
        </w:numPr>
        <w:tabs>
          <w:tab w:val="left" w:pos="360"/>
        </w:tabs>
        <w:spacing w:after="120" w:line="360" w:lineRule="auto"/>
        <w:ind w:left="425" w:hanging="425"/>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INFORMACJE O SPOSOBIE POROZUMIEWANIA SIĘ ZAMAWIAJĄCEGO       Z WYKONAWCAMI ORAZ PRZEKAZYWANIA OŚWIADCZEŃ LUB DOKUMENTÓW, A TAKŻE  WSKAZANIE OSÓB UPRAWNIONYCH DO POROZUMIEWANIA SIĘ Z WYKONAWCAMI:  </w:t>
      </w:r>
    </w:p>
    <w:p w:rsidR="00A84F77" w:rsidRPr="005954C2" w:rsidRDefault="00A84F77" w:rsidP="00A84F77">
      <w:pPr>
        <w:numPr>
          <w:ilvl w:val="0"/>
          <w:numId w:val="12"/>
        </w:numPr>
        <w:autoSpaceDE w:val="0"/>
        <w:autoSpaceDN w:val="0"/>
        <w:adjustRightInd w:val="0"/>
        <w:spacing w:after="0" w:line="360" w:lineRule="auto"/>
        <w:ind w:left="357" w:hanging="357"/>
        <w:jc w:val="both"/>
        <w:rPr>
          <w:rFonts w:ascii="Arial" w:eastAsia="Calibri" w:hAnsi="Arial" w:cs="Arial"/>
          <w:color w:val="000000"/>
          <w:sz w:val="24"/>
          <w:szCs w:val="24"/>
        </w:rPr>
      </w:pPr>
      <w:r w:rsidRPr="005954C2">
        <w:rPr>
          <w:rFonts w:ascii="Arial" w:eastAsia="Calibri" w:hAnsi="Arial" w:cs="Arial"/>
          <w:color w:val="000000"/>
          <w:sz w:val="24"/>
          <w:szCs w:val="24"/>
        </w:rPr>
        <w:t xml:space="preserve">W prowadzonym postępowaniu komunikacja między zamawiającym a wykonawcami odbywać się będzie  zgodnie z wyborem zamawiającego  tj. poprzez Platformę Zakupową dostępną na  stronie internetowej Zamawiającego                 w </w:t>
      </w:r>
      <w:r w:rsidRPr="005954C2">
        <w:rPr>
          <w:rFonts w:ascii="Arial" w:eastAsia="Calibri" w:hAnsi="Arial" w:cs="Arial"/>
          <w:b/>
          <w:color w:val="000000"/>
          <w:sz w:val="24"/>
          <w:szCs w:val="24"/>
        </w:rPr>
        <w:t xml:space="preserve">Zakładce – BIP–OGŁOSZENIA – PLATFORMA ZAKUPOWA </w:t>
      </w:r>
      <w:r w:rsidRPr="005954C2">
        <w:rPr>
          <w:rFonts w:ascii="Arial" w:eastAsia="Calibri" w:hAnsi="Arial" w:cs="Arial"/>
          <w:color w:val="000000"/>
          <w:sz w:val="24"/>
          <w:szCs w:val="24"/>
        </w:rPr>
        <w:t xml:space="preserve">oraz pod adresem </w:t>
      </w:r>
      <w:r w:rsidRPr="005954C2">
        <w:rPr>
          <w:rFonts w:ascii="Arial" w:eastAsia="Calibri" w:hAnsi="Arial" w:cs="Arial"/>
          <w:b/>
          <w:color w:val="000000"/>
          <w:sz w:val="24"/>
          <w:szCs w:val="24"/>
        </w:rPr>
        <w:t>www.platformazakupowa.pl</w:t>
      </w:r>
    </w:p>
    <w:p w:rsidR="00A84F77" w:rsidRPr="005954C2" w:rsidRDefault="00A84F77" w:rsidP="00A84F77">
      <w:pPr>
        <w:numPr>
          <w:ilvl w:val="0"/>
          <w:numId w:val="12"/>
        </w:numPr>
        <w:spacing w:before="120" w:after="0" w:line="360" w:lineRule="auto"/>
        <w:rPr>
          <w:rFonts w:ascii="Arial" w:eastAsia="Calibri" w:hAnsi="Arial" w:cs="Arial"/>
          <w:sz w:val="24"/>
          <w:szCs w:val="24"/>
        </w:rPr>
      </w:pPr>
      <w:r w:rsidRPr="005954C2">
        <w:rPr>
          <w:rFonts w:ascii="Arial" w:eastAsia="Calibri" w:hAnsi="Arial" w:cs="Arial"/>
          <w:sz w:val="24"/>
          <w:szCs w:val="24"/>
        </w:rPr>
        <w:t>Kontakt z Zamawiającym:</w:t>
      </w:r>
    </w:p>
    <w:p w:rsidR="00A84F77" w:rsidRPr="005954C2" w:rsidRDefault="00A84F77" w:rsidP="00A84F77">
      <w:pPr>
        <w:numPr>
          <w:ilvl w:val="0"/>
          <w:numId w:val="17"/>
        </w:numPr>
        <w:tabs>
          <w:tab w:val="left" w:pos="360"/>
        </w:tabs>
        <w:spacing w:after="0" w:line="360" w:lineRule="auto"/>
        <w:rPr>
          <w:rFonts w:ascii="Arial" w:eastAsia="Calibri" w:hAnsi="Arial" w:cs="Arial"/>
          <w:sz w:val="24"/>
          <w:szCs w:val="24"/>
        </w:rPr>
      </w:pPr>
      <w:r w:rsidRPr="005954C2">
        <w:rPr>
          <w:rFonts w:ascii="Arial" w:eastAsia="Calibri" w:hAnsi="Arial" w:cs="Arial"/>
          <w:sz w:val="24"/>
          <w:szCs w:val="24"/>
        </w:rPr>
        <w:t xml:space="preserve">w zakresie przedmiotu zamówienia oraz zagadnień formalnoprawnych: </w:t>
      </w:r>
    </w:p>
    <w:p w:rsidR="00A84F77" w:rsidRPr="005954C2" w:rsidRDefault="00A84F77" w:rsidP="00A84F77">
      <w:pPr>
        <w:tabs>
          <w:tab w:val="left" w:pos="360"/>
        </w:tabs>
        <w:spacing w:after="0" w:line="360" w:lineRule="auto"/>
        <w:ind w:left="720"/>
        <w:rPr>
          <w:rFonts w:ascii="Arial" w:eastAsia="Calibri" w:hAnsi="Arial" w:cs="Arial"/>
          <w:sz w:val="24"/>
          <w:szCs w:val="24"/>
        </w:rPr>
      </w:pPr>
      <w:r w:rsidRPr="005954C2">
        <w:rPr>
          <w:rFonts w:ascii="Arial" w:eastAsia="Calibri" w:hAnsi="Arial" w:cs="Arial"/>
          <w:sz w:val="24"/>
          <w:szCs w:val="24"/>
        </w:rPr>
        <w:t xml:space="preserve">kontakt poprzez platformazakupowa.pl, </w:t>
      </w:r>
    </w:p>
    <w:p w:rsidR="00A84F77" w:rsidRPr="005954C2" w:rsidRDefault="00A84F77" w:rsidP="00A84F77">
      <w:pPr>
        <w:numPr>
          <w:ilvl w:val="0"/>
          <w:numId w:val="17"/>
        </w:numPr>
        <w:tabs>
          <w:tab w:val="left" w:pos="360"/>
        </w:tabs>
        <w:spacing w:after="0" w:line="360" w:lineRule="auto"/>
        <w:rPr>
          <w:rFonts w:ascii="Arial" w:eastAsia="Calibri" w:hAnsi="Arial" w:cs="Arial"/>
          <w:sz w:val="24"/>
          <w:szCs w:val="24"/>
        </w:rPr>
      </w:pPr>
      <w:r w:rsidRPr="005954C2">
        <w:rPr>
          <w:rFonts w:ascii="Arial" w:eastAsia="Calibri" w:hAnsi="Arial" w:cs="Arial"/>
          <w:sz w:val="24"/>
          <w:szCs w:val="24"/>
        </w:rPr>
        <w:t xml:space="preserve">w zakresie zagadnień </w:t>
      </w:r>
      <w:proofErr w:type="spellStart"/>
      <w:r w:rsidRPr="005954C2">
        <w:rPr>
          <w:rFonts w:ascii="Arial" w:eastAsia="Calibri" w:hAnsi="Arial" w:cs="Arial"/>
          <w:sz w:val="24"/>
          <w:szCs w:val="24"/>
        </w:rPr>
        <w:t>techniczno</w:t>
      </w:r>
      <w:proofErr w:type="spellEnd"/>
      <w:r w:rsidRPr="005954C2">
        <w:rPr>
          <w:rFonts w:ascii="Arial" w:eastAsia="Calibri" w:hAnsi="Arial" w:cs="Arial"/>
          <w:sz w:val="24"/>
          <w:szCs w:val="24"/>
        </w:rPr>
        <w:t xml:space="preserve"> – organizacyjnych związanych z postępowaniem:</w:t>
      </w:r>
    </w:p>
    <w:p w:rsidR="00A84F77" w:rsidRPr="005954C2" w:rsidRDefault="00A84F77" w:rsidP="00A84F77">
      <w:pPr>
        <w:tabs>
          <w:tab w:val="left" w:pos="360"/>
        </w:tabs>
        <w:spacing w:after="0" w:line="360" w:lineRule="auto"/>
        <w:ind w:left="720"/>
        <w:rPr>
          <w:rFonts w:ascii="Arial" w:eastAsia="Calibri" w:hAnsi="Arial" w:cs="Arial"/>
          <w:sz w:val="24"/>
          <w:szCs w:val="24"/>
        </w:rPr>
      </w:pPr>
      <w:r w:rsidRPr="005954C2">
        <w:rPr>
          <w:rFonts w:ascii="Arial" w:eastAsia="Calibri" w:hAnsi="Arial" w:cs="Arial"/>
          <w:sz w:val="24"/>
          <w:szCs w:val="24"/>
        </w:rPr>
        <w:t>p. Magdalena Ziemba tel. 261 676 145,</w:t>
      </w:r>
    </w:p>
    <w:p w:rsidR="00A84F77" w:rsidRPr="005954C2" w:rsidRDefault="00A84F77" w:rsidP="00A84F77">
      <w:pPr>
        <w:numPr>
          <w:ilvl w:val="0"/>
          <w:numId w:val="17"/>
        </w:numPr>
        <w:tabs>
          <w:tab w:val="left" w:pos="360"/>
        </w:tabs>
        <w:spacing w:after="0" w:line="360" w:lineRule="auto"/>
        <w:rPr>
          <w:rFonts w:ascii="Arial" w:eastAsia="Calibri" w:hAnsi="Arial" w:cs="Arial"/>
          <w:sz w:val="24"/>
          <w:szCs w:val="24"/>
        </w:rPr>
      </w:pPr>
      <w:r w:rsidRPr="005954C2">
        <w:rPr>
          <w:rFonts w:ascii="Arial" w:eastAsia="Calibri" w:hAnsi="Arial" w:cs="Arial"/>
          <w:sz w:val="24"/>
          <w:szCs w:val="24"/>
        </w:rPr>
        <w:lastRenderedPageBreak/>
        <w:t xml:space="preserve">technicznych związanych z działaniem systemu </w:t>
      </w:r>
    </w:p>
    <w:p w:rsidR="00A84F77" w:rsidRPr="005954C2" w:rsidRDefault="00A84F77" w:rsidP="00A84F77">
      <w:pPr>
        <w:tabs>
          <w:tab w:val="left" w:pos="426"/>
        </w:tabs>
        <w:spacing w:after="0" w:line="360" w:lineRule="auto"/>
        <w:ind w:left="720"/>
        <w:rPr>
          <w:rFonts w:ascii="Arial" w:eastAsia="Calibri" w:hAnsi="Arial" w:cs="Arial"/>
          <w:sz w:val="24"/>
          <w:szCs w:val="24"/>
        </w:rPr>
      </w:pPr>
      <w:r w:rsidRPr="005954C2">
        <w:rPr>
          <w:rFonts w:ascii="Arial" w:eastAsia="Calibri" w:hAnsi="Arial" w:cs="Arial"/>
          <w:sz w:val="24"/>
          <w:szCs w:val="24"/>
        </w:rPr>
        <w:t xml:space="preserve">CENTRUM WSPARCIA KLIENTA platformazakupowa.pl </w:t>
      </w:r>
    </w:p>
    <w:p w:rsidR="00A84F77" w:rsidRPr="005954C2" w:rsidRDefault="00A84F77" w:rsidP="00A84F77">
      <w:pPr>
        <w:tabs>
          <w:tab w:val="left" w:pos="426"/>
        </w:tabs>
        <w:spacing w:line="360" w:lineRule="auto"/>
        <w:ind w:left="720"/>
        <w:rPr>
          <w:rFonts w:ascii="Arial" w:eastAsia="Calibri" w:hAnsi="Arial" w:cs="Arial"/>
          <w:sz w:val="24"/>
          <w:szCs w:val="24"/>
        </w:rPr>
      </w:pPr>
      <w:r w:rsidRPr="005954C2">
        <w:rPr>
          <w:rFonts w:ascii="Arial" w:eastAsia="Calibri" w:hAnsi="Arial" w:cs="Arial"/>
          <w:sz w:val="24"/>
          <w:szCs w:val="24"/>
        </w:rPr>
        <w:t>tel.  22 101 02 02, cwk@platformazakupowa.pl.</w:t>
      </w:r>
    </w:p>
    <w:p w:rsidR="00A84F77" w:rsidRPr="005954C2" w:rsidRDefault="00A84F77" w:rsidP="00A84F77">
      <w:pPr>
        <w:numPr>
          <w:ilvl w:val="0"/>
          <w:numId w:val="12"/>
        </w:numPr>
        <w:spacing w:before="120" w:after="0" w:line="360" w:lineRule="auto"/>
        <w:jc w:val="both"/>
        <w:rPr>
          <w:rFonts w:ascii="Arial" w:eastAsia="Times New Roman" w:hAnsi="Arial" w:cs="Arial"/>
          <w:sz w:val="24"/>
          <w:szCs w:val="24"/>
          <w:lang w:eastAsia="pl-PL"/>
        </w:rPr>
      </w:pPr>
      <w:r w:rsidRPr="005954C2">
        <w:rPr>
          <w:rFonts w:ascii="Arial" w:eastAsia="Calibri" w:hAnsi="Arial" w:cs="Arial"/>
          <w:sz w:val="24"/>
          <w:szCs w:val="24"/>
          <w:lang w:val="sq-AL"/>
        </w:rPr>
        <w:t xml:space="preserve">Wykonawca może zwracać się poprzez Platformę Zakupową  do Zamawiającego o wyjaśnienie treści SWZ. </w:t>
      </w:r>
    </w:p>
    <w:p w:rsidR="00A84F77" w:rsidRPr="005954C2" w:rsidRDefault="00A84F77" w:rsidP="00A84F77">
      <w:pPr>
        <w:numPr>
          <w:ilvl w:val="0"/>
          <w:numId w:val="12"/>
        </w:numPr>
        <w:spacing w:before="100" w:beforeAutospacing="1" w:after="100" w:afterAutospacing="1" w:line="360" w:lineRule="auto"/>
        <w:jc w:val="both"/>
        <w:rPr>
          <w:rFonts w:ascii="Arial" w:eastAsia="Calibri" w:hAnsi="Arial" w:cs="Arial"/>
          <w:sz w:val="24"/>
          <w:szCs w:val="24"/>
        </w:rPr>
      </w:pPr>
      <w:r w:rsidRPr="005954C2">
        <w:rPr>
          <w:rFonts w:ascii="Arial" w:eastAsia="Calibri" w:hAnsi="Arial" w:cs="Arial"/>
          <w:sz w:val="24"/>
          <w:szCs w:val="24"/>
        </w:rPr>
        <w:t>Wykonawca może zwrócić się do Zamawiającego z wnioskiem o wyjaśnienie odpowiednio treści SWZ albo opisu potrzeb i wymagań.</w:t>
      </w:r>
    </w:p>
    <w:p w:rsidR="00A84F77" w:rsidRPr="005954C2" w:rsidRDefault="00A84F77" w:rsidP="00A84F77">
      <w:pPr>
        <w:numPr>
          <w:ilvl w:val="0"/>
          <w:numId w:val="12"/>
        </w:numPr>
        <w:spacing w:before="100" w:beforeAutospacing="1" w:after="100" w:afterAutospacing="1" w:line="360" w:lineRule="auto"/>
        <w:jc w:val="both"/>
        <w:rPr>
          <w:rFonts w:ascii="Arial" w:eastAsia="Calibri" w:hAnsi="Arial" w:cs="Arial"/>
          <w:sz w:val="24"/>
          <w:szCs w:val="24"/>
        </w:rPr>
      </w:pPr>
      <w:r w:rsidRPr="005954C2">
        <w:rPr>
          <w:rFonts w:ascii="Arial" w:eastAsia="Calibri" w:hAnsi="Arial" w:cs="Arial"/>
          <w:sz w:val="24"/>
          <w:szCs w:val="24"/>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ofert.</w:t>
      </w:r>
    </w:p>
    <w:p w:rsidR="00A84F77" w:rsidRPr="005954C2" w:rsidRDefault="00A84F77" w:rsidP="00A84F77">
      <w:pPr>
        <w:numPr>
          <w:ilvl w:val="0"/>
          <w:numId w:val="12"/>
        </w:numPr>
        <w:spacing w:before="100" w:beforeAutospacing="1" w:after="100" w:afterAutospacing="1" w:line="360" w:lineRule="auto"/>
        <w:jc w:val="both"/>
        <w:rPr>
          <w:rFonts w:ascii="Arial" w:eastAsia="Calibri" w:hAnsi="Arial" w:cs="Arial"/>
          <w:sz w:val="24"/>
          <w:szCs w:val="24"/>
        </w:rPr>
      </w:pPr>
      <w:r w:rsidRPr="005954C2">
        <w:rPr>
          <w:rFonts w:ascii="Arial" w:eastAsia="Calibri" w:hAnsi="Arial" w:cs="Arial"/>
          <w:sz w:val="24"/>
          <w:szCs w:val="24"/>
        </w:rPr>
        <w:t>Jeżeli zamawiający nie udzieli wyjaśnień w terminie, o którym mowa w ust. 5, przedłuża termin składania odpowiednio ofert albo ofert podlegających negocjacjom o czas niezbędny do zapoznania się wszystkich zainteresowanych wykonawców z wyjaśnieniami niezbędnymi do należytego przygotowania i złożenia ofert.</w:t>
      </w:r>
    </w:p>
    <w:p w:rsidR="00A84F77" w:rsidRPr="005954C2" w:rsidRDefault="00A84F77" w:rsidP="00A84F77">
      <w:pPr>
        <w:numPr>
          <w:ilvl w:val="0"/>
          <w:numId w:val="12"/>
        </w:numPr>
        <w:spacing w:before="100" w:beforeAutospacing="1" w:after="100" w:afterAutospacing="1" w:line="360" w:lineRule="auto"/>
        <w:jc w:val="both"/>
        <w:rPr>
          <w:rFonts w:ascii="Arial" w:eastAsia="Calibri" w:hAnsi="Arial" w:cs="Arial"/>
          <w:sz w:val="24"/>
          <w:szCs w:val="24"/>
        </w:rPr>
      </w:pPr>
      <w:r w:rsidRPr="005954C2">
        <w:rPr>
          <w:rFonts w:ascii="Arial" w:eastAsia="Calibri" w:hAnsi="Arial" w:cs="Arial"/>
          <w:sz w:val="24"/>
          <w:szCs w:val="24"/>
        </w:rPr>
        <w:t>W przypadku gdy wniosek o wyjaśnienie treści SWZ albo opisu potrzeb i wymagań nie wpłynął w terminie, o którym mowa w ust. 5</w:t>
      </w:r>
      <w:r w:rsidRPr="005954C2">
        <w:rPr>
          <w:rFonts w:ascii="Arial" w:eastAsia="Calibri" w:hAnsi="Arial" w:cs="Arial"/>
          <w:color w:val="4472C4"/>
          <w:sz w:val="24"/>
          <w:szCs w:val="24"/>
        </w:rPr>
        <w:t>,</w:t>
      </w:r>
      <w:r w:rsidRPr="005954C2">
        <w:rPr>
          <w:rFonts w:ascii="Arial" w:eastAsia="Calibri" w:hAnsi="Arial" w:cs="Arial"/>
          <w:sz w:val="24"/>
          <w:szCs w:val="24"/>
        </w:rPr>
        <w:t xml:space="preserve"> Zamawiający nie ma obowiązku udzielania odpowiednio wyjaśnień SWZ albo opisu potrzeb i wymagań oraz obowiązku przedłużenia terminu składania ofert.</w:t>
      </w:r>
    </w:p>
    <w:p w:rsidR="00A84F77" w:rsidRPr="005954C2" w:rsidRDefault="00A84F77" w:rsidP="00A84F77">
      <w:pPr>
        <w:numPr>
          <w:ilvl w:val="0"/>
          <w:numId w:val="12"/>
        </w:numPr>
        <w:spacing w:before="100" w:beforeAutospacing="1" w:after="100" w:afterAutospacing="1" w:line="360" w:lineRule="auto"/>
        <w:jc w:val="both"/>
        <w:rPr>
          <w:rFonts w:ascii="Arial" w:eastAsia="Calibri" w:hAnsi="Arial" w:cs="Arial"/>
          <w:sz w:val="24"/>
          <w:szCs w:val="24"/>
        </w:rPr>
      </w:pPr>
      <w:r w:rsidRPr="005954C2">
        <w:rPr>
          <w:rFonts w:ascii="Arial" w:eastAsia="Calibri" w:hAnsi="Arial" w:cs="Arial"/>
          <w:sz w:val="24"/>
          <w:szCs w:val="24"/>
        </w:rPr>
        <w:t>Przedłużenie terminu składania ofert, o których mowa w ust.</w:t>
      </w:r>
      <w:r w:rsidRPr="005954C2">
        <w:rPr>
          <w:rFonts w:ascii="Arial" w:eastAsia="Calibri" w:hAnsi="Arial" w:cs="Arial"/>
          <w:color w:val="4472C4"/>
          <w:sz w:val="24"/>
          <w:szCs w:val="24"/>
        </w:rPr>
        <w:t xml:space="preserve"> </w:t>
      </w:r>
      <w:r w:rsidRPr="005954C2">
        <w:rPr>
          <w:rFonts w:ascii="Arial" w:eastAsia="Calibri" w:hAnsi="Arial" w:cs="Arial"/>
          <w:sz w:val="24"/>
          <w:szCs w:val="24"/>
        </w:rPr>
        <w:t>6, nie wpływa na bieg terminu składania wniosku o wyjaśnienie treści odpowiednio SWZ albo opisu potrzeb i wymagań.</w:t>
      </w:r>
    </w:p>
    <w:p w:rsidR="00A84F77" w:rsidRPr="005954C2" w:rsidRDefault="00A84F77" w:rsidP="00A84F77">
      <w:pPr>
        <w:numPr>
          <w:ilvl w:val="0"/>
          <w:numId w:val="12"/>
        </w:numPr>
        <w:spacing w:before="100" w:beforeAutospacing="1" w:after="100" w:afterAutospacing="1" w:line="360" w:lineRule="auto"/>
        <w:jc w:val="both"/>
        <w:rPr>
          <w:rFonts w:ascii="Arial" w:eastAsia="Calibri" w:hAnsi="Arial" w:cs="Arial"/>
          <w:sz w:val="24"/>
          <w:szCs w:val="24"/>
        </w:rPr>
      </w:pPr>
      <w:r w:rsidRPr="005954C2">
        <w:rPr>
          <w:rFonts w:ascii="Arial" w:eastAsia="Calibri" w:hAnsi="Arial" w:cs="Arial"/>
          <w:sz w:val="24"/>
          <w:szCs w:val="24"/>
        </w:rPr>
        <w:t xml:space="preserve">Treść zapytań wraz z wyjaśnieniami Zamawiający udostępnia, bez ujawniania źródła zapytania, na stronie internetowej prowadzonego postępowania, a w przypadkach, o których mowa w art. 280 ust. 2 i 3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przekazuje wykonawcom, którym udostępnił odpowiednio SWZ albo opis potrzeb i wymagań.</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W uzasadnionych przypadkach Zamawiający może przed upływem terminu składania ofert zmienić treść SWZ.</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W przypadku gdy zmiana treści SWZ jest istotna dla sporządzenia oferty lub wymaga od wykonawców dodatkowego czasu na zapoznanie się ze zmianą treści </w:t>
      </w:r>
      <w:r w:rsidRPr="005954C2">
        <w:rPr>
          <w:rFonts w:ascii="Arial" w:eastAsia="Times New Roman" w:hAnsi="Arial" w:cs="Arial"/>
          <w:sz w:val="24"/>
          <w:szCs w:val="24"/>
          <w:lang w:eastAsia="pl-PL"/>
        </w:rPr>
        <w:lastRenderedPageBreak/>
        <w:t>SWZ i przygotowanie ofert, Zamawiający przedłuża termin składania ofert o czas niezbędny na ich przygotowanie.</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Zamawiający informuje wykonawców o przedłużonym terminie składania odpowiednio ofert albo ofert podlegających negocjacjom przez zamieszczenie informacji na stronie internetowej prowadzonego postępowania, na której została odpowiednio udostępniona SWZ albo opis potrzeb i wymagań.</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 Informację o przedłużonym terminie składania ofert zamawiający zamieszcza w ogłoszeniu, o którym mowa w art. 267 ust. 2 pkt 6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Dokonaną zmianę treści odpowiednio SWZ albo opisu potrzeb i wymagań zamawiający udostępnia na stronie internetowej prowadzonego postępowania.</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Jeżeli zmiana dotyczy części odpowiednio SWZ albo opisu potrzeb i wymagań, które nie zostały udostępnione na stronie internetowej prowadzonego postępowania, zgodnie z art. 280 ust. 2 i 3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 dokonaną zmianę treści SWZ albo odpowiednio opisu potrzeb i wymagań przekazuje w inny sposób wskazany w ogłoszeniu o zamówieniu.</w:t>
      </w:r>
    </w:p>
    <w:p w:rsidR="00A84F77" w:rsidRPr="005954C2" w:rsidRDefault="00A84F77" w:rsidP="00A84F77">
      <w:pPr>
        <w:numPr>
          <w:ilvl w:val="0"/>
          <w:numId w:val="12"/>
        </w:numPr>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  W przypadku gdy zmiana treści odpowiednio SWZ albo opisu potrzeb i wymagań prowadzi do zmiany treści ogłoszenia o zamówieniu, zamawiający zamieszcza                      w Biuletynie Zamówień Publicznych ogłoszenie, o którym mowa w art. 267 ust. 2 pkt 6 </w:t>
      </w:r>
      <w:proofErr w:type="spellStart"/>
      <w:r w:rsidRPr="005954C2">
        <w:rPr>
          <w:rFonts w:ascii="Arial" w:eastAsia="Times New Roman" w:hAnsi="Arial" w:cs="Arial"/>
          <w:sz w:val="24"/>
          <w:szCs w:val="24"/>
          <w:lang w:eastAsia="pl-PL"/>
        </w:rPr>
        <w:t>Pzp</w:t>
      </w:r>
      <w:proofErr w:type="spellEnd"/>
      <w:r w:rsidRPr="005954C2">
        <w:rPr>
          <w:rFonts w:ascii="Arial" w:eastAsia="Times New Roman" w:hAnsi="Arial" w:cs="Arial"/>
          <w:sz w:val="24"/>
          <w:szCs w:val="24"/>
          <w:lang w:eastAsia="pl-PL"/>
        </w:rPr>
        <w:t>.</w:t>
      </w:r>
    </w:p>
    <w:p w:rsidR="00A84F77" w:rsidRPr="005954C2" w:rsidRDefault="00A84F77" w:rsidP="00A84F77">
      <w:pPr>
        <w:numPr>
          <w:ilvl w:val="0"/>
          <w:numId w:val="12"/>
        </w:numPr>
        <w:spacing w:after="0" w:line="360" w:lineRule="auto"/>
        <w:ind w:left="426" w:hanging="426"/>
        <w:jc w:val="both"/>
        <w:rPr>
          <w:rFonts w:ascii="Arial" w:eastAsia="Calibri" w:hAnsi="Arial" w:cs="Arial"/>
          <w:color w:val="000000"/>
          <w:sz w:val="24"/>
          <w:szCs w:val="24"/>
        </w:rPr>
      </w:pPr>
      <w:r w:rsidRPr="005954C2">
        <w:rPr>
          <w:rFonts w:ascii="Arial" w:eastAsia="Calibri" w:hAnsi="Arial" w:cs="Arial"/>
          <w:color w:val="000000"/>
          <w:sz w:val="24"/>
          <w:szCs w:val="24"/>
        </w:rPr>
        <w:t>W toku oceny ofert zamawiający może żądać od wykonawcy pisemnych wyjaśnień dotyczących treści złożonej oferty.</w:t>
      </w:r>
    </w:p>
    <w:p w:rsidR="00A84F77" w:rsidRPr="005954C2" w:rsidRDefault="00A84F77" w:rsidP="00A84F77">
      <w:pPr>
        <w:numPr>
          <w:ilvl w:val="0"/>
          <w:numId w:val="12"/>
        </w:numPr>
        <w:tabs>
          <w:tab w:val="left" w:pos="426"/>
        </w:tabs>
        <w:spacing w:after="0" w:line="360" w:lineRule="auto"/>
        <w:ind w:left="426" w:hanging="426"/>
        <w:jc w:val="both"/>
        <w:rPr>
          <w:rFonts w:ascii="Arial" w:eastAsia="Calibri" w:hAnsi="Arial" w:cs="Arial"/>
          <w:sz w:val="24"/>
          <w:szCs w:val="24"/>
        </w:rPr>
      </w:pPr>
      <w:r w:rsidRPr="005954C2">
        <w:rPr>
          <w:rFonts w:ascii="Arial" w:eastAsia="Calibri" w:hAnsi="Arial" w:cs="Arial"/>
          <w:sz w:val="24"/>
          <w:szCs w:val="24"/>
        </w:rPr>
        <w:t>W przypadku, kiedy ofertę składa kilka podmiotów, oferta tych Wykonawców musi spełniać następujące warunki:</w:t>
      </w:r>
    </w:p>
    <w:p w:rsidR="00A84F77" w:rsidRPr="005954C2" w:rsidRDefault="00A84F77" w:rsidP="00A84F77">
      <w:pPr>
        <w:numPr>
          <w:ilvl w:val="0"/>
          <w:numId w:val="13"/>
        </w:numPr>
        <w:spacing w:after="0" w:line="360" w:lineRule="auto"/>
        <w:jc w:val="both"/>
        <w:rPr>
          <w:rFonts w:ascii="Arial" w:eastAsia="Calibri" w:hAnsi="Arial" w:cs="Arial"/>
          <w:sz w:val="24"/>
          <w:szCs w:val="24"/>
        </w:rPr>
      </w:pPr>
      <w:r w:rsidRPr="005954C2">
        <w:rPr>
          <w:rFonts w:ascii="Arial" w:eastAsia="Calibri" w:hAnsi="Arial" w:cs="Arial"/>
          <w:sz w:val="24"/>
          <w:szCs w:val="24"/>
        </w:rPr>
        <w:t xml:space="preserve">oferta musi być podpisana przez każdego z Wykonawców występujących wspólnie lub upoważnionego do tej czynności pełnomocnika </w:t>
      </w:r>
    </w:p>
    <w:p w:rsidR="00A84F77" w:rsidRPr="005954C2" w:rsidRDefault="00A84F77" w:rsidP="00A84F77">
      <w:pPr>
        <w:numPr>
          <w:ilvl w:val="0"/>
          <w:numId w:val="13"/>
        </w:numPr>
        <w:spacing w:after="0" w:line="360" w:lineRule="auto"/>
        <w:jc w:val="both"/>
        <w:rPr>
          <w:rFonts w:ascii="Arial" w:eastAsia="Calibri" w:hAnsi="Arial" w:cs="Arial"/>
          <w:sz w:val="24"/>
          <w:szCs w:val="24"/>
        </w:rPr>
      </w:pPr>
      <w:r w:rsidRPr="005954C2">
        <w:rPr>
          <w:rFonts w:ascii="Arial" w:eastAsia="Calibri" w:hAnsi="Arial" w:cs="Arial"/>
          <w:sz w:val="24"/>
          <w:szCs w:val="24"/>
        </w:rPr>
        <w:t xml:space="preserve">dokument pełnomocnictwa podpisany przez osoby uprawnione do reprezentacji przedstawicieli  ze strony każdego z występujących wspólnie partnerów. Upoważnienie należy załączyć do oferty wraz z dokumentami potwierdzającymi uprawnienie do reprezentacji. </w:t>
      </w:r>
    </w:p>
    <w:p w:rsidR="00A84F77" w:rsidRPr="005954C2" w:rsidRDefault="00A84F77" w:rsidP="00A84F77">
      <w:pPr>
        <w:numPr>
          <w:ilvl w:val="0"/>
          <w:numId w:val="13"/>
        </w:numPr>
        <w:spacing w:after="0" w:line="360" w:lineRule="auto"/>
        <w:jc w:val="both"/>
        <w:rPr>
          <w:rFonts w:ascii="Arial" w:eastAsia="Calibri" w:hAnsi="Arial" w:cs="Arial"/>
          <w:sz w:val="24"/>
          <w:szCs w:val="24"/>
        </w:rPr>
      </w:pPr>
      <w:r w:rsidRPr="005954C2">
        <w:rPr>
          <w:rFonts w:ascii="Arial" w:eastAsia="Calibri" w:hAnsi="Arial" w:cs="Arial"/>
          <w:sz w:val="24"/>
          <w:szCs w:val="24"/>
        </w:rPr>
        <w:t xml:space="preserve">pełnomocnik  musi być upoważniony do reprezentowania Wykonawców </w:t>
      </w:r>
      <w:r w:rsidRPr="005954C2">
        <w:rPr>
          <w:rFonts w:ascii="Arial" w:eastAsia="Calibri" w:hAnsi="Arial" w:cs="Arial"/>
          <w:sz w:val="24"/>
          <w:szCs w:val="24"/>
        </w:rPr>
        <w:br/>
        <w:t>w postępowaniu o udzielenie zamówienia albo reprezentowania w postępowaniu i zawarciu umowy w sprawie zamówienia publicznego;</w:t>
      </w:r>
    </w:p>
    <w:p w:rsidR="00A84F77" w:rsidRPr="00FD6E4D" w:rsidRDefault="00A84F77" w:rsidP="00FD6E4D">
      <w:pPr>
        <w:numPr>
          <w:ilvl w:val="0"/>
          <w:numId w:val="12"/>
        </w:numPr>
        <w:spacing w:after="0" w:line="360" w:lineRule="auto"/>
        <w:ind w:left="426" w:hanging="426"/>
        <w:jc w:val="both"/>
        <w:rPr>
          <w:rFonts w:ascii="Arial" w:eastAsia="Calibri" w:hAnsi="Arial" w:cs="Arial"/>
          <w:sz w:val="24"/>
          <w:szCs w:val="24"/>
        </w:rPr>
      </w:pPr>
      <w:r w:rsidRPr="005954C2">
        <w:rPr>
          <w:rFonts w:ascii="Arial" w:eastAsia="Calibri" w:hAnsi="Arial" w:cs="Arial"/>
          <w:sz w:val="24"/>
          <w:szCs w:val="24"/>
        </w:rPr>
        <w:t>Podmioty występujące wspólnie ponoszą solidarną odpowiedzialność za niewykonanie lub nienależyte wykonanie zobowiązań.</w:t>
      </w:r>
    </w:p>
    <w:p w:rsidR="00A84F77" w:rsidRPr="005954C2" w:rsidRDefault="00A84F77" w:rsidP="00A84F77">
      <w:pPr>
        <w:suppressAutoHyphens/>
        <w:spacing w:after="0" w:line="240" w:lineRule="auto"/>
        <w:jc w:val="both"/>
        <w:rPr>
          <w:rFonts w:ascii="Arial" w:eastAsia="Times New Roman" w:hAnsi="Arial" w:cs="Times New Roman"/>
          <w:b/>
          <w:sz w:val="24"/>
          <w:szCs w:val="24"/>
          <w:shd w:val="clear" w:color="auto" w:fill="C0C0C0"/>
          <w:lang w:eastAsia="ar-SA"/>
        </w:rPr>
      </w:pPr>
    </w:p>
    <w:p w:rsidR="00A84F77" w:rsidRPr="005954C2" w:rsidRDefault="00A84F77" w:rsidP="00A84F77">
      <w:pPr>
        <w:numPr>
          <w:ilvl w:val="0"/>
          <w:numId w:val="6"/>
        </w:numPr>
        <w:spacing w:after="120" w:line="240" w:lineRule="auto"/>
        <w:ind w:left="1077"/>
        <w:rPr>
          <w:rFonts w:ascii="Arial" w:eastAsia="Calibri" w:hAnsi="Arial" w:cs="Times New Roman"/>
          <w:b/>
          <w:shd w:val="clear" w:color="auto" w:fill="C0C0C0"/>
          <w:lang w:val="sq-AL"/>
        </w:rPr>
      </w:pPr>
      <w:r w:rsidRPr="005954C2">
        <w:rPr>
          <w:rFonts w:ascii="Arial" w:eastAsia="Calibri" w:hAnsi="Arial" w:cs="Times New Roman"/>
          <w:b/>
          <w:shd w:val="clear" w:color="auto" w:fill="C0C0C0"/>
          <w:lang w:val="sq-AL"/>
        </w:rPr>
        <w:t>WYMAGANIA DOTYCZĄCE WADIUM</w:t>
      </w:r>
    </w:p>
    <w:p w:rsidR="00A84F77" w:rsidRPr="005954C2" w:rsidRDefault="00A84F77" w:rsidP="00A84F77">
      <w:pPr>
        <w:spacing w:after="0" w:line="360" w:lineRule="auto"/>
        <w:jc w:val="both"/>
        <w:rPr>
          <w:rFonts w:ascii="Arial" w:eastAsia="Times New Roman" w:hAnsi="Arial" w:cs="Arial"/>
          <w:b/>
          <w:bCs/>
          <w:sz w:val="24"/>
          <w:szCs w:val="24"/>
          <w:lang w:eastAsia="pl-PL"/>
        </w:rPr>
      </w:pPr>
      <w:r w:rsidRPr="005954C2">
        <w:rPr>
          <w:rFonts w:ascii="Arial" w:eastAsia="Times New Roman" w:hAnsi="Arial" w:cs="Arial"/>
          <w:bCs/>
          <w:sz w:val="24"/>
          <w:szCs w:val="24"/>
          <w:lang w:eastAsia="pl-PL"/>
        </w:rPr>
        <w:t xml:space="preserve">Ustala się wadium w wysokości: </w:t>
      </w:r>
      <w:r>
        <w:rPr>
          <w:rFonts w:ascii="Arial" w:eastAsia="Times New Roman" w:hAnsi="Arial" w:cs="Arial"/>
          <w:b/>
          <w:bCs/>
          <w:sz w:val="24"/>
          <w:szCs w:val="24"/>
          <w:lang w:eastAsia="pl-PL"/>
        </w:rPr>
        <w:t>1 300</w:t>
      </w:r>
      <w:r w:rsidRPr="005954C2">
        <w:rPr>
          <w:rFonts w:ascii="Arial" w:eastAsia="Times New Roman" w:hAnsi="Arial" w:cs="Arial"/>
          <w:b/>
          <w:bCs/>
          <w:sz w:val="24"/>
          <w:szCs w:val="24"/>
          <w:lang w:eastAsia="pl-PL"/>
        </w:rPr>
        <w:t xml:space="preserve">,00 zł </w:t>
      </w:r>
    </w:p>
    <w:p w:rsidR="00A84F77" w:rsidRPr="005954C2" w:rsidRDefault="00A84F77" w:rsidP="00A84F77">
      <w:pPr>
        <w:autoSpaceDE w:val="0"/>
        <w:autoSpaceDN w:val="0"/>
        <w:adjustRightInd w:val="0"/>
        <w:spacing w:after="0" w:line="360" w:lineRule="auto"/>
        <w:jc w:val="both"/>
        <w:rPr>
          <w:rFonts w:ascii="Arial" w:eastAsia="Times New Roman" w:hAnsi="Arial" w:cs="Arial"/>
          <w:bCs/>
          <w:sz w:val="24"/>
          <w:szCs w:val="24"/>
          <w:lang w:eastAsia="pl-PL"/>
        </w:rPr>
      </w:pPr>
      <w:r w:rsidRPr="005954C2">
        <w:rPr>
          <w:rFonts w:ascii="Arial" w:eastAsia="Times New Roman" w:hAnsi="Arial" w:cs="Arial"/>
          <w:iCs/>
          <w:sz w:val="24"/>
          <w:szCs w:val="24"/>
          <w:lang w:eastAsia="pl-PL"/>
        </w:rPr>
        <w:t>2. Wadium należy wnieść przed upływem terminu składania ofert</w:t>
      </w:r>
      <w:r w:rsidRPr="005954C2">
        <w:rPr>
          <w:rFonts w:ascii="Arial" w:eastAsia="Times New Roman" w:hAnsi="Arial" w:cs="Arial"/>
          <w:sz w:val="24"/>
          <w:szCs w:val="24"/>
          <w:lang w:eastAsia="pl-PL"/>
        </w:rPr>
        <w:t>.</w:t>
      </w:r>
      <w:r w:rsidRPr="005954C2">
        <w:rPr>
          <w:rFonts w:ascii="Arial" w:eastAsia="Times New Roman" w:hAnsi="Arial" w:cs="Arial"/>
          <w:bCs/>
          <w:sz w:val="24"/>
          <w:szCs w:val="24"/>
          <w:lang w:eastAsia="pl-PL"/>
        </w:rPr>
        <w:t xml:space="preserve"> </w:t>
      </w:r>
    </w:p>
    <w:p w:rsidR="00A84F77" w:rsidRPr="005954C2" w:rsidRDefault="00A84F77" w:rsidP="00A84F77">
      <w:pPr>
        <w:spacing w:after="0" w:line="360" w:lineRule="auto"/>
        <w:jc w:val="both"/>
        <w:rPr>
          <w:rFonts w:ascii="Arial" w:eastAsia="Times New Roman" w:hAnsi="Arial" w:cs="Arial"/>
          <w:bCs/>
          <w:sz w:val="24"/>
          <w:szCs w:val="24"/>
          <w:lang w:eastAsia="pl-PL"/>
        </w:rPr>
      </w:pPr>
      <w:r w:rsidRPr="005954C2">
        <w:rPr>
          <w:rFonts w:ascii="Arial" w:eastAsia="Times New Roman" w:hAnsi="Arial" w:cs="Arial"/>
          <w:bCs/>
          <w:sz w:val="24"/>
          <w:szCs w:val="24"/>
          <w:lang w:eastAsia="pl-PL"/>
        </w:rPr>
        <w:t>3. Wadium można wnieść w   jednej lub kilku następujących formach:</w:t>
      </w:r>
    </w:p>
    <w:p w:rsidR="00A84F77" w:rsidRPr="005954C2" w:rsidRDefault="00A84F77" w:rsidP="00A84F77">
      <w:pPr>
        <w:numPr>
          <w:ilvl w:val="0"/>
          <w:numId w:val="27"/>
        </w:numPr>
        <w:spacing w:after="0" w:line="360" w:lineRule="auto"/>
        <w:contextualSpacing/>
        <w:jc w:val="both"/>
        <w:rPr>
          <w:rFonts w:ascii="Arial" w:eastAsia="Times New Roman" w:hAnsi="Arial" w:cs="Arial"/>
          <w:bCs/>
          <w:sz w:val="24"/>
          <w:szCs w:val="24"/>
        </w:rPr>
      </w:pPr>
      <w:r w:rsidRPr="005954C2">
        <w:rPr>
          <w:rFonts w:ascii="Arial" w:eastAsia="Times New Roman" w:hAnsi="Arial" w:cs="Arial"/>
          <w:bCs/>
          <w:sz w:val="24"/>
          <w:szCs w:val="24"/>
        </w:rPr>
        <w:t>pieniądzu;</w:t>
      </w:r>
    </w:p>
    <w:p w:rsidR="00A84F77" w:rsidRPr="005954C2" w:rsidRDefault="00A84F77" w:rsidP="00A84F77">
      <w:pPr>
        <w:numPr>
          <w:ilvl w:val="0"/>
          <w:numId w:val="27"/>
        </w:numPr>
        <w:spacing w:after="0" w:line="360" w:lineRule="auto"/>
        <w:contextualSpacing/>
        <w:jc w:val="both"/>
        <w:rPr>
          <w:rFonts w:ascii="Arial" w:eastAsia="Times New Roman" w:hAnsi="Arial" w:cs="Arial"/>
          <w:bCs/>
          <w:sz w:val="24"/>
          <w:szCs w:val="24"/>
        </w:rPr>
      </w:pPr>
      <w:r w:rsidRPr="005954C2">
        <w:rPr>
          <w:rFonts w:ascii="Arial" w:eastAsia="Times New Roman" w:hAnsi="Arial" w:cs="Arial"/>
          <w:bCs/>
          <w:sz w:val="24"/>
          <w:szCs w:val="24"/>
        </w:rPr>
        <w:t>gwarancjach bankowych;</w:t>
      </w:r>
    </w:p>
    <w:p w:rsidR="00A84F77" w:rsidRPr="005954C2" w:rsidRDefault="00A84F77" w:rsidP="00A84F77">
      <w:pPr>
        <w:numPr>
          <w:ilvl w:val="0"/>
          <w:numId w:val="27"/>
        </w:numPr>
        <w:spacing w:after="0" w:line="360" w:lineRule="auto"/>
        <w:contextualSpacing/>
        <w:jc w:val="both"/>
        <w:rPr>
          <w:rFonts w:ascii="Arial" w:eastAsia="Times New Roman" w:hAnsi="Arial" w:cs="Arial"/>
          <w:bCs/>
          <w:sz w:val="24"/>
          <w:szCs w:val="24"/>
        </w:rPr>
      </w:pPr>
      <w:r w:rsidRPr="005954C2">
        <w:rPr>
          <w:rFonts w:ascii="Arial" w:eastAsia="Times New Roman" w:hAnsi="Arial" w:cs="Arial"/>
          <w:bCs/>
          <w:sz w:val="24"/>
          <w:szCs w:val="24"/>
        </w:rPr>
        <w:t>gwarancjach ubezpieczeniowych;</w:t>
      </w:r>
    </w:p>
    <w:p w:rsidR="00A84F77" w:rsidRPr="005954C2" w:rsidRDefault="00A84F77" w:rsidP="00A84F77">
      <w:pPr>
        <w:numPr>
          <w:ilvl w:val="0"/>
          <w:numId w:val="27"/>
        </w:numPr>
        <w:spacing w:after="0" w:line="360" w:lineRule="auto"/>
        <w:contextualSpacing/>
        <w:jc w:val="both"/>
        <w:rPr>
          <w:rFonts w:ascii="Arial" w:eastAsia="Times New Roman" w:hAnsi="Arial" w:cs="Arial"/>
          <w:bCs/>
          <w:sz w:val="24"/>
          <w:szCs w:val="24"/>
        </w:rPr>
      </w:pPr>
      <w:r w:rsidRPr="005954C2">
        <w:rPr>
          <w:rFonts w:ascii="Arial" w:eastAsia="Times New Roman" w:hAnsi="Arial" w:cs="Arial"/>
          <w:bCs/>
          <w:sz w:val="24"/>
          <w:szCs w:val="24"/>
        </w:rPr>
        <w:t>poręczeniach udzielanych przez podmioty, o których mowa w art. 6b ust.5 pkt 2 ustawy z dnia 9 listopada 2000r. o utworzeniu Polskiej Agencji Rozwoju Przedsiębiorczości (Dz. U. z 2019r poz. 310, 836 i 1572)</w:t>
      </w:r>
    </w:p>
    <w:p w:rsidR="00A84F77" w:rsidRPr="005954C2" w:rsidRDefault="00A84F77" w:rsidP="00A84F77">
      <w:pPr>
        <w:spacing w:after="0" w:line="360" w:lineRule="auto"/>
        <w:jc w:val="both"/>
        <w:rPr>
          <w:rFonts w:ascii="Arial" w:eastAsia="Times New Roman" w:hAnsi="Arial" w:cs="Arial"/>
          <w:b/>
          <w:sz w:val="24"/>
          <w:szCs w:val="24"/>
          <w:lang w:eastAsia="pl-PL"/>
        </w:rPr>
      </w:pPr>
      <w:r w:rsidRPr="005954C2">
        <w:rPr>
          <w:rFonts w:ascii="Arial" w:eastAsia="Times New Roman" w:hAnsi="Arial" w:cs="Arial"/>
          <w:iCs/>
          <w:sz w:val="24"/>
          <w:szCs w:val="24"/>
          <w:lang w:eastAsia="pl-PL"/>
        </w:rPr>
        <w:t>4.</w:t>
      </w:r>
      <w:r w:rsidRPr="005954C2">
        <w:rPr>
          <w:rFonts w:ascii="Arial" w:eastAsia="Times New Roman" w:hAnsi="Arial" w:cs="Arial"/>
          <w:b/>
          <w:iCs/>
          <w:sz w:val="24"/>
          <w:szCs w:val="24"/>
          <w:lang w:eastAsia="pl-PL"/>
        </w:rPr>
        <w:t xml:space="preserve"> </w:t>
      </w:r>
      <w:r w:rsidRPr="005954C2">
        <w:rPr>
          <w:rFonts w:ascii="Arial" w:eastAsia="Times New Roman" w:hAnsi="Arial" w:cs="Arial"/>
          <w:iCs/>
          <w:sz w:val="24"/>
          <w:szCs w:val="24"/>
          <w:lang w:eastAsia="pl-PL"/>
        </w:rPr>
        <w:t>Wadium wnoszone w pieniądzu należy wpłacić przelewem na rachunek bankowy:</w:t>
      </w:r>
      <w:r w:rsidRPr="005954C2">
        <w:rPr>
          <w:rFonts w:ascii="Arial" w:eastAsia="Times New Roman" w:hAnsi="Arial" w:cs="Arial"/>
          <w:b/>
          <w:sz w:val="24"/>
          <w:szCs w:val="24"/>
          <w:lang w:eastAsia="pl-PL"/>
        </w:rPr>
        <w:t xml:space="preserve"> </w:t>
      </w:r>
    </w:p>
    <w:p w:rsidR="00A84F77" w:rsidRPr="005954C2" w:rsidRDefault="00A84F77" w:rsidP="00A84F77">
      <w:pPr>
        <w:spacing w:after="0" w:line="240" w:lineRule="auto"/>
        <w:ind w:left="284"/>
        <w:jc w:val="both"/>
        <w:rPr>
          <w:rFonts w:ascii="Arial" w:eastAsia="Times New Roman" w:hAnsi="Arial" w:cs="Arial"/>
          <w:b/>
          <w:iCs/>
          <w:sz w:val="24"/>
          <w:szCs w:val="24"/>
          <w:lang w:eastAsia="pl-PL"/>
        </w:rPr>
      </w:pPr>
      <w:r w:rsidRPr="005954C2">
        <w:rPr>
          <w:rFonts w:ascii="Arial" w:eastAsia="Times New Roman" w:hAnsi="Arial" w:cs="Arial"/>
          <w:b/>
          <w:sz w:val="24"/>
          <w:szCs w:val="24"/>
          <w:lang w:eastAsia="pl-PL"/>
        </w:rPr>
        <w:t xml:space="preserve">NBP oddział w Zielonej Górze nr 57 1010 1704 0060 0213 9120 3000                                           </w:t>
      </w:r>
      <w:r w:rsidRPr="005954C2">
        <w:rPr>
          <w:rFonts w:ascii="Arial" w:eastAsia="Times New Roman" w:hAnsi="Arial" w:cs="Arial"/>
          <w:b/>
          <w:iCs/>
          <w:sz w:val="24"/>
          <w:szCs w:val="24"/>
          <w:lang w:eastAsia="pl-PL"/>
        </w:rPr>
        <w:t xml:space="preserve">z dopiskiem: </w:t>
      </w:r>
    </w:p>
    <w:p w:rsidR="00A84F77" w:rsidRDefault="00A84F77" w:rsidP="00A84F77">
      <w:pPr>
        <w:spacing w:after="0" w:line="240" w:lineRule="auto"/>
        <w:ind w:left="284"/>
        <w:jc w:val="both"/>
        <w:rPr>
          <w:rFonts w:ascii="Arial" w:eastAsia="Times New Roman" w:hAnsi="Arial" w:cs="Arial"/>
          <w:b/>
          <w:i/>
          <w:sz w:val="24"/>
          <w:szCs w:val="24"/>
          <w:u w:val="single"/>
          <w:lang w:eastAsia="pl-PL"/>
        </w:rPr>
      </w:pPr>
      <w:r w:rsidRPr="005954C2">
        <w:rPr>
          <w:rFonts w:ascii="Arial" w:eastAsia="Times New Roman" w:hAnsi="Arial" w:cs="Arial"/>
          <w:b/>
          <w:bCs/>
          <w:i/>
          <w:iCs/>
          <w:sz w:val="24"/>
          <w:szCs w:val="24"/>
          <w:u w:val="single"/>
          <w:lang w:eastAsia="pl-PL"/>
        </w:rPr>
        <w:t>POSTĘPOWANIE PROWADZONE W TRYBIE</w:t>
      </w:r>
      <w:r w:rsidRPr="005954C2">
        <w:rPr>
          <w:rFonts w:ascii="Arial" w:eastAsia="Times New Roman" w:hAnsi="Arial" w:cs="Arial"/>
          <w:b/>
          <w:bCs/>
          <w:i/>
          <w:color w:val="08134B"/>
          <w:sz w:val="24"/>
          <w:szCs w:val="24"/>
          <w:u w:val="single"/>
          <w:shd w:val="clear" w:color="auto" w:fill="FFFFFF"/>
          <w:lang w:eastAsia="pl-PL"/>
        </w:rPr>
        <w:t xml:space="preserve"> </w:t>
      </w:r>
      <w:r w:rsidRPr="005954C2">
        <w:rPr>
          <w:rFonts w:ascii="Arial" w:eastAsia="Times New Roman" w:hAnsi="Arial" w:cs="Arial"/>
          <w:b/>
          <w:bCs/>
          <w:i/>
          <w:sz w:val="24"/>
          <w:szCs w:val="24"/>
          <w:u w:val="single"/>
          <w:shd w:val="clear" w:color="auto" w:fill="FFFFFF"/>
          <w:lang w:eastAsia="pl-PL"/>
        </w:rPr>
        <w:t>PODSTAWOWYM</w:t>
      </w:r>
      <w:r w:rsidRPr="005954C2">
        <w:rPr>
          <w:rFonts w:ascii="Arial" w:eastAsia="Times New Roman" w:hAnsi="Arial" w:cs="Arial"/>
          <w:b/>
          <w:bCs/>
          <w:i/>
          <w:iCs/>
          <w:sz w:val="24"/>
          <w:szCs w:val="24"/>
          <w:u w:val="single"/>
          <w:lang w:eastAsia="pl-PL"/>
        </w:rPr>
        <w:t xml:space="preserve"> NA </w:t>
      </w:r>
      <w:r>
        <w:rPr>
          <w:rFonts w:ascii="Arial" w:eastAsia="Times New Roman" w:hAnsi="Arial" w:cs="Arial"/>
          <w:b/>
          <w:i/>
          <w:sz w:val="24"/>
          <w:szCs w:val="24"/>
          <w:u w:val="single"/>
          <w:lang w:eastAsia="pl-PL"/>
        </w:rPr>
        <w:t xml:space="preserve"> DOSTAWĘ OLEJU I TŁUSZCZY ROŚLINNYCH.</w:t>
      </w:r>
      <w:r w:rsidRPr="005954C2">
        <w:rPr>
          <w:rFonts w:ascii="Arial" w:eastAsia="Times New Roman" w:hAnsi="Arial" w:cs="Arial"/>
          <w:b/>
          <w:i/>
          <w:sz w:val="24"/>
          <w:szCs w:val="24"/>
          <w:u w:val="single"/>
          <w:lang w:eastAsia="pl-PL"/>
        </w:rPr>
        <w:t>.</w:t>
      </w:r>
    </w:p>
    <w:p w:rsidR="00A84F77" w:rsidRPr="005954C2" w:rsidRDefault="00A84F77" w:rsidP="00A84F77">
      <w:pPr>
        <w:spacing w:after="0" w:line="240" w:lineRule="auto"/>
        <w:ind w:left="284"/>
        <w:jc w:val="both"/>
        <w:rPr>
          <w:rFonts w:ascii="Arial" w:eastAsia="Times New Roman" w:hAnsi="Arial" w:cs="Arial"/>
          <w:color w:val="000000"/>
          <w:sz w:val="24"/>
          <w:szCs w:val="24"/>
          <w:lang w:eastAsia="pl-PL"/>
        </w:rPr>
      </w:pPr>
    </w:p>
    <w:p w:rsidR="00A84F77" w:rsidRPr="005954C2" w:rsidRDefault="00A84F77" w:rsidP="00A84F77">
      <w:pPr>
        <w:spacing w:after="0" w:line="360" w:lineRule="auto"/>
        <w:jc w:val="both"/>
        <w:rPr>
          <w:rFonts w:ascii="Arial" w:eastAsia="Times New Roman" w:hAnsi="Arial" w:cs="Arial"/>
          <w:sz w:val="24"/>
          <w:szCs w:val="24"/>
          <w:u w:val="single"/>
          <w:lang w:eastAsia="pl-PL"/>
        </w:rPr>
      </w:pPr>
      <w:r w:rsidRPr="005954C2">
        <w:rPr>
          <w:rFonts w:ascii="Arial" w:eastAsia="Times New Roman" w:hAnsi="Arial" w:cs="Arial"/>
          <w:sz w:val="24"/>
          <w:szCs w:val="24"/>
          <w:u w:val="single"/>
          <w:lang w:eastAsia="pl-PL"/>
        </w:rPr>
        <w:t xml:space="preserve"> Skuteczne wniesienie  wadium w pieniądzu następuje z chwilą wpływu środków pieniężnych na rachunek bankowy wskazany powyżej, przed upływem terminu składania ofert. </w:t>
      </w:r>
      <w:r w:rsidRPr="005954C2">
        <w:rPr>
          <w:rFonts w:ascii="Arial" w:eastAsia="Times New Roman" w:hAnsi="Arial" w:cs="Arial"/>
          <w:iCs/>
          <w:sz w:val="24"/>
          <w:szCs w:val="24"/>
          <w:u w:val="single"/>
          <w:lang w:eastAsia="pl-PL"/>
        </w:rPr>
        <w:t>Stosowny dowód potwierdzający wniesienie wadium należy załączyć do oferty.</w:t>
      </w:r>
    </w:p>
    <w:p w:rsidR="00A84F77" w:rsidRPr="005954C2" w:rsidRDefault="00A84F77" w:rsidP="00A84F77">
      <w:pPr>
        <w:autoSpaceDE w:val="0"/>
        <w:autoSpaceDN w:val="0"/>
        <w:adjustRightInd w:val="0"/>
        <w:spacing w:after="0" w:line="240" w:lineRule="auto"/>
        <w:rPr>
          <w:rFonts w:ascii="Calibri" w:eastAsia="Calibri" w:hAnsi="Calibri" w:cs="Calibri"/>
          <w:color w:val="000000"/>
          <w:sz w:val="24"/>
          <w:szCs w:val="24"/>
          <w:lang w:eastAsia="pl-PL"/>
        </w:rPr>
      </w:pPr>
    </w:p>
    <w:p w:rsidR="00A84F77" w:rsidRPr="005954C2" w:rsidRDefault="00A84F77" w:rsidP="00A84F77">
      <w:pPr>
        <w:autoSpaceDE w:val="0"/>
        <w:autoSpaceDN w:val="0"/>
        <w:adjustRightInd w:val="0"/>
        <w:spacing w:after="0" w:line="360" w:lineRule="auto"/>
        <w:rPr>
          <w:rFonts w:ascii="Arial" w:eastAsia="Calibri" w:hAnsi="Arial" w:cs="Arial"/>
          <w:b/>
          <w:color w:val="000000"/>
          <w:sz w:val="24"/>
          <w:szCs w:val="24"/>
          <w:u w:val="single"/>
          <w:lang w:eastAsia="pl-PL"/>
        </w:rPr>
      </w:pPr>
      <w:r w:rsidRPr="005954C2">
        <w:rPr>
          <w:rFonts w:ascii="Arial" w:eastAsia="Calibri" w:hAnsi="Arial" w:cs="Arial"/>
          <w:color w:val="000000"/>
          <w:sz w:val="24"/>
          <w:szCs w:val="24"/>
          <w:lang w:eastAsia="pl-PL"/>
        </w:rPr>
        <w:t>5.</w:t>
      </w:r>
      <w:r w:rsidRPr="005954C2">
        <w:rPr>
          <w:rFonts w:ascii="Arial" w:eastAsia="Calibri" w:hAnsi="Arial" w:cs="Arial"/>
          <w:b/>
          <w:color w:val="000000"/>
          <w:sz w:val="24"/>
          <w:szCs w:val="24"/>
          <w:lang w:eastAsia="pl-PL"/>
        </w:rPr>
        <w:t xml:space="preserve"> W przypadku wnoszenia wadium w formie gwarancji lub poręczenia do oferty należy złożyć jej oryginał w postaci elektronicznej.</w:t>
      </w:r>
      <w:r w:rsidRPr="005954C2">
        <w:rPr>
          <w:rFonts w:ascii="Arial" w:eastAsia="Calibri" w:hAnsi="Arial" w:cs="Arial"/>
          <w:b/>
          <w:color w:val="000000"/>
          <w:sz w:val="24"/>
          <w:szCs w:val="24"/>
          <w:u w:val="single"/>
          <w:lang w:eastAsia="pl-PL"/>
        </w:rPr>
        <w:t xml:space="preserve">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6. Wadium musi być wniesione przed terminem składania ofert na cały okres związania ofertą.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7. Przy wnoszeniu wadium Wykonawca powinien powołać się na oznaczenie postępowania. </w:t>
      </w:r>
    </w:p>
    <w:p w:rsidR="00A84F77" w:rsidRPr="005954C2" w:rsidRDefault="00A84F77" w:rsidP="00A84F77">
      <w:p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8. </w:t>
      </w:r>
      <w:r w:rsidRPr="005954C2">
        <w:rPr>
          <w:rFonts w:ascii="Arial" w:eastAsia="Calibri" w:hAnsi="Arial" w:cs="Arial"/>
          <w:sz w:val="24"/>
          <w:szCs w:val="24"/>
          <w:u w:val="single"/>
          <w:lang w:eastAsia="pl-PL"/>
        </w:rPr>
        <w:t>Zamawiający zwróci wadium niezwłocznie, nie później niż 7 dni od dnia:</w:t>
      </w:r>
      <w:r w:rsidRPr="005954C2">
        <w:rPr>
          <w:rFonts w:ascii="Arial" w:eastAsia="Calibri" w:hAnsi="Arial" w:cs="Arial"/>
          <w:sz w:val="24"/>
          <w:szCs w:val="24"/>
          <w:lang w:eastAsia="pl-PL"/>
        </w:rPr>
        <w:t xml:space="preserve"> </w:t>
      </w:r>
    </w:p>
    <w:p w:rsidR="00A84F77" w:rsidRPr="005954C2" w:rsidRDefault="00A84F77" w:rsidP="00A84F77">
      <w:pPr>
        <w:numPr>
          <w:ilvl w:val="0"/>
          <w:numId w:val="28"/>
        </w:num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upływu terminu związania ofertą, </w:t>
      </w:r>
    </w:p>
    <w:p w:rsidR="00A84F77" w:rsidRPr="005954C2" w:rsidRDefault="00A84F77" w:rsidP="00A84F77">
      <w:pPr>
        <w:numPr>
          <w:ilvl w:val="0"/>
          <w:numId w:val="28"/>
        </w:num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zawarcia umowy w sprawie zamówienia publicznego, </w:t>
      </w:r>
    </w:p>
    <w:p w:rsidR="00A84F77" w:rsidRPr="005954C2" w:rsidRDefault="00A84F77" w:rsidP="00A84F77">
      <w:pPr>
        <w:numPr>
          <w:ilvl w:val="0"/>
          <w:numId w:val="28"/>
        </w:num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unieważnienia postępowania, z wyjątkiem sytuacji gdy nie zostało rozstrzygnięte odwołanie na czynność unieważnienia albo nie upłynął termin do jego wniesienia. </w:t>
      </w:r>
    </w:p>
    <w:p w:rsidR="00A84F77" w:rsidRPr="005954C2" w:rsidRDefault="00A84F77" w:rsidP="00A84F77">
      <w:p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9. </w:t>
      </w:r>
      <w:r w:rsidRPr="005954C2">
        <w:rPr>
          <w:rFonts w:ascii="Arial" w:eastAsia="Calibri" w:hAnsi="Arial" w:cs="Arial"/>
          <w:sz w:val="24"/>
          <w:szCs w:val="24"/>
          <w:u w:val="single"/>
          <w:lang w:eastAsia="pl-PL"/>
        </w:rPr>
        <w:t>Zamawiający zwróci wadium niezwłocznie, nie później niż 7 dni od dnia złożenia wniosku zwraca wadium wykonawcy:</w:t>
      </w:r>
      <w:r w:rsidRPr="005954C2">
        <w:rPr>
          <w:rFonts w:ascii="Arial" w:eastAsia="Calibri" w:hAnsi="Arial" w:cs="Arial"/>
          <w:sz w:val="24"/>
          <w:szCs w:val="24"/>
          <w:lang w:eastAsia="pl-PL"/>
        </w:rPr>
        <w:t xml:space="preserve"> </w:t>
      </w:r>
    </w:p>
    <w:p w:rsidR="00A84F77" w:rsidRPr="005954C2" w:rsidRDefault="00A84F77" w:rsidP="00A84F77">
      <w:p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lastRenderedPageBreak/>
        <w:t xml:space="preserve">1) który wycofał ofertę przed terminem upływu składania ofert, </w:t>
      </w:r>
    </w:p>
    <w:p w:rsidR="00A84F77" w:rsidRPr="005954C2" w:rsidRDefault="00A84F77" w:rsidP="00A84F77">
      <w:p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2) którego oferta została odrzucona, </w:t>
      </w:r>
    </w:p>
    <w:p w:rsidR="00A84F77" w:rsidRPr="005954C2" w:rsidRDefault="00A84F77" w:rsidP="00A84F77">
      <w:p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3) po wyborze oferty najkorzystniejszej, z wyjątkiem wykonawcy, którego oferta została wybrana jako najkorzystniejsza; </w:t>
      </w:r>
    </w:p>
    <w:p w:rsidR="00A84F77" w:rsidRPr="005954C2" w:rsidRDefault="00A84F77" w:rsidP="00A84F77">
      <w:pPr>
        <w:autoSpaceDE w:val="0"/>
        <w:autoSpaceDN w:val="0"/>
        <w:adjustRightInd w:val="0"/>
        <w:spacing w:after="0"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4) po unieważnieniu postępowania z wyjątkiem sytuacji gdy nie zostało rozstrzygnięte od-wołanie na czynność unieważnienia albo nie upłynął termin do jego wniesienia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10. Zamawiający zatrzyma wadium wraz z odsetkami, a w przypadku wadium wniesionego w formie gwarancji lub poręczenia, o którym mowa w art. 97 ust. 7 pkt 2-4 </w:t>
      </w:r>
      <w:proofErr w:type="spellStart"/>
      <w:r w:rsidRPr="005954C2">
        <w:rPr>
          <w:rFonts w:ascii="Arial" w:eastAsia="Calibri" w:hAnsi="Arial" w:cs="Arial"/>
          <w:sz w:val="24"/>
          <w:szCs w:val="24"/>
          <w:lang w:eastAsia="pl-PL"/>
        </w:rPr>
        <w:t>Pzp</w:t>
      </w:r>
      <w:proofErr w:type="spellEnd"/>
      <w:r w:rsidRPr="005954C2">
        <w:rPr>
          <w:rFonts w:ascii="Arial" w:eastAsia="Calibri" w:hAnsi="Arial" w:cs="Arial"/>
          <w:sz w:val="24"/>
          <w:szCs w:val="24"/>
          <w:lang w:eastAsia="pl-PL"/>
        </w:rPr>
        <w:t xml:space="preserve">, występuje odpowiednio do gwaranta lub poręczyciela z żądaniem zapłaty wadium, jeżeli: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1) Wykonawca w odpowiedzi na wezwanie, o którym mowa w art. 107 ust. 2 art. 128 ust. 1 </w:t>
      </w:r>
      <w:proofErr w:type="spellStart"/>
      <w:r w:rsidRPr="005954C2">
        <w:rPr>
          <w:rFonts w:ascii="Arial" w:eastAsia="Calibri" w:hAnsi="Arial" w:cs="Arial"/>
          <w:sz w:val="24"/>
          <w:szCs w:val="24"/>
          <w:lang w:eastAsia="pl-PL"/>
        </w:rPr>
        <w:t>Pzp</w:t>
      </w:r>
      <w:proofErr w:type="spellEnd"/>
      <w:r w:rsidRPr="005954C2">
        <w:rPr>
          <w:rFonts w:ascii="Arial" w:eastAsia="Calibri" w:hAnsi="Arial" w:cs="Arial"/>
          <w:sz w:val="24"/>
          <w:szCs w:val="24"/>
          <w:lang w:eastAsia="pl-PL"/>
        </w:rPr>
        <w:t xml:space="preserve">, z przyczyn leżących po jego stronie, nie złożył podmiotowych środków dowodowych lub przedmiotowych środków dowodowych, oświadczeń o których mowa w art. 125 ust. 1 </w:t>
      </w:r>
      <w:proofErr w:type="spellStart"/>
      <w:r w:rsidRPr="005954C2">
        <w:rPr>
          <w:rFonts w:ascii="Arial" w:eastAsia="Calibri" w:hAnsi="Arial" w:cs="Arial"/>
          <w:sz w:val="24"/>
          <w:szCs w:val="24"/>
          <w:lang w:eastAsia="pl-PL"/>
        </w:rPr>
        <w:t>Pzp</w:t>
      </w:r>
      <w:proofErr w:type="spellEnd"/>
      <w:r w:rsidRPr="005954C2">
        <w:rPr>
          <w:rFonts w:ascii="Arial" w:eastAsia="Calibri" w:hAnsi="Arial" w:cs="Arial"/>
          <w:sz w:val="24"/>
          <w:szCs w:val="24"/>
          <w:lang w:eastAsia="pl-PL"/>
        </w:rPr>
        <w:t xml:space="preserve">, oświadczenia, o którym mowa w art. 25a ust. 1 </w:t>
      </w:r>
      <w:proofErr w:type="spellStart"/>
      <w:r w:rsidRPr="005954C2">
        <w:rPr>
          <w:rFonts w:ascii="Arial" w:eastAsia="Calibri" w:hAnsi="Arial" w:cs="Arial"/>
          <w:sz w:val="24"/>
          <w:szCs w:val="24"/>
          <w:lang w:eastAsia="pl-PL"/>
        </w:rPr>
        <w:t>Pzp</w:t>
      </w:r>
      <w:proofErr w:type="spellEnd"/>
      <w:r w:rsidRPr="005954C2">
        <w:rPr>
          <w:rFonts w:ascii="Arial" w:eastAsia="Calibri" w:hAnsi="Arial" w:cs="Arial"/>
          <w:sz w:val="24"/>
          <w:szCs w:val="24"/>
          <w:lang w:eastAsia="pl-PL"/>
        </w:rPr>
        <w:t xml:space="preserve">, innych dokumentów lub oświadczeń lub nie wyraził zgody na poprawienie omyłki,                o której mowa w art. 223 ust. 2 pkt 3 </w:t>
      </w:r>
      <w:proofErr w:type="spellStart"/>
      <w:r w:rsidRPr="005954C2">
        <w:rPr>
          <w:rFonts w:ascii="Arial" w:eastAsia="Calibri" w:hAnsi="Arial" w:cs="Arial"/>
          <w:sz w:val="24"/>
          <w:szCs w:val="24"/>
          <w:lang w:eastAsia="pl-PL"/>
        </w:rPr>
        <w:t>Pzp</w:t>
      </w:r>
      <w:proofErr w:type="spellEnd"/>
      <w:r w:rsidRPr="005954C2">
        <w:rPr>
          <w:rFonts w:ascii="Arial" w:eastAsia="Calibri" w:hAnsi="Arial" w:cs="Arial"/>
          <w:sz w:val="24"/>
          <w:szCs w:val="24"/>
          <w:lang w:eastAsia="pl-PL"/>
        </w:rPr>
        <w:t xml:space="preserve">, co spowodowało brak możliwości wybrania oferty złożonej przez Wykonawcę jako najkorzystniejszej, </w:t>
      </w:r>
    </w:p>
    <w:p w:rsidR="00A84F77" w:rsidRPr="005954C2" w:rsidRDefault="00A84F77" w:rsidP="00A84F77">
      <w:pPr>
        <w:autoSpaceDE w:val="0"/>
        <w:autoSpaceDN w:val="0"/>
        <w:adjustRightInd w:val="0"/>
        <w:spacing w:after="22" w:line="360" w:lineRule="auto"/>
        <w:rPr>
          <w:rFonts w:ascii="Arial" w:eastAsia="Calibri" w:hAnsi="Arial" w:cs="Arial"/>
          <w:sz w:val="24"/>
          <w:szCs w:val="24"/>
          <w:u w:val="single"/>
          <w:lang w:eastAsia="pl-PL"/>
        </w:rPr>
      </w:pPr>
      <w:r w:rsidRPr="005954C2">
        <w:rPr>
          <w:rFonts w:ascii="Arial" w:eastAsia="Calibri" w:hAnsi="Arial" w:cs="Arial"/>
          <w:sz w:val="24"/>
          <w:szCs w:val="24"/>
          <w:u w:val="single"/>
          <w:lang w:eastAsia="pl-PL"/>
        </w:rPr>
        <w:t xml:space="preserve">2) Wykonawca, którego oferta została wybrana: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a) odmówił podpisania umowy w sprawie zamówienia publicznego na warunkach określonych w ofercie,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b) nie wniósł wymaganego zabezpieczenia należytego wykonania umowy, </w:t>
      </w:r>
    </w:p>
    <w:p w:rsidR="00A84F77" w:rsidRPr="005954C2" w:rsidRDefault="00A84F77" w:rsidP="00A84F77">
      <w:pPr>
        <w:autoSpaceDE w:val="0"/>
        <w:autoSpaceDN w:val="0"/>
        <w:adjustRightInd w:val="0"/>
        <w:spacing w:after="22" w:line="360" w:lineRule="auto"/>
        <w:rPr>
          <w:rFonts w:ascii="Arial" w:eastAsia="Calibri" w:hAnsi="Arial" w:cs="Arial"/>
          <w:sz w:val="24"/>
          <w:szCs w:val="24"/>
          <w:lang w:eastAsia="pl-PL"/>
        </w:rPr>
      </w:pPr>
      <w:r w:rsidRPr="005954C2">
        <w:rPr>
          <w:rFonts w:ascii="Arial" w:eastAsia="Calibri" w:hAnsi="Arial" w:cs="Arial"/>
          <w:sz w:val="24"/>
          <w:szCs w:val="24"/>
          <w:lang w:eastAsia="pl-PL"/>
        </w:rPr>
        <w:t xml:space="preserve">3) zawarcie umowy w sprawie zamówienia publicznego stało się niemożliwe z przyczyn leżących po stronie Wykonawcy. </w:t>
      </w:r>
    </w:p>
    <w:p w:rsidR="00A84F77" w:rsidRPr="005954C2" w:rsidRDefault="00A84F77" w:rsidP="00A84F77">
      <w:pPr>
        <w:spacing w:after="0" w:line="360" w:lineRule="auto"/>
        <w:jc w:val="both"/>
        <w:rPr>
          <w:rFonts w:ascii="Arial" w:eastAsia="Times New Roman" w:hAnsi="Arial" w:cs="Arial"/>
          <w:b/>
          <w:bCs/>
          <w:color w:val="FF0000"/>
          <w:sz w:val="24"/>
          <w:szCs w:val="24"/>
          <w:lang w:eastAsia="pl-PL"/>
        </w:rPr>
      </w:pPr>
      <w:r w:rsidRPr="005954C2">
        <w:rPr>
          <w:rFonts w:ascii="Arial" w:eastAsia="Times New Roman" w:hAnsi="Arial" w:cs="Arial"/>
          <w:iCs/>
          <w:sz w:val="24"/>
          <w:szCs w:val="24"/>
          <w:lang w:eastAsia="pl-PL"/>
        </w:rPr>
        <w:t>Dowodem wniesienia wadium w innej formie niż pieniądz jest załączenie do oferty  gwarancji lub poręczenia</w:t>
      </w:r>
      <w:r w:rsidRPr="005954C2">
        <w:rPr>
          <w:rFonts w:ascii="Arial" w:eastAsia="Times New Roman" w:hAnsi="Arial" w:cs="Arial"/>
          <w:b/>
          <w:bCs/>
          <w:sz w:val="24"/>
          <w:szCs w:val="24"/>
          <w:lang w:eastAsia="pl-PL"/>
        </w:rPr>
        <w:t xml:space="preserve"> z terminem składania ofert tj.</w:t>
      </w:r>
      <w:r w:rsidRPr="005954C2">
        <w:rPr>
          <w:rFonts w:ascii="Arial" w:eastAsia="Times New Roman" w:hAnsi="Arial" w:cs="Arial"/>
          <w:bCs/>
          <w:sz w:val="24"/>
          <w:szCs w:val="24"/>
          <w:lang w:eastAsia="pl-PL"/>
        </w:rPr>
        <w:t xml:space="preserve"> </w:t>
      </w:r>
      <w:r w:rsidRPr="005954C2">
        <w:rPr>
          <w:rFonts w:ascii="Arial" w:eastAsia="Times New Roman" w:hAnsi="Arial" w:cs="Arial"/>
          <w:b/>
          <w:bCs/>
          <w:sz w:val="24"/>
          <w:szCs w:val="24"/>
          <w:lang w:eastAsia="pl-PL"/>
        </w:rPr>
        <w:t>do</w:t>
      </w:r>
      <w:r w:rsidRPr="005954C2">
        <w:rPr>
          <w:rFonts w:ascii="Arial" w:eastAsia="Times New Roman" w:hAnsi="Arial" w:cs="Arial"/>
          <w:b/>
          <w:bCs/>
          <w:color w:val="FF0000"/>
          <w:sz w:val="24"/>
          <w:szCs w:val="24"/>
          <w:lang w:eastAsia="pl-PL"/>
        </w:rPr>
        <w:t xml:space="preserve"> </w:t>
      </w:r>
      <w:r>
        <w:rPr>
          <w:rFonts w:ascii="Arial" w:eastAsia="Times New Roman" w:hAnsi="Arial" w:cs="Arial"/>
          <w:b/>
          <w:bCs/>
          <w:color w:val="000000" w:themeColor="text1"/>
          <w:sz w:val="24"/>
          <w:szCs w:val="24"/>
          <w:u w:val="single"/>
          <w:lang w:eastAsia="pl-PL"/>
        </w:rPr>
        <w:t>02.02.2022</w:t>
      </w:r>
      <w:r w:rsidRPr="003D2CF1">
        <w:rPr>
          <w:rFonts w:ascii="Arial" w:eastAsia="Times New Roman" w:hAnsi="Arial" w:cs="Arial"/>
          <w:b/>
          <w:bCs/>
          <w:color w:val="000000" w:themeColor="text1"/>
          <w:sz w:val="24"/>
          <w:szCs w:val="24"/>
          <w:u w:val="single"/>
          <w:lang w:eastAsia="pl-PL"/>
        </w:rPr>
        <w:t>r.</w:t>
      </w:r>
      <w:r w:rsidRPr="003D2CF1">
        <w:rPr>
          <w:rFonts w:ascii="Arial" w:eastAsia="Times New Roman" w:hAnsi="Arial" w:cs="Arial"/>
          <w:b/>
          <w:bCs/>
          <w:color w:val="000000" w:themeColor="text1"/>
          <w:sz w:val="24"/>
          <w:szCs w:val="24"/>
          <w:lang w:eastAsia="pl-PL"/>
        </w:rPr>
        <w:t xml:space="preserve"> do godz. </w:t>
      </w:r>
      <w:r w:rsidRPr="003D2CF1">
        <w:rPr>
          <w:rFonts w:ascii="Arial" w:eastAsia="Times New Roman" w:hAnsi="Arial" w:cs="Arial"/>
          <w:b/>
          <w:bCs/>
          <w:color w:val="000000" w:themeColor="text1"/>
          <w:sz w:val="24"/>
          <w:szCs w:val="24"/>
          <w:u w:val="single"/>
          <w:lang w:eastAsia="pl-PL"/>
        </w:rPr>
        <w:t>09:00</w:t>
      </w:r>
    </w:p>
    <w:p w:rsidR="00A84F77" w:rsidRDefault="00A84F77" w:rsidP="00A84F77">
      <w:pPr>
        <w:spacing w:after="0"/>
        <w:jc w:val="both"/>
        <w:rPr>
          <w:rFonts w:ascii="Arial" w:eastAsia="Calibri" w:hAnsi="Arial" w:cs="Arial"/>
          <w:sz w:val="24"/>
          <w:szCs w:val="24"/>
        </w:rPr>
      </w:pPr>
    </w:p>
    <w:p w:rsidR="005A2FB8" w:rsidRPr="005954C2" w:rsidRDefault="005A2FB8" w:rsidP="00A84F77">
      <w:pPr>
        <w:spacing w:after="0"/>
        <w:jc w:val="both"/>
        <w:rPr>
          <w:rFonts w:ascii="Arial" w:eastAsia="Calibri" w:hAnsi="Arial" w:cs="Arial"/>
          <w:sz w:val="24"/>
          <w:szCs w:val="24"/>
        </w:rPr>
      </w:pPr>
    </w:p>
    <w:p w:rsidR="00A84F77" w:rsidRPr="005954C2" w:rsidRDefault="00A84F77" w:rsidP="00A84F77">
      <w:pPr>
        <w:numPr>
          <w:ilvl w:val="0"/>
          <w:numId w:val="6"/>
        </w:numPr>
        <w:spacing w:after="120" w:line="240" w:lineRule="auto"/>
        <w:ind w:left="107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TERMIN ZWIĄZANIA OFERTĄ </w:t>
      </w:r>
    </w:p>
    <w:p w:rsidR="00A84F77" w:rsidRPr="005954C2" w:rsidRDefault="00A84F77" w:rsidP="00A84F77">
      <w:pPr>
        <w:spacing w:after="120" w:line="240" w:lineRule="auto"/>
        <w:ind w:left="1077"/>
        <w:rPr>
          <w:rFonts w:ascii="Arial" w:eastAsia="Calibri" w:hAnsi="Arial" w:cs="Times New Roman"/>
          <w:b/>
          <w:sz w:val="24"/>
          <w:szCs w:val="24"/>
          <w:shd w:val="clear" w:color="auto" w:fill="C0C0C0"/>
          <w:lang w:val="sq-AL"/>
        </w:rPr>
      </w:pPr>
    </w:p>
    <w:p w:rsidR="00A84F77" w:rsidRPr="005954C2" w:rsidRDefault="00A84F77" w:rsidP="00A84F77">
      <w:pPr>
        <w:numPr>
          <w:ilvl w:val="3"/>
          <w:numId w:val="14"/>
        </w:numPr>
        <w:tabs>
          <w:tab w:val="num" w:pos="426"/>
        </w:tabs>
        <w:suppressAutoHyphens/>
        <w:spacing w:after="0" w:line="360" w:lineRule="auto"/>
        <w:ind w:left="426" w:hanging="426"/>
        <w:jc w:val="both"/>
        <w:rPr>
          <w:rFonts w:ascii="Arial" w:eastAsia="Times New Roman" w:hAnsi="Arial" w:cs="Arial"/>
          <w:sz w:val="24"/>
          <w:szCs w:val="24"/>
          <w:lang w:eastAsia="ar-SA"/>
        </w:rPr>
      </w:pPr>
      <w:r w:rsidRPr="005954C2">
        <w:rPr>
          <w:rFonts w:ascii="Arial" w:eastAsia="Times New Roman" w:hAnsi="Arial" w:cs="Arial"/>
          <w:sz w:val="24"/>
          <w:szCs w:val="24"/>
          <w:lang w:eastAsia="ar-SA"/>
        </w:rPr>
        <w:t xml:space="preserve">Zgodnie z art. 307 ust. 1 </w:t>
      </w:r>
      <w:proofErr w:type="spellStart"/>
      <w:r w:rsidRPr="005954C2">
        <w:rPr>
          <w:rFonts w:ascii="Arial" w:eastAsia="Times New Roman" w:hAnsi="Arial" w:cs="Arial"/>
          <w:sz w:val="24"/>
          <w:szCs w:val="24"/>
          <w:lang w:eastAsia="ar-SA"/>
        </w:rPr>
        <w:t>Pzp</w:t>
      </w:r>
      <w:proofErr w:type="spellEnd"/>
      <w:r w:rsidRPr="005954C2">
        <w:rPr>
          <w:rFonts w:ascii="Arial" w:eastAsia="Times New Roman" w:hAnsi="Arial" w:cs="Arial"/>
          <w:sz w:val="24"/>
          <w:szCs w:val="24"/>
          <w:lang w:eastAsia="ar-SA"/>
        </w:rPr>
        <w:t xml:space="preserve"> Wykonawcy będą związani złożoną ofertą do dnia </w:t>
      </w:r>
      <w:r w:rsidR="00E52B33">
        <w:rPr>
          <w:rFonts w:ascii="Arial" w:eastAsia="Times New Roman" w:hAnsi="Arial" w:cs="Arial"/>
          <w:b/>
          <w:color w:val="000000" w:themeColor="text1"/>
          <w:sz w:val="24"/>
          <w:szCs w:val="24"/>
          <w:u w:val="single"/>
          <w:lang w:eastAsia="ar-SA"/>
        </w:rPr>
        <w:t>03</w:t>
      </w:r>
      <w:bookmarkStart w:id="3" w:name="_GoBack"/>
      <w:bookmarkEnd w:id="3"/>
      <w:r>
        <w:rPr>
          <w:rFonts w:ascii="Arial" w:eastAsia="Times New Roman" w:hAnsi="Arial" w:cs="Arial"/>
          <w:b/>
          <w:color w:val="000000" w:themeColor="text1"/>
          <w:sz w:val="24"/>
          <w:szCs w:val="24"/>
          <w:u w:val="single"/>
          <w:lang w:eastAsia="ar-SA"/>
        </w:rPr>
        <w:t>.03.2022</w:t>
      </w:r>
      <w:r w:rsidRPr="003D2CF1">
        <w:rPr>
          <w:rFonts w:ascii="Arial" w:eastAsia="Times New Roman" w:hAnsi="Arial" w:cs="Arial"/>
          <w:b/>
          <w:color w:val="000000" w:themeColor="text1"/>
          <w:sz w:val="24"/>
          <w:szCs w:val="24"/>
          <w:u w:val="single"/>
          <w:lang w:eastAsia="ar-SA"/>
        </w:rPr>
        <w:t>r.</w:t>
      </w:r>
    </w:p>
    <w:p w:rsidR="00A84F77" w:rsidRPr="005954C2" w:rsidRDefault="00A84F77" w:rsidP="00A84F77">
      <w:pPr>
        <w:numPr>
          <w:ilvl w:val="3"/>
          <w:numId w:val="14"/>
        </w:numPr>
        <w:tabs>
          <w:tab w:val="num" w:pos="426"/>
        </w:tabs>
        <w:suppressAutoHyphens/>
        <w:spacing w:after="0" w:line="360" w:lineRule="auto"/>
        <w:ind w:left="426" w:hanging="426"/>
        <w:jc w:val="both"/>
        <w:rPr>
          <w:rFonts w:ascii="Arial" w:eastAsia="Times New Roman" w:hAnsi="Arial" w:cs="Arial"/>
          <w:sz w:val="24"/>
          <w:szCs w:val="24"/>
          <w:lang w:eastAsia="ar-SA"/>
        </w:rPr>
      </w:pPr>
      <w:r w:rsidRPr="005954C2">
        <w:rPr>
          <w:rFonts w:ascii="Arial" w:eastAsia="Times New Roman" w:hAnsi="Arial" w:cs="Arial"/>
          <w:sz w:val="24"/>
          <w:szCs w:val="24"/>
          <w:lang w:eastAsia="ar-SA"/>
        </w:rPr>
        <w:lastRenderedPageBreak/>
        <w:t xml:space="preserve">Bieg terminu związania ofertą rozpoczyna się wraz z upływem terminu składania/przesyłania ofert. </w:t>
      </w:r>
    </w:p>
    <w:p w:rsidR="00A84F77" w:rsidRPr="005954C2" w:rsidRDefault="00A84F77" w:rsidP="00A84F77">
      <w:pPr>
        <w:numPr>
          <w:ilvl w:val="3"/>
          <w:numId w:val="14"/>
        </w:numPr>
        <w:tabs>
          <w:tab w:val="num" w:pos="426"/>
        </w:tabs>
        <w:suppressAutoHyphens/>
        <w:spacing w:after="0" w:line="360" w:lineRule="auto"/>
        <w:ind w:left="426" w:hanging="426"/>
        <w:jc w:val="both"/>
        <w:rPr>
          <w:rFonts w:ascii="Arial" w:eastAsia="Times New Roman" w:hAnsi="Arial" w:cs="Arial"/>
          <w:sz w:val="24"/>
          <w:szCs w:val="24"/>
          <w:lang w:eastAsia="ar-SA"/>
        </w:rPr>
      </w:pPr>
      <w:r w:rsidRPr="005954C2">
        <w:rPr>
          <w:rFonts w:ascii="Arial" w:eastAsia="Times New Roman" w:hAnsi="Arial" w:cs="Arial"/>
          <w:sz w:val="24"/>
          <w:szCs w:val="24"/>
          <w:lang w:eastAsia="ar-SA"/>
        </w:rPr>
        <w:t>W przypadku wniesienia odwołania po upływie terminu składania ofert bieg terminu związania ofertą ulega zawieszeniu do czasu ogłoszenia orzeczenia przez Izbę.</w:t>
      </w:r>
    </w:p>
    <w:p w:rsidR="00A84F77" w:rsidRPr="005954C2" w:rsidRDefault="00A84F77" w:rsidP="00A84F77">
      <w:pPr>
        <w:numPr>
          <w:ilvl w:val="3"/>
          <w:numId w:val="14"/>
        </w:numPr>
        <w:tabs>
          <w:tab w:val="num" w:pos="426"/>
        </w:tabs>
        <w:suppressAutoHyphens/>
        <w:spacing w:after="0" w:line="360" w:lineRule="auto"/>
        <w:ind w:left="426" w:hanging="426"/>
        <w:jc w:val="both"/>
        <w:rPr>
          <w:rFonts w:ascii="Arial" w:eastAsia="Times New Roman" w:hAnsi="Arial" w:cs="Arial"/>
          <w:sz w:val="24"/>
          <w:szCs w:val="20"/>
          <w:lang w:eastAsia="ar-SA"/>
        </w:rPr>
      </w:pPr>
      <w:r w:rsidRPr="005954C2">
        <w:rPr>
          <w:rFonts w:ascii="Arial" w:eastAsia="Times New Roman" w:hAnsi="Arial" w:cs="Arial"/>
          <w:sz w:val="24"/>
          <w:szCs w:val="20"/>
          <w:lang w:eastAsia="ar-SA"/>
        </w:rPr>
        <w:t>Wykonawca samodzielnie lub na wniosek zamawiającego może przedłużyć termin związania ofertą, z tym że Zamawiający może tylko raz przed upływem terminu związania ofertą, zwrócić się do wykonawców o wyrażenie zgody na przedłużenie tego terminu o wskazywany przez niego</w:t>
      </w:r>
      <w:r w:rsidR="005C3D6A">
        <w:rPr>
          <w:rFonts w:ascii="Arial" w:eastAsia="Times New Roman" w:hAnsi="Arial" w:cs="Arial"/>
          <w:sz w:val="24"/>
          <w:szCs w:val="20"/>
          <w:lang w:eastAsia="ar-SA"/>
        </w:rPr>
        <w:t xml:space="preserve"> okres, nie dłuższy jednak niż 3</w:t>
      </w:r>
      <w:r w:rsidRPr="005954C2">
        <w:rPr>
          <w:rFonts w:ascii="Arial" w:eastAsia="Times New Roman" w:hAnsi="Arial" w:cs="Arial"/>
          <w:sz w:val="24"/>
          <w:szCs w:val="20"/>
          <w:lang w:eastAsia="ar-SA"/>
        </w:rPr>
        <w:t>0 dni.</w:t>
      </w:r>
    </w:p>
    <w:p w:rsidR="00A84F77" w:rsidRPr="00F10E2E" w:rsidRDefault="00A84F77" w:rsidP="00A84F77">
      <w:pPr>
        <w:numPr>
          <w:ilvl w:val="3"/>
          <w:numId w:val="14"/>
        </w:numPr>
        <w:tabs>
          <w:tab w:val="num" w:pos="426"/>
        </w:tabs>
        <w:suppressAutoHyphens/>
        <w:spacing w:after="0" w:line="360" w:lineRule="auto"/>
        <w:ind w:left="426" w:hanging="426"/>
        <w:jc w:val="both"/>
        <w:rPr>
          <w:rFonts w:ascii="Arial" w:eastAsia="Times New Roman" w:hAnsi="Arial" w:cs="Arial"/>
          <w:sz w:val="24"/>
          <w:szCs w:val="24"/>
          <w:lang w:eastAsia="ar-SA"/>
        </w:rPr>
      </w:pPr>
      <w:r w:rsidRPr="005954C2">
        <w:rPr>
          <w:rFonts w:ascii="Arial" w:eastAsia="Times New Roman" w:hAnsi="Arial" w:cs="Arial"/>
          <w:sz w:val="24"/>
          <w:szCs w:val="20"/>
          <w:lang w:eastAsia="ar-SA"/>
        </w:rPr>
        <w:t>Przedłużenie terminu związania z ofertą wymaga złożenia przez Wykonawcę pisemnego oświadczenia o wyrażeniu zgody na przedłużenie terminu związania                       z ofertą.</w:t>
      </w:r>
    </w:p>
    <w:p w:rsidR="00A84F77" w:rsidRPr="005954C2" w:rsidRDefault="00A84F77" w:rsidP="00A84F77">
      <w:pPr>
        <w:tabs>
          <w:tab w:val="num" w:pos="680"/>
        </w:tabs>
        <w:suppressAutoHyphens/>
        <w:spacing w:after="0" w:line="240" w:lineRule="auto"/>
        <w:ind w:left="426"/>
        <w:jc w:val="both"/>
        <w:rPr>
          <w:rFonts w:ascii="Arial" w:eastAsia="Times New Roman" w:hAnsi="Arial" w:cs="Arial"/>
          <w:sz w:val="24"/>
          <w:szCs w:val="24"/>
          <w:lang w:eastAsia="ar-SA"/>
        </w:rPr>
      </w:pPr>
    </w:p>
    <w:p w:rsidR="00A84F77" w:rsidRPr="005954C2" w:rsidRDefault="00A84F77" w:rsidP="00A84F77">
      <w:pPr>
        <w:numPr>
          <w:ilvl w:val="0"/>
          <w:numId w:val="6"/>
        </w:numPr>
        <w:spacing w:after="120" w:line="240" w:lineRule="auto"/>
        <w:ind w:left="107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OPIS SPOSOBU PRZYGOTOWANIA OFERT:  </w:t>
      </w:r>
    </w:p>
    <w:p w:rsidR="00A84F77" w:rsidRPr="005954C2" w:rsidRDefault="00A84F77" w:rsidP="00A84F77">
      <w:pPr>
        <w:spacing w:after="120" w:line="240" w:lineRule="auto"/>
        <w:ind w:left="1077"/>
        <w:rPr>
          <w:rFonts w:ascii="Arial" w:eastAsia="Calibri" w:hAnsi="Arial" w:cs="Times New Roman"/>
          <w:b/>
          <w:sz w:val="24"/>
          <w:szCs w:val="24"/>
          <w:shd w:val="clear" w:color="auto" w:fill="C0C0C0"/>
          <w:lang w:val="sq-AL"/>
        </w:rPr>
      </w:pPr>
    </w:p>
    <w:p w:rsidR="00A84F77" w:rsidRPr="005954C2" w:rsidRDefault="00A84F77" w:rsidP="00A84F77">
      <w:pPr>
        <w:numPr>
          <w:ilvl w:val="6"/>
          <w:numId w:val="14"/>
        </w:numPr>
        <w:tabs>
          <w:tab w:val="num" w:pos="426"/>
        </w:tabs>
        <w:suppressAutoHyphens/>
        <w:spacing w:after="0" w:line="360" w:lineRule="auto"/>
        <w:ind w:left="426" w:hanging="426"/>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Wykonawca sporządza ofertę zgodnie z postanowieniami niniejszej SWZ. Treść oferty musi odpowiadać treści specyfikacji warunków zamówienia.</w:t>
      </w:r>
    </w:p>
    <w:p w:rsidR="00A84F77" w:rsidRPr="005954C2" w:rsidRDefault="00A84F77" w:rsidP="00A84F77">
      <w:pPr>
        <w:numPr>
          <w:ilvl w:val="6"/>
          <w:numId w:val="14"/>
        </w:numPr>
        <w:tabs>
          <w:tab w:val="num" w:pos="426"/>
        </w:tabs>
        <w:suppressAutoHyphens/>
        <w:spacing w:after="0" w:line="360" w:lineRule="auto"/>
        <w:ind w:left="426" w:hanging="426"/>
        <w:jc w:val="both"/>
        <w:rPr>
          <w:rFonts w:ascii="Arial" w:eastAsia="Times New Roman" w:hAnsi="Arial" w:cs="Times New Roman"/>
          <w:b/>
          <w:sz w:val="24"/>
          <w:szCs w:val="24"/>
          <w:u w:val="single"/>
          <w:lang w:val="sq-AL" w:eastAsia="ar-SA"/>
        </w:rPr>
      </w:pPr>
      <w:r w:rsidRPr="005954C2">
        <w:rPr>
          <w:rFonts w:ascii="Arial" w:eastAsia="Times New Roman" w:hAnsi="Arial" w:cs="Arial"/>
          <w:b/>
          <w:sz w:val="24"/>
          <w:szCs w:val="24"/>
          <w:u w:val="single"/>
          <w:lang w:val="sq-AL" w:eastAsia="ar-SA"/>
        </w:rPr>
        <w:t>Ofertę należy złożyć elektronicznie poprzez Platformę Zakupową</w:t>
      </w:r>
      <w:r w:rsidRPr="005954C2">
        <w:rPr>
          <w:rFonts w:ascii="Arial" w:eastAsia="Times New Roman" w:hAnsi="Arial" w:cs="Arial"/>
          <w:b/>
          <w:sz w:val="24"/>
          <w:szCs w:val="24"/>
          <w:u w:val="single"/>
          <w:lang w:val="x-none" w:eastAsia="ar-SA"/>
        </w:rPr>
        <w:t>.</w:t>
      </w:r>
    </w:p>
    <w:p w:rsidR="00A84F77" w:rsidRPr="005954C2" w:rsidRDefault="00A84F77" w:rsidP="00A84F77">
      <w:pPr>
        <w:numPr>
          <w:ilvl w:val="1"/>
          <w:numId w:val="14"/>
        </w:numPr>
        <w:spacing w:after="0" w:line="360" w:lineRule="auto"/>
        <w:jc w:val="both"/>
        <w:rPr>
          <w:rFonts w:ascii="Arial" w:eastAsia="Calibri" w:hAnsi="Arial" w:cs="Arial"/>
          <w:sz w:val="24"/>
          <w:szCs w:val="24"/>
        </w:rPr>
      </w:pPr>
      <w:r w:rsidRPr="005954C2">
        <w:rPr>
          <w:rFonts w:ascii="Arial" w:eastAsia="Calibri" w:hAnsi="Arial" w:cs="Arial"/>
          <w:sz w:val="24"/>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Oferta musi być, podpisana przez Wykonawcę lub osobę legitymowaną z  mocy innych przepisów do składania w jego imieniu  oświadczeń woli lub osobę przez niego upoważnioną.</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sz w:val="24"/>
          <w:szCs w:val="24"/>
          <w:lang w:val="x-none" w:eastAsia="ar-SA"/>
        </w:rPr>
        <w:t>Oferty składane</w:t>
      </w:r>
      <w:r w:rsidRPr="005954C2">
        <w:rPr>
          <w:rFonts w:ascii="Arial" w:eastAsia="Times New Roman" w:hAnsi="Arial" w:cs="Arial"/>
          <w:sz w:val="24"/>
          <w:szCs w:val="24"/>
          <w:lang w:eastAsia="ar-SA"/>
        </w:rPr>
        <w:t>/przesyłane</w:t>
      </w:r>
      <w:r w:rsidRPr="005954C2">
        <w:rPr>
          <w:rFonts w:ascii="Arial" w:eastAsia="Times New Roman" w:hAnsi="Arial" w:cs="Arial"/>
          <w:sz w:val="24"/>
          <w:szCs w:val="24"/>
          <w:lang w:val="x-none" w:eastAsia="ar-SA"/>
        </w:rPr>
        <w:t xml:space="preserve"> w postępowaniu o zamówienie publiczne są jawne od chwili ich otwarcia</w:t>
      </w:r>
      <w:r w:rsidRPr="005954C2">
        <w:rPr>
          <w:rFonts w:ascii="Arial" w:eastAsia="Times New Roman" w:hAnsi="Arial" w:cs="Arial"/>
          <w:sz w:val="24"/>
          <w:szCs w:val="24"/>
          <w:lang w:eastAsia="ar-SA"/>
        </w:rPr>
        <w:t>/pobrania</w:t>
      </w:r>
      <w:r w:rsidRPr="005954C2">
        <w:rPr>
          <w:rFonts w:ascii="Arial" w:eastAsia="Times New Roman" w:hAnsi="Arial" w:cs="Arial"/>
          <w:sz w:val="24"/>
          <w:szCs w:val="24"/>
          <w:lang w:val="x-none" w:eastAsia="ar-SA"/>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w:t>
      </w:r>
    </w:p>
    <w:p w:rsidR="00A84F77" w:rsidRPr="005954C2" w:rsidRDefault="00A84F77" w:rsidP="00A84F77">
      <w:pPr>
        <w:numPr>
          <w:ilvl w:val="1"/>
          <w:numId w:val="14"/>
        </w:numPr>
        <w:spacing w:after="0" w:line="360" w:lineRule="auto"/>
        <w:jc w:val="both"/>
        <w:rPr>
          <w:rFonts w:ascii="Arial" w:eastAsia="Calibri" w:hAnsi="Arial" w:cs="Arial"/>
          <w:sz w:val="24"/>
          <w:szCs w:val="24"/>
        </w:rPr>
      </w:pPr>
      <w:r w:rsidRPr="005954C2">
        <w:rPr>
          <w:rFonts w:ascii="Arial" w:eastAsia="Calibri" w:hAnsi="Arial" w:cs="Arial"/>
          <w:sz w:val="24"/>
          <w:szCs w:val="24"/>
        </w:rPr>
        <w:t xml:space="preserve">Zamawiający zaleca, aby informacje zastrzeżone jako tajemnica przedsiębiorstwa były przez wykonawcę złożone  w odrębnym pliku z  oznakowaniem „tajemnica przedsiębiorstwa”. Zastrzeżenie informacji, które </w:t>
      </w:r>
      <w:r w:rsidRPr="005954C2">
        <w:rPr>
          <w:rFonts w:ascii="Arial" w:eastAsia="Calibri" w:hAnsi="Arial" w:cs="Arial"/>
          <w:bCs/>
          <w:sz w:val="24"/>
          <w:szCs w:val="24"/>
        </w:rPr>
        <w:t xml:space="preserve">nie stanowią tajemnicy przedsiębiorstwa w rozumieniu ustawy o zwalczaniu nieuczciwej konkurencji, </w:t>
      </w:r>
      <w:r w:rsidRPr="005954C2">
        <w:rPr>
          <w:rFonts w:ascii="Arial" w:eastAsia="Calibri" w:hAnsi="Arial" w:cs="Arial"/>
          <w:bCs/>
          <w:sz w:val="24"/>
          <w:szCs w:val="24"/>
        </w:rPr>
        <w:lastRenderedPageBreak/>
        <w:t xml:space="preserve">będzie traktowane jako bezskuteczne i skutkować będzie zgodnie z </w:t>
      </w:r>
      <w:r w:rsidRPr="005954C2">
        <w:rPr>
          <w:rFonts w:ascii="Arial" w:eastAsia="Calibri" w:hAnsi="Arial" w:cs="Arial"/>
          <w:sz w:val="24"/>
          <w:szCs w:val="24"/>
        </w:rPr>
        <w:t xml:space="preserve">uchwałą SN z 20 października 2005 r. (sygn. III CZP 74/05) </w:t>
      </w:r>
      <w:r w:rsidRPr="005954C2">
        <w:rPr>
          <w:rFonts w:ascii="Arial" w:eastAsia="Calibri" w:hAnsi="Arial" w:cs="Arial"/>
          <w:bCs/>
          <w:sz w:val="24"/>
          <w:szCs w:val="24"/>
        </w:rPr>
        <w:t>ich odtajnieniem.</w:t>
      </w:r>
      <w:r w:rsidRPr="005954C2">
        <w:rPr>
          <w:rFonts w:ascii="Arial" w:eastAsia="Calibri" w:hAnsi="Arial" w:cs="Arial"/>
          <w:sz w:val="24"/>
          <w:szCs w:val="24"/>
        </w:rPr>
        <w:t xml:space="preserve"> </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sz w:val="24"/>
          <w:szCs w:val="24"/>
          <w:lang w:val="x-none" w:eastAsia="ar-SA"/>
        </w:rPr>
        <w:t>Zamawiający</w:t>
      </w:r>
      <w:r w:rsidRPr="005954C2">
        <w:rPr>
          <w:rFonts w:ascii="Arial" w:eastAsia="Times New Roman" w:hAnsi="Arial" w:cs="Arial"/>
          <w:sz w:val="24"/>
          <w:szCs w:val="24"/>
          <w:lang w:eastAsia="ar-SA"/>
        </w:rPr>
        <w:t xml:space="preserve"> nie d</w:t>
      </w:r>
      <w:r w:rsidRPr="005954C2">
        <w:rPr>
          <w:rFonts w:ascii="Arial" w:eastAsia="Times New Roman" w:hAnsi="Arial" w:cs="Arial"/>
          <w:sz w:val="24"/>
          <w:szCs w:val="24"/>
          <w:lang w:val="x-none" w:eastAsia="ar-SA"/>
        </w:rPr>
        <w:t>opuszcza składani</w:t>
      </w:r>
      <w:r w:rsidRPr="005954C2">
        <w:rPr>
          <w:rFonts w:ascii="Arial" w:eastAsia="Times New Roman" w:hAnsi="Arial" w:cs="Arial"/>
          <w:sz w:val="24"/>
          <w:szCs w:val="24"/>
          <w:lang w:eastAsia="ar-SA"/>
        </w:rPr>
        <w:t>a</w:t>
      </w:r>
      <w:r w:rsidRPr="005954C2">
        <w:rPr>
          <w:rFonts w:ascii="Arial" w:eastAsia="Times New Roman" w:hAnsi="Arial" w:cs="Arial"/>
          <w:sz w:val="24"/>
          <w:szCs w:val="24"/>
          <w:lang w:val="x-none" w:eastAsia="ar-SA"/>
        </w:rPr>
        <w:t xml:space="preserve"> ofert częściowych.</w:t>
      </w:r>
      <w:r w:rsidRPr="005954C2">
        <w:rPr>
          <w:rFonts w:ascii="Arial" w:eastAsia="Times New Roman" w:hAnsi="Arial" w:cs="Arial"/>
          <w:sz w:val="24"/>
          <w:szCs w:val="24"/>
          <w:lang w:eastAsia="ar-SA"/>
        </w:rPr>
        <w:t xml:space="preserve">  </w:t>
      </w:r>
    </w:p>
    <w:p w:rsidR="00A84F77" w:rsidRPr="005954C2" w:rsidRDefault="00A84F77" w:rsidP="00A84F77">
      <w:pPr>
        <w:numPr>
          <w:ilvl w:val="1"/>
          <w:numId w:val="14"/>
        </w:numPr>
        <w:tabs>
          <w:tab w:val="left" w:pos="6804"/>
        </w:tabs>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sz w:val="24"/>
          <w:szCs w:val="24"/>
          <w:lang w:val="x-none" w:eastAsia="ar-SA"/>
        </w:rPr>
        <w:t>Zamawiający nie dopuszcza składania ofert wariantowych.</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bCs/>
          <w:sz w:val="24"/>
          <w:szCs w:val="24"/>
          <w:lang w:val="x-none" w:eastAsia="ar-SA"/>
        </w:rPr>
        <w:t>Zamawiający nie przewiduje zawarcia umowy ramowej.</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bCs/>
          <w:sz w:val="24"/>
          <w:szCs w:val="24"/>
          <w:lang w:val="x-none" w:eastAsia="ar-SA"/>
        </w:rPr>
        <w:t xml:space="preserve">Zamawiający nie przewiduje udzielania </w:t>
      </w:r>
      <w:r w:rsidRPr="005954C2">
        <w:rPr>
          <w:rFonts w:ascii="Arial" w:eastAsia="Times New Roman" w:hAnsi="Arial" w:cs="Arial"/>
          <w:sz w:val="24"/>
          <w:szCs w:val="24"/>
          <w:lang w:val="x-none" w:eastAsia="ar-SA"/>
        </w:rPr>
        <w:t xml:space="preserve"> zamówień, o których mowa w art. </w:t>
      </w:r>
      <w:r w:rsidRPr="005954C2">
        <w:rPr>
          <w:rFonts w:ascii="Arial" w:eastAsia="Times New Roman" w:hAnsi="Arial" w:cs="Arial"/>
          <w:sz w:val="24"/>
          <w:szCs w:val="24"/>
          <w:lang w:eastAsia="ar-SA"/>
        </w:rPr>
        <w:t>214</w:t>
      </w:r>
      <w:r w:rsidRPr="005954C2">
        <w:rPr>
          <w:rFonts w:ascii="Arial" w:eastAsia="Times New Roman" w:hAnsi="Arial" w:cs="Arial"/>
          <w:sz w:val="24"/>
          <w:szCs w:val="24"/>
          <w:lang w:val="x-none" w:eastAsia="ar-SA"/>
        </w:rPr>
        <w:t xml:space="preserve"> ust. 1 pkt. </w:t>
      </w:r>
      <w:r w:rsidRPr="005954C2">
        <w:rPr>
          <w:rFonts w:ascii="Arial" w:eastAsia="Times New Roman" w:hAnsi="Arial" w:cs="Arial"/>
          <w:sz w:val="24"/>
          <w:szCs w:val="24"/>
          <w:lang w:eastAsia="ar-SA"/>
        </w:rPr>
        <w:t xml:space="preserve">7 i 8 </w:t>
      </w:r>
      <w:r w:rsidRPr="005954C2">
        <w:rPr>
          <w:rFonts w:ascii="Arial" w:eastAsia="Times New Roman" w:hAnsi="Arial" w:cs="Arial"/>
          <w:sz w:val="24"/>
          <w:szCs w:val="24"/>
          <w:lang w:val="x-none" w:eastAsia="ar-SA"/>
        </w:rPr>
        <w:t xml:space="preserve"> </w:t>
      </w:r>
      <w:proofErr w:type="spellStart"/>
      <w:r w:rsidRPr="005954C2">
        <w:rPr>
          <w:rFonts w:ascii="Arial" w:eastAsia="Times New Roman" w:hAnsi="Arial" w:cs="Arial"/>
          <w:sz w:val="24"/>
          <w:szCs w:val="24"/>
          <w:lang w:val="x-none" w:eastAsia="ar-SA"/>
        </w:rPr>
        <w:t>Pzp</w:t>
      </w:r>
      <w:proofErr w:type="spellEnd"/>
      <w:r w:rsidRPr="005954C2">
        <w:rPr>
          <w:rFonts w:ascii="Arial" w:eastAsia="Times New Roman" w:hAnsi="Arial" w:cs="Arial"/>
          <w:sz w:val="24"/>
          <w:szCs w:val="24"/>
          <w:lang w:val="x-none" w:eastAsia="ar-SA"/>
        </w:rPr>
        <w:t xml:space="preserve">. </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bCs/>
          <w:sz w:val="24"/>
          <w:szCs w:val="24"/>
          <w:lang w:val="x-none" w:eastAsia="ar-SA"/>
        </w:rPr>
        <w:t xml:space="preserve">Zamawiający nie przewiduje zastosowania aukcji elektronicznej </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bCs/>
          <w:iCs/>
          <w:sz w:val="24"/>
          <w:szCs w:val="24"/>
          <w:lang w:val="x-none" w:eastAsia="ar-SA"/>
        </w:rPr>
        <w:t>Zamawiający nie przewiduje dynamicznego systemu zakupów.</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bCs/>
          <w:iCs/>
          <w:sz w:val="24"/>
          <w:szCs w:val="24"/>
          <w:lang w:eastAsia="ar-SA"/>
        </w:rPr>
        <w:t>Zamawiający  przewiduje korzystania z prawa opcji.</w:t>
      </w:r>
    </w:p>
    <w:p w:rsidR="00A84F77" w:rsidRPr="005954C2" w:rsidRDefault="00A84F77" w:rsidP="00A84F77">
      <w:pPr>
        <w:numPr>
          <w:ilvl w:val="1"/>
          <w:numId w:val="14"/>
        </w:num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Arial"/>
          <w:sz w:val="24"/>
          <w:szCs w:val="24"/>
          <w:lang w:val="sq-AL" w:eastAsia="ar-SA"/>
        </w:rPr>
        <w:t>Wykonawca pokrywa wszelkie koszty poniesione w związku z przygotowaniem i  złożeniem swojej oferty.</w:t>
      </w:r>
    </w:p>
    <w:p w:rsidR="00A84F77" w:rsidRPr="005954C2" w:rsidRDefault="00A84F77" w:rsidP="00A84F77">
      <w:pPr>
        <w:suppressAutoHyphens/>
        <w:spacing w:after="0" w:line="240" w:lineRule="auto"/>
        <w:jc w:val="both"/>
        <w:rPr>
          <w:rFonts w:ascii="Arial" w:eastAsia="Times New Roman" w:hAnsi="Arial" w:cs="Times New Roman"/>
          <w:sz w:val="24"/>
          <w:szCs w:val="24"/>
          <w:lang w:val="sq-AL" w:eastAsia="ar-SA"/>
        </w:rPr>
      </w:pPr>
    </w:p>
    <w:p w:rsidR="00A84F77" w:rsidRPr="005954C2" w:rsidRDefault="00A84F77" w:rsidP="00A84F77">
      <w:pPr>
        <w:numPr>
          <w:ilvl w:val="0"/>
          <w:numId w:val="6"/>
        </w:numPr>
        <w:spacing w:after="120" w:line="240" w:lineRule="auto"/>
        <w:ind w:left="107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MIEJSCE I TERMIN SKŁADANIA I OTWARCIA OFERT:</w:t>
      </w:r>
    </w:p>
    <w:p w:rsidR="00A84F77" w:rsidRPr="005954C2" w:rsidRDefault="00A84F77" w:rsidP="00A84F77">
      <w:pPr>
        <w:spacing w:after="120" w:line="240" w:lineRule="auto"/>
        <w:ind w:left="1077"/>
        <w:rPr>
          <w:rFonts w:ascii="Arial" w:eastAsia="Calibri" w:hAnsi="Arial" w:cs="Times New Roman"/>
          <w:b/>
          <w:sz w:val="24"/>
          <w:szCs w:val="24"/>
          <w:shd w:val="clear" w:color="auto" w:fill="C0C0C0"/>
          <w:lang w:val="sq-AL"/>
        </w:rPr>
      </w:pPr>
    </w:p>
    <w:p w:rsidR="00A84F77" w:rsidRPr="005954C2" w:rsidRDefault="00A84F77" w:rsidP="00A84F77">
      <w:pPr>
        <w:numPr>
          <w:ilvl w:val="3"/>
          <w:numId w:val="14"/>
        </w:numPr>
        <w:spacing w:after="0" w:line="240" w:lineRule="auto"/>
        <w:jc w:val="both"/>
        <w:rPr>
          <w:rFonts w:ascii="Arial" w:eastAsia="Calibri" w:hAnsi="Arial" w:cs="Times New Roman"/>
          <w:b/>
          <w:sz w:val="24"/>
          <w:szCs w:val="24"/>
          <w:lang w:val="sq-AL"/>
        </w:rPr>
      </w:pPr>
      <w:r w:rsidRPr="005954C2">
        <w:rPr>
          <w:rFonts w:ascii="Arial" w:eastAsia="Calibri" w:hAnsi="Arial" w:cs="Times New Roman"/>
          <w:b/>
          <w:sz w:val="24"/>
          <w:szCs w:val="24"/>
          <w:lang w:val="sq-AL"/>
        </w:rPr>
        <w:t>Termin składania ofert:</w:t>
      </w:r>
    </w:p>
    <w:p w:rsidR="00A84F77" w:rsidRPr="00167B3E" w:rsidRDefault="00A84F77" w:rsidP="00A84F77">
      <w:pPr>
        <w:spacing w:after="0" w:line="240" w:lineRule="auto"/>
        <w:ind w:left="340"/>
        <w:jc w:val="both"/>
        <w:rPr>
          <w:rFonts w:ascii="Arial" w:eastAsia="Calibri" w:hAnsi="Arial" w:cs="Times New Roman"/>
          <w:b/>
          <w:color w:val="000000" w:themeColor="text1"/>
          <w:sz w:val="24"/>
          <w:szCs w:val="24"/>
          <w:lang w:val="sq-AL"/>
        </w:rPr>
      </w:pPr>
    </w:p>
    <w:p w:rsidR="00A84F77" w:rsidRDefault="00A84F77" w:rsidP="00A84F77">
      <w:pPr>
        <w:keepNext/>
        <w:tabs>
          <w:tab w:val="left" w:pos="708"/>
        </w:tabs>
        <w:suppressAutoHyphens/>
        <w:spacing w:after="0" w:line="360" w:lineRule="auto"/>
        <w:outlineLvl w:val="2"/>
        <w:rPr>
          <w:rFonts w:ascii="Arial" w:eastAsia="Times New Roman" w:hAnsi="Arial" w:cs="Times New Roman"/>
          <w:bCs/>
          <w:sz w:val="24"/>
          <w:szCs w:val="24"/>
          <w:lang w:val="sq-AL" w:eastAsia="ar-SA"/>
        </w:rPr>
      </w:pPr>
      <w:r w:rsidRPr="00167B3E">
        <w:rPr>
          <w:rFonts w:ascii="Arial" w:eastAsia="Times New Roman" w:hAnsi="Arial" w:cs="Times New Roman"/>
          <w:color w:val="000000" w:themeColor="text1"/>
          <w:sz w:val="24"/>
          <w:szCs w:val="24"/>
          <w:lang w:val="sq-AL" w:eastAsia="ar-SA"/>
        </w:rPr>
        <w:t xml:space="preserve">Oferty należy składać w terminie do dnia </w:t>
      </w:r>
      <w:r>
        <w:rPr>
          <w:rFonts w:ascii="Arial" w:eastAsia="Times New Roman" w:hAnsi="Arial" w:cs="Times New Roman"/>
          <w:b/>
          <w:color w:val="000000" w:themeColor="text1"/>
          <w:sz w:val="24"/>
          <w:szCs w:val="24"/>
          <w:u w:val="single"/>
          <w:lang w:val="sq-AL" w:eastAsia="ar-SA"/>
        </w:rPr>
        <w:t>02.02.2022</w:t>
      </w:r>
      <w:r w:rsidRPr="00167B3E">
        <w:rPr>
          <w:rFonts w:ascii="Arial" w:eastAsia="Times New Roman" w:hAnsi="Arial" w:cs="Times New Roman"/>
          <w:b/>
          <w:color w:val="000000" w:themeColor="text1"/>
          <w:sz w:val="24"/>
          <w:szCs w:val="24"/>
          <w:u w:val="single"/>
          <w:lang w:val="sq-AL" w:eastAsia="ar-SA"/>
        </w:rPr>
        <w:t>r</w:t>
      </w:r>
      <w:r w:rsidRPr="00167B3E">
        <w:rPr>
          <w:rFonts w:ascii="Arial" w:eastAsia="Times New Roman" w:hAnsi="Arial" w:cs="Times New Roman"/>
          <w:b/>
          <w:color w:val="000000" w:themeColor="text1"/>
          <w:sz w:val="24"/>
          <w:szCs w:val="24"/>
          <w:lang w:val="sq-AL" w:eastAsia="ar-SA"/>
        </w:rPr>
        <w:t>.</w:t>
      </w:r>
      <w:r w:rsidRPr="00167B3E">
        <w:rPr>
          <w:rFonts w:ascii="Arial" w:eastAsia="Times New Roman" w:hAnsi="Arial" w:cs="Times New Roman"/>
          <w:color w:val="000000" w:themeColor="text1"/>
          <w:sz w:val="24"/>
          <w:szCs w:val="24"/>
          <w:lang w:val="sq-AL" w:eastAsia="ar-SA"/>
        </w:rPr>
        <w:t xml:space="preserve"> do godziny </w:t>
      </w:r>
      <w:r w:rsidRPr="00167B3E">
        <w:rPr>
          <w:rFonts w:ascii="Arial" w:eastAsia="Times New Roman" w:hAnsi="Arial" w:cs="Times New Roman"/>
          <w:b/>
          <w:color w:val="000000" w:themeColor="text1"/>
          <w:sz w:val="24"/>
          <w:szCs w:val="24"/>
          <w:u w:val="single"/>
          <w:lang w:val="sq-AL" w:eastAsia="ar-SA"/>
        </w:rPr>
        <w:t>09.00</w:t>
      </w:r>
      <w:r w:rsidRPr="00167B3E">
        <w:rPr>
          <w:rFonts w:ascii="Arial" w:eastAsia="Times New Roman" w:hAnsi="Arial" w:cs="Times New Roman"/>
          <w:bCs/>
          <w:color w:val="000000" w:themeColor="text1"/>
          <w:sz w:val="24"/>
          <w:szCs w:val="24"/>
          <w:lang w:val="sq-AL" w:eastAsia="ar-SA"/>
        </w:rPr>
        <w:t xml:space="preserve"> poprzez </w:t>
      </w:r>
      <w:r w:rsidRPr="005954C2">
        <w:rPr>
          <w:rFonts w:ascii="Arial" w:eastAsia="Times New Roman" w:hAnsi="Arial" w:cs="Times New Roman"/>
          <w:bCs/>
          <w:sz w:val="24"/>
          <w:szCs w:val="24"/>
          <w:lang w:val="sq-AL" w:eastAsia="ar-SA"/>
        </w:rPr>
        <w:t>Platformę Zakupową.</w:t>
      </w:r>
    </w:p>
    <w:p w:rsidR="00A84F77" w:rsidRPr="001042C2" w:rsidRDefault="00A84F77" w:rsidP="00A84F77">
      <w:pPr>
        <w:keepNext/>
        <w:tabs>
          <w:tab w:val="left" w:pos="708"/>
        </w:tabs>
        <w:suppressAutoHyphens/>
        <w:spacing w:after="0" w:line="360" w:lineRule="auto"/>
        <w:outlineLvl w:val="2"/>
        <w:rPr>
          <w:rFonts w:ascii="Arial" w:eastAsia="Times New Roman" w:hAnsi="Arial" w:cs="Times New Roman"/>
          <w:bCs/>
          <w:sz w:val="24"/>
          <w:szCs w:val="24"/>
          <w:lang w:val="sq-AL" w:eastAsia="ar-SA"/>
        </w:rPr>
      </w:pPr>
    </w:p>
    <w:p w:rsidR="00A84F77" w:rsidRPr="005954C2" w:rsidRDefault="00A84F77" w:rsidP="00A84F77">
      <w:pPr>
        <w:numPr>
          <w:ilvl w:val="3"/>
          <w:numId w:val="14"/>
        </w:numPr>
        <w:suppressAutoHyphens/>
        <w:spacing w:after="0" w:line="360" w:lineRule="auto"/>
        <w:jc w:val="both"/>
        <w:rPr>
          <w:rFonts w:ascii="Arial" w:eastAsia="Times New Roman" w:hAnsi="Arial" w:cs="Times New Roman"/>
          <w:b/>
          <w:sz w:val="24"/>
          <w:szCs w:val="24"/>
          <w:lang w:val="sq-AL" w:eastAsia="ar-SA"/>
        </w:rPr>
      </w:pPr>
      <w:r w:rsidRPr="005954C2">
        <w:rPr>
          <w:rFonts w:ascii="Arial" w:eastAsia="Times New Roman" w:hAnsi="Arial" w:cs="Times New Roman"/>
          <w:b/>
          <w:sz w:val="24"/>
          <w:szCs w:val="24"/>
          <w:lang w:val="sq-AL" w:eastAsia="ar-SA"/>
        </w:rPr>
        <w:t>Otwarcie ofert:</w:t>
      </w:r>
    </w:p>
    <w:p w:rsidR="00A84F77" w:rsidRPr="005954C2" w:rsidRDefault="00A84F77" w:rsidP="00A84F77">
      <w:pPr>
        <w:spacing w:after="0" w:line="360" w:lineRule="auto"/>
        <w:jc w:val="both"/>
        <w:rPr>
          <w:rFonts w:ascii="Arial" w:eastAsia="Times New Roman" w:hAnsi="Arial" w:cs="Arial"/>
          <w:sz w:val="24"/>
          <w:lang w:eastAsia="pl-PL"/>
        </w:rPr>
      </w:pPr>
      <w:r w:rsidRPr="005954C2">
        <w:rPr>
          <w:rFonts w:ascii="Arial" w:eastAsia="Calibri" w:hAnsi="Arial" w:cs="Arial"/>
          <w:b/>
          <w:sz w:val="24"/>
          <w:szCs w:val="24"/>
          <w:lang w:val="sq-AL"/>
        </w:rPr>
        <w:t xml:space="preserve">Otwarcie/Rozszyfrowanie ofert nastąpi w </w:t>
      </w:r>
      <w:r w:rsidRPr="00167B3E">
        <w:rPr>
          <w:rFonts w:ascii="Arial" w:eastAsia="Calibri" w:hAnsi="Arial" w:cs="Arial"/>
          <w:b/>
          <w:color w:val="000000" w:themeColor="text1"/>
          <w:sz w:val="24"/>
          <w:szCs w:val="24"/>
          <w:lang w:val="sq-AL"/>
        </w:rPr>
        <w:t xml:space="preserve">dniu </w:t>
      </w:r>
      <w:r>
        <w:rPr>
          <w:rFonts w:ascii="Arial" w:eastAsia="Calibri" w:hAnsi="Arial" w:cs="Arial"/>
          <w:b/>
          <w:color w:val="000000" w:themeColor="text1"/>
          <w:sz w:val="24"/>
          <w:szCs w:val="24"/>
          <w:u w:val="single"/>
          <w:lang w:val="sq-AL"/>
        </w:rPr>
        <w:t>02.02.2022</w:t>
      </w:r>
      <w:r w:rsidRPr="00167B3E">
        <w:rPr>
          <w:rFonts w:ascii="Arial" w:eastAsia="Calibri" w:hAnsi="Arial" w:cs="Arial"/>
          <w:b/>
          <w:color w:val="000000" w:themeColor="text1"/>
          <w:sz w:val="24"/>
          <w:szCs w:val="24"/>
          <w:u w:val="single"/>
          <w:lang w:val="sq-AL"/>
        </w:rPr>
        <w:t>r</w:t>
      </w:r>
      <w:r w:rsidRPr="00167B3E">
        <w:rPr>
          <w:rFonts w:ascii="Arial" w:eastAsia="Calibri" w:hAnsi="Arial" w:cs="Arial"/>
          <w:b/>
          <w:color w:val="000000" w:themeColor="text1"/>
          <w:sz w:val="24"/>
          <w:szCs w:val="24"/>
          <w:lang w:val="sq-AL"/>
        </w:rPr>
        <w:t xml:space="preserve">. o godzinie </w:t>
      </w:r>
      <w:r w:rsidRPr="00167B3E">
        <w:rPr>
          <w:rFonts w:ascii="Arial" w:eastAsia="Calibri" w:hAnsi="Arial" w:cs="Arial"/>
          <w:b/>
          <w:color w:val="000000" w:themeColor="text1"/>
          <w:sz w:val="24"/>
          <w:szCs w:val="24"/>
          <w:u w:val="single"/>
          <w:lang w:val="sq-AL"/>
        </w:rPr>
        <w:t>10:00</w:t>
      </w:r>
      <w:r w:rsidRPr="00167B3E">
        <w:rPr>
          <w:rFonts w:ascii="Arial" w:eastAsia="Calibri" w:hAnsi="Arial" w:cs="Arial"/>
          <w:color w:val="000000" w:themeColor="text1"/>
          <w:sz w:val="24"/>
          <w:szCs w:val="24"/>
          <w:lang w:val="sq-AL"/>
        </w:rPr>
        <w:t xml:space="preserve"> </w:t>
      </w:r>
      <w:r w:rsidRPr="005954C2">
        <w:rPr>
          <w:rFonts w:ascii="Arial" w:eastAsia="Calibri" w:hAnsi="Arial" w:cs="Arial"/>
          <w:b/>
          <w:sz w:val="24"/>
          <w:szCs w:val="24"/>
          <w:lang w:val="sq-AL"/>
        </w:rPr>
        <w:t xml:space="preserve">w siedzibie Zamawiającego </w:t>
      </w:r>
      <w:r w:rsidRPr="005954C2">
        <w:rPr>
          <w:rFonts w:ascii="Arial" w:eastAsia="Times New Roman" w:hAnsi="Arial" w:cs="Arial"/>
          <w:b/>
          <w:sz w:val="24"/>
          <w:lang w:eastAsia="pl-PL"/>
        </w:rPr>
        <w:t>– budynek 33- pomieszczenie nr 10.</w:t>
      </w:r>
    </w:p>
    <w:p w:rsidR="00A84F77" w:rsidRPr="005954C2" w:rsidRDefault="00A84F77" w:rsidP="00A84F77">
      <w:p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Otwarcie ofert jest jawne i powszechnie dostępne. Bezpośrednio przed otwarciem ofert Zamawiający poda kwotę, jaką zamierza przeznaczyć na sfinansowanie zamówienia.</w:t>
      </w:r>
      <w:r w:rsidRPr="005954C2">
        <w:rPr>
          <w:rFonts w:ascii="Arial" w:eastAsia="Times New Roman" w:hAnsi="Arial" w:cs="Times New Roman"/>
          <w:color w:val="FF0000"/>
          <w:sz w:val="24"/>
          <w:szCs w:val="24"/>
          <w:lang w:val="sq-AL" w:eastAsia="ar-SA"/>
        </w:rPr>
        <w:t xml:space="preserve"> </w:t>
      </w:r>
      <w:r w:rsidRPr="005954C2">
        <w:rPr>
          <w:rFonts w:ascii="Arial" w:eastAsia="Times New Roman" w:hAnsi="Arial" w:cs="Times New Roman"/>
          <w:sz w:val="24"/>
          <w:szCs w:val="24"/>
          <w:lang w:val="sq-AL" w:eastAsia="ar-SA"/>
        </w:rPr>
        <w:t>Podczas otwarcia ofert odczytane zostaną:</w:t>
      </w:r>
    </w:p>
    <w:p w:rsidR="00A84F77" w:rsidRPr="005954C2" w:rsidRDefault="00A84F77" w:rsidP="00A84F77">
      <w:p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1) imię i nazwisko, nazwa (firmy) wykonawców, którzy złożyli oferty w terminie.</w:t>
      </w:r>
    </w:p>
    <w:p w:rsidR="00A84F77" w:rsidRPr="005954C2" w:rsidRDefault="00A84F77" w:rsidP="00A84F77">
      <w:p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2) adres (siedziba) Wykonawcy,</w:t>
      </w:r>
    </w:p>
    <w:p w:rsidR="00A84F77" w:rsidRPr="005954C2" w:rsidRDefault="00A84F77" w:rsidP="00A84F77">
      <w:p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3) cena oferty brutto.</w:t>
      </w:r>
    </w:p>
    <w:p w:rsidR="00A84F77" w:rsidRPr="005954C2" w:rsidRDefault="00A84F77" w:rsidP="00A84F77">
      <w:p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4) terminy wykonania zamówienia</w:t>
      </w:r>
    </w:p>
    <w:p w:rsidR="00A84F77" w:rsidRPr="005954C2" w:rsidRDefault="00A84F77" w:rsidP="00A84F77">
      <w:pPr>
        <w:suppressAutoHyphens/>
        <w:spacing w:after="0" w:line="360" w:lineRule="auto"/>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5) warunków płatności zawartych w ofertach.</w:t>
      </w:r>
    </w:p>
    <w:p w:rsidR="00A84F77" w:rsidRPr="005954C2" w:rsidRDefault="00A84F77" w:rsidP="00A84F77">
      <w:pPr>
        <w:suppressAutoHyphens/>
        <w:spacing w:after="0" w:line="360" w:lineRule="auto"/>
        <w:jc w:val="both"/>
        <w:rPr>
          <w:rFonts w:ascii="Arial" w:eastAsia="Times New Roman" w:hAnsi="Arial" w:cs="Times New Roman"/>
          <w:color w:val="FF0000"/>
          <w:sz w:val="24"/>
          <w:szCs w:val="24"/>
          <w:lang w:val="sq-AL" w:eastAsia="ar-SA"/>
        </w:rPr>
      </w:pPr>
    </w:p>
    <w:p w:rsidR="00A84F77" w:rsidRPr="005954C2" w:rsidRDefault="00A84F77" w:rsidP="00A84F77">
      <w:pPr>
        <w:numPr>
          <w:ilvl w:val="3"/>
          <w:numId w:val="14"/>
        </w:numPr>
        <w:autoSpaceDE w:val="0"/>
        <w:autoSpaceDN w:val="0"/>
        <w:jc w:val="both"/>
        <w:rPr>
          <w:rFonts w:ascii="Arial" w:eastAsia="Calibri" w:hAnsi="Arial" w:cs="Arial"/>
          <w:b/>
          <w:sz w:val="24"/>
          <w:szCs w:val="24"/>
          <w:u w:val="single"/>
        </w:rPr>
      </w:pPr>
      <w:r w:rsidRPr="005954C2">
        <w:rPr>
          <w:rFonts w:ascii="Arial" w:eastAsia="Calibri" w:hAnsi="Arial" w:cs="Arial"/>
          <w:b/>
          <w:sz w:val="24"/>
          <w:szCs w:val="24"/>
          <w:u w:val="single"/>
        </w:rPr>
        <w:t xml:space="preserve">Otwarcie ofert odbywać się będzie przy użycie sprzętu multimedialnego. </w:t>
      </w:r>
    </w:p>
    <w:p w:rsidR="00A84F77" w:rsidRPr="005954C2" w:rsidRDefault="00A84F77" w:rsidP="00A84F77">
      <w:pPr>
        <w:autoSpaceDE w:val="0"/>
        <w:autoSpaceDN w:val="0"/>
        <w:jc w:val="both"/>
        <w:rPr>
          <w:rFonts w:ascii="Arial" w:eastAsia="Calibri" w:hAnsi="Arial" w:cs="Arial"/>
          <w:b/>
          <w:sz w:val="24"/>
          <w:szCs w:val="24"/>
          <w:u w:val="single"/>
        </w:rPr>
      </w:pPr>
      <w:r w:rsidRPr="005954C2">
        <w:rPr>
          <w:rFonts w:ascii="Arial" w:eastAsia="Calibri" w:hAnsi="Arial" w:cs="Arial"/>
          <w:b/>
          <w:sz w:val="24"/>
          <w:szCs w:val="24"/>
          <w:u w:val="single"/>
        </w:rPr>
        <w:t>Wykonawcy mogą uczestniczyć w sesji otwarcia ofert.</w:t>
      </w:r>
    </w:p>
    <w:p w:rsidR="00A84F77" w:rsidRPr="005954C2" w:rsidRDefault="00A84F77" w:rsidP="00A84F77">
      <w:pPr>
        <w:tabs>
          <w:tab w:val="left" w:pos="851"/>
        </w:tabs>
        <w:spacing w:after="40" w:line="360" w:lineRule="auto"/>
        <w:jc w:val="both"/>
        <w:rPr>
          <w:rFonts w:ascii="Arial" w:eastAsia="Calibri" w:hAnsi="Arial" w:cs="Arial"/>
          <w:sz w:val="24"/>
          <w:szCs w:val="24"/>
        </w:rPr>
      </w:pPr>
      <w:r w:rsidRPr="005954C2">
        <w:rPr>
          <w:rFonts w:ascii="Arial" w:eastAsia="Calibri" w:hAnsi="Arial" w:cs="Arial"/>
          <w:sz w:val="24"/>
          <w:szCs w:val="24"/>
        </w:rPr>
        <w:lastRenderedPageBreak/>
        <w:t xml:space="preserve">Niezwłocznie po otwarciu Zamawiający zgodnie z art. 222 ust 5 ustawy </w:t>
      </w:r>
      <w:proofErr w:type="spellStart"/>
      <w:r w:rsidRPr="005954C2">
        <w:rPr>
          <w:rFonts w:ascii="Arial" w:eastAsia="Calibri" w:hAnsi="Arial" w:cs="Arial"/>
          <w:sz w:val="24"/>
          <w:szCs w:val="24"/>
        </w:rPr>
        <w:t>Pzp</w:t>
      </w:r>
      <w:proofErr w:type="spellEnd"/>
      <w:r w:rsidRPr="005954C2">
        <w:rPr>
          <w:rFonts w:ascii="Arial" w:eastAsia="Calibri" w:hAnsi="Arial" w:cs="Arial"/>
          <w:sz w:val="24"/>
          <w:szCs w:val="24"/>
        </w:rPr>
        <w:t xml:space="preserve">  udostępni  </w:t>
      </w:r>
      <w:r w:rsidRPr="005954C2">
        <w:rPr>
          <w:rFonts w:ascii="Arial" w:eastAsia="Calibri" w:hAnsi="Arial" w:cs="Arial"/>
          <w:i/>
          <w:sz w:val="24"/>
          <w:szCs w:val="24"/>
        </w:rPr>
        <w:t>Informację z otwarcia ofert</w:t>
      </w:r>
      <w:r w:rsidRPr="005954C2">
        <w:rPr>
          <w:rFonts w:ascii="Arial" w:eastAsia="Calibri" w:hAnsi="Arial" w:cs="Arial"/>
          <w:sz w:val="24"/>
          <w:szCs w:val="24"/>
        </w:rPr>
        <w:t xml:space="preserve"> na Platformie Zakupowej w sekcji „Komunikaty” na stronie danego postępowania Zamawiający umieści informacje dotyczące:</w:t>
      </w:r>
    </w:p>
    <w:p w:rsidR="00A84F77" w:rsidRPr="005954C2" w:rsidRDefault="00A84F77" w:rsidP="00A84F77">
      <w:pPr>
        <w:numPr>
          <w:ilvl w:val="0"/>
          <w:numId w:val="25"/>
        </w:numPr>
        <w:autoSpaceDE w:val="0"/>
        <w:autoSpaceDN w:val="0"/>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Nazw, imion i nazwisk oraz siedzibach lub miejscach prowadzenia działalności gospodarczej albo miejscach zamieszkania wykonawców, których oferty zostały otwarte;</w:t>
      </w:r>
    </w:p>
    <w:p w:rsidR="00A84F77" w:rsidRPr="005954C2" w:rsidRDefault="00A84F77" w:rsidP="00A84F77">
      <w:pPr>
        <w:numPr>
          <w:ilvl w:val="0"/>
          <w:numId w:val="25"/>
        </w:numPr>
        <w:autoSpaceDE w:val="0"/>
        <w:autoSpaceDN w:val="0"/>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cenach lub kosztach zawartych w ofertach;</w:t>
      </w:r>
    </w:p>
    <w:p w:rsidR="00A84F77" w:rsidRPr="005954C2" w:rsidRDefault="00A84F77" w:rsidP="00A84F77">
      <w:pPr>
        <w:numPr>
          <w:ilvl w:val="0"/>
          <w:numId w:val="25"/>
        </w:numPr>
        <w:autoSpaceDE w:val="0"/>
        <w:autoSpaceDN w:val="0"/>
        <w:spacing w:after="0" w:line="36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innych kryteriach oceny ofert ustalonych przez Zamawiającego                                           w postępowaniu.</w:t>
      </w:r>
    </w:p>
    <w:p w:rsidR="00A84F77" w:rsidRPr="005954C2" w:rsidRDefault="00A84F77" w:rsidP="00A84F77">
      <w:pPr>
        <w:autoSpaceDE w:val="0"/>
        <w:autoSpaceDN w:val="0"/>
        <w:spacing w:after="0" w:line="360" w:lineRule="auto"/>
        <w:jc w:val="both"/>
        <w:rPr>
          <w:rFonts w:ascii="Arial" w:eastAsia="Times New Roman" w:hAnsi="Arial" w:cs="Arial"/>
          <w:b/>
          <w:i/>
          <w:sz w:val="24"/>
          <w:szCs w:val="24"/>
          <w:u w:val="single"/>
          <w:lang w:eastAsia="pl-PL"/>
        </w:rPr>
      </w:pPr>
    </w:p>
    <w:p w:rsidR="00A84F77" w:rsidRPr="005954C2" w:rsidRDefault="00A84F77" w:rsidP="00A84F77">
      <w:pPr>
        <w:autoSpaceDE w:val="0"/>
        <w:autoSpaceDN w:val="0"/>
        <w:spacing w:after="0" w:line="360" w:lineRule="auto"/>
        <w:jc w:val="both"/>
        <w:rPr>
          <w:rFonts w:ascii="Arial" w:eastAsia="Times New Roman" w:hAnsi="Arial" w:cs="Arial"/>
          <w:b/>
          <w:i/>
          <w:sz w:val="24"/>
          <w:szCs w:val="24"/>
          <w:u w:val="single"/>
          <w:lang w:eastAsia="pl-PL"/>
        </w:rPr>
      </w:pPr>
      <w:r w:rsidRPr="005954C2">
        <w:rPr>
          <w:rFonts w:ascii="Arial" w:eastAsia="Times New Roman" w:hAnsi="Arial" w:cs="Arial"/>
          <w:b/>
          <w:i/>
          <w:sz w:val="24"/>
          <w:szCs w:val="24"/>
          <w:u w:val="single"/>
          <w:lang w:eastAsia="pl-PL"/>
        </w:rPr>
        <w:t xml:space="preserve">Zgodnie z art. 74 ust 2 ustawy </w:t>
      </w:r>
      <w:proofErr w:type="spellStart"/>
      <w:r w:rsidRPr="005954C2">
        <w:rPr>
          <w:rFonts w:ascii="Arial" w:eastAsia="Times New Roman" w:hAnsi="Arial" w:cs="Arial"/>
          <w:b/>
          <w:i/>
          <w:sz w:val="24"/>
          <w:szCs w:val="24"/>
          <w:u w:val="single"/>
          <w:lang w:eastAsia="pl-PL"/>
        </w:rPr>
        <w:t>Pzp</w:t>
      </w:r>
      <w:proofErr w:type="spellEnd"/>
      <w:r w:rsidRPr="005954C2">
        <w:rPr>
          <w:rFonts w:ascii="Arial" w:eastAsia="Times New Roman" w:hAnsi="Arial" w:cs="Arial"/>
          <w:b/>
          <w:i/>
          <w:sz w:val="24"/>
          <w:szCs w:val="24"/>
          <w:u w:val="single"/>
          <w:lang w:eastAsia="pl-PL"/>
        </w:rPr>
        <w:t xml:space="preserve"> Zamawiający niezwłocznie, nie później niż               w terminie 3 dni od dnia otwarcia ofert udostępni oferty wraz z załącznikami na stronie internetowej  prowadzonego postępowania – Platformie Zakupowej.</w:t>
      </w:r>
    </w:p>
    <w:p w:rsidR="00A84F77" w:rsidRPr="005954C2" w:rsidRDefault="00A84F77" w:rsidP="00A84F77">
      <w:pPr>
        <w:tabs>
          <w:tab w:val="num" w:pos="0"/>
        </w:tabs>
        <w:autoSpaceDE w:val="0"/>
        <w:autoSpaceDN w:val="0"/>
        <w:spacing w:after="0" w:line="360" w:lineRule="auto"/>
        <w:jc w:val="both"/>
        <w:rPr>
          <w:rFonts w:ascii="Arial" w:eastAsia="Times New Roman" w:hAnsi="Arial" w:cs="Arial"/>
          <w:sz w:val="24"/>
          <w:szCs w:val="24"/>
          <w:lang w:eastAsia="pl-PL"/>
        </w:rPr>
      </w:pPr>
    </w:p>
    <w:p w:rsidR="00A84F77" w:rsidRPr="005954C2" w:rsidRDefault="00A84F77" w:rsidP="00A84F77">
      <w:pPr>
        <w:numPr>
          <w:ilvl w:val="0"/>
          <w:numId w:val="6"/>
        </w:numPr>
        <w:spacing w:after="120" w:line="240" w:lineRule="auto"/>
        <w:ind w:left="107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OPIS SPOSOBU OBLICZENIA CENY </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 xml:space="preserve">Cena ofertowa brutto musi zawierać wszystkie koszty związane z oferowaną realizacją zamówienia. </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 xml:space="preserve">Cena oferty musi być podana w złotych polskich brutto – cyfrowo i słownie z wyodrębnieniem podatku VAT naliczonym zgodnie z obowiązującymi w terminie składania oferty przepisami. </w:t>
      </w:r>
      <w:r w:rsidRPr="005954C2">
        <w:rPr>
          <w:rFonts w:ascii="Arial" w:eastAsia="Times New Roman" w:hAnsi="Arial" w:cs="Times New Roman"/>
          <w:b/>
          <w:sz w:val="24"/>
          <w:szCs w:val="24"/>
          <w:u w:val="single"/>
          <w:lang w:val="sq-AL" w:eastAsia="ar-SA"/>
        </w:rPr>
        <w:t xml:space="preserve">W przypadku zastosowania stawki podatku VAT innej niż 5% należy podać podstawę faktyczną i prawną zastosowania takiej stawki – </w:t>
      </w:r>
      <w:r w:rsidRPr="001042C2">
        <w:rPr>
          <w:rFonts w:ascii="Arial" w:eastAsia="Times New Roman" w:hAnsi="Arial" w:cs="Times New Roman"/>
          <w:b/>
          <w:color w:val="000000" w:themeColor="text1"/>
          <w:sz w:val="24"/>
          <w:szCs w:val="24"/>
          <w:u w:val="single"/>
          <w:lang w:val="sq-AL" w:eastAsia="ar-SA"/>
        </w:rPr>
        <w:t>załącznik nr. 9 do SWZ.</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Obowiązkiem składającego ofertę jest wypełnić formularz ofertowy i obliczyć cenę ofertową zgodnie z wytycznymi zawartymi w formularzu ofertowym.</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0"/>
          <w:lang w:val="sq-AL" w:eastAsia="ar-SA"/>
        </w:rPr>
      </w:pPr>
      <w:r w:rsidRPr="005954C2">
        <w:rPr>
          <w:rFonts w:ascii="Arial" w:eastAsia="Times New Roman" w:hAnsi="Arial" w:cs="Times New Roman"/>
          <w:sz w:val="24"/>
          <w:szCs w:val="20"/>
          <w:lang w:val="sq-AL" w:eastAsia="ar-SA"/>
        </w:rPr>
        <w:t>Zamawiający nie dopuszcza wskazania w kosztorysie ofertowym jednostkowych cen pozycji kosztorysowych o wartości “zero” złotych. Cena musi być wyrażona              w wartości wyższej niż 0.</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 xml:space="preserve">Podana cena ofertowa obowiązuje przez cały okres trwania umowy o udzielenie zamówienia publicznego. </w:t>
      </w:r>
      <w:r w:rsidRPr="005954C2">
        <w:rPr>
          <w:rFonts w:ascii="Arial" w:eastAsia="Times New Roman" w:hAnsi="Arial" w:cs="Arial"/>
          <w:sz w:val="24"/>
          <w:szCs w:val="24"/>
          <w:lang w:val="x-none" w:eastAsia="ar-SA"/>
        </w:rPr>
        <w:t>Kwoty wykazane w ofercie zaokrągla się do pełnych groszy, przy czym wartości poniżej 0,5 grosza pomija się, a wartości 0,5 grosza i wyższe zaokrągla się do 1 grosza.</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Calibri" w:hAnsi="Arial" w:cs="Times New Roman"/>
          <w:sz w:val="24"/>
          <w:szCs w:val="24"/>
          <w:lang w:val="x-none"/>
        </w:rPr>
        <w:t>W cenie jednostkowej należy ująć wszystkie  koszty związane z realizacją zamówienia (transport, załadunek, opłaty wynikające z obowiązujących przepisów prawa itp. )</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Times New Roman" w:hAnsi="Arial" w:cs="Arial"/>
          <w:sz w:val="24"/>
          <w:szCs w:val="24"/>
          <w:lang w:val="x-none" w:eastAsia="ar-SA"/>
        </w:rPr>
        <w:lastRenderedPageBreak/>
        <w:t xml:space="preserve">Zamawiający </w:t>
      </w:r>
      <w:r w:rsidRPr="005954C2">
        <w:rPr>
          <w:rFonts w:ascii="Arial" w:eastAsia="Times New Roman" w:hAnsi="Arial" w:cs="Times New Roman"/>
          <w:bCs/>
          <w:sz w:val="24"/>
          <w:szCs w:val="24"/>
          <w:lang w:val="sq-AL" w:eastAsia="ar-SA"/>
        </w:rPr>
        <w:t>zgodnie z art. 223 ust. 2 ustawy Prawo zamówień Publicznych Zamawiający poprawia w tekście oferty oczywiste omyłki pisarskie oraz oczywiste omyłki rachunkowe w obliczeniu ceny,</w:t>
      </w:r>
      <w:r w:rsidRPr="005954C2">
        <w:rPr>
          <w:rFonts w:ascii="Arial" w:eastAsia="Times New Roman" w:hAnsi="Arial" w:cs="Times New Roman"/>
          <w:bCs/>
          <w:sz w:val="24"/>
          <w:szCs w:val="24"/>
          <w:lang w:val="x-none" w:eastAsia="ar-SA"/>
        </w:rPr>
        <w:t xml:space="preserve"> inne omyłki polegające na niezgodności oferty ze specyfikacją  warunków zamówienia, nie powodujące istotnych zmian </w:t>
      </w:r>
      <w:r w:rsidRPr="005954C2">
        <w:rPr>
          <w:rFonts w:ascii="Arial" w:eastAsia="Times New Roman" w:hAnsi="Arial" w:cs="Times New Roman"/>
          <w:bCs/>
          <w:sz w:val="24"/>
          <w:szCs w:val="24"/>
          <w:lang w:eastAsia="ar-SA"/>
        </w:rPr>
        <w:t xml:space="preserve">               </w:t>
      </w:r>
      <w:r w:rsidRPr="005954C2">
        <w:rPr>
          <w:rFonts w:ascii="Arial" w:eastAsia="Times New Roman" w:hAnsi="Arial" w:cs="Times New Roman"/>
          <w:bCs/>
          <w:sz w:val="24"/>
          <w:szCs w:val="24"/>
          <w:lang w:val="x-none" w:eastAsia="ar-SA"/>
        </w:rPr>
        <w:t>w treści oferty</w:t>
      </w:r>
      <w:r w:rsidRPr="005954C2">
        <w:rPr>
          <w:rFonts w:ascii="Arial" w:eastAsia="Times New Roman" w:hAnsi="Arial" w:cs="Times New Roman"/>
          <w:bCs/>
          <w:sz w:val="24"/>
          <w:szCs w:val="24"/>
          <w:lang w:val="sq-AL" w:eastAsia="ar-SA"/>
        </w:rPr>
        <w:t xml:space="preserve"> niezwłocznie zawiadamiając o tym wykonawcę, którego oferta została poprawiona.</w:t>
      </w:r>
    </w:p>
    <w:p w:rsidR="00A84F77" w:rsidRPr="005954C2" w:rsidRDefault="00A84F77" w:rsidP="00A84F77">
      <w:pPr>
        <w:numPr>
          <w:ilvl w:val="3"/>
          <w:numId w:val="5"/>
        </w:numPr>
        <w:suppressAutoHyphens/>
        <w:spacing w:after="0" w:line="360" w:lineRule="auto"/>
        <w:ind w:left="426" w:hanging="284"/>
        <w:jc w:val="both"/>
        <w:rPr>
          <w:rFonts w:ascii="Arial" w:eastAsia="Times New Roman" w:hAnsi="Arial" w:cs="Times New Roman"/>
          <w:sz w:val="24"/>
          <w:szCs w:val="24"/>
          <w:lang w:val="sq-AL" w:eastAsia="ar-SA"/>
        </w:rPr>
      </w:pPr>
      <w:r w:rsidRPr="005954C2">
        <w:rPr>
          <w:rFonts w:ascii="Arial" w:eastAsia="Times New Roman" w:hAnsi="Arial" w:cs="Times New Roman"/>
          <w:sz w:val="24"/>
          <w:szCs w:val="24"/>
          <w:lang w:val="sq-AL" w:eastAsia="ar-SA"/>
        </w:rPr>
        <w:t>Rozliczenia między wykonawcą a zamawiającym prowadzone będą wyłącznie w złotych polskich.</w:t>
      </w:r>
    </w:p>
    <w:p w:rsidR="00A84F77" w:rsidRPr="005954C2" w:rsidRDefault="00A84F77" w:rsidP="00A84F77">
      <w:pPr>
        <w:numPr>
          <w:ilvl w:val="3"/>
          <w:numId w:val="5"/>
        </w:numPr>
        <w:autoSpaceDE w:val="0"/>
        <w:autoSpaceDN w:val="0"/>
        <w:spacing w:before="100" w:beforeAutospacing="1" w:after="100" w:afterAutospacing="1" w:line="360" w:lineRule="auto"/>
        <w:ind w:left="426" w:hanging="284"/>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Zamawiający przy rozliczaniu faktury VAT będzie stosował podzieloną płatność</w:t>
      </w:r>
    </w:p>
    <w:p w:rsidR="00A84F77" w:rsidRPr="005954C2" w:rsidRDefault="00A84F77" w:rsidP="00A84F77">
      <w:pPr>
        <w:numPr>
          <w:ilvl w:val="0"/>
          <w:numId w:val="6"/>
        </w:numPr>
        <w:spacing w:after="120" w:line="240" w:lineRule="auto"/>
        <w:ind w:left="426" w:hanging="426"/>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OPIS KRYTERIÓW, KTÓRYMI ZAMAWIAJĄCY BĘDZIE SIĘ KIEROWAŁ PRZY WYBORZE OFERTY, WRAZ Z PODANIEM ZNACZENIA TYCH KRYTERIÓW I SPOSOBU OCENY OFERT:</w:t>
      </w:r>
    </w:p>
    <w:p w:rsidR="00A84F77" w:rsidRPr="005954C2" w:rsidRDefault="00A84F77" w:rsidP="00A84F77">
      <w:pPr>
        <w:spacing w:after="120" w:line="240" w:lineRule="auto"/>
        <w:ind w:left="426"/>
        <w:rPr>
          <w:rFonts w:ascii="Arial" w:eastAsia="Calibri" w:hAnsi="Arial" w:cs="Times New Roman"/>
          <w:b/>
          <w:sz w:val="24"/>
          <w:szCs w:val="24"/>
          <w:shd w:val="clear" w:color="auto" w:fill="C0C0C0"/>
          <w:lang w:val="sq-AL"/>
        </w:rPr>
      </w:pPr>
    </w:p>
    <w:p w:rsidR="00A84F77" w:rsidRPr="005954C2" w:rsidRDefault="00A84F77" w:rsidP="00A84F77">
      <w:pPr>
        <w:numPr>
          <w:ilvl w:val="0"/>
          <w:numId w:val="2"/>
        </w:numPr>
        <w:spacing w:after="0" w:line="24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Przy ocenie ofert Zamawiający będzie kierował się następującym kryteriami: </w:t>
      </w:r>
    </w:p>
    <w:p w:rsidR="00A84F77" w:rsidRPr="005954C2" w:rsidRDefault="00A84F77" w:rsidP="00A84F77">
      <w:pPr>
        <w:spacing w:after="0" w:line="240" w:lineRule="auto"/>
        <w:rPr>
          <w:rFonts w:ascii="Times New Roman" w:eastAsia="Times New Roman" w:hAnsi="Times New Roman" w:cs="Times New Roman"/>
          <w:color w:val="000000"/>
          <w:sz w:val="24"/>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264"/>
        <w:gridCol w:w="2132"/>
      </w:tblGrid>
      <w:tr w:rsidR="00A84F77" w:rsidRPr="005954C2" w:rsidTr="00180606">
        <w:tc>
          <w:tcPr>
            <w:tcW w:w="670" w:type="dxa"/>
          </w:tcPr>
          <w:p w:rsidR="00A84F77" w:rsidRPr="005954C2" w:rsidRDefault="00A84F77" w:rsidP="00180606">
            <w:pPr>
              <w:suppressAutoHyphens/>
              <w:spacing w:after="0" w:line="276" w:lineRule="auto"/>
              <w:jc w:val="center"/>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Lp.</w:t>
            </w:r>
          </w:p>
        </w:tc>
        <w:tc>
          <w:tcPr>
            <w:tcW w:w="6451" w:type="dxa"/>
          </w:tcPr>
          <w:p w:rsidR="00A84F77" w:rsidRPr="005954C2" w:rsidRDefault="00A84F77" w:rsidP="00180606">
            <w:pPr>
              <w:suppressAutoHyphens/>
              <w:spacing w:after="0" w:line="276" w:lineRule="auto"/>
              <w:jc w:val="center"/>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Kryterium</w:t>
            </w:r>
          </w:p>
        </w:tc>
        <w:tc>
          <w:tcPr>
            <w:tcW w:w="2167" w:type="dxa"/>
          </w:tcPr>
          <w:p w:rsidR="00A84F77" w:rsidRPr="005954C2" w:rsidRDefault="00A84F77" w:rsidP="00180606">
            <w:pPr>
              <w:suppressAutoHyphens/>
              <w:spacing w:after="0" w:line="276" w:lineRule="auto"/>
              <w:jc w:val="center"/>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Waga kryterium</w:t>
            </w:r>
          </w:p>
        </w:tc>
      </w:tr>
      <w:tr w:rsidR="00A84F77" w:rsidRPr="005954C2" w:rsidTr="00180606">
        <w:tc>
          <w:tcPr>
            <w:tcW w:w="670" w:type="dxa"/>
          </w:tcPr>
          <w:p w:rsidR="00A84F77" w:rsidRPr="005954C2" w:rsidRDefault="00A84F77" w:rsidP="00180606">
            <w:pPr>
              <w:spacing w:after="120" w:line="276" w:lineRule="auto"/>
              <w:jc w:val="center"/>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1.</w:t>
            </w:r>
          </w:p>
        </w:tc>
        <w:tc>
          <w:tcPr>
            <w:tcW w:w="6451" w:type="dxa"/>
          </w:tcPr>
          <w:p w:rsidR="00A84F77" w:rsidRPr="005954C2" w:rsidRDefault="00A84F77" w:rsidP="00180606">
            <w:pPr>
              <w:suppressAutoHyphens/>
              <w:spacing w:after="0" w:line="276" w:lineRule="auto"/>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Cena brutto oferty</w:t>
            </w:r>
          </w:p>
        </w:tc>
        <w:tc>
          <w:tcPr>
            <w:tcW w:w="2167" w:type="dxa"/>
            <w:vAlign w:val="center"/>
          </w:tcPr>
          <w:p w:rsidR="00A84F77" w:rsidRPr="005954C2" w:rsidRDefault="00A84F77" w:rsidP="00180606">
            <w:pPr>
              <w:suppressAutoHyphens/>
              <w:spacing w:after="0" w:line="276" w:lineRule="auto"/>
              <w:jc w:val="center"/>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100 pkt = 100%</w:t>
            </w:r>
          </w:p>
        </w:tc>
      </w:tr>
    </w:tbl>
    <w:p w:rsidR="00A84F77" w:rsidRPr="005954C2" w:rsidRDefault="00A84F77" w:rsidP="00A84F77">
      <w:pPr>
        <w:suppressAutoHyphens/>
        <w:spacing w:after="0" w:line="276" w:lineRule="auto"/>
        <w:rPr>
          <w:rFonts w:ascii="Arial" w:eastAsia="Times New Roman" w:hAnsi="Arial" w:cs="Arial"/>
          <w:b/>
          <w:sz w:val="24"/>
          <w:szCs w:val="24"/>
          <w:u w:val="single"/>
          <w:lang w:val="x-none" w:eastAsia="ar-SA"/>
        </w:rPr>
      </w:pPr>
    </w:p>
    <w:p w:rsidR="00A84F77" w:rsidRPr="005954C2" w:rsidRDefault="00A84F77" w:rsidP="00A84F77">
      <w:pPr>
        <w:suppressAutoHyphens/>
        <w:spacing w:after="0" w:line="276" w:lineRule="auto"/>
        <w:rPr>
          <w:rFonts w:ascii="Arial" w:eastAsia="Times New Roman" w:hAnsi="Arial" w:cs="Arial"/>
          <w:b/>
          <w:sz w:val="24"/>
          <w:szCs w:val="24"/>
          <w:u w:val="single"/>
          <w:lang w:val="x-none" w:eastAsia="ar-SA"/>
        </w:rPr>
      </w:pPr>
      <w:r w:rsidRPr="005954C2">
        <w:rPr>
          <w:rFonts w:ascii="Arial" w:eastAsia="Times New Roman" w:hAnsi="Arial" w:cs="Arial"/>
          <w:b/>
          <w:sz w:val="24"/>
          <w:szCs w:val="24"/>
          <w:u w:val="single"/>
          <w:lang w:val="x-none" w:eastAsia="ar-SA"/>
        </w:rPr>
        <w:t>Cena oferty brutto – waga kryterium – 100 %</w:t>
      </w:r>
    </w:p>
    <w:p w:rsidR="00A84F77" w:rsidRPr="005954C2" w:rsidRDefault="00A84F77" w:rsidP="00A84F77">
      <w:pPr>
        <w:suppressAutoHyphens/>
        <w:spacing w:after="0" w:line="276" w:lineRule="auto"/>
        <w:rPr>
          <w:rFonts w:ascii="Arial" w:eastAsia="Times New Roman" w:hAnsi="Arial" w:cs="Arial"/>
          <w:b/>
          <w:sz w:val="24"/>
          <w:szCs w:val="24"/>
          <w:u w:val="single"/>
          <w:lang w:val="x-none" w:eastAsia="ar-SA"/>
        </w:rPr>
      </w:pPr>
    </w:p>
    <w:p w:rsidR="00A84F77" w:rsidRPr="005954C2" w:rsidRDefault="00A84F77" w:rsidP="00A84F77">
      <w:pPr>
        <w:suppressAutoHyphens/>
        <w:spacing w:after="0" w:line="276" w:lineRule="auto"/>
        <w:rPr>
          <w:rFonts w:ascii="Arial" w:eastAsia="Times New Roman" w:hAnsi="Arial" w:cs="Arial"/>
          <w:b/>
          <w:sz w:val="24"/>
          <w:szCs w:val="24"/>
          <w:u w:val="single"/>
          <w:lang w:val="x-none" w:eastAsia="ar-SA"/>
        </w:rPr>
      </w:pPr>
    </w:p>
    <w:p w:rsidR="00A84F77" w:rsidRPr="005954C2" w:rsidRDefault="00A84F77" w:rsidP="00A84F77">
      <w:pPr>
        <w:suppressAutoHyphens/>
        <w:spacing w:after="0" w:line="276" w:lineRule="auto"/>
        <w:ind w:left="360"/>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 xml:space="preserve">Kryterium ceny (wskaźnik </w:t>
      </w:r>
      <w:proofErr w:type="spellStart"/>
      <w:r w:rsidRPr="005954C2">
        <w:rPr>
          <w:rFonts w:ascii="Arial" w:eastAsia="Times New Roman" w:hAnsi="Arial" w:cs="Arial"/>
          <w:sz w:val="24"/>
          <w:szCs w:val="24"/>
          <w:lang w:val="x-none" w:eastAsia="ar-SA"/>
        </w:rPr>
        <w:t>Wc</w:t>
      </w:r>
      <w:proofErr w:type="spellEnd"/>
      <w:r w:rsidRPr="005954C2">
        <w:rPr>
          <w:rFonts w:ascii="Arial" w:eastAsia="Times New Roman" w:hAnsi="Arial" w:cs="Arial"/>
          <w:sz w:val="24"/>
          <w:szCs w:val="24"/>
          <w:lang w:val="x-none" w:eastAsia="ar-SA"/>
        </w:rPr>
        <w:t>) oferty zostaną porównane według następującego wzoru :</w:t>
      </w:r>
    </w:p>
    <w:p w:rsidR="00A84F77" w:rsidRPr="005954C2" w:rsidRDefault="00A84F77" w:rsidP="00A84F77">
      <w:pPr>
        <w:suppressAutoHyphens/>
        <w:spacing w:after="0" w:line="276" w:lineRule="auto"/>
        <w:ind w:left="360"/>
        <w:rPr>
          <w:rFonts w:ascii="Arial" w:eastAsia="Times New Roman" w:hAnsi="Arial" w:cs="Arial"/>
          <w:sz w:val="24"/>
          <w:szCs w:val="24"/>
          <w:lang w:val="x-none" w:eastAsia="ar-SA"/>
        </w:rPr>
      </w:pPr>
    </w:p>
    <w:p w:rsidR="00A84F77" w:rsidRPr="005954C2" w:rsidRDefault="00A84F77" w:rsidP="00A84F77">
      <w:pPr>
        <w:spacing w:after="120"/>
        <w:jc w:val="both"/>
        <w:rPr>
          <w:rFonts w:ascii="Arial" w:eastAsia="Calibri" w:hAnsi="Arial" w:cs="Arial"/>
          <w:b/>
        </w:rPr>
      </w:pPr>
      <w:r w:rsidRPr="005954C2">
        <w:rPr>
          <w:rFonts w:ascii="Arial" w:eastAsia="Calibri" w:hAnsi="Arial" w:cs="Arial"/>
          <w:i/>
          <w:spacing w:val="5"/>
        </w:rPr>
        <w:t xml:space="preserve">                        cena najniższej wśród badanych ofert brutto</w:t>
      </w:r>
    </w:p>
    <w:p w:rsidR="00A84F77" w:rsidRPr="005954C2" w:rsidRDefault="00A84F77" w:rsidP="00A84F77">
      <w:pPr>
        <w:spacing w:after="120"/>
        <w:ind w:firstLine="709"/>
        <w:jc w:val="both"/>
        <w:rPr>
          <w:rFonts w:ascii="Arial" w:eastAsia="Calibri" w:hAnsi="Arial" w:cs="Arial"/>
          <w:spacing w:val="6"/>
        </w:rPr>
      </w:pPr>
      <w:proofErr w:type="spellStart"/>
      <w:r w:rsidRPr="005954C2">
        <w:rPr>
          <w:rFonts w:ascii="Arial" w:eastAsia="Calibri" w:hAnsi="Arial" w:cs="Arial"/>
          <w:b/>
          <w:spacing w:val="6"/>
        </w:rPr>
        <w:t>Wc</w:t>
      </w:r>
      <w:proofErr w:type="spellEnd"/>
      <w:r w:rsidRPr="005954C2">
        <w:rPr>
          <w:rFonts w:ascii="Arial" w:eastAsia="Calibri" w:hAnsi="Arial" w:cs="Arial"/>
          <w:spacing w:val="6"/>
        </w:rPr>
        <w:t>= ---------------------------------------------------------------- x 100</w:t>
      </w:r>
    </w:p>
    <w:p w:rsidR="00A84F77" w:rsidRPr="005954C2" w:rsidRDefault="00A84F77" w:rsidP="00A84F77">
      <w:pPr>
        <w:tabs>
          <w:tab w:val="left" w:leader="hyphen" w:pos="6677"/>
        </w:tabs>
        <w:spacing w:after="120"/>
        <w:ind w:left="1701" w:firstLine="709"/>
        <w:jc w:val="both"/>
        <w:rPr>
          <w:rFonts w:ascii="Arial" w:eastAsia="Calibri" w:hAnsi="Arial" w:cs="Arial"/>
          <w:i/>
          <w:spacing w:val="-1"/>
        </w:rPr>
      </w:pPr>
      <w:r w:rsidRPr="005954C2">
        <w:rPr>
          <w:rFonts w:ascii="Arial" w:eastAsia="Calibri" w:hAnsi="Arial" w:cs="Arial"/>
          <w:i/>
          <w:spacing w:val="-1"/>
        </w:rPr>
        <w:t>cena badanej oferty brutto</w:t>
      </w:r>
    </w:p>
    <w:p w:rsidR="00A84F77" w:rsidRPr="005954C2" w:rsidRDefault="00A84F77" w:rsidP="00A84F77">
      <w:pPr>
        <w:suppressAutoHyphens/>
        <w:spacing w:after="0" w:line="276" w:lineRule="auto"/>
        <w:rPr>
          <w:rFonts w:ascii="Arial" w:eastAsia="Times New Roman" w:hAnsi="Arial" w:cs="Arial"/>
          <w:b/>
          <w:sz w:val="24"/>
          <w:szCs w:val="24"/>
          <w:u w:val="single"/>
          <w:lang w:val="x-none" w:eastAsia="ar-SA"/>
        </w:rPr>
      </w:pPr>
    </w:p>
    <w:p w:rsidR="00A84F77" w:rsidRPr="005954C2" w:rsidRDefault="00A84F77" w:rsidP="00A84F77">
      <w:pPr>
        <w:spacing w:after="0" w:line="360" w:lineRule="auto"/>
        <w:ind w:left="284"/>
        <w:jc w:val="both"/>
        <w:rPr>
          <w:rFonts w:ascii="Arial" w:eastAsia="Times New Roman" w:hAnsi="Arial" w:cs="Arial"/>
          <w:sz w:val="24"/>
          <w:szCs w:val="24"/>
          <w:lang w:eastAsia="pl-PL"/>
        </w:rPr>
      </w:pPr>
      <w:r w:rsidRPr="005954C2">
        <w:rPr>
          <w:rFonts w:ascii="Arial" w:eastAsia="Times New Roman" w:hAnsi="Arial" w:cs="Arial"/>
          <w:sz w:val="24"/>
          <w:szCs w:val="24"/>
          <w:lang w:val="x-none" w:eastAsia="pl-PL"/>
        </w:rPr>
        <w:t xml:space="preserve">Oferta z najniższą ceną, otrzyma maksymalną ilość punktów. </w:t>
      </w:r>
    </w:p>
    <w:p w:rsidR="00A84F77" w:rsidRPr="005954C2" w:rsidRDefault="00A84F77" w:rsidP="00A84F77">
      <w:pPr>
        <w:spacing w:after="0" w:line="360" w:lineRule="auto"/>
        <w:ind w:left="284"/>
        <w:jc w:val="both"/>
        <w:rPr>
          <w:rFonts w:ascii="Arial" w:eastAsia="Times New Roman" w:hAnsi="Arial" w:cs="Arial"/>
          <w:sz w:val="24"/>
          <w:szCs w:val="24"/>
          <w:lang w:val="x-none" w:eastAsia="pl-PL"/>
        </w:rPr>
      </w:pPr>
      <w:r w:rsidRPr="005954C2">
        <w:rPr>
          <w:rFonts w:ascii="Arial" w:eastAsia="Times New Roman" w:hAnsi="Arial" w:cs="Arial"/>
          <w:sz w:val="24"/>
          <w:szCs w:val="24"/>
          <w:lang w:val="x-none" w:eastAsia="pl-PL"/>
        </w:rPr>
        <w:t xml:space="preserve">Pozostałym Wykonawcom przyznana zostanie odpowiednio mniejsza liczba punktów w zakresie tego kryterium. </w:t>
      </w:r>
    </w:p>
    <w:p w:rsidR="00A84F77" w:rsidRPr="005954C2" w:rsidRDefault="00A84F77" w:rsidP="00A84F77">
      <w:pPr>
        <w:spacing w:after="0" w:line="360" w:lineRule="auto"/>
        <w:ind w:left="709"/>
        <w:jc w:val="both"/>
        <w:rPr>
          <w:rFonts w:ascii="Arial" w:eastAsia="Times New Roman" w:hAnsi="Arial" w:cs="Arial"/>
          <w:sz w:val="24"/>
          <w:szCs w:val="24"/>
          <w:lang w:val="x-none" w:eastAsia="pl-PL"/>
        </w:rPr>
      </w:pPr>
    </w:p>
    <w:p w:rsidR="00A84F77" w:rsidRPr="005954C2" w:rsidRDefault="00A84F77" w:rsidP="00A84F77">
      <w:pPr>
        <w:numPr>
          <w:ilvl w:val="0"/>
          <w:numId w:val="2"/>
        </w:numPr>
        <w:spacing w:after="0" w:line="240" w:lineRule="auto"/>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Za najkorzystniejszą zostanie uznana oferta, która uzyska najwyższą liczbę punktów. </w:t>
      </w:r>
    </w:p>
    <w:p w:rsidR="00A84F77" w:rsidRPr="005954C2" w:rsidRDefault="00A84F77" w:rsidP="00A84F77">
      <w:pPr>
        <w:spacing w:after="0" w:line="240" w:lineRule="auto"/>
        <w:jc w:val="both"/>
        <w:rPr>
          <w:rFonts w:ascii="Arial" w:eastAsia="Times New Roman" w:hAnsi="Arial" w:cs="Arial"/>
          <w:sz w:val="24"/>
          <w:szCs w:val="24"/>
          <w:lang w:eastAsia="pl-PL"/>
        </w:rPr>
      </w:pPr>
    </w:p>
    <w:p w:rsidR="00A84F77" w:rsidRDefault="00A84F77" w:rsidP="00A84F77">
      <w:pPr>
        <w:spacing w:after="0" w:line="240" w:lineRule="auto"/>
        <w:rPr>
          <w:rFonts w:ascii="Times New Roman" w:eastAsia="Times New Roman" w:hAnsi="Times New Roman" w:cs="Times New Roman"/>
          <w:color w:val="000000"/>
          <w:sz w:val="24"/>
          <w:szCs w:val="24"/>
          <w:lang w:eastAsia="pl-PL"/>
        </w:rPr>
      </w:pPr>
    </w:p>
    <w:p w:rsidR="00FD6E4D" w:rsidRPr="005954C2" w:rsidRDefault="00FD6E4D" w:rsidP="00A84F77">
      <w:pPr>
        <w:spacing w:after="0" w:line="240" w:lineRule="auto"/>
        <w:rPr>
          <w:rFonts w:ascii="Times New Roman" w:eastAsia="Times New Roman" w:hAnsi="Times New Roman" w:cs="Times New Roman"/>
          <w:color w:val="000000"/>
          <w:sz w:val="24"/>
          <w:szCs w:val="24"/>
          <w:lang w:eastAsia="pl-PL"/>
        </w:rPr>
      </w:pPr>
    </w:p>
    <w:p w:rsidR="00A84F77" w:rsidRPr="005954C2" w:rsidRDefault="00A84F77" w:rsidP="00A84F77">
      <w:pPr>
        <w:numPr>
          <w:ilvl w:val="0"/>
          <w:numId w:val="6"/>
        </w:numPr>
        <w:spacing w:after="120" w:line="240" w:lineRule="auto"/>
        <w:ind w:left="425"/>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lastRenderedPageBreak/>
        <w:t xml:space="preserve">INFORMACJE O FORMALNOŚCIACH, JAKIE POWINNY ZOSTAĆ DOPEŁNIONE PO WYBORZE OFERTY W CELU ZAWARCIA UMOWY W SPRAWIE ZAMÓWIENIA PUBLICZNEGO </w:t>
      </w:r>
    </w:p>
    <w:p w:rsidR="00A84F77" w:rsidRPr="005954C2" w:rsidRDefault="00A84F77" w:rsidP="00A84F77">
      <w:pPr>
        <w:spacing w:after="120" w:line="240" w:lineRule="auto"/>
        <w:ind w:left="425"/>
        <w:jc w:val="both"/>
        <w:rPr>
          <w:rFonts w:ascii="Arial" w:eastAsia="Calibri" w:hAnsi="Arial" w:cs="Times New Roman"/>
          <w:b/>
          <w:sz w:val="24"/>
          <w:szCs w:val="24"/>
          <w:shd w:val="clear" w:color="auto" w:fill="C0C0C0"/>
          <w:lang w:val="sq-AL"/>
        </w:rPr>
      </w:pPr>
    </w:p>
    <w:p w:rsidR="00A84F77" w:rsidRPr="005954C2" w:rsidRDefault="00A84F77" w:rsidP="00A84F77">
      <w:pPr>
        <w:widowControl w:val="0"/>
        <w:numPr>
          <w:ilvl w:val="0"/>
          <w:numId w:val="3"/>
        </w:numPr>
        <w:tabs>
          <w:tab w:val="clear" w:pos="360"/>
          <w:tab w:val="left" w:pos="284"/>
          <w:tab w:val="left" w:pos="709"/>
        </w:tab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Zamawiający  informuje niezwłocznie wszystkich wykonawców o:</w:t>
      </w:r>
    </w:p>
    <w:p w:rsidR="00A84F77" w:rsidRPr="005954C2" w:rsidRDefault="00A84F77" w:rsidP="00A84F77">
      <w:pPr>
        <w:widowControl w:val="0"/>
        <w:numPr>
          <w:ilvl w:val="0"/>
          <w:numId w:val="15"/>
        </w:numPr>
        <w:tabs>
          <w:tab w:val="left" w:pos="284"/>
        </w:tab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wyborze najkorzystniejszej oferty, podając nazwę albo imię i nazwisko, siedzibę albo miejsce zamieszkania i adres, jeżeli jest miejscem wykonywania działalności wykonawcy, którego ofertę wybrano oraz nazwy oraz imiona i nazwiska, siedziby albo miejsca zamieszkania i adresy, jeżeli są miejscami wykonywania działalności wykonawców, którzy złożyli oferty, a także punktacje przyznana oferta w każdym kryterium oceny ofert i łączna punktację,</w:t>
      </w:r>
    </w:p>
    <w:p w:rsidR="00A84F77" w:rsidRPr="005954C2" w:rsidRDefault="00A84F77" w:rsidP="00A84F77">
      <w:pPr>
        <w:widowControl w:val="0"/>
        <w:numPr>
          <w:ilvl w:val="0"/>
          <w:numId w:val="15"/>
        </w:numPr>
        <w:tabs>
          <w:tab w:val="left" w:pos="284"/>
          <w:tab w:val="left" w:pos="709"/>
        </w:tab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wykonawcach, których oferty zostały odrzucone podając uzasadnienie faktyczne i prawne</w:t>
      </w:r>
    </w:p>
    <w:p w:rsidR="00A84F77" w:rsidRPr="005954C2" w:rsidRDefault="00A84F77" w:rsidP="00A84F77">
      <w:pPr>
        <w:widowControl w:val="0"/>
        <w:numPr>
          <w:ilvl w:val="0"/>
          <w:numId w:val="15"/>
        </w:numPr>
        <w:tabs>
          <w:tab w:val="left" w:pos="284"/>
          <w:tab w:val="left" w:pos="709"/>
        </w:tab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unieważnieniu postępowania- podając uzasadnienie faktyczne i prawne</w:t>
      </w:r>
    </w:p>
    <w:p w:rsidR="00A84F77" w:rsidRPr="005954C2" w:rsidRDefault="00A84F77" w:rsidP="00A84F77">
      <w:pPr>
        <w:widowControl w:val="0"/>
        <w:numPr>
          <w:ilvl w:val="0"/>
          <w:numId w:val="3"/>
        </w:numPr>
        <w:tabs>
          <w:tab w:val="left" w:pos="284"/>
          <w:tab w:val="left" w:pos="709"/>
        </w:tab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Zamawiający udostępnia informacje, o których mowa w ust 1 pkt. 1, na swojej stronie internetowej.</w:t>
      </w:r>
    </w:p>
    <w:p w:rsidR="00A84F77" w:rsidRPr="005954C2" w:rsidRDefault="00A84F77" w:rsidP="00A84F77">
      <w:pPr>
        <w:widowControl w:val="0"/>
        <w:numPr>
          <w:ilvl w:val="0"/>
          <w:numId w:val="3"/>
        </w:numPr>
        <w:tabs>
          <w:tab w:val="left" w:pos="284"/>
        </w:tabs>
        <w:suppressAutoHyphens/>
        <w:spacing w:after="0" w:line="360" w:lineRule="auto"/>
        <w:jc w:val="both"/>
        <w:rPr>
          <w:rFonts w:ascii="Arial" w:eastAsia="Calibri" w:hAnsi="Arial" w:cs="Arial"/>
          <w:color w:val="000000"/>
          <w:sz w:val="24"/>
          <w:szCs w:val="24"/>
        </w:rPr>
      </w:pPr>
      <w:r w:rsidRPr="005954C2">
        <w:rPr>
          <w:rFonts w:ascii="Arial" w:eastAsia="Calibri" w:hAnsi="Arial" w:cs="Arial"/>
          <w:sz w:val="24"/>
          <w:szCs w:val="24"/>
        </w:rPr>
        <w:t>Zamawiający zawiera umowę w sprawie zamówienia po przeprowadzeniu formalności związanych z jej zawarciem.</w:t>
      </w:r>
    </w:p>
    <w:p w:rsidR="00A84F77" w:rsidRPr="005954C2" w:rsidRDefault="00A84F77" w:rsidP="00A84F77">
      <w:pPr>
        <w:widowControl w:val="0"/>
        <w:numPr>
          <w:ilvl w:val="0"/>
          <w:numId w:val="3"/>
        </w:numPr>
        <w:tabs>
          <w:tab w:val="clear" w:pos="360"/>
          <w:tab w:val="left" w:pos="284"/>
        </w:tabs>
        <w:suppressAutoHyphen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 xml:space="preserve">Jeżeli  Wykonawca,  którego  oferta  została  wybrana,  uchyla  się  od  zawarcia  umowy  w  sprawie  zamówienia  publicznego,  Zamawiający na podst. art. 263 ustawy </w:t>
      </w:r>
      <w:proofErr w:type="spellStart"/>
      <w:r w:rsidRPr="005954C2">
        <w:rPr>
          <w:rFonts w:ascii="Arial" w:eastAsia="Calibri" w:hAnsi="Arial" w:cs="Arial"/>
          <w:color w:val="000000"/>
          <w:sz w:val="24"/>
          <w:szCs w:val="24"/>
        </w:rPr>
        <w:t>Pzp</w:t>
      </w:r>
      <w:proofErr w:type="spellEnd"/>
      <w:r w:rsidRPr="005954C2">
        <w:rPr>
          <w:rFonts w:ascii="Arial" w:eastAsia="Calibri" w:hAnsi="Arial" w:cs="Arial"/>
          <w:color w:val="000000"/>
          <w:sz w:val="24"/>
          <w:szCs w:val="24"/>
        </w:rPr>
        <w:t xml:space="preserve">   może  wybrać  ofertę  najkorzystniejszą  spośród  pozostałych  ofert,  bez  przeprowadzania  ich  ponownej  oceny.</w:t>
      </w:r>
    </w:p>
    <w:p w:rsidR="00A84F77" w:rsidRPr="005954C2" w:rsidRDefault="00A84F77" w:rsidP="00A84F77">
      <w:pPr>
        <w:widowControl w:val="0"/>
        <w:numPr>
          <w:ilvl w:val="0"/>
          <w:numId w:val="3"/>
        </w:numPr>
        <w:tabs>
          <w:tab w:val="clear" w:pos="360"/>
          <w:tab w:val="left" w:pos="284"/>
        </w:tabs>
        <w:spacing w:after="0" w:line="360" w:lineRule="auto"/>
        <w:jc w:val="both"/>
        <w:rPr>
          <w:rFonts w:ascii="Arial" w:eastAsia="Calibri" w:hAnsi="Arial" w:cs="Arial"/>
          <w:color w:val="000000"/>
          <w:sz w:val="24"/>
          <w:szCs w:val="24"/>
        </w:rPr>
      </w:pPr>
      <w:r w:rsidRPr="005954C2">
        <w:rPr>
          <w:rFonts w:ascii="Arial" w:eastAsia="Calibri" w:hAnsi="Arial" w:cs="Arial"/>
          <w:color w:val="000000"/>
          <w:sz w:val="24"/>
          <w:szCs w:val="24"/>
        </w:rPr>
        <w:t>Wykonawca będący cudzoziemcem lub zatrudniający cudzoziemców przed przystąpieniem do realizacji umowy zobowiązany jest poinformować Zamawiającego o tym fakcie w celu uzyskania akceptacji Służby Kontrwywiadu Wojskowego.</w:t>
      </w:r>
    </w:p>
    <w:p w:rsidR="00A84F77" w:rsidRPr="005954C2" w:rsidRDefault="00A84F77" w:rsidP="00A84F77">
      <w:pPr>
        <w:widowControl w:val="0"/>
        <w:numPr>
          <w:ilvl w:val="0"/>
          <w:numId w:val="3"/>
        </w:numPr>
        <w:tabs>
          <w:tab w:val="left" w:pos="284"/>
        </w:tabs>
        <w:spacing w:after="0" w:line="360" w:lineRule="auto"/>
        <w:jc w:val="both"/>
        <w:rPr>
          <w:rFonts w:ascii="Arial" w:eastAsia="Calibri" w:hAnsi="Arial" w:cs="Arial"/>
          <w:sz w:val="24"/>
          <w:szCs w:val="24"/>
        </w:rPr>
      </w:pPr>
      <w:r w:rsidRPr="005954C2">
        <w:rPr>
          <w:rFonts w:ascii="Arial" w:eastAsia="Calibri" w:hAnsi="Arial" w:cs="Arial"/>
          <w:sz w:val="24"/>
          <w:szCs w:val="24"/>
        </w:rPr>
        <w:t>W przypadku zatrudnienia przez Wykonawcę/Podwykonawcę do realizacji umowy obcokrajowców, wymagane jest pozwolenie wydane na zasadach określonych w Decyzji Nr 19/MON Ministra Obrony Narodowej z dnia 24.01.2017r. w sprawie planowania i realizowania przedsięwzięć współpracy międzynarodowej w resorcie obrony narodowej (</w:t>
      </w:r>
      <w:r w:rsidRPr="005954C2">
        <w:rPr>
          <w:rFonts w:ascii="Arial" w:eastAsia="Calibri" w:hAnsi="Arial" w:cs="Arial"/>
          <w:sz w:val="24"/>
          <w:szCs w:val="24"/>
          <w:lang w:eastAsia="ar-SA"/>
        </w:rPr>
        <w:t>Dz. Urz. MON 2017 poz.18</w:t>
      </w:r>
      <w:r w:rsidRPr="005954C2">
        <w:rPr>
          <w:rFonts w:ascii="Arial" w:eastAsia="Calibri" w:hAnsi="Arial" w:cs="Arial"/>
          <w:sz w:val="24"/>
          <w:szCs w:val="24"/>
        </w:rPr>
        <w:t>).</w:t>
      </w:r>
    </w:p>
    <w:p w:rsidR="00A84F77" w:rsidRPr="005954C2" w:rsidRDefault="00A84F77" w:rsidP="00A84F77">
      <w:pPr>
        <w:widowControl w:val="0"/>
        <w:numPr>
          <w:ilvl w:val="0"/>
          <w:numId w:val="3"/>
        </w:numPr>
        <w:shd w:val="clear" w:color="auto" w:fill="FFFFFF"/>
        <w:tabs>
          <w:tab w:val="left" w:pos="427"/>
        </w:tabs>
        <w:autoSpaceDE w:val="0"/>
        <w:autoSpaceDN w:val="0"/>
        <w:adjustRightInd w:val="0"/>
        <w:spacing w:after="0" w:line="360" w:lineRule="auto"/>
        <w:ind w:right="19"/>
        <w:jc w:val="both"/>
        <w:rPr>
          <w:rFonts w:ascii="Arial" w:eastAsia="Calibri" w:hAnsi="Arial" w:cs="Arial"/>
          <w:sz w:val="24"/>
          <w:szCs w:val="24"/>
        </w:rPr>
      </w:pPr>
      <w:r w:rsidRPr="005954C2">
        <w:rPr>
          <w:rFonts w:ascii="Arial" w:eastAsia="Calibri" w:hAnsi="Arial" w:cs="Arial"/>
          <w:sz w:val="24"/>
          <w:szCs w:val="24"/>
        </w:rPr>
        <w:t xml:space="preserve">Wykonawca podpisując umowę oświadczy, że osoby biorące udział w realizacji umowy posiadają obywatelstwo polskie, a w przypadku braku polskiego obywatelstwa przed rozpoczęciem realizacji umowy przekaże Zamawiającemu </w:t>
      </w:r>
      <w:r w:rsidRPr="005954C2">
        <w:rPr>
          <w:rFonts w:ascii="Arial" w:eastAsia="Calibri" w:hAnsi="Arial" w:cs="Arial"/>
          <w:sz w:val="24"/>
          <w:szCs w:val="24"/>
        </w:rPr>
        <w:lastRenderedPageBreak/>
        <w:t>potwierdzone za zgodność z pozwolenie jednorazowe uprawniające do wstępu obcokrajowców na teren chronionej jednostki i instytucji wojskowej zgodnie                          z Decyzją  Nr 19/MON Ministra Obrony Narodowej z dnia 24 stycznia 2017r.                       w sprawie organizowania współpracy międzynarodowej w resorcie obrony narodowej (Dz. Urz. MON. 2017. poz.18).</w:t>
      </w:r>
    </w:p>
    <w:p w:rsidR="00A84F77" w:rsidRPr="005954C2" w:rsidRDefault="00A84F77" w:rsidP="00A84F77">
      <w:pPr>
        <w:numPr>
          <w:ilvl w:val="0"/>
          <w:numId w:val="3"/>
        </w:numPr>
        <w:shd w:val="clear" w:color="auto" w:fill="FFFFFF"/>
        <w:tabs>
          <w:tab w:val="left" w:pos="427"/>
        </w:tabs>
        <w:suppressAutoHyphens/>
        <w:spacing w:after="0" w:line="360" w:lineRule="auto"/>
        <w:ind w:right="29"/>
        <w:jc w:val="both"/>
        <w:rPr>
          <w:rFonts w:ascii="Arial" w:eastAsia="Univers-PL" w:hAnsi="Arial" w:cs="Arial"/>
          <w:b/>
          <w:sz w:val="24"/>
          <w:u w:val="single"/>
        </w:rPr>
      </w:pPr>
      <w:r w:rsidRPr="005954C2">
        <w:rPr>
          <w:rFonts w:ascii="Arial" w:eastAsia="Calibri" w:hAnsi="Arial" w:cs="Arial"/>
          <w:b/>
          <w:sz w:val="24"/>
          <w:u w:val="single"/>
        </w:rPr>
        <w:t>W przypadku wyboru oferty wykonawców wspólnie ubiegających się                            o udzielenie zamówienia tj. konsorcjum, spółki cywilnej Zamawiający wymaga przekazania przed przystąpieniem do podpisania umowy kopii umowy regulującej współpracę  wykonawców. Kopia umowy musi być potwierdzona za zgodność z oryginałem przez osobę uprawnioną do reprezentowania Wykonawców.</w:t>
      </w:r>
    </w:p>
    <w:p w:rsidR="00A84F77" w:rsidRPr="005954C2" w:rsidRDefault="00A84F77" w:rsidP="00A84F77">
      <w:pPr>
        <w:shd w:val="clear" w:color="auto" w:fill="FFFFFF"/>
        <w:tabs>
          <w:tab w:val="left" w:pos="427"/>
        </w:tabs>
        <w:suppressAutoHyphens/>
        <w:spacing w:after="0" w:line="360" w:lineRule="auto"/>
        <w:ind w:left="340" w:right="29"/>
        <w:jc w:val="both"/>
        <w:rPr>
          <w:rFonts w:ascii="Arial" w:eastAsia="Univers-PL" w:hAnsi="Arial" w:cs="Arial"/>
          <w:b/>
          <w:sz w:val="24"/>
          <w:u w:val="single"/>
        </w:rPr>
      </w:pPr>
    </w:p>
    <w:p w:rsidR="00A84F77" w:rsidRPr="005954C2" w:rsidRDefault="00A84F77" w:rsidP="00A84F77">
      <w:pPr>
        <w:widowControl w:val="0"/>
        <w:shd w:val="clear" w:color="auto" w:fill="FFFFFF"/>
        <w:tabs>
          <w:tab w:val="left" w:pos="427"/>
        </w:tabs>
        <w:autoSpaceDE w:val="0"/>
        <w:autoSpaceDN w:val="0"/>
        <w:adjustRightInd w:val="0"/>
        <w:spacing w:after="0" w:line="240" w:lineRule="auto"/>
        <w:ind w:right="19"/>
        <w:jc w:val="both"/>
        <w:rPr>
          <w:rFonts w:ascii="Arial" w:eastAsia="Calibri" w:hAnsi="Arial" w:cs="Arial"/>
          <w:sz w:val="24"/>
          <w:szCs w:val="24"/>
        </w:rPr>
      </w:pPr>
    </w:p>
    <w:p w:rsidR="00A84F77" w:rsidRPr="005954C2" w:rsidRDefault="00A84F77" w:rsidP="00A84F77">
      <w:pPr>
        <w:numPr>
          <w:ilvl w:val="0"/>
          <w:numId w:val="6"/>
        </w:numPr>
        <w:spacing w:after="120" w:line="240" w:lineRule="auto"/>
        <w:ind w:left="56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WYMAGANIA DOTYCZĄCE ZABEZPIECZENIA NALEŻYTEGO WYKONANIA UMOWY: </w:t>
      </w:r>
    </w:p>
    <w:p w:rsidR="00A84F77" w:rsidRPr="00360BF1" w:rsidRDefault="00A84F77" w:rsidP="005A2FB8">
      <w:pPr>
        <w:spacing w:after="0" w:line="360" w:lineRule="auto"/>
        <w:ind w:left="142"/>
        <w:rPr>
          <w:rFonts w:ascii="Arial" w:eastAsia="Times New Roman" w:hAnsi="Arial" w:cs="Arial"/>
          <w:bCs/>
          <w:sz w:val="24"/>
          <w:szCs w:val="24"/>
          <w:lang w:eastAsia="pl-PL"/>
        </w:rPr>
      </w:pPr>
      <w:r w:rsidRPr="005954C2">
        <w:rPr>
          <w:rFonts w:ascii="Arial" w:eastAsia="Times New Roman" w:hAnsi="Arial" w:cs="Arial"/>
          <w:bCs/>
          <w:color w:val="000000"/>
          <w:sz w:val="24"/>
          <w:szCs w:val="24"/>
          <w:lang w:eastAsia="pl-PL"/>
        </w:rPr>
        <w:t xml:space="preserve">Zamawiający nie wymaga wniesienia </w:t>
      </w:r>
      <w:r w:rsidRPr="005954C2">
        <w:rPr>
          <w:rFonts w:ascii="Arial" w:eastAsia="Times New Roman" w:hAnsi="Arial" w:cs="Arial"/>
          <w:bCs/>
          <w:sz w:val="24"/>
          <w:szCs w:val="24"/>
          <w:lang w:eastAsia="pl-PL"/>
        </w:rPr>
        <w:t>zabezpieczenia należytego wykonania umowy w prze</w:t>
      </w:r>
      <w:r>
        <w:rPr>
          <w:rFonts w:ascii="Arial" w:eastAsia="Times New Roman" w:hAnsi="Arial" w:cs="Arial"/>
          <w:bCs/>
          <w:sz w:val="24"/>
          <w:szCs w:val="24"/>
          <w:lang w:eastAsia="pl-PL"/>
        </w:rPr>
        <w:t>dmiotowym postępowaniu.</w:t>
      </w:r>
    </w:p>
    <w:p w:rsidR="00A84F77" w:rsidRPr="005954C2" w:rsidRDefault="00A84F77" w:rsidP="00A84F77">
      <w:pPr>
        <w:autoSpaceDE w:val="0"/>
        <w:autoSpaceDN w:val="0"/>
        <w:adjustRightInd w:val="0"/>
        <w:spacing w:after="0" w:line="240" w:lineRule="auto"/>
        <w:jc w:val="both"/>
        <w:rPr>
          <w:rFonts w:ascii="Arial" w:eastAsia="Calibri" w:hAnsi="Arial" w:cs="Times New Roman"/>
          <w:sz w:val="24"/>
          <w:szCs w:val="24"/>
        </w:rPr>
      </w:pPr>
    </w:p>
    <w:p w:rsidR="00A84F77" w:rsidRPr="005954C2" w:rsidRDefault="00A84F77" w:rsidP="00A84F77">
      <w:pPr>
        <w:numPr>
          <w:ilvl w:val="0"/>
          <w:numId w:val="6"/>
        </w:numPr>
        <w:spacing w:after="120" w:line="240" w:lineRule="auto"/>
        <w:ind w:left="56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 INFORMACJE DOTYCZĄCE WALUT OBCYCH, W JAKICH MOGA BYĆ PROWADZONE ROZLICZENIA MIĘDZY ZAMAWIAJĄCYM A WYKONAWCĄ  </w:t>
      </w:r>
    </w:p>
    <w:p w:rsidR="00A84F77" w:rsidRPr="005954C2" w:rsidRDefault="00A84F77" w:rsidP="00A84F77">
      <w:pPr>
        <w:spacing w:after="120" w:line="240" w:lineRule="auto"/>
        <w:ind w:left="567"/>
        <w:rPr>
          <w:rFonts w:ascii="Arial" w:eastAsia="Calibri" w:hAnsi="Arial" w:cs="Times New Roman"/>
          <w:b/>
          <w:sz w:val="24"/>
          <w:szCs w:val="24"/>
          <w:shd w:val="clear" w:color="auto" w:fill="C0C0C0"/>
          <w:lang w:val="sq-AL"/>
        </w:rPr>
      </w:pPr>
    </w:p>
    <w:p w:rsidR="00A84F77" w:rsidRPr="005954C2" w:rsidRDefault="00A84F77" w:rsidP="00A84F77">
      <w:pPr>
        <w:tabs>
          <w:tab w:val="left" w:pos="1232"/>
        </w:tabs>
        <w:suppressAutoHyphens/>
        <w:spacing w:after="0" w:line="360" w:lineRule="auto"/>
        <w:ind w:left="142"/>
        <w:rPr>
          <w:rFonts w:ascii="Arial" w:eastAsia="Times New Roman" w:hAnsi="Arial" w:cs="Arial"/>
          <w:sz w:val="24"/>
          <w:szCs w:val="24"/>
          <w:lang w:val="x-none" w:eastAsia="ar-SA"/>
        </w:rPr>
      </w:pPr>
      <w:r w:rsidRPr="005954C2">
        <w:rPr>
          <w:rFonts w:ascii="Arial" w:eastAsia="Times New Roman" w:hAnsi="Arial" w:cs="Arial"/>
          <w:sz w:val="24"/>
          <w:szCs w:val="24"/>
          <w:lang w:val="x-none" w:eastAsia="ar-SA"/>
        </w:rPr>
        <w:t>Zamawiający nie przewiduje możliwości prowadzenia rozliczeń w walutach obcych. Rozliczenia pomiędzy Wykonawcą a Zamawiającym będą dokonywane w złotych polskich PLN.</w:t>
      </w:r>
    </w:p>
    <w:p w:rsidR="00A84F77" w:rsidRPr="005954C2" w:rsidRDefault="00A84F77" w:rsidP="00A84F77">
      <w:pPr>
        <w:tabs>
          <w:tab w:val="left" w:pos="1232"/>
        </w:tabs>
        <w:suppressAutoHyphens/>
        <w:spacing w:after="0" w:line="240" w:lineRule="auto"/>
        <w:rPr>
          <w:rFonts w:ascii="Times New Roman" w:eastAsia="Times New Roman" w:hAnsi="Times New Roman" w:cs="Times New Roman"/>
          <w:sz w:val="24"/>
          <w:szCs w:val="24"/>
          <w:lang w:val="x-none" w:eastAsia="ar-SA"/>
        </w:rPr>
      </w:pPr>
    </w:p>
    <w:p w:rsidR="00A84F77" w:rsidRPr="005954C2" w:rsidRDefault="00A84F77" w:rsidP="00A84F77">
      <w:pPr>
        <w:numPr>
          <w:ilvl w:val="0"/>
          <w:numId w:val="6"/>
        </w:numPr>
        <w:spacing w:after="120" w:line="240" w:lineRule="auto"/>
        <w:ind w:left="567"/>
        <w:jc w:val="both"/>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84F77" w:rsidRPr="005954C2" w:rsidRDefault="00A84F77" w:rsidP="00A84F77">
      <w:pPr>
        <w:spacing w:after="120" w:line="240" w:lineRule="auto"/>
        <w:ind w:left="567"/>
        <w:jc w:val="both"/>
        <w:rPr>
          <w:rFonts w:ascii="Arial" w:eastAsia="Calibri" w:hAnsi="Arial" w:cs="Times New Roman"/>
          <w:b/>
          <w:sz w:val="24"/>
          <w:szCs w:val="24"/>
          <w:shd w:val="clear" w:color="auto" w:fill="C0C0C0"/>
          <w:lang w:val="sq-AL"/>
        </w:rPr>
      </w:pPr>
    </w:p>
    <w:p w:rsidR="00A84F77" w:rsidRPr="00F10E2E" w:rsidRDefault="00A84F77" w:rsidP="00A84F77">
      <w:pPr>
        <w:numPr>
          <w:ilvl w:val="1"/>
          <w:numId w:val="34"/>
        </w:numPr>
        <w:tabs>
          <w:tab w:val="num" w:pos="360"/>
        </w:tabs>
        <w:suppressAutoHyphens/>
        <w:spacing w:after="0" w:line="360" w:lineRule="auto"/>
        <w:ind w:left="360"/>
        <w:jc w:val="both"/>
        <w:rPr>
          <w:rFonts w:ascii="Arial" w:eastAsia="Times New Roman" w:hAnsi="Arial" w:cs="Arial"/>
          <w:sz w:val="24"/>
          <w:szCs w:val="24"/>
          <w:lang w:eastAsia="pl-PL"/>
        </w:rPr>
      </w:pPr>
      <w:r w:rsidRPr="00F10E2E">
        <w:rPr>
          <w:rFonts w:ascii="Arial" w:eastAsia="Times New Roman" w:hAnsi="Arial" w:cs="Arial"/>
          <w:sz w:val="24"/>
          <w:szCs w:val="24"/>
          <w:lang w:eastAsia="pl-PL"/>
        </w:rPr>
        <w:t>Odbiorca</w:t>
      </w:r>
      <w:r>
        <w:rPr>
          <w:rFonts w:ascii="Arial" w:eastAsia="Times New Roman" w:hAnsi="Arial" w:cs="Arial"/>
          <w:sz w:val="24"/>
          <w:szCs w:val="24"/>
          <w:lang w:eastAsia="pl-PL"/>
        </w:rPr>
        <w:t xml:space="preserve"> ( Zamawiający) </w:t>
      </w:r>
      <w:r w:rsidRPr="00F10E2E">
        <w:rPr>
          <w:rFonts w:ascii="Arial" w:eastAsia="Times New Roman" w:hAnsi="Arial" w:cs="Arial"/>
          <w:sz w:val="24"/>
          <w:szCs w:val="24"/>
          <w:lang w:eastAsia="pl-PL"/>
        </w:rPr>
        <w:t xml:space="preserve"> zastrzega sobie możliwość wprowadzenia istotnych zmian do treści zawartej umowy w stosunku do treści oferty, na podstawie której dokonano wyboru Dostawcy, jeżeli konieczność wprowadzenia takich zmian wynika z okoliczności, których nie można było przewidzieć w chwili zawarcia umowy, w następujących przypadkach i zakresie:</w:t>
      </w:r>
    </w:p>
    <w:p w:rsidR="00A84F77" w:rsidRPr="00F10E2E" w:rsidRDefault="00A84F77" w:rsidP="00A84F77">
      <w:pPr>
        <w:numPr>
          <w:ilvl w:val="2"/>
          <w:numId w:val="34"/>
        </w:numPr>
        <w:tabs>
          <w:tab w:val="num" w:pos="720"/>
        </w:tabs>
        <w:suppressAutoHyphens/>
        <w:spacing w:after="0" w:line="360" w:lineRule="auto"/>
        <w:ind w:left="720"/>
        <w:rPr>
          <w:rFonts w:ascii="Arial" w:eastAsia="Times New Roman" w:hAnsi="Arial" w:cs="Arial"/>
          <w:sz w:val="24"/>
          <w:szCs w:val="24"/>
          <w:lang w:eastAsia="ar-SA"/>
        </w:rPr>
      </w:pPr>
      <w:r w:rsidRPr="00F10E2E">
        <w:rPr>
          <w:rFonts w:ascii="Arial" w:eastAsia="Times New Roman" w:hAnsi="Arial" w:cs="Arial"/>
          <w:sz w:val="24"/>
          <w:szCs w:val="24"/>
          <w:lang w:eastAsia="ar-SA"/>
        </w:rPr>
        <w:lastRenderedPageBreak/>
        <w:t xml:space="preserve">zmiany obowiązujących aktów prawnych w zakresie uprawnień żołnierzy </w:t>
      </w:r>
      <w:r w:rsidRPr="00F10E2E">
        <w:rPr>
          <w:rFonts w:ascii="Arial" w:eastAsia="Times New Roman" w:hAnsi="Arial" w:cs="Arial"/>
          <w:sz w:val="24"/>
          <w:szCs w:val="24"/>
          <w:lang w:eastAsia="ar-SA"/>
        </w:rPr>
        <w:br/>
        <w:t xml:space="preserve">do bezpłatnego wyżywienia – tj. </w:t>
      </w:r>
      <w:r w:rsidRPr="00F10E2E">
        <w:rPr>
          <w:rFonts w:ascii="Arial" w:eastAsia="Times New Roman" w:hAnsi="Arial" w:cs="Arial"/>
          <w:bCs/>
          <w:sz w:val="24"/>
          <w:szCs w:val="24"/>
          <w:lang w:eastAsia="ar-SA"/>
        </w:rPr>
        <w:t xml:space="preserve">rozporządzenia Ministra Obrony Narodowej </w:t>
      </w:r>
      <w:r>
        <w:rPr>
          <w:rFonts w:ascii="Arial" w:eastAsia="Times New Roman" w:hAnsi="Arial" w:cs="Arial"/>
          <w:bCs/>
          <w:sz w:val="24"/>
          <w:szCs w:val="24"/>
          <w:lang w:eastAsia="ar-SA"/>
        </w:rPr>
        <w:t xml:space="preserve">             </w:t>
      </w:r>
      <w:r w:rsidRPr="00F10E2E">
        <w:rPr>
          <w:rFonts w:ascii="Arial" w:eastAsia="Times New Roman" w:hAnsi="Arial" w:cs="Arial"/>
          <w:bCs/>
          <w:sz w:val="24"/>
          <w:szCs w:val="24"/>
          <w:lang w:eastAsia="ar-SA"/>
        </w:rPr>
        <w:t>z</w:t>
      </w:r>
      <w:r w:rsidRPr="00F10E2E">
        <w:rPr>
          <w:rFonts w:ascii="Arial" w:eastAsia="Times New Roman" w:hAnsi="Arial" w:cs="Arial"/>
          <w:sz w:val="24"/>
          <w:szCs w:val="24"/>
          <w:lang w:eastAsia="ar-SA"/>
        </w:rPr>
        <w:t xml:space="preserve"> dnia </w:t>
      </w:r>
      <w:r w:rsidRPr="00F10E2E">
        <w:rPr>
          <w:rFonts w:ascii="Arial" w:eastAsia="Times New Roman" w:hAnsi="Arial" w:cs="Arial"/>
          <w:sz w:val="24"/>
          <w:szCs w:val="24"/>
          <w:lang w:eastAsia="ar-SA"/>
        </w:rPr>
        <w:br/>
        <w:t xml:space="preserve">4 marca 2011 r. </w:t>
      </w:r>
      <w:r w:rsidRPr="00F10E2E">
        <w:rPr>
          <w:rFonts w:ascii="Arial" w:eastAsia="Times New Roman" w:hAnsi="Arial" w:cs="Arial"/>
          <w:bCs/>
          <w:sz w:val="24"/>
          <w:szCs w:val="24"/>
          <w:lang w:eastAsia="ar-SA"/>
        </w:rPr>
        <w:t>w sprawie wyżywienia żołnierzy czynnej służby wojskowej (Dz.U. Nr 2019, poz. 1134) oraz rozporządzenia Ministra Obrony Narodowej</w:t>
      </w:r>
      <w:r w:rsidRPr="00F10E2E">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F10E2E">
        <w:rPr>
          <w:rFonts w:ascii="Arial" w:eastAsia="Times New Roman" w:hAnsi="Arial" w:cs="Arial"/>
          <w:sz w:val="24"/>
          <w:szCs w:val="24"/>
          <w:lang w:eastAsia="ar-SA"/>
        </w:rPr>
        <w:t xml:space="preserve">z dnia 4 grudnia 2014 r. </w:t>
      </w:r>
      <w:r w:rsidRPr="00F10E2E">
        <w:rPr>
          <w:rFonts w:ascii="Arial" w:eastAsia="Times New Roman" w:hAnsi="Arial" w:cs="Arial"/>
          <w:bCs/>
          <w:sz w:val="24"/>
          <w:szCs w:val="24"/>
          <w:lang w:eastAsia="ar-SA"/>
        </w:rPr>
        <w:t>w sprawie bezpłatnego wyżywienia żołnierzy zawodowych i żołnierzy pełniących służbę kandydacką  (Dz. U. z  2019 r., poz. 1604 )</w:t>
      </w:r>
      <w:r w:rsidRPr="00F10E2E">
        <w:rPr>
          <w:rFonts w:ascii="Arial" w:eastAsia="Times New Roman" w:hAnsi="Arial" w:cs="Arial"/>
          <w:sz w:val="24"/>
          <w:szCs w:val="24"/>
          <w:lang w:eastAsia="ar-SA"/>
        </w:rPr>
        <w:t xml:space="preserve">, </w:t>
      </w:r>
      <w:r w:rsidRPr="00F10E2E">
        <w:rPr>
          <w:rFonts w:ascii="Arial" w:eastAsia="Times New Roman" w:hAnsi="Arial" w:cs="Arial"/>
          <w:sz w:val="24"/>
          <w:szCs w:val="24"/>
        </w:rPr>
        <w:t xml:space="preserve">sytuacjach kryzysowych </w:t>
      </w:r>
      <w:r w:rsidRPr="00F10E2E">
        <w:rPr>
          <w:rFonts w:ascii="Arial" w:eastAsia="Times New Roman" w:hAnsi="Arial" w:cs="Arial"/>
          <w:sz w:val="24"/>
          <w:szCs w:val="24"/>
        </w:rPr>
        <w:br/>
        <w:t xml:space="preserve">w rozumieniu ustawy z dnia 26 kwietnia 2007 r. o zarządzaniu kryzysowym </w:t>
      </w:r>
      <w:r w:rsidRPr="00F10E2E">
        <w:rPr>
          <w:rFonts w:ascii="Arial" w:eastAsia="Times New Roman" w:hAnsi="Arial" w:cs="Arial"/>
          <w:sz w:val="24"/>
          <w:szCs w:val="24"/>
        </w:rPr>
        <w:br/>
        <w:t xml:space="preserve">– tj. </w:t>
      </w:r>
      <w:r w:rsidRPr="00F10E2E">
        <w:rPr>
          <w:rFonts w:ascii="Arial" w:eastAsia="Times New Roman" w:hAnsi="Arial" w:cs="Arial"/>
          <w:bCs/>
          <w:sz w:val="24"/>
          <w:szCs w:val="24"/>
        </w:rPr>
        <w:t>Dz.U. z 2020 r., poz. 1856</w:t>
      </w:r>
      <w:r w:rsidRPr="00F10E2E">
        <w:rPr>
          <w:rFonts w:ascii="Arial" w:eastAsia="Times New Roman" w:hAnsi="Arial" w:cs="Arial"/>
          <w:sz w:val="24"/>
          <w:szCs w:val="24"/>
        </w:rPr>
        <w:t>;</w:t>
      </w:r>
    </w:p>
    <w:p w:rsidR="00A84F77" w:rsidRPr="00F10E2E" w:rsidRDefault="00A84F77" w:rsidP="00A84F77">
      <w:pPr>
        <w:numPr>
          <w:ilvl w:val="2"/>
          <w:numId w:val="34"/>
        </w:numPr>
        <w:tabs>
          <w:tab w:val="num" w:pos="720"/>
        </w:tabs>
        <w:suppressAutoHyphens/>
        <w:spacing w:after="0" w:line="360" w:lineRule="auto"/>
        <w:ind w:left="720"/>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wprowadzenia nowych Odbiorców</w:t>
      </w:r>
      <w:r>
        <w:rPr>
          <w:rFonts w:ascii="Arial" w:eastAsia="Times New Roman" w:hAnsi="Arial" w:cs="Arial"/>
          <w:sz w:val="24"/>
          <w:szCs w:val="24"/>
          <w:lang w:eastAsia="ar-SA"/>
        </w:rPr>
        <w:t xml:space="preserve"> ( Zamawiających) </w:t>
      </w:r>
      <w:r w:rsidRPr="00F10E2E">
        <w:rPr>
          <w:rFonts w:ascii="Arial" w:eastAsia="Times New Roman" w:hAnsi="Arial" w:cs="Arial"/>
          <w:sz w:val="24"/>
          <w:szCs w:val="24"/>
          <w:lang w:eastAsia="ar-SA"/>
        </w:rPr>
        <w:t xml:space="preserve"> lub punktów dostaw;</w:t>
      </w:r>
    </w:p>
    <w:p w:rsidR="00A84F77" w:rsidRPr="00F10E2E" w:rsidRDefault="00A84F77" w:rsidP="00A84F77">
      <w:pPr>
        <w:numPr>
          <w:ilvl w:val="2"/>
          <w:numId w:val="34"/>
        </w:numPr>
        <w:tabs>
          <w:tab w:val="num" w:pos="720"/>
        </w:tabs>
        <w:suppressAutoHyphens/>
        <w:spacing w:after="0" w:line="360" w:lineRule="auto"/>
        <w:ind w:left="720"/>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 xml:space="preserve">zmiany w okresie obowiązywania umowy ustawowej stawki podatku VAT określonej </w:t>
      </w:r>
      <w:r w:rsidRPr="00F10E2E">
        <w:rPr>
          <w:rFonts w:ascii="Arial" w:eastAsia="Times New Roman" w:hAnsi="Arial" w:cs="Arial"/>
          <w:sz w:val="24"/>
          <w:szCs w:val="24"/>
          <w:lang w:eastAsia="ar-SA"/>
        </w:rPr>
        <w:br/>
        <w:t>w § 2 ust. 1 tab.1,2– na zgodną z obowiązującymi przepisami- jeżeli zmiany te będą miały wpływ na koszty wykonania umowy przez Dostawcę;</w:t>
      </w:r>
    </w:p>
    <w:p w:rsidR="00A84F77" w:rsidRPr="00F10E2E" w:rsidRDefault="00A84F77" w:rsidP="00A84F77">
      <w:pPr>
        <w:numPr>
          <w:ilvl w:val="0"/>
          <w:numId w:val="34"/>
        </w:numPr>
        <w:shd w:val="clear" w:color="auto" w:fill="FFFFFF"/>
        <w:tabs>
          <w:tab w:val="left" w:pos="7560"/>
        </w:tabs>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Na pisemny wniosek Odbiorcy</w:t>
      </w:r>
      <w:r>
        <w:rPr>
          <w:rFonts w:ascii="Arial" w:eastAsia="Times New Roman" w:hAnsi="Arial" w:cs="Arial"/>
          <w:sz w:val="24"/>
          <w:szCs w:val="24"/>
          <w:lang w:eastAsia="ar-SA"/>
        </w:rPr>
        <w:t xml:space="preserve"> ( Zamawiającego) </w:t>
      </w:r>
      <w:r w:rsidRPr="00F10E2E">
        <w:rPr>
          <w:rFonts w:ascii="Arial" w:eastAsia="Times New Roman" w:hAnsi="Arial" w:cs="Arial"/>
          <w:sz w:val="24"/>
          <w:szCs w:val="24"/>
          <w:lang w:eastAsia="ar-SA"/>
        </w:rPr>
        <w:t>, Dostawca</w:t>
      </w:r>
      <w:r>
        <w:rPr>
          <w:rFonts w:ascii="Arial" w:eastAsia="Times New Roman" w:hAnsi="Arial" w:cs="Arial"/>
          <w:sz w:val="24"/>
          <w:szCs w:val="24"/>
          <w:lang w:eastAsia="ar-SA"/>
        </w:rPr>
        <w:t xml:space="preserve"> ( Wykonawca) </w:t>
      </w:r>
      <w:r w:rsidRPr="00F10E2E">
        <w:rPr>
          <w:rFonts w:ascii="Arial" w:eastAsia="Times New Roman" w:hAnsi="Arial" w:cs="Arial"/>
          <w:sz w:val="24"/>
          <w:szCs w:val="24"/>
          <w:lang w:eastAsia="ar-SA"/>
        </w:rPr>
        <w:t xml:space="preserve"> zobowiązuje się do zmiany w ilościach poszczególnych asortymentów określonych w umowie, i</w:t>
      </w:r>
      <w:r>
        <w:rPr>
          <w:rFonts w:ascii="Arial" w:eastAsia="Times New Roman" w:hAnsi="Arial" w:cs="Arial"/>
          <w:sz w:val="24"/>
          <w:szCs w:val="24"/>
          <w:lang w:eastAsia="ar-SA"/>
        </w:rPr>
        <w:t xml:space="preserve">lości podstawowych oraz ilości </w:t>
      </w:r>
      <w:r w:rsidRPr="00F10E2E">
        <w:rPr>
          <w:rFonts w:ascii="Arial" w:eastAsia="Times New Roman" w:hAnsi="Arial" w:cs="Arial"/>
          <w:sz w:val="24"/>
          <w:szCs w:val="24"/>
          <w:lang w:eastAsia="ar-SA"/>
        </w:rPr>
        <w:t>w opcji,  przy zachowaniu następujących warunków:</w:t>
      </w:r>
    </w:p>
    <w:p w:rsidR="00A84F77" w:rsidRPr="00F10E2E" w:rsidRDefault="00A84F77" w:rsidP="00A84F77">
      <w:pPr>
        <w:numPr>
          <w:ilvl w:val="1"/>
          <w:numId w:val="33"/>
        </w:numPr>
        <w:shd w:val="clear" w:color="auto" w:fill="FFFFFF"/>
        <w:tabs>
          <w:tab w:val="left" w:pos="7560"/>
        </w:tabs>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zmiana wynika z potrzeb, których nie można było przewidzieć w chwili zawarcia umowy;</w:t>
      </w:r>
    </w:p>
    <w:p w:rsidR="00A84F77" w:rsidRPr="00F10E2E" w:rsidRDefault="00A84F77" w:rsidP="00A84F77">
      <w:pPr>
        <w:numPr>
          <w:ilvl w:val="1"/>
          <w:numId w:val="33"/>
        </w:numPr>
        <w:shd w:val="clear" w:color="auto" w:fill="FFFFFF"/>
        <w:tabs>
          <w:tab w:val="left" w:pos="7560"/>
        </w:tabs>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 xml:space="preserve">zmiana nie powoduje przekroczenia maksymalnej wartości umowy brutto. </w:t>
      </w:r>
    </w:p>
    <w:p w:rsidR="00A84F77" w:rsidRPr="00F10E2E" w:rsidRDefault="00A84F77" w:rsidP="00A84F77">
      <w:pPr>
        <w:numPr>
          <w:ilvl w:val="0"/>
          <w:numId w:val="34"/>
        </w:numPr>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Ciężar wykazania stopnia (zakresu) wpływu zmian na koszt wykonania przedmiotu umowy, o którym mowa w ust. 1 pkt 3) spoczywa na Dostawcy.</w:t>
      </w:r>
    </w:p>
    <w:p w:rsidR="00A84F77" w:rsidRPr="00F10E2E" w:rsidRDefault="00A84F77" w:rsidP="00A84F77">
      <w:pPr>
        <w:numPr>
          <w:ilvl w:val="0"/>
          <w:numId w:val="34"/>
        </w:numPr>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W razie zmiany, o której mowa w ust. 1 pkt 3) wartość netto wynagrodzenia nie zmieni się, a określona w wyniku zmiany wartość brutto wynagrodzenia zostanie wyliczona w oparciu o wysokość stawki VAT obowiązującej po zmianie przepisów.</w:t>
      </w:r>
    </w:p>
    <w:p w:rsidR="00A84F77" w:rsidRPr="00F10E2E" w:rsidRDefault="00A84F77" w:rsidP="00A84F77">
      <w:pPr>
        <w:numPr>
          <w:ilvl w:val="0"/>
          <w:numId w:val="34"/>
        </w:numPr>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 xml:space="preserve">W celu dokonania zmian zapisów umowy wnioskowanych przez Stronę, zobowiązana </w:t>
      </w:r>
      <w:r w:rsidRPr="00F10E2E">
        <w:rPr>
          <w:rFonts w:ascii="Arial" w:eastAsia="Times New Roman" w:hAnsi="Arial" w:cs="Arial"/>
          <w:sz w:val="24"/>
          <w:szCs w:val="24"/>
          <w:lang w:eastAsia="ar-SA"/>
        </w:rPr>
        <w:br/>
        <w:t>jest ona pisemnie wystąpić z propozycją zmiany warunków umowy wraz z ich uzasadnieniem.</w:t>
      </w:r>
    </w:p>
    <w:p w:rsidR="00A84F77" w:rsidRPr="00F10E2E" w:rsidRDefault="00A84F77" w:rsidP="00A84F77">
      <w:pPr>
        <w:numPr>
          <w:ilvl w:val="0"/>
          <w:numId w:val="34"/>
        </w:numPr>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W celu dokonania zmian zapisów umowy wnioskowanych przez Dostawcę</w:t>
      </w:r>
      <w:r>
        <w:rPr>
          <w:rFonts w:ascii="Arial" w:eastAsia="Times New Roman" w:hAnsi="Arial" w:cs="Arial"/>
          <w:sz w:val="24"/>
          <w:szCs w:val="24"/>
          <w:lang w:eastAsia="ar-SA"/>
        </w:rPr>
        <w:t xml:space="preserve">                              ( Wykonawcę) </w:t>
      </w:r>
      <w:r w:rsidRPr="00F10E2E">
        <w:rPr>
          <w:rFonts w:ascii="Arial" w:eastAsia="Times New Roman" w:hAnsi="Arial" w:cs="Arial"/>
          <w:sz w:val="24"/>
          <w:szCs w:val="24"/>
          <w:lang w:eastAsia="ar-SA"/>
        </w:rPr>
        <w:t xml:space="preserve">, o których mowa w ust. 1 pkt 3), zobowiązany jest on pisemnie </w:t>
      </w:r>
      <w:r w:rsidRPr="00F10E2E">
        <w:rPr>
          <w:rFonts w:ascii="Arial" w:eastAsia="Times New Roman" w:hAnsi="Arial" w:cs="Arial"/>
          <w:sz w:val="24"/>
          <w:szCs w:val="24"/>
          <w:lang w:eastAsia="ar-SA"/>
        </w:rPr>
        <w:lastRenderedPageBreak/>
        <w:t>wystąpić z propozycją zmiany warunków umowy wraz z ich uzasadnieniem oraz udokumentowaniem i wykazaniem ,że zmiany te będą miały wpływ na koszty wykonania umowy przez Dostawcę</w:t>
      </w:r>
      <w:r>
        <w:rPr>
          <w:rFonts w:ascii="Arial" w:eastAsia="Times New Roman" w:hAnsi="Arial" w:cs="Arial"/>
          <w:sz w:val="24"/>
          <w:szCs w:val="24"/>
          <w:lang w:eastAsia="ar-SA"/>
        </w:rPr>
        <w:t xml:space="preserve"> ( Wykonawcę) </w:t>
      </w:r>
      <w:r w:rsidRPr="00F10E2E">
        <w:rPr>
          <w:rFonts w:ascii="Arial" w:eastAsia="Times New Roman" w:hAnsi="Arial" w:cs="Arial"/>
          <w:sz w:val="24"/>
          <w:szCs w:val="24"/>
          <w:lang w:eastAsia="ar-SA"/>
        </w:rPr>
        <w:t>. Odbiorca</w:t>
      </w:r>
      <w:r>
        <w:rPr>
          <w:rFonts w:ascii="Arial" w:eastAsia="Times New Roman" w:hAnsi="Arial" w:cs="Arial"/>
          <w:sz w:val="24"/>
          <w:szCs w:val="24"/>
          <w:lang w:eastAsia="ar-SA"/>
        </w:rPr>
        <w:t xml:space="preserve"> (Zamawiający) </w:t>
      </w:r>
      <w:r w:rsidRPr="00F10E2E">
        <w:rPr>
          <w:rFonts w:ascii="Arial" w:eastAsia="Times New Roman" w:hAnsi="Arial" w:cs="Arial"/>
          <w:sz w:val="24"/>
          <w:szCs w:val="24"/>
          <w:lang w:eastAsia="ar-SA"/>
        </w:rPr>
        <w:t xml:space="preserve"> zweryfikuje przedstawioną propozycję zmian.</w:t>
      </w:r>
    </w:p>
    <w:p w:rsidR="00A84F77" w:rsidRPr="00F10E2E" w:rsidRDefault="00A84F77" w:rsidP="00A84F77">
      <w:pPr>
        <w:numPr>
          <w:ilvl w:val="0"/>
          <w:numId w:val="34"/>
        </w:numPr>
        <w:suppressAutoHyphens/>
        <w:spacing w:after="0" w:line="360" w:lineRule="auto"/>
        <w:jc w:val="both"/>
        <w:rPr>
          <w:rFonts w:ascii="Arial" w:eastAsia="Times New Roman" w:hAnsi="Arial" w:cs="Arial"/>
          <w:sz w:val="24"/>
          <w:szCs w:val="24"/>
          <w:lang w:eastAsia="ar-SA"/>
        </w:rPr>
      </w:pPr>
      <w:r w:rsidRPr="00F10E2E">
        <w:rPr>
          <w:rFonts w:ascii="Arial" w:eastAsia="Times New Roman" w:hAnsi="Arial" w:cs="Arial"/>
          <w:sz w:val="24"/>
          <w:szCs w:val="24"/>
          <w:lang w:eastAsia="ar-SA"/>
        </w:rPr>
        <w:t xml:space="preserve">Zmiana wynagrodzenia w przypadku, o którym mowa w ust. 1 pkt 3) będzie dokonana po wykonaniu czynności, o których mowa w ust. 6, od dnia wejścia </w:t>
      </w:r>
      <w:r>
        <w:rPr>
          <w:rFonts w:ascii="Arial" w:eastAsia="Times New Roman" w:hAnsi="Arial" w:cs="Arial"/>
          <w:sz w:val="24"/>
          <w:szCs w:val="24"/>
          <w:lang w:eastAsia="ar-SA"/>
        </w:rPr>
        <w:t xml:space="preserve">                  </w:t>
      </w:r>
      <w:r w:rsidRPr="00F10E2E">
        <w:rPr>
          <w:rFonts w:ascii="Arial" w:eastAsia="Times New Roman" w:hAnsi="Arial" w:cs="Arial"/>
          <w:sz w:val="24"/>
          <w:szCs w:val="24"/>
          <w:lang w:eastAsia="ar-SA"/>
        </w:rPr>
        <w:t>w życie przepisów będących przyczyną waloryzacji, w zakresie jakim zmiany te miały wpływ na koszty wykonania zamówienia przez Dostawcę</w:t>
      </w:r>
      <w:r>
        <w:rPr>
          <w:rFonts w:ascii="Arial" w:eastAsia="Times New Roman" w:hAnsi="Arial" w:cs="Arial"/>
          <w:sz w:val="24"/>
          <w:szCs w:val="24"/>
          <w:lang w:eastAsia="ar-SA"/>
        </w:rPr>
        <w:t xml:space="preserve"> ( Wykonawcę) </w:t>
      </w:r>
      <w:r w:rsidRPr="00F10E2E">
        <w:rPr>
          <w:rFonts w:ascii="Arial" w:eastAsia="Times New Roman" w:hAnsi="Arial" w:cs="Arial"/>
          <w:sz w:val="24"/>
          <w:szCs w:val="24"/>
          <w:lang w:eastAsia="ar-SA"/>
        </w:rPr>
        <w:t>.</w:t>
      </w:r>
    </w:p>
    <w:p w:rsidR="00A84F77" w:rsidRPr="00F10E2E" w:rsidRDefault="00A84F77" w:rsidP="00A84F77">
      <w:pPr>
        <w:shd w:val="clear" w:color="auto" w:fill="FFFFFF"/>
        <w:tabs>
          <w:tab w:val="left" w:pos="7560"/>
        </w:tabs>
        <w:suppressAutoHyphens/>
        <w:spacing w:after="0" w:line="240" w:lineRule="auto"/>
        <w:jc w:val="center"/>
        <w:rPr>
          <w:rFonts w:ascii="Times New Roman" w:eastAsia="Times New Roman" w:hAnsi="Times New Roman" w:cs="Times New Roman"/>
          <w:b/>
          <w:bCs/>
          <w:i/>
          <w:sz w:val="24"/>
          <w:szCs w:val="24"/>
          <w:lang w:eastAsia="ar-SA"/>
        </w:rPr>
      </w:pPr>
    </w:p>
    <w:p w:rsidR="00A84F77" w:rsidRPr="00F10E2E" w:rsidRDefault="00A84F77" w:rsidP="00A84F77">
      <w:pPr>
        <w:pStyle w:val="Akapitzlist"/>
        <w:widowControl w:val="0"/>
        <w:numPr>
          <w:ilvl w:val="0"/>
          <w:numId w:val="34"/>
        </w:numPr>
        <w:spacing w:after="0" w:line="360" w:lineRule="auto"/>
        <w:jc w:val="both"/>
        <w:rPr>
          <w:rFonts w:ascii="Arial" w:eastAsia="Calibri" w:hAnsi="Arial" w:cs="Arial"/>
          <w:sz w:val="24"/>
          <w:szCs w:val="24"/>
        </w:rPr>
      </w:pPr>
      <w:r w:rsidRPr="00F10E2E">
        <w:rPr>
          <w:rFonts w:ascii="Arial" w:eastAsia="Calibri" w:hAnsi="Arial" w:cs="Arial"/>
          <w:sz w:val="24"/>
          <w:szCs w:val="24"/>
        </w:rPr>
        <w:t xml:space="preserve">Wzór umowy  stanowi  </w:t>
      </w:r>
      <w:r w:rsidRPr="00F10E2E">
        <w:rPr>
          <w:rFonts w:ascii="Arial" w:eastAsia="Calibri" w:hAnsi="Arial" w:cs="Arial"/>
          <w:b/>
          <w:sz w:val="24"/>
          <w:szCs w:val="24"/>
        </w:rPr>
        <w:t>załącznik  nr 11 do  SWZ .</w:t>
      </w:r>
      <w:r w:rsidRPr="00F10E2E">
        <w:rPr>
          <w:rFonts w:ascii="Arial" w:eastAsia="Calibri" w:hAnsi="Arial" w:cs="Arial"/>
          <w:sz w:val="24"/>
          <w:szCs w:val="24"/>
        </w:rPr>
        <w:t xml:space="preserve"> </w:t>
      </w:r>
    </w:p>
    <w:p w:rsidR="00A84F77" w:rsidRDefault="00A84F77" w:rsidP="00A84F77">
      <w:pPr>
        <w:suppressAutoHyphens/>
        <w:spacing w:after="0" w:line="240" w:lineRule="auto"/>
        <w:jc w:val="both"/>
        <w:rPr>
          <w:rFonts w:ascii="Arial" w:eastAsia="Times New Roman" w:hAnsi="Arial" w:cs="Times New Roman"/>
          <w:sz w:val="24"/>
          <w:szCs w:val="24"/>
          <w:lang w:val="sq-AL" w:eastAsia="ar-SA"/>
        </w:rPr>
      </w:pPr>
    </w:p>
    <w:p w:rsidR="00A84F77" w:rsidRPr="005954C2" w:rsidRDefault="00A84F77" w:rsidP="00A84F77">
      <w:pPr>
        <w:suppressAutoHyphens/>
        <w:spacing w:after="0" w:line="240" w:lineRule="auto"/>
        <w:jc w:val="both"/>
        <w:rPr>
          <w:rFonts w:ascii="Arial" w:eastAsia="Times New Roman" w:hAnsi="Arial" w:cs="Times New Roman"/>
          <w:sz w:val="24"/>
          <w:szCs w:val="24"/>
          <w:lang w:val="sq-AL" w:eastAsia="ar-SA"/>
        </w:rPr>
      </w:pPr>
    </w:p>
    <w:p w:rsidR="00A84F77" w:rsidRPr="005954C2" w:rsidRDefault="00A84F77" w:rsidP="00A84F77">
      <w:pPr>
        <w:numPr>
          <w:ilvl w:val="0"/>
          <w:numId w:val="6"/>
        </w:numPr>
        <w:suppressAutoHyphens/>
        <w:spacing w:after="120" w:line="240" w:lineRule="auto"/>
        <w:ind w:left="1077"/>
        <w:jc w:val="both"/>
        <w:rPr>
          <w:rFonts w:ascii="Arial" w:eastAsia="Times New Roman" w:hAnsi="Arial" w:cs="Times New Roman"/>
          <w:b/>
          <w:sz w:val="24"/>
          <w:szCs w:val="24"/>
          <w:shd w:val="clear" w:color="auto" w:fill="C0C0C0"/>
          <w:lang w:val="sq-AL" w:eastAsia="pl-PL"/>
        </w:rPr>
      </w:pPr>
      <w:r w:rsidRPr="005954C2">
        <w:rPr>
          <w:rFonts w:ascii="Arial" w:eastAsia="Times New Roman" w:hAnsi="Arial" w:cs="Times New Roman"/>
          <w:b/>
          <w:sz w:val="24"/>
          <w:szCs w:val="24"/>
          <w:shd w:val="clear" w:color="auto" w:fill="C0C0C0"/>
          <w:lang w:val="sq-AL" w:eastAsia="pl-PL"/>
        </w:rPr>
        <w:t>KLAUZULA INFORMACYJNA RODO DLA WYKONAWCÓW</w:t>
      </w:r>
    </w:p>
    <w:p w:rsidR="00A84F77" w:rsidRPr="005954C2" w:rsidRDefault="00A84F77" w:rsidP="00A84F77">
      <w:pPr>
        <w:suppressAutoHyphens/>
        <w:spacing w:after="120" w:line="240" w:lineRule="auto"/>
        <w:ind w:left="1077"/>
        <w:jc w:val="both"/>
        <w:rPr>
          <w:rFonts w:ascii="Arial" w:eastAsia="Times New Roman" w:hAnsi="Arial" w:cs="Times New Roman"/>
          <w:b/>
          <w:sz w:val="24"/>
          <w:szCs w:val="24"/>
          <w:shd w:val="clear" w:color="auto" w:fill="C0C0C0"/>
          <w:lang w:val="sq-AL" w:eastAsia="pl-PL"/>
        </w:rPr>
      </w:pPr>
    </w:p>
    <w:p w:rsidR="00A84F77" w:rsidRPr="005954C2" w:rsidRDefault="00A84F77" w:rsidP="00A84F77">
      <w:pPr>
        <w:spacing w:line="360" w:lineRule="auto"/>
        <w:jc w:val="both"/>
        <w:rPr>
          <w:rFonts w:ascii="Arial" w:eastAsia="Calibri" w:hAnsi="Arial" w:cs="Arial"/>
          <w:sz w:val="24"/>
          <w:szCs w:val="24"/>
        </w:rPr>
      </w:pPr>
      <w:r w:rsidRPr="005954C2">
        <w:rPr>
          <w:rFonts w:ascii="Arial" w:eastAsia="Calibri" w:hAnsi="Arial" w:cs="Arial"/>
          <w:sz w:val="24"/>
          <w:szCs w:val="24"/>
        </w:rPr>
        <w:t>Zgodnie z art. 13 ogólnego rozporządzenia o ochronie danych osobowych z dnia 27 kwietnia 2016 r. (Dz. Urz. UE L 119 z 04.05.2016) informuję, iż:</w:t>
      </w:r>
    </w:p>
    <w:p w:rsidR="00A84F77" w:rsidRPr="005954C2" w:rsidRDefault="00A84F77" w:rsidP="00A84F77">
      <w:pPr>
        <w:numPr>
          <w:ilvl w:val="0"/>
          <w:numId w:val="16"/>
        </w:numPr>
        <w:spacing w:before="240" w:after="0" w:line="360" w:lineRule="auto"/>
        <w:contextualSpacing/>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administratorem Pani/Pana danych osobowych jest 45 Wojskowy Oddział Gospodarczy w Wędrzynie, 69-211 Wędrzyn reprezentowany przez Komendanta 45 WOG</w:t>
      </w:r>
    </w:p>
    <w:p w:rsidR="00A84F77" w:rsidRPr="005954C2" w:rsidRDefault="00A84F77" w:rsidP="00A84F77">
      <w:pPr>
        <w:numPr>
          <w:ilvl w:val="0"/>
          <w:numId w:val="16"/>
        </w:numPr>
        <w:spacing w:after="0" w:line="360" w:lineRule="auto"/>
        <w:contextualSpacing/>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kontakt z Inspektorem Ochrony Danych – Pan Jan Żuchowski tel. 261-676-281</w:t>
      </w:r>
    </w:p>
    <w:p w:rsidR="00A84F77" w:rsidRPr="005954C2" w:rsidRDefault="00A84F77" w:rsidP="00A84F77">
      <w:pPr>
        <w:numPr>
          <w:ilvl w:val="0"/>
          <w:numId w:val="16"/>
        </w:numPr>
        <w:spacing w:after="0" w:line="360" w:lineRule="auto"/>
        <w:contextualSpacing/>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 xml:space="preserve"> Pani/Pana dane osobowe przetwarzane będą w celu realizacji umowy - na podstawie art. 6 ust. 1 lit. b ogólnego rozporządzenia o ochronie danych osobowych z dnia 27 kwietnia 2016 r.</w:t>
      </w:r>
    </w:p>
    <w:p w:rsidR="00A84F77" w:rsidRPr="005954C2" w:rsidRDefault="00A84F77" w:rsidP="00A84F77">
      <w:pPr>
        <w:numPr>
          <w:ilvl w:val="0"/>
          <w:numId w:val="16"/>
        </w:numPr>
        <w:spacing w:after="0" w:line="360" w:lineRule="auto"/>
        <w:contextualSpacing/>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 xml:space="preserve">odbiorcami Pani/Pana danych osobowych będą wyłącznie podmioty uprawnione do uzyskania danych osobowych (Podmioty uczestniczące                        w realizacji umowy) </w:t>
      </w:r>
    </w:p>
    <w:p w:rsidR="00A84F77" w:rsidRPr="005954C2" w:rsidRDefault="00A84F77" w:rsidP="00A84F77">
      <w:pPr>
        <w:numPr>
          <w:ilvl w:val="0"/>
          <w:numId w:val="16"/>
        </w:numPr>
        <w:spacing w:after="0" w:line="360" w:lineRule="auto"/>
        <w:contextualSpacing/>
        <w:jc w:val="both"/>
        <w:rPr>
          <w:rFonts w:ascii="Arial" w:eastAsia="Times New Roman" w:hAnsi="Arial" w:cs="Arial"/>
          <w:sz w:val="24"/>
          <w:szCs w:val="24"/>
          <w:lang w:eastAsia="pl-PL"/>
        </w:rPr>
      </w:pPr>
      <w:r w:rsidRPr="005954C2">
        <w:rPr>
          <w:rFonts w:ascii="Arial" w:eastAsia="Times New Roman" w:hAnsi="Arial" w:cs="Arial"/>
          <w:sz w:val="24"/>
          <w:szCs w:val="24"/>
          <w:lang w:eastAsia="pl-PL"/>
        </w:rPr>
        <w:t xml:space="preserve"> Pani/Pana dane osobowe </w:t>
      </w:r>
      <w:r w:rsidRPr="005954C2">
        <w:rPr>
          <w:rFonts w:ascii="Arial" w:eastAsia="Times New Roman" w:hAnsi="Arial" w:cs="Arial"/>
          <w:color w:val="000000"/>
          <w:sz w:val="24"/>
          <w:szCs w:val="24"/>
          <w:lang w:eastAsia="pl-PL"/>
        </w:rPr>
        <w:t xml:space="preserve">przechowywane będą </w:t>
      </w:r>
      <w:r w:rsidRPr="005954C2">
        <w:rPr>
          <w:rFonts w:ascii="Arial" w:eastAsia="Times New Roman" w:hAnsi="Arial" w:cs="Arial"/>
          <w:sz w:val="24"/>
          <w:szCs w:val="24"/>
          <w:lang w:eastAsia="pl-PL"/>
        </w:rPr>
        <w:t xml:space="preserve">przez okres 6 lat </w:t>
      </w:r>
    </w:p>
    <w:p w:rsidR="00A84F77" w:rsidRPr="005954C2" w:rsidRDefault="00A84F77" w:rsidP="00A84F77">
      <w:pPr>
        <w:numPr>
          <w:ilvl w:val="0"/>
          <w:numId w:val="16"/>
        </w:numPr>
        <w:spacing w:after="0" w:line="360" w:lineRule="auto"/>
        <w:contextualSpacing/>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 xml:space="preserve">posiada Pani/Pan prawo do </w:t>
      </w:r>
      <w:r w:rsidRPr="005954C2">
        <w:rPr>
          <w:rFonts w:ascii="Arial" w:eastAsia="Times New Roman" w:hAnsi="Arial" w:cs="Arial"/>
          <w:color w:val="000000"/>
          <w:sz w:val="24"/>
          <w:szCs w:val="24"/>
          <w:lang w:eastAsia="pl-PL"/>
        </w:rPr>
        <w:t>żądania od administratora dostępu do danych osobowych, ich sprostowania, usunięcia lub ograniczenia przetwarzania</w:t>
      </w:r>
    </w:p>
    <w:p w:rsidR="00A84F77" w:rsidRPr="005954C2" w:rsidRDefault="00A84F77" w:rsidP="00A84F77">
      <w:pPr>
        <w:numPr>
          <w:ilvl w:val="0"/>
          <w:numId w:val="16"/>
        </w:numPr>
        <w:spacing w:after="0" w:line="360" w:lineRule="auto"/>
        <w:contextualSpacing/>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 xml:space="preserve"> ma Pani/Pan prawo wniesienia skargi do organu nadzorczego </w:t>
      </w:r>
    </w:p>
    <w:p w:rsidR="00A84F77" w:rsidRPr="005954C2" w:rsidRDefault="00A84F77" w:rsidP="00A84F77">
      <w:pPr>
        <w:numPr>
          <w:ilvl w:val="0"/>
          <w:numId w:val="16"/>
        </w:numPr>
        <w:spacing w:after="0" w:line="360" w:lineRule="auto"/>
        <w:contextualSpacing/>
        <w:jc w:val="both"/>
        <w:rPr>
          <w:rFonts w:ascii="Arial" w:eastAsia="Times New Roman" w:hAnsi="Arial" w:cs="Arial"/>
          <w:color w:val="FF0000"/>
          <w:sz w:val="24"/>
          <w:szCs w:val="24"/>
          <w:lang w:eastAsia="pl-PL"/>
        </w:rPr>
      </w:pPr>
      <w:r w:rsidRPr="005954C2">
        <w:rPr>
          <w:rFonts w:ascii="Arial" w:eastAsia="Times New Roman" w:hAnsi="Arial" w:cs="Arial"/>
          <w:sz w:val="24"/>
          <w:szCs w:val="24"/>
          <w:lang w:eastAsia="pl-PL"/>
        </w:rPr>
        <w:t xml:space="preserve"> podanie danych osobowych jest dobrowolne, jednakże odmowa podania danych może skutkować odmową zawarcia umowy</w:t>
      </w:r>
    </w:p>
    <w:p w:rsidR="00A84F77" w:rsidRPr="005954C2" w:rsidRDefault="00A84F77" w:rsidP="00A84F77">
      <w:pPr>
        <w:numPr>
          <w:ilvl w:val="0"/>
          <w:numId w:val="16"/>
        </w:numPr>
        <w:spacing w:after="0" w:line="360" w:lineRule="auto"/>
        <w:jc w:val="both"/>
        <w:rPr>
          <w:rFonts w:ascii="Arial" w:eastAsia="Calibri" w:hAnsi="Arial" w:cs="Arial"/>
          <w:sz w:val="24"/>
          <w:szCs w:val="24"/>
        </w:rPr>
      </w:pPr>
      <w:r w:rsidRPr="005954C2">
        <w:rPr>
          <w:rFonts w:ascii="Arial" w:eastAsia="Calibri" w:hAnsi="Arial" w:cs="Arial"/>
          <w:sz w:val="24"/>
          <w:szCs w:val="24"/>
        </w:rPr>
        <w:t>informuję, że Administrator Danych nie podejmuje decyzji w sposób zautomatyzowany  i dane Pana/Pani nie są profilowane.</w:t>
      </w:r>
    </w:p>
    <w:p w:rsidR="00A84F77" w:rsidRPr="005954C2" w:rsidRDefault="00A84F77" w:rsidP="00A84F77">
      <w:pPr>
        <w:suppressAutoHyphens/>
        <w:spacing w:after="0" w:line="240" w:lineRule="auto"/>
        <w:jc w:val="both"/>
        <w:rPr>
          <w:rFonts w:ascii="Arial" w:eastAsia="Times New Roman" w:hAnsi="Arial" w:cs="Times New Roman"/>
          <w:sz w:val="24"/>
          <w:szCs w:val="24"/>
          <w:lang w:val="sq-AL" w:eastAsia="ar-SA"/>
        </w:rPr>
      </w:pPr>
    </w:p>
    <w:p w:rsidR="00A84F77" w:rsidRPr="005954C2" w:rsidRDefault="00A84F77" w:rsidP="00A84F77">
      <w:pPr>
        <w:numPr>
          <w:ilvl w:val="0"/>
          <w:numId w:val="6"/>
        </w:numPr>
        <w:spacing w:after="120" w:line="240" w:lineRule="auto"/>
        <w:ind w:left="1077"/>
        <w:rPr>
          <w:rFonts w:ascii="Arial" w:eastAsia="Calibri" w:hAnsi="Arial" w:cs="Times New Roman"/>
          <w:b/>
          <w:sz w:val="24"/>
          <w:szCs w:val="24"/>
          <w:shd w:val="clear" w:color="auto" w:fill="C0C0C0"/>
          <w:lang w:val="sq-AL"/>
        </w:rPr>
      </w:pPr>
      <w:r w:rsidRPr="005954C2">
        <w:rPr>
          <w:rFonts w:ascii="Arial" w:eastAsia="Calibri" w:hAnsi="Arial" w:cs="Times New Roman"/>
          <w:b/>
          <w:sz w:val="24"/>
          <w:szCs w:val="24"/>
          <w:shd w:val="clear" w:color="auto" w:fill="C0C0C0"/>
          <w:lang w:val="sq-AL"/>
        </w:rPr>
        <w:t xml:space="preserve">POUCZENIA O ŚRODKACH OCHRONY PRAWNEJ PRZYSŁUGUJĄCYCH WYKONAWCY W TOKU POSTĘPOWANIA O UDZIELENIE ZAMÓWIENIA </w:t>
      </w:r>
    </w:p>
    <w:p w:rsidR="00A84F77" w:rsidRPr="005954C2" w:rsidRDefault="00A84F77" w:rsidP="00A84F77">
      <w:pPr>
        <w:spacing w:after="120" w:line="240" w:lineRule="auto"/>
        <w:ind w:left="1077"/>
        <w:rPr>
          <w:rFonts w:ascii="Arial" w:eastAsia="Calibri" w:hAnsi="Arial" w:cs="Times New Roman"/>
          <w:b/>
          <w:sz w:val="24"/>
          <w:szCs w:val="24"/>
          <w:shd w:val="clear" w:color="auto" w:fill="C0C0C0"/>
          <w:lang w:val="sq-AL"/>
        </w:rPr>
      </w:pPr>
    </w:p>
    <w:p w:rsidR="00A84F77" w:rsidRPr="005954C2" w:rsidRDefault="00A84F77" w:rsidP="00A84F77">
      <w:pPr>
        <w:numPr>
          <w:ilvl w:val="3"/>
          <w:numId w:val="15"/>
        </w:numPr>
        <w:spacing w:line="360" w:lineRule="auto"/>
        <w:ind w:left="567" w:hanging="328"/>
        <w:jc w:val="both"/>
        <w:rPr>
          <w:rFonts w:ascii="Arial" w:eastAsia="Calibri" w:hAnsi="Arial" w:cs="Arial"/>
          <w:b/>
          <w:bCs/>
          <w:sz w:val="24"/>
          <w:szCs w:val="24"/>
        </w:rPr>
      </w:pPr>
      <w:r w:rsidRPr="005954C2">
        <w:rPr>
          <w:rFonts w:ascii="Arial" w:eastAsia="TimesNewRoman,Bold" w:hAnsi="Arial" w:cs="Arial"/>
          <w:snapToGrid w:val="0"/>
          <w:sz w:val="24"/>
          <w:szCs w:val="24"/>
        </w:rPr>
        <w:t xml:space="preserve">Wykonawcom, a także innemu podmiotowi, jeżeli ma lub miał interes w uzyskaniu danego zamówienia oraz poniósł lub może ponieść szkodę w wyniku naruszenia przez Zamawiającego przepisów ustawy </w:t>
      </w:r>
      <w:proofErr w:type="spellStart"/>
      <w:r w:rsidRPr="005954C2">
        <w:rPr>
          <w:rFonts w:ascii="Arial" w:eastAsia="TimesNewRoman,Bold" w:hAnsi="Arial" w:cs="Arial"/>
          <w:snapToGrid w:val="0"/>
          <w:sz w:val="24"/>
          <w:szCs w:val="24"/>
        </w:rPr>
        <w:t>Pzp</w:t>
      </w:r>
      <w:proofErr w:type="spellEnd"/>
      <w:r w:rsidRPr="005954C2">
        <w:rPr>
          <w:rFonts w:ascii="Arial" w:eastAsia="TimesNewRoman,Bold" w:hAnsi="Arial" w:cs="Arial"/>
          <w:snapToGrid w:val="0"/>
          <w:sz w:val="24"/>
          <w:szCs w:val="24"/>
        </w:rPr>
        <w:t xml:space="preserve"> przysługują środki ochrony prawnej przewidziane w Dziale IX ustawy </w:t>
      </w:r>
      <w:proofErr w:type="spellStart"/>
      <w:r w:rsidRPr="005954C2">
        <w:rPr>
          <w:rFonts w:ascii="Arial" w:eastAsia="TimesNewRoman,Bold" w:hAnsi="Arial" w:cs="Arial"/>
          <w:snapToGrid w:val="0"/>
          <w:sz w:val="24"/>
          <w:szCs w:val="24"/>
        </w:rPr>
        <w:t>Pzp</w:t>
      </w:r>
      <w:proofErr w:type="spellEnd"/>
      <w:r w:rsidRPr="005954C2">
        <w:rPr>
          <w:rFonts w:ascii="Arial" w:eastAsia="TimesNewRoman,Bold" w:hAnsi="Arial" w:cs="Arial"/>
          <w:snapToGrid w:val="0"/>
          <w:sz w:val="24"/>
          <w:szCs w:val="24"/>
        </w:rPr>
        <w:t>.</w:t>
      </w:r>
    </w:p>
    <w:p w:rsidR="00A84F77" w:rsidRPr="005954C2" w:rsidRDefault="00A84F77" w:rsidP="00A84F77">
      <w:pPr>
        <w:numPr>
          <w:ilvl w:val="3"/>
          <w:numId w:val="15"/>
        </w:numPr>
        <w:spacing w:line="360" w:lineRule="auto"/>
        <w:ind w:left="567" w:hanging="328"/>
        <w:jc w:val="both"/>
        <w:rPr>
          <w:rFonts w:ascii="Arial" w:eastAsia="Calibri" w:hAnsi="Arial" w:cs="Arial"/>
          <w:b/>
          <w:bCs/>
          <w:sz w:val="24"/>
          <w:szCs w:val="24"/>
        </w:rPr>
      </w:pPr>
      <w:r w:rsidRPr="005954C2">
        <w:rPr>
          <w:rFonts w:ascii="Arial" w:eastAsia="TimesNewRoman,Bold" w:hAnsi="Arial" w:cs="Arial"/>
          <w:snapToGrid w:val="0"/>
          <w:sz w:val="24"/>
          <w:szCs w:val="24"/>
        </w:rPr>
        <w:t xml:space="preserve">Uprawnienia do wniesienia środków ochrony prawnej określonych w </w:t>
      </w:r>
      <w:proofErr w:type="spellStart"/>
      <w:r w:rsidRPr="005954C2">
        <w:rPr>
          <w:rFonts w:ascii="Arial" w:eastAsia="TimesNewRoman,Bold" w:hAnsi="Arial" w:cs="Arial"/>
          <w:snapToGrid w:val="0"/>
          <w:sz w:val="24"/>
          <w:szCs w:val="24"/>
        </w:rPr>
        <w:t>Pzp</w:t>
      </w:r>
      <w:proofErr w:type="spellEnd"/>
      <w:r w:rsidRPr="005954C2">
        <w:rPr>
          <w:rFonts w:ascii="Arial" w:eastAsia="TimesNewRoman,Bold" w:hAnsi="Arial" w:cs="Arial"/>
          <w:snapToGrid w:val="0"/>
          <w:sz w:val="24"/>
          <w:szCs w:val="24"/>
        </w:rPr>
        <w:t xml:space="preserve"> przysługują również organizacjom wpisanym na listę, o której mowa w art. 469 pkt. 15 ustawy </w:t>
      </w:r>
      <w:proofErr w:type="spellStart"/>
      <w:r w:rsidRPr="005954C2">
        <w:rPr>
          <w:rFonts w:ascii="Arial" w:eastAsia="TimesNewRoman,Bold" w:hAnsi="Arial" w:cs="Arial"/>
          <w:snapToGrid w:val="0"/>
          <w:sz w:val="24"/>
          <w:szCs w:val="24"/>
        </w:rPr>
        <w:t>Pzp</w:t>
      </w:r>
      <w:proofErr w:type="spellEnd"/>
      <w:r w:rsidRPr="005954C2">
        <w:rPr>
          <w:rFonts w:ascii="Arial" w:eastAsia="TimesNewRoman,Bold" w:hAnsi="Arial" w:cs="Arial"/>
          <w:snapToGrid w:val="0"/>
          <w:sz w:val="24"/>
          <w:szCs w:val="24"/>
        </w:rPr>
        <w:t xml:space="preserve"> oraz Rzecznikowi Małych i Średnich Przedsiębiorców.</w:t>
      </w:r>
    </w:p>
    <w:p w:rsidR="00A84F77" w:rsidRPr="005954C2" w:rsidRDefault="00A84F77" w:rsidP="00A84F77">
      <w:pPr>
        <w:numPr>
          <w:ilvl w:val="3"/>
          <w:numId w:val="15"/>
        </w:numPr>
        <w:spacing w:line="360" w:lineRule="auto"/>
        <w:ind w:left="567" w:hanging="328"/>
        <w:jc w:val="both"/>
        <w:rPr>
          <w:rFonts w:ascii="Arial" w:eastAsia="Calibri" w:hAnsi="Arial" w:cs="Arial"/>
          <w:b/>
          <w:bCs/>
          <w:sz w:val="24"/>
          <w:szCs w:val="24"/>
        </w:rPr>
      </w:pPr>
      <w:r w:rsidRPr="005954C2">
        <w:rPr>
          <w:rFonts w:ascii="Arial" w:eastAsia="TimesNewRoman,Bold" w:hAnsi="Arial" w:cs="Arial"/>
          <w:snapToGrid w:val="0"/>
          <w:sz w:val="24"/>
          <w:szCs w:val="24"/>
        </w:rPr>
        <w:t>Odwołanie przysługuje na:</w:t>
      </w:r>
    </w:p>
    <w:p w:rsidR="00A84F77" w:rsidRPr="005954C2" w:rsidRDefault="00A84F77" w:rsidP="00A84F77">
      <w:pPr>
        <w:numPr>
          <w:ilvl w:val="3"/>
          <w:numId w:val="6"/>
        </w:numPr>
        <w:spacing w:line="360" w:lineRule="auto"/>
        <w:ind w:left="1418" w:hanging="567"/>
        <w:jc w:val="both"/>
        <w:rPr>
          <w:rFonts w:ascii="Arial" w:eastAsia="Calibri" w:hAnsi="Arial" w:cs="Arial"/>
          <w:b/>
          <w:bCs/>
          <w:sz w:val="24"/>
          <w:szCs w:val="24"/>
        </w:rPr>
      </w:pPr>
      <w:r w:rsidRPr="005954C2">
        <w:rPr>
          <w:rFonts w:ascii="Arial" w:eastAsia="TimesNewRoman,Bold" w:hAnsi="Arial" w:cs="Arial"/>
          <w:snapToGrid w:val="0"/>
          <w:sz w:val="24"/>
          <w:szCs w:val="24"/>
        </w:rPr>
        <w:t>niezgodną z przepisami ustawy czynność Zamawiającego, podjętą                                     w postępowaniu o udzielenie zamówienia, w tym na projektowane postanowienie umowy;</w:t>
      </w:r>
    </w:p>
    <w:p w:rsidR="00A84F77" w:rsidRPr="005954C2" w:rsidRDefault="00A84F77" w:rsidP="00A84F77">
      <w:pPr>
        <w:numPr>
          <w:ilvl w:val="3"/>
          <w:numId w:val="6"/>
        </w:numPr>
        <w:spacing w:line="360" w:lineRule="auto"/>
        <w:ind w:left="1418" w:hanging="567"/>
        <w:jc w:val="both"/>
        <w:rPr>
          <w:rFonts w:ascii="Arial" w:eastAsia="Calibri" w:hAnsi="Arial" w:cs="Arial"/>
          <w:b/>
          <w:bCs/>
          <w:sz w:val="24"/>
          <w:szCs w:val="24"/>
        </w:rPr>
      </w:pPr>
      <w:r w:rsidRPr="005954C2">
        <w:rPr>
          <w:rFonts w:ascii="Arial" w:eastAsia="TimesNewRoman,Bold" w:hAnsi="Arial" w:cs="Arial"/>
          <w:snapToGrid w:val="0"/>
          <w:sz w:val="24"/>
          <w:szCs w:val="24"/>
        </w:rPr>
        <w:t>zaniechanie czynności w postepowaniu o udzielenie zamówienia, do której Zamawiający był obowiązany na podstawie ustawy;</w:t>
      </w:r>
    </w:p>
    <w:p w:rsidR="00A84F77" w:rsidRPr="005954C2" w:rsidRDefault="00A84F77" w:rsidP="00A84F77">
      <w:pPr>
        <w:numPr>
          <w:ilvl w:val="3"/>
          <w:numId w:val="6"/>
        </w:numPr>
        <w:spacing w:line="360" w:lineRule="auto"/>
        <w:ind w:left="1418" w:hanging="567"/>
        <w:jc w:val="both"/>
        <w:rPr>
          <w:rFonts w:ascii="Arial" w:eastAsia="Calibri" w:hAnsi="Arial" w:cs="Arial"/>
          <w:b/>
          <w:bCs/>
          <w:sz w:val="24"/>
          <w:szCs w:val="24"/>
        </w:rPr>
      </w:pPr>
      <w:r w:rsidRPr="005954C2">
        <w:rPr>
          <w:rFonts w:ascii="Arial" w:eastAsia="TimesNewRoman,Bold" w:hAnsi="Arial" w:cs="Arial"/>
          <w:snapToGrid w:val="0"/>
          <w:sz w:val="24"/>
          <w:szCs w:val="24"/>
        </w:rPr>
        <w:t xml:space="preserve">zaniechanie czynności w postepowaniu o udzielenie zamówienia lub zorganizowania konkursu na podstawie ustawy, mimo że Zamawiający był do tego obowiązany. </w:t>
      </w:r>
    </w:p>
    <w:p w:rsidR="00A84F77" w:rsidRPr="005954C2" w:rsidRDefault="00A84F77" w:rsidP="00A84F77">
      <w:pPr>
        <w:numPr>
          <w:ilvl w:val="3"/>
          <w:numId w:val="15"/>
        </w:numPr>
        <w:spacing w:line="360" w:lineRule="auto"/>
        <w:ind w:left="709" w:hanging="425"/>
        <w:jc w:val="both"/>
        <w:rPr>
          <w:rFonts w:ascii="Arial" w:eastAsia="Calibri" w:hAnsi="Arial" w:cs="Arial"/>
          <w:b/>
          <w:bCs/>
          <w:sz w:val="24"/>
          <w:szCs w:val="24"/>
        </w:rPr>
      </w:pPr>
      <w:r w:rsidRPr="005954C2">
        <w:rPr>
          <w:rFonts w:ascii="Arial" w:eastAsia="Calibri" w:hAnsi="Arial" w:cs="Arial"/>
          <w:bCs/>
          <w:sz w:val="24"/>
          <w:szCs w:val="24"/>
        </w:rPr>
        <w:t>Odwołanie wnosi się do Prezesa Izby.</w:t>
      </w:r>
    </w:p>
    <w:p w:rsidR="00A84F77" w:rsidRPr="005954C2" w:rsidRDefault="00A84F77" w:rsidP="00A84F77">
      <w:pPr>
        <w:numPr>
          <w:ilvl w:val="3"/>
          <w:numId w:val="15"/>
        </w:numPr>
        <w:spacing w:line="360" w:lineRule="auto"/>
        <w:ind w:left="709" w:hanging="425"/>
        <w:jc w:val="both"/>
        <w:rPr>
          <w:rFonts w:ascii="Arial" w:eastAsia="Calibri" w:hAnsi="Arial" w:cs="Arial"/>
          <w:b/>
          <w:bCs/>
          <w:sz w:val="24"/>
          <w:szCs w:val="24"/>
        </w:rPr>
      </w:pPr>
      <w:r w:rsidRPr="005954C2">
        <w:rPr>
          <w:rFonts w:ascii="Arial" w:eastAsia="Calibri" w:hAnsi="Arial" w:cs="Arial"/>
          <w:bCs/>
          <w:sz w:val="24"/>
          <w:szCs w:val="24"/>
        </w:rPr>
        <w:t xml:space="preserve">Szczegółowe informacje dotyczące środków ochrony prawnej zawarte są                           w Dziale IX „środki ochrony prawnej”, art. 505-578 </w:t>
      </w:r>
      <w:proofErr w:type="spellStart"/>
      <w:r w:rsidRPr="005954C2">
        <w:rPr>
          <w:rFonts w:ascii="Arial" w:eastAsia="Calibri" w:hAnsi="Arial" w:cs="Arial"/>
          <w:bCs/>
          <w:sz w:val="24"/>
          <w:szCs w:val="24"/>
        </w:rPr>
        <w:t>Pzp</w:t>
      </w:r>
      <w:proofErr w:type="spellEnd"/>
      <w:r w:rsidRPr="005954C2">
        <w:rPr>
          <w:rFonts w:ascii="Arial" w:eastAsia="Calibri" w:hAnsi="Arial" w:cs="Arial"/>
          <w:bCs/>
          <w:sz w:val="24"/>
          <w:szCs w:val="24"/>
        </w:rPr>
        <w:t>.</w:t>
      </w:r>
    </w:p>
    <w:p w:rsidR="00A84F77" w:rsidRPr="005954C2" w:rsidRDefault="00A84F77" w:rsidP="00A84F77">
      <w:pPr>
        <w:spacing w:after="0" w:line="233" w:lineRule="atLeast"/>
        <w:rPr>
          <w:rFonts w:ascii="Arial" w:eastAsia="Times New Roman" w:hAnsi="Arial" w:cs="Arial"/>
          <w:b/>
          <w:bCs/>
          <w:sz w:val="24"/>
          <w:szCs w:val="24"/>
          <w:lang w:eastAsia="pl-PL"/>
        </w:rPr>
      </w:pPr>
    </w:p>
    <w:p w:rsidR="00A84F77" w:rsidRPr="005954C2" w:rsidRDefault="00A84F77" w:rsidP="00A84F77">
      <w:pPr>
        <w:spacing w:after="0" w:line="233" w:lineRule="atLeast"/>
        <w:rPr>
          <w:rFonts w:ascii="Arial" w:eastAsia="Times New Roman" w:hAnsi="Arial" w:cs="Arial"/>
          <w:b/>
          <w:bCs/>
          <w:sz w:val="24"/>
          <w:szCs w:val="24"/>
          <w:lang w:eastAsia="pl-PL"/>
        </w:rPr>
      </w:pPr>
      <w:r w:rsidRPr="005954C2">
        <w:rPr>
          <w:rFonts w:ascii="Arial" w:eastAsia="Times New Roman" w:hAnsi="Arial" w:cs="Arial"/>
          <w:b/>
          <w:bCs/>
          <w:sz w:val="24"/>
          <w:szCs w:val="24"/>
          <w:lang w:eastAsia="pl-PL"/>
        </w:rPr>
        <w:t>Załączniki stanowiące integralną cześć SWZ:</w:t>
      </w:r>
    </w:p>
    <w:p w:rsidR="00A84F77" w:rsidRPr="005954C2" w:rsidRDefault="00A84F77" w:rsidP="00A84F77">
      <w:pPr>
        <w:spacing w:after="0" w:line="360" w:lineRule="auto"/>
        <w:rPr>
          <w:rFonts w:ascii="Arial" w:eastAsia="Times New Roman" w:hAnsi="Arial" w:cs="Arial"/>
          <w:spacing w:val="-1"/>
          <w:sz w:val="24"/>
          <w:szCs w:val="24"/>
          <w:lang w:eastAsia="pl-PL"/>
        </w:rPr>
      </w:pPr>
    </w:p>
    <w:p w:rsidR="00A84F77" w:rsidRPr="005954C2" w:rsidRDefault="00A84F77" w:rsidP="00A84F77">
      <w:pPr>
        <w:spacing w:after="0" w:line="360" w:lineRule="auto"/>
        <w:rPr>
          <w:rFonts w:ascii="Arial" w:eastAsia="Times New Roman" w:hAnsi="Arial" w:cs="Arial"/>
          <w:lang w:eastAsia="pl-PL"/>
        </w:rPr>
      </w:pPr>
      <w:r w:rsidRPr="005954C2">
        <w:rPr>
          <w:rFonts w:ascii="Arial" w:eastAsia="Times New Roman" w:hAnsi="Arial" w:cs="Arial"/>
          <w:spacing w:val="-1"/>
          <w:lang w:eastAsia="pl-PL"/>
        </w:rPr>
        <w:t>Za</w:t>
      </w:r>
      <w:r>
        <w:rPr>
          <w:rFonts w:ascii="Arial" w:eastAsia="Times New Roman" w:hAnsi="Arial" w:cs="Arial"/>
          <w:spacing w:val="-1"/>
          <w:lang w:eastAsia="pl-PL"/>
        </w:rPr>
        <w:t>łącznik nr 1 formularz ofertowo-cenowy</w:t>
      </w:r>
    </w:p>
    <w:p w:rsidR="00A84F77" w:rsidRPr="005954C2" w:rsidRDefault="00A84F77" w:rsidP="00A84F77">
      <w:pPr>
        <w:spacing w:after="0" w:line="360" w:lineRule="auto"/>
        <w:ind w:left="1418" w:hanging="1418"/>
        <w:rPr>
          <w:rFonts w:ascii="Arial" w:eastAsia="Times New Roman" w:hAnsi="Arial" w:cs="Arial"/>
          <w:lang w:eastAsia="pl-PL"/>
        </w:rPr>
      </w:pPr>
      <w:r w:rsidRPr="005954C2">
        <w:rPr>
          <w:rFonts w:ascii="Arial" w:eastAsia="Times New Roman" w:hAnsi="Arial" w:cs="Arial"/>
          <w:lang w:eastAsia="pl-PL"/>
        </w:rPr>
        <w:t>Załącznik nr 2</w:t>
      </w:r>
      <w:r w:rsidRPr="005954C2">
        <w:rPr>
          <w:rFonts w:ascii="Arial" w:eastAsia="Times New Roman" w:hAnsi="Arial" w:cs="Arial"/>
          <w:lang w:eastAsia="pl-PL"/>
        </w:rPr>
        <w:tab/>
        <w:t>Oświadczenia o spełnianiu warunków udziału w postępowaniu i niepodleganiu wykluczeniu,</w:t>
      </w:r>
    </w:p>
    <w:p w:rsidR="00A84F77" w:rsidRDefault="00A84F77" w:rsidP="00A84F77">
      <w:pPr>
        <w:spacing w:after="0" w:line="360" w:lineRule="auto"/>
        <w:rPr>
          <w:rFonts w:ascii="Arial" w:eastAsia="Times New Roman" w:hAnsi="Arial" w:cs="Arial"/>
          <w:lang w:eastAsia="pl-PL"/>
        </w:rPr>
      </w:pPr>
      <w:r w:rsidRPr="005954C2">
        <w:rPr>
          <w:rFonts w:ascii="Arial" w:eastAsia="Times New Roman" w:hAnsi="Arial" w:cs="Arial"/>
          <w:lang w:eastAsia="pl-PL"/>
        </w:rPr>
        <w:t>Załącznik nr 3</w:t>
      </w:r>
      <w:r w:rsidRPr="005954C2">
        <w:rPr>
          <w:rFonts w:ascii="Arial" w:eastAsia="Times New Roman" w:hAnsi="Arial" w:cs="Arial"/>
          <w:lang w:eastAsia="pl-PL"/>
        </w:rPr>
        <w:tab/>
        <w:t>Zobowiązanie podmiotu trzeciego,</w:t>
      </w:r>
    </w:p>
    <w:p w:rsidR="00FD6E4D" w:rsidRDefault="00FD6E4D" w:rsidP="00A84F77">
      <w:pPr>
        <w:spacing w:after="0" w:line="360" w:lineRule="auto"/>
        <w:rPr>
          <w:rFonts w:ascii="Arial" w:eastAsia="Times New Roman" w:hAnsi="Arial" w:cs="Arial"/>
          <w:lang w:eastAsia="pl-PL"/>
        </w:rPr>
      </w:pPr>
    </w:p>
    <w:p w:rsidR="00FD6E4D" w:rsidRDefault="00FD6E4D" w:rsidP="00A84F77">
      <w:pPr>
        <w:spacing w:after="0" w:line="360" w:lineRule="auto"/>
        <w:rPr>
          <w:rFonts w:ascii="Arial" w:eastAsia="Times New Roman" w:hAnsi="Arial" w:cs="Arial"/>
          <w:lang w:eastAsia="pl-PL"/>
        </w:rPr>
      </w:pPr>
    </w:p>
    <w:p w:rsidR="00FD6E4D" w:rsidRPr="005954C2" w:rsidRDefault="00FD6E4D" w:rsidP="00A84F77">
      <w:pPr>
        <w:spacing w:after="0" w:line="360" w:lineRule="auto"/>
        <w:rPr>
          <w:rFonts w:ascii="Arial" w:eastAsia="Times New Roman" w:hAnsi="Arial" w:cs="Arial"/>
          <w:lang w:eastAsia="pl-PL"/>
        </w:rPr>
      </w:pPr>
    </w:p>
    <w:p w:rsidR="00A84F77" w:rsidRDefault="00A84F77" w:rsidP="00A84F77">
      <w:pPr>
        <w:spacing w:after="0" w:line="360" w:lineRule="auto"/>
        <w:rPr>
          <w:rFonts w:ascii="Arial" w:eastAsia="Times New Roman" w:hAnsi="Arial" w:cs="Arial"/>
          <w:lang w:eastAsia="pl-PL"/>
        </w:rPr>
      </w:pPr>
      <w:r w:rsidRPr="005954C2">
        <w:rPr>
          <w:rFonts w:ascii="Arial" w:eastAsia="Times New Roman" w:hAnsi="Arial" w:cs="Arial"/>
          <w:lang w:eastAsia="pl-PL"/>
        </w:rPr>
        <w:t>Załącznik nr 4</w:t>
      </w:r>
      <w:r w:rsidRPr="005954C2">
        <w:rPr>
          <w:rFonts w:ascii="Arial" w:eastAsia="Times New Roman" w:hAnsi="Arial" w:cs="Arial"/>
          <w:lang w:eastAsia="pl-PL"/>
        </w:rPr>
        <w:tab/>
        <w:t>Oświadczenie – art. 108 ust. 1 pkt 5 i 6,</w:t>
      </w:r>
    </w:p>
    <w:p w:rsidR="00A84F77" w:rsidRPr="005954C2" w:rsidRDefault="00A84F77" w:rsidP="00A84F77">
      <w:pPr>
        <w:spacing w:after="0" w:line="360" w:lineRule="auto"/>
        <w:jc w:val="both"/>
        <w:rPr>
          <w:rFonts w:ascii="Arial" w:eastAsia="Times New Roman" w:hAnsi="Arial" w:cs="Arial"/>
          <w:lang w:eastAsia="pl-PL"/>
        </w:rPr>
      </w:pPr>
      <w:r>
        <w:rPr>
          <w:rFonts w:ascii="Arial" w:eastAsia="Times New Roman" w:hAnsi="Arial" w:cs="Arial"/>
          <w:lang w:eastAsia="pl-PL"/>
        </w:rPr>
        <w:t>Załącznik nr 5 Wykaz dostaw</w:t>
      </w:r>
    </w:p>
    <w:p w:rsidR="00A84F77" w:rsidRPr="005954C2" w:rsidRDefault="00A84F77" w:rsidP="00A84F77">
      <w:pPr>
        <w:spacing w:after="0" w:line="360" w:lineRule="auto"/>
        <w:jc w:val="both"/>
        <w:rPr>
          <w:rFonts w:ascii="Arial" w:eastAsia="Calibri" w:hAnsi="Arial" w:cs="Arial"/>
          <w:spacing w:val="-1"/>
        </w:rPr>
      </w:pPr>
      <w:r w:rsidRPr="005954C2">
        <w:rPr>
          <w:rFonts w:ascii="Arial" w:eastAsia="Calibri" w:hAnsi="Arial" w:cs="Arial"/>
          <w:spacing w:val="-1"/>
        </w:rPr>
        <w:t>Załącznik nr 6</w:t>
      </w:r>
      <w:r w:rsidRPr="005954C2">
        <w:rPr>
          <w:rFonts w:ascii="Arial" w:eastAsia="Calibri" w:hAnsi="Arial" w:cs="Arial"/>
          <w:spacing w:val="-1"/>
        </w:rPr>
        <w:tab/>
        <w:t>Oświadcz</w:t>
      </w:r>
      <w:r>
        <w:rPr>
          <w:rFonts w:ascii="Arial" w:eastAsia="Calibri" w:hAnsi="Arial" w:cs="Arial"/>
          <w:spacing w:val="-1"/>
        </w:rPr>
        <w:t xml:space="preserve">enie art. 108 ust.  pkt. 4 </w:t>
      </w:r>
      <w:r w:rsidRPr="005954C2">
        <w:rPr>
          <w:rFonts w:ascii="Arial" w:eastAsia="Calibri" w:hAnsi="Arial" w:cs="Arial"/>
          <w:spacing w:val="-1"/>
        </w:rPr>
        <w:t>,</w:t>
      </w:r>
    </w:p>
    <w:p w:rsidR="00A84F77" w:rsidRPr="005954C2" w:rsidRDefault="00A84F77" w:rsidP="00A84F77">
      <w:pPr>
        <w:spacing w:after="0" w:line="360" w:lineRule="auto"/>
        <w:jc w:val="both"/>
        <w:rPr>
          <w:rFonts w:ascii="Arial" w:eastAsia="Calibri" w:hAnsi="Arial" w:cs="Arial"/>
          <w:spacing w:val="-1"/>
        </w:rPr>
      </w:pPr>
      <w:r w:rsidRPr="005954C2">
        <w:rPr>
          <w:rFonts w:ascii="Arial" w:eastAsia="Calibri" w:hAnsi="Arial" w:cs="Arial"/>
          <w:spacing w:val="-1"/>
        </w:rPr>
        <w:t>Załącznik nr 7</w:t>
      </w:r>
      <w:r w:rsidRPr="005954C2">
        <w:rPr>
          <w:rFonts w:ascii="Arial" w:eastAsia="Calibri" w:hAnsi="Arial" w:cs="Arial"/>
          <w:spacing w:val="-1"/>
        </w:rPr>
        <w:tab/>
      </w:r>
      <w:r>
        <w:rPr>
          <w:rFonts w:ascii="Arial" w:eastAsia="Calibri" w:hAnsi="Arial" w:cs="Arial"/>
          <w:spacing w:val="-1"/>
        </w:rPr>
        <w:t xml:space="preserve">Oświadczenie Wykonawcy art. 108 ust. 1 pkt. 3 </w:t>
      </w:r>
      <w:r w:rsidRPr="005954C2">
        <w:rPr>
          <w:rFonts w:ascii="Arial" w:eastAsia="Calibri" w:hAnsi="Arial" w:cs="Arial"/>
          <w:spacing w:val="-1"/>
        </w:rPr>
        <w:t>,</w:t>
      </w:r>
    </w:p>
    <w:p w:rsidR="00A84F77" w:rsidRDefault="00A84F77" w:rsidP="00A84F77">
      <w:pPr>
        <w:spacing w:after="0" w:line="360" w:lineRule="auto"/>
        <w:jc w:val="both"/>
        <w:rPr>
          <w:rFonts w:ascii="Arial" w:eastAsia="Calibri" w:hAnsi="Arial" w:cs="Arial"/>
          <w:spacing w:val="-1"/>
        </w:rPr>
      </w:pPr>
      <w:r w:rsidRPr="005954C2">
        <w:rPr>
          <w:rFonts w:ascii="Arial" w:eastAsia="Calibri" w:hAnsi="Arial" w:cs="Arial"/>
          <w:spacing w:val="-1"/>
        </w:rPr>
        <w:t>Załącznik nr 8</w:t>
      </w:r>
      <w:r w:rsidRPr="005954C2">
        <w:rPr>
          <w:rFonts w:ascii="Arial" w:eastAsia="Calibri" w:hAnsi="Arial" w:cs="Arial"/>
          <w:spacing w:val="-1"/>
        </w:rPr>
        <w:tab/>
        <w:t>Oświadczenie – art. 108 ust 1 pkt. 1.</w:t>
      </w:r>
    </w:p>
    <w:p w:rsidR="00A84F77" w:rsidRDefault="00A84F77" w:rsidP="00A84F77">
      <w:pPr>
        <w:spacing w:after="0" w:line="360" w:lineRule="auto"/>
        <w:jc w:val="both"/>
        <w:rPr>
          <w:rFonts w:ascii="Arial" w:eastAsia="Calibri" w:hAnsi="Arial" w:cs="Arial"/>
          <w:spacing w:val="-1"/>
        </w:rPr>
      </w:pPr>
      <w:r>
        <w:rPr>
          <w:rFonts w:ascii="Arial" w:eastAsia="Calibri" w:hAnsi="Arial" w:cs="Arial"/>
          <w:spacing w:val="-1"/>
        </w:rPr>
        <w:t>Załącznik nr 9 Oświadczenie zastosowania innej stawki podatku VAT</w:t>
      </w:r>
    </w:p>
    <w:p w:rsidR="00A84F77" w:rsidRPr="005954C2" w:rsidRDefault="00A84F77" w:rsidP="00A84F77">
      <w:pPr>
        <w:spacing w:after="0" w:line="360" w:lineRule="auto"/>
        <w:jc w:val="both"/>
        <w:rPr>
          <w:rFonts w:ascii="Arial" w:eastAsia="Calibri" w:hAnsi="Arial" w:cs="Arial"/>
          <w:spacing w:val="-1"/>
        </w:rPr>
      </w:pPr>
      <w:r>
        <w:rPr>
          <w:rFonts w:ascii="Arial" w:eastAsia="Calibri" w:hAnsi="Arial" w:cs="Arial"/>
          <w:spacing w:val="-1"/>
        </w:rPr>
        <w:t xml:space="preserve">Załącznik nr 10 </w:t>
      </w:r>
      <w:r w:rsidRPr="00692B7A">
        <w:rPr>
          <w:rFonts w:ascii="Arial" w:eastAsia="Calibri" w:hAnsi="Arial" w:cs="Arial"/>
        </w:rPr>
        <w:t>Oświadczenie Wykonawców wspólnie ubiegających się o zamówienie publiczne.</w:t>
      </w:r>
    </w:p>
    <w:p w:rsidR="00A84F77" w:rsidRPr="00E813B1" w:rsidRDefault="00A84F77" w:rsidP="00A84F77">
      <w:pPr>
        <w:spacing w:after="0" w:line="360" w:lineRule="auto"/>
        <w:jc w:val="both"/>
        <w:rPr>
          <w:rFonts w:ascii="Arial" w:eastAsia="Calibri" w:hAnsi="Arial" w:cs="Arial"/>
        </w:rPr>
      </w:pPr>
      <w:r w:rsidRPr="00E813B1">
        <w:rPr>
          <w:rFonts w:ascii="Arial" w:eastAsia="Calibri" w:hAnsi="Arial" w:cs="Arial"/>
        </w:rPr>
        <w:t>Załącznik nr 11 Wzór umowy</w:t>
      </w:r>
    </w:p>
    <w:p w:rsidR="00A84F77" w:rsidRPr="001042C2" w:rsidRDefault="00A84F77" w:rsidP="00A84F77">
      <w:pPr>
        <w:spacing w:after="0" w:line="360" w:lineRule="auto"/>
        <w:jc w:val="both"/>
        <w:rPr>
          <w:rFonts w:ascii="Arial" w:eastAsia="Calibri" w:hAnsi="Arial" w:cs="Arial"/>
        </w:rPr>
      </w:pPr>
      <w:r w:rsidRPr="001042C2">
        <w:rPr>
          <w:rFonts w:ascii="Arial" w:eastAsia="Calibri" w:hAnsi="Arial" w:cs="Arial"/>
        </w:rPr>
        <w:t>Załącznik nr 12 Opis przedmiotu zamówienia</w:t>
      </w:r>
    </w:p>
    <w:p w:rsidR="00A84F77" w:rsidRDefault="00A84F77" w:rsidP="00A84F77">
      <w:pPr>
        <w:spacing w:line="360" w:lineRule="auto"/>
        <w:rPr>
          <w:rFonts w:ascii="Arial" w:eastAsia="Calibri" w:hAnsi="Arial" w:cs="Arial"/>
          <w:sz w:val="18"/>
          <w:szCs w:val="16"/>
        </w:rPr>
      </w:pPr>
    </w:p>
    <w:p w:rsidR="005A2FB8" w:rsidRPr="005954C2" w:rsidRDefault="005A2FB8" w:rsidP="00A84F77">
      <w:pPr>
        <w:spacing w:line="360" w:lineRule="auto"/>
        <w:rPr>
          <w:rFonts w:ascii="Arial" w:eastAsia="Calibri" w:hAnsi="Arial" w:cs="Arial"/>
          <w:sz w:val="18"/>
          <w:szCs w:val="16"/>
        </w:rPr>
      </w:pPr>
    </w:p>
    <w:p w:rsidR="00A84F77" w:rsidRPr="005954C2" w:rsidRDefault="00A84F77" w:rsidP="00A84F77">
      <w:pPr>
        <w:ind w:left="5664" w:firstLine="708"/>
        <w:rPr>
          <w:rFonts w:ascii="Arial" w:eastAsia="Calibri" w:hAnsi="Arial" w:cs="Arial"/>
          <w:sz w:val="24"/>
          <w:szCs w:val="24"/>
        </w:rPr>
      </w:pPr>
      <w:r w:rsidRPr="005954C2">
        <w:rPr>
          <w:rFonts w:ascii="Arial" w:eastAsia="Calibri" w:hAnsi="Arial" w:cs="Arial"/>
          <w:b/>
          <w:sz w:val="24"/>
          <w:szCs w:val="24"/>
        </w:rPr>
        <w:t xml:space="preserve">Kierownik Sekcji  </w:t>
      </w:r>
    </w:p>
    <w:p w:rsidR="00A84F77" w:rsidRPr="005954C2" w:rsidRDefault="00A84F77" w:rsidP="00A84F77">
      <w:pPr>
        <w:spacing w:line="360" w:lineRule="auto"/>
        <w:rPr>
          <w:rFonts w:ascii="Arial" w:eastAsia="Calibri" w:hAnsi="Arial" w:cs="Arial"/>
          <w:b/>
          <w:sz w:val="24"/>
          <w:szCs w:val="24"/>
        </w:rPr>
      </w:pPr>
      <w:r w:rsidRPr="005954C2">
        <w:rPr>
          <w:rFonts w:ascii="Arial" w:eastAsia="Calibri" w:hAnsi="Arial" w:cs="Arial"/>
          <w:b/>
          <w:sz w:val="24"/>
          <w:szCs w:val="24"/>
        </w:rPr>
        <w:t>Sporządził:</w:t>
      </w:r>
      <w:r w:rsidRPr="005954C2">
        <w:rPr>
          <w:rFonts w:ascii="Arial" w:eastAsia="Calibri" w:hAnsi="Arial" w:cs="Arial"/>
          <w:sz w:val="24"/>
          <w:szCs w:val="24"/>
        </w:rPr>
        <w:tab/>
      </w:r>
      <w:r w:rsidRPr="005954C2">
        <w:rPr>
          <w:rFonts w:ascii="Arial" w:eastAsia="Calibri" w:hAnsi="Arial" w:cs="Arial"/>
          <w:sz w:val="24"/>
          <w:szCs w:val="24"/>
        </w:rPr>
        <w:tab/>
      </w:r>
      <w:r w:rsidRPr="005954C2">
        <w:rPr>
          <w:rFonts w:ascii="Arial" w:eastAsia="Calibri" w:hAnsi="Arial" w:cs="Arial"/>
          <w:sz w:val="24"/>
          <w:szCs w:val="24"/>
        </w:rPr>
        <w:tab/>
      </w:r>
      <w:r w:rsidRPr="005954C2">
        <w:rPr>
          <w:rFonts w:ascii="Arial" w:eastAsia="Calibri" w:hAnsi="Arial" w:cs="Arial"/>
          <w:sz w:val="24"/>
          <w:szCs w:val="24"/>
        </w:rPr>
        <w:tab/>
      </w:r>
      <w:r w:rsidRPr="005954C2">
        <w:rPr>
          <w:rFonts w:ascii="Arial" w:eastAsia="Calibri" w:hAnsi="Arial" w:cs="Arial"/>
          <w:sz w:val="24"/>
          <w:szCs w:val="24"/>
        </w:rPr>
        <w:tab/>
      </w:r>
      <w:r w:rsidRPr="005954C2">
        <w:rPr>
          <w:rFonts w:ascii="Arial" w:eastAsia="Calibri" w:hAnsi="Arial" w:cs="Arial"/>
          <w:sz w:val="24"/>
          <w:szCs w:val="24"/>
        </w:rPr>
        <w:tab/>
        <w:t xml:space="preserve">                  </w:t>
      </w:r>
      <w:r w:rsidRPr="005954C2">
        <w:rPr>
          <w:rFonts w:ascii="Arial" w:eastAsia="Calibri" w:hAnsi="Arial" w:cs="Arial"/>
          <w:b/>
          <w:sz w:val="24"/>
          <w:szCs w:val="24"/>
        </w:rPr>
        <w:t>Zamówień Publicznych:</w:t>
      </w:r>
    </w:p>
    <w:p w:rsidR="006B5C99" w:rsidRDefault="006B5C99"/>
    <w:sectPr w:rsidR="006B5C99">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6F" w:rsidRDefault="004B446F" w:rsidP="005A2FB8">
      <w:pPr>
        <w:spacing w:after="0" w:line="240" w:lineRule="auto"/>
      </w:pPr>
      <w:r>
        <w:separator/>
      </w:r>
    </w:p>
  </w:endnote>
  <w:endnote w:type="continuationSeparator" w:id="0">
    <w:p w:rsidR="004B446F" w:rsidRDefault="004B446F" w:rsidP="005A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88025"/>
      <w:docPartObj>
        <w:docPartGallery w:val="Page Numbers (Bottom of Page)"/>
        <w:docPartUnique/>
      </w:docPartObj>
    </w:sdtPr>
    <w:sdtEndPr/>
    <w:sdtContent>
      <w:p w:rsidR="00EF19A7" w:rsidRDefault="00EF19A7">
        <w:pPr>
          <w:pStyle w:val="Stopka"/>
          <w:jc w:val="right"/>
        </w:pPr>
        <w:r>
          <w:fldChar w:fldCharType="begin"/>
        </w:r>
        <w:r>
          <w:instrText>PAGE   \* MERGEFORMAT</w:instrText>
        </w:r>
        <w:r>
          <w:fldChar w:fldCharType="separate"/>
        </w:r>
        <w:r w:rsidR="00E52B33">
          <w:rPr>
            <w:noProof/>
          </w:rPr>
          <w:t>26</w:t>
        </w:r>
        <w:r>
          <w:fldChar w:fldCharType="end"/>
        </w:r>
      </w:p>
    </w:sdtContent>
  </w:sdt>
  <w:p w:rsidR="00EF19A7" w:rsidRDefault="00EF1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6F" w:rsidRDefault="004B446F" w:rsidP="005A2FB8">
      <w:pPr>
        <w:spacing w:after="0" w:line="240" w:lineRule="auto"/>
      </w:pPr>
      <w:r>
        <w:separator/>
      </w:r>
    </w:p>
  </w:footnote>
  <w:footnote w:type="continuationSeparator" w:id="0">
    <w:p w:rsidR="004B446F" w:rsidRDefault="004B446F" w:rsidP="005A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A7" w:rsidRDefault="00EF19A7">
    <w:pPr>
      <w:pStyle w:val="Nagwek"/>
    </w:pPr>
    <w:r>
      <w:t>Sprawa nr 3/TP/2022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E6329B8E"/>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50CAA6F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F"/>
    <w:multiLevelType w:val="multilevel"/>
    <w:tmpl w:val="42FC138E"/>
    <w:name w:val="WW8Num31"/>
    <w:lvl w:ilvl="0">
      <w:start w:val="2"/>
      <w:numFmt w:val="decimal"/>
      <w:lvlText w:val="%1."/>
      <w:lvlJc w:val="left"/>
      <w:pPr>
        <w:tabs>
          <w:tab w:val="num" w:pos="502"/>
        </w:tabs>
        <w:ind w:left="502" w:hanging="360"/>
      </w:pPr>
    </w:lvl>
    <w:lvl w:ilvl="1">
      <w:start w:val="1"/>
      <w:numFmt w:val="decimal"/>
      <w:lvlText w:val="%2)"/>
      <w:lvlJc w:val="left"/>
      <w:pPr>
        <w:tabs>
          <w:tab w:val="num" w:pos="862"/>
        </w:tabs>
        <w:ind w:left="862" w:hanging="360"/>
      </w:pPr>
      <w:rPr>
        <w:rFonts w:ascii="Times New Roman" w:eastAsia="Times New Roman" w:hAnsi="Times New Roman" w:cs="Times New Roman"/>
        <w:color w:val="000000" w:themeColor="text1"/>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4" w15:restartNumberingAfterBreak="0">
    <w:nsid w:val="00000020"/>
    <w:multiLevelType w:val="multilevel"/>
    <w:tmpl w:val="89BEA440"/>
    <w:name w:val="WW8Num32"/>
    <w:lvl w:ilvl="0">
      <w:start w:val="1"/>
      <w:numFmt w:val="bullet"/>
      <w:lvlText w:val="-"/>
      <w:lvlJc w:val="left"/>
      <w:pPr>
        <w:tabs>
          <w:tab w:val="num" w:pos="680"/>
        </w:tabs>
        <w:ind w:left="680" w:hanging="340"/>
      </w:pPr>
      <w:rPr>
        <w:rFonts w:ascii="Times New Roman" w:hAnsi="Times New Roman"/>
      </w:rPr>
    </w:lvl>
    <w:lvl w:ilvl="1">
      <w:start w:val="2"/>
      <w:numFmt w:val="decimal"/>
      <w:lvlText w:val="%2."/>
      <w:lvlJc w:val="left"/>
      <w:pPr>
        <w:tabs>
          <w:tab w:val="num" w:pos="340"/>
        </w:tabs>
        <w:ind w:left="340" w:hanging="340"/>
      </w:pPr>
      <w:rPr>
        <w:rFonts w:cs="Times New Roman"/>
      </w:rPr>
    </w:lvl>
    <w:lvl w:ilvl="2">
      <w:start w:val="1"/>
      <w:numFmt w:val="lowerLetter"/>
      <w:lvlText w:val="%3."/>
      <w:lvlJc w:val="left"/>
      <w:pPr>
        <w:tabs>
          <w:tab w:val="num" w:pos="937"/>
        </w:tabs>
        <w:ind w:left="937" w:hanging="397"/>
      </w:pPr>
      <w:rPr>
        <w:rFonts w:ascii="Times New Roman" w:hAnsi="Times New Roman" w:cs="Arial" w:hint="default"/>
        <w:b w:val="0"/>
        <w:i w:val="0"/>
        <w:color w:val="auto"/>
        <w:sz w:val="24"/>
        <w:u w:val="none"/>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CEA2E5B"/>
    <w:multiLevelType w:val="hybridMultilevel"/>
    <w:tmpl w:val="F90C0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8BA1BCE">
      <w:start w:val="1"/>
      <w:numFmt w:val="lowerLetter"/>
      <w:lvlText w:val="%3)"/>
      <w:lvlJc w:val="left"/>
      <w:pPr>
        <w:ind w:left="928"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22CD"/>
    <w:multiLevelType w:val="hybridMultilevel"/>
    <w:tmpl w:val="FFC2800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841BD"/>
    <w:multiLevelType w:val="singleLevel"/>
    <w:tmpl w:val="5ED68E64"/>
    <w:lvl w:ilvl="0">
      <w:start w:val="1"/>
      <w:numFmt w:val="decimal"/>
      <w:lvlText w:val="%1."/>
      <w:lvlJc w:val="left"/>
      <w:pPr>
        <w:tabs>
          <w:tab w:val="num" w:pos="360"/>
        </w:tabs>
        <w:ind w:left="360" w:hanging="360"/>
      </w:pPr>
      <w:rPr>
        <w:rFonts w:cs="Times New Roman" w:hint="default"/>
        <w:b w:val="0"/>
      </w:rPr>
    </w:lvl>
  </w:abstractNum>
  <w:abstractNum w:abstractNumId="8" w15:restartNumberingAfterBreak="0">
    <w:nsid w:val="1C883A98"/>
    <w:multiLevelType w:val="hybridMultilevel"/>
    <w:tmpl w:val="5288C5CA"/>
    <w:lvl w:ilvl="0" w:tplc="04150011">
      <w:start w:val="1"/>
      <w:numFmt w:val="decimal"/>
      <w:lvlText w:val="%1)"/>
      <w:lvlJc w:val="left"/>
      <w:pPr>
        <w:ind w:left="1211" w:hanging="360"/>
      </w:pPr>
      <w:rPr>
        <w:rFonts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0EC3D68"/>
    <w:multiLevelType w:val="hybridMultilevel"/>
    <w:tmpl w:val="5D260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341BA"/>
    <w:multiLevelType w:val="hybridMultilevel"/>
    <w:tmpl w:val="250CC100"/>
    <w:lvl w:ilvl="0" w:tplc="CA5EFEE6">
      <w:start w:val="1"/>
      <w:numFmt w:val="decimal"/>
      <w:lvlText w:val="%1."/>
      <w:lvlJc w:val="left"/>
      <w:pPr>
        <w:ind w:left="1080" w:hanging="72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34902"/>
    <w:multiLevelType w:val="hybridMultilevel"/>
    <w:tmpl w:val="5186D588"/>
    <w:lvl w:ilvl="0" w:tplc="5A502DD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E5545"/>
    <w:multiLevelType w:val="hybridMultilevel"/>
    <w:tmpl w:val="C06C8E56"/>
    <w:lvl w:ilvl="0" w:tplc="1CD6C24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D843D3"/>
    <w:multiLevelType w:val="hybridMultilevel"/>
    <w:tmpl w:val="F3382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11B5B"/>
    <w:multiLevelType w:val="hybridMultilevel"/>
    <w:tmpl w:val="00BEED46"/>
    <w:lvl w:ilvl="0" w:tplc="283259A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A27BB8"/>
    <w:multiLevelType w:val="hybridMultilevel"/>
    <w:tmpl w:val="BC5CA83C"/>
    <w:lvl w:ilvl="0" w:tplc="CCB60E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CB6634"/>
    <w:multiLevelType w:val="multilevel"/>
    <w:tmpl w:val="3B5208D8"/>
    <w:lvl w:ilvl="0">
      <w:start w:val="2"/>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7" w15:restartNumberingAfterBreak="0">
    <w:nsid w:val="386A75DA"/>
    <w:multiLevelType w:val="hybridMultilevel"/>
    <w:tmpl w:val="65FC06AC"/>
    <w:lvl w:ilvl="0" w:tplc="692C294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E50ED8"/>
    <w:multiLevelType w:val="hybridMultilevel"/>
    <w:tmpl w:val="BB3A41CE"/>
    <w:lvl w:ilvl="0" w:tplc="F02C584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7D34B6"/>
    <w:multiLevelType w:val="hybridMultilevel"/>
    <w:tmpl w:val="1A602DAE"/>
    <w:lvl w:ilvl="0" w:tplc="D6727200">
      <w:start w:val="1"/>
      <w:numFmt w:val="lowerLetter"/>
      <w:lvlText w:val="%1)"/>
      <w:lvlJc w:val="left"/>
      <w:pPr>
        <w:ind w:left="720" w:hanging="360"/>
      </w:pPr>
      <w:rPr>
        <w:rFonts w:ascii="Arial" w:hAnsi="Arial" w:hint="default"/>
        <w:b w:val="0"/>
        <w:i w:val="0"/>
        <w:sz w:val="20"/>
      </w:rPr>
    </w:lvl>
    <w:lvl w:ilvl="1" w:tplc="D3423512">
      <w:start w:val="1"/>
      <w:numFmt w:val="decimal"/>
      <w:lvlText w:val="%2)"/>
      <w:lvlJc w:val="left"/>
      <w:pPr>
        <w:ind w:left="1440" w:hanging="360"/>
      </w:pPr>
      <w:rPr>
        <w:rFonts w:ascii="Arial" w:eastAsia="Times New Roman" w:hAnsi="Arial" w:cs="Arial"/>
        <w:b w:val="0"/>
        <w:i w:val="0"/>
        <w:sz w:val="24"/>
        <w:szCs w:val="24"/>
      </w:rPr>
    </w:lvl>
    <w:lvl w:ilvl="2" w:tplc="4DA62992">
      <w:start w:val="1"/>
      <w:numFmt w:val="decimal"/>
      <w:lvlText w:val="%3."/>
      <w:lvlJc w:val="left"/>
      <w:pPr>
        <w:ind w:left="2340" w:hanging="360"/>
      </w:pPr>
      <w:rPr>
        <w:rFonts w:hint="default"/>
      </w:rPr>
    </w:lvl>
    <w:lvl w:ilvl="3" w:tplc="D6FC1BE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11E62"/>
    <w:multiLevelType w:val="hybridMultilevel"/>
    <w:tmpl w:val="892C07D6"/>
    <w:lvl w:ilvl="0" w:tplc="A23083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876F86"/>
    <w:multiLevelType w:val="hybridMultilevel"/>
    <w:tmpl w:val="84DC5C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B2677"/>
    <w:multiLevelType w:val="hybridMultilevel"/>
    <w:tmpl w:val="4BDE000C"/>
    <w:lvl w:ilvl="0" w:tplc="35CEB224">
      <w:start w:val="1"/>
      <w:numFmt w:val="decimal"/>
      <w:lvlText w:val="%1)"/>
      <w:lvlJc w:val="left"/>
      <w:pPr>
        <w:ind w:left="720" w:hanging="360"/>
      </w:pPr>
      <w:rPr>
        <w:color w:val="auto"/>
      </w:rPr>
    </w:lvl>
    <w:lvl w:ilvl="1" w:tplc="C6A07322">
      <w:start w:val="4"/>
      <w:numFmt w:val="bullet"/>
      <w:lvlText w:val="•"/>
      <w:lvlJc w:val="left"/>
      <w:pPr>
        <w:ind w:left="1785" w:hanging="705"/>
      </w:pPr>
      <w:rPr>
        <w:rFonts w:ascii="Arial" w:eastAsia="Times New Roman" w:hAnsi="Arial" w:cs="Arial" w:hint="default"/>
      </w:rPr>
    </w:lvl>
    <w:lvl w:ilvl="2" w:tplc="69A20182">
      <w:start w:val="8"/>
      <w:numFmt w:val="bullet"/>
      <w:lvlText w:val=""/>
      <w:lvlJc w:val="left"/>
      <w:pPr>
        <w:ind w:left="2340" w:hanging="360"/>
      </w:pPr>
      <w:rPr>
        <w:rFonts w:ascii="Symbol" w:eastAsia="Times New Roman" w:hAnsi="Symbol" w:cs="Arial" w:hint="default"/>
        <w:color w:val="FF000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34CAB"/>
    <w:multiLevelType w:val="hybridMultilevel"/>
    <w:tmpl w:val="3D9CE34A"/>
    <w:lvl w:ilvl="0" w:tplc="4040495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75F31"/>
    <w:multiLevelType w:val="hybridMultilevel"/>
    <w:tmpl w:val="F804627E"/>
    <w:lvl w:ilvl="0" w:tplc="C512B83C">
      <w:start w:val="1"/>
      <w:numFmt w:val="decimal"/>
      <w:lvlText w:val="%1."/>
      <w:lvlJc w:val="left"/>
      <w:pPr>
        <w:tabs>
          <w:tab w:val="num" w:pos="720"/>
        </w:tabs>
        <w:ind w:left="720" w:hanging="360"/>
      </w:pPr>
      <w:rPr>
        <w:rFonts w:ascii="Arial" w:hAnsi="Arial" w:cs="Times New Roman" w:hint="default"/>
        <w:b/>
        <w:color w:val="auto"/>
        <w:sz w:val="24"/>
        <w:szCs w:val="24"/>
      </w:rPr>
    </w:lvl>
    <w:lvl w:ilvl="1" w:tplc="D23E0D94">
      <w:start w:val="1"/>
      <w:numFmt w:val="decimal"/>
      <w:lvlText w:val="%2."/>
      <w:lvlJc w:val="left"/>
      <w:pPr>
        <w:tabs>
          <w:tab w:val="num" w:pos="1440"/>
        </w:tabs>
        <w:ind w:left="1440" w:hanging="360"/>
      </w:pPr>
      <w:rPr>
        <w:rFonts w:hint="default"/>
        <w:b/>
        <w:color w:val="auto"/>
        <w:sz w:val="24"/>
        <w:szCs w:val="24"/>
      </w:rPr>
    </w:lvl>
    <w:lvl w:ilvl="2" w:tplc="F38E2F78">
      <w:start w:val="1"/>
      <w:numFmt w:val="decimal"/>
      <w:lvlText w:val="%3)"/>
      <w:lvlJc w:val="left"/>
      <w:pPr>
        <w:tabs>
          <w:tab w:val="num" w:pos="2340"/>
        </w:tabs>
        <w:ind w:left="2340" w:hanging="360"/>
      </w:pPr>
      <w:rPr>
        <w:rFonts w:hint="default"/>
        <w:b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0A39CD"/>
    <w:multiLevelType w:val="hybridMultilevel"/>
    <w:tmpl w:val="133EB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F05C3"/>
    <w:multiLevelType w:val="hybridMultilevel"/>
    <w:tmpl w:val="84841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6D42F2"/>
    <w:multiLevelType w:val="hybridMultilevel"/>
    <w:tmpl w:val="1CA66FD2"/>
    <w:lvl w:ilvl="0" w:tplc="2556B7D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B24355"/>
    <w:multiLevelType w:val="hybridMultilevel"/>
    <w:tmpl w:val="0A1409AA"/>
    <w:lvl w:ilvl="0" w:tplc="04150013">
      <w:start w:val="1"/>
      <w:numFmt w:val="upperRoman"/>
      <w:lvlText w:val="%1."/>
      <w:lvlJc w:val="righ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7C1F7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D0030"/>
    <w:multiLevelType w:val="hybridMultilevel"/>
    <w:tmpl w:val="C13EFC4E"/>
    <w:lvl w:ilvl="0" w:tplc="DB086EBC">
      <w:start w:val="1"/>
      <w:numFmt w:val="lowerLetter"/>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42F44"/>
    <w:multiLevelType w:val="hybridMultilevel"/>
    <w:tmpl w:val="0960013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04150017">
      <w:start w:val="1"/>
      <w:numFmt w:val="lowerLetter"/>
      <w:lvlText w:val="%2)"/>
      <w:lvlJc w:val="left"/>
      <w:pPr>
        <w:ind w:left="1440" w:hanging="360"/>
      </w:pPr>
      <w:rPr>
        <w:rFonts w:hint="default"/>
        <w:b w:val="0"/>
        <w:bCs w:val="0"/>
        <w:i w:val="0"/>
        <w:iCs w:val="0"/>
        <w:color w:val="auto"/>
        <w:sz w:val="20"/>
        <w:szCs w:val="22"/>
      </w:rPr>
    </w:lvl>
    <w:lvl w:ilvl="2" w:tplc="199A8826">
      <w:start w:val="1"/>
      <w:numFmt w:val="decimal"/>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D245B"/>
    <w:multiLevelType w:val="hybridMultilevel"/>
    <w:tmpl w:val="D892FF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5017D7E"/>
    <w:multiLevelType w:val="hybridMultilevel"/>
    <w:tmpl w:val="5D528C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694AD3"/>
    <w:multiLevelType w:val="hybridMultilevel"/>
    <w:tmpl w:val="523C200A"/>
    <w:lvl w:ilvl="0" w:tplc="66FEA4F8">
      <w:start w:val="1"/>
      <w:numFmt w:val="decimal"/>
      <w:lvlText w:val="%1)"/>
      <w:lvlJc w:val="left"/>
      <w:pPr>
        <w:ind w:left="720" w:hanging="360"/>
      </w:pPr>
      <w:rPr>
        <w:rFonts w:ascii="Arial" w:hAnsi="Arial" w:cs="Arial" w:hint="default"/>
        <w:i w:val="0"/>
      </w:rPr>
    </w:lvl>
    <w:lvl w:ilvl="1" w:tplc="65283F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4E6FAB"/>
    <w:multiLevelType w:val="hybridMultilevel"/>
    <w:tmpl w:val="6CAEE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EE1171"/>
    <w:multiLevelType w:val="hybridMultilevel"/>
    <w:tmpl w:val="B6B83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27"/>
  </w:num>
  <w:num w:numId="4">
    <w:abstractNumId w:val="19"/>
  </w:num>
  <w:num w:numId="5">
    <w:abstractNumId w:val="30"/>
  </w:num>
  <w:num w:numId="6">
    <w:abstractNumId w:val="28"/>
  </w:num>
  <w:num w:numId="7">
    <w:abstractNumId w:val="17"/>
  </w:num>
  <w:num w:numId="8">
    <w:abstractNumId w:val="33"/>
  </w:num>
  <w:num w:numId="9">
    <w:abstractNumId w:val="35"/>
  </w:num>
  <w:num w:numId="10">
    <w:abstractNumId w:val="26"/>
  </w:num>
  <w:num w:numId="11">
    <w:abstractNumId w:val="10"/>
  </w:num>
  <w:num w:numId="12">
    <w:abstractNumId w:val="12"/>
  </w:num>
  <w:num w:numId="13">
    <w:abstractNumId w:val="31"/>
  </w:num>
  <w:num w:numId="14">
    <w:abstractNumId w:val="4"/>
  </w:num>
  <w:num w:numId="15">
    <w:abstractNumId w:val="32"/>
  </w:num>
  <w:num w:numId="16">
    <w:abstractNumId w:val="22"/>
  </w:num>
  <w:num w:numId="17">
    <w:abstractNumId w:val="18"/>
  </w:num>
  <w:num w:numId="18">
    <w:abstractNumId w:val="29"/>
  </w:num>
  <w:num w:numId="19">
    <w:abstractNumId w:val="5"/>
  </w:num>
  <w:num w:numId="20">
    <w:abstractNumId w:val="21"/>
  </w:num>
  <w:num w:numId="21">
    <w:abstractNumId w:val="8"/>
  </w:num>
  <w:num w:numId="22">
    <w:abstractNumId w:val="11"/>
  </w:num>
  <w:num w:numId="23">
    <w:abstractNumId w:val="34"/>
  </w:num>
  <w:num w:numId="24">
    <w:abstractNumId w:val="6"/>
  </w:num>
  <w:num w:numId="25">
    <w:abstractNumId w:val="25"/>
  </w:num>
  <w:num w:numId="26">
    <w:abstractNumId w:val="14"/>
  </w:num>
  <w:num w:numId="27">
    <w:abstractNumId w:val="20"/>
  </w:num>
  <w:num w:numId="28">
    <w:abstractNumId w:val="13"/>
  </w:num>
  <w:num w:numId="29">
    <w:abstractNumId w:val="1"/>
  </w:num>
  <w:num w:numId="30">
    <w:abstractNumId w:val="3"/>
  </w:num>
  <w:num w:numId="31">
    <w:abstractNumId w:val="9"/>
  </w:num>
  <w:num w:numId="32">
    <w:abstractNumId w:val="23"/>
  </w:num>
  <w:num w:numId="33">
    <w:abstractNumId w:val="2"/>
  </w:num>
  <w:num w:numId="34">
    <w:abstractNumId w:val="2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77"/>
    <w:rsid w:val="000D41B1"/>
    <w:rsid w:val="001639F3"/>
    <w:rsid w:val="00180606"/>
    <w:rsid w:val="002C4BDF"/>
    <w:rsid w:val="00345BF3"/>
    <w:rsid w:val="003D6E4F"/>
    <w:rsid w:val="00427E05"/>
    <w:rsid w:val="004B446F"/>
    <w:rsid w:val="005A2FB8"/>
    <w:rsid w:val="005C3D6A"/>
    <w:rsid w:val="00602587"/>
    <w:rsid w:val="006B5C99"/>
    <w:rsid w:val="007D378A"/>
    <w:rsid w:val="008719AC"/>
    <w:rsid w:val="00983C4F"/>
    <w:rsid w:val="00A17D68"/>
    <w:rsid w:val="00A84F77"/>
    <w:rsid w:val="00AE53B9"/>
    <w:rsid w:val="00B76962"/>
    <w:rsid w:val="00B9740C"/>
    <w:rsid w:val="00C40C5F"/>
    <w:rsid w:val="00C660AF"/>
    <w:rsid w:val="00E52B33"/>
    <w:rsid w:val="00E67248"/>
    <w:rsid w:val="00EA3F01"/>
    <w:rsid w:val="00EB0531"/>
    <w:rsid w:val="00EF19A7"/>
    <w:rsid w:val="00FD6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7698"/>
  <w15:chartTrackingRefBased/>
  <w15:docId w15:val="{094396C0-7626-4FD1-967A-EE02D7C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F77"/>
  </w:style>
  <w:style w:type="paragraph" w:styleId="Nagwek1">
    <w:name w:val="heading 1"/>
    <w:basedOn w:val="Normalny"/>
    <w:next w:val="Normalny"/>
    <w:link w:val="Nagwek1Znak"/>
    <w:qFormat/>
    <w:rsid w:val="00A84F77"/>
    <w:pPr>
      <w:keepNext/>
      <w:numPr>
        <w:numId w:val="1"/>
      </w:numPr>
      <w:suppressAutoHyphens/>
      <w:spacing w:after="0" w:line="240" w:lineRule="auto"/>
      <w:jc w:val="center"/>
      <w:outlineLvl w:val="0"/>
    </w:pPr>
    <w:rPr>
      <w:rFonts w:ascii="Arial" w:eastAsia="Times New Roman" w:hAnsi="Arial" w:cs="Times New Roman"/>
      <w:b/>
      <w:sz w:val="32"/>
      <w:szCs w:val="20"/>
      <w:lang w:val="x-none" w:eastAsia="ar-SA"/>
    </w:rPr>
  </w:style>
  <w:style w:type="paragraph" w:styleId="Nagwek3">
    <w:name w:val="heading 3"/>
    <w:basedOn w:val="Normalny"/>
    <w:next w:val="Normalny"/>
    <w:link w:val="Nagwek3Znak"/>
    <w:qFormat/>
    <w:rsid w:val="00A84F77"/>
    <w:pPr>
      <w:keepNext/>
      <w:numPr>
        <w:ilvl w:val="2"/>
        <w:numId w:val="1"/>
      </w:numPr>
      <w:suppressAutoHyphens/>
      <w:spacing w:after="0" w:line="240" w:lineRule="auto"/>
      <w:ind w:left="708"/>
      <w:jc w:val="both"/>
      <w:outlineLvl w:val="2"/>
    </w:pPr>
    <w:rPr>
      <w:rFonts w:ascii="Arial" w:eastAsia="Times New Roman" w:hAnsi="Arial" w:cs="Times New Roman"/>
      <w:sz w:val="24"/>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4F77"/>
    <w:rPr>
      <w:rFonts w:ascii="Arial" w:eastAsia="Times New Roman" w:hAnsi="Arial" w:cs="Times New Roman"/>
      <w:b/>
      <w:sz w:val="32"/>
      <w:szCs w:val="20"/>
      <w:lang w:val="x-none" w:eastAsia="ar-SA"/>
    </w:rPr>
  </w:style>
  <w:style w:type="character" w:customStyle="1" w:styleId="Nagwek3Znak">
    <w:name w:val="Nagłówek 3 Znak"/>
    <w:basedOn w:val="Domylnaczcionkaakapitu"/>
    <w:link w:val="Nagwek3"/>
    <w:rsid w:val="00A84F77"/>
    <w:rPr>
      <w:rFonts w:ascii="Arial" w:eastAsia="Times New Roman" w:hAnsi="Arial" w:cs="Times New Roman"/>
      <w:sz w:val="24"/>
      <w:szCs w:val="20"/>
      <w:lang w:val="x-none" w:eastAsia="ar-SA"/>
    </w:rPr>
  </w:style>
  <w:style w:type="paragraph" w:styleId="Akapitzlist">
    <w:name w:val="List Paragraph"/>
    <w:basedOn w:val="Normalny"/>
    <w:uiPriority w:val="34"/>
    <w:qFormat/>
    <w:rsid w:val="00A84F77"/>
    <w:pPr>
      <w:ind w:left="720"/>
      <w:contextualSpacing/>
    </w:pPr>
  </w:style>
  <w:style w:type="paragraph" w:styleId="Nagwek">
    <w:name w:val="header"/>
    <w:basedOn w:val="Normalny"/>
    <w:link w:val="NagwekZnak"/>
    <w:uiPriority w:val="99"/>
    <w:unhideWhenUsed/>
    <w:rsid w:val="005A2F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FB8"/>
  </w:style>
  <w:style w:type="paragraph" w:styleId="Stopka">
    <w:name w:val="footer"/>
    <w:basedOn w:val="Normalny"/>
    <w:link w:val="StopkaZnak"/>
    <w:uiPriority w:val="99"/>
    <w:unhideWhenUsed/>
    <w:rsid w:val="005A2F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FB8"/>
  </w:style>
  <w:style w:type="paragraph" w:styleId="Tekstdymka">
    <w:name w:val="Balloon Text"/>
    <w:basedOn w:val="Normalny"/>
    <w:link w:val="TekstdymkaZnak"/>
    <w:uiPriority w:val="99"/>
    <w:semiHidden/>
    <w:unhideWhenUsed/>
    <w:rsid w:val="00C40C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13" Type="http://schemas.openxmlformats.org/officeDocument/2006/relationships/hyperlink" Target="https://sip.lex.pl/akty-prawne/dzu-dziennik-ustaw/kodeks-karny-16798683/art-165-a" TargetMode="External"/><Relationship Id="rId18" Type="http://schemas.openxmlformats.org/officeDocument/2006/relationships/hyperlink" Target="https://sip.lex.pl/akty-prawne/dzu-dziennik-ustaw/kodeks-karny-16798683/art-286" TargetMode="External"/><Relationship Id="rId3" Type="http://schemas.openxmlformats.org/officeDocument/2006/relationships/settings" Target="settings.xml"/><Relationship Id="rId21" Type="http://schemas.openxmlformats.org/officeDocument/2006/relationships/hyperlink" Target="https://sip.lex.pl/akty-prawne/dzu-dziennik-ustaw/ochrona-konkurencji-i-konsumentow-17337528" TargetMode="External"/><Relationship Id="rId7" Type="http://schemas.openxmlformats.org/officeDocument/2006/relationships/hyperlink" Target="http://www.45wog.wp.mil.pl" TargetMode="External"/><Relationship Id="rId12" Type="http://schemas.openxmlformats.org/officeDocument/2006/relationships/hyperlink" Target="https://sip.lex.pl/akty-prawne/dzu-dziennik-ustaw/kodeks-karny-16798683/art-250-a"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akty-prawne/dzu-dziennik-ustaw/skutki-powierzania-wykonywania-pracy-cudzoziemcom-przebywajacym-wbrew-17896506/art-9" TargetMode="External"/><Relationship Id="rId20" Type="http://schemas.openxmlformats.org/officeDocument/2006/relationships/hyperlink" Target="https://sip.lex.pl/akty-prawne/dzu-dziennik-ustaw/ochrona-konkurencji-i-konsumentow-173375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akty-prawne/dzu-dziennik-ustaw/kodeks-karny-16798683/art-2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akty-prawne/dzu-dziennik-ustaw/kodeks-karny-16798683/art-115" TargetMode="External"/><Relationship Id="rId23" Type="http://schemas.openxmlformats.org/officeDocument/2006/relationships/footer" Target="foot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70" TargetMode="External"/><Relationship Id="rId4" Type="http://schemas.openxmlformats.org/officeDocument/2006/relationships/webSettings" Target="web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kodeks-karny-16798683/art-299"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34</Pages>
  <Words>9108</Words>
  <Characters>54653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Kupiński Marcin</cp:lastModifiedBy>
  <cp:revision>18</cp:revision>
  <cp:lastPrinted>2022-01-24T09:29:00Z</cp:lastPrinted>
  <dcterms:created xsi:type="dcterms:W3CDTF">2022-01-20T10:17:00Z</dcterms:created>
  <dcterms:modified xsi:type="dcterms:W3CDTF">2022-01-25T12:09:00Z</dcterms:modified>
</cp:coreProperties>
</file>