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00E7E" w14:textId="77777777" w:rsidR="0016748A" w:rsidRPr="00021C65" w:rsidRDefault="00023B3A" w:rsidP="003244FC">
      <w:pPr>
        <w:pageBreakBefore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UMOWA Nr  …</w:t>
      </w:r>
      <w:r w:rsidR="00CE74F8" w:rsidRPr="00021C65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/2024</w:t>
      </w:r>
    </w:p>
    <w:p w14:paraId="3018DF2D" w14:textId="77777777" w:rsidR="0016748A" w:rsidRPr="0098079D" w:rsidRDefault="0016748A" w:rsidP="003244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368E4D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3B3A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Przykonie pomiędzy Gminą Przykona mającą swoją siedzibę w Przykonie, ul. Szkolna 7, 62-731 Przykona </w:t>
      </w:r>
      <w:r w:rsidR="00023B3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NIP 6681858329</w:t>
      </w:r>
      <w:r w:rsidR="00023B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reprezentowaną przez:</w:t>
      </w:r>
    </w:p>
    <w:p w14:paraId="58FDE85A" w14:textId="77777777" w:rsidR="00CA22E2" w:rsidRPr="00CA22E2" w:rsidRDefault="00CA22E2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C7B05F" w14:textId="77777777" w:rsidR="00CA22E2" w:rsidRPr="00CA22E2" w:rsidRDefault="00023B3A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………………………………………..</w:t>
      </w:r>
      <w:r w:rsidR="00CA22E2" w:rsidRPr="00CA22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</w:t>
      </w:r>
      <w:r w:rsidR="00CA22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……………………………….</w:t>
      </w:r>
      <w:r w:rsidR="00CA22E2" w:rsidRPr="00CA22E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4AC5E0A9" w14:textId="77777777" w:rsidR="00CA22E2" w:rsidRPr="00CA22E2" w:rsidRDefault="00CA22E2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A22E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 kontrasygnacie: </w:t>
      </w:r>
      <w:r w:rsidR="00023B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………………………..</w:t>
      </w:r>
      <w:r w:rsidRPr="00CA22E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</w:t>
      </w:r>
      <w:r w:rsidR="00023B3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………………………</w:t>
      </w:r>
    </w:p>
    <w:p w14:paraId="24489D6C" w14:textId="77777777" w:rsidR="00CA22E2" w:rsidRPr="00CA22E2" w:rsidRDefault="00CA22E2" w:rsidP="003244FC">
      <w:pPr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A22E2">
        <w:rPr>
          <w:rFonts w:ascii="Arial" w:eastAsia="Times New Roman" w:hAnsi="Arial" w:cs="Arial"/>
          <w:sz w:val="24"/>
          <w:szCs w:val="24"/>
          <w:lang w:eastAsia="pl-PL"/>
        </w:rPr>
        <w:t>zwaną dalej „Zamawiającym”</w:t>
      </w:r>
    </w:p>
    <w:p w14:paraId="10CBEC8A" w14:textId="77777777" w:rsidR="0016748A" w:rsidRPr="00CA22E2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3E155D" w14:textId="77777777" w:rsidR="00FA7C78" w:rsidRDefault="007A7DAF" w:rsidP="003244F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a </w:t>
      </w:r>
      <w:r w:rsidR="00023B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…………………………………………………………………………..</w:t>
      </w:r>
    </w:p>
    <w:p w14:paraId="3AC68992" w14:textId="77777777" w:rsidR="00023B3A" w:rsidRPr="00FA7C78" w:rsidRDefault="00023B3A" w:rsidP="003244FC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…………………………………………………………………………….</w:t>
      </w:r>
    </w:p>
    <w:p w14:paraId="6D987862" w14:textId="77777777" w:rsidR="0016748A" w:rsidRPr="00CA22E2" w:rsidRDefault="0016748A" w:rsidP="003244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A22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zwanym w treści umowy Wykonawcą </w:t>
      </w:r>
      <w:r w:rsidR="00CA22E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A22E2">
        <w:rPr>
          <w:rFonts w:ascii="Arial" w:eastAsia="Times New Roman" w:hAnsi="Arial" w:cs="Arial"/>
          <w:sz w:val="24"/>
          <w:szCs w:val="24"/>
          <w:lang w:eastAsia="pl-PL"/>
        </w:rPr>
        <w:t>w wyniku zapytania ofertowego została zawarta umowa o następującej treści:</w:t>
      </w:r>
    </w:p>
    <w:p w14:paraId="0D4F3959" w14:textId="77777777" w:rsidR="0016748A" w:rsidRPr="00CA22E2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57B49E" w14:textId="77777777" w:rsidR="0016748A" w:rsidRPr="0098079D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</w:t>
      </w:r>
    </w:p>
    <w:p w14:paraId="46B8EE76" w14:textId="77777777" w:rsidR="0016748A" w:rsidRPr="00873C09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A0EF45" w14:textId="77777777" w:rsidR="00873C09" w:rsidRPr="00514397" w:rsidRDefault="0016748A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1.Zamawiający powierza, a Wykonawca przyjmuje do wykonania i oddania Zamawiającemu  dokumentację </w:t>
      </w:r>
      <w:r w:rsidR="00873C09" w:rsidRPr="00514397">
        <w:rPr>
          <w:rFonts w:ascii="Arial" w:hAnsi="Arial" w:cs="Arial"/>
          <w:sz w:val="24"/>
          <w:szCs w:val="24"/>
        </w:rPr>
        <w:t xml:space="preserve"> projektowo – kosztorysowej dla n/w zadania: </w:t>
      </w:r>
    </w:p>
    <w:p w14:paraId="1C081212" w14:textId="7926818F" w:rsidR="00023B3A" w:rsidRPr="00023B3A" w:rsidRDefault="00023B3A" w:rsidP="003244FC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  <w:r w:rsidRPr="00023B3A">
        <w:rPr>
          <w:rFonts w:ascii="Arial Black" w:hAnsi="Arial Black"/>
          <w:b/>
          <w:sz w:val="24"/>
          <w:szCs w:val="24"/>
        </w:rPr>
        <w:t xml:space="preserve">„Budowa drogi gminnej </w:t>
      </w:r>
      <w:r w:rsidR="00EC7542">
        <w:rPr>
          <w:rFonts w:ascii="Arial Black" w:hAnsi="Arial Black"/>
          <w:b/>
          <w:sz w:val="24"/>
          <w:szCs w:val="24"/>
        </w:rPr>
        <w:t xml:space="preserve">w miejscowości </w:t>
      </w:r>
      <w:r w:rsidR="00F928FE">
        <w:rPr>
          <w:rFonts w:ascii="Arial Black" w:hAnsi="Arial Black"/>
          <w:b/>
          <w:sz w:val="24"/>
          <w:szCs w:val="24"/>
        </w:rPr>
        <w:t>Przykona</w:t>
      </w:r>
      <w:r w:rsidRPr="00023B3A">
        <w:rPr>
          <w:rFonts w:ascii="Arial Black" w:hAnsi="Arial Black"/>
          <w:b/>
          <w:sz w:val="24"/>
          <w:szCs w:val="24"/>
        </w:rPr>
        <w:t>”</w:t>
      </w:r>
    </w:p>
    <w:p w14:paraId="7CA9F482" w14:textId="0A5DE26C" w:rsidR="00526F87" w:rsidRPr="00021C65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Przedmiotem zamówienia jest opracowanie dokumentacji projektowej spełniającej wymogi obowiązującego prawa, a następnie skuteczne uzyskanie decyzji zezwalającej na realizację inwestycji polegającej na</w:t>
      </w:r>
      <w:r w:rsidRPr="00514397">
        <w:rPr>
          <w:rFonts w:ascii="Arial" w:hAnsi="Arial" w:cs="Arial"/>
          <w:sz w:val="24"/>
          <w:szCs w:val="24"/>
        </w:rPr>
        <w:t xml:space="preserve"> budowie drogi gminnej w miejscowości </w:t>
      </w:r>
      <w:r w:rsidR="00395963">
        <w:rPr>
          <w:rFonts w:ascii="Arial" w:hAnsi="Arial" w:cs="Arial"/>
          <w:sz w:val="24"/>
          <w:szCs w:val="24"/>
        </w:rPr>
        <w:t>Przykona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ustawy o szczególnych zasadach przygotowania i realizacji inwestycji w zakresie dróg publicznych z dnia 1</w:t>
      </w:r>
      <w:r w:rsidR="0029615B">
        <w:rPr>
          <w:rFonts w:ascii="Arial" w:eastAsia="Times New Roman" w:hAnsi="Arial" w:cs="Arial"/>
          <w:sz w:val="24"/>
          <w:szCs w:val="24"/>
          <w:lang w:eastAsia="pl-PL"/>
        </w:rPr>
        <w:t>0 kwietnia 2003r. (Dz. U. z 2024 r. poz. 311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 ze zm.).</w:t>
      </w:r>
    </w:p>
    <w:p w14:paraId="1F16135E" w14:textId="77777777"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4397">
        <w:rPr>
          <w:rFonts w:ascii="Arial" w:hAnsi="Arial" w:cs="Arial"/>
          <w:b/>
          <w:sz w:val="24"/>
          <w:szCs w:val="24"/>
        </w:rPr>
        <w:t>Zakres przedmiotu zamówienia:</w:t>
      </w:r>
    </w:p>
    <w:p w14:paraId="2CF1C59B" w14:textId="77777777" w:rsidR="00526F87" w:rsidRPr="00514397" w:rsidRDefault="00526F87" w:rsidP="003244FC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Opracowanie projektu koncepcyjnego zagospodarowania terenu.</w:t>
      </w:r>
    </w:p>
    <w:p w14:paraId="52369796" w14:textId="77777777" w:rsidR="00526F87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1) Projekt koncepcyjny powinien zawierać, co najmniej: szerokość i długość projektowanej jezdni, lokalizację zjazdów i poboczy, określenie nieruchomości lub ich części, które planowane są do przejęcia na rzecz Zamawiającego na potrzeby realizacji inwestycji, które zostaną wykorzystane do opracowania projektu podziału.</w:t>
      </w:r>
    </w:p>
    <w:p w14:paraId="13622BE3" w14:textId="77777777" w:rsid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2) Projekt koncepcyjny zagospodarowania terenu należy wykonać co najmniej na mapach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zasadniczych.</w:t>
      </w:r>
    </w:p>
    <w:p w14:paraId="383A6780" w14:textId="77777777" w:rsidR="00526F87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3) Projekt koncepcyjny zagospodarowania terenu – 2 kpl. w wersji papierowej 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i w wersji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elektronicznej - 1 kpl.</w:t>
      </w:r>
    </w:p>
    <w:p w14:paraId="33A170A5" w14:textId="77777777" w:rsidR="00526F87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4) Termin wykonania projektu koncepcyjnego - do 60 dni licząc od daty zawarcia umowy.</w:t>
      </w:r>
    </w:p>
    <w:p w14:paraId="536B26EF" w14:textId="77777777" w:rsidR="00E06093" w:rsidRPr="00514397" w:rsidRDefault="00526F87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5) Po zaakceptowaniu koncepcji przez Zamawiającego,  Wykonawca może</w:t>
      </w:r>
      <w:r w:rsidR="003244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kontynuować prace projektowe i wystawić fakturę za projekt koncepcyjny.</w:t>
      </w:r>
    </w:p>
    <w:p w14:paraId="50C1731E" w14:textId="77777777" w:rsidR="00021C65" w:rsidRPr="0029615B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>2. Opracowanie dokumentacji projektowej, przedmiaru robót, specyfikacji technicznej</w:t>
      </w:r>
      <w:r w:rsidRPr="00514397">
        <w:rPr>
          <w:rFonts w:ascii="Arial" w:hAnsi="Arial" w:cs="Arial"/>
          <w:sz w:val="24"/>
          <w:szCs w:val="24"/>
        </w:rPr>
        <w:t xml:space="preserve"> wykonania i odbioru robót budowlanych  i kosztorysu inwestorskiego.</w:t>
      </w:r>
    </w:p>
    <w:p w14:paraId="286A2D00" w14:textId="77777777" w:rsidR="00526F87" w:rsidRPr="00514397" w:rsidRDefault="00526F87" w:rsidP="003244FC">
      <w:pPr>
        <w:spacing w:after="0" w:line="240" w:lineRule="auto"/>
        <w:ind w:right="-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Projekt architektoniczno-budowlany powinien być opracowany zgodnie 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obowiązującymi przepisami prawa, we wszystkich niezbędnych branżach i w stopniu umożliwiającym uzyskanie decyzji o zezwoleniu na realizację inwestycji drogowej (ZRID):</w:t>
      </w:r>
    </w:p>
    <w:p w14:paraId="0C4D3072" w14:textId="77777777"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1) Dokumentacja projektowa  - 5 egz. + 1 egz. w wersji elektronicznej.</w:t>
      </w:r>
    </w:p>
    <w:p w14:paraId="084837EB" w14:textId="77777777"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2) Przedmiar  robót               -  1 egz.+1 egz. w wersji elektronicznej.</w:t>
      </w:r>
    </w:p>
    <w:p w14:paraId="5595F62E" w14:textId="77777777"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3) Kosztorys inwestorski        - 1 egz.+1 egz. w wersji elektronicznej.</w:t>
      </w:r>
    </w:p>
    <w:p w14:paraId="75122B4F" w14:textId="77777777"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lastRenderedPageBreak/>
        <w:t>4) Specyfikacja techniczna wykonania i odbioru robót - 1 egz.+1 egz.w wersji elektronicznej.</w:t>
      </w:r>
    </w:p>
    <w:p w14:paraId="5514656B" w14:textId="77777777" w:rsidR="00526F87" w:rsidRPr="00514397" w:rsidRDefault="00526F87" w:rsidP="003244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5) Informacja dotycząca bezpieczeństwa i ochrony zdrowia  (BIOZ) zgodnie  </w:t>
      </w:r>
      <w:r w:rsidRPr="00514397">
        <w:rPr>
          <w:rFonts w:ascii="Arial" w:hAnsi="Arial" w:cs="Arial"/>
          <w:sz w:val="24"/>
          <w:szCs w:val="24"/>
        </w:rPr>
        <w:br/>
        <w:t>z Rozporządzeniem Ministra Infrastruktury z dnia 23.06.2003 r. w sprawie bezpieczeństwa</w:t>
      </w:r>
      <w:r w:rsidR="00ED5057">
        <w:rPr>
          <w:rFonts w:ascii="Arial" w:hAnsi="Arial" w:cs="Arial"/>
          <w:sz w:val="24"/>
          <w:szCs w:val="24"/>
        </w:rPr>
        <w:t xml:space="preserve"> </w:t>
      </w:r>
      <w:r w:rsidRPr="00514397">
        <w:rPr>
          <w:rFonts w:ascii="Arial" w:hAnsi="Arial" w:cs="Arial"/>
          <w:sz w:val="24"/>
          <w:szCs w:val="24"/>
        </w:rPr>
        <w:t xml:space="preserve">i ochrony zdrowia oraz planu bezpieczeństwa i ochrony zdrowia </w:t>
      </w:r>
      <w:r w:rsidR="00ED5057">
        <w:rPr>
          <w:rFonts w:ascii="Arial" w:hAnsi="Arial" w:cs="Arial"/>
          <w:sz w:val="24"/>
          <w:szCs w:val="24"/>
        </w:rPr>
        <w:br/>
      </w:r>
      <w:r w:rsidRPr="00514397">
        <w:rPr>
          <w:rFonts w:ascii="Arial" w:hAnsi="Arial" w:cs="Arial"/>
          <w:sz w:val="24"/>
          <w:szCs w:val="24"/>
        </w:rPr>
        <w:t>- 1 egz. + 1 egz.  w wersji elektronicznej.</w:t>
      </w:r>
    </w:p>
    <w:p w14:paraId="0A838D1F" w14:textId="77777777" w:rsidR="00526F87" w:rsidRDefault="00526F87" w:rsidP="003244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4397">
        <w:rPr>
          <w:rFonts w:ascii="Arial" w:hAnsi="Arial" w:cs="Arial"/>
          <w:b/>
          <w:sz w:val="24"/>
          <w:szCs w:val="24"/>
        </w:rPr>
        <w:t>Założenia projektowe:</w:t>
      </w:r>
    </w:p>
    <w:p w14:paraId="73C98A2B" w14:textId="1A1B2E2F" w:rsidR="0029615B" w:rsidRPr="0029615B" w:rsidRDefault="0029615B" w:rsidP="003244F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615B">
        <w:rPr>
          <w:rFonts w:ascii="Arial" w:hAnsi="Arial" w:cs="Arial"/>
          <w:sz w:val="24"/>
          <w:szCs w:val="24"/>
        </w:rPr>
        <w:t>Projekt zakłada budowę drogi gminnej na odcinku</w:t>
      </w:r>
      <w:r w:rsidR="00992F1C">
        <w:rPr>
          <w:rFonts w:ascii="Arial" w:hAnsi="Arial" w:cs="Arial"/>
          <w:sz w:val="24"/>
          <w:szCs w:val="24"/>
        </w:rPr>
        <w:t xml:space="preserve"> 200 m</w:t>
      </w:r>
      <w:r w:rsidRPr="0029615B">
        <w:rPr>
          <w:rFonts w:ascii="Arial" w:hAnsi="Arial" w:cs="Arial"/>
          <w:sz w:val="24"/>
          <w:szCs w:val="24"/>
        </w:rPr>
        <w:t xml:space="preserve"> </w:t>
      </w:r>
      <w:r w:rsidR="00992F1C">
        <w:rPr>
          <w:rFonts w:ascii="Arial" w:hAnsi="Arial" w:cs="Arial"/>
          <w:sz w:val="24"/>
          <w:szCs w:val="24"/>
        </w:rPr>
        <w:t xml:space="preserve">w miejscowości Przykona </w:t>
      </w:r>
      <w:r w:rsidRPr="0029615B">
        <w:rPr>
          <w:rFonts w:ascii="Arial" w:hAnsi="Arial" w:cs="Arial"/>
          <w:sz w:val="24"/>
          <w:szCs w:val="24"/>
        </w:rPr>
        <w:t>o nawierzchni asfaltowej</w:t>
      </w:r>
      <w:r w:rsidR="00992F1C">
        <w:rPr>
          <w:rFonts w:ascii="Arial" w:hAnsi="Arial" w:cs="Arial"/>
          <w:sz w:val="24"/>
          <w:szCs w:val="24"/>
        </w:rPr>
        <w:t xml:space="preserve"> wraz z chodnikiem i parkingami oraz odwodnieniem</w:t>
      </w:r>
      <w:r w:rsidRPr="0029615B">
        <w:rPr>
          <w:rFonts w:ascii="Arial" w:hAnsi="Arial" w:cs="Arial"/>
          <w:sz w:val="24"/>
          <w:szCs w:val="24"/>
        </w:rPr>
        <w:t>.</w:t>
      </w:r>
    </w:p>
    <w:p w14:paraId="15C67E66" w14:textId="77777777"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Wykonawca przygotuje komplet materiałów niezbędnych do wydania decyzji 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br/>
        <w:t>o zezwoleniu na realizację inwestycji drogowej (ZRID) zgodnie z obowiązującymi przepisami prawa.</w:t>
      </w:r>
    </w:p>
    <w:p w14:paraId="7AEBBC62" w14:textId="77777777"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W przypadku uwag złożonych do materiałów załączonych do wniosków </w:t>
      </w:r>
      <w:r w:rsidR="00021C65">
        <w:rPr>
          <w:rFonts w:ascii="Arial" w:hAnsi="Arial" w:cs="Arial"/>
          <w:sz w:val="24"/>
          <w:szCs w:val="24"/>
        </w:rPr>
        <w:br/>
      </w:r>
      <w:r w:rsidRPr="00514397">
        <w:rPr>
          <w:rFonts w:ascii="Arial" w:hAnsi="Arial" w:cs="Arial"/>
          <w:sz w:val="24"/>
          <w:szCs w:val="24"/>
        </w:rPr>
        <w:t>i wystąpień przez jednostki, które wydają opinie, uzgodnienia, postanowienia czy decyzje administracyjne Wykonawca ma obowiązek niezwłocznego poprawienia lub uzupełnienia materiałów i przekazanie skorygowanych materiałów do właściwych jednostek.</w:t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14397">
        <w:rPr>
          <w:rFonts w:ascii="Arial" w:hAnsi="Arial" w:cs="Arial"/>
          <w:sz w:val="24"/>
          <w:szCs w:val="24"/>
        </w:rPr>
        <w:t>Kopie wniosków i materiałów wraz z potw</w:t>
      </w:r>
      <w:r w:rsidR="00E06093" w:rsidRPr="00514397">
        <w:rPr>
          <w:rFonts w:ascii="Arial" w:hAnsi="Arial" w:cs="Arial"/>
          <w:sz w:val="24"/>
          <w:szCs w:val="24"/>
        </w:rPr>
        <w:t>ierdzeniem</w:t>
      </w:r>
      <w:r w:rsidR="00021C65">
        <w:rPr>
          <w:rFonts w:ascii="Arial" w:hAnsi="Arial" w:cs="Arial"/>
          <w:sz w:val="24"/>
          <w:szCs w:val="24"/>
        </w:rPr>
        <w:t xml:space="preserve"> </w:t>
      </w:r>
      <w:r w:rsidR="00E06093" w:rsidRPr="00514397">
        <w:rPr>
          <w:rFonts w:ascii="Arial" w:hAnsi="Arial" w:cs="Arial"/>
          <w:sz w:val="24"/>
          <w:szCs w:val="24"/>
        </w:rPr>
        <w:t>terminu przekazania W</w:t>
      </w:r>
      <w:r w:rsidRPr="00514397">
        <w:rPr>
          <w:rFonts w:ascii="Arial" w:hAnsi="Arial" w:cs="Arial"/>
          <w:sz w:val="24"/>
          <w:szCs w:val="24"/>
        </w:rPr>
        <w:t>ykonawca przekaże Zamawiającemu.</w:t>
      </w:r>
    </w:p>
    <w:p w14:paraId="40A6F7AF" w14:textId="77777777"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eastAsia="Times New Roman" w:hAnsi="Arial" w:cs="Arial"/>
          <w:sz w:val="24"/>
          <w:szCs w:val="24"/>
          <w:lang w:eastAsia="pl-PL"/>
        </w:rPr>
        <w:t xml:space="preserve">Wykonawca w imieniu i na rzecz zamawiającego złoży wniosek wraz </w:t>
      </w:r>
      <w:r w:rsidR="00021C6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4397">
        <w:rPr>
          <w:rFonts w:ascii="Arial" w:eastAsia="Times New Roman" w:hAnsi="Arial" w:cs="Arial"/>
          <w:sz w:val="24"/>
          <w:szCs w:val="24"/>
          <w:lang w:eastAsia="pl-PL"/>
        </w:rPr>
        <w:t>z wymaganymi załącznikami o uzyskanie decyzji o zezwoleniu na realizację inwestycji drogowej (ZRID) oraz uzyska ww. decyzję.</w:t>
      </w:r>
    </w:p>
    <w:p w14:paraId="6078C69E" w14:textId="77777777"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Wykonawca sporządzi wykaz nieruchomości, które w ramach realizacji zamówienia zostaną wywłaszczone na rzecz Gminy Przykona wraz z podaniem powierzchni wywłaszczanych działek. Koszty podziałów geodezyjnych oraz wykupy gruntów zajętych pod projektowaną drogę zostaną sfinansowane przez</w:t>
      </w:r>
      <w:r w:rsidR="00021C65">
        <w:rPr>
          <w:rFonts w:ascii="Arial" w:hAnsi="Arial" w:cs="Arial"/>
          <w:sz w:val="24"/>
          <w:szCs w:val="24"/>
        </w:rPr>
        <w:t xml:space="preserve"> </w:t>
      </w:r>
      <w:r w:rsidRPr="00514397">
        <w:rPr>
          <w:rFonts w:ascii="Arial" w:hAnsi="Arial" w:cs="Arial"/>
          <w:sz w:val="24"/>
          <w:szCs w:val="24"/>
        </w:rPr>
        <w:t>Zamawiającego.</w:t>
      </w:r>
    </w:p>
    <w:p w14:paraId="146897A2" w14:textId="77777777"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>Wszelkie koszty uzyskania map do celów projektowych i wypisów z rejestru gruntów ponosi projektant.</w:t>
      </w:r>
    </w:p>
    <w:p w14:paraId="0B8DDB7A" w14:textId="77777777"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hAnsi="Arial" w:cs="Arial"/>
          <w:sz w:val="24"/>
          <w:szCs w:val="24"/>
        </w:rPr>
        <w:t xml:space="preserve">Opinie, uzgodnienia, warunki techniczne, </w:t>
      </w:r>
      <w:r w:rsidR="00E06093" w:rsidRPr="00514397">
        <w:rPr>
          <w:rFonts w:ascii="Arial" w:hAnsi="Arial" w:cs="Arial"/>
          <w:sz w:val="24"/>
          <w:szCs w:val="24"/>
        </w:rPr>
        <w:t>decyzje itp. uzyskuje Wykonawca</w:t>
      </w:r>
      <w:r w:rsidRPr="00514397">
        <w:rPr>
          <w:rFonts w:ascii="Arial" w:hAnsi="Arial" w:cs="Arial"/>
          <w:sz w:val="24"/>
          <w:szCs w:val="24"/>
        </w:rPr>
        <w:t>.</w:t>
      </w:r>
    </w:p>
    <w:p w14:paraId="5C297E95" w14:textId="77777777" w:rsidR="00526F87" w:rsidRPr="00514397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Na każdym etapie prac Zamawiający zastrzega sobie prawo do wglądu </w:t>
      </w:r>
      <w:r w:rsidR="00021C65">
        <w:rPr>
          <w:rFonts w:ascii="Arial" w:hAnsi="Arial" w:cs="Arial"/>
          <w:sz w:val="24"/>
          <w:szCs w:val="24"/>
        </w:rPr>
        <w:br/>
      </w:r>
      <w:r w:rsidRPr="00514397">
        <w:rPr>
          <w:rFonts w:ascii="Arial" w:hAnsi="Arial" w:cs="Arial"/>
          <w:sz w:val="24"/>
          <w:szCs w:val="24"/>
        </w:rPr>
        <w:t>i akceptacji.</w:t>
      </w:r>
    </w:p>
    <w:p w14:paraId="3EE9FADD" w14:textId="77777777" w:rsidR="00021C65" w:rsidRPr="0029615B" w:rsidRDefault="00526F87" w:rsidP="00324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514397">
        <w:rPr>
          <w:rFonts w:ascii="Arial" w:hAnsi="Arial" w:cs="Arial"/>
          <w:sz w:val="24"/>
          <w:szCs w:val="24"/>
        </w:rPr>
        <w:t xml:space="preserve">Na wniosek Zamawiającego Wykonawca dokona dwukrotnej aktualizacji </w:t>
      </w:r>
      <w:r w:rsidR="00021C65">
        <w:rPr>
          <w:rFonts w:ascii="Arial" w:hAnsi="Arial" w:cs="Arial"/>
          <w:sz w:val="24"/>
          <w:szCs w:val="24"/>
        </w:rPr>
        <w:t>k</w:t>
      </w:r>
      <w:r w:rsidRPr="00514397">
        <w:rPr>
          <w:rFonts w:ascii="Arial" w:hAnsi="Arial" w:cs="Arial"/>
          <w:sz w:val="24"/>
          <w:szCs w:val="24"/>
        </w:rPr>
        <w:t>osztorysu inwestorskiego bez dodatkowego wynagrodzenia.</w:t>
      </w:r>
    </w:p>
    <w:p w14:paraId="3149B6DE" w14:textId="77777777" w:rsidR="00526F87" w:rsidRPr="00514397" w:rsidRDefault="00526F87" w:rsidP="003244FC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hAnsi="Arial" w:cs="Arial"/>
          <w:sz w:val="24"/>
          <w:szCs w:val="24"/>
        </w:rPr>
        <w:t xml:space="preserve">Na etapie przeprowadzania przetargu  na roboty budowlane na ustny lub pisemny wniosek Zamawiającego, Wykonawca będzie udzielał bez dodatkowego wynagrodzenia pisemnych wyjaśnień, odnośnie dokumentacji lub przedmiarów </w:t>
      </w:r>
      <w:r w:rsidRPr="00514397">
        <w:rPr>
          <w:rFonts w:ascii="Arial" w:hAnsi="Arial" w:cs="Arial"/>
          <w:sz w:val="24"/>
          <w:szCs w:val="24"/>
        </w:rPr>
        <w:br/>
        <w:t>i korygował ewentualne błędy.</w:t>
      </w:r>
    </w:p>
    <w:p w14:paraId="73F94088" w14:textId="77777777" w:rsidR="0029615B" w:rsidRPr="00514397" w:rsidRDefault="00E06093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4397">
        <w:rPr>
          <w:rFonts w:ascii="Arial" w:hAnsi="Arial" w:cs="Arial"/>
          <w:sz w:val="24"/>
          <w:szCs w:val="24"/>
        </w:rPr>
        <w:t>11.</w:t>
      </w:r>
      <w:r w:rsidR="00526F87" w:rsidRPr="00514397">
        <w:rPr>
          <w:rFonts w:ascii="Arial" w:hAnsi="Arial" w:cs="Arial"/>
          <w:sz w:val="24"/>
          <w:szCs w:val="24"/>
        </w:rPr>
        <w:t>Wykonawca s</w:t>
      </w:r>
      <w:r w:rsidR="00526F87" w:rsidRPr="00514397">
        <w:rPr>
          <w:rFonts w:ascii="Arial" w:eastAsia="Times New Roman" w:hAnsi="Arial" w:cs="Arial"/>
          <w:sz w:val="24"/>
          <w:szCs w:val="24"/>
          <w:lang w:eastAsia="pl-PL"/>
        </w:rPr>
        <w:t>prawuje nadzór autorski podczas realizacji robót budowlanych.</w:t>
      </w:r>
    </w:p>
    <w:p w14:paraId="3C2D9219" w14:textId="77777777" w:rsidR="008436BA" w:rsidRPr="0098079D" w:rsidRDefault="008436BA" w:rsidP="003244FC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</w:rPr>
      </w:pPr>
    </w:p>
    <w:p w14:paraId="3B4AAA1D" w14:textId="77777777" w:rsidR="0016748A" w:rsidRPr="0098079D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§2</w:t>
      </w:r>
    </w:p>
    <w:p w14:paraId="3A6CFCFE" w14:textId="77777777" w:rsidR="0016748A" w:rsidRPr="0098079D" w:rsidRDefault="0016748A" w:rsidP="00324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8079D">
        <w:rPr>
          <w:rFonts w:ascii="Arial" w:hAnsi="Arial" w:cs="Arial"/>
          <w:color w:val="333333"/>
          <w:sz w:val="24"/>
          <w:szCs w:val="24"/>
        </w:rPr>
        <w:t xml:space="preserve">1. Zleceniodawca działając na podstawie art. 4 ust. 3 w zw. z ust. 4 ustawy </w:t>
      </w:r>
      <w:r w:rsidRPr="0098079D">
        <w:rPr>
          <w:rFonts w:ascii="Arial" w:hAnsi="Arial" w:cs="Arial"/>
          <w:color w:val="333333"/>
          <w:sz w:val="24"/>
          <w:szCs w:val="24"/>
        </w:rPr>
        <w:br/>
        <w:t xml:space="preserve">o zapewnianiu dostępności osobom ze szczególnymi potrzebami określa, </w:t>
      </w:r>
      <w:r w:rsidRPr="0098079D">
        <w:rPr>
          <w:rFonts w:ascii="Arial" w:hAnsi="Arial" w:cs="Arial"/>
          <w:color w:val="333333"/>
          <w:sz w:val="24"/>
          <w:szCs w:val="24"/>
        </w:rPr>
        <w:br/>
        <w:t xml:space="preserve">iż Wykonawca dokumentacji projektowej jest zobowiązany do wykonania przedmiotu umowy zgodnie z obowiązującymi przepisami prawa budowlanego, normami techniczno-budowlanymi i zasadami wiedzy technicznej, w szczególności </w:t>
      </w:r>
      <w:r w:rsidR="009C7522">
        <w:rPr>
          <w:rFonts w:ascii="Arial" w:hAnsi="Arial" w:cs="Arial"/>
          <w:color w:val="333333"/>
          <w:sz w:val="24"/>
          <w:szCs w:val="24"/>
        </w:rPr>
        <w:br/>
      </w:r>
      <w:r w:rsidRPr="0098079D">
        <w:rPr>
          <w:rFonts w:ascii="Arial" w:hAnsi="Arial" w:cs="Arial"/>
          <w:color w:val="333333"/>
          <w:sz w:val="24"/>
          <w:szCs w:val="24"/>
        </w:rPr>
        <w:t xml:space="preserve">z uwzględnieniem zasad projektowania uniwersalnego, w ten sposób, iż projekt architektoniczno-budowlany będzie uwzględniać niezbędne warunki do korzystania </w:t>
      </w:r>
      <w:r w:rsidR="009C7522">
        <w:rPr>
          <w:rFonts w:ascii="Arial" w:hAnsi="Arial" w:cs="Arial"/>
          <w:color w:val="333333"/>
          <w:sz w:val="24"/>
          <w:szCs w:val="24"/>
        </w:rPr>
        <w:br/>
      </w:r>
      <w:r w:rsidRPr="0098079D">
        <w:rPr>
          <w:rFonts w:ascii="Arial" w:hAnsi="Arial" w:cs="Arial"/>
          <w:color w:val="333333"/>
          <w:sz w:val="24"/>
          <w:szCs w:val="24"/>
        </w:rPr>
        <w:t>z obiektu przez osoby ze szczególnymi potrzebami, o których mowa w ustawie z dnia 19 lipca 2019r.</w:t>
      </w:r>
      <w:r w:rsidR="009C7522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333333"/>
          <w:sz w:val="24"/>
          <w:szCs w:val="24"/>
        </w:rPr>
        <w:t>o zapewnianiu dostępności osobom ze szczególnymi potrzebami.</w:t>
      </w:r>
    </w:p>
    <w:p w14:paraId="023269AE" w14:textId="4B46E07F" w:rsidR="0016748A" w:rsidRPr="0098079D" w:rsidRDefault="0016748A" w:rsidP="00324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98079D">
        <w:rPr>
          <w:rFonts w:ascii="Arial" w:hAnsi="Arial" w:cs="Arial"/>
          <w:color w:val="000000"/>
          <w:sz w:val="24"/>
          <w:szCs w:val="24"/>
        </w:rPr>
        <w:lastRenderedPageBreak/>
        <w:t xml:space="preserve">2. </w:t>
      </w:r>
      <w:r w:rsidRPr="0098079D">
        <w:rPr>
          <w:rFonts w:ascii="Arial" w:hAnsi="Arial" w:cs="Arial"/>
          <w:color w:val="333333"/>
          <w:sz w:val="24"/>
          <w:szCs w:val="24"/>
        </w:rPr>
        <w:t>Wykonawca zobowiązuje się, że przygotowan</w:t>
      </w:r>
      <w:r w:rsidR="003052EE">
        <w:rPr>
          <w:rFonts w:ascii="Arial" w:hAnsi="Arial" w:cs="Arial"/>
          <w:color w:val="333333"/>
          <w:sz w:val="24"/>
          <w:szCs w:val="24"/>
        </w:rPr>
        <w:t>i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a dokumentacja w szczególności spełni wymagania, o których mowa w art. 6 pkt. 1 ustawy z dnia 19 lipca 2019r. </w:t>
      </w:r>
      <w:r w:rsidRPr="0098079D">
        <w:rPr>
          <w:rFonts w:ascii="Arial" w:hAnsi="Arial" w:cs="Arial"/>
          <w:color w:val="333333"/>
          <w:sz w:val="24"/>
          <w:szCs w:val="24"/>
        </w:rPr>
        <w:br/>
        <w:t>o zapewnianiu dostępności osobom ze szczególnymi potrzebami, tj.:</w:t>
      </w:r>
      <w:r w:rsidRPr="0098079D">
        <w:rPr>
          <w:rFonts w:ascii="Arial" w:eastAsia="CIDFont+F6" w:hAnsi="Arial" w:cs="Arial"/>
          <w:color w:val="333333"/>
          <w:sz w:val="24"/>
          <w:szCs w:val="24"/>
        </w:rPr>
        <w:t xml:space="preserve">- </w:t>
      </w:r>
      <w:r w:rsidRPr="0098079D">
        <w:rPr>
          <w:rFonts w:ascii="Arial" w:hAnsi="Arial" w:cs="Arial"/>
          <w:color w:val="333333"/>
          <w:sz w:val="24"/>
          <w:szCs w:val="24"/>
        </w:rPr>
        <w:t>zostaną zapewnione wolne od barier poziome i pionowe przestrzenie komunikacyjne;</w:t>
      </w:r>
    </w:p>
    <w:p w14:paraId="630CDDAC" w14:textId="77777777" w:rsidR="0016748A" w:rsidRPr="0098079D" w:rsidRDefault="0016748A" w:rsidP="003244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8079D">
        <w:rPr>
          <w:rFonts w:ascii="Arial" w:hAnsi="Arial" w:cs="Arial"/>
          <w:color w:val="000000"/>
          <w:sz w:val="24"/>
          <w:szCs w:val="24"/>
        </w:rPr>
        <w:t xml:space="preserve">3. Wykonawca oświadcza Zleceniodawcy, iż 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dysponuje wiedzą i doświadczeniem </w:t>
      </w:r>
      <w:r w:rsidRPr="0098079D">
        <w:rPr>
          <w:rFonts w:ascii="Arial" w:hAnsi="Arial" w:cs="Arial"/>
          <w:color w:val="333333"/>
          <w:sz w:val="24"/>
          <w:szCs w:val="24"/>
        </w:rPr>
        <w:br/>
        <w:t xml:space="preserve">w zakresie projektowania uniwersalnego oraz wykona </w:t>
      </w:r>
      <w:r w:rsidRPr="0098079D">
        <w:rPr>
          <w:rFonts w:ascii="Arial" w:hAnsi="Arial" w:cs="Arial"/>
          <w:color w:val="000000"/>
          <w:sz w:val="24"/>
          <w:szCs w:val="24"/>
        </w:rPr>
        <w:t xml:space="preserve">przedmiot umowy zgodnie </w:t>
      </w:r>
      <w:r w:rsidRPr="0098079D">
        <w:rPr>
          <w:rFonts w:ascii="Arial" w:hAnsi="Arial" w:cs="Arial"/>
          <w:color w:val="000000"/>
          <w:sz w:val="24"/>
          <w:szCs w:val="24"/>
        </w:rPr>
        <w:br/>
        <w:t>z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obowiązującymi przepisami prawa budowlanego i normami techniczno-budowlanymi,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w szczególności z uwzględnieniem zasad projektowania uniwersalnego, w ten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sposób, iż projekt architektoniczno-budowlany będzie określać niezbędne warunki do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korzystania</w:t>
      </w:r>
      <w:r w:rsidR="009C75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z obiektu przez osoby ze szczególnymi potrzebami, o których mowa w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>ustawie z dnia</w:t>
      </w:r>
      <w:r w:rsidR="009C7522">
        <w:rPr>
          <w:rFonts w:ascii="Arial" w:hAnsi="Arial" w:cs="Arial"/>
          <w:color w:val="000000"/>
          <w:sz w:val="24"/>
          <w:szCs w:val="24"/>
        </w:rPr>
        <w:t xml:space="preserve"> </w:t>
      </w:r>
      <w:r w:rsidRPr="0098079D">
        <w:rPr>
          <w:rFonts w:ascii="Arial" w:hAnsi="Arial" w:cs="Arial"/>
          <w:color w:val="000000"/>
          <w:sz w:val="24"/>
          <w:szCs w:val="24"/>
        </w:rPr>
        <w:t xml:space="preserve">19 lipca 2019 r. </w:t>
      </w:r>
      <w:r w:rsidRPr="0098079D">
        <w:rPr>
          <w:rFonts w:ascii="Arial" w:hAnsi="Arial" w:cs="Arial"/>
          <w:color w:val="333333"/>
          <w:sz w:val="24"/>
          <w:szCs w:val="24"/>
        </w:rPr>
        <w:t xml:space="preserve">o zapewnianiu dostępności osobom ze szczególnymi potrzebami. </w:t>
      </w:r>
    </w:p>
    <w:p w14:paraId="7FA108CB" w14:textId="77777777" w:rsidR="0016748A" w:rsidRPr="0098079D" w:rsidRDefault="0016748A" w:rsidP="003244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FDB4782" w14:textId="77777777"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§3</w:t>
      </w:r>
    </w:p>
    <w:p w14:paraId="7A53387D" w14:textId="2C9829A1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1.Termin wykonania prac projektowych określonych w </w:t>
      </w:r>
      <w:r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1 ust.1 ustala się do dnia: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052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 listopada</w:t>
      </w:r>
      <w:r w:rsidR="003244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2025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</w:p>
    <w:p w14:paraId="65AB13AF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2.Termin wykonania projektu koncepcyjnego</w:t>
      </w:r>
      <w:r w:rsidRPr="009807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określonego w </w:t>
      </w:r>
      <w:r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="0029615B">
        <w:rPr>
          <w:rFonts w:ascii="Arial" w:eastAsia="Times New Roman" w:hAnsi="Arial" w:cs="Arial"/>
          <w:sz w:val="24"/>
          <w:szCs w:val="24"/>
          <w:lang w:eastAsia="pl-PL"/>
        </w:rPr>
        <w:t xml:space="preserve">1 ust.2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ustala się </w:t>
      </w:r>
      <w:r w:rsidR="008436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6</w:t>
      </w:r>
      <w:r w:rsidRPr="0098079D">
        <w:rPr>
          <w:rFonts w:ascii="Arial" w:eastAsia="Times New Roman" w:hAnsi="Arial" w:cs="Arial"/>
          <w:b/>
          <w:sz w:val="24"/>
          <w:szCs w:val="24"/>
          <w:lang w:eastAsia="pl-PL"/>
        </w:rPr>
        <w:t>0 dni licząc od daty zawarcia umowy.</w:t>
      </w:r>
    </w:p>
    <w:p w14:paraId="6F1F1F93" w14:textId="77777777" w:rsidR="0016748A" w:rsidRPr="0098079D" w:rsidRDefault="0016748A" w:rsidP="003244FC">
      <w:pPr>
        <w:spacing w:after="0" w:line="240" w:lineRule="auto"/>
        <w:ind w:right="-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3.Przedmiot umowy zostaje przekazany Zamawiającemu w siedzibie Zamawiającego.</w:t>
      </w:r>
    </w:p>
    <w:p w14:paraId="180B4609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4.Zamawiający dokona odbioru przedmiotu umowy i sporządzi protokół odbioru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za</w:t>
      </w:r>
      <w:r w:rsidR="00D45F74">
        <w:rPr>
          <w:rFonts w:ascii="Arial" w:eastAsia="Times New Roman" w:hAnsi="Arial" w:cs="Arial"/>
          <w:sz w:val="24"/>
          <w:szCs w:val="24"/>
          <w:lang w:eastAsia="pl-PL"/>
        </w:rPr>
        <w:t>strzeżeniem pkt. 5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38A9606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5. W przypadku wykrycia wad Wykonawca będzie zobowiązany do ich usunięcia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w terminie 5 dni kalendarzowych od dnia pisemnego zgłoszenia ich przez Zamawiającego.</w:t>
      </w:r>
    </w:p>
    <w:p w14:paraId="76AA13FB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6. Protokół odbioru stanowi podstawę wystawienia faktury/rachunku obejmującej wynagrodzenie za wykonany i odebrany przedmiot umowy.</w:t>
      </w:r>
    </w:p>
    <w:p w14:paraId="75CD8009" w14:textId="77777777" w:rsidR="0016748A" w:rsidRPr="0098079D" w:rsidRDefault="0016748A" w:rsidP="003244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B5E336" w14:textId="77777777"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§4</w:t>
      </w:r>
    </w:p>
    <w:p w14:paraId="47DA77E4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1.Wynagrodzenie za prace projektowe stanowią</w:t>
      </w:r>
      <w:r w:rsidR="008436BA">
        <w:rPr>
          <w:rFonts w:ascii="Arial" w:eastAsia="Times New Roman" w:hAnsi="Arial" w:cs="Arial"/>
          <w:sz w:val="24"/>
          <w:szCs w:val="24"/>
          <w:lang w:eastAsia="pl-PL"/>
        </w:rPr>
        <w:t>ce przedmiot umowy wynosi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807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364789" w14:textId="77777777" w:rsidR="0055694E" w:rsidRPr="0055694E" w:rsidRDefault="0016748A" w:rsidP="003244F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 koncepcyjny: </w:t>
      </w:r>
      <w:r w:rsidR="0055694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……………….</w:t>
      </w:r>
      <w:r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zł </w:t>
      </w:r>
      <w:r w:rsidR="008436BA"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+ </w:t>
      </w:r>
      <w:r w:rsidR="0055694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………………….</w:t>
      </w:r>
      <w:r w:rsidR="008436BA"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>zł (23%VAT)</w:t>
      </w:r>
    </w:p>
    <w:p w14:paraId="74632736" w14:textId="77777777" w:rsidR="0016748A" w:rsidRPr="0098079D" w:rsidRDefault="008436BA" w:rsidP="003244FC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= </w:t>
      </w:r>
      <w:r w:rsidR="0055694E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</w:t>
      </w:r>
      <w:r w:rsidRPr="008436B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</w:t>
      </w:r>
      <w:r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16748A"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</w:t>
      </w:r>
      <w:r w:rsidR="0055694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 w:rsidR="0016748A"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00/100).</w:t>
      </w:r>
    </w:p>
    <w:p w14:paraId="1AE437A8" w14:textId="77777777" w:rsidR="0016748A" w:rsidRPr="0098079D" w:rsidRDefault="0055694E" w:rsidP="003244FC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Dokumentacja projektowa: ……………………….</w:t>
      </w:r>
      <w:r w:rsidR="0016748A" w:rsidRPr="008436BA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+ ………………….</w:t>
      </w:r>
      <w:r w:rsidR="008436BA" w:rsidRPr="008436BA">
        <w:rPr>
          <w:rFonts w:ascii="Arial" w:eastAsia="Times New Roman" w:hAnsi="Arial" w:cs="Arial"/>
          <w:bCs/>
          <w:sz w:val="24"/>
          <w:szCs w:val="24"/>
          <w:lang w:eastAsia="pl-PL"/>
        </w:rPr>
        <w:t>zł(23%VAT)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= …………………..</w:t>
      </w:r>
      <w:r w:rsidR="008436B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zł </w:t>
      </w:r>
      <w:r w:rsidR="0016748A"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6748A" w:rsidRPr="0098079D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="0016748A"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słownie złotych: 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  <w:r w:rsidR="0016748A"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  00/100).</w:t>
      </w:r>
    </w:p>
    <w:p w14:paraId="4037F761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2.W/w wynagrodzenie zostanie przekazane na konto Wykonawcy nr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r w:rsidR="005569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……………</w:t>
      </w:r>
      <w:r w:rsidR="003244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po wykonaniu przedmiotu zamówienia w terminie do 14 dni od dnia złożenia prawidłowo wystawionych faktur/rachunków za poszczególne części dokumentacji. </w:t>
      </w:r>
    </w:p>
    <w:p w14:paraId="3E1A2BCA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3. Wynagrodzenie płatne będzie wyłącznie na numer rachunku rozliczeniowego lub rachunek wirtualny powiązany z rachunkiem rozliczeniowym wskazany w „białej liście podatników”, o której mowa w art.96b ustawy z dnia 11 marca 2004 r. o podatku od towarów i usług (Dz. U. z 2022 r., poz. 931 ze zm.) jeżeli kontrahent jest podatnikiem VAT czynnym w rozumieniu ustawy z dnia 11 marca 2004 r. o podatku od towarów i usług (Dz. U. z 2022 r., poz.931 ze zm.).</w:t>
      </w:r>
    </w:p>
    <w:p w14:paraId="0D0EBF46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4. Fakturę należy wystawić na: 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Gmina Przykona, ul. Szkolna 7, 62-731 Przykona</w:t>
      </w: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NIP 668-18-58-329.</w:t>
      </w:r>
    </w:p>
    <w:p w14:paraId="09CCA092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5. Za prace niewykonane choć objęte ofertą oraz treścią umowy wynagrodzenie nie przysługuje.</w:t>
      </w:r>
    </w:p>
    <w:p w14:paraId="0A38C71A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6. Wynagrodzenie podane w ust. 1 obejmuje przeniesienie praw własności do egzemplarzy przedmiotu umowy, majątkowych praw autorskich, udzielenie wszelkich upoważnień i zezwoleń w zakresie określonym w niniejszej umowie oraz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wykonywania nadzoru autorskiego, czyli obejmuje wszystkie koszty ponoszone przez Wykonawcę w celu zrealizowania przedmiotu umowy. </w:t>
      </w:r>
    </w:p>
    <w:p w14:paraId="3F3ADD8D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50525166" w14:textId="77777777" w:rsidR="00021C65" w:rsidRPr="00021C65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§5</w:t>
      </w:r>
    </w:p>
    <w:p w14:paraId="01099478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Strony postanawiają, że obowiązującą je formą odszkodowania stanowią kary umowne, które będą naliczane w następujących wypadkach i wysokościach:</w:t>
      </w:r>
    </w:p>
    <w:p w14:paraId="67916DF9" w14:textId="77777777" w:rsidR="0016748A" w:rsidRPr="0098079D" w:rsidRDefault="0016748A" w:rsidP="003244FC">
      <w:pPr>
        <w:numPr>
          <w:ilvl w:val="0"/>
          <w:numId w:val="6"/>
        </w:numPr>
        <w:tabs>
          <w:tab w:val="left" w:pos="284"/>
        </w:tabs>
        <w:spacing w:after="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Wykonawca zapłaci Zamawiającemu kary umowne:</w:t>
      </w:r>
    </w:p>
    <w:p w14:paraId="5134D401" w14:textId="77777777" w:rsidR="0016748A" w:rsidRPr="0098079D" w:rsidRDefault="0016748A" w:rsidP="003244FC">
      <w:pPr>
        <w:numPr>
          <w:ilvl w:val="1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 opóźnienie w wykonaniu dokumentacji projektowej w wysokości 0,1% ustalonego w § 4 ust.1 wynagrodzenia umownego brutto za każdy dzień opóźnienia, </w:t>
      </w:r>
    </w:p>
    <w:p w14:paraId="72B61AE7" w14:textId="77777777" w:rsidR="0016748A" w:rsidRPr="0098079D" w:rsidRDefault="0016748A" w:rsidP="003244FC">
      <w:pPr>
        <w:numPr>
          <w:ilvl w:val="1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za opóźnienie w usunięciu wad w wysokości 0,1% ustalonego w § 4 ust.1 wynagrodzenia umownego brutto za każdy dzień z opóźnienia licząc od dnia wyznaczonego na usunięcie wad,</w:t>
      </w:r>
    </w:p>
    <w:p w14:paraId="4F330960" w14:textId="517D64E3" w:rsidR="0016748A" w:rsidRPr="0098079D" w:rsidRDefault="0016748A" w:rsidP="003244FC">
      <w:pPr>
        <w:numPr>
          <w:ilvl w:val="1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za odstąpienie od umowy z przyczyn zależnych od Wykonawcy w wysokości 10% wynagrodzenia za tę część dokumentacji projektowej, od której wykonania Wykonawca odstąpił</w:t>
      </w:r>
      <w:r w:rsidR="00B5629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3FB92A5" w14:textId="77777777" w:rsidR="0016748A" w:rsidRPr="0098079D" w:rsidRDefault="0016748A" w:rsidP="003244FC">
      <w:pPr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Wykonawcy karę umowną za odstąpienie od umowy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przyczyn niezależnych od Wykonawcy, w wysokości 10% wynagrodzenia za tę część dokumentacji projektowej, od której wykonania Zamawiający odstąpił.</w:t>
      </w:r>
    </w:p>
    <w:p w14:paraId="1535BDED" w14:textId="77777777" w:rsidR="00021C65" w:rsidRPr="0055694E" w:rsidRDefault="0016748A" w:rsidP="003244FC">
      <w:pPr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Wykonawcy za nieuregulowanie w terminie wynagrodzenia,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o którym mowa w §4 ust.1 umowy odsetki za opóźnienie w transakcjach handlowych stosownie do każdego</w:t>
      </w:r>
      <w:r w:rsidR="00021C65">
        <w:rPr>
          <w:rFonts w:ascii="Arial" w:eastAsia="Times New Roman" w:hAnsi="Arial" w:cs="Arial"/>
          <w:sz w:val="24"/>
          <w:szCs w:val="24"/>
          <w:lang w:eastAsia="pl-PL"/>
        </w:rPr>
        <w:t xml:space="preserve"> zadania.</w:t>
      </w:r>
    </w:p>
    <w:p w14:paraId="49C3FBD9" w14:textId="77777777" w:rsidR="0016748A" w:rsidRPr="0098079D" w:rsidRDefault="0016748A" w:rsidP="003244FC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Wykonawca wyraża zgodę na potrącenie kar umownych z wynagrodzenia za wykonanie przedmiotu umowy. </w:t>
      </w:r>
    </w:p>
    <w:p w14:paraId="7EA189FF" w14:textId="77777777" w:rsidR="0016748A" w:rsidRPr="00021C65" w:rsidRDefault="0016748A" w:rsidP="003244FC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Strony zastrzegają sobie prawo do odszkodowania uzupełniającego, przenoszącego wysokość kar umownych do wysokości rzeczywiście poniesionej szkody.</w:t>
      </w:r>
    </w:p>
    <w:p w14:paraId="1637F77F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1E805A" w14:textId="77777777"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§6</w:t>
      </w:r>
    </w:p>
    <w:p w14:paraId="392EE5E5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1.Wykonawca udziela gwarancji jakości na przedmiot umowy, który mija wraz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podpisaniem protokołu odbioru końcowego robót budowlanych realizowanych przez Zamawiającego według opracowanej przez Wykonawcę dokumentacji projektowej, a w przypadku stwierdzenia wad w przedmiocie odbioru, z dniem podpisania protokołu stwierdzającego usunięcie zaistniałych wad. </w:t>
      </w:r>
    </w:p>
    <w:p w14:paraId="57365CEE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2. Wykonawca niezależnie od gwarancji, ponosi odpowiedzialność z tytułu rękojmi za wady fizyczne przedmiotu umowy, której ustawowy okres wynosi 1 rok. </w:t>
      </w:r>
    </w:p>
    <w:p w14:paraId="5B97EF06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B9ADD7" w14:textId="77777777" w:rsidR="0016748A" w:rsidRPr="0098079D" w:rsidRDefault="0016748A" w:rsidP="003244FC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§7</w:t>
      </w:r>
    </w:p>
    <w:p w14:paraId="644F0A30" w14:textId="77777777" w:rsidR="0016748A" w:rsidRPr="0098079D" w:rsidRDefault="0016748A" w:rsidP="003244FC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Wykonawca odpowiada za zgodność rozwiązań projektu budowlanego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przepisami techniczno-budowlanymi i obowiązującymi normami. </w:t>
      </w:r>
    </w:p>
    <w:p w14:paraId="4746C1A8" w14:textId="77777777" w:rsidR="0016748A" w:rsidRPr="0098079D" w:rsidRDefault="0016748A" w:rsidP="003244FC">
      <w:pPr>
        <w:numPr>
          <w:ilvl w:val="0"/>
          <w:numId w:val="7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Wykonawca odpowiada za wadę dokumentacji projektowej również po upływie okresu rękojmi, jeżeli Zamawiający zawiadomił Wykonawcę o wadzie przed upływem okresu rękojmi (art. 568 k.c.). </w:t>
      </w:r>
    </w:p>
    <w:p w14:paraId="00802B4B" w14:textId="77777777" w:rsidR="0016748A" w:rsidRPr="0098079D" w:rsidRDefault="0016748A" w:rsidP="003244FC">
      <w:pPr>
        <w:tabs>
          <w:tab w:val="num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0986E1" w14:textId="77777777"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§8</w:t>
      </w:r>
    </w:p>
    <w:p w14:paraId="18884D25" w14:textId="77777777" w:rsidR="0016748A" w:rsidRPr="0098079D" w:rsidRDefault="0016748A" w:rsidP="003244FC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Zamawiający, który otrzymał wadliwą dokumentację stanowiącą przedmiot umowy lub jej część, wykonując uprawnienia z tytułu rękojmi względem Wykonawcy  może: </w:t>
      </w:r>
    </w:p>
    <w:p w14:paraId="4004367E" w14:textId="77777777" w:rsidR="0016748A" w:rsidRPr="0098079D" w:rsidRDefault="0016748A" w:rsidP="003244FC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żądać usunięcia wad, w terminie 7 dni roboczych z zagrożeniem naliczania kar umownych, o których mowa w § 5 ust. 1 pkt. b,</w:t>
      </w:r>
    </w:p>
    <w:p w14:paraId="7CAB667F" w14:textId="77777777" w:rsidR="0016748A" w:rsidRPr="0098079D" w:rsidRDefault="0016748A" w:rsidP="003244FC">
      <w:pPr>
        <w:numPr>
          <w:ilvl w:val="0"/>
          <w:numId w:val="8"/>
        </w:numPr>
        <w:tabs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odstąpić od umowy, jeżeli istotne wady wskazane w przedmiocie umowy nie zostały usunięte w terminie 15 dni. </w:t>
      </w:r>
    </w:p>
    <w:p w14:paraId="56881776" w14:textId="77777777" w:rsidR="0016748A" w:rsidRPr="0098079D" w:rsidRDefault="0016748A" w:rsidP="003244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DF8F77D" w14:textId="77777777"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§9</w:t>
      </w:r>
    </w:p>
    <w:p w14:paraId="133B4649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1.Zmiana postanowień zawartej umowy może nastąpić za zgodą obu stron wyrażoną na piśmie pod rygorem nieważności takiej zmiany.</w:t>
      </w:r>
    </w:p>
    <w:p w14:paraId="64042A1F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2.Niedopuszczalna jest jednak pod rygorem nieważności zmiana postanowień zawartej umowy oraz wprowadzenie nowych postanowień do umowy niekorzystnych dla Zamawiającego, chyba, że konieczność wprowadzania takich zmian wynika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okoliczności, których nie można było przewidzieć w chwili zawarcia umowy.</w:t>
      </w:r>
    </w:p>
    <w:p w14:paraId="0ED0CBAB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2221E1" w14:textId="77777777"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§10</w:t>
      </w:r>
    </w:p>
    <w:p w14:paraId="677AAEDF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1. Wykonawca oświadcza, że w związku z zawarciem niniejszej umowy zapoznał się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br/>
        <w:t>z zasadami dotyczącymi obowiązku informacyjnego.</w:t>
      </w:r>
    </w:p>
    <w:p w14:paraId="68937DD9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2. Wykonawca oświadcza, że wypełnił obowiązki informacyjne przewidziane w art. 13 lub art. 14 rozporządzenia Parlamentu Europejskiego i Rady (UE) 2016/679 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27.04.2016 r. w sprawie ochrony osób fizycznych w związku z przetwarzaniem danych osobowych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i w sprawie swobodnego przepływu takich danych oraz uchylenia dyrektywy 95/46/WE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(ogólne rozporządzenie o ochronie danych ) – dalej RODO wobec osób fizycznych, od których dane osobowe bezpośrednio lub pośrednio pozyskał w celu realizacji umowy,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 xml:space="preserve">a które dla poprawnego jej wykonania zobowiązany jest przekazać </w:t>
      </w:r>
      <w:r w:rsidR="005D6EC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8079D">
        <w:rPr>
          <w:rFonts w:ascii="Arial" w:eastAsia="Times New Roman" w:hAnsi="Arial" w:cs="Arial"/>
          <w:sz w:val="24"/>
          <w:szCs w:val="24"/>
          <w:lang w:eastAsia="pl-PL"/>
        </w:rPr>
        <w:t>amawiającemu.</w:t>
      </w:r>
    </w:p>
    <w:p w14:paraId="7D4FC9B1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F97FA9" w14:textId="77777777" w:rsidR="0016748A" w:rsidRPr="003244FC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§11</w:t>
      </w:r>
    </w:p>
    <w:p w14:paraId="16A37A0C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W sprawach nieuregulowanych niniejszą umową zastosowanie mają przepisy Kodeksu Cywilnego.</w:t>
      </w:r>
    </w:p>
    <w:p w14:paraId="188DD762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8C86D9" w14:textId="77777777" w:rsidR="0016748A" w:rsidRPr="0098079D" w:rsidRDefault="0016748A" w:rsidP="003244F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§12</w:t>
      </w:r>
    </w:p>
    <w:p w14:paraId="6E1DE7CE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079D">
        <w:rPr>
          <w:rFonts w:ascii="Arial" w:eastAsia="Times New Roman" w:hAnsi="Arial" w:cs="Arial"/>
          <w:sz w:val="24"/>
          <w:szCs w:val="24"/>
          <w:lang w:eastAsia="pl-PL"/>
        </w:rPr>
        <w:t>Umowę niniejszą sporządzono w 3 jednobrzmiących egzemplarzach 1 egz. dla Wykonawcy i 2 egz. dla Zamawiającego.</w:t>
      </w:r>
    </w:p>
    <w:p w14:paraId="0C52B3CA" w14:textId="77777777" w:rsidR="0016748A" w:rsidRPr="0098079D" w:rsidRDefault="0016748A" w:rsidP="0032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C7F9DD" w14:textId="77777777" w:rsidR="0016748A" w:rsidRPr="0098079D" w:rsidRDefault="0016748A" w:rsidP="003244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C976F1" w14:textId="77777777" w:rsidR="0016748A" w:rsidRPr="0098079D" w:rsidRDefault="0016748A" w:rsidP="003244F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98079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W Y K O N A W C A                                             Z A M AW I A J Ą C Y</w:t>
      </w:r>
    </w:p>
    <w:p w14:paraId="48E4C55B" w14:textId="77777777"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14:paraId="0B740AAE" w14:textId="77777777"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14:paraId="7DCA67C9" w14:textId="77777777"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14:paraId="58FC7B29" w14:textId="77777777" w:rsidR="0016748A" w:rsidRPr="0098079D" w:rsidRDefault="0016748A" w:rsidP="003244FC">
      <w:pPr>
        <w:spacing w:after="0" w:line="240" w:lineRule="auto"/>
        <w:jc w:val="both"/>
        <w:rPr>
          <w:rFonts w:ascii="Arial" w:hAnsi="Arial" w:cs="Arial"/>
        </w:rPr>
      </w:pPr>
    </w:p>
    <w:p w14:paraId="690DB885" w14:textId="77777777" w:rsidR="0016748A" w:rsidRPr="0098079D" w:rsidRDefault="0016748A" w:rsidP="0016748A">
      <w:pPr>
        <w:spacing w:after="0"/>
        <w:jc w:val="both"/>
        <w:rPr>
          <w:rFonts w:ascii="Arial" w:hAnsi="Arial" w:cs="Arial"/>
        </w:rPr>
      </w:pPr>
    </w:p>
    <w:p w14:paraId="4E6CC458" w14:textId="77777777" w:rsidR="0016748A" w:rsidRPr="0098079D" w:rsidRDefault="0016748A" w:rsidP="0016748A">
      <w:pPr>
        <w:spacing w:after="0"/>
        <w:jc w:val="both"/>
        <w:rPr>
          <w:rFonts w:ascii="Arial" w:hAnsi="Arial" w:cs="Arial"/>
        </w:rPr>
      </w:pPr>
    </w:p>
    <w:p w14:paraId="3DB551BD" w14:textId="77777777" w:rsidR="0016748A" w:rsidRDefault="0016748A" w:rsidP="0016748A">
      <w:pPr>
        <w:spacing w:after="0"/>
        <w:jc w:val="both"/>
        <w:rPr>
          <w:rFonts w:ascii="Arial" w:hAnsi="Arial" w:cs="Arial"/>
        </w:rPr>
      </w:pPr>
    </w:p>
    <w:p w14:paraId="700D9D78" w14:textId="77777777" w:rsidR="0016748A" w:rsidRDefault="0016748A" w:rsidP="0016748A">
      <w:pPr>
        <w:spacing w:after="0"/>
        <w:jc w:val="both"/>
        <w:rPr>
          <w:rFonts w:ascii="Arial" w:hAnsi="Arial" w:cs="Arial"/>
        </w:rPr>
      </w:pPr>
    </w:p>
    <w:p w14:paraId="555EEE51" w14:textId="77777777" w:rsidR="0016748A" w:rsidRDefault="0016748A" w:rsidP="0016748A">
      <w:pPr>
        <w:spacing w:after="0"/>
        <w:jc w:val="both"/>
        <w:rPr>
          <w:rFonts w:ascii="Arial" w:hAnsi="Arial" w:cs="Arial"/>
        </w:rPr>
      </w:pPr>
    </w:p>
    <w:p w14:paraId="35E97EA8" w14:textId="77777777" w:rsidR="0016748A" w:rsidRDefault="0016748A" w:rsidP="0016748A">
      <w:pPr>
        <w:spacing w:after="0"/>
        <w:jc w:val="both"/>
        <w:rPr>
          <w:rFonts w:ascii="Arial" w:hAnsi="Arial" w:cs="Arial"/>
        </w:rPr>
      </w:pPr>
    </w:p>
    <w:p w14:paraId="59ACB5B7" w14:textId="77777777" w:rsidR="00EC7542" w:rsidRDefault="00EC7542"/>
    <w:sectPr w:rsidR="00EC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6FD9"/>
    <w:multiLevelType w:val="multilevel"/>
    <w:tmpl w:val="DA1E2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56A68"/>
    <w:multiLevelType w:val="hybridMultilevel"/>
    <w:tmpl w:val="A874D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1F90"/>
    <w:multiLevelType w:val="hybridMultilevel"/>
    <w:tmpl w:val="36B42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3DE4"/>
    <w:multiLevelType w:val="hybridMultilevel"/>
    <w:tmpl w:val="83EC8214"/>
    <w:lvl w:ilvl="0" w:tplc="032CEF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1C25"/>
    <w:multiLevelType w:val="hybridMultilevel"/>
    <w:tmpl w:val="07801D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945B8"/>
    <w:multiLevelType w:val="multilevel"/>
    <w:tmpl w:val="1D2A5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F6625F"/>
    <w:multiLevelType w:val="hybridMultilevel"/>
    <w:tmpl w:val="84C4F954"/>
    <w:lvl w:ilvl="0" w:tplc="B95EC5E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E6869"/>
    <w:multiLevelType w:val="multilevel"/>
    <w:tmpl w:val="AA08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703A9"/>
    <w:multiLevelType w:val="hybridMultilevel"/>
    <w:tmpl w:val="29C83210"/>
    <w:lvl w:ilvl="0" w:tplc="2B68847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8825E89"/>
    <w:multiLevelType w:val="hybridMultilevel"/>
    <w:tmpl w:val="B14C63F0"/>
    <w:lvl w:ilvl="0" w:tplc="EA765198">
      <w:start w:val="2"/>
      <w:numFmt w:val="decimal"/>
      <w:lvlText w:val="%1."/>
      <w:lvlJc w:val="left"/>
      <w:pPr>
        <w:ind w:left="720" w:hanging="360"/>
      </w:pPr>
      <w:rPr>
        <w:rFonts w:hint="default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87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123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0588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053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441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00908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81937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040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4399835">
    <w:abstractNumId w:val="9"/>
  </w:num>
  <w:num w:numId="10" w16cid:durableId="2039312938">
    <w:abstractNumId w:val="3"/>
  </w:num>
  <w:num w:numId="11" w16cid:durableId="259723699">
    <w:abstractNumId w:val="1"/>
  </w:num>
  <w:num w:numId="12" w16cid:durableId="954560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9A3"/>
    <w:rsid w:val="00021C65"/>
    <w:rsid w:val="00023B3A"/>
    <w:rsid w:val="000428FC"/>
    <w:rsid w:val="00064A87"/>
    <w:rsid w:val="0016748A"/>
    <w:rsid w:val="00264E6A"/>
    <w:rsid w:val="0029615B"/>
    <w:rsid w:val="003052EE"/>
    <w:rsid w:val="003244FC"/>
    <w:rsid w:val="00395963"/>
    <w:rsid w:val="004C3F14"/>
    <w:rsid w:val="00514397"/>
    <w:rsid w:val="00526F87"/>
    <w:rsid w:val="0055694E"/>
    <w:rsid w:val="005D6EC7"/>
    <w:rsid w:val="006D3BE2"/>
    <w:rsid w:val="007A7DAF"/>
    <w:rsid w:val="008436BA"/>
    <w:rsid w:val="00873C09"/>
    <w:rsid w:val="008C69A3"/>
    <w:rsid w:val="00975E93"/>
    <w:rsid w:val="00992F1C"/>
    <w:rsid w:val="009C7522"/>
    <w:rsid w:val="00B54DBB"/>
    <w:rsid w:val="00B56292"/>
    <w:rsid w:val="00C53F21"/>
    <w:rsid w:val="00CA22E2"/>
    <w:rsid w:val="00CE74F8"/>
    <w:rsid w:val="00D45F74"/>
    <w:rsid w:val="00D660EB"/>
    <w:rsid w:val="00E06093"/>
    <w:rsid w:val="00EC7542"/>
    <w:rsid w:val="00ED5057"/>
    <w:rsid w:val="00F928FE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A54C"/>
  <w15:docId w15:val="{AB7B2B49-9B91-4359-8AA2-00526627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4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1801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Sekretarz</cp:lastModifiedBy>
  <cp:revision>25</cp:revision>
  <cp:lastPrinted>2024-01-24T09:56:00Z</cp:lastPrinted>
  <dcterms:created xsi:type="dcterms:W3CDTF">2024-01-22T11:11:00Z</dcterms:created>
  <dcterms:modified xsi:type="dcterms:W3CDTF">2024-08-30T10:40:00Z</dcterms:modified>
</cp:coreProperties>
</file>