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43" w:rsidRDefault="007C7943">
      <w:pPr>
        <w:pStyle w:val="normal"/>
        <w:jc w:val="center"/>
        <w:rPr>
          <w:rFonts w:ascii="Verdana" w:hAnsi="Verdana"/>
          <w:b/>
          <w:sz w:val="28"/>
          <w:szCs w:val="28"/>
        </w:rPr>
      </w:pPr>
    </w:p>
    <w:p w:rsidR="000528C0" w:rsidRPr="009C654B" w:rsidRDefault="009C546E">
      <w:pPr>
        <w:pStyle w:val="normal"/>
        <w:jc w:val="center"/>
        <w:rPr>
          <w:rFonts w:ascii="Verdana" w:hAnsi="Verdana"/>
          <w:b/>
          <w:sz w:val="28"/>
          <w:szCs w:val="28"/>
        </w:rPr>
      </w:pPr>
      <w:r w:rsidRPr="009C654B">
        <w:rPr>
          <w:rFonts w:ascii="Verdana" w:hAnsi="Verdana"/>
          <w:b/>
          <w:sz w:val="28"/>
          <w:szCs w:val="28"/>
        </w:rPr>
        <w:t>SPECYFIKACJA WARUNKÓW ZAMÓWIENIA</w:t>
      </w: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D657FB" w:rsidRPr="00D657FB" w:rsidRDefault="00D657FB">
      <w:pPr>
        <w:pStyle w:val="normal"/>
        <w:jc w:val="center"/>
        <w:rPr>
          <w:rFonts w:ascii="Verdana" w:hAnsi="Verdana"/>
        </w:rPr>
      </w:pPr>
    </w:p>
    <w:p w:rsidR="00D657FB" w:rsidRDefault="00D657FB">
      <w:pPr>
        <w:pStyle w:val="normal"/>
        <w:jc w:val="center"/>
        <w:rPr>
          <w:rFonts w:ascii="Verdana" w:hAnsi="Verdana"/>
        </w:rPr>
      </w:pPr>
    </w:p>
    <w:p w:rsidR="009C654B" w:rsidRDefault="009C654B">
      <w:pPr>
        <w:pStyle w:val="normal"/>
        <w:jc w:val="center"/>
        <w:rPr>
          <w:rFonts w:ascii="Verdana" w:hAnsi="Verdana"/>
        </w:rPr>
      </w:pPr>
    </w:p>
    <w:p w:rsidR="009C654B" w:rsidRDefault="009C654B">
      <w:pPr>
        <w:pStyle w:val="normal"/>
        <w:jc w:val="center"/>
        <w:rPr>
          <w:rFonts w:ascii="Verdana" w:hAnsi="Verdana"/>
        </w:rPr>
      </w:pPr>
    </w:p>
    <w:p w:rsidR="009C654B" w:rsidRPr="00D657FB" w:rsidRDefault="009C654B">
      <w:pPr>
        <w:pStyle w:val="normal"/>
        <w:jc w:val="center"/>
        <w:rPr>
          <w:rFonts w:ascii="Verdana" w:hAnsi="Verdana"/>
        </w:rPr>
      </w:pPr>
    </w:p>
    <w:p w:rsidR="00D657FB" w:rsidRPr="00D657FB" w:rsidRDefault="00D657FB">
      <w:pPr>
        <w:pStyle w:val="normal"/>
        <w:jc w:val="center"/>
        <w:rPr>
          <w:rFonts w:ascii="Verdana" w:hAnsi="Verdana"/>
        </w:rPr>
      </w:pPr>
    </w:p>
    <w:p w:rsidR="000528C0" w:rsidRPr="00D657FB" w:rsidRDefault="009C546E">
      <w:pPr>
        <w:pStyle w:val="normal"/>
        <w:jc w:val="center"/>
        <w:rPr>
          <w:rFonts w:ascii="Verdana" w:hAnsi="Verdana"/>
          <w:b/>
        </w:rPr>
      </w:pPr>
      <w:r w:rsidRPr="00D657FB">
        <w:rPr>
          <w:rFonts w:ascii="Verdana" w:hAnsi="Verdana"/>
          <w:b/>
        </w:rPr>
        <w:t>ZAMAWIAJĄCY:</w:t>
      </w:r>
    </w:p>
    <w:p w:rsidR="000528C0" w:rsidRPr="00D657FB" w:rsidRDefault="00D76F61">
      <w:pPr>
        <w:pStyle w:val="normal"/>
        <w:jc w:val="center"/>
        <w:rPr>
          <w:rFonts w:ascii="Verdana" w:hAnsi="Verdana"/>
          <w:b/>
        </w:rPr>
      </w:pPr>
      <w:r w:rsidRPr="00D657FB">
        <w:rPr>
          <w:rFonts w:ascii="Verdana" w:hAnsi="Verdana"/>
          <w:b/>
        </w:rPr>
        <w:t>NZOZ Szpital Powiatowy w Dzierżoniowie Sp. z o.o.</w:t>
      </w:r>
    </w:p>
    <w:p w:rsidR="00D657FB" w:rsidRPr="00D657FB" w:rsidRDefault="00D657FB" w:rsidP="00D657FB">
      <w:pPr>
        <w:pStyle w:val="normal"/>
        <w:rPr>
          <w:rFonts w:ascii="Verdana" w:hAnsi="Verdana"/>
        </w:rPr>
      </w:pPr>
    </w:p>
    <w:p w:rsidR="000528C0" w:rsidRPr="009E35EA" w:rsidRDefault="009E35EA" w:rsidP="009E35EA">
      <w:pPr>
        <w:pStyle w:val="NormalnyWeb"/>
        <w:spacing w:after="0" w:line="276" w:lineRule="auto"/>
        <w:jc w:val="center"/>
        <w:rPr>
          <w:rFonts w:ascii="Verdana" w:hAnsi="Verdana"/>
          <w:sz w:val="22"/>
          <w:szCs w:val="22"/>
        </w:rPr>
      </w:pPr>
      <w:r w:rsidRPr="009E35EA">
        <w:rPr>
          <w:rFonts w:ascii="Verdana" w:hAnsi="Verdana"/>
          <w:bCs/>
          <w:iCs/>
          <w:sz w:val="22"/>
          <w:szCs w:val="22"/>
        </w:rPr>
        <w:t xml:space="preserve">Postępowanie o udzielenie </w:t>
      </w:r>
      <w:proofErr w:type="spellStart"/>
      <w:r w:rsidRPr="009E35EA">
        <w:rPr>
          <w:rFonts w:ascii="Verdana" w:hAnsi="Verdana"/>
          <w:bCs/>
          <w:iCs/>
          <w:sz w:val="22"/>
          <w:szCs w:val="22"/>
        </w:rPr>
        <w:t>zamówienia</w:t>
      </w:r>
      <w:proofErr w:type="spellEnd"/>
      <w:r w:rsidRPr="009E35EA">
        <w:rPr>
          <w:rFonts w:ascii="Verdana" w:hAnsi="Verdana"/>
          <w:bCs/>
          <w:iCs/>
          <w:sz w:val="22"/>
          <w:szCs w:val="22"/>
        </w:rPr>
        <w:t xml:space="preserve"> publicznego prowadzone w trybie podstawowym</w:t>
      </w:r>
      <w:r w:rsidRPr="009E35E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Pr="009E35EA">
        <w:rPr>
          <w:rFonts w:ascii="Verdana" w:hAnsi="Verdana"/>
          <w:sz w:val="22"/>
          <w:szCs w:val="22"/>
        </w:rPr>
        <w:t xml:space="preserve">o wartości </w:t>
      </w:r>
      <w:proofErr w:type="spellStart"/>
      <w:r w:rsidRPr="009E35EA">
        <w:rPr>
          <w:rFonts w:ascii="Verdana" w:hAnsi="Verdana"/>
          <w:sz w:val="22"/>
          <w:szCs w:val="22"/>
        </w:rPr>
        <w:t>zamówienia</w:t>
      </w:r>
      <w:proofErr w:type="spellEnd"/>
      <w:r w:rsidRPr="009E35EA">
        <w:rPr>
          <w:rFonts w:ascii="Verdana" w:hAnsi="Verdana"/>
          <w:sz w:val="22"/>
          <w:szCs w:val="22"/>
        </w:rPr>
        <w:t xml:space="preserve"> nieprzekraczającej progów unijnych </w:t>
      </w:r>
      <w:r>
        <w:rPr>
          <w:rFonts w:ascii="Verdana" w:hAnsi="Verdana"/>
          <w:sz w:val="22"/>
          <w:szCs w:val="22"/>
        </w:rPr>
        <w:t xml:space="preserve">          </w:t>
      </w:r>
      <w:r w:rsidRPr="009E35EA">
        <w:rPr>
          <w:rFonts w:ascii="Verdana" w:hAnsi="Verdana"/>
          <w:sz w:val="22"/>
          <w:szCs w:val="22"/>
        </w:rPr>
        <w:t xml:space="preserve">o jakich stanowi art. 3 ustawy z 11 września 2019 r. - Prawo zamówień publicznych (Dz. U. z 2019 r. poz. 2019) – </w:t>
      </w:r>
      <w:r w:rsidRPr="009E35EA">
        <w:rPr>
          <w:rFonts w:ascii="Verdana" w:hAnsi="Verdana"/>
          <w:bCs/>
          <w:iCs/>
          <w:sz w:val="22"/>
          <w:szCs w:val="22"/>
        </w:rPr>
        <w:t>na zadanie</w:t>
      </w:r>
      <w:r w:rsidRPr="009E35E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9C546E" w:rsidRPr="009E35EA">
        <w:rPr>
          <w:rFonts w:ascii="Verdana" w:hAnsi="Verdana"/>
          <w:sz w:val="22"/>
          <w:szCs w:val="22"/>
        </w:rPr>
        <w:t>pn:</w:t>
      </w:r>
    </w:p>
    <w:p w:rsidR="009E35EA" w:rsidRPr="009E35EA" w:rsidRDefault="009E35EA" w:rsidP="009E35EA">
      <w:pPr>
        <w:pStyle w:val="NormalnyWeb"/>
        <w:spacing w:after="0" w:line="276" w:lineRule="auto"/>
        <w:jc w:val="center"/>
        <w:rPr>
          <w:rFonts w:ascii="Verdana" w:hAnsi="Verdana"/>
          <w:sz w:val="22"/>
          <w:szCs w:val="22"/>
        </w:rPr>
      </w:pPr>
    </w:p>
    <w:p w:rsidR="00197F39" w:rsidRPr="00E40699" w:rsidRDefault="00C27E1F" w:rsidP="007C7943">
      <w:pPr>
        <w:spacing w:line="240" w:lineRule="auto"/>
        <w:jc w:val="center"/>
        <w:outlineLvl w:val="5"/>
        <w:rPr>
          <w:rFonts w:ascii="Verdana" w:hAnsi="Verdana"/>
        </w:rPr>
      </w:pPr>
      <w:r w:rsidRPr="00BC7515">
        <w:rPr>
          <w:rFonts w:ascii="Verdana" w:hAnsi="Verdana" w:cs="Verdana"/>
          <w:b/>
          <w:sz w:val="24"/>
          <w:szCs w:val="24"/>
        </w:rPr>
        <w:t>„</w:t>
      </w:r>
      <w:r w:rsidRPr="00BC7515">
        <w:rPr>
          <w:rFonts w:ascii="Verdana" w:hAnsi="Verdana"/>
          <w:b/>
          <w:sz w:val="24"/>
          <w:szCs w:val="24"/>
        </w:rPr>
        <w:t xml:space="preserve">DOSTAWA </w:t>
      </w:r>
      <w:r w:rsidRPr="00BC7515">
        <w:rPr>
          <w:rFonts w:ascii="Verdana" w:hAnsi="Verdana"/>
          <w:b/>
          <w:bCs/>
          <w:sz w:val="24"/>
          <w:szCs w:val="24"/>
        </w:rPr>
        <w:t>ŚRODKÓW DO MYCIA I HIGIENY ORAZ WORKÓW</w:t>
      </w:r>
      <w:r w:rsidRPr="00BC7515">
        <w:rPr>
          <w:rFonts w:ascii="Verdana" w:hAnsi="Verdana" w:cs="Verdana"/>
          <w:b/>
          <w:sz w:val="24"/>
          <w:szCs w:val="24"/>
        </w:rPr>
        <w:t>”</w:t>
      </w:r>
    </w:p>
    <w:p w:rsidR="000528C0" w:rsidRDefault="000528C0">
      <w:pPr>
        <w:pStyle w:val="normal"/>
        <w:jc w:val="center"/>
        <w:rPr>
          <w:rFonts w:ascii="Verdana" w:hAnsi="Verdana"/>
        </w:rPr>
      </w:pPr>
    </w:p>
    <w:p w:rsidR="00C27E1F" w:rsidRPr="00D657FB" w:rsidRDefault="00C27E1F">
      <w:pPr>
        <w:pStyle w:val="normal"/>
        <w:jc w:val="center"/>
        <w:rPr>
          <w:rFonts w:ascii="Verdana" w:hAnsi="Verdana"/>
        </w:rPr>
      </w:pPr>
    </w:p>
    <w:p w:rsidR="00CF0A2B" w:rsidRPr="00D657FB" w:rsidRDefault="00D657FB"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>Nr sprawy</w:t>
      </w:r>
      <w:r w:rsidR="009C546E" w:rsidRPr="00D657FB">
        <w:rPr>
          <w:rFonts w:ascii="Verdana" w:hAnsi="Verdana"/>
        </w:rPr>
        <w:t xml:space="preserve">: </w:t>
      </w: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0528C0" w:rsidRPr="00D657FB" w:rsidRDefault="00197F39">
      <w:pPr>
        <w:pStyle w:val="normal"/>
        <w:jc w:val="center"/>
        <w:rPr>
          <w:rFonts w:ascii="Verdana" w:hAnsi="Verdana"/>
          <w:b/>
        </w:rPr>
      </w:pPr>
      <w:r w:rsidRPr="00D657FB">
        <w:rPr>
          <w:rFonts w:ascii="Verdana" w:hAnsi="Verdana"/>
          <w:b/>
        </w:rPr>
        <w:t>ZP.261.</w:t>
      </w:r>
      <w:r w:rsidR="00C27E1F">
        <w:rPr>
          <w:rFonts w:ascii="Verdana" w:hAnsi="Verdana"/>
          <w:b/>
        </w:rPr>
        <w:t>9</w:t>
      </w:r>
      <w:r w:rsidR="00633912">
        <w:rPr>
          <w:rFonts w:ascii="Verdana" w:hAnsi="Verdana"/>
          <w:b/>
        </w:rPr>
        <w:t>.2021.</w:t>
      </w:r>
      <w:r w:rsidR="00C27E1F">
        <w:rPr>
          <w:rFonts w:ascii="Verdana" w:hAnsi="Verdana"/>
          <w:b/>
        </w:rPr>
        <w:t>IW</w:t>
      </w:r>
    </w:p>
    <w:p w:rsidR="000528C0" w:rsidRPr="00D657FB" w:rsidRDefault="000528C0">
      <w:pPr>
        <w:pStyle w:val="normal"/>
        <w:jc w:val="center"/>
        <w:rPr>
          <w:rFonts w:ascii="Verdana" w:hAnsi="Verdana"/>
          <w:b/>
        </w:rPr>
      </w:pP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0528C0" w:rsidRPr="00D657FB" w:rsidRDefault="000528C0">
      <w:pPr>
        <w:pStyle w:val="normal"/>
        <w:jc w:val="center"/>
        <w:rPr>
          <w:rFonts w:ascii="Verdana" w:hAnsi="Verdana"/>
        </w:rPr>
      </w:pPr>
    </w:p>
    <w:p w:rsidR="000528C0" w:rsidRDefault="000528C0">
      <w:pPr>
        <w:pStyle w:val="normal"/>
        <w:rPr>
          <w:rFonts w:ascii="Verdana" w:hAnsi="Verdana"/>
        </w:rPr>
      </w:pPr>
    </w:p>
    <w:p w:rsidR="0084151D" w:rsidRDefault="0084151D">
      <w:pPr>
        <w:pStyle w:val="normal"/>
        <w:rPr>
          <w:rFonts w:ascii="Verdana" w:hAnsi="Verdana"/>
        </w:rPr>
      </w:pPr>
    </w:p>
    <w:p w:rsidR="0084151D" w:rsidRDefault="0084151D">
      <w:pPr>
        <w:pStyle w:val="normal"/>
        <w:rPr>
          <w:rFonts w:ascii="Verdana" w:hAnsi="Verdana"/>
        </w:rPr>
      </w:pPr>
    </w:p>
    <w:p w:rsidR="0084151D" w:rsidRDefault="0084151D">
      <w:pPr>
        <w:pStyle w:val="normal"/>
        <w:rPr>
          <w:rFonts w:ascii="Verdana" w:hAnsi="Verdana"/>
        </w:rPr>
      </w:pPr>
    </w:p>
    <w:p w:rsidR="0084151D" w:rsidRDefault="0084151D">
      <w:pPr>
        <w:pStyle w:val="normal"/>
        <w:rPr>
          <w:rFonts w:ascii="Verdana" w:hAnsi="Verdana"/>
        </w:rPr>
      </w:pPr>
    </w:p>
    <w:p w:rsidR="0084151D" w:rsidRDefault="0084151D">
      <w:pPr>
        <w:pStyle w:val="normal"/>
        <w:rPr>
          <w:rFonts w:ascii="Verdana" w:hAnsi="Verdana"/>
        </w:rPr>
      </w:pPr>
    </w:p>
    <w:p w:rsidR="00E82AD6" w:rsidRDefault="00FB1873" w:rsidP="00A216F5">
      <w:pPr>
        <w:pStyle w:val="normal"/>
        <w:ind w:left="5760" w:firstLine="720"/>
        <w:jc w:val="center"/>
        <w:rPr>
          <w:rFonts w:ascii="Verdana" w:hAnsi="Verdana"/>
          <w:sz w:val="20"/>
          <w:szCs w:val="20"/>
        </w:rPr>
      </w:pPr>
      <w:r w:rsidRPr="00A216F5">
        <w:rPr>
          <w:rFonts w:ascii="Verdana" w:hAnsi="Verdana"/>
          <w:sz w:val="20"/>
          <w:szCs w:val="20"/>
        </w:rPr>
        <w:t>ZATWIERDZAM</w:t>
      </w:r>
    </w:p>
    <w:p w:rsidR="008C2DE3" w:rsidRDefault="008C2DE3" w:rsidP="008C2DE3">
      <w:pPr>
        <w:autoSpaceDE w:val="0"/>
        <w:autoSpaceDN w:val="0"/>
        <w:adjustRightInd w:val="0"/>
        <w:spacing w:line="240" w:lineRule="auto"/>
        <w:ind w:left="5760" w:firstLine="720"/>
        <w:rPr>
          <w:rFonts w:ascii="Verdana" w:hAnsi="Verdana" w:cs="Verdana"/>
          <w:color w:val="000000"/>
          <w:sz w:val="24"/>
          <w:szCs w:val="24"/>
        </w:rPr>
      </w:pPr>
    </w:p>
    <w:p w:rsidR="008C2DE3" w:rsidRDefault="008C2DE3" w:rsidP="008C2DE3">
      <w:pPr>
        <w:autoSpaceDE w:val="0"/>
        <w:autoSpaceDN w:val="0"/>
        <w:adjustRightInd w:val="0"/>
        <w:spacing w:line="240" w:lineRule="auto"/>
        <w:ind w:left="5245"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</w:t>
      </w:r>
      <w:r w:rsidRPr="008C2DE3">
        <w:rPr>
          <w:rFonts w:ascii="Verdana" w:hAnsi="Verdana" w:cs="Verdana"/>
          <w:color w:val="000000"/>
          <w:sz w:val="20"/>
          <w:szCs w:val="20"/>
        </w:rPr>
        <w:t xml:space="preserve">Prezes Zarządu </w:t>
      </w:r>
    </w:p>
    <w:p w:rsidR="008C2DE3" w:rsidRDefault="008C2DE3" w:rsidP="008C2DE3">
      <w:pPr>
        <w:autoSpaceDE w:val="0"/>
        <w:autoSpaceDN w:val="0"/>
        <w:adjustRightInd w:val="0"/>
        <w:spacing w:line="240" w:lineRule="auto"/>
        <w:ind w:left="5245"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</w:t>
      </w:r>
      <w:r w:rsidRPr="008C2DE3">
        <w:rPr>
          <w:rFonts w:ascii="Verdana" w:hAnsi="Verdana" w:cs="Verdana"/>
          <w:color w:val="000000"/>
          <w:sz w:val="20"/>
          <w:szCs w:val="20"/>
        </w:rPr>
        <w:t xml:space="preserve">NZOZ Szpital Powiatowy </w:t>
      </w:r>
    </w:p>
    <w:p w:rsidR="008C2DE3" w:rsidRPr="008C2DE3" w:rsidRDefault="008C2DE3" w:rsidP="008C2DE3">
      <w:pPr>
        <w:autoSpaceDE w:val="0"/>
        <w:autoSpaceDN w:val="0"/>
        <w:adjustRightInd w:val="0"/>
        <w:spacing w:line="240" w:lineRule="auto"/>
        <w:ind w:left="5245"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</w:t>
      </w:r>
      <w:r w:rsidRPr="008C2DE3">
        <w:rPr>
          <w:rFonts w:ascii="Verdana" w:hAnsi="Verdana" w:cs="Verdana"/>
          <w:color w:val="000000"/>
          <w:sz w:val="20"/>
          <w:szCs w:val="20"/>
        </w:rPr>
        <w:t xml:space="preserve">w Dzierżoniowie Sp. z o.o. </w:t>
      </w:r>
    </w:p>
    <w:p w:rsidR="008C2DE3" w:rsidRPr="00A216F5" w:rsidRDefault="008C2DE3" w:rsidP="008C2DE3">
      <w:pPr>
        <w:pStyle w:val="normal"/>
        <w:ind w:left="5760" w:firstLine="7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</w:t>
      </w:r>
      <w:r w:rsidRPr="008C2DE3">
        <w:rPr>
          <w:rFonts w:ascii="Verdana" w:hAnsi="Verdana" w:cs="Verdana"/>
          <w:color w:val="000000"/>
          <w:sz w:val="20"/>
          <w:szCs w:val="20"/>
        </w:rPr>
        <w:t>Maciej Smolarz</w:t>
      </w:r>
    </w:p>
    <w:p w:rsidR="00A216F5" w:rsidRDefault="00A216F5" w:rsidP="00A216F5">
      <w:pPr>
        <w:pStyle w:val="normal"/>
        <w:ind w:left="6480"/>
        <w:rPr>
          <w:rFonts w:ascii="Verdana" w:hAnsi="Verdana"/>
          <w:sz w:val="20"/>
          <w:szCs w:val="20"/>
        </w:rPr>
      </w:pPr>
    </w:p>
    <w:p w:rsidR="00C27E1F" w:rsidRDefault="00C27E1F" w:rsidP="00A216F5">
      <w:pPr>
        <w:pStyle w:val="normal"/>
        <w:ind w:left="6480"/>
        <w:rPr>
          <w:rFonts w:ascii="Verdana" w:hAnsi="Verdana"/>
          <w:sz w:val="20"/>
          <w:szCs w:val="20"/>
        </w:rPr>
      </w:pPr>
    </w:p>
    <w:p w:rsidR="00105BD6" w:rsidRPr="00DA6C5A" w:rsidRDefault="009C546E" w:rsidP="007D18D5">
      <w:pPr>
        <w:pStyle w:val="Nagwek2"/>
        <w:ind w:left="-567"/>
        <w:rPr>
          <w:rFonts w:ascii="Verdana" w:hAnsi="Verdana"/>
          <w:b/>
          <w:sz w:val="18"/>
          <w:szCs w:val="18"/>
        </w:rPr>
      </w:pPr>
      <w:bookmarkStart w:id="0" w:name="_kabgz8l7slm3" w:colFirst="0" w:colLast="0"/>
      <w:bookmarkEnd w:id="0"/>
      <w:r w:rsidRPr="00DA6C5A">
        <w:rPr>
          <w:rFonts w:ascii="Verdana" w:hAnsi="Verdana"/>
          <w:b/>
          <w:sz w:val="18"/>
          <w:szCs w:val="18"/>
        </w:rPr>
        <w:t>I. Nazwa oraz adres Zamawiającego</w:t>
      </w:r>
    </w:p>
    <w:p w:rsidR="00D76F61" w:rsidRPr="009F7C32" w:rsidRDefault="00D76F61" w:rsidP="00B90FFF">
      <w:pPr>
        <w:pStyle w:val="Nagwek2"/>
        <w:jc w:val="both"/>
        <w:rPr>
          <w:rFonts w:ascii="Verdana" w:hAnsi="Verdana"/>
          <w:sz w:val="18"/>
          <w:szCs w:val="18"/>
        </w:rPr>
      </w:pPr>
      <w:r w:rsidRPr="009F7C32">
        <w:rPr>
          <w:rFonts w:ascii="Verdana" w:hAnsi="Verdana" w:cs="TrebuchetMS"/>
          <w:sz w:val="18"/>
          <w:szCs w:val="18"/>
        </w:rPr>
        <w:t>NZOZ Szpital Powiatowy w Dzierżoniowie Sp. z o.o. ul. Cicha 1, 58-200 Dzierżoniów</w:t>
      </w:r>
    </w:p>
    <w:p w:rsidR="00986FB1" w:rsidRPr="009F7C32" w:rsidRDefault="00986FB1" w:rsidP="00986FB1">
      <w:pPr>
        <w:autoSpaceDE w:val="0"/>
        <w:autoSpaceDN w:val="0"/>
        <w:adjustRightInd w:val="0"/>
        <w:jc w:val="both"/>
        <w:rPr>
          <w:rFonts w:ascii="Verdana" w:hAnsi="Verdana" w:cs="TrebuchetMS"/>
          <w:sz w:val="18"/>
          <w:szCs w:val="18"/>
        </w:rPr>
      </w:pPr>
      <w:r w:rsidRPr="009F7C32">
        <w:rPr>
          <w:rFonts w:ascii="Verdana" w:hAnsi="Verdana" w:cs="TrebuchetMS"/>
          <w:sz w:val="18"/>
          <w:szCs w:val="18"/>
        </w:rPr>
        <w:t>NIP 8822052381</w:t>
      </w:r>
    </w:p>
    <w:p w:rsidR="00D76F61" w:rsidRPr="009F7C32" w:rsidRDefault="00D76F61" w:rsidP="00B90FF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F7C32">
        <w:rPr>
          <w:rFonts w:ascii="Verdana" w:hAnsi="Verdana" w:cs="TrebuchetMS"/>
          <w:sz w:val="18"/>
          <w:szCs w:val="18"/>
        </w:rPr>
        <w:t xml:space="preserve">Numer tel.: </w:t>
      </w:r>
      <w:r w:rsidRPr="009F7C32">
        <w:rPr>
          <w:rFonts w:ascii="Verdana" w:hAnsi="Verdana"/>
          <w:sz w:val="18"/>
          <w:szCs w:val="18"/>
        </w:rPr>
        <w:t>74 834 41 68</w:t>
      </w:r>
    </w:p>
    <w:p w:rsidR="00D76F61" w:rsidRPr="00C63771" w:rsidRDefault="00D76F61" w:rsidP="00B90FF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F7C32">
        <w:rPr>
          <w:rFonts w:ascii="Verdana" w:hAnsi="Verdana" w:cs="TrebuchetMS"/>
          <w:sz w:val="18"/>
          <w:szCs w:val="18"/>
        </w:rPr>
        <w:t>Adres poczty elektronicznej:</w:t>
      </w:r>
      <w:r w:rsidRPr="00C63771">
        <w:rPr>
          <w:rFonts w:ascii="Verdana" w:hAnsi="Verdana" w:cs="TrebuchetMS"/>
          <w:color w:val="1D174F"/>
          <w:sz w:val="18"/>
          <w:szCs w:val="18"/>
        </w:rPr>
        <w:t xml:space="preserve"> </w:t>
      </w:r>
      <w:hyperlink r:id="rId8" w:history="1">
        <w:r w:rsidRPr="00C63771">
          <w:rPr>
            <w:rStyle w:val="Hipercze"/>
            <w:rFonts w:ascii="Verdana" w:hAnsi="Verdana" w:cs="TrebuchetMS"/>
            <w:sz w:val="18"/>
            <w:szCs w:val="18"/>
          </w:rPr>
          <w:t>zamowienia@szpital.dzierzoniow.pl</w:t>
        </w:r>
      </w:hyperlink>
    </w:p>
    <w:p w:rsidR="00C63771" w:rsidRPr="00C63771" w:rsidRDefault="00C63771" w:rsidP="00B90FF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63771">
        <w:rPr>
          <w:rFonts w:ascii="Verdana" w:hAnsi="Verdana"/>
          <w:sz w:val="18"/>
          <w:szCs w:val="18"/>
        </w:rPr>
        <w:t xml:space="preserve">Strona internetowa: </w:t>
      </w:r>
      <w:hyperlink r:id="rId9" w:history="1">
        <w:r w:rsidRPr="00C63771">
          <w:rPr>
            <w:rStyle w:val="Hipercze"/>
            <w:rFonts w:ascii="Verdana" w:hAnsi="Verdana"/>
            <w:sz w:val="18"/>
            <w:szCs w:val="18"/>
          </w:rPr>
          <w:t>www.szpital.dzierzoniow.pl</w:t>
        </w:r>
      </w:hyperlink>
    </w:p>
    <w:p w:rsidR="000528C0" w:rsidRPr="00C63771" w:rsidRDefault="009C546E" w:rsidP="00B90FFF">
      <w:pPr>
        <w:pStyle w:val="normal"/>
        <w:spacing w:before="240" w:after="240"/>
        <w:jc w:val="both"/>
        <w:rPr>
          <w:rFonts w:ascii="Verdana" w:hAnsi="Verdana"/>
          <w:sz w:val="18"/>
          <w:szCs w:val="18"/>
        </w:rPr>
      </w:pPr>
      <w:r w:rsidRPr="00C63771">
        <w:rPr>
          <w:rFonts w:ascii="Verdana" w:hAnsi="Verdana"/>
          <w:sz w:val="18"/>
          <w:szCs w:val="18"/>
        </w:rPr>
        <w:t>Godziny pracy Zamawiającego:</w:t>
      </w:r>
      <w:r w:rsidR="00D76F61" w:rsidRPr="00C63771">
        <w:rPr>
          <w:rFonts w:ascii="Verdana" w:hAnsi="Verdana"/>
          <w:sz w:val="18"/>
          <w:szCs w:val="18"/>
        </w:rPr>
        <w:t xml:space="preserve"> 7:25 – 15:00</w:t>
      </w:r>
    </w:p>
    <w:p w:rsidR="000528C0" w:rsidRPr="00C63771" w:rsidRDefault="009C546E" w:rsidP="007D18D5">
      <w:pPr>
        <w:pStyle w:val="Nagwek2"/>
        <w:spacing w:before="240" w:after="240"/>
        <w:ind w:left="-567"/>
        <w:rPr>
          <w:rFonts w:ascii="Verdana" w:hAnsi="Verdana"/>
          <w:b/>
          <w:sz w:val="18"/>
          <w:szCs w:val="18"/>
        </w:rPr>
      </w:pPr>
      <w:bookmarkStart w:id="1" w:name="_qj2p3iyqlwum" w:colFirst="0" w:colLast="0"/>
      <w:bookmarkEnd w:id="1"/>
      <w:r w:rsidRPr="00C63771">
        <w:rPr>
          <w:rFonts w:ascii="Verdana" w:hAnsi="Verdana"/>
          <w:b/>
          <w:sz w:val="18"/>
          <w:szCs w:val="18"/>
        </w:rPr>
        <w:t>II. Ochrona danych osobowych</w:t>
      </w:r>
    </w:p>
    <w:p w:rsidR="00F7287A" w:rsidRPr="00F7287A" w:rsidRDefault="00F7287A" w:rsidP="00F7287A">
      <w:pPr>
        <w:jc w:val="both"/>
        <w:rPr>
          <w:rFonts w:ascii="Verdana" w:hAnsi="Verdana"/>
          <w:sz w:val="18"/>
          <w:szCs w:val="18"/>
        </w:rPr>
      </w:pPr>
      <w:bookmarkStart w:id="2" w:name="_epsepounxnv1" w:colFirst="0" w:colLast="0"/>
      <w:bookmarkEnd w:id="2"/>
      <w:r w:rsidRPr="00F7287A">
        <w:rPr>
          <w:rFonts w:ascii="Verdana" w:hAnsi="Verdana"/>
          <w:sz w:val="18"/>
          <w:szCs w:val="18"/>
        </w:rPr>
        <w:t xml:space="preserve">Zgodnie z </w:t>
      </w:r>
      <w:r w:rsidRPr="00F7287A">
        <w:rPr>
          <w:rFonts w:ascii="Verdana" w:hAnsi="Verdana"/>
          <w:bCs/>
          <w:sz w:val="18"/>
          <w:szCs w:val="18"/>
        </w:rPr>
        <w:t xml:space="preserve">art. 13 ust. 1 i 2 </w:t>
      </w:r>
      <w:r w:rsidRPr="00F7287A">
        <w:rPr>
          <w:rFonts w:ascii="Verdana" w:hAnsi="Verdana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F7287A">
        <w:rPr>
          <w:rFonts w:ascii="Verdana" w:hAnsi="Verdana"/>
          <w:bCs/>
          <w:sz w:val="18"/>
          <w:szCs w:val="18"/>
        </w:rPr>
        <w:t>RODO</w:t>
      </w:r>
      <w:r w:rsidRPr="00F7287A">
        <w:rPr>
          <w:rFonts w:ascii="Verdana" w:hAnsi="Verdana"/>
          <w:sz w:val="18"/>
          <w:szCs w:val="18"/>
        </w:rPr>
        <w:t xml:space="preserve">), Zamawiający informuje, że: </w:t>
      </w:r>
    </w:p>
    <w:p w:rsidR="00F7287A" w:rsidRPr="00F7287A" w:rsidRDefault="00F7287A" w:rsidP="0007319D">
      <w:pPr>
        <w:numPr>
          <w:ilvl w:val="0"/>
          <w:numId w:val="45"/>
        </w:numPr>
        <w:ind w:left="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</w:t>
      </w:r>
      <w:r w:rsidRPr="00F7287A">
        <w:rPr>
          <w:rFonts w:ascii="Verdana" w:hAnsi="Verdana"/>
          <w:bCs/>
          <w:sz w:val="18"/>
          <w:szCs w:val="18"/>
        </w:rPr>
        <w:t>dministratorem</w:t>
      </w:r>
      <w:r w:rsidRPr="00F7287A">
        <w:rPr>
          <w:rFonts w:ascii="Verdana" w:hAnsi="Verdana"/>
          <w:sz w:val="18"/>
          <w:szCs w:val="18"/>
        </w:rPr>
        <w:t xml:space="preserve"> Pani/Pana danych osobowych jest  Niepubliczny Zakład Opieki Zdrowotnej Szpital Powiatowy w Dzierżoniowie </w:t>
      </w:r>
      <w:r w:rsidR="00EF7817">
        <w:rPr>
          <w:rFonts w:ascii="Verdana" w:hAnsi="Verdana"/>
          <w:sz w:val="18"/>
          <w:szCs w:val="18"/>
        </w:rPr>
        <w:t>S</w:t>
      </w:r>
      <w:r w:rsidRPr="00F7287A">
        <w:rPr>
          <w:rFonts w:ascii="Verdana" w:hAnsi="Verdana"/>
          <w:sz w:val="18"/>
          <w:szCs w:val="18"/>
        </w:rPr>
        <w:t xml:space="preserve">p. z o.o z siedzibą przy </w:t>
      </w:r>
      <w:r w:rsidRPr="00F7287A">
        <w:rPr>
          <w:rFonts w:ascii="Verdana" w:hAnsi="Verdana"/>
          <w:bCs/>
          <w:sz w:val="18"/>
          <w:szCs w:val="18"/>
        </w:rPr>
        <w:t>ul. Cicha 1 58-200 Dzierżoniów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F7287A">
        <w:rPr>
          <w:rFonts w:ascii="Verdana" w:hAnsi="Verdana"/>
          <w:sz w:val="18"/>
          <w:szCs w:val="18"/>
        </w:rPr>
        <w:t xml:space="preserve"> sprawach związanych z Pani/Pana danymi proszę o kontaktować się z </w:t>
      </w:r>
      <w:r w:rsidRPr="00F7287A">
        <w:rPr>
          <w:rFonts w:ascii="Verdana" w:hAnsi="Verdana"/>
          <w:bCs/>
          <w:sz w:val="18"/>
          <w:szCs w:val="18"/>
        </w:rPr>
        <w:t>Inspektorem Ochrony Danych,</w:t>
      </w:r>
      <w:r w:rsidRPr="00F7287A">
        <w:rPr>
          <w:rFonts w:ascii="Verdana" w:hAnsi="Verdana"/>
          <w:sz w:val="18"/>
          <w:szCs w:val="18"/>
        </w:rPr>
        <w:t xml:space="preserve"> kontakt pisemny za pomocą poczty tradycyjnej na adres </w:t>
      </w:r>
      <w:r w:rsidRPr="00F7287A">
        <w:rPr>
          <w:rFonts w:ascii="Verdana" w:hAnsi="Verdana"/>
          <w:bCs/>
          <w:sz w:val="18"/>
          <w:szCs w:val="18"/>
        </w:rPr>
        <w:t>58-200 Dzierżoniów ul. Cicha 1</w:t>
      </w:r>
      <w:r w:rsidRPr="00F7287A">
        <w:rPr>
          <w:rFonts w:ascii="Verdana" w:hAnsi="Verdana"/>
          <w:sz w:val="18"/>
          <w:szCs w:val="18"/>
        </w:rPr>
        <w:t>, a pocztą elektroniczną na adres mail: iod@szpital.dzierzoniow.pl, tel.: 74 834 41 28</w:t>
      </w:r>
      <w:r>
        <w:rPr>
          <w:rFonts w:ascii="Verdana" w:hAnsi="Verdana"/>
          <w:sz w:val="18"/>
          <w:szCs w:val="18"/>
        </w:rPr>
        <w:t>.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Pani/Pana dane osobowe przetwarzane będą na podstawie </w:t>
      </w:r>
      <w:r w:rsidRPr="00F7287A">
        <w:rPr>
          <w:rFonts w:ascii="Verdana" w:hAnsi="Verdana"/>
          <w:bCs/>
          <w:sz w:val="18"/>
          <w:szCs w:val="18"/>
        </w:rPr>
        <w:t>art. 6 ust. 1 lit. c RODO</w:t>
      </w:r>
      <w:r w:rsidRPr="00F7287A">
        <w:rPr>
          <w:rFonts w:ascii="Verdana" w:hAnsi="Verdana"/>
          <w:sz w:val="18"/>
          <w:szCs w:val="18"/>
        </w:rPr>
        <w:t xml:space="preserve"> w celu prowadzenia przedmiotowego postępowania o udzielenie </w:t>
      </w:r>
      <w:proofErr w:type="spellStart"/>
      <w:r w:rsidRPr="00F7287A">
        <w:rPr>
          <w:rFonts w:ascii="Verdana" w:hAnsi="Verdana"/>
          <w:sz w:val="18"/>
          <w:szCs w:val="18"/>
        </w:rPr>
        <w:t>zamówienia</w:t>
      </w:r>
      <w:proofErr w:type="spellEnd"/>
      <w:r w:rsidRPr="00F7287A">
        <w:rPr>
          <w:rFonts w:ascii="Verdana" w:hAnsi="Verdana"/>
          <w:sz w:val="18"/>
          <w:szCs w:val="18"/>
        </w:rPr>
        <w:t xml:space="preserve"> publicznego oraz zawarcia umowy, a podstawą prawną ich przetwarzania jest obowiązek prawny stosowania sformalizowanych procedur udzielania zamówień publicznych spoczywających na </w:t>
      </w:r>
      <w:r w:rsidRPr="00F7287A">
        <w:rPr>
          <w:rFonts w:ascii="Verdana" w:hAnsi="Verdana"/>
          <w:bCs/>
          <w:sz w:val="18"/>
          <w:szCs w:val="18"/>
        </w:rPr>
        <w:t>Zamawiającym</w:t>
      </w:r>
      <w:r w:rsidRPr="00F7287A">
        <w:rPr>
          <w:rFonts w:ascii="Verdana" w:hAnsi="Verdana"/>
          <w:sz w:val="18"/>
          <w:szCs w:val="18"/>
        </w:rPr>
        <w:t>;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F7287A">
        <w:rPr>
          <w:rFonts w:ascii="Verdana" w:hAnsi="Verdana"/>
          <w:sz w:val="18"/>
          <w:szCs w:val="18"/>
        </w:rPr>
        <w:t xml:space="preserve">dbiorcami Pani/Pana danych osobowych będą osoby lub podmioty, którym udostępniona zostanie dokumentacja postępowania w oparciu o </w:t>
      </w:r>
      <w:r w:rsidRPr="00F7287A">
        <w:rPr>
          <w:rFonts w:ascii="Verdana" w:hAnsi="Verdana"/>
          <w:bCs/>
          <w:sz w:val="18"/>
          <w:szCs w:val="18"/>
        </w:rPr>
        <w:t>art.18 oraz art. 74 ustawy PZP</w:t>
      </w:r>
      <w:r w:rsidRPr="00F7287A">
        <w:rPr>
          <w:rFonts w:ascii="Verdana" w:hAnsi="Verdana"/>
          <w:sz w:val="18"/>
          <w:szCs w:val="18"/>
        </w:rPr>
        <w:t>;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Pani/Pana dane osobowe będą przechowywane, zgodnie z </w:t>
      </w:r>
      <w:r w:rsidRPr="00F7287A">
        <w:rPr>
          <w:rFonts w:ascii="Verdana" w:hAnsi="Verdana"/>
          <w:bCs/>
          <w:sz w:val="18"/>
          <w:szCs w:val="18"/>
        </w:rPr>
        <w:t>art. 78 ust. 1 PZP</w:t>
      </w:r>
      <w:r w:rsidRPr="00F7287A">
        <w:rPr>
          <w:rFonts w:ascii="Verdana" w:hAnsi="Verdana"/>
          <w:sz w:val="18"/>
          <w:szCs w:val="18"/>
        </w:rPr>
        <w:t xml:space="preserve">, przez okres </w:t>
      </w:r>
      <w:r w:rsidRPr="00F7287A">
        <w:rPr>
          <w:rFonts w:ascii="Verdana" w:hAnsi="Verdana"/>
          <w:sz w:val="18"/>
          <w:szCs w:val="18"/>
        </w:rPr>
        <w:br/>
      </w:r>
      <w:r w:rsidRPr="00F7287A">
        <w:rPr>
          <w:rFonts w:ascii="Verdana" w:hAnsi="Verdana"/>
          <w:bCs/>
          <w:sz w:val="18"/>
          <w:szCs w:val="18"/>
        </w:rPr>
        <w:t xml:space="preserve">4 lat </w:t>
      </w:r>
      <w:r w:rsidRPr="00F7287A">
        <w:rPr>
          <w:rFonts w:ascii="Verdana" w:hAnsi="Verdana"/>
          <w:sz w:val="18"/>
          <w:szCs w:val="18"/>
        </w:rPr>
        <w:t xml:space="preserve">od dnia zakończenia postępowania o udzielenie </w:t>
      </w:r>
      <w:proofErr w:type="spellStart"/>
      <w:r w:rsidRPr="00F7287A">
        <w:rPr>
          <w:rFonts w:ascii="Verdana" w:hAnsi="Verdana"/>
          <w:sz w:val="18"/>
          <w:szCs w:val="18"/>
        </w:rPr>
        <w:t>zamówienia</w:t>
      </w:r>
      <w:proofErr w:type="spellEnd"/>
      <w:r w:rsidRPr="00F7287A">
        <w:rPr>
          <w:rFonts w:ascii="Verdana" w:hAnsi="Verdana"/>
          <w:sz w:val="18"/>
          <w:szCs w:val="18"/>
        </w:rPr>
        <w:t>, a jeżeli czas trwania umowy przekracza</w:t>
      </w:r>
      <w:r>
        <w:rPr>
          <w:rFonts w:ascii="Verdana" w:hAnsi="Verdana"/>
          <w:sz w:val="18"/>
          <w:szCs w:val="18"/>
        </w:rPr>
        <w:t xml:space="preserve"> </w:t>
      </w:r>
      <w:r w:rsidRPr="00F7287A">
        <w:rPr>
          <w:rFonts w:ascii="Verdana" w:hAnsi="Verdana"/>
          <w:sz w:val="18"/>
          <w:szCs w:val="18"/>
        </w:rPr>
        <w:t>4 lata, okres przechowywania obejmuje cały czas trwania umowy;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F7287A">
        <w:rPr>
          <w:rFonts w:ascii="Verdana" w:hAnsi="Verdana"/>
          <w:sz w:val="18"/>
          <w:szCs w:val="18"/>
        </w:rPr>
        <w:t xml:space="preserve">bowiązek podania przez Panią/Pana danych osobowych bezpośrednio Pani/Pana dotyczących jest wymogiem określonym w przepisach ustawy PZP, związanym z udziałem w postępowaniu o udzielenie </w:t>
      </w:r>
      <w:proofErr w:type="spellStart"/>
      <w:r w:rsidRPr="00F7287A">
        <w:rPr>
          <w:rFonts w:ascii="Verdana" w:hAnsi="Verdana"/>
          <w:sz w:val="18"/>
          <w:szCs w:val="18"/>
        </w:rPr>
        <w:t>zamówienia</w:t>
      </w:r>
      <w:proofErr w:type="spellEnd"/>
      <w:r w:rsidRPr="00F7287A">
        <w:rPr>
          <w:rFonts w:ascii="Verdana" w:hAnsi="Verdana"/>
          <w:sz w:val="18"/>
          <w:szCs w:val="18"/>
        </w:rPr>
        <w:t xml:space="preserve"> publicznego; konsekwencje niepodania określonych danych </w:t>
      </w:r>
      <w:proofErr w:type="spellStart"/>
      <w:r w:rsidRPr="00F7287A">
        <w:rPr>
          <w:rFonts w:ascii="Verdana" w:hAnsi="Verdana"/>
          <w:sz w:val="18"/>
          <w:szCs w:val="18"/>
        </w:rPr>
        <w:t>wynikająz</w:t>
      </w:r>
      <w:proofErr w:type="spellEnd"/>
      <w:r w:rsidRPr="00F7287A">
        <w:rPr>
          <w:rFonts w:ascii="Verdana" w:hAnsi="Verdana"/>
          <w:sz w:val="18"/>
          <w:szCs w:val="18"/>
        </w:rPr>
        <w:t xml:space="preserve"> ustawy PZP;</w:t>
      </w:r>
    </w:p>
    <w:p w:rsidR="00F7287A" w:rsidRPr="00F7287A" w:rsidRDefault="00F7287A" w:rsidP="0007319D">
      <w:pPr>
        <w:numPr>
          <w:ilvl w:val="0"/>
          <w:numId w:val="45"/>
        </w:numPr>
        <w:spacing w:before="100" w:beforeAutospacing="1" w:after="100" w:afterAutospacing="1"/>
        <w:ind w:left="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F7287A">
        <w:rPr>
          <w:rFonts w:ascii="Verdana" w:hAnsi="Verdana"/>
          <w:sz w:val="18"/>
          <w:szCs w:val="18"/>
        </w:rPr>
        <w:t xml:space="preserve"> odniesieniu do Pani/Pana danych osobowych decyzje nie będą podejmowane w sposób zautomatyzowany, stosownie do </w:t>
      </w:r>
      <w:r w:rsidRPr="00F7287A">
        <w:rPr>
          <w:rFonts w:ascii="Verdana" w:hAnsi="Verdana"/>
          <w:bCs/>
          <w:sz w:val="18"/>
          <w:szCs w:val="18"/>
        </w:rPr>
        <w:t>art. 22 RODO</w:t>
      </w:r>
      <w:r w:rsidRPr="00F7287A">
        <w:rPr>
          <w:rFonts w:ascii="Verdana" w:hAnsi="Verdana"/>
          <w:sz w:val="18"/>
          <w:szCs w:val="18"/>
        </w:rPr>
        <w:t>;</w:t>
      </w:r>
    </w:p>
    <w:p w:rsidR="00F7287A" w:rsidRPr="00F7287A" w:rsidRDefault="00F7287A" w:rsidP="0007319D">
      <w:pPr>
        <w:numPr>
          <w:ilvl w:val="0"/>
          <w:numId w:val="45"/>
        </w:numPr>
        <w:ind w:left="60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F7287A">
        <w:rPr>
          <w:rFonts w:ascii="Verdana" w:hAnsi="Verdana"/>
          <w:sz w:val="18"/>
          <w:szCs w:val="18"/>
        </w:rPr>
        <w:t>osiada Pani/Pan:</w:t>
      </w:r>
    </w:p>
    <w:p w:rsidR="00F7287A" w:rsidRPr="00F7287A" w:rsidRDefault="00F7287A" w:rsidP="0007319D">
      <w:pPr>
        <w:numPr>
          <w:ilvl w:val="0"/>
          <w:numId w:val="46"/>
        </w:numPr>
        <w:ind w:left="1200" w:hanging="357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na podstawie </w:t>
      </w:r>
      <w:r w:rsidRPr="00F7287A">
        <w:rPr>
          <w:rFonts w:ascii="Verdana" w:hAnsi="Verdana"/>
          <w:bCs/>
          <w:sz w:val="18"/>
          <w:szCs w:val="18"/>
        </w:rPr>
        <w:t>art. 15 RODO</w:t>
      </w:r>
      <w:r w:rsidRPr="00F7287A">
        <w:rPr>
          <w:rFonts w:ascii="Verdana" w:hAnsi="Verdana"/>
          <w:sz w:val="18"/>
          <w:szCs w:val="18"/>
        </w:rPr>
        <w:t xml:space="preserve"> prawo dostępu do danych osobowych Pani/Pana dotyczących; </w:t>
      </w:r>
    </w:p>
    <w:p w:rsidR="00F7287A" w:rsidRPr="00F7287A" w:rsidRDefault="00F7287A" w:rsidP="0007319D">
      <w:pPr>
        <w:numPr>
          <w:ilvl w:val="0"/>
          <w:numId w:val="46"/>
        </w:numPr>
        <w:ind w:left="1200" w:hanging="357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na podstawie </w:t>
      </w:r>
      <w:r w:rsidRPr="00F7287A">
        <w:rPr>
          <w:rFonts w:ascii="Verdana" w:hAnsi="Verdana"/>
          <w:bCs/>
          <w:sz w:val="18"/>
          <w:szCs w:val="18"/>
        </w:rPr>
        <w:t>art. 16 RODO</w:t>
      </w:r>
      <w:r w:rsidRPr="00F7287A">
        <w:rPr>
          <w:rFonts w:ascii="Verdana" w:hAnsi="Verdana"/>
          <w:sz w:val="18"/>
          <w:szCs w:val="18"/>
        </w:rPr>
        <w:t xml:space="preserve"> prawo do sprostowania lub uzupełnienia Pani/Pana danych osobowych przy czym skorzystanie z prawa do sprostowania lub uzupełnienia nie może skutkować zmianą wyniku postępowania o udzielenie </w:t>
      </w:r>
      <w:proofErr w:type="spellStart"/>
      <w:r w:rsidRPr="00F7287A">
        <w:rPr>
          <w:rFonts w:ascii="Verdana" w:hAnsi="Verdana"/>
          <w:sz w:val="18"/>
          <w:szCs w:val="18"/>
        </w:rPr>
        <w:t>zamówienia</w:t>
      </w:r>
      <w:proofErr w:type="spellEnd"/>
      <w:r w:rsidRPr="00F7287A">
        <w:rPr>
          <w:rFonts w:ascii="Verdana" w:hAnsi="Verdana"/>
          <w:sz w:val="18"/>
          <w:szCs w:val="18"/>
        </w:rPr>
        <w:t xml:space="preserve"> publicznego ani zmianą postanowień umowy w zakresie niezgodnym z ustawą PZP oraz nie może naruszać integralności protokołu oraz jego załączników;</w:t>
      </w:r>
    </w:p>
    <w:p w:rsidR="00F7287A" w:rsidRPr="00F7287A" w:rsidRDefault="00F7287A" w:rsidP="0007319D">
      <w:pPr>
        <w:numPr>
          <w:ilvl w:val="0"/>
          <w:numId w:val="46"/>
        </w:numPr>
        <w:spacing w:before="100" w:beforeAutospacing="1" w:after="100" w:afterAutospacing="1"/>
        <w:ind w:left="12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na podstawie </w:t>
      </w:r>
      <w:r w:rsidRPr="00F7287A">
        <w:rPr>
          <w:rFonts w:ascii="Verdana" w:hAnsi="Verdana"/>
          <w:bCs/>
          <w:sz w:val="18"/>
          <w:szCs w:val="18"/>
        </w:rPr>
        <w:t>art. 18 RODO</w:t>
      </w:r>
      <w:r w:rsidRPr="00F7287A">
        <w:rPr>
          <w:rFonts w:ascii="Verdana" w:hAnsi="Verdana"/>
          <w:sz w:val="18"/>
          <w:szCs w:val="18"/>
        </w:rPr>
        <w:t xml:space="preserve"> prawo żądania od administratora ograniczenia przetwarzania danych osobowych z zastrzeżeniem przypadków, o których mowa w </w:t>
      </w:r>
      <w:r w:rsidRPr="00F7287A">
        <w:rPr>
          <w:rFonts w:ascii="Verdana" w:hAnsi="Verdana"/>
          <w:bCs/>
          <w:sz w:val="18"/>
          <w:szCs w:val="18"/>
        </w:rPr>
        <w:t>art. 18 ust. 2 RODO</w:t>
      </w:r>
      <w:r w:rsidRPr="00F7287A">
        <w:rPr>
          <w:rFonts w:ascii="Verdana" w:hAnsi="Verdana"/>
          <w:sz w:val="18"/>
          <w:szCs w:val="18"/>
        </w:rPr>
        <w:t xml:space="preserve">, przy czym prawo do ograniczenia przetwarzania nie ma zastosowania w odniesieniu do przechowywania, w celu zapewnienia korzystania ze środków ochrony prawnej lub w celu ochrony praw innej osoby fizycznej lub prawnej </w:t>
      </w:r>
      <w:r w:rsidRPr="00F7287A">
        <w:rPr>
          <w:rFonts w:ascii="Verdana" w:hAnsi="Verdana"/>
          <w:sz w:val="18"/>
          <w:szCs w:val="18"/>
        </w:rPr>
        <w:lastRenderedPageBreak/>
        <w:t xml:space="preserve">lub z uwagi na ważne względy interesu publicznego Unii Europejskiej lub państwa członkowskiego, a także nie ogranicza przetwarzania danych osobowych do czasu zakończenia postępowania o udzielenie </w:t>
      </w:r>
      <w:proofErr w:type="spellStart"/>
      <w:r w:rsidRPr="00F7287A">
        <w:rPr>
          <w:rFonts w:ascii="Verdana" w:hAnsi="Verdana"/>
          <w:sz w:val="18"/>
          <w:szCs w:val="18"/>
        </w:rPr>
        <w:t>zamówienia</w:t>
      </w:r>
      <w:proofErr w:type="spellEnd"/>
      <w:r w:rsidRPr="00F7287A">
        <w:rPr>
          <w:rFonts w:ascii="Verdana" w:hAnsi="Verdana"/>
          <w:sz w:val="18"/>
          <w:szCs w:val="18"/>
        </w:rPr>
        <w:t>;</w:t>
      </w:r>
    </w:p>
    <w:p w:rsidR="00F7287A" w:rsidRPr="00F7287A" w:rsidRDefault="00F7287A" w:rsidP="0007319D">
      <w:pPr>
        <w:numPr>
          <w:ilvl w:val="0"/>
          <w:numId w:val="46"/>
        </w:numPr>
        <w:ind w:left="1200" w:hanging="357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prawo do wniesienia skargi do </w:t>
      </w:r>
      <w:r w:rsidRPr="00F7287A">
        <w:rPr>
          <w:rFonts w:ascii="Verdana" w:hAnsi="Verdana"/>
          <w:bCs/>
          <w:sz w:val="18"/>
          <w:szCs w:val="18"/>
        </w:rPr>
        <w:t>Prezesa Urzędu Ochrony Danych Osobowych</w:t>
      </w:r>
      <w:r>
        <w:rPr>
          <w:rFonts w:ascii="Verdana" w:hAnsi="Verdana"/>
          <w:sz w:val="18"/>
          <w:szCs w:val="18"/>
        </w:rPr>
        <w:t xml:space="preserve">, gdy uzna Pani/Pan, </w:t>
      </w:r>
      <w:r w:rsidRPr="00F7287A">
        <w:rPr>
          <w:rFonts w:ascii="Verdana" w:hAnsi="Verdana"/>
          <w:sz w:val="18"/>
          <w:szCs w:val="18"/>
        </w:rPr>
        <w:t xml:space="preserve">że przetwarzanie danych osobowych Pani/Pana dotyczących narusza przepisy </w:t>
      </w:r>
      <w:r w:rsidRPr="00F7287A">
        <w:rPr>
          <w:rFonts w:ascii="Verdana" w:hAnsi="Verdana"/>
          <w:bCs/>
          <w:sz w:val="18"/>
          <w:szCs w:val="18"/>
        </w:rPr>
        <w:t>RODO</w:t>
      </w:r>
      <w:r w:rsidRPr="00F7287A">
        <w:rPr>
          <w:rFonts w:ascii="Verdana" w:hAnsi="Verdana"/>
          <w:sz w:val="18"/>
          <w:szCs w:val="18"/>
        </w:rPr>
        <w:t xml:space="preserve">;  </w:t>
      </w:r>
    </w:p>
    <w:p w:rsidR="00F7287A" w:rsidRPr="00F7287A" w:rsidRDefault="00F7287A" w:rsidP="0007319D">
      <w:pPr>
        <w:numPr>
          <w:ilvl w:val="0"/>
          <w:numId w:val="47"/>
        </w:numPr>
        <w:ind w:left="600" w:hanging="357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>nie przysługuje Pani/Panu:</w:t>
      </w:r>
    </w:p>
    <w:p w:rsidR="00F7287A" w:rsidRPr="00F7287A" w:rsidRDefault="00F7287A" w:rsidP="0007319D">
      <w:pPr>
        <w:numPr>
          <w:ilvl w:val="0"/>
          <w:numId w:val="48"/>
        </w:numPr>
        <w:ind w:left="12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w związku z </w:t>
      </w:r>
      <w:r w:rsidRPr="00F7287A">
        <w:rPr>
          <w:rFonts w:ascii="Verdana" w:hAnsi="Verdana"/>
          <w:bCs/>
          <w:sz w:val="18"/>
          <w:szCs w:val="18"/>
        </w:rPr>
        <w:t>art. 17 ust. 3 lit. b, d lub e RODO</w:t>
      </w:r>
      <w:r w:rsidRPr="00F7287A">
        <w:rPr>
          <w:rFonts w:ascii="Verdana" w:hAnsi="Verdana"/>
          <w:sz w:val="18"/>
          <w:szCs w:val="18"/>
        </w:rPr>
        <w:t xml:space="preserve"> prawo do usunięcia danych osobowych;</w:t>
      </w:r>
    </w:p>
    <w:p w:rsidR="00F7287A" w:rsidRPr="00F7287A" w:rsidRDefault="00F7287A" w:rsidP="0007319D">
      <w:pPr>
        <w:numPr>
          <w:ilvl w:val="0"/>
          <w:numId w:val="48"/>
        </w:numPr>
        <w:ind w:left="12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>prawo do przenoszenia danych osobowych, o którym mowa w art. 20 RODO;</w:t>
      </w:r>
    </w:p>
    <w:p w:rsidR="00F7287A" w:rsidRPr="00F7287A" w:rsidRDefault="00F7287A" w:rsidP="0007319D">
      <w:pPr>
        <w:numPr>
          <w:ilvl w:val="0"/>
          <w:numId w:val="48"/>
        </w:numPr>
        <w:ind w:left="1200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na podstawie </w:t>
      </w:r>
      <w:r w:rsidRPr="00F7287A">
        <w:rPr>
          <w:rFonts w:ascii="Verdana" w:hAnsi="Verdana"/>
          <w:bCs/>
          <w:sz w:val="18"/>
          <w:szCs w:val="18"/>
        </w:rPr>
        <w:t>art. 21 RODO</w:t>
      </w:r>
      <w:r w:rsidRPr="00F7287A">
        <w:rPr>
          <w:rFonts w:ascii="Verdana" w:hAnsi="Verdana"/>
          <w:sz w:val="18"/>
          <w:szCs w:val="18"/>
        </w:rPr>
        <w:t xml:space="preserve"> prawo sprzeciwu, wobec przetwarzania danych osobowych,</w:t>
      </w:r>
      <w:r w:rsidR="001176E6">
        <w:rPr>
          <w:rFonts w:ascii="Verdana" w:hAnsi="Verdana"/>
          <w:sz w:val="18"/>
          <w:szCs w:val="18"/>
        </w:rPr>
        <w:t xml:space="preserve"> </w:t>
      </w:r>
      <w:r w:rsidRPr="00F7287A">
        <w:rPr>
          <w:rFonts w:ascii="Verdana" w:hAnsi="Verdana"/>
          <w:sz w:val="18"/>
          <w:szCs w:val="18"/>
        </w:rPr>
        <w:t xml:space="preserve">gdyż podstawą prawną przetwarzania Pani/Pana danych osobowych jest </w:t>
      </w:r>
      <w:r w:rsidRPr="00F7287A">
        <w:rPr>
          <w:rFonts w:ascii="Verdana" w:hAnsi="Verdana"/>
          <w:bCs/>
          <w:sz w:val="18"/>
          <w:szCs w:val="18"/>
        </w:rPr>
        <w:t>art. 6 ust. 1 lit. c RODO</w:t>
      </w:r>
      <w:r w:rsidRPr="00F7287A">
        <w:rPr>
          <w:rFonts w:ascii="Verdana" w:hAnsi="Verdana"/>
          <w:sz w:val="18"/>
          <w:szCs w:val="18"/>
        </w:rPr>
        <w:t xml:space="preserve">; </w:t>
      </w:r>
    </w:p>
    <w:p w:rsidR="00F7287A" w:rsidRPr="00F7287A" w:rsidRDefault="00F7287A" w:rsidP="0007319D">
      <w:pPr>
        <w:numPr>
          <w:ilvl w:val="0"/>
          <w:numId w:val="47"/>
        </w:numPr>
        <w:tabs>
          <w:tab w:val="clear" w:pos="720"/>
          <w:tab w:val="num" w:pos="284"/>
        </w:tabs>
        <w:ind w:hanging="578"/>
        <w:jc w:val="both"/>
        <w:rPr>
          <w:rFonts w:ascii="Verdana" w:hAnsi="Verdana"/>
          <w:sz w:val="18"/>
          <w:szCs w:val="18"/>
        </w:rPr>
      </w:pPr>
      <w:r w:rsidRPr="00F7287A">
        <w:rPr>
          <w:rFonts w:ascii="Verdana" w:hAnsi="Verdana"/>
          <w:sz w:val="18"/>
          <w:szCs w:val="18"/>
        </w:rPr>
        <w:t xml:space="preserve">Jednocześnie </w:t>
      </w:r>
      <w:r w:rsidRPr="00F7287A">
        <w:rPr>
          <w:rFonts w:ascii="Verdana" w:hAnsi="Verdana"/>
          <w:bCs/>
          <w:sz w:val="18"/>
          <w:szCs w:val="18"/>
        </w:rPr>
        <w:t>Zamawiający</w:t>
      </w:r>
      <w:r w:rsidRPr="00F7287A">
        <w:rPr>
          <w:rFonts w:ascii="Verdana" w:hAnsi="Verdana"/>
          <w:sz w:val="18"/>
          <w:szCs w:val="18"/>
        </w:rPr>
        <w:t xml:space="preserve"> przypomina o ciążącym na Pani/Panu obowiązku informacyjnym wynikającym z art. 14 RODO względem osób fizycznych, których dane przekazane zostaną </w:t>
      </w:r>
      <w:r w:rsidRPr="00F7287A">
        <w:rPr>
          <w:rFonts w:ascii="Verdana" w:hAnsi="Verdana"/>
          <w:bCs/>
          <w:sz w:val="18"/>
          <w:szCs w:val="18"/>
        </w:rPr>
        <w:t>Zamawiającemu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7287A">
        <w:rPr>
          <w:rFonts w:ascii="Verdana" w:hAnsi="Verdana"/>
          <w:sz w:val="18"/>
          <w:szCs w:val="18"/>
        </w:rPr>
        <w:t xml:space="preserve">w związku z prowadzonym postępowaniem i które </w:t>
      </w:r>
      <w:r w:rsidRPr="00F7287A">
        <w:rPr>
          <w:rFonts w:ascii="Verdana" w:hAnsi="Verdana"/>
          <w:bCs/>
          <w:sz w:val="18"/>
          <w:szCs w:val="18"/>
        </w:rPr>
        <w:t>Zamawiający</w:t>
      </w:r>
      <w:r w:rsidRPr="00F7287A">
        <w:rPr>
          <w:rFonts w:ascii="Verdana" w:hAnsi="Verdana"/>
          <w:sz w:val="18"/>
          <w:szCs w:val="18"/>
        </w:rPr>
        <w:t xml:space="preserve"> pośrednio pozyska od wykonawcy biorącego udział w postępowaniu, chyba że ma zastosowanie co najmniej jedno</w:t>
      </w:r>
      <w:r>
        <w:rPr>
          <w:rFonts w:ascii="Verdana" w:hAnsi="Verdana"/>
          <w:sz w:val="18"/>
          <w:szCs w:val="18"/>
        </w:rPr>
        <w:t xml:space="preserve"> </w:t>
      </w:r>
      <w:r w:rsidRPr="00F7287A">
        <w:rPr>
          <w:rFonts w:ascii="Verdana" w:hAnsi="Verdana"/>
          <w:sz w:val="18"/>
          <w:szCs w:val="18"/>
        </w:rPr>
        <w:t xml:space="preserve">z wyłączeń, o których mowa w </w:t>
      </w:r>
      <w:r w:rsidRPr="00F7287A">
        <w:rPr>
          <w:rFonts w:ascii="Verdana" w:hAnsi="Verdana"/>
          <w:bCs/>
          <w:sz w:val="18"/>
          <w:szCs w:val="18"/>
        </w:rPr>
        <w:t>art. 14 ust. 5 RODO.</w:t>
      </w:r>
    </w:p>
    <w:p w:rsidR="000528C0" w:rsidRPr="00DA6C5A" w:rsidRDefault="009C546E" w:rsidP="007D18D5">
      <w:pPr>
        <w:pStyle w:val="Nagwek2"/>
        <w:spacing w:before="240" w:after="240"/>
        <w:ind w:hanging="426"/>
        <w:rPr>
          <w:rFonts w:ascii="Verdana" w:hAnsi="Verdana"/>
          <w:b/>
          <w:sz w:val="18"/>
          <w:szCs w:val="18"/>
        </w:rPr>
      </w:pPr>
      <w:r w:rsidRPr="00DA6C5A">
        <w:rPr>
          <w:rFonts w:ascii="Verdana" w:hAnsi="Verdana"/>
          <w:b/>
          <w:sz w:val="18"/>
          <w:szCs w:val="18"/>
        </w:rPr>
        <w:t xml:space="preserve">III. Tryb udzielania </w:t>
      </w:r>
      <w:proofErr w:type="spellStart"/>
      <w:r w:rsidRPr="00DA6C5A">
        <w:rPr>
          <w:rFonts w:ascii="Verdana" w:hAnsi="Verdana"/>
          <w:b/>
          <w:sz w:val="18"/>
          <w:szCs w:val="18"/>
        </w:rPr>
        <w:t>zamówienia</w:t>
      </w:r>
      <w:proofErr w:type="spellEnd"/>
    </w:p>
    <w:p w:rsidR="000528C0" w:rsidRPr="00B90FFF" w:rsidRDefault="009C546E" w:rsidP="0007319D">
      <w:pPr>
        <w:pStyle w:val="normal"/>
        <w:numPr>
          <w:ilvl w:val="0"/>
          <w:numId w:val="49"/>
        </w:numPr>
        <w:spacing w:before="240"/>
        <w:ind w:left="709"/>
        <w:jc w:val="both"/>
        <w:rPr>
          <w:rFonts w:ascii="Verdana" w:hAnsi="Verdana"/>
          <w:sz w:val="18"/>
          <w:szCs w:val="18"/>
        </w:rPr>
      </w:pPr>
      <w:r w:rsidRPr="00B90FFF">
        <w:rPr>
          <w:rFonts w:ascii="Verdana" w:hAnsi="Verdana"/>
          <w:sz w:val="18"/>
          <w:szCs w:val="18"/>
        </w:rPr>
        <w:t xml:space="preserve">Niniejsze postępowanie prowadzone jest w trybie podstawowym </w:t>
      </w:r>
      <w:r w:rsidR="0082627C">
        <w:rPr>
          <w:rFonts w:ascii="Verdana" w:hAnsi="Verdana"/>
          <w:sz w:val="18"/>
          <w:szCs w:val="18"/>
        </w:rPr>
        <w:t>na podstawie</w:t>
      </w:r>
      <w:r w:rsidRPr="00B90FFF">
        <w:rPr>
          <w:rFonts w:ascii="Verdana" w:hAnsi="Verdana"/>
          <w:sz w:val="18"/>
          <w:szCs w:val="18"/>
        </w:rPr>
        <w:t xml:space="preserve"> art. 275 </w:t>
      </w:r>
      <w:r w:rsidR="004C1AB8">
        <w:rPr>
          <w:rFonts w:ascii="Verdana" w:hAnsi="Verdana"/>
          <w:sz w:val="18"/>
          <w:szCs w:val="18"/>
        </w:rPr>
        <w:br/>
      </w:r>
      <w:r w:rsidR="004839B8">
        <w:rPr>
          <w:rFonts w:ascii="Verdana" w:hAnsi="Verdana"/>
          <w:sz w:val="18"/>
          <w:szCs w:val="18"/>
        </w:rPr>
        <w:t>ust.</w:t>
      </w:r>
      <w:r w:rsidRPr="00B90FFF">
        <w:rPr>
          <w:rFonts w:ascii="Verdana" w:hAnsi="Verdana"/>
          <w:sz w:val="18"/>
          <w:szCs w:val="18"/>
        </w:rPr>
        <w:t xml:space="preserve"> 1 PZP oraz niniejszej Specyfikacji Warunków Zamówienia, zwaną dalej „SWZ”. </w:t>
      </w:r>
    </w:p>
    <w:p w:rsidR="000528C0" w:rsidRPr="00B90FFF" w:rsidRDefault="009C546E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B90FFF">
        <w:rPr>
          <w:rFonts w:ascii="Verdana" w:hAnsi="Verdana"/>
          <w:sz w:val="18"/>
          <w:szCs w:val="18"/>
        </w:rPr>
        <w:t xml:space="preserve">Zamawiający nie przewiduje prowadzenia negocjacji. </w:t>
      </w:r>
    </w:p>
    <w:p w:rsidR="000528C0" w:rsidRDefault="009C546E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B90FFF">
        <w:rPr>
          <w:rFonts w:ascii="Verdana" w:hAnsi="Verdana"/>
          <w:sz w:val="18"/>
          <w:szCs w:val="18"/>
        </w:rPr>
        <w:t xml:space="preserve">Szacunkowa wartość przedmiotowego </w:t>
      </w:r>
      <w:proofErr w:type="spellStart"/>
      <w:r w:rsidRPr="00B90FFF">
        <w:rPr>
          <w:rFonts w:ascii="Verdana" w:hAnsi="Verdana"/>
          <w:sz w:val="18"/>
          <w:szCs w:val="18"/>
        </w:rPr>
        <w:t>zamówienia</w:t>
      </w:r>
      <w:proofErr w:type="spellEnd"/>
      <w:r w:rsidRPr="00B90FFF">
        <w:rPr>
          <w:rFonts w:ascii="Verdana" w:hAnsi="Verdana"/>
          <w:sz w:val="18"/>
          <w:szCs w:val="18"/>
        </w:rPr>
        <w:t xml:space="preserve"> nie przekracza progów unijnych o jakich mowa w art. 3 ustawy PZP.  </w:t>
      </w:r>
    </w:p>
    <w:p w:rsidR="00FE2BF7" w:rsidRDefault="00E619F0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dopuszcza składanie</w:t>
      </w:r>
      <w:r w:rsidR="00FE2BF7" w:rsidRPr="00130DA0">
        <w:rPr>
          <w:rFonts w:ascii="Verdana" w:hAnsi="Verdana"/>
          <w:sz w:val="18"/>
          <w:szCs w:val="18"/>
        </w:rPr>
        <w:t xml:space="preserve"> ofert częściowych.</w:t>
      </w:r>
    </w:p>
    <w:p w:rsidR="00FE2BF7" w:rsidRDefault="00FE2BF7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4D37BE">
        <w:rPr>
          <w:rFonts w:ascii="Verdana" w:hAnsi="Verdana"/>
          <w:sz w:val="18"/>
          <w:szCs w:val="18"/>
        </w:rPr>
        <w:t>Zamawiający nie dopuszc</w:t>
      </w:r>
      <w:r>
        <w:rPr>
          <w:rFonts w:ascii="Verdana" w:hAnsi="Verdana"/>
          <w:sz w:val="18"/>
          <w:szCs w:val="18"/>
        </w:rPr>
        <w:t>za składania ofert wariantowych.</w:t>
      </w:r>
    </w:p>
    <w:p w:rsidR="00FE2BF7" w:rsidRDefault="009C546E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C62575">
        <w:rPr>
          <w:rFonts w:ascii="Verdana" w:hAnsi="Verdana"/>
          <w:sz w:val="18"/>
          <w:szCs w:val="18"/>
        </w:rPr>
        <w:t>Zamawiający nie przewiduje aukcji elektronicznej.</w:t>
      </w:r>
    </w:p>
    <w:p w:rsidR="00FE2BF7" w:rsidRPr="00FE2BF7" w:rsidRDefault="00FE2BF7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FE2BF7">
        <w:rPr>
          <w:rFonts w:ascii="Verdana" w:hAnsi="Verdana"/>
          <w:sz w:val="18"/>
          <w:szCs w:val="18"/>
        </w:rPr>
        <w:t xml:space="preserve">Zamawiający nie przewiduje udzielania zamówień, o których mowa w art. 214 ust. 1 </w:t>
      </w:r>
      <w:proofErr w:type="spellStart"/>
      <w:r w:rsidRPr="00FE2BF7">
        <w:rPr>
          <w:rFonts w:ascii="Verdana" w:hAnsi="Verdana"/>
          <w:sz w:val="18"/>
          <w:szCs w:val="18"/>
        </w:rPr>
        <w:t>pkt</w:t>
      </w:r>
      <w:proofErr w:type="spellEnd"/>
      <w:r w:rsidRPr="00FE2BF7">
        <w:rPr>
          <w:rFonts w:ascii="Verdana" w:hAnsi="Verdana"/>
          <w:sz w:val="18"/>
          <w:szCs w:val="18"/>
        </w:rPr>
        <w:t xml:space="preserve"> 8.</w:t>
      </w:r>
    </w:p>
    <w:p w:rsidR="000528C0" w:rsidRPr="00B90FFF" w:rsidRDefault="009C546E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B90FFF">
        <w:rPr>
          <w:rFonts w:ascii="Verdana" w:hAnsi="Verdana"/>
          <w:sz w:val="18"/>
          <w:szCs w:val="18"/>
        </w:rPr>
        <w:t>Zamawiający nie prowadzi postępowania w celu zawarcia umowy ramowej.</w:t>
      </w:r>
    </w:p>
    <w:p w:rsidR="000528C0" w:rsidRPr="00B90FFF" w:rsidRDefault="009C546E" w:rsidP="0007319D">
      <w:pPr>
        <w:pStyle w:val="normal"/>
        <w:numPr>
          <w:ilvl w:val="0"/>
          <w:numId w:val="49"/>
        </w:numPr>
        <w:ind w:left="709"/>
        <w:jc w:val="both"/>
        <w:rPr>
          <w:rFonts w:ascii="Verdana" w:hAnsi="Verdana"/>
          <w:sz w:val="18"/>
          <w:szCs w:val="18"/>
        </w:rPr>
      </w:pPr>
      <w:r w:rsidRPr="00B90FFF">
        <w:rPr>
          <w:rFonts w:ascii="Verdana" w:hAnsi="Verdana"/>
          <w:sz w:val="18"/>
          <w:szCs w:val="18"/>
        </w:rPr>
        <w:t xml:space="preserve">Zamawiający nie zastrzega możliwości ubiegania się o udzielenie </w:t>
      </w:r>
      <w:proofErr w:type="spellStart"/>
      <w:r w:rsidRPr="00B90FFF">
        <w:rPr>
          <w:rFonts w:ascii="Verdana" w:hAnsi="Verdana"/>
          <w:sz w:val="18"/>
          <w:szCs w:val="18"/>
        </w:rPr>
        <w:t>zamówienia</w:t>
      </w:r>
      <w:proofErr w:type="spellEnd"/>
      <w:r w:rsidRPr="00B90FFF">
        <w:rPr>
          <w:rFonts w:ascii="Verdana" w:hAnsi="Verdana"/>
          <w:sz w:val="18"/>
          <w:szCs w:val="18"/>
        </w:rPr>
        <w:t xml:space="preserve"> wyłącznie przez Wykonawców, o których mowa w art. 94 PZP</w:t>
      </w:r>
      <w:r w:rsidR="000B07F2">
        <w:rPr>
          <w:rFonts w:ascii="Verdana" w:hAnsi="Verdana"/>
          <w:sz w:val="18"/>
          <w:szCs w:val="18"/>
        </w:rPr>
        <w:t>.</w:t>
      </w:r>
      <w:r w:rsidRPr="00B90FFF">
        <w:rPr>
          <w:rFonts w:ascii="Verdana" w:hAnsi="Verdana"/>
          <w:sz w:val="18"/>
          <w:szCs w:val="18"/>
        </w:rPr>
        <w:t xml:space="preserve"> </w:t>
      </w:r>
    </w:p>
    <w:p w:rsidR="000528C0" w:rsidRDefault="009C546E" w:rsidP="00DB6274">
      <w:pPr>
        <w:pStyle w:val="Nagwek2"/>
        <w:spacing w:before="240" w:after="240"/>
        <w:ind w:hanging="426"/>
        <w:rPr>
          <w:rFonts w:ascii="Verdana" w:hAnsi="Verdana"/>
          <w:b/>
          <w:sz w:val="18"/>
          <w:szCs w:val="18"/>
        </w:rPr>
      </w:pPr>
      <w:bookmarkStart w:id="3" w:name="_x24vtaagcm5x" w:colFirst="0" w:colLast="0"/>
      <w:bookmarkEnd w:id="3"/>
      <w:r w:rsidRPr="00DA6C5A">
        <w:rPr>
          <w:rFonts w:ascii="Verdana" w:hAnsi="Verdana"/>
          <w:b/>
          <w:sz w:val="18"/>
          <w:szCs w:val="18"/>
        </w:rPr>
        <w:t xml:space="preserve">IV. </w:t>
      </w:r>
      <w:r w:rsidR="00DB6274">
        <w:rPr>
          <w:rFonts w:ascii="Verdana" w:hAnsi="Verdana"/>
          <w:b/>
          <w:sz w:val="18"/>
          <w:szCs w:val="18"/>
        </w:rPr>
        <w:t xml:space="preserve">  </w:t>
      </w:r>
      <w:r w:rsidRPr="00DA6C5A">
        <w:rPr>
          <w:rFonts w:ascii="Verdana" w:hAnsi="Verdana"/>
          <w:b/>
          <w:sz w:val="18"/>
          <w:szCs w:val="18"/>
        </w:rPr>
        <w:t xml:space="preserve">Opis przedmiotu </w:t>
      </w:r>
      <w:r w:rsidR="008B3589">
        <w:rPr>
          <w:rFonts w:ascii="Verdana" w:hAnsi="Verdana"/>
          <w:b/>
          <w:sz w:val="18"/>
          <w:szCs w:val="18"/>
        </w:rPr>
        <w:t>Zamówienia</w:t>
      </w:r>
    </w:p>
    <w:p w:rsidR="00C27E1F" w:rsidRPr="00761C66" w:rsidRDefault="00C27E1F" w:rsidP="0007319D">
      <w:pPr>
        <w:pStyle w:val="Akapitzlist"/>
        <w:widowControl/>
        <w:numPr>
          <w:ilvl w:val="0"/>
          <w:numId w:val="63"/>
        </w:numPr>
        <w:suppressAutoHyphens w:val="0"/>
        <w:spacing w:after="20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61C66">
        <w:rPr>
          <w:rFonts w:ascii="Verdana" w:hAnsi="Verdana"/>
          <w:sz w:val="18"/>
          <w:szCs w:val="18"/>
        </w:rPr>
        <w:t xml:space="preserve">Przedmiotem </w:t>
      </w:r>
      <w:proofErr w:type="spellStart"/>
      <w:r w:rsidRPr="00761C66">
        <w:rPr>
          <w:rFonts w:ascii="Verdana" w:hAnsi="Verdana"/>
          <w:sz w:val="18"/>
          <w:szCs w:val="18"/>
        </w:rPr>
        <w:t>zamówienia</w:t>
      </w:r>
      <w:proofErr w:type="spellEnd"/>
      <w:r w:rsidRPr="00761C66">
        <w:rPr>
          <w:rFonts w:ascii="Verdana" w:hAnsi="Verdana"/>
          <w:sz w:val="18"/>
          <w:szCs w:val="18"/>
        </w:rPr>
        <w:t xml:space="preserve"> jest sukcesywna dostawa </w:t>
      </w:r>
      <w:r w:rsidRPr="00761C66">
        <w:rPr>
          <w:rFonts w:ascii="Verdana" w:hAnsi="Verdana"/>
          <w:bCs/>
          <w:sz w:val="18"/>
          <w:szCs w:val="18"/>
        </w:rPr>
        <w:t xml:space="preserve">środków do mycia i higieny </w:t>
      </w:r>
      <w:r w:rsidRPr="00761C66">
        <w:rPr>
          <w:rFonts w:ascii="Verdana" w:hAnsi="Verdana"/>
          <w:sz w:val="18"/>
          <w:szCs w:val="18"/>
        </w:rPr>
        <w:t>oraz</w:t>
      </w:r>
      <w:r w:rsidRPr="00761C66">
        <w:rPr>
          <w:rFonts w:ascii="Verdana" w:hAnsi="Verdana"/>
          <w:bCs/>
          <w:sz w:val="18"/>
          <w:szCs w:val="18"/>
        </w:rPr>
        <w:t xml:space="preserve"> worków,</w:t>
      </w:r>
      <w:r w:rsidRPr="00761C66">
        <w:rPr>
          <w:rFonts w:ascii="Verdana" w:hAnsi="Verdana"/>
          <w:sz w:val="18"/>
          <w:szCs w:val="18"/>
        </w:rPr>
        <w:t xml:space="preserve"> do </w:t>
      </w:r>
      <w:r>
        <w:rPr>
          <w:rFonts w:ascii="Verdana" w:hAnsi="Verdana"/>
          <w:sz w:val="18"/>
          <w:szCs w:val="18"/>
        </w:rPr>
        <w:t>M</w:t>
      </w:r>
      <w:r w:rsidRPr="00761C66">
        <w:rPr>
          <w:rFonts w:ascii="Verdana" w:hAnsi="Verdana"/>
          <w:sz w:val="18"/>
          <w:szCs w:val="18"/>
        </w:rPr>
        <w:t>agazynu</w:t>
      </w:r>
      <w:r>
        <w:rPr>
          <w:rFonts w:ascii="Verdana" w:hAnsi="Verdana"/>
          <w:sz w:val="18"/>
          <w:szCs w:val="18"/>
        </w:rPr>
        <w:t xml:space="preserve"> Technicznego</w:t>
      </w:r>
      <w:r w:rsidRPr="00761C66">
        <w:rPr>
          <w:rFonts w:ascii="Verdana" w:hAnsi="Verdana"/>
          <w:sz w:val="18"/>
          <w:szCs w:val="18"/>
        </w:rPr>
        <w:t xml:space="preserve"> Szpitala Powiatowego w Dzierżoniowie, przy ul. Cichej 1, 58-200 Dzierżoniów. </w:t>
      </w:r>
    </w:p>
    <w:p w:rsidR="00C27E1F" w:rsidRPr="006A6BF8" w:rsidRDefault="00C27E1F" w:rsidP="0007319D">
      <w:pPr>
        <w:pStyle w:val="Akapitzlist"/>
        <w:widowControl/>
        <w:numPr>
          <w:ilvl w:val="0"/>
          <w:numId w:val="63"/>
        </w:numPr>
        <w:suppressAutoHyphens w:val="0"/>
        <w:spacing w:after="20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 xml:space="preserve">Przedmiot </w:t>
      </w:r>
      <w:proofErr w:type="spellStart"/>
      <w:r w:rsidRPr="006A6BF8">
        <w:rPr>
          <w:rFonts w:ascii="Verdana" w:hAnsi="Verdana"/>
          <w:sz w:val="18"/>
          <w:szCs w:val="18"/>
        </w:rPr>
        <w:t>zamówienia</w:t>
      </w:r>
      <w:proofErr w:type="spellEnd"/>
      <w:r w:rsidRPr="006A6BF8">
        <w:rPr>
          <w:rFonts w:ascii="Verdana" w:hAnsi="Verdana"/>
          <w:sz w:val="18"/>
          <w:szCs w:val="18"/>
        </w:rPr>
        <w:t xml:space="preserve"> podzielony został na</w:t>
      </w:r>
      <w:r>
        <w:rPr>
          <w:rFonts w:ascii="Verdana" w:hAnsi="Verdana"/>
          <w:sz w:val="18"/>
          <w:szCs w:val="18"/>
        </w:rPr>
        <w:t xml:space="preserve"> 5 </w:t>
      </w:r>
      <w:r w:rsidRPr="00677DCB">
        <w:rPr>
          <w:rFonts w:ascii="Verdana" w:hAnsi="Verdana"/>
          <w:sz w:val="18"/>
          <w:szCs w:val="18"/>
        </w:rPr>
        <w:t>części (pakiety)</w:t>
      </w:r>
      <w:r w:rsidRPr="006A6BF8">
        <w:rPr>
          <w:rFonts w:ascii="Verdana" w:hAnsi="Verdana"/>
          <w:sz w:val="18"/>
          <w:szCs w:val="18"/>
        </w:rPr>
        <w:t xml:space="preserve"> stanowiące załącznik Nr 1A do SWZ</w:t>
      </w:r>
      <w:r w:rsidR="00302B5F">
        <w:rPr>
          <w:rFonts w:ascii="Verdana" w:hAnsi="Verdana"/>
          <w:sz w:val="18"/>
          <w:szCs w:val="18"/>
        </w:rPr>
        <w:t xml:space="preserve"> </w:t>
      </w:r>
      <w:r w:rsidR="00302B5F" w:rsidRPr="006A6BF8">
        <w:rPr>
          <w:rFonts w:ascii="Verdana" w:hAnsi="Verdana"/>
          <w:sz w:val="18"/>
          <w:szCs w:val="18"/>
        </w:rPr>
        <w:t xml:space="preserve">(opis przedmiotu </w:t>
      </w:r>
      <w:proofErr w:type="spellStart"/>
      <w:r w:rsidR="00302B5F" w:rsidRPr="006A6BF8">
        <w:rPr>
          <w:rFonts w:ascii="Verdana" w:hAnsi="Verdana"/>
          <w:sz w:val="18"/>
          <w:szCs w:val="18"/>
        </w:rPr>
        <w:t>zamówienia</w:t>
      </w:r>
      <w:proofErr w:type="spellEnd"/>
      <w:r w:rsidR="00302B5F" w:rsidRPr="006A6BF8">
        <w:rPr>
          <w:rFonts w:ascii="Verdana" w:hAnsi="Verdana"/>
          <w:sz w:val="18"/>
          <w:szCs w:val="18"/>
        </w:rPr>
        <w:t>, formularz cenowy)</w:t>
      </w:r>
      <w:r w:rsidRPr="006A6BF8">
        <w:rPr>
          <w:rFonts w:ascii="Verdana" w:hAnsi="Verdana"/>
          <w:sz w:val="18"/>
          <w:szCs w:val="18"/>
        </w:rPr>
        <w:t xml:space="preserve">. W pakietach przedstawiono prognozowane zużycie na okres </w:t>
      </w:r>
      <w:r w:rsidR="00B718FE">
        <w:rPr>
          <w:rFonts w:ascii="Verdana" w:hAnsi="Verdana"/>
          <w:sz w:val="18"/>
          <w:szCs w:val="18"/>
        </w:rPr>
        <w:t>obowiązywania umowy</w:t>
      </w:r>
      <w:r w:rsidRPr="006A6BF8">
        <w:rPr>
          <w:rFonts w:ascii="Verdana" w:hAnsi="Verdana"/>
          <w:sz w:val="18"/>
          <w:szCs w:val="18"/>
        </w:rPr>
        <w:t xml:space="preserve">. </w:t>
      </w:r>
    </w:p>
    <w:p w:rsidR="00C27E1F" w:rsidRPr="006A6BF8" w:rsidRDefault="00C27E1F" w:rsidP="0007319D">
      <w:pPr>
        <w:pStyle w:val="Akapitzlist"/>
        <w:widowControl/>
        <w:numPr>
          <w:ilvl w:val="0"/>
          <w:numId w:val="63"/>
        </w:numPr>
        <w:suppressAutoHyphens w:val="0"/>
        <w:spacing w:after="20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 xml:space="preserve">Liczba części: 5 pakietów, z możliwością składania ofert częściowych na każdy pakiet oddzielnie. </w:t>
      </w:r>
    </w:p>
    <w:p w:rsidR="00C27E1F" w:rsidRPr="006A6BF8" w:rsidRDefault="00C27E1F" w:rsidP="0007319D">
      <w:pPr>
        <w:pStyle w:val="Akapitzlist"/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ind w:left="993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Pakiet 1 - Środki do mycia i higieny,</w:t>
      </w:r>
    </w:p>
    <w:p w:rsidR="00C27E1F" w:rsidRPr="006A6BF8" w:rsidRDefault="00C27E1F" w:rsidP="0007319D">
      <w:pPr>
        <w:pStyle w:val="Akapitzlist"/>
        <w:widowControl/>
        <w:numPr>
          <w:ilvl w:val="0"/>
          <w:numId w:val="64"/>
        </w:numPr>
        <w:tabs>
          <w:tab w:val="num" w:pos="-1560"/>
        </w:tabs>
        <w:suppressAutoHyphens w:val="0"/>
        <w:autoSpaceDE w:val="0"/>
        <w:autoSpaceDN w:val="0"/>
        <w:adjustRightInd w:val="0"/>
        <w:spacing w:after="200" w:line="276" w:lineRule="auto"/>
        <w:ind w:left="993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Pakiet 2 - Worki</w:t>
      </w:r>
    </w:p>
    <w:p w:rsidR="00C27E1F" w:rsidRPr="006A6BF8" w:rsidRDefault="00C27E1F" w:rsidP="0007319D">
      <w:pPr>
        <w:pStyle w:val="Akapitzlist"/>
        <w:widowControl/>
        <w:numPr>
          <w:ilvl w:val="0"/>
          <w:numId w:val="64"/>
        </w:numPr>
        <w:suppressAutoHyphens w:val="0"/>
        <w:spacing w:after="200" w:line="276" w:lineRule="auto"/>
        <w:ind w:left="99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Pakiet 3 - Ręczniki papierowe i papier toaletowy do podajników</w:t>
      </w:r>
    </w:p>
    <w:p w:rsidR="00C27E1F" w:rsidRPr="006A6BF8" w:rsidRDefault="00C27E1F" w:rsidP="0007319D">
      <w:pPr>
        <w:pStyle w:val="Akapitzlist"/>
        <w:widowControl/>
        <w:numPr>
          <w:ilvl w:val="0"/>
          <w:numId w:val="64"/>
        </w:numPr>
        <w:suppressAutoHyphens w:val="0"/>
        <w:spacing w:after="200" w:line="276" w:lineRule="auto"/>
        <w:ind w:left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Pakiet 4 - </w:t>
      </w:r>
      <w:proofErr w:type="spellStart"/>
      <w:r>
        <w:rPr>
          <w:rFonts w:ascii="Verdana" w:hAnsi="Verdana"/>
          <w:sz w:val="18"/>
          <w:szCs w:val="18"/>
        </w:rPr>
        <w:t>Mopy</w:t>
      </w:r>
      <w:proofErr w:type="spellEnd"/>
      <w:r w:rsidRPr="006A6BF8">
        <w:rPr>
          <w:rFonts w:ascii="Verdana" w:hAnsi="Verdana"/>
          <w:sz w:val="18"/>
          <w:szCs w:val="18"/>
        </w:rPr>
        <w:t xml:space="preserve"> i akcesoria do sprzątania</w:t>
      </w:r>
    </w:p>
    <w:p w:rsidR="00C27E1F" w:rsidRPr="006A6BF8" w:rsidRDefault="00C27E1F" w:rsidP="0007319D">
      <w:pPr>
        <w:pStyle w:val="Akapitzlist"/>
        <w:widowControl/>
        <w:numPr>
          <w:ilvl w:val="0"/>
          <w:numId w:val="64"/>
        </w:numPr>
        <w:suppressAutoHyphens w:val="0"/>
        <w:spacing w:after="200" w:line="276" w:lineRule="auto"/>
        <w:ind w:left="99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Pakiet 5 – Ręczniki papierowe i papier toaletowy</w:t>
      </w:r>
    </w:p>
    <w:p w:rsidR="00C27E1F" w:rsidRPr="00761C66" w:rsidRDefault="00C27E1F" w:rsidP="0007319D">
      <w:pPr>
        <w:pStyle w:val="Akapitzlist"/>
        <w:widowControl/>
        <w:numPr>
          <w:ilvl w:val="0"/>
          <w:numId w:val="63"/>
        </w:numPr>
        <w:suppressAutoHyphens w:val="0"/>
        <w:spacing w:after="20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61C66">
        <w:rPr>
          <w:rFonts w:ascii="Verdana" w:hAnsi="Verdana"/>
          <w:sz w:val="18"/>
          <w:szCs w:val="18"/>
        </w:rPr>
        <w:t>Kody CPV:</w:t>
      </w:r>
    </w:p>
    <w:p w:rsidR="00C27E1F" w:rsidRPr="006A6BF8" w:rsidRDefault="00C27E1F" w:rsidP="00C27E1F">
      <w:pPr>
        <w:pStyle w:val="Akapitzlist"/>
        <w:tabs>
          <w:tab w:val="num" w:pos="36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ab/>
        <w:t xml:space="preserve">39800000-0, 33711900-6, 39832100-4, 39831000-6, 39831200-8, 39831250-3, 39831600-2, </w:t>
      </w:r>
    </w:p>
    <w:p w:rsidR="00B718FE" w:rsidRDefault="00C27E1F" w:rsidP="00B718FE">
      <w:pPr>
        <w:pStyle w:val="Akapitzlist"/>
        <w:tabs>
          <w:tab w:val="num" w:pos="36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ab/>
        <w:t>18930000-7, 33763000-6, 33761000-2, 39224300-1.</w:t>
      </w:r>
    </w:p>
    <w:p w:rsidR="008B3589" w:rsidRPr="00B718FE" w:rsidRDefault="008B3589" w:rsidP="0007319D">
      <w:pPr>
        <w:pStyle w:val="Akapitzlist"/>
        <w:numPr>
          <w:ilvl w:val="0"/>
          <w:numId w:val="63"/>
        </w:numPr>
        <w:ind w:left="426"/>
        <w:jc w:val="both"/>
        <w:rPr>
          <w:rFonts w:ascii="Verdana" w:hAnsi="Verdana"/>
          <w:sz w:val="18"/>
          <w:szCs w:val="18"/>
        </w:rPr>
      </w:pPr>
      <w:r w:rsidRPr="00B718FE">
        <w:rPr>
          <w:rFonts w:ascii="Verdana" w:hAnsi="Verdana"/>
          <w:sz w:val="18"/>
          <w:szCs w:val="18"/>
        </w:rPr>
        <w:t>Wykonawca może złożyć ofertę na więcej niż jed</w:t>
      </w:r>
      <w:r w:rsidR="00FA6CEE" w:rsidRPr="00B718FE">
        <w:rPr>
          <w:rFonts w:ascii="Verdana" w:hAnsi="Verdana"/>
          <w:sz w:val="18"/>
          <w:szCs w:val="18"/>
        </w:rPr>
        <w:t>ną</w:t>
      </w:r>
      <w:r w:rsidR="00E619F0" w:rsidRPr="00B718FE">
        <w:rPr>
          <w:rFonts w:ascii="Verdana" w:hAnsi="Verdana"/>
          <w:sz w:val="18"/>
          <w:szCs w:val="18"/>
        </w:rPr>
        <w:t xml:space="preserve"> część (pakiet)</w:t>
      </w:r>
      <w:r w:rsidR="006213E9" w:rsidRPr="00B718FE">
        <w:rPr>
          <w:rFonts w:ascii="Verdana" w:hAnsi="Verdana"/>
          <w:sz w:val="18"/>
          <w:szCs w:val="18"/>
        </w:rPr>
        <w:t>.</w:t>
      </w:r>
    </w:p>
    <w:p w:rsidR="008B3589" w:rsidRPr="00F31156" w:rsidRDefault="008B3589" w:rsidP="00D63E4F">
      <w:pPr>
        <w:pStyle w:val="Akapitzlist"/>
        <w:numPr>
          <w:ilvl w:val="0"/>
          <w:numId w:val="63"/>
        </w:numPr>
        <w:tabs>
          <w:tab w:val="left" w:pos="426"/>
        </w:tabs>
        <w:spacing w:after="200"/>
        <w:ind w:left="426"/>
        <w:jc w:val="both"/>
        <w:rPr>
          <w:rFonts w:ascii="Verdana" w:hAnsi="Verdana"/>
          <w:sz w:val="18"/>
          <w:szCs w:val="18"/>
        </w:rPr>
      </w:pPr>
      <w:r w:rsidRPr="00F31156">
        <w:rPr>
          <w:rFonts w:ascii="Verdana" w:hAnsi="Verdana"/>
          <w:sz w:val="18"/>
          <w:szCs w:val="18"/>
        </w:rPr>
        <w:t xml:space="preserve">Wszystkie dostarczane produkty muszą </w:t>
      </w:r>
      <w:r w:rsidR="00F601F6" w:rsidRPr="00F31156">
        <w:rPr>
          <w:rFonts w:ascii="Verdana" w:hAnsi="Verdana"/>
          <w:sz w:val="18"/>
          <w:szCs w:val="18"/>
        </w:rPr>
        <w:t>być dopuszczone do obrotu i stosowania na terenie Rzeczpospolitej Polskiej na podstawie obowiązujących przepisów i odpowiadać wszelkim wymaganiom określonym przepisami prawa, przy czym</w:t>
      </w:r>
      <w:r w:rsidRPr="00F31156">
        <w:rPr>
          <w:rFonts w:ascii="Verdana" w:hAnsi="Verdana"/>
          <w:sz w:val="18"/>
          <w:szCs w:val="18"/>
        </w:rPr>
        <w:t>:</w:t>
      </w:r>
    </w:p>
    <w:p w:rsidR="008B3589" w:rsidRPr="004F49A8" w:rsidRDefault="008B3589" w:rsidP="00D63E4F">
      <w:pPr>
        <w:pStyle w:val="Akapitzlist"/>
        <w:widowControl/>
        <w:numPr>
          <w:ilvl w:val="1"/>
          <w:numId w:val="63"/>
        </w:numPr>
        <w:tabs>
          <w:tab w:val="left" w:pos="993"/>
        </w:tabs>
        <w:suppressAutoHyphens w:val="0"/>
        <w:spacing w:after="200" w:line="276" w:lineRule="auto"/>
        <w:ind w:left="993" w:hanging="567"/>
        <w:contextualSpacing w:val="0"/>
        <w:jc w:val="both"/>
        <w:rPr>
          <w:rFonts w:ascii="Verdana" w:hAnsi="Verdana"/>
          <w:color w:val="1F497D"/>
          <w:sz w:val="18"/>
          <w:szCs w:val="18"/>
        </w:rPr>
      </w:pPr>
      <w:r w:rsidRPr="004F49A8">
        <w:rPr>
          <w:rStyle w:val="Pogrubienie"/>
          <w:rFonts w:ascii="Verdana" w:hAnsi="Verdana"/>
          <w:sz w:val="18"/>
          <w:szCs w:val="18"/>
        </w:rPr>
        <w:lastRenderedPageBreak/>
        <w:t xml:space="preserve">produkty </w:t>
      </w:r>
      <w:proofErr w:type="spellStart"/>
      <w:r w:rsidRPr="004F49A8">
        <w:rPr>
          <w:rStyle w:val="Pogrubienie"/>
          <w:rFonts w:ascii="Verdana" w:hAnsi="Verdana"/>
          <w:sz w:val="18"/>
          <w:szCs w:val="18"/>
        </w:rPr>
        <w:t>biobójcze</w:t>
      </w:r>
      <w:proofErr w:type="spellEnd"/>
      <w:r w:rsidR="00D63E4F">
        <w:rPr>
          <w:rStyle w:val="Pogrubienie"/>
          <w:rFonts w:ascii="Verdana" w:hAnsi="Verdana"/>
          <w:sz w:val="18"/>
          <w:szCs w:val="18"/>
        </w:rPr>
        <w:t xml:space="preserve"> </w:t>
      </w:r>
      <w:r w:rsidR="00D63E4F" w:rsidRPr="00D63E4F">
        <w:rPr>
          <w:rStyle w:val="Pogrubienie"/>
          <w:rFonts w:ascii="Verdana" w:hAnsi="Verdana"/>
          <w:b w:val="0"/>
          <w:sz w:val="18"/>
          <w:szCs w:val="18"/>
        </w:rPr>
        <w:t>muszą posiadać</w:t>
      </w:r>
      <w:r w:rsidRPr="004F49A8">
        <w:rPr>
          <w:rFonts w:ascii="Verdana" w:hAnsi="Verdana"/>
          <w:sz w:val="18"/>
          <w:szCs w:val="18"/>
        </w:rPr>
        <w:t xml:space="preserve"> ulotkę informacyjną, pozwolenie na obrót produktem </w:t>
      </w:r>
      <w:proofErr w:type="spellStart"/>
      <w:r w:rsidRPr="004F49A8">
        <w:rPr>
          <w:rFonts w:ascii="Verdana" w:hAnsi="Verdana"/>
          <w:sz w:val="18"/>
          <w:szCs w:val="18"/>
        </w:rPr>
        <w:t>biobójczym</w:t>
      </w:r>
      <w:proofErr w:type="spellEnd"/>
      <w:r w:rsidRPr="004F49A8">
        <w:rPr>
          <w:rFonts w:ascii="Verdana" w:hAnsi="Verdana"/>
          <w:sz w:val="18"/>
          <w:szCs w:val="18"/>
        </w:rPr>
        <w:t xml:space="preserve"> w</w:t>
      </w:r>
      <w:r w:rsidR="00D63E4F">
        <w:rPr>
          <w:rFonts w:ascii="Verdana" w:hAnsi="Verdana"/>
          <w:sz w:val="18"/>
          <w:szCs w:val="18"/>
        </w:rPr>
        <w:t>raz z kartą charakterystyki w</w:t>
      </w:r>
      <w:r w:rsidRPr="004F49A8">
        <w:rPr>
          <w:rFonts w:ascii="Verdana" w:hAnsi="Verdana"/>
          <w:sz w:val="18"/>
          <w:szCs w:val="18"/>
        </w:rPr>
        <w:t xml:space="preserve"> języku polskim stanowiącą integralną cześć Pozwolenia wydane</w:t>
      </w:r>
      <w:r w:rsidR="00D63E4F">
        <w:rPr>
          <w:rFonts w:ascii="Verdana" w:hAnsi="Verdana"/>
          <w:sz w:val="18"/>
          <w:szCs w:val="18"/>
        </w:rPr>
        <w:t>go</w:t>
      </w:r>
      <w:r w:rsidRPr="004F49A8">
        <w:rPr>
          <w:rFonts w:ascii="Verdana" w:hAnsi="Verdana"/>
          <w:sz w:val="18"/>
          <w:szCs w:val="18"/>
        </w:rPr>
        <w:t xml:space="preserve"> przez Prezesa Urzędu Rejestracji produktów leczniczych, wyrobów medycznych i produktów </w:t>
      </w:r>
      <w:proofErr w:type="spellStart"/>
      <w:r w:rsidRPr="004F49A8">
        <w:rPr>
          <w:rFonts w:ascii="Verdana" w:hAnsi="Verdana"/>
          <w:sz w:val="18"/>
          <w:szCs w:val="18"/>
        </w:rPr>
        <w:t>biobójczych</w:t>
      </w:r>
      <w:proofErr w:type="spellEnd"/>
      <w:r w:rsidRPr="004F49A8">
        <w:rPr>
          <w:rFonts w:ascii="Verdana" w:hAnsi="Verdana"/>
          <w:sz w:val="18"/>
          <w:szCs w:val="18"/>
        </w:rPr>
        <w:t>.</w:t>
      </w:r>
    </w:p>
    <w:p w:rsidR="008B3589" w:rsidRDefault="008B3589" w:rsidP="009E579D">
      <w:pPr>
        <w:tabs>
          <w:tab w:val="left" w:pos="426"/>
        </w:tabs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2473E3">
        <w:rPr>
          <w:rFonts w:ascii="Verdana" w:hAnsi="Verdana"/>
          <w:snapToGrid w:val="0"/>
          <w:sz w:val="18"/>
          <w:szCs w:val="18"/>
        </w:rPr>
        <w:t xml:space="preserve">UWAGA ! </w:t>
      </w:r>
      <w:r w:rsidRPr="002473E3">
        <w:rPr>
          <w:rFonts w:ascii="Verdana" w:hAnsi="Verdana"/>
          <w:bCs/>
          <w:sz w:val="18"/>
          <w:szCs w:val="18"/>
        </w:rPr>
        <w:t>Karty charakterystyki powinny być zaktualizowane w momencie pojawienia się jakichkolwiek nowych danych i dostarczone nie później niż w dniu wprowadzenia do obrotu, lub w dniu pierwszej dostawy produktu po zmianie.</w:t>
      </w:r>
    </w:p>
    <w:p w:rsidR="0084151D" w:rsidRDefault="0084151D" w:rsidP="009E579D">
      <w:pPr>
        <w:tabs>
          <w:tab w:val="left" w:pos="426"/>
        </w:tabs>
        <w:ind w:left="426" w:hanging="426"/>
        <w:jc w:val="both"/>
        <w:rPr>
          <w:rFonts w:ascii="Verdana" w:hAnsi="Verdana"/>
          <w:bCs/>
          <w:sz w:val="18"/>
          <w:szCs w:val="18"/>
        </w:rPr>
      </w:pPr>
    </w:p>
    <w:p w:rsidR="0084151D" w:rsidRPr="0084151D" w:rsidRDefault="0084151D" w:rsidP="0007319D">
      <w:pPr>
        <w:pStyle w:val="Akapitzlist"/>
        <w:widowControl/>
        <w:numPr>
          <w:ilvl w:val="0"/>
          <w:numId w:val="59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 w:val="0"/>
        <w:jc w:val="both"/>
        <w:rPr>
          <w:rFonts w:ascii="Verdana" w:eastAsia="Times New Roman" w:hAnsi="Verdana"/>
          <w:vanish/>
          <w:kern w:val="0"/>
          <w:sz w:val="18"/>
          <w:szCs w:val="18"/>
          <w:highlight w:val="yellow"/>
        </w:rPr>
      </w:pPr>
    </w:p>
    <w:p w:rsidR="0084151D" w:rsidRPr="0084151D" w:rsidRDefault="0084151D" w:rsidP="0007319D">
      <w:pPr>
        <w:pStyle w:val="Akapitzlist"/>
        <w:widowControl/>
        <w:numPr>
          <w:ilvl w:val="0"/>
          <w:numId w:val="59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 w:val="0"/>
        <w:jc w:val="both"/>
        <w:rPr>
          <w:rFonts w:ascii="Verdana" w:eastAsia="Times New Roman" w:hAnsi="Verdana"/>
          <w:vanish/>
          <w:kern w:val="0"/>
          <w:sz w:val="18"/>
          <w:szCs w:val="18"/>
          <w:highlight w:val="yellow"/>
        </w:rPr>
      </w:pPr>
    </w:p>
    <w:p w:rsidR="0084151D" w:rsidRPr="0084151D" w:rsidRDefault="0084151D" w:rsidP="0007319D">
      <w:pPr>
        <w:pStyle w:val="Akapitzlist"/>
        <w:widowControl/>
        <w:numPr>
          <w:ilvl w:val="0"/>
          <w:numId w:val="59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 w:val="0"/>
        <w:jc w:val="both"/>
        <w:rPr>
          <w:rFonts w:ascii="Verdana" w:eastAsia="Times New Roman" w:hAnsi="Verdana"/>
          <w:vanish/>
          <w:kern w:val="0"/>
          <w:sz w:val="18"/>
          <w:szCs w:val="18"/>
          <w:highlight w:val="yellow"/>
        </w:rPr>
      </w:pPr>
    </w:p>
    <w:p w:rsidR="0084151D" w:rsidRPr="0084151D" w:rsidRDefault="0084151D" w:rsidP="0007319D">
      <w:pPr>
        <w:pStyle w:val="Akapitzlist"/>
        <w:widowControl/>
        <w:numPr>
          <w:ilvl w:val="0"/>
          <w:numId w:val="59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 w:val="0"/>
        <w:jc w:val="both"/>
        <w:rPr>
          <w:rFonts w:ascii="Verdana" w:eastAsia="Times New Roman" w:hAnsi="Verdana"/>
          <w:vanish/>
          <w:kern w:val="0"/>
          <w:sz w:val="18"/>
          <w:szCs w:val="18"/>
          <w:highlight w:val="yellow"/>
        </w:rPr>
      </w:pPr>
    </w:p>
    <w:p w:rsidR="0084151D" w:rsidRPr="0084151D" w:rsidRDefault="0084151D" w:rsidP="0007319D">
      <w:pPr>
        <w:pStyle w:val="Akapitzlist"/>
        <w:widowControl/>
        <w:numPr>
          <w:ilvl w:val="0"/>
          <w:numId w:val="59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 w:val="0"/>
        <w:jc w:val="both"/>
        <w:rPr>
          <w:rFonts w:ascii="Verdana" w:eastAsia="Times New Roman" w:hAnsi="Verdana"/>
          <w:vanish/>
          <w:kern w:val="0"/>
          <w:sz w:val="18"/>
          <w:szCs w:val="18"/>
          <w:highlight w:val="yellow"/>
        </w:rPr>
      </w:pPr>
    </w:p>
    <w:p w:rsidR="00CA7CAB" w:rsidRPr="00CA7CAB" w:rsidRDefault="00CA7CAB" w:rsidP="0007319D">
      <w:pPr>
        <w:pStyle w:val="Akapitzlist"/>
        <w:widowControl/>
        <w:numPr>
          <w:ilvl w:val="0"/>
          <w:numId w:val="5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567" w:hanging="567"/>
        <w:contextualSpacing w:val="0"/>
        <w:jc w:val="both"/>
        <w:rPr>
          <w:rFonts w:ascii="Verdana" w:eastAsia="Times New Roman" w:hAnsi="Verdana"/>
          <w:vanish/>
          <w:kern w:val="0"/>
          <w:sz w:val="18"/>
          <w:szCs w:val="18"/>
          <w:highlight w:val="yellow"/>
        </w:rPr>
      </w:pPr>
    </w:p>
    <w:p w:rsidR="00CA7CAB" w:rsidRPr="00CA7CAB" w:rsidRDefault="00CA7CAB" w:rsidP="0007319D">
      <w:pPr>
        <w:pStyle w:val="Akapitzlist"/>
        <w:widowControl/>
        <w:numPr>
          <w:ilvl w:val="0"/>
          <w:numId w:val="5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567" w:hanging="567"/>
        <w:contextualSpacing w:val="0"/>
        <w:jc w:val="both"/>
        <w:rPr>
          <w:rFonts w:ascii="Verdana" w:eastAsia="Times New Roman" w:hAnsi="Verdana"/>
          <w:vanish/>
          <w:kern w:val="0"/>
          <w:sz w:val="18"/>
          <w:szCs w:val="18"/>
          <w:highlight w:val="yellow"/>
        </w:rPr>
      </w:pPr>
    </w:p>
    <w:p w:rsidR="00CA7CAB" w:rsidRPr="00CA7CAB" w:rsidRDefault="00CA7CAB" w:rsidP="0007319D">
      <w:pPr>
        <w:pStyle w:val="Akapitzlist"/>
        <w:widowControl/>
        <w:numPr>
          <w:ilvl w:val="0"/>
          <w:numId w:val="5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567" w:hanging="567"/>
        <w:contextualSpacing w:val="0"/>
        <w:jc w:val="both"/>
        <w:rPr>
          <w:rFonts w:ascii="Verdana" w:eastAsia="Times New Roman" w:hAnsi="Verdana"/>
          <w:vanish/>
          <w:kern w:val="0"/>
          <w:sz w:val="18"/>
          <w:szCs w:val="18"/>
          <w:highlight w:val="yellow"/>
        </w:rPr>
      </w:pPr>
    </w:p>
    <w:p w:rsidR="00CA7CAB" w:rsidRPr="00CA7CAB" w:rsidRDefault="00CA7CAB" w:rsidP="0007319D">
      <w:pPr>
        <w:pStyle w:val="Akapitzlist"/>
        <w:widowControl/>
        <w:numPr>
          <w:ilvl w:val="0"/>
          <w:numId w:val="5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567" w:hanging="567"/>
        <w:contextualSpacing w:val="0"/>
        <w:jc w:val="both"/>
        <w:rPr>
          <w:rFonts w:ascii="Verdana" w:eastAsia="Times New Roman" w:hAnsi="Verdana"/>
          <w:vanish/>
          <w:kern w:val="0"/>
          <w:sz w:val="18"/>
          <w:szCs w:val="18"/>
          <w:highlight w:val="yellow"/>
        </w:rPr>
      </w:pPr>
    </w:p>
    <w:p w:rsidR="00CA7CAB" w:rsidRPr="00CA7CAB" w:rsidRDefault="00CA7CAB" w:rsidP="0007319D">
      <w:pPr>
        <w:pStyle w:val="Akapitzlist"/>
        <w:widowControl/>
        <w:numPr>
          <w:ilvl w:val="0"/>
          <w:numId w:val="5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567" w:hanging="567"/>
        <w:contextualSpacing w:val="0"/>
        <w:jc w:val="both"/>
        <w:rPr>
          <w:rFonts w:ascii="Verdana" w:eastAsia="Times New Roman" w:hAnsi="Verdana"/>
          <w:vanish/>
          <w:kern w:val="0"/>
          <w:sz w:val="18"/>
          <w:szCs w:val="18"/>
          <w:highlight w:val="yellow"/>
        </w:rPr>
      </w:pPr>
    </w:p>
    <w:p w:rsidR="00CA7CAB" w:rsidRPr="00B718FE" w:rsidRDefault="00CA7CAB" w:rsidP="0007319D">
      <w:pPr>
        <w:pStyle w:val="Akapitzlist"/>
        <w:numPr>
          <w:ilvl w:val="0"/>
          <w:numId w:val="60"/>
        </w:numPr>
        <w:jc w:val="both"/>
        <w:rPr>
          <w:rFonts w:ascii="Verdana" w:hAnsi="Verdana" w:cs="Segoe UI"/>
          <w:vanish/>
          <w:sz w:val="18"/>
          <w:szCs w:val="18"/>
          <w:highlight w:val="yellow"/>
        </w:rPr>
      </w:pPr>
    </w:p>
    <w:p w:rsidR="00CA7CAB" w:rsidRPr="00B718FE" w:rsidRDefault="00CA7CAB" w:rsidP="0007319D">
      <w:pPr>
        <w:pStyle w:val="Akapitzlist"/>
        <w:numPr>
          <w:ilvl w:val="0"/>
          <w:numId w:val="60"/>
        </w:numPr>
        <w:jc w:val="both"/>
        <w:rPr>
          <w:rFonts w:ascii="Verdana" w:hAnsi="Verdana" w:cs="Segoe UI"/>
          <w:vanish/>
          <w:sz w:val="18"/>
          <w:szCs w:val="18"/>
          <w:highlight w:val="yellow"/>
        </w:rPr>
      </w:pPr>
    </w:p>
    <w:p w:rsidR="00CA7CAB" w:rsidRPr="00B718FE" w:rsidRDefault="00CA7CAB" w:rsidP="0007319D">
      <w:pPr>
        <w:pStyle w:val="Akapitzlist"/>
        <w:numPr>
          <w:ilvl w:val="0"/>
          <w:numId w:val="60"/>
        </w:numPr>
        <w:jc w:val="both"/>
        <w:rPr>
          <w:rFonts w:ascii="Verdana" w:hAnsi="Verdana" w:cs="Segoe UI"/>
          <w:vanish/>
          <w:sz w:val="18"/>
          <w:szCs w:val="18"/>
          <w:highlight w:val="yellow"/>
        </w:rPr>
      </w:pPr>
    </w:p>
    <w:p w:rsidR="00CA7CAB" w:rsidRPr="00B718FE" w:rsidRDefault="00CA7CAB" w:rsidP="0007319D">
      <w:pPr>
        <w:pStyle w:val="Akapitzlist"/>
        <w:numPr>
          <w:ilvl w:val="0"/>
          <w:numId w:val="60"/>
        </w:numPr>
        <w:jc w:val="both"/>
        <w:rPr>
          <w:rFonts w:ascii="Verdana" w:hAnsi="Verdana" w:cs="Segoe UI"/>
          <w:vanish/>
          <w:sz w:val="18"/>
          <w:szCs w:val="18"/>
          <w:highlight w:val="yellow"/>
        </w:rPr>
      </w:pPr>
    </w:p>
    <w:p w:rsidR="00CA7CAB" w:rsidRPr="00B718FE" w:rsidRDefault="00CA7CAB" w:rsidP="0007319D">
      <w:pPr>
        <w:pStyle w:val="Akapitzlist"/>
        <w:numPr>
          <w:ilvl w:val="0"/>
          <w:numId w:val="60"/>
        </w:numPr>
        <w:jc w:val="both"/>
        <w:rPr>
          <w:rFonts w:ascii="Verdana" w:hAnsi="Verdana" w:cs="Segoe UI"/>
          <w:vanish/>
          <w:sz w:val="18"/>
          <w:szCs w:val="18"/>
          <w:highlight w:val="yellow"/>
        </w:rPr>
      </w:pPr>
    </w:p>
    <w:p w:rsidR="00CA7CAB" w:rsidRPr="00B718FE" w:rsidRDefault="00CA7CAB" w:rsidP="0007319D">
      <w:pPr>
        <w:pStyle w:val="Akapitzlist"/>
        <w:numPr>
          <w:ilvl w:val="0"/>
          <w:numId w:val="60"/>
        </w:numPr>
        <w:jc w:val="both"/>
        <w:rPr>
          <w:rFonts w:ascii="Verdana" w:hAnsi="Verdana" w:cs="Segoe UI"/>
          <w:vanish/>
          <w:sz w:val="18"/>
          <w:szCs w:val="18"/>
          <w:highlight w:val="yellow"/>
        </w:rPr>
      </w:pPr>
    </w:p>
    <w:p w:rsidR="0084151D" w:rsidRPr="00F31156" w:rsidRDefault="0084151D" w:rsidP="00035009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Verdana" w:hAnsi="Verdana" w:cs="Segoe UI"/>
          <w:sz w:val="18"/>
          <w:szCs w:val="18"/>
        </w:rPr>
      </w:pPr>
      <w:r w:rsidRPr="00F31156">
        <w:rPr>
          <w:rFonts w:ascii="Verdana" w:hAnsi="Verdana" w:cs="Segoe UI"/>
          <w:sz w:val="18"/>
          <w:szCs w:val="18"/>
        </w:rPr>
        <w:t xml:space="preserve">Zgodnie z art. 101 ust. 4 ustawy PZP, w sytuacji gdy w opisie przedmiotu </w:t>
      </w:r>
      <w:proofErr w:type="spellStart"/>
      <w:r w:rsidRPr="00F31156">
        <w:rPr>
          <w:rFonts w:ascii="Verdana" w:hAnsi="Verdana" w:cs="Segoe UI"/>
          <w:sz w:val="18"/>
          <w:szCs w:val="18"/>
        </w:rPr>
        <w:t>zamówienia</w:t>
      </w:r>
      <w:proofErr w:type="spellEnd"/>
      <w:r w:rsidRPr="00F31156">
        <w:rPr>
          <w:rFonts w:ascii="Verdana" w:hAnsi="Verdana" w:cs="Segoe UI"/>
          <w:sz w:val="18"/>
          <w:szCs w:val="18"/>
        </w:rPr>
        <w:t xml:space="preserve"> zawarto odniesienie </w:t>
      </w:r>
      <w:r w:rsidRPr="00F31156">
        <w:rPr>
          <w:rFonts w:ascii="Verdana" w:hAnsi="Verdana" w:cs="Segoe UI"/>
          <w:color w:val="000000"/>
          <w:sz w:val="18"/>
          <w:szCs w:val="18"/>
          <w:shd w:val="clear" w:color="auto" w:fill="FFFFFF"/>
        </w:rPr>
        <w:t xml:space="preserve">do norm, ocen technicznych, specyfikacji technicznych i systemów referencji technicznych, o których mowa w art. 101 ust. 1 </w:t>
      </w:r>
      <w:proofErr w:type="spellStart"/>
      <w:r w:rsidRPr="00F31156">
        <w:rPr>
          <w:rFonts w:ascii="Verdana" w:hAnsi="Verdana" w:cs="Segoe UI"/>
          <w:color w:val="000000"/>
          <w:sz w:val="18"/>
          <w:szCs w:val="18"/>
          <w:shd w:val="clear" w:color="auto" w:fill="FFFFFF"/>
        </w:rPr>
        <w:t>pkt</w:t>
      </w:r>
      <w:proofErr w:type="spellEnd"/>
      <w:r w:rsidRPr="00F31156">
        <w:rPr>
          <w:rFonts w:ascii="Verdana" w:hAnsi="Verdana" w:cs="Segoe UI"/>
          <w:color w:val="000000"/>
          <w:sz w:val="18"/>
          <w:szCs w:val="18"/>
          <w:shd w:val="clear" w:color="auto" w:fill="FFFFFF"/>
        </w:rPr>
        <w:t xml:space="preserve"> 2 oraz ust. 3 ustawy PZP, Zamawiający dopuszcza rozwiązania równoważne opisywanym, a odniesieniu takiemu w domyśle towarzyszą wyrazy „lub równoważne”.</w:t>
      </w:r>
    </w:p>
    <w:p w:rsidR="0084151D" w:rsidRPr="00F31156" w:rsidRDefault="0084151D" w:rsidP="00035009">
      <w:pPr>
        <w:suppressAutoHyphens/>
        <w:ind w:left="426"/>
        <w:jc w:val="both"/>
        <w:rPr>
          <w:rFonts w:ascii="Verdana" w:hAnsi="Verdana" w:cs="Segoe UI"/>
          <w:sz w:val="18"/>
          <w:szCs w:val="18"/>
        </w:rPr>
      </w:pPr>
      <w:r w:rsidRPr="00F31156">
        <w:rPr>
          <w:rFonts w:ascii="Verdana" w:hAnsi="Verdana" w:cs="Segoe UI"/>
          <w:sz w:val="18"/>
          <w:szCs w:val="18"/>
        </w:rPr>
        <w:t xml:space="preserve">Ponadto, </w:t>
      </w:r>
      <w:r w:rsidRPr="00F31156">
        <w:rPr>
          <w:rFonts w:ascii="Verdana" w:hAnsi="Verdana" w:cs="Segoe UI"/>
          <w:color w:val="000000"/>
          <w:sz w:val="18"/>
          <w:szCs w:val="18"/>
        </w:rPr>
        <w:t xml:space="preserve">w przypadku gdy opis przedmiotu </w:t>
      </w:r>
      <w:proofErr w:type="spellStart"/>
      <w:r w:rsidRPr="00F31156">
        <w:rPr>
          <w:rFonts w:ascii="Verdana" w:hAnsi="Verdana" w:cs="Segoe UI"/>
          <w:color w:val="000000"/>
          <w:sz w:val="18"/>
          <w:szCs w:val="18"/>
        </w:rPr>
        <w:t>zamówienia</w:t>
      </w:r>
      <w:proofErr w:type="spellEnd"/>
      <w:r w:rsidRPr="00F31156">
        <w:rPr>
          <w:rFonts w:ascii="Verdana" w:hAnsi="Verdana" w:cs="Segoe UI"/>
          <w:color w:val="000000"/>
          <w:sz w:val="18"/>
          <w:szCs w:val="18"/>
        </w:rPr>
        <w:t xml:space="preserve"> odnosi się do</w:t>
      </w:r>
      <w:r w:rsidRPr="00F31156">
        <w:rPr>
          <w:rFonts w:ascii="Verdana" w:hAnsi="Verdana" w:cs="Segoe UI"/>
          <w:sz w:val="18"/>
          <w:szCs w:val="18"/>
        </w:rPr>
        <w:t>:</w:t>
      </w:r>
    </w:p>
    <w:p w:rsidR="0084151D" w:rsidRPr="00F31156" w:rsidRDefault="0084151D" w:rsidP="0084151D">
      <w:pPr>
        <w:suppressAutoHyphens/>
        <w:ind w:left="1134" w:hanging="283"/>
        <w:jc w:val="both"/>
        <w:rPr>
          <w:rFonts w:ascii="Verdana" w:hAnsi="Verdana" w:cs="Segoe UI"/>
          <w:sz w:val="18"/>
          <w:szCs w:val="18"/>
        </w:rPr>
      </w:pPr>
      <w:r w:rsidRPr="00F31156">
        <w:rPr>
          <w:rFonts w:ascii="Verdana" w:hAnsi="Verdana" w:cs="Segoe UI"/>
          <w:sz w:val="18"/>
          <w:szCs w:val="18"/>
        </w:rPr>
        <w:t>−</w:t>
      </w:r>
      <w:r w:rsidRPr="00F31156">
        <w:rPr>
          <w:rFonts w:ascii="Verdana" w:hAnsi="Verdana" w:cs="Segoe UI"/>
          <w:sz w:val="18"/>
          <w:szCs w:val="18"/>
        </w:rPr>
        <w:tab/>
      </w:r>
      <w:r w:rsidRPr="00F31156">
        <w:rPr>
          <w:rFonts w:ascii="Verdana" w:hAnsi="Verdana" w:cs="Segoe UI"/>
          <w:color w:val="000000"/>
          <w:sz w:val="18"/>
          <w:szCs w:val="18"/>
        </w:rPr>
        <w:t xml:space="preserve">norm, ocen technicznych, specyfikacji technicznych i systemów referencji technicznych, o których mowa w art. 101 ust. 1 </w:t>
      </w:r>
      <w:proofErr w:type="spellStart"/>
      <w:r w:rsidRPr="00F31156">
        <w:rPr>
          <w:rFonts w:ascii="Verdana" w:hAnsi="Verdana" w:cs="Segoe UI"/>
          <w:color w:val="000000"/>
          <w:sz w:val="18"/>
          <w:szCs w:val="18"/>
        </w:rPr>
        <w:t>pkt</w:t>
      </w:r>
      <w:proofErr w:type="spellEnd"/>
      <w:r w:rsidRPr="00F31156">
        <w:rPr>
          <w:rFonts w:ascii="Verdana" w:hAnsi="Verdana" w:cs="Segoe UI"/>
          <w:color w:val="000000"/>
          <w:sz w:val="18"/>
          <w:szCs w:val="18"/>
        </w:rPr>
        <w:t xml:space="preserve"> 2 oraz ust. 3 ustawy PZP, Zamawiający nie może odrzucić oferty tylko dlatego, że oferowane dostawy nie są zgodne z normami, ocenami technicznymi, specyfikacjami technicznymi i systemami referencji technicznych, do których opis przedmiotu </w:t>
      </w:r>
      <w:proofErr w:type="spellStart"/>
      <w:r w:rsidRPr="00F31156">
        <w:rPr>
          <w:rFonts w:ascii="Verdana" w:hAnsi="Verdana" w:cs="Segoe UI"/>
          <w:color w:val="000000"/>
          <w:sz w:val="18"/>
          <w:szCs w:val="18"/>
        </w:rPr>
        <w:t>zamówienia</w:t>
      </w:r>
      <w:proofErr w:type="spellEnd"/>
      <w:r w:rsidRPr="00F31156">
        <w:rPr>
          <w:rFonts w:ascii="Verdana" w:hAnsi="Verdana" w:cs="Segoe UI"/>
          <w:color w:val="000000"/>
          <w:sz w:val="18"/>
          <w:szCs w:val="18"/>
        </w:rPr>
        <w:t xml:space="preserve"> się odnosi, pod warunkiem, że Wykonawca udowodni w ofercie, w szczególności za pomocą przedmiotowych środków dowodowych, o których mowa w art. 104 – 107 ustawy PZP, że proponowane rozwiązania w równoważnym stopniu spełniają wymagania określone w opisie przedmiotu </w:t>
      </w:r>
      <w:proofErr w:type="spellStart"/>
      <w:r w:rsidRPr="00F31156">
        <w:rPr>
          <w:rFonts w:ascii="Verdana" w:hAnsi="Verdana" w:cs="Segoe UI"/>
          <w:color w:val="000000"/>
          <w:sz w:val="18"/>
          <w:szCs w:val="18"/>
        </w:rPr>
        <w:t>zamówienia</w:t>
      </w:r>
      <w:proofErr w:type="spellEnd"/>
      <w:r w:rsidRPr="00F31156">
        <w:rPr>
          <w:rFonts w:ascii="Verdana" w:hAnsi="Verdana" w:cs="Segoe UI"/>
          <w:color w:val="000000"/>
          <w:sz w:val="18"/>
          <w:szCs w:val="18"/>
        </w:rPr>
        <w:t>;</w:t>
      </w:r>
    </w:p>
    <w:p w:rsidR="0084151D" w:rsidRPr="00F31156" w:rsidRDefault="0084151D" w:rsidP="0084151D">
      <w:pPr>
        <w:suppressAutoHyphens/>
        <w:ind w:left="1134" w:hanging="283"/>
        <w:jc w:val="both"/>
        <w:rPr>
          <w:rFonts w:ascii="Verdana" w:hAnsi="Verdana" w:cs="Segoe UI"/>
          <w:sz w:val="18"/>
          <w:szCs w:val="18"/>
        </w:rPr>
      </w:pPr>
      <w:r w:rsidRPr="00F31156">
        <w:rPr>
          <w:rFonts w:ascii="Verdana" w:hAnsi="Verdana" w:cs="Segoe UI"/>
          <w:sz w:val="18"/>
          <w:szCs w:val="18"/>
        </w:rPr>
        <w:t>−</w:t>
      </w:r>
      <w:r w:rsidRPr="00F31156">
        <w:rPr>
          <w:rFonts w:ascii="Verdana" w:hAnsi="Verdana" w:cs="Segoe UI"/>
          <w:sz w:val="18"/>
          <w:szCs w:val="18"/>
        </w:rPr>
        <w:tab/>
      </w:r>
      <w:r w:rsidRPr="00F31156">
        <w:rPr>
          <w:rFonts w:ascii="Verdana" w:hAnsi="Verdana" w:cs="Segoe UI"/>
          <w:color w:val="000000"/>
          <w:sz w:val="18"/>
          <w:szCs w:val="18"/>
        </w:rPr>
        <w:t xml:space="preserve">wymagań dotyczących wydajności lub funkcjonalności, o których mowa w art. 101 ust. 1 </w:t>
      </w:r>
      <w:proofErr w:type="spellStart"/>
      <w:r w:rsidRPr="00F31156">
        <w:rPr>
          <w:rFonts w:ascii="Verdana" w:hAnsi="Verdana" w:cs="Segoe UI"/>
          <w:color w:val="000000"/>
          <w:sz w:val="18"/>
          <w:szCs w:val="18"/>
        </w:rPr>
        <w:t>pkt</w:t>
      </w:r>
      <w:proofErr w:type="spellEnd"/>
      <w:r w:rsidRPr="00F31156">
        <w:rPr>
          <w:rFonts w:ascii="Verdana" w:hAnsi="Verdana" w:cs="Segoe UI"/>
          <w:color w:val="000000"/>
          <w:sz w:val="18"/>
          <w:szCs w:val="18"/>
        </w:rPr>
        <w:t xml:space="preserve">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 funkcjonalności określonych przez Zamawiającego, pod warunkiem że Wykonawca udowodni w ofercie, w szczególności za pomocą przedmiotowych środków dowodowych, </w:t>
      </w:r>
      <w:r w:rsidRPr="00F31156">
        <w:rPr>
          <w:rFonts w:ascii="Verdana" w:hAnsi="Verdana" w:cs="Segoe UI"/>
          <w:sz w:val="18"/>
          <w:szCs w:val="18"/>
        </w:rPr>
        <w:t>o których</w:t>
      </w:r>
      <w:r w:rsidRPr="00F31156">
        <w:rPr>
          <w:rFonts w:ascii="Verdana" w:hAnsi="Verdana" w:cs="Segoe UI"/>
          <w:color w:val="000000"/>
          <w:sz w:val="18"/>
          <w:szCs w:val="18"/>
        </w:rPr>
        <w:t xml:space="preserve"> mowa w art. 104 – 107 ustawy PZP, że obiekt budowlany, dostawa lub usługa, spełniają wymagania dotyczące wydajności lub funkcjonalności określone przez Zamawiającego.</w:t>
      </w:r>
    </w:p>
    <w:p w:rsidR="00B718FE" w:rsidRDefault="00B718FE" w:rsidP="00B718FE">
      <w:pPr>
        <w:pStyle w:val="Akapitzlist"/>
        <w:ind w:left="284" w:right="284"/>
        <w:jc w:val="both"/>
        <w:rPr>
          <w:rStyle w:val="Tytuksiki"/>
          <w:rFonts w:ascii="Verdana" w:hAnsi="Verdana"/>
          <w:sz w:val="18"/>
          <w:szCs w:val="18"/>
        </w:rPr>
      </w:pPr>
      <w:r w:rsidRPr="00F31156">
        <w:rPr>
          <w:rStyle w:val="Tytuksiki"/>
          <w:rFonts w:ascii="Verdana" w:hAnsi="Verdana"/>
          <w:sz w:val="18"/>
          <w:szCs w:val="18"/>
        </w:rPr>
        <w:t>DODATKOWE INFORMACJE DOTYCZĄCE PRZEDMIOTU ZAMÓWENIA</w:t>
      </w:r>
    </w:p>
    <w:p w:rsidR="00B718FE" w:rsidRDefault="00B718FE" w:rsidP="0007319D">
      <w:pPr>
        <w:pStyle w:val="Akapitzlist"/>
        <w:widowControl/>
        <w:numPr>
          <w:ilvl w:val="0"/>
          <w:numId w:val="53"/>
        </w:numPr>
        <w:suppressAutoHyphens w:val="0"/>
        <w:spacing w:line="276" w:lineRule="auto"/>
        <w:ind w:left="426" w:right="23" w:hanging="426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Dostawy będą odbywały się sukcesywnie zgodnie z zamówieniami składanymi przez Zamawiającego.</w:t>
      </w:r>
    </w:p>
    <w:p w:rsidR="00B718FE" w:rsidRDefault="00B718FE" w:rsidP="0007319D">
      <w:pPr>
        <w:numPr>
          <w:ilvl w:val="0"/>
          <w:numId w:val="53"/>
        </w:numPr>
        <w:suppressAutoHyphens/>
        <w:ind w:left="426" w:right="72" w:hanging="426"/>
        <w:jc w:val="both"/>
        <w:rPr>
          <w:rFonts w:ascii="Verdana" w:hAnsi="Verdana" w:cs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Wykonawca nie jest uprawniony do dokonywania bez zgody Zamawiającego zmian w przyjętym do realizacji zamówieniu.</w:t>
      </w:r>
      <w:r w:rsidRPr="00927DAD">
        <w:rPr>
          <w:rFonts w:ascii="Verdana" w:hAnsi="Verdana" w:cs="Verdana"/>
          <w:sz w:val="18"/>
          <w:szCs w:val="18"/>
        </w:rPr>
        <w:t xml:space="preserve"> </w:t>
      </w:r>
    </w:p>
    <w:p w:rsidR="00F31156" w:rsidRDefault="00B718FE" w:rsidP="00F31156">
      <w:pPr>
        <w:numPr>
          <w:ilvl w:val="0"/>
          <w:numId w:val="53"/>
        </w:numPr>
        <w:suppressAutoHyphens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E03A68">
        <w:rPr>
          <w:rFonts w:ascii="Verdana" w:hAnsi="Verdana" w:cs="Verdana"/>
          <w:sz w:val="18"/>
          <w:szCs w:val="18"/>
        </w:rPr>
        <w:t>Zamawiający ma prawo do dokonywania zmian ilościowych w asortymencie znajdującym się w poszczególnych pozycjach PAKIETU (oferty Wykonawcy będącej załącznikiem do umowy) wynikających z potrzeb Zamawiającego bez zmiany umowy, w granicach ogólnej wartości umowy.</w:t>
      </w:r>
    </w:p>
    <w:p w:rsidR="00F31156" w:rsidRDefault="00B718FE" w:rsidP="00F31156">
      <w:pPr>
        <w:numPr>
          <w:ilvl w:val="0"/>
          <w:numId w:val="53"/>
        </w:numPr>
        <w:suppressAutoHyphens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F31156">
        <w:rPr>
          <w:rFonts w:ascii="Verdana" w:hAnsi="Verdana" w:cs="Verdana"/>
          <w:sz w:val="18"/>
          <w:szCs w:val="18"/>
        </w:rPr>
        <w:t>Zamówienie będzie składane drogą elektroniczną za pośrednictwem poczty e-mail przez osoby posiadające upoważnienie do dokonywania zamówień w imieniu Zamawiającego</w:t>
      </w:r>
      <w:r w:rsidR="00677DCB" w:rsidRPr="00F31156">
        <w:rPr>
          <w:rFonts w:ascii="Verdana" w:hAnsi="Verdana" w:cs="Verdana"/>
          <w:sz w:val="18"/>
          <w:szCs w:val="18"/>
        </w:rPr>
        <w:t>.</w:t>
      </w:r>
      <w:r w:rsidRPr="00F31156">
        <w:rPr>
          <w:rFonts w:ascii="Verdana" w:hAnsi="Verdana"/>
          <w:sz w:val="18"/>
          <w:szCs w:val="18"/>
        </w:rPr>
        <w:t xml:space="preserve"> </w:t>
      </w:r>
    </w:p>
    <w:p w:rsidR="00F31156" w:rsidRDefault="00B718FE" w:rsidP="00F31156">
      <w:pPr>
        <w:numPr>
          <w:ilvl w:val="0"/>
          <w:numId w:val="53"/>
        </w:numPr>
        <w:suppressAutoHyphens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F31156">
        <w:rPr>
          <w:rFonts w:ascii="Verdana" w:hAnsi="Verdana"/>
          <w:sz w:val="18"/>
          <w:szCs w:val="18"/>
        </w:rPr>
        <w:t xml:space="preserve">Wykonawca zobowiązuje się niezwłocznie powiadomić o </w:t>
      </w:r>
      <w:r w:rsidRPr="00F31156">
        <w:rPr>
          <w:rFonts w:ascii="Verdana" w:hAnsi="Verdana" w:cs="Verdana"/>
          <w:sz w:val="18"/>
          <w:szCs w:val="18"/>
        </w:rPr>
        <w:t xml:space="preserve">braku możliwości dostarczenia jakiegokolwiek produktu ze złożonego </w:t>
      </w:r>
      <w:proofErr w:type="spellStart"/>
      <w:r w:rsidRPr="00F31156">
        <w:rPr>
          <w:rFonts w:ascii="Verdana" w:hAnsi="Verdana" w:cs="Verdana"/>
          <w:sz w:val="18"/>
          <w:szCs w:val="18"/>
        </w:rPr>
        <w:t>zamówienia</w:t>
      </w:r>
      <w:proofErr w:type="spellEnd"/>
      <w:r w:rsidRPr="00F31156">
        <w:rPr>
          <w:rFonts w:ascii="Verdana" w:hAnsi="Verdana" w:cs="Verdana"/>
          <w:sz w:val="18"/>
          <w:szCs w:val="18"/>
        </w:rPr>
        <w:t xml:space="preserve"> lub </w:t>
      </w:r>
      <w:r w:rsidRPr="00F31156">
        <w:rPr>
          <w:rFonts w:ascii="Verdana" w:hAnsi="Verdana"/>
          <w:sz w:val="18"/>
          <w:szCs w:val="18"/>
        </w:rPr>
        <w:t xml:space="preserve">potwierdzić złożone zamówienie. Powiadomienie dokonane jest drogą elektroniczną za pośrednictwem poczty e-mail, najpóźniej w pierwszym dniu roboczym od wysłania </w:t>
      </w:r>
      <w:proofErr w:type="spellStart"/>
      <w:r w:rsidRPr="00F31156">
        <w:rPr>
          <w:rFonts w:ascii="Verdana" w:hAnsi="Verdana"/>
          <w:sz w:val="18"/>
          <w:szCs w:val="18"/>
        </w:rPr>
        <w:t>zamówienia</w:t>
      </w:r>
      <w:proofErr w:type="spellEnd"/>
      <w:r w:rsidRPr="00F31156">
        <w:rPr>
          <w:rFonts w:ascii="Verdana" w:hAnsi="Verdana"/>
          <w:sz w:val="18"/>
          <w:szCs w:val="18"/>
        </w:rPr>
        <w:t xml:space="preserve"> przez Zamawiającego i zawierać jednocześnie informację o dostępności ilościowej i asortymentowej produktów wskazanych w zamówieniu. </w:t>
      </w:r>
    </w:p>
    <w:p w:rsidR="00B718FE" w:rsidRPr="00F31156" w:rsidRDefault="00B718FE" w:rsidP="00F31156">
      <w:pPr>
        <w:numPr>
          <w:ilvl w:val="0"/>
          <w:numId w:val="53"/>
        </w:numPr>
        <w:suppressAutoHyphens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F31156">
        <w:rPr>
          <w:rFonts w:ascii="Verdana" w:hAnsi="Verdana" w:cs="Tahoma"/>
          <w:sz w:val="18"/>
          <w:szCs w:val="18"/>
        </w:rPr>
        <w:t>W przypadku  konieczności dostarczenia produktu zamiennego,  spowodowanej brakiem środka na rynku, wymaga się uzyskania zgody zamawiającego.</w:t>
      </w:r>
    </w:p>
    <w:p w:rsidR="00B718FE" w:rsidRDefault="00B718FE" w:rsidP="0007319D">
      <w:pPr>
        <w:numPr>
          <w:ilvl w:val="0"/>
          <w:numId w:val="53"/>
        </w:numPr>
        <w:tabs>
          <w:tab w:val="num" w:pos="360"/>
        </w:tabs>
        <w:suppressAutoHyphens/>
        <w:jc w:val="both"/>
        <w:rPr>
          <w:rFonts w:ascii="Verdana" w:hAnsi="Verdana" w:cs="Verdana"/>
          <w:sz w:val="18"/>
          <w:szCs w:val="18"/>
        </w:rPr>
      </w:pPr>
      <w:r w:rsidRPr="00AC5148">
        <w:rPr>
          <w:rFonts w:ascii="Verdana" w:hAnsi="Verdana"/>
          <w:sz w:val="18"/>
          <w:szCs w:val="18"/>
        </w:rPr>
        <w:t xml:space="preserve">Termin dostawy wynosi do </w:t>
      </w:r>
      <w:r w:rsidRPr="003F2B90">
        <w:rPr>
          <w:rFonts w:ascii="Verdana" w:hAnsi="Verdana"/>
          <w:sz w:val="18"/>
          <w:szCs w:val="18"/>
        </w:rPr>
        <w:t>2 dni roboczych</w:t>
      </w:r>
      <w:r w:rsidRPr="00AC5148">
        <w:rPr>
          <w:rFonts w:ascii="Verdana" w:hAnsi="Verdana"/>
          <w:sz w:val="18"/>
          <w:szCs w:val="18"/>
        </w:rPr>
        <w:t xml:space="preserve"> od dnia złożenia </w:t>
      </w:r>
      <w:proofErr w:type="spellStart"/>
      <w:r w:rsidRPr="00AC5148">
        <w:rPr>
          <w:rFonts w:ascii="Verdana" w:hAnsi="Verdana"/>
          <w:sz w:val="18"/>
          <w:szCs w:val="18"/>
        </w:rPr>
        <w:t>zamówienia</w:t>
      </w:r>
      <w:proofErr w:type="spellEnd"/>
      <w:r w:rsidRPr="00AC5148">
        <w:rPr>
          <w:rFonts w:ascii="Verdana" w:hAnsi="Verdana"/>
          <w:sz w:val="18"/>
          <w:szCs w:val="18"/>
        </w:rPr>
        <w:t xml:space="preserve">. </w:t>
      </w:r>
      <w:r w:rsidRPr="00AC5148">
        <w:rPr>
          <w:rFonts w:ascii="Verdana" w:hAnsi="Verdana" w:cs="Verdana"/>
          <w:sz w:val="18"/>
          <w:szCs w:val="18"/>
        </w:rPr>
        <w:t xml:space="preserve">W przypadku, gdy dostawa wypada w dniu wolnym od pracy dostawa nastąpi w pierwszym dniu roboczym po wyznaczonym terminie. </w:t>
      </w:r>
    </w:p>
    <w:p w:rsidR="00B718FE" w:rsidRPr="00AC5148" w:rsidRDefault="00B718FE" w:rsidP="0007319D">
      <w:pPr>
        <w:numPr>
          <w:ilvl w:val="0"/>
          <w:numId w:val="53"/>
        </w:numPr>
        <w:tabs>
          <w:tab w:val="num" w:pos="360"/>
        </w:tabs>
        <w:suppressAutoHyphens/>
        <w:jc w:val="both"/>
        <w:rPr>
          <w:rFonts w:ascii="Verdana" w:hAnsi="Verdana" w:cs="Verdana"/>
          <w:sz w:val="18"/>
          <w:szCs w:val="18"/>
        </w:rPr>
      </w:pPr>
      <w:r w:rsidRPr="00AC5148">
        <w:rPr>
          <w:rFonts w:ascii="Verdana" w:hAnsi="Verdana"/>
          <w:sz w:val="18"/>
          <w:szCs w:val="18"/>
        </w:rPr>
        <w:t xml:space="preserve">Wykonawca zobowiązuje się do dostarczenia towaru do Magazynu Technicznego i wniesienia go </w:t>
      </w:r>
      <w:r w:rsidRPr="00AC5148">
        <w:rPr>
          <w:rFonts w:ascii="Verdana" w:hAnsi="Verdana"/>
          <w:sz w:val="18"/>
          <w:szCs w:val="18"/>
        </w:rPr>
        <w:br/>
        <w:t xml:space="preserve">do pomieszczeń wskazanych przez zamawiającego w godzinach 7 </w:t>
      </w:r>
      <w:r w:rsidRPr="00AC5148">
        <w:rPr>
          <w:rFonts w:ascii="Verdana" w:hAnsi="Verdana"/>
          <w:sz w:val="18"/>
          <w:szCs w:val="18"/>
          <w:vertAlign w:val="superscript"/>
        </w:rPr>
        <w:t xml:space="preserve">30 </w:t>
      </w:r>
      <w:r w:rsidRPr="00AC5148">
        <w:rPr>
          <w:rFonts w:ascii="Verdana" w:hAnsi="Verdana"/>
          <w:sz w:val="18"/>
          <w:szCs w:val="18"/>
        </w:rPr>
        <w:t xml:space="preserve">– 14 </w:t>
      </w:r>
      <w:r w:rsidRPr="00AC5148">
        <w:rPr>
          <w:rFonts w:ascii="Verdana" w:hAnsi="Verdana"/>
          <w:sz w:val="18"/>
          <w:szCs w:val="18"/>
          <w:vertAlign w:val="superscript"/>
        </w:rPr>
        <w:t>0</w:t>
      </w:r>
      <w:r w:rsidR="0000487A">
        <w:rPr>
          <w:rFonts w:ascii="Verdana" w:hAnsi="Verdana"/>
          <w:sz w:val="18"/>
          <w:szCs w:val="18"/>
          <w:vertAlign w:val="superscript"/>
        </w:rPr>
        <w:t>0</w:t>
      </w:r>
      <w:r w:rsidRPr="00AC5148">
        <w:rPr>
          <w:rFonts w:ascii="Verdana" w:hAnsi="Verdana"/>
          <w:sz w:val="18"/>
          <w:szCs w:val="18"/>
        </w:rPr>
        <w:t xml:space="preserve"> , w ilości zgodnej ze złożonym zamówieniem.</w:t>
      </w:r>
    </w:p>
    <w:p w:rsidR="00B718FE" w:rsidRDefault="00B718FE" w:rsidP="0007319D">
      <w:pPr>
        <w:numPr>
          <w:ilvl w:val="0"/>
          <w:numId w:val="53"/>
        </w:numPr>
        <w:tabs>
          <w:tab w:val="num" w:pos="360"/>
        </w:tabs>
        <w:suppressAutoHyphens/>
        <w:jc w:val="both"/>
        <w:rPr>
          <w:rFonts w:ascii="Verdana" w:hAnsi="Verdana" w:cs="Verdana"/>
          <w:sz w:val="18"/>
          <w:szCs w:val="18"/>
        </w:rPr>
      </w:pPr>
      <w:r w:rsidRPr="00AC5148">
        <w:rPr>
          <w:rFonts w:ascii="Verdana" w:hAnsi="Verdana"/>
          <w:sz w:val="18"/>
          <w:szCs w:val="18"/>
        </w:rPr>
        <w:t xml:space="preserve">Data ważności produktów (przy każdej dostawie) musi wynosić </w:t>
      </w:r>
      <w:r w:rsidRPr="00677DCB">
        <w:rPr>
          <w:rFonts w:ascii="Verdana" w:hAnsi="Verdana"/>
          <w:sz w:val="18"/>
          <w:szCs w:val="18"/>
        </w:rPr>
        <w:t>minimum 9 miesięcy</w:t>
      </w:r>
      <w:r w:rsidRPr="00AC5148">
        <w:rPr>
          <w:rFonts w:ascii="Verdana" w:hAnsi="Verdana"/>
          <w:sz w:val="18"/>
          <w:szCs w:val="18"/>
        </w:rPr>
        <w:t xml:space="preserve"> licząc od dnia dostawy </w:t>
      </w:r>
      <w:r w:rsidRPr="003F2B90">
        <w:rPr>
          <w:rFonts w:ascii="Verdana" w:hAnsi="Verdana"/>
          <w:sz w:val="18"/>
          <w:szCs w:val="18"/>
        </w:rPr>
        <w:t>(dotyczy pakietu 1</w:t>
      </w:r>
      <w:r w:rsidRPr="00AC5148">
        <w:rPr>
          <w:rFonts w:ascii="Verdana" w:hAnsi="Verdana"/>
          <w:sz w:val="18"/>
          <w:szCs w:val="18"/>
        </w:rPr>
        <w:t>). W przypadku krótszego okresu ważności produktu, dostawę należy uzgodnić z Zamawiającym.</w:t>
      </w:r>
    </w:p>
    <w:p w:rsidR="00B718FE" w:rsidRPr="003F2B90" w:rsidRDefault="00B718FE" w:rsidP="0007319D">
      <w:pPr>
        <w:numPr>
          <w:ilvl w:val="0"/>
          <w:numId w:val="53"/>
        </w:numPr>
        <w:tabs>
          <w:tab w:val="num" w:pos="360"/>
        </w:tabs>
        <w:suppressAutoHyphens/>
        <w:ind w:right="72"/>
        <w:jc w:val="both"/>
        <w:rPr>
          <w:rFonts w:ascii="Verdana" w:hAnsi="Verdana" w:cs="Verdana"/>
          <w:sz w:val="18"/>
          <w:szCs w:val="18"/>
        </w:rPr>
      </w:pPr>
      <w:r w:rsidRPr="003F2B90">
        <w:rPr>
          <w:rFonts w:ascii="Verdana" w:hAnsi="Verdana"/>
          <w:sz w:val="18"/>
          <w:szCs w:val="18"/>
        </w:rPr>
        <w:t>Wykonawca dostarczy na każde żądanie zamawiającego opis asortymentu w języku polskim.</w:t>
      </w:r>
    </w:p>
    <w:p w:rsidR="00B718FE" w:rsidRDefault="00B718FE" w:rsidP="0007319D">
      <w:pPr>
        <w:numPr>
          <w:ilvl w:val="0"/>
          <w:numId w:val="53"/>
        </w:numPr>
        <w:tabs>
          <w:tab w:val="num" w:pos="360"/>
        </w:tabs>
        <w:suppressAutoHyphens/>
        <w:jc w:val="both"/>
        <w:rPr>
          <w:rFonts w:ascii="Verdana" w:hAnsi="Verdana" w:cs="Verdana"/>
          <w:sz w:val="18"/>
          <w:szCs w:val="18"/>
        </w:rPr>
      </w:pPr>
      <w:r w:rsidRPr="00AC5148">
        <w:rPr>
          <w:rFonts w:ascii="Verdana" w:hAnsi="Verdana"/>
          <w:sz w:val="18"/>
          <w:szCs w:val="18"/>
        </w:rPr>
        <w:t xml:space="preserve">Przy każdej dostawie każdy zamawiany produkt musi posiadać </w:t>
      </w:r>
      <w:r>
        <w:rPr>
          <w:rFonts w:ascii="Verdana" w:hAnsi="Verdana"/>
          <w:sz w:val="18"/>
          <w:szCs w:val="18"/>
        </w:rPr>
        <w:t>etykietę w języku polskim</w:t>
      </w:r>
      <w:r w:rsidRPr="00AC5148">
        <w:rPr>
          <w:rFonts w:ascii="Verdana" w:hAnsi="Verdana"/>
          <w:sz w:val="18"/>
          <w:szCs w:val="18"/>
        </w:rPr>
        <w:t xml:space="preserve"> (etykieta nie może być uszkodzona) zawierającą opis produktu (w przypadku środków czyszczących, myjących</w:t>
      </w:r>
      <w:r>
        <w:rPr>
          <w:rFonts w:ascii="Verdana" w:hAnsi="Verdana"/>
          <w:sz w:val="18"/>
          <w:szCs w:val="18"/>
        </w:rPr>
        <w:t xml:space="preserve"> </w:t>
      </w:r>
      <w:r w:rsidRPr="00AC5148">
        <w:rPr>
          <w:rFonts w:ascii="Verdana" w:hAnsi="Verdana"/>
          <w:sz w:val="18"/>
          <w:szCs w:val="18"/>
        </w:rPr>
        <w:t xml:space="preserve">i dezynfekujących również nazwę, sposób użycia) serię, termin ważności, a opakowanie zbiorcze powinno być szczegółowo opisane w sposób umożliwiający identyfikację towaru bez konieczności otwierania opakowań zbiorczych w momencie dostawy (nazwa produktu, wielkość opakowania, seria, data ważności). </w:t>
      </w:r>
    </w:p>
    <w:p w:rsidR="00B718FE" w:rsidRPr="00AC5148" w:rsidRDefault="00B718FE" w:rsidP="0007319D">
      <w:pPr>
        <w:numPr>
          <w:ilvl w:val="0"/>
          <w:numId w:val="53"/>
        </w:numPr>
        <w:tabs>
          <w:tab w:val="num" w:pos="360"/>
        </w:tabs>
        <w:suppressAutoHyphens/>
        <w:jc w:val="both"/>
        <w:rPr>
          <w:rFonts w:ascii="Verdana" w:hAnsi="Verdana" w:cs="Verdana"/>
          <w:sz w:val="18"/>
          <w:szCs w:val="18"/>
        </w:rPr>
      </w:pPr>
      <w:r w:rsidRPr="00AC5148">
        <w:rPr>
          <w:rFonts w:ascii="Verdana" w:hAnsi="Verdana"/>
          <w:sz w:val="18"/>
          <w:szCs w:val="18"/>
        </w:rPr>
        <w:t xml:space="preserve">Wykonawca ponosi koszty transportu oraz odpowiada za stan produktów do czasu dostarczenia do miejsca wskazanego przez zamawiającego. W przypadku wykonania </w:t>
      </w:r>
      <w:proofErr w:type="spellStart"/>
      <w:r w:rsidRPr="00AC5148">
        <w:rPr>
          <w:rFonts w:ascii="Verdana" w:hAnsi="Verdana"/>
          <w:sz w:val="18"/>
          <w:szCs w:val="18"/>
        </w:rPr>
        <w:t>zamówienia</w:t>
      </w:r>
      <w:proofErr w:type="spellEnd"/>
      <w:r w:rsidRPr="00AC5148">
        <w:rPr>
          <w:rFonts w:ascii="Verdana" w:hAnsi="Verdana"/>
          <w:sz w:val="18"/>
          <w:szCs w:val="18"/>
        </w:rPr>
        <w:t xml:space="preserve"> w części dotyczącej transportu </w:t>
      </w:r>
      <w:r>
        <w:rPr>
          <w:rFonts w:ascii="Verdana" w:hAnsi="Verdana"/>
          <w:sz w:val="18"/>
          <w:szCs w:val="18"/>
        </w:rPr>
        <w:t>przez podwykonawcę</w:t>
      </w:r>
      <w:r w:rsidRPr="00AC5148">
        <w:rPr>
          <w:rFonts w:ascii="Verdana" w:hAnsi="Verdana"/>
          <w:sz w:val="18"/>
          <w:szCs w:val="18"/>
        </w:rPr>
        <w:t>, Wykonawca odpowiada za działania, uchybienia i zaniedbania podwykonawcy tak, jak za własne działania, uchybienia i zaniedbania.</w:t>
      </w:r>
    </w:p>
    <w:p w:rsidR="00180E6C" w:rsidRPr="00180E6C" w:rsidRDefault="00180E6C" w:rsidP="0007319D">
      <w:pPr>
        <w:pStyle w:val="Akapitzlist"/>
        <w:numPr>
          <w:ilvl w:val="0"/>
          <w:numId w:val="53"/>
        </w:numPr>
        <w:spacing w:line="276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180E6C">
        <w:rPr>
          <w:rFonts w:ascii="Verdana" w:hAnsi="Verdana"/>
          <w:sz w:val="18"/>
          <w:szCs w:val="18"/>
        </w:rPr>
        <w:t xml:space="preserve">W okresie trwania umowy, Wykonawca jest obowiązany do dostarczania przedmiotu </w:t>
      </w:r>
      <w:proofErr w:type="spellStart"/>
      <w:r w:rsidRPr="00180E6C">
        <w:rPr>
          <w:rFonts w:ascii="Verdana" w:hAnsi="Verdana"/>
          <w:sz w:val="18"/>
          <w:szCs w:val="18"/>
        </w:rPr>
        <w:t>zamówienia</w:t>
      </w:r>
      <w:proofErr w:type="spellEnd"/>
      <w:r w:rsidRPr="00180E6C">
        <w:rPr>
          <w:rFonts w:ascii="Verdana" w:hAnsi="Verdana"/>
          <w:sz w:val="18"/>
          <w:szCs w:val="18"/>
        </w:rPr>
        <w:t xml:space="preserve"> zgodnie z nazwą podaną w złożonej ofercie, wg Załącznika nr 1A do SWZ, będącej załącznikiem do umowy.</w:t>
      </w:r>
    </w:p>
    <w:p w:rsidR="00E03A68" w:rsidRPr="00677DCB" w:rsidRDefault="00180E6C" w:rsidP="0007319D">
      <w:pPr>
        <w:numPr>
          <w:ilvl w:val="0"/>
          <w:numId w:val="53"/>
        </w:numPr>
        <w:tabs>
          <w:tab w:val="num" w:pos="360"/>
        </w:tabs>
        <w:suppressAutoHyphens/>
        <w:jc w:val="both"/>
        <w:rPr>
          <w:rFonts w:ascii="Verdana" w:hAnsi="Verdana" w:cs="Verdana"/>
          <w:sz w:val="18"/>
          <w:szCs w:val="18"/>
        </w:rPr>
      </w:pPr>
      <w:r w:rsidRPr="00677DCB">
        <w:rPr>
          <w:rFonts w:ascii="Verdana" w:hAnsi="Verdana"/>
          <w:sz w:val="18"/>
          <w:szCs w:val="18"/>
        </w:rPr>
        <w:t xml:space="preserve">Zamawiający zastrzega sobie prawo do zmniejszenia wielkości </w:t>
      </w:r>
      <w:proofErr w:type="spellStart"/>
      <w:r w:rsidRPr="00677DCB">
        <w:rPr>
          <w:rFonts w:ascii="Verdana" w:hAnsi="Verdana"/>
          <w:sz w:val="18"/>
          <w:szCs w:val="18"/>
        </w:rPr>
        <w:t>zamówienia</w:t>
      </w:r>
      <w:proofErr w:type="spellEnd"/>
      <w:r w:rsidRPr="00677DCB">
        <w:rPr>
          <w:rFonts w:ascii="Verdana" w:hAnsi="Verdana"/>
          <w:sz w:val="18"/>
          <w:szCs w:val="18"/>
        </w:rPr>
        <w:t xml:space="preserve"> maksymalnie o 30%</w:t>
      </w:r>
      <w:r w:rsidR="000229D7" w:rsidRPr="00677DCB">
        <w:rPr>
          <w:rFonts w:ascii="Verdana" w:hAnsi="Verdana"/>
          <w:sz w:val="18"/>
          <w:szCs w:val="18"/>
        </w:rPr>
        <w:t>.</w:t>
      </w:r>
    </w:p>
    <w:p w:rsidR="00E03A68" w:rsidRPr="000229D7" w:rsidRDefault="00B718FE" w:rsidP="0007319D">
      <w:pPr>
        <w:numPr>
          <w:ilvl w:val="0"/>
          <w:numId w:val="53"/>
        </w:numPr>
        <w:tabs>
          <w:tab w:val="num" w:pos="360"/>
        </w:tabs>
        <w:suppressAutoHyphens/>
        <w:jc w:val="both"/>
        <w:rPr>
          <w:rFonts w:ascii="Verdana" w:hAnsi="Verdana" w:cs="Verdana"/>
          <w:sz w:val="18"/>
          <w:szCs w:val="18"/>
        </w:rPr>
      </w:pPr>
      <w:r w:rsidRPr="000229D7">
        <w:rPr>
          <w:rFonts w:ascii="Verdana" w:hAnsi="Verdana" w:cs="Tahoma"/>
          <w:sz w:val="18"/>
          <w:szCs w:val="18"/>
        </w:rPr>
        <w:t>W przypadku, gdy żądany przez Zamawiającego produkt nie jest już produkowany, a nie ma innego równoważnego, którym można byłoby go zastąpić, w ofercie należy go wycenić podając ostatnią cenę sprzedaży oraz uwagę o jego braku. Zamawiający zastrzega sobie prawo sprawdzenia powyższej informacji.</w:t>
      </w:r>
      <w:r w:rsidR="00E03A68" w:rsidRPr="000229D7">
        <w:rPr>
          <w:color w:val="FF0000"/>
          <w:sz w:val="18"/>
          <w:szCs w:val="18"/>
        </w:rPr>
        <w:t xml:space="preserve"> </w:t>
      </w:r>
    </w:p>
    <w:p w:rsidR="00E03A68" w:rsidRPr="00F31156" w:rsidRDefault="00E03A68" w:rsidP="0007319D">
      <w:pPr>
        <w:pStyle w:val="western"/>
        <w:numPr>
          <w:ilvl w:val="0"/>
          <w:numId w:val="53"/>
        </w:numPr>
        <w:spacing w:before="0" w:beforeAutospacing="0" w:after="0" w:line="276" w:lineRule="auto"/>
        <w:ind w:right="4"/>
        <w:jc w:val="both"/>
        <w:rPr>
          <w:rFonts w:cs="Arial"/>
          <w:color w:val="auto"/>
        </w:rPr>
      </w:pPr>
      <w:r w:rsidRPr="000229D7">
        <w:rPr>
          <w:color w:val="auto"/>
        </w:rPr>
        <w:t xml:space="preserve">Zamawiający ma prawo do sprawdzenia wiarygodności spełnienia przez oferowane w ofercie wyroby wymagań we wszystkich dostępnych źródłach w tym również poprzez zwrócenie się o </w:t>
      </w:r>
      <w:r w:rsidRPr="00F31156">
        <w:rPr>
          <w:color w:val="auto"/>
        </w:rPr>
        <w:t>złożenie dodatkowych wyjaśnień przez Wykonawcę.</w:t>
      </w:r>
    </w:p>
    <w:p w:rsidR="007B4F49" w:rsidRPr="00F31156" w:rsidRDefault="00B718FE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72"/>
        <w:jc w:val="both"/>
        <w:rPr>
          <w:rFonts w:ascii="Verdana" w:hAnsi="Verdana" w:cs="Verdana"/>
          <w:b/>
          <w:color w:val="FF0000"/>
          <w:sz w:val="18"/>
          <w:szCs w:val="18"/>
        </w:rPr>
      </w:pPr>
      <w:r w:rsidRPr="00F31156">
        <w:rPr>
          <w:rFonts w:ascii="Verdana" w:hAnsi="Verdana"/>
          <w:sz w:val="18"/>
          <w:szCs w:val="18"/>
        </w:rPr>
        <w:t xml:space="preserve">Wykonawca dostarczy na każde wezwanie zamawiającego oraz w </w:t>
      </w:r>
      <w:r w:rsidRPr="00F31156">
        <w:rPr>
          <w:rFonts w:ascii="Verdana" w:hAnsi="Verdana"/>
          <w:sz w:val="18"/>
          <w:szCs w:val="18"/>
          <w:u w:val="single"/>
        </w:rPr>
        <w:t>dniu podpisania umowy</w:t>
      </w:r>
      <w:r w:rsidRPr="00F31156">
        <w:rPr>
          <w:rFonts w:ascii="Verdana" w:hAnsi="Verdana"/>
          <w:sz w:val="18"/>
          <w:szCs w:val="18"/>
        </w:rPr>
        <w:t xml:space="preserve">, aktualne karty charakterystyki oferowanych produktów zgodne z REACH, w wersji elektronicznej (dotyczy produktów, wymienionych w załączniku nr 6 oraz 1A do SWZ). </w:t>
      </w:r>
      <w:r w:rsidR="00E812CE" w:rsidRPr="00F31156">
        <w:rPr>
          <w:rFonts w:ascii="Verdana" w:hAnsi="Verdana"/>
          <w:sz w:val="18"/>
          <w:szCs w:val="18"/>
        </w:rPr>
        <w:t>Każda karta charakterystyki powinna być dostarczona jako osobny plik.</w:t>
      </w:r>
    </w:p>
    <w:p w:rsidR="00E03A68" w:rsidRPr="000229D7" w:rsidRDefault="00E03A68" w:rsidP="007B4F49">
      <w:pPr>
        <w:pStyle w:val="Akapitzlist"/>
        <w:widowControl/>
        <w:numPr>
          <w:ilvl w:val="0"/>
          <w:numId w:val="53"/>
        </w:numPr>
        <w:tabs>
          <w:tab w:val="left" w:pos="284"/>
        </w:tabs>
        <w:spacing w:line="276" w:lineRule="auto"/>
        <w:ind w:right="72"/>
        <w:jc w:val="both"/>
        <w:rPr>
          <w:rFonts w:ascii="Verdana" w:hAnsi="Verdana" w:cs="Arial"/>
          <w:sz w:val="18"/>
          <w:szCs w:val="18"/>
        </w:rPr>
      </w:pPr>
      <w:r w:rsidRPr="00F31156">
        <w:rPr>
          <w:rFonts w:ascii="Verdana" w:hAnsi="Verdana"/>
          <w:sz w:val="18"/>
          <w:szCs w:val="18"/>
        </w:rPr>
        <w:t>Na czas trwania umowy z Zamawiającym, Wykonawca zobowiązany jest posiadać umowę/polisę ubezpieczenia od odpowiedzialności cywilnej w zakresie prowadzonej działalności gospodarczej na kwotę nie mniejszą niż 200 tys. zł. Kopię dokumentu potwierdzającego opłacenie składki na ubezpieczenie od odpowiedzialności cywilnej</w:t>
      </w:r>
      <w:r w:rsidRPr="000229D7">
        <w:rPr>
          <w:rFonts w:ascii="Verdana" w:hAnsi="Verdana"/>
          <w:sz w:val="18"/>
          <w:szCs w:val="18"/>
        </w:rPr>
        <w:t xml:space="preserve"> Wykonawca dostarczy Zamawiającemu w dniu podpisania umowy. W przypadku wygaśnięcia umowy/polisy ubezpieczeniowej w okresie obowiązywania umowy z Zamawiającym, Wykonawca zobowiązuje się kontynuować ubezpieczenie, a kopie dokumentu potwierdzającego kontynuację ubezpieczenia każdorazowo dostarczyć Zamawiającemu w terminie 3 dni od daty zawarcia nowego ubezpieczenia. </w:t>
      </w:r>
    </w:p>
    <w:p w:rsidR="00BC3039" w:rsidRPr="00BC3039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</w:rPr>
      </w:pPr>
    </w:p>
    <w:p w:rsidR="00BC3039" w:rsidRPr="00BC3039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</w:rPr>
      </w:pPr>
    </w:p>
    <w:p w:rsidR="00BC3039" w:rsidRPr="00BC3039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</w:rPr>
      </w:pPr>
    </w:p>
    <w:p w:rsidR="00BC3039" w:rsidRPr="00BC3039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</w:rPr>
      </w:pPr>
    </w:p>
    <w:p w:rsidR="00BC3039" w:rsidRPr="00BC3039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</w:rPr>
      </w:pPr>
    </w:p>
    <w:p w:rsidR="00BC3039" w:rsidRPr="00BC3039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</w:rPr>
      </w:pPr>
    </w:p>
    <w:p w:rsidR="00BC3039" w:rsidRPr="00BC3039" w:rsidRDefault="00BC3039" w:rsidP="007B4F49">
      <w:pPr>
        <w:pStyle w:val="Akapitzlist"/>
        <w:numPr>
          <w:ilvl w:val="0"/>
          <w:numId w:val="53"/>
        </w:numPr>
        <w:tabs>
          <w:tab w:val="left" w:pos="426"/>
        </w:tabs>
        <w:spacing w:line="276" w:lineRule="auto"/>
        <w:ind w:right="284"/>
        <w:jc w:val="both"/>
        <w:rPr>
          <w:rStyle w:val="Tytuksiki"/>
          <w:rFonts w:ascii="Verdana" w:hAnsi="Verdana"/>
          <w:vanish/>
          <w:sz w:val="18"/>
          <w:szCs w:val="18"/>
        </w:rPr>
      </w:pPr>
    </w:p>
    <w:p w:rsidR="008B3589" w:rsidRPr="00B36E1D" w:rsidRDefault="008B3589" w:rsidP="009E579D">
      <w:pPr>
        <w:pStyle w:val="Akapitzlist"/>
        <w:tabs>
          <w:tab w:val="left" w:pos="426"/>
        </w:tabs>
        <w:spacing w:line="276" w:lineRule="auto"/>
        <w:ind w:left="426" w:right="284" w:hanging="426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6213E9" w:rsidRPr="00B36E1D" w:rsidRDefault="006213E9" w:rsidP="0007319D">
      <w:pPr>
        <w:pStyle w:val="Akapitzlist"/>
        <w:widowControl/>
        <w:numPr>
          <w:ilvl w:val="0"/>
          <w:numId w:val="53"/>
        </w:num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 w:cs="Verdana"/>
          <w:vanish/>
          <w:color w:val="FF0000"/>
          <w:sz w:val="18"/>
          <w:szCs w:val="18"/>
          <w:highlight w:val="yellow"/>
        </w:rPr>
      </w:pPr>
    </w:p>
    <w:p w:rsidR="006213E9" w:rsidRPr="00B36E1D" w:rsidRDefault="006213E9" w:rsidP="0007319D">
      <w:pPr>
        <w:pStyle w:val="Akapitzlist"/>
        <w:widowControl/>
        <w:numPr>
          <w:ilvl w:val="0"/>
          <w:numId w:val="53"/>
        </w:num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 w:cs="Verdana"/>
          <w:vanish/>
          <w:color w:val="FF0000"/>
          <w:sz w:val="18"/>
          <w:szCs w:val="18"/>
          <w:highlight w:val="yellow"/>
        </w:rPr>
      </w:pPr>
    </w:p>
    <w:p w:rsidR="006213E9" w:rsidRPr="00B36E1D" w:rsidRDefault="006213E9" w:rsidP="0007319D">
      <w:pPr>
        <w:pStyle w:val="Akapitzlist"/>
        <w:widowControl/>
        <w:numPr>
          <w:ilvl w:val="0"/>
          <w:numId w:val="53"/>
        </w:num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 w:cs="Verdana"/>
          <w:vanish/>
          <w:color w:val="FF0000"/>
          <w:sz w:val="18"/>
          <w:szCs w:val="18"/>
          <w:highlight w:val="yellow"/>
        </w:rPr>
      </w:pPr>
    </w:p>
    <w:p w:rsidR="006213E9" w:rsidRPr="00B36E1D" w:rsidRDefault="006213E9" w:rsidP="0007319D">
      <w:pPr>
        <w:pStyle w:val="Akapitzlist"/>
        <w:widowControl/>
        <w:numPr>
          <w:ilvl w:val="0"/>
          <w:numId w:val="53"/>
        </w:num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 w:cs="Verdana"/>
          <w:vanish/>
          <w:color w:val="FF0000"/>
          <w:sz w:val="18"/>
          <w:szCs w:val="18"/>
          <w:highlight w:val="yellow"/>
        </w:rPr>
      </w:pPr>
    </w:p>
    <w:p w:rsidR="00BC3039" w:rsidRPr="00B36E1D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color w:val="FF0000"/>
          <w:kern w:val="0"/>
          <w:sz w:val="18"/>
          <w:szCs w:val="18"/>
        </w:rPr>
      </w:pPr>
    </w:p>
    <w:p w:rsidR="00BC3039" w:rsidRPr="00B36E1D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color w:val="FF0000"/>
          <w:kern w:val="0"/>
          <w:sz w:val="18"/>
          <w:szCs w:val="18"/>
        </w:rPr>
      </w:pPr>
    </w:p>
    <w:p w:rsidR="00BC3039" w:rsidRPr="00B36E1D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color w:val="FF0000"/>
          <w:kern w:val="0"/>
          <w:sz w:val="18"/>
          <w:szCs w:val="18"/>
        </w:rPr>
      </w:pPr>
    </w:p>
    <w:p w:rsidR="00BC3039" w:rsidRPr="00B36E1D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color w:val="FF0000"/>
          <w:kern w:val="0"/>
          <w:sz w:val="18"/>
          <w:szCs w:val="18"/>
        </w:rPr>
      </w:pPr>
    </w:p>
    <w:p w:rsidR="00BC3039" w:rsidRPr="00B36E1D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color w:val="FF0000"/>
          <w:kern w:val="0"/>
          <w:sz w:val="18"/>
          <w:szCs w:val="18"/>
        </w:rPr>
      </w:pPr>
    </w:p>
    <w:p w:rsidR="00BC3039" w:rsidRPr="00B36E1D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color w:val="FF0000"/>
          <w:kern w:val="0"/>
          <w:sz w:val="18"/>
          <w:szCs w:val="18"/>
        </w:rPr>
      </w:pPr>
    </w:p>
    <w:p w:rsidR="00BC3039" w:rsidRPr="00B36E1D" w:rsidRDefault="00BC3039" w:rsidP="0007319D">
      <w:pPr>
        <w:pStyle w:val="Akapitzlist"/>
        <w:numPr>
          <w:ilvl w:val="0"/>
          <w:numId w:val="62"/>
        </w:numPr>
        <w:spacing w:line="276" w:lineRule="auto"/>
        <w:ind w:right="-1"/>
        <w:contextualSpacing w:val="0"/>
        <w:jc w:val="both"/>
        <w:rPr>
          <w:rFonts w:ascii="Verdana" w:eastAsia="Arial" w:hAnsi="Verdana" w:cs="Verdana"/>
          <w:vanish/>
          <w:color w:val="FF0000"/>
          <w:kern w:val="0"/>
          <w:sz w:val="18"/>
          <w:szCs w:val="18"/>
        </w:rPr>
      </w:pPr>
    </w:p>
    <w:p w:rsidR="00123B73" w:rsidRPr="00B36E1D" w:rsidRDefault="00123B73" w:rsidP="0007319D">
      <w:pPr>
        <w:pStyle w:val="Akapitzlist"/>
        <w:widowControl/>
        <w:numPr>
          <w:ilvl w:val="0"/>
          <w:numId w:val="62"/>
        </w:numPr>
        <w:tabs>
          <w:tab w:val="left" w:pos="426"/>
        </w:tabs>
        <w:spacing w:line="276" w:lineRule="auto"/>
        <w:ind w:right="72"/>
        <w:jc w:val="both"/>
        <w:rPr>
          <w:rFonts w:ascii="Verdana" w:hAnsi="Verdana"/>
          <w:vanish/>
          <w:color w:val="FF0000"/>
          <w:sz w:val="18"/>
          <w:szCs w:val="18"/>
        </w:rPr>
      </w:pPr>
    </w:p>
    <w:p w:rsidR="00123B73" w:rsidRPr="00B36E1D" w:rsidRDefault="00123B73" w:rsidP="0007319D">
      <w:pPr>
        <w:pStyle w:val="Akapitzlist"/>
        <w:widowControl/>
        <w:numPr>
          <w:ilvl w:val="0"/>
          <w:numId w:val="62"/>
        </w:numPr>
        <w:tabs>
          <w:tab w:val="left" w:pos="426"/>
        </w:tabs>
        <w:spacing w:line="276" w:lineRule="auto"/>
        <w:ind w:right="72"/>
        <w:jc w:val="both"/>
        <w:rPr>
          <w:rFonts w:ascii="Verdana" w:hAnsi="Verdana"/>
          <w:vanish/>
          <w:color w:val="FF0000"/>
          <w:sz w:val="18"/>
          <w:szCs w:val="18"/>
        </w:rPr>
      </w:pPr>
    </w:p>
    <w:p w:rsidR="00123B73" w:rsidRPr="00B36E1D" w:rsidRDefault="00123B73" w:rsidP="0007319D">
      <w:pPr>
        <w:pStyle w:val="Akapitzlist"/>
        <w:widowControl/>
        <w:numPr>
          <w:ilvl w:val="0"/>
          <w:numId w:val="62"/>
        </w:numPr>
        <w:tabs>
          <w:tab w:val="left" w:pos="426"/>
        </w:tabs>
        <w:spacing w:line="276" w:lineRule="auto"/>
        <w:ind w:right="72"/>
        <w:jc w:val="both"/>
        <w:rPr>
          <w:rFonts w:ascii="Verdana" w:hAnsi="Verdana"/>
          <w:vanish/>
          <w:color w:val="FF0000"/>
          <w:sz w:val="18"/>
          <w:szCs w:val="18"/>
        </w:rPr>
      </w:pPr>
    </w:p>
    <w:p w:rsidR="00123B73" w:rsidRPr="00B36E1D" w:rsidRDefault="00123B73" w:rsidP="0007319D">
      <w:pPr>
        <w:pStyle w:val="Akapitzlist"/>
        <w:widowControl/>
        <w:numPr>
          <w:ilvl w:val="0"/>
          <w:numId w:val="62"/>
        </w:numPr>
        <w:tabs>
          <w:tab w:val="left" w:pos="426"/>
        </w:tabs>
        <w:spacing w:line="276" w:lineRule="auto"/>
        <w:ind w:right="72"/>
        <w:jc w:val="both"/>
        <w:rPr>
          <w:rFonts w:ascii="Verdana" w:hAnsi="Verdana"/>
          <w:vanish/>
          <w:color w:val="FF0000"/>
          <w:sz w:val="18"/>
          <w:szCs w:val="18"/>
        </w:rPr>
      </w:pPr>
    </w:p>
    <w:p w:rsidR="00E619F0" w:rsidRPr="00E619F0" w:rsidRDefault="00E619F0" w:rsidP="0007319D">
      <w:pPr>
        <w:pStyle w:val="Akapitzlist"/>
        <w:widowControl/>
        <w:numPr>
          <w:ilvl w:val="0"/>
          <w:numId w:val="54"/>
        </w:numPr>
        <w:suppressAutoHyphens w:val="0"/>
        <w:spacing w:line="276" w:lineRule="auto"/>
        <w:ind w:left="709" w:right="-1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8B3589" w:rsidRPr="00FE2B59" w:rsidRDefault="008B35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8B3589" w:rsidRPr="00FE2B59" w:rsidRDefault="008B35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8B3589" w:rsidRPr="00FE2B59" w:rsidRDefault="008B35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BA7389" w:rsidRPr="00FE2B59" w:rsidRDefault="00BA73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BA7389" w:rsidRPr="00FE2B59" w:rsidRDefault="00BA73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BA7389" w:rsidRPr="00FE2B59" w:rsidRDefault="00BA7389" w:rsidP="0007319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284" w:right="-1"/>
        <w:jc w:val="both"/>
        <w:rPr>
          <w:rFonts w:ascii="Verdana" w:hAnsi="Verdana"/>
          <w:vanish/>
          <w:sz w:val="18"/>
          <w:szCs w:val="18"/>
          <w:highlight w:val="yellow"/>
        </w:rPr>
      </w:pPr>
    </w:p>
    <w:p w:rsidR="000528C0" w:rsidRPr="00DA6C5A" w:rsidRDefault="009C546E" w:rsidP="006765A3">
      <w:pPr>
        <w:pStyle w:val="Akapitzlist"/>
        <w:tabs>
          <w:tab w:val="left" w:pos="10064"/>
        </w:tabs>
        <w:spacing w:line="276" w:lineRule="auto"/>
        <w:ind w:left="-426" w:right="-1"/>
        <w:jc w:val="both"/>
        <w:rPr>
          <w:rFonts w:ascii="Verdana" w:hAnsi="Verdana"/>
          <w:b/>
          <w:sz w:val="18"/>
          <w:szCs w:val="18"/>
        </w:rPr>
      </w:pPr>
      <w:r w:rsidRPr="00DA6C5A">
        <w:rPr>
          <w:rFonts w:ascii="Verdana" w:hAnsi="Verdana"/>
          <w:b/>
          <w:sz w:val="18"/>
          <w:szCs w:val="18"/>
        </w:rPr>
        <w:t>V. Podwykonawstwo</w:t>
      </w:r>
    </w:p>
    <w:p w:rsidR="000528C0" w:rsidRPr="00A20959" w:rsidRDefault="009C546E" w:rsidP="00AD6A12">
      <w:pPr>
        <w:pStyle w:val="normal"/>
        <w:numPr>
          <w:ilvl w:val="0"/>
          <w:numId w:val="8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A20959">
        <w:rPr>
          <w:rFonts w:ascii="Verdana" w:hAnsi="Verdana"/>
          <w:sz w:val="18"/>
          <w:szCs w:val="18"/>
        </w:rPr>
        <w:t xml:space="preserve">Wykonawca może powierzyć wykonanie części </w:t>
      </w:r>
      <w:proofErr w:type="spellStart"/>
      <w:r w:rsidRPr="00A20959">
        <w:rPr>
          <w:rFonts w:ascii="Verdana" w:hAnsi="Verdana"/>
          <w:sz w:val="18"/>
          <w:szCs w:val="18"/>
        </w:rPr>
        <w:t>zamówienia</w:t>
      </w:r>
      <w:proofErr w:type="spellEnd"/>
      <w:r w:rsidRPr="00A20959">
        <w:rPr>
          <w:rFonts w:ascii="Verdana" w:hAnsi="Verdana"/>
          <w:sz w:val="18"/>
          <w:szCs w:val="18"/>
        </w:rPr>
        <w:t xml:space="preserve"> podwykonawcy (podwykonawcom). </w:t>
      </w:r>
    </w:p>
    <w:p w:rsidR="000528C0" w:rsidRPr="00E4414E" w:rsidRDefault="009C546E" w:rsidP="00AD6A12">
      <w:pPr>
        <w:pStyle w:val="normal"/>
        <w:numPr>
          <w:ilvl w:val="0"/>
          <w:numId w:val="8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E4414E">
        <w:rPr>
          <w:rFonts w:ascii="Verdana" w:hAnsi="Verdana"/>
          <w:sz w:val="18"/>
          <w:szCs w:val="18"/>
        </w:rPr>
        <w:t xml:space="preserve">Zamawiający </w:t>
      </w:r>
      <w:r w:rsidRPr="00E4414E">
        <w:rPr>
          <w:rFonts w:ascii="Verdana" w:hAnsi="Verdana"/>
          <w:b/>
          <w:sz w:val="18"/>
          <w:szCs w:val="18"/>
        </w:rPr>
        <w:t>nie zastrzega</w:t>
      </w:r>
      <w:r w:rsidRPr="00E4414E">
        <w:rPr>
          <w:rFonts w:ascii="Verdana" w:hAnsi="Verdana"/>
          <w:sz w:val="18"/>
          <w:szCs w:val="18"/>
        </w:rPr>
        <w:t xml:space="preserve"> obowiązku osobistego wykonania przez Wykonawcę kluczowych części </w:t>
      </w:r>
      <w:proofErr w:type="spellStart"/>
      <w:r w:rsidRPr="00E4414E">
        <w:rPr>
          <w:rFonts w:ascii="Verdana" w:hAnsi="Verdana"/>
          <w:sz w:val="18"/>
          <w:szCs w:val="18"/>
        </w:rPr>
        <w:t>zamówienia</w:t>
      </w:r>
      <w:proofErr w:type="spellEnd"/>
      <w:r w:rsidRPr="00E4414E">
        <w:rPr>
          <w:rFonts w:ascii="Verdana" w:hAnsi="Verdana"/>
          <w:sz w:val="18"/>
          <w:szCs w:val="18"/>
        </w:rPr>
        <w:t>.</w:t>
      </w:r>
    </w:p>
    <w:p w:rsidR="000528C0" w:rsidRPr="00E4414E" w:rsidRDefault="009C546E" w:rsidP="00AD6A12">
      <w:pPr>
        <w:pStyle w:val="normal"/>
        <w:numPr>
          <w:ilvl w:val="0"/>
          <w:numId w:val="8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E4414E">
        <w:rPr>
          <w:rFonts w:ascii="Verdana" w:hAnsi="Verdana"/>
          <w:sz w:val="18"/>
          <w:szCs w:val="18"/>
        </w:rPr>
        <w:t xml:space="preserve">Zamawiający wymaga, aby w przypadku powierzenia części </w:t>
      </w:r>
      <w:proofErr w:type="spellStart"/>
      <w:r w:rsidRPr="00E4414E">
        <w:rPr>
          <w:rFonts w:ascii="Verdana" w:hAnsi="Verdana"/>
          <w:sz w:val="18"/>
          <w:szCs w:val="18"/>
        </w:rPr>
        <w:t>zamówienia</w:t>
      </w:r>
      <w:proofErr w:type="spellEnd"/>
      <w:r w:rsidRPr="00E4414E">
        <w:rPr>
          <w:rFonts w:ascii="Verdana" w:hAnsi="Verdana"/>
          <w:sz w:val="18"/>
          <w:szCs w:val="18"/>
        </w:rPr>
        <w:t xml:space="preserve"> podwykonawcom, Wykonawca wskazał w ofercie części </w:t>
      </w:r>
      <w:proofErr w:type="spellStart"/>
      <w:r w:rsidRPr="00E4414E">
        <w:rPr>
          <w:rFonts w:ascii="Verdana" w:hAnsi="Verdana"/>
          <w:sz w:val="18"/>
          <w:szCs w:val="18"/>
        </w:rPr>
        <w:t>zamówienia</w:t>
      </w:r>
      <w:proofErr w:type="spellEnd"/>
      <w:r w:rsidRPr="00E4414E">
        <w:rPr>
          <w:rFonts w:ascii="Verdana" w:hAnsi="Verdana"/>
          <w:sz w:val="18"/>
          <w:szCs w:val="18"/>
        </w:rPr>
        <w:t>, których wykonanie zamierza powierzyć podwykonawcom oraz podał (o ile są mu wiadome na tym etapie) nazwy (firmy) tych pod</w:t>
      </w:r>
      <w:r w:rsidR="00C851AE" w:rsidRPr="00E4414E">
        <w:rPr>
          <w:rFonts w:ascii="Verdana" w:hAnsi="Verdana"/>
          <w:sz w:val="18"/>
          <w:szCs w:val="18"/>
        </w:rPr>
        <w:t>w</w:t>
      </w:r>
      <w:r w:rsidRPr="00E4414E">
        <w:rPr>
          <w:rFonts w:ascii="Verdana" w:hAnsi="Verdana"/>
          <w:sz w:val="18"/>
          <w:szCs w:val="18"/>
        </w:rPr>
        <w:t>ykonawców.</w:t>
      </w:r>
    </w:p>
    <w:p w:rsidR="000528C0" w:rsidRPr="00DA6C5A" w:rsidRDefault="009C546E" w:rsidP="00AD6A12">
      <w:pPr>
        <w:pStyle w:val="Nagwek2"/>
        <w:ind w:left="-426"/>
        <w:rPr>
          <w:rFonts w:ascii="Verdana" w:hAnsi="Verdana"/>
          <w:b/>
          <w:sz w:val="18"/>
          <w:szCs w:val="18"/>
        </w:rPr>
      </w:pPr>
      <w:bookmarkStart w:id="4" w:name="_6katmqtjrys4" w:colFirst="0" w:colLast="0"/>
      <w:bookmarkEnd w:id="4"/>
      <w:r w:rsidRPr="00DA6C5A">
        <w:rPr>
          <w:rFonts w:ascii="Verdana" w:hAnsi="Verdana"/>
          <w:b/>
          <w:sz w:val="18"/>
          <w:szCs w:val="18"/>
        </w:rPr>
        <w:t xml:space="preserve">VI. Termin wykonania </w:t>
      </w:r>
      <w:r w:rsidR="0039250B" w:rsidRPr="00DA6C5A">
        <w:rPr>
          <w:rFonts w:ascii="Verdana" w:hAnsi="Verdana"/>
          <w:b/>
          <w:sz w:val="18"/>
          <w:szCs w:val="18"/>
        </w:rPr>
        <w:t xml:space="preserve">Zamówienia </w:t>
      </w:r>
      <w:r w:rsidR="00A20959" w:rsidRPr="00DA6C5A">
        <w:rPr>
          <w:rFonts w:ascii="Verdana" w:hAnsi="Verdana"/>
          <w:b/>
          <w:sz w:val="18"/>
          <w:szCs w:val="18"/>
        </w:rPr>
        <w:t xml:space="preserve">i </w:t>
      </w:r>
      <w:r w:rsidR="0039250B" w:rsidRPr="00DA6C5A">
        <w:rPr>
          <w:rFonts w:ascii="Verdana" w:hAnsi="Verdana"/>
          <w:b/>
          <w:sz w:val="18"/>
          <w:szCs w:val="18"/>
        </w:rPr>
        <w:t xml:space="preserve">warunki </w:t>
      </w:r>
      <w:r w:rsidR="000038C6" w:rsidRPr="00DA6C5A">
        <w:rPr>
          <w:rFonts w:ascii="Verdana" w:hAnsi="Verdana"/>
          <w:b/>
          <w:sz w:val="18"/>
          <w:szCs w:val="18"/>
        </w:rPr>
        <w:t>płatności</w:t>
      </w:r>
    </w:p>
    <w:p w:rsidR="008B3589" w:rsidRPr="0001012E" w:rsidRDefault="008B3589" w:rsidP="008B3589">
      <w:pPr>
        <w:pStyle w:val="normal"/>
        <w:numPr>
          <w:ilvl w:val="0"/>
          <w:numId w:val="10"/>
        </w:numPr>
        <w:ind w:left="425" w:hanging="425"/>
        <w:jc w:val="both"/>
        <w:rPr>
          <w:rFonts w:ascii="Verdana" w:hAnsi="Verdana"/>
          <w:sz w:val="18"/>
          <w:szCs w:val="18"/>
        </w:rPr>
      </w:pPr>
      <w:bookmarkStart w:id="5" w:name="_nz5qrlch0jbr" w:colFirst="0" w:colLast="0"/>
      <w:bookmarkEnd w:id="5"/>
      <w:r w:rsidRPr="00EE4430">
        <w:rPr>
          <w:rFonts w:ascii="Verdana" w:hAnsi="Verdana"/>
          <w:b/>
          <w:sz w:val="18"/>
          <w:szCs w:val="18"/>
        </w:rPr>
        <w:t xml:space="preserve">Termin realizacji </w:t>
      </w:r>
      <w:proofErr w:type="spellStart"/>
      <w:r>
        <w:rPr>
          <w:rFonts w:ascii="Verdana" w:hAnsi="Verdana"/>
          <w:b/>
          <w:sz w:val="18"/>
          <w:szCs w:val="18"/>
        </w:rPr>
        <w:t>zamówienia</w:t>
      </w:r>
      <w:proofErr w:type="spellEnd"/>
      <w:r>
        <w:rPr>
          <w:rFonts w:ascii="Verdana" w:hAnsi="Verdana"/>
          <w:b/>
          <w:sz w:val="18"/>
          <w:szCs w:val="18"/>
        </w:rPr>
        <w:t>:</w:t>
      </w:r>
      <w:r w:rsidRPr="00EE4430">
        <w:rPr>
          <w:rFonts w:ascii="Verdana" w:hAnsi="Verdana"/>
          <w:b/>
          <w:sz w:val="18"/>
          <w:szCs w:val="18"/>
        </w:rPr>
        <w:t xml:space="preserve"> </w:t>
      </w:r>
    </w:p>
    <w:p w:rsidR="008B3589" w:rsidRPr="00FF076A" w:rsidRDefault="008B3589" w:rsidP="008B3589">
      <w:pPr>
        <w:pStyle w:val="normal"/>
        <w:ind w:left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Umowa zostanie zawarta na okres </w:t>
      </w:r>
      <w:r w:rsidRPr="00FF076A">
        <w:rPr>
          <w:rFonts w:ascii="Verdana" w:hAnsi="Verdana"/>
          <w:sz w:val="18"/>
          <w:szCs w:val="18"/>
        </w:rPr>
        <w:t>12 miesięcy.</w:t>
      </w:r>
    </w:p>
    <w:p w:rsidR="008B3589" w:rsidRPr="000038C6" w:rsidRDefault="008B3589" w:rsidP="008B3589">
      <w:pPr>
        <w:pStyle w:val="normal"/>
        <w:numPr>
          <w:ilvl w:val="0"/>
          <w:numId w:val="10"/>
        </w:numPr>
        <w:ind w:left="425" w:hanging="425"/>
        <w:jc w:val="both"/>
        <w:rPr>
          <w:rFonts w:ascii="Verdana" w:hAnsi="Verdana"/>
          <w:b/>
          <w:sz w:val="18"/>
          <w:szCs w:val="18"/>
        </w:rPr>
      </w:pPr>
      <w:r w:rsidRPr="00EE4430">
        <w:rPr>
          <w:rFonts w:ascii="Verdana" w:hAnsi="Verdana"/>
          <w:b/>
          <w:sz w:val="18"/>
          <w:szCs w:val="18"/>
        </w:rPr>
        <w:t xml:space="preserve">Warunki płatności: </w:t>
      </w:r>
    </w:p>
    <w:p w:rsidR="008B3589" w:rsidRPr="000038C6" w:rsidRDefault="008B3589" w:rsidP="0007319D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contextualSpacing w:val="0"/>
        <w:jc w:val="both"/>
        <w:rPr>
          <w:rFonts w:asciiTheme="majorHAnsi" w:eastAsia="Arial" w:hAnsiTheme="majorHAnsi" w:cs="Arial"/>
          <w:i/>
          <w:iCs/>
          <w:vanish/>
          <w:kern w:val="0"/>
          <w:sz w:val="22"/>
          <w:szCs w:val="22"/>
        </w:rPr>
      </w:pPr>
    </w:p>
    <w:p w:rsidR="008B3589" w:rsidRPr="000038C6" w:rsidRDefault="008B3589" w:rsidP="0007319D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contextualSpacing w:val="0"/>
        <w:jc w:val="both"/>
        <w:rPr>
          <w:rFonts w:asciiTheme="majorHAnsi" w:eastAsia="Arial" w:hAnsiTheme="majorHAnsi" w:cs="Arial"/>
          <w:i/>
          <w:iCs/>
          <w:vanish/>
          <w:kern w:val="0"/>
          <w:sz w:val="22"/>
          <w:szCs w:val="22"/>
        </w:rPr>
      </w:pPr>
    </w:p>
    <w:p w:rsidR="008B3589" w:rsidRPr="000038C6" w:rsidRDefault="008B3589" w:rsidP="0007319D">
      <w:pPr>
        <w:pStyle w:val="normal"/>
        <w:numPr>
          <w:ilvl w:val="1"/>
          <w:numId w:val="32"/>
        </w:numPr>
        <w:ind w:hanging="3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6662D">
        <w:rPr>
          <w:rFonts w:ascii="Verdana" w:hAnsi="Verdana"/>
          <w:sz w:val="18"/>
          <w:szCs w:val="18"/>
        </w:rPr>
        <w:t>Należności przysługujące Wykonawcy, Zamawiający zapłaci w terminie do 30 dni od daty doręczenia faktury, na rachunek Wykonawcy wskazany w fakturze</w:t>
      </w:r>
      <w:r w:rsidRPr="000038C6">
        <w:rPr>
          <w:rFonts w:ascii="Verdana" w:hAnsi="Verdana"/>
          <w:sz w:val="18"/>
          <w:szCs w:val="18"/>
        </w:rPr>
        <w:t>.</w:t>
      </w:r>
    </w:p>
    <w:p w:rsidR="008B3589" w:rsidRDefault="008B3589" w:rsidP="0007319D">
      <w:pPr>
        <w:pStyle w:val="normal"/>
        <w:numPr>
          <w:ilvl w:val="1"/>
          <w:numId w:val="32"/>
        </w:numPr>
        <w:ind w:hanging="3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6662D">
        <w:rPr>
          <w:rFonts w:ascii="Verdana" w:hAnsi="Verdana"/>
          <w:sz w:val="18"/>
          <w:szCs w:val="18"/>
        </w:rPr>
        <w:t>Za dzień doręczenia faktury uznaje się dzień doręczenia prawidłowo sporządzonej faktury, niewymagającej korekty. W przypadku konieczności wystawienia korekty za dzień doręczenia faktury strony uznają dzień otrzymania prawidłowo wystawionej korekty faktury</w:t>
      </w:r>
      <w:r>
        <w:rPr>
          <w:rFonts w:ascii="Verdana" w:hAnsi="Verdana"/>
          <w:sz w:val="18"/>
          <w:szCs w:val="18"/>
        </w:rPr>
        <w:t>.</w:t>
      </w:r>
    </w:p>
    <w:p w:rsidR="008B3589" w:rsidRPr="000038C6" w:rsidRDefault="008B3589" w:rsidP="0007319D">
      <w:pPr>
        <w:pStyle w:val="normal"/>
        <w:numPr>
          <w:ilvl w:val="1"/>
          <w:numId w:val="32"/>
        </w:numPr>
        <w:ind w:hanging="3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 </w:t>
      </w:r>
      <w:r w:rsidRPr="000038C6">
        <w:rPr>
          <w:rFonts w:ascii="Verdana" w:hAnsi="Verdana"/>
          <w:iCs/>
          <w:sz w:val="18"/>
          <w:szCs w:val="18"/>
        </w:rPr>
        <w:t xml:space="preserve">Za dzień zapłaty uznaje się dzień obciążenia rachunku Zamawiającego. </w:t>
      </w:r>
    </w:p>
    <w:p w:rsidR="008B3589" w:rsidRPr="00A96F94" w:rsidRDefault="008B3589" w:rsidP="008B3589">
      <w:pPr>
        <w:pStyle w:val="normal"/>
        <w:numPr>
          <w:ilvl w:val="0"/>
          <w:numId w:val="10"/>
        </w:numPr>
        <w:ind w:left="425" w:hanging="425"/>
        <w:jc w:val="both"/>
        <w:rPr>
          <w:rFonts w:ascii="Verdana" w:hAnsi="Verdana"/>
          <w:sz w:val="18"/>
          <w:szCs w:val="18"/>
        </w:rPr>
      </w:pPr>
      <w:r w:rsidRPr="00A96F94">
        <w:rPr>
          <w:rFonts w:ascii="Verdana" w:hAnsi="Verdana"/>
          <w:sz w:val="18"/>
          <w:szCs w:val="18"/>
        </w:rPr>
        <w:t xml:space="preserve">Szczegółowe zagadnienia dotyczące terminu realizacji umowy </w:t>
      </w:r>
      <w:r>
        <w:rPr>
          <w:rFonts w:ascii="Verdana" w:hAnsi="Verdana"/>
          <w:sz w:val="18"/>
          <w:szCs w:val="18"/>
        </w:rPr>
        <w:t xml:space="preserve">i warunków płatności </w:t>
      </w:r>
      <w:r w:rsidRPr="00A96F94">
        <w:rPr>
          <w:rFonts w:ascii="Verdana" w:hAnsi="Verdana"/>
          <w:sz w:val="18"/>
          <w:szCs w:val="18"/>
        </w:rPr>
        <w:t xml:space="preserve">uregulowane są we wzorze umowy stanowiącej </w:t>
      </w:r>
      <w:r w:rsidRPr="00EC706A">
        <w:rPr>
          <w:rFonts w:ascii="Verdana" w:hAnsi="Verdana"/>
          <w:b/>
          <w:sz w:val="18"/>
          <w:szCs w:val="18"/>
        </w:rPr>
        <w:t>załącznik nr 2 do</w:t>
      </w:r>
      <w:r w:rsidRPr="00A96F94">
        <w:rPr>
          <w:rFonts w:ascii="Verdana" w:hAnsi="Verdana"/>
          <w:b/>
          <w:sz w:val="18"/>
          <w:szCs w:val="18"/>
        </w:rPr>
        <w:t xml:space="preserve"> SWZ</w:t>
      </w:r>
      <w:r w:rsidRPr="00A96F94">
        <w:rPr>
          <w:rFonts w:ascii="Verdana" w:hAnsi="Verdana"/>
          <w:sz w:val="18"/>
          <w:szCs w:val="18"/>
        </w:rPr>
        <w:t>.</w:t>
      </w:r>
    </w:p>
    <w:p w:rsidR="000528C0" w:rsidRPr="00DA6C5A" w:rsidRDefault="009C546E" w:rsidP="007D18D5">
      <w:pPr>
        <w:pStyle w:val="Nagwek2"/>
        <w:tabs>
          <w:tab w:val="left" w:pos="-709"/>
        </w:tabs>
        <w:ind w:left="-426"/>
        <w:rPr>
          <w:b/>
          <w:sz w:val="18"/>
          <w:szCs w:val="18"/>
        </w:rPr>
      </w:pPr>
      <w:r w:rsidRPr="00DA6C5A">
        <w:rPr>
          <w:rFonts w:ascii="Verdana" w:hAnsi="Verdana"/>
          <w:b/>
          <w:sz w:val="18"/>
          <w:szCs w:val="18"/>
        </w:rPr>
        <w:t>VII. Warunki udziału w postępowaniu</w:t>
      </w:r>
    </w:p>
    <w:p w:rsidR="000528C0" w:rsidRPr="00F24203" w:rsidRDefault="009C546E" w:rsidP="00943DEE">
      <w:pPr>
        <w:pStyle w:val="normal"/>
        <w:numPr>
          <w:ilvl w:val="0"/>
          <w:numId w:val="16"/>
        </w:numPr>
        <w:spacing w:before="240"/>
        <w:ind w:left="426" w:right="20"/>
        <w:jc w:val="both"/>
        <w:rPr>
          <w:rFonts w:ascii="Verdana" w:hAnsi="Verdana"/>
          <w:sz w:val="18"/>
          <w:szCs w:val="18"/>
        </w:rPr>
      </w:pPr>
      <w:r w:rsidRPr="00F24203">
        <w:rPr>
          <w:rFonts w:ascii="Verdana" w:hAnsi="Verdana"/>
          <w:sz w:val="18"/>
          <w:szCs w:val="18"/>
        </w:rPr>
        <w:t xml:space="preserve">O udzielenie </w:t>
      </w:r>
      <w:proofErr w:type="spellStart"/>
      <w:r w:rsidRPr="00F24203">
        <w:rPr>
          <w:rFonts w:ascii="Verdana" w:hAnsi="Verdana"/>
          <w:sz w:val="18"/>
          <w:szCs w:val="18"/>
        </w:rPr>
        <w:t>zamówienia</w:t>
      </w:r>
      <w:proofErr w:type="spellEnd"/>
      <w:r w:rsidRPr="00F24203">
        <w:rPr>
          <w:rFonts w:ascii="Verdana" w:hAnsi="Verdana"/>
          <w:sz w:val="18"/>
          <w:szCs w:val="18"/>
        </w:rPr>
        <w:t xml:space="preserve"> mogą ubiegać się Wykonawcy, którzy nie podlegają wykluczeniu na zasadach określonych w Rozdziale </w:t>
      </w:r>
      <w:r w:rsidR="008110BA">
        <w:rPr>
          <w:rFonts w:ascii="Verdana" w:hAnsi="Verdana"/>
          <w:sz w:val="18"/>
          <w:szCs w:val="18"/>
        </w:rPr>
        <w:t>VIII</w:t>
      </w:r>
      <w:r w:rsidRPr="00F24203">
        <w:rPr>
          <w:rFonts w:ascii="Verdana" w:hAnsi="Verdana"/>
          <w:sz w:val="18"/>
          <w:szCs w:val="18"/>
        </w:rPr>
        <w:t xml:space="preserve"> SWZ, oraz spełniają określone przez Zamawiającego warunki</w:t>
      </w:r>
      <w:r w:rsidRPr="00F24203">
        <w:rPr>
          <w:rFonts w:ascii="Verdana" w:hAnsi="Verdana"/>
          <w:b/>
          <w:sz w:val="18"/>
          <w:szCs w:val="18"/>
          <w:highlight w:val="white"/>
        </w:rPr>
        <w:t xml:space="preserve"> </w:t>
      </w:r>
      <w:r w:rsidRPr="00F24203">
        <w:rPr>
          <w:rFonts w:ascii="Verdana" w:hAnsi="Verdana"/>
          <w:sz w:val="18"/>
          <w:szCs w:val="18"/>
          <w:highlight w:val="white"/>
        </w:rPr>
        <w:t>udziału w postępowaniu.</w:t>
      </w:r>
    </w:p>
    <w:p w:rsidR="000528C0" w:rsidRPr="00F24203" w:rsidRDefault="009C546E" w:rsidP="00943DEE">
      <w:pPr>
        <w:pStyle w:val="normal"/>
        <w:numPr>
          <w:ilvl w:val="0"/>
          <w:numId w:val="16"/>
        </w:numPr>
        <w:ind w:left="426" w:right="20"/>
        <w:jc w:val="both"/>
        <w:rPr>
          <w:rFonts w:ascii="Verdana" w:hAnsi="Verdana"/>
          <w:sz w:val="18"/>
          <w:szCs w:val="18"/>
        </w:rPr>
      </w:pPr>
      <w:r w:rsidRPr="00F24203">
        <w:rPr>
          <w:rFonts w:ascii="Verdana" w:hAnsi="Verdana"/>
          <w:sz w:val="18"/>
          <w:szCs w:val="18"/>
        </w:rPr>
        <w:t xml:space="preserve">O udzielenie </w:t>
      </w:r>
      <w:proofErr w:type="spellStart"/>
      <w:r w:rsidRPr="00F24203">
        <w:rPr>
          <w:rFonts w:ascii="Verdana" w:hAnsi="Verdana"/>
          <w:sz w:val="18"/>
          <w:szCs w:val="18"/>
        </w:rPr>
        <w:t>zamówienia</w:t>
      </w:r>
      <w:proofErr w:type="spellEnd"/>
      <w:r w:rsidRPr="00F24203">
        <w:rPr>
          <w:rFonts w:ascii="Verdana" w:hAnsi="Verdana"/>
          <w:sz w:val="18"/>
          <w:szCs w:val="18"/>
        </w:rPr>
        <w:t xml:space="preserve"> mogą ubiegać się Wykonawcy, którzy spełniają warunki dotyczące:</w:t>
      </w:r>
    </w:p>
    <w:p w:rsidR="000528C0" w:rsidRPr="00F24203" w:rsidRDefault="009C546E" w:rsidP="006E5B4A">
      <w:pPr>
        <w:pStyle w:val="normal"/>
        <w:numPr>
          <w:ilvl w:val="0"/>
          <w:numId w:val="3"/>
        </w:numPr>
        <w:ind w:left="852" w:right="20" w:hanging="426"/>
        <w:jc w:val="both"/>
        <w:rPr>
          <w:rFonts w:ascii="Verdana" w:hAnsi="Verdana"/>
          <w:sz w:val="18"/>
          <w:szCs w:val="18"/>
        </w:rPr>
      </w:pPr>
      <w:r w:rsidRPr="00F24203">
        <w:rPr>
          <w:rFonts w:ascii="Verdana" w:hAnsi="Verdana"/>
          <w:b/>
          <w:sz w:val="18"/>
          <w:szCs w:val="18"/>
        </w:rPr>
        <w:t>zdolności do występowania w obrocie gospodarczym:</w:t>
      </w:r>
    </w:p>
    <w:p w:rsidR="000528C0" w:rsidRPr="00F24203" w:rsidRDefault="009C546E" w:rsidP="00B971ED">
      <w:pPr>
        <w:pStyle w:val="normal"/>
        <w:ind w:left="868" w:right="20"/>
        <w:jc w:val="both"/>
        <w:rPr>
          <w:rFonts w:ascii="Verdana" w:hAnsi="Verdana"/>
          <w:sz w:val="18"/>
          <w:szCs w:val="18"/>
        </w:rPr>
      </w:pPr>
      <w:r w:rsidRPr="00F24203">
        <w:rPr>
          <w:rFonts w:ascii="Verdana" w:hAnsi="Verdana"/>
          <w:sz w:val="18"/>
          <w:szCs w:val="18"/>
        </w:rPr>
        <w:t>Zamawiający nie stawia warunku w powyższym zakresie.</w:t>
      </w:r>
    </w:p>
    <w:p w:rsidR="00B14AB0" w:rsidRDefault="009C546E" w:rsidP="00B14AB0">
      <w:pPr>
        <w:pStyle w:val="normal"/>
        <w:numPr>
          <w:ilvl w:val="0"/>
          <w:numId w:val="3"/>
        </w:numPr>
        <w:ind w:left="852" w:right="20" w:hanging="426"/>
        <w:jc w:val="both"/>
        <w:rPr>
          <w:rFonts w:ascii="Verdana" w:hAnsi="Verdana"/>
          <w:sz w:val="18"/>
          <w:szCs w:val="18"/>
        </w:rPr>
      </w:pPr>
      <w:r w:rsidRPr="00F24203">
        <w:rPr>
          <w:rFonts w:ascii="Verdana" w:hAnsi="Verdana"/>
          <w:b/>
          <w:sz w:val="18"/>
          <w:szCs w:val="18"/>
        </w:rPr>
        <w:t>uprawnień do prowadzenia określonej działalności gospodarczej lub zawodowej, o ile wynika to z odrębnych przepisów:</w:t>
      </w:r>
    </w:p>
    <w:p w:rsidR="00B14AB0" w:rsidRPr="00B14AB0" w:rsidRDefault="00B14AB0" w:rsidP="00B14AB0">
      <w:pPr>
        <w:pStyle w:val="normal"/>
        <w:ind w:left="852" w:right="20"/>
        <w:jc w:val="both"/>
        <w:rPr>
          <w:rFonts w:ascii="Verdana" w:hAnsi="Verdana"/>
          <w:sz w:val="18"/>
          <w:szCs w:val="18"/>
        </w:rPr>
      </w:pPr>
      <w:r w:rsidRPr="00B14AB0">
        <w:rPr>
          <w:rFonts w:ascii="Verdana" w:hAnsi="Verdana"/>
          <w:sz w:val="18"/>
          <w:szCs w:val="18"/>
        </w:rPr>
        <w:t>Zamawiający nie stawia warunku w powyższym zakresie.</w:t>
      </w:r>
    </w:p>
    <w:p w:rsidR="000528C0" w:rsidRPr="00F24203" w:rsidRDefault="009C546E" w:rsidP="006E5B4A">
      <w:pPr>
        <w:pStyle w:val="normal"/>
        <w:numPr>
          <w:ilvl w:val="0"/>
          <w:numId w:val="3"/>
        </w:numPr>
        <w:ind w:left="852" w:right="20" w:hanging="426"/>
        <w:jc w:val="both"/>
        <w:rPr>
          <w:rFonts w:ascii="Verdana" w:hAnsi="Verdana"/>
          <w:sz w:val="18"/>
          <w:szCs w:val="18"/>
        </w:rPr>
      </w:pPr>
      <w:r w:rsidRPr="00F24203">
        <w:rPr>
          <w:rFonts w:ascii="Verdana" w:hAnsi="Verdana"/>
          <w:b/>
          <w:sz w:val="18"/>
          <w:szCs w:val="18"/>
        </w:rPr>
        <w:t>sytuacji ekonomicznej lub finansowej:</w:t>
      </w:r>
    </w:p>
    <w:p w:rsidR="000528C0" w:rsidRPr="00F24203" w:rsidRDefault="009C546E" w:rsidP="00B971ED">
      <w:pPr>
        <w:pStyle w:val="normal"/>
        <w:ind w:left="868" w:right="20"/>
        <w:jc w:val="both"/>
        <w:rPr>
          <w:rFonts w:ascii="Verdana" w:hAnsi="Verdana"/>
          <w:sz w:val="18"/>
          <w:szCs w:val="18"/>
        </w:rPr>
      </w:pPr>
      <w:r w:rsidRPr="00F24203">
        <w:rPr>
          <w:rFonts w:ascii="Verdana" w:hAnsi="Verdana"/>
          <w:sz w:val="18"/>
          <w:szCs w:val="18"/>
        </w:rPr>
        <w:t>Zamawiający nie stawia warunku w powyższym zakresie.</w:t>
      </w:r>
    </w:p>
    <w:p w:rsidR="000528C0" w:rsidRPr="00F24203" w:rsidRDefault="009C546E" w:rsidP="006E5B4A">
      <w:pPr>
        <w:pStyle w:val="normal"/>
        <w:numPr>
          <w:ilvl w:val="0"/>
          <w:numId w:val="3"/>
        </w:numPr>
        <w:ind w:left="852" w:right="20" w:hanging="426"/>
        <w:jc w:val="both"/>
        <w:rPr>
          <w:rFonts w:ascii="Verdana" w:hAnsi="Verdana"/>
          <w:sz w:val="18"/>
          <w:szCs w:val="18"/>
        </w:rPr>
      </w:pPr>
      <w:r w:rsidRPr="00F24203">
        <w:rPr>
          <w:rFonts w:ascii="Verdana" w:hAnsi="Verdana"/>
          <w:b/>
          <w:sz w:val="18"/>
          <w:szCs w:val="18"/>
        </w:rPr>
        <w:t>zdolności technicznej lub zawodowej:</w:t>
      </w:r>
    </w:p>
    <w:p w:rsidR="00B91A6C" w:rsidRPr="00B91A6C" w:rsidRDefault="00B91A6C" w:rsidP="0007319D">
      <w:pPr>
        <w:pStyle w:val="Akapitzlist"/>
        <w:numPr>
          <w:ilvl w:val="0"/>
          <w:numId w:val="26"/>
        </w:numPr>
        <w:jc w:val="both"/>
        <w:rPr>
          <w:rFonts w:ascii="Verdana" w:hAnsi="Verdana"/>
          <w:vanish/>
          <w:color w:val="FF0000"/>
          <w:sz w:val="18"/>
          <w:szCs w:val="18"/>
        </w:rPr>
      </w:pPr>
    </w:p>
    <w:p w:rsidR="00B91A6C" w:rsidRPr="00B91A6C" w:rsidRDefault="00B91A6C" w:rsidP="0007319D">
      <w:pPr>
        <w:pStyle w:val="Akapitzlist"/>
        <w:numPr>
          <w:ilvl w:val="0"/>
          <w:numId w:val="26"/>
        </w:numPr>
        <w:jc w:val="both"/>
        <w:rPr>
          <w:rFonts w:ascii="Verdana" w:hAnsi="Verdana"/>
          <w:vanish/>
          <w:color w:val="FF0000"/>
          <w:sz w:val="18"/>
          <w:szCs w:val="18"/>
        </w:rPr>
      </w:pPr>
    </w:p>
    <w:p w:rsidR="00B91A6C" w:rsidRPr="00B91A6C" w:rsidRDefault="00B91A6C" w:rsidP="0007319D">
      <w:pPr>
        <w:pStyle w:val="Akapitzlist"/>
        <w:numPr>
          <w:ilvl w:val="1"/>
          <w:numId w:val="26"/>
        </w:numPr>
        <w:jc w:val="both"/>
        <w:rPr>
          <w:rFonts w:ascii="Verdana" w:hAnsi="Verdana"/>
          <w:vanish/>
          <w:color w:val="FF0000"/>
          <w:sz w:val="18"/>
          <w:szCs w:val="18"/>
        </w:rPr>
      </w:pPr>
    </w:p>
    <w:p w:rsidR="00B91A6C" w:rsidRPr="00B91A6C" w:rsidRDefault="00B91A6C" w:rsidP="0007319D">
      <w:pPr>
        <w:pStyle w:val="Akapitzlist"/>
        <w:numPr>
          <w:ilvl w:val="1"/>
          <w:numId w:val="26"/>
        </w:numPr>
        <w:jc w:val="both"/>
        <w:rPr>
          <w:rFonts w:ascii="Verdana" w:hAnsi="Verdana"/>
          <w:vanish/>
          <w:color w:val="FF0000"/>
          <w:sz w:val="18"/>
          <w:szCs w:val="18"/>
        </w:rPr>
      </w:pPr>
    </w:p>
    <w:p w:rsidR="00B91A6C" w:rsidRPr="00B91A6C" w:rsidRDefault="00B91A6C" w:rsidP="0007319D">
      <w:pPr>
        <w:pStyle w:val="Akapitzlist"/>
        <w:numPr>
          <w:ilvl w:val="1"/>
          <w:numId w:val="26"/>
        </w:numPr>
        <w:jc w:val="both"/>
        <w:rPr>
          <w:rFonts w:ascii="Verdana" w:hAnsi="Verdana"/>
          <w:vanish/>
          <w:color w:val="FF0000"/>
          <w:sz w:val="18"/>
          <w:szCs w:val="18"/>
        </w:rPr>
      </w:pPr>
    </w:p>
    <w:p w:rsidR="00B91A6C" w:rsidRPr="00B91A6C" w:rsidRDefault="00B91A6C" w:rsidP="0007319D">
      <w:pPr>
        <w:pStyle w:val="Akapitzlist"/>
        <w:numPr>
          <w:ilvl w:val="1"/>
          <w:numId w:val="26"/>
        </w:numPr>
        <w:jc w:val="both"/>
        <w:rPr>
          <w:rFonts w:ascii="Verdana" w:hAnsi="Verdana"/>
          <w:vanish/>
          <w:color w:val="FF0000"/>
          <w:sz w:val="18"/>
          <w:szCs w:val="18"/>
        </w:rPr>
      </w:pPr>
    </w:p>
    <w:p w:rsidR="002F2786" w:rsidRPr="00FE2BF7" w:rsidRDefault="002F2786" w:rsidP="002F2786">
      <w:pPr>
        <w:tabs>
          <w:tab w:val="num" w:pos="1260"/>
          <w:tab w:val="num" w:pos="1800"/>
          <w:tab w:val="left" w:pos="10064"/>
        </w:tabs>
        <w:ind w:left="851"/>
        <w:jc w:val="both"/>
        <w:rPr>
          <w:rFonts w:ascii="Verdana" w:hAnsi="Verdana" w:cs="Calibri"/>
          <w:sz w:val="18"/>
          <w:szCs w:val="18"/>
        </w:rPr>
      </w:pPr>
      <w:r w:rsidRPr="00EC706A">
        <w:rPr>
          <w:rFonts w:ascii="Verdana" w:hAnsi="Verdana" w:cs="Verdana"/>
          <w:sz w:val="18"/>
          <w:szCs w:val="18"/>
        </w:rPr>
        <w:t>Wykonawca spełni warunek jeżeli wykaże, że w okresie</w:t>
      </w:r>
      <w:r w:rsidR="005D2D54" w:rsidRPr="00EC706A">
        <w:rPr>
          <w:rFonts w:ascii="Verdana" w:hAnsi="Verdana" w:cs="Verdana,Bold"/>
          <w:bCs/>
          <w:sz w:val="18"/>
          <w:szCs w:val="18"/>
        </w:rPr>
        <w:t xml:space="preserve"> ostatnich 3 lat </w:t>
      </w:r>
      <w:r w:rsidR="005D2D54" w:rsidRPr="00EC706A">
        <w:rPr>
          <w:rFonts w:ascii="Verdana" w:hAnsi="Verdana" w:cs="Verdana"/>
          <w:sz w:val="18"/>
          <w:szCs w:val="18"/>
        </w:rPr>
        <w:t xml:space="preserve">przed upływem terminu składania ofert o udzielenie </w:t>
      </w:r>
      <w:proofErr w:type="spellStart"/>
      <w:r w:rsidR="005D2D54" w:rsidRPr="00EC706A">
        <w:rPr>
          <w:rFonts w:ascii="Verdana" w:hAnsi="Verdana" w:cs="Verdana"/>
          <w:sz w:val="18"/>
          <w:szCs w:val="18"/>
        </w:rPr>
        <w:t>zamówienia</w:t>
      </w:r>
      <w:proofErr w:type="spellEnd"/>
      <w:r w:rsidR="005D2D54" w:rsidRPr="00EC706A">
        <w:rPr>
          <w:rFonts w:ascii="Verdana" w:hAnsi="Verdana" w:cs="Verdana"/>
          <w:sz w:val="18"/>
          <w:szCs w:val="18"/>
        </w:rPr>
        <w:t xml:space="preserve">, a jeżeli okres prowadzenia działalności jest krótszy - w tym okresie, </w:t>
      </w:r>
      <w:r w:rsidR="005D2D54" w:rsidRPr="00EC706A">
        <w:rPr>
          <w:rFonts w:ascii="Verdana" w:hAnsi="Verdana" w:cs="Calibri"/>
          <w:sz w:val="18"/>
          <w:szCs w:val="18"/>
        </w:rPr>
        <w:t>wykonał</w:t>
      </w:r>
      <w:r w:rsidR="0028564B">
        <w:rPr>
          <w:rFonts w:ascii="Verdana" w:hAnsi="Verdana" w:cs="Calibri"/>
          <w:sz w:val="18"/>
          <w:szCs w:val="18"/>
        </w:rPr>
        <w:t>, (</w:t>
      </w:r>
      <w:r w:rsidR="0028564B" w:rsidRPr="00E51160">
        <w:rPr>
          <w:rFonts w:ascii="Verdana" w:eastAsia="Calibri" w:hAnsi="Verdana"/>
          <w:sz w:val="18"/>
          <w:szCs w:val="18"/>
        </w:rPr>
        <w:t>a w przypadku świadczeń powtarzających się l</w:t>
      </w:r>
      <w:r w:rsidR="005437F4">
        <w:rPr>
          <w:rFonts w:ascii="Verdana" w:eastAsia="Calibri" w:hAnsi="Verdana"/>
          <w:sz w:val="18"/>
          <w:szCs w:val="18"/>
        </w:rPr>
        <w:t xml:space="preserve">ub </w:t>
      </w:r>
      <w:r w:rsidR="005437F4" w:rsidRPr="00FE2BF7">
        <w:rPr>
          <w:rFonts w:ascii="Verdana" w:eastAsia="Calibri" w:hAnsi="Verdana"/>
          <w:sz w:val="18"/>
          <w:szCs w:val="18"/>
        </w:rPr>
        <w:t>ciągłych również wykonuje</w:t>
      </w:r>
      <w:r w:rsidR="0028564B" w:rsidRPr="00FE2BF7">
        <w:rPr>
          <w:rFonts w:ascii="Verdana" w:eastAsia="Calibri" w:hAnsi="Verdana"/>
          <w:sz w:val="18"/>
          <w:szCs w:val="18"/>
        </w:rPr>
        <w:t>)</w:t>
      </w:r>
      <w:r w:rsidR="0028564B" w:rsidRPr="00FE2BF7">
        <w:rPr>
          <w:rFonts w:ascii="Verdana" w:hAnsi="Verdana" w:cs="Calibri"/>
          <w:sz w:val="18"/>
          <w:szCs w:val="18"/>
        </w:rPr>
        <w:t xml:space="preserve"> </w:t>
      </w:r>
      <w:r w:rsidRPr="00FE2BF7">
        <w:rPr>
          <w:rFonts w:ascii="Verdana" w:hAnsi="Verdana" w:cs="Calibri"/>
          <w:sz w:val="18"/>
          <w:szCs w:val="18"/>
        </w:rPr>
        <w:t xml:space="preserve">należycie </w:t>
      </w:r>
      <w:r w:rsidR="005D2D54" w:rsidRPr="00FE2BF7">
        <w:rPr>
          <w:rFonts w:ascii="Verdana" w:hAnsi="Verdana"/>
          <w:sz w:val="18"/>
          <w:szCs w:val="18"/>
        </w:rPr>
        <w:t xml:space="preserve">co </w:t>
      </w:r>
      <w:r w:rsidR="005D2D54" w:rsidRPr="00C75ACE">
        <w:rPr>
          <w:rFonts w:ascii="Verdana" w:hAnsi="Verdana"/>
          <w:sz w:val="18"/>
          <w:szCs w:val="18"/>
        </w:rPr>
        <w:t>najmniej dwie dostawy</w:t>
      </w:r>
      <w:r w:rsidR="00680B59">
        <w:rPr>
          <w:rFonts w:ascii="Verdana" w:hAnsi="Verdana"/>
          <w:sz w:val="18"/>
          <w:szCs w:val="18"/>
        </w:rPr>
        <w:t xml:space="preserve"> odpowiadające przedmiotowi </w:t>
      </w:r>
      <w:proofErr w:type="spellStart"/>
      <w:r w:rsidR="00680B59">
        <w:rPr>
          <w:rFonts w:ascii="Verdana" w:hAnsi="Verdana"/>
          <w:sz w:val="18"/>
          <w:szCs w:val="18"/>
        </w:rPr>
        <w:t>zamówienia</w:t>
      </w:r>
      <w:proofErr w:type="spellEnd"/>
      <w:r w:rsidR="00922F91" w:rsidRPr="00C75ACE">
        <w:rPr>
          <w:rFonts w:ascii="Verdana" w:hAnsi="Verdana"/>
          <w:sz w:val="18"/>
          <w:szCs w:val="18"/>
        </w:rPr>
        <w:t>,</w:t>
      </w:r>
      <w:r w:rsidR="005D2D54" w:rsidRPr="00C75ACE">
        <w:rPr>
          <w:rFonts w:ascii="Verdana" w:hAnsi="Verdana"/>
          <w:sz w:val="18"/>
          <w:szCs w:val="18"/>
        </w:rPr>
        <w:t xml:space="preserve"> </w:t>
      </w:r>
      <w:r w:rsidRPr="00C75ACE">
        <w:rPr>
          <w:rFonts w:ascii="Verdana" w:hAnsi="Verdana"/>
          <w:sz w:val="18"/>
          <w:szCs w:val="18"/>
        </w:rPr>
        <w:t xml:space="preserve">każda </w:t>
      </w:r>
      <w:r w:rsidR="005D2D54" w:rsidRPr="00C75ACE">
        <w:rPr>
          <w:rFonts w:ascii="Verdana" w:hAnsi="Verdana"/>
          <w:sz w:val="18"/>
          <w:szCs w:val="18"/>
        </w:rPr>
        <w:t>o</w:t>
      </w:r>
      <w:r w:rsidR="005D2D54" w:rsidRPr="00FE2BF7">
        <w:rPr>
          <w:rFonts w:ascii="Verdana" w:hAnsi="Verdana"/>
          <w:sz w:val="18"/>
          <w:szCs w:val="18"/>
        </w:rPr>
        <w:t xml:space="preserve"> wa</w:t>
      </w:r>
      <w:r w:rsidR="008B3589">
        <w:rPr>
          <w:rFonts w:ascii="Verdana" w:hAnsi="Verdana"/>
          <w:sz w:val="18"/>
          <w:szCs w:val="18"/>
        </w:rPr>
        <w:t>rtości bru</w:t>
      </w:r>
      <w:r w:rsidR="00C75ACE">
        <w:rPr>
          <w:rFonts w:ascii="Verdana" w:hAnsi="Verdana"/>
          <w:sz w:val="18"/>
          <w:szCs w:val="18"/>
        </w:rPr>
        <w:t xml:space="preserve">tto nie mniejszej </w:t>
      </w:r>
      <w:r w:rsidR="008A6F19">
        <w:rPr>
          <w:rFonts w:ascii="Verdana" w:hAnsi="Verdana"/>
          <w:sz w:val="18"/>
          <w:szCs w:val="18"/>
        </w:rPr>
        <w:t xml:space="preserve">niż </w:t>
      </w:r>
      <w:r w:rsidR="00C75ACE">
        <w:rPr>
          <w:rFonts w:ascii="Verdana" w:hAnsi="Verdana"/>
          <w:sz w:val="18"/>
          <w:szCs w:val="18"/>
        </w:rPr>
        <w:t>½ wartości składanej oferty</w:t>
      </w:r>
      <w:r w:rsidR="005D2D54" w:rsidRPr="00FE2BF7">
        <w:rPr>
          <w:rFonts w:ascii="Verdana" w:hAnsi="Verdana" w:cs="Calibri"/>
          <w:sz w:val="18"/>
          <w:szCs w:val="18"/>
        </w:rPr>
        <w:t xml:space="preserve">. </w:t>
      </w:r>
    </w:p>
    <w:p w:rsidR="000528C0" w:rsidRPr="002F2786" w:rsidRDefault="009C546E" w:rsidP="00C317E7">
      <w:pPr>
        <w:pStyle w:val="Akapitzlist"/>
        <w:numPr>
          <w:ilvl w:val="0"/>
          <w:numId w:val="16"/>
        </w:numPr>
        <w:tabs>
          <w:tab w:val="num" w:pos="1260"/>
          <w:tab w:val="num" w:pos="1800"/>
          <w:tab w:val="left" w:pos="10064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2F2786">
        <w:rPr>
          <w:rFonts w:ascii="Verdana" w:hAnsi="Verdana"/>
          <w:sz w:val="18"/>
          <w:szCs w:val="18"/>
        </w:rPr>
        <w:t xml:space="preserve">Zamawiający, w stosunku do Wykonawców wspólnie ubiegających się o udzielenie </w:t>
      </w:r>
      <w:proofErr w:type="spellStart"/>
      <w:r w:rsidRPr="002F2786">
        <w:rPr>
          <w:rFonts w:ascii="Verdana" w:hAnsi="Verdana"/>
          <w:sz w:val="18"/>
          <w:szCs w:val="18"/>
        </w:rPr>
        <w:t>zamówienia</w:t>
      </w:r>
      <w:proofErr w:type="spellEnd"/>
      <w:r w:rsidRPr="002F2786">
        <w:rPr>
          <w:rFonts w:ascii="Verdana" w:hAnsi="Verdana"/>
          <w:sz w:val="18"/>
          <w:szCs w:val="18"/>
        </w:rPr>
        <w:t>, w odniesieniu do warunku dotyczącego zdolności technicznej lub zawodowej – dopuszcza łączne spełnianie warunku przez Wykonawców.</w:t>
      </w:r>
    </w:p>
    <w:p w:rsidR="000528C0" w:rsidRPr="00F24203" w:rsidRDefault="009C546E" w:rsidP="003B1C88">
      <w:pPr>
        <w:pStyle w:val="normal"/>
        <w:numPr>
          <w:ilvl w:val="0"/>
          <w:numId w:val="16"/>
        </w:numPr>
        <w:ind w:left="426"/>
        <w:jc w:val="both"/>
        <w:rPr>
          <w:rFonts w:ascii="Verdana" w:hAnsi="Verdana"/>
          <w:sz w:val="18"/>
          <w:szCs w:val="18"/>
        </w:rPr>
      </w:pPr>
      <w:r w:rsidRPr="00F24203">
        <w:rPr>
          <w:rFonts w:ascii="Verdana" w:hAnsi="Verdana"/>
          <w:sz w:val="18"/>
          <w:szCs w:val="18"/>
        </w:rPr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</w:t>
      </w:r>
      <w:proofErr w:type="spellStart"/>
      <w:r w:rsidRPr="00F24203">
        <w:rPr>
          <w:rFonts w:ascii="Verdana" w:hAnsi="Verdana"/>
          <w:sz w:val="18"/>
          <w:szCs w:val="18"/>
        </w:rPr>
        <w:t>zamówienia</w:t>
      </w:r>
      <w:proofErr w:type="spellEnd"/>
      <w:r w:rsidRPr="00F24203">
        <w:rPr>
          <w:rFonts w:ascii="Verdana" w:hAnsi="Verdana"/>
          <w:sz w:val="18"/>
          <w:szCs w:val="18"/>
        </w:rPr>
        <w:t>.</w:t>
      </w:r>
    </w:p>
    <w:p w:rsidR="000528C0" w:rsidRPr="00DA6C5A" w:rsidRDefault="00DB6274" w:rsidP="007D18D5">
      <w:pPr>
        <w:pStyle w:val="Nagwek2"/>
        <w:ind w:left="-426"/>
        <w:rPr>
          <w:rFonts w:ascii="Verdana" w:hAnsi="Verdana"/>
          <w:b/>
          <w:sz w:val="18"/>
          <w:szCs w:val="18"/>
        </w:rPr>
      </w:pPr>
      <w:bookmarkStart w:id="6" w:name="_sv3xn7chhdup" w:colFirst="0" w:colLast="0"/>
      <w:bookmarkEnd w:id="6"/>
      <w:r>
        <w:rPr>
          <w:rFonts w:ascii="Verdana" w:hAnsi="Verdana"/>
          <w:b/>
          <w:sz w:val="18"/>
          <w:szCs w:val="18"/>
        </w:rPr>
        <w:t>VIII</w:t>
      </w:r>
      <w:r w:rsidR="009C546E" w:rsidRPr="00DA6C5A">
        <w:rPr>
          <w:rFonts w:ascii="Verdana" w:hAnsi="Verdana"/>
          <w:b/>
          <w:sz w:val="18"/>
          <w:szCs w:val="18"/>
        </w:rPr>
        <w:t>. Podstawy wykluczenia z postępowania</w:t>
      </w:r>
    </w:p>
    <w:p w:rsidR="000528C0" w:rsidRPr="00744EBF" w:rsidRDefault="009C546E" w:rsidP="00C317E7">
      <w:pPr>
        <w:pStyle w:val="normal"/>
        <w:numPr>
          <w:ilvl w:val="0"/>
          <w:numId w:val="1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744EBF">
        <w:rPr>
          <w:rFonts w:ascii="Verdana" w:hAnsi="Verdana"/>
          <w:sz w:val="18"/>
          <w:szCs w:val="18"/>
        </w:rPr>
        <w:t xml:space="preserve">Z postępowania o udzielenie </w:t>
      </w:r>
      <w:proofErr w:type="spellStart"/>
      <w:r w:rsidRPr="00744EBF">
        <w:rPr>
          <w:rFonts w:ascii="Verdana" w:hAnsi="Verdana"/>
          <w:sz w:val="18"/>
          <w:szCs w:val="18"/>
        </w:rPr>
        <w:t>zamówienia</w:t>
      </w:r>
      <w:proofErr w:type="spellEnd"/>
      <w:r w:rsidRPr="00744EBF">
        <w:rPr>
          <w:rFonts w:ascii="Verdana" w:hAnsi="Verdana"/>
          <w:sz w:val="18"/>
          <w:szCs w:val="18"/>
        </w:rPr>
        <w:t xml:space="preserve"> wyklucza się Wykonawców, w stosunku do których zachodzi którakolwiek z okoliczności wskazanych:</w:t>
      </w:r>
    </w:p>
    <w:p w:rsidR="000528C0" w:rsidRPr="00744EBF" w:rsidRDefault="009C546E" w:rsidP="0007319D">
      <w:pPr>
        <w:pStyle w:val="normal"/>
        <w:numPr>
          <w:ilvl w:val="1"/>
          <w:numId w:val="41"/>
        </w:numPr>
        <w:jc w:val="both"/>
        <w:rPr>
          <w:rFonts w:ascii="Verdana" w:hAnsi="Verdana"/>
          <w:sz w:val="18"/>
          <w:szCs w:val="18"/>
        </w:rPr>
      </w:pPr>
      <w:r w:rsidRPr="00744EBF">
        <w:rPr>
          <w:rFonts w:ascii="Verdana" w:hAnsi="Verdana"/>
          <w:sz w:val="18"/>
          <w:szCs w:val="18"/>
        </w:rPr>
        <w:t>w art. 108 ust. 1 PZP;</w:t>
      </w:r>
    </w:p>
    <w:p w:rsidR="000528C0" w:rsidRPr="00A04F77" w:rsidRDefault="009C546E" w:rsidP="0007319D">
      <w:pPr>
        <w:pStyle w:val="normal"/>
        <w:numPr>
          <w:ilvl w:val="1"/>
          <w:numId w:val="4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A04F77">
        <w:rPr>
          <w:rFonts w:ascii="Verdana" w:hAnsi="Verdana"/>
          <w:sz w:val="18"/>
          <w:szCs w:val="18"/>
        </w:rPr>
        <w:t>w art. 109 ust. 1 pkt. 4, PZP, tj.:</w:t>
      </w:r>
    </w:p>
    <w:p w:rsidR="000528C0" w:rsidRPr="00A04F77" w:rsidRDefault="009C546E" w:rsidP="002F2786">
      <w:pPr>
        <w:pStyle w:val="normal"/>
        <w:numPr>
          <w:ilvl w:val="0"/>
          <w:numId w:val="7"/>
        </w:numPr>
        <w:spacing w:before="60" w:after="60"/>
        <w:ind w:left="1246" w:hanging="434"/>
        <w:jc w:val="both"/>
        <w:rPr>
          <w:rFonts w:ascii="Verdana" w:hAnsi="Verdana"/>
          <w:sz w:val="18"/>
          <w:szCs w:val="18"/>
        </w:rPr>
      </w:pPr>
      <w:r w:rsidRPr="00A04F77">
        <w:rPr>
          <w:rFonts w:ascii="Verdana" w:hAnsi="Verdana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568CC" w:rsidRDefault="009C546E" w:rsidP="007568CC">
      <w:pPr>
        <w:pStyle w:val="normal"/>
        <w:numPr>
          <w:ilvl w:val="0"/>
          <w:numId w:val="1"/>
        </w:numPr>
        <w:spacing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A04F77">
        <w:rPr>
          <w:rFonts w:ascii="Verdana" w:hAnsi="Verdana"/>
          <w:sz w:val="18"/>
          <w:szCs w:val="18"/>
        </w:rPr>
        <w:t>Wykluczenie Wykonawcy następuje zgodnie z art. 111 PZP</w:t>
      </w:r>
      <w:r w:rsidR="007E61FE">
        <w:rPr>
          <w:rFonts w:ascii="Verdana" w:hAnsi="Verdana"/>
          <w:sz w:val="18"/>
          <w:szCs w:val="18"/>
        </w:rPr>
        <w:t>.</w:t>
      </w:r>
    </w:p>
    <w:p w:rsidR="007568CC" w:rsidRDefault="007568CC" w:rsidP="007568CC">
      <w:pPr>
        <w:pStyle w:val="normal"/>
        <w:spacing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7568CC" w:rsidRPr="00DA6C5A" w:rsidRDefault="007568CC" w:rsidP="0007319D">
      <w:pPr>
        <w:pStyle w:val="Default"/>
        <w:numPr>
          <w:ilvl w:val="0"/>
          <w:numId w:val="43"/>
        </w:numPr>
        <w:spacing w:after="120"/>
        <w:ind w:left="0" w:hanging="426"/>
        <w:rPr>
          <w:rFonts w:ascii="Verdana" w:eastAsia="Calibri" w:hAnsi="Verdana" w:cs="Arial"/>
          <w:b/>
          <w:bCs/>
          <w:color w:val="auto"/>
          <w:sz w:val="18"/>
          <w:szCs w:val="18"/>
        </w:rPr>
      </w:pPr>
      <w:r w:rsidRPr="00DA6C5A">
        <w:rPr>
          <w:rFonts w:ascii="Verdana" w:hAnsi="Verdana"/>
          <w:b/>
          <w:sz w:val="18"/>
          <w:szCs w:val="18"/>
        </w:rPr>
        <w:t xml:space="preserve"> </w:t>
      </w:r>
      <w:r w:rsidRPr="00DA6C5A">
        <w:rPr>
          <w:rFonts w:ascii="Verdana" w:hAnsi="Verdana" w:cs="Arial"/>
          <w:b/>
          <w:bCs/>
          <w:sz w:val="18"/>
          <w:szCs w:val="18"/>
        </w:rPr>
        <w:t xml:space="preserve">Informacja o przedmiotowych środkach dowodowych  </w:t>
      </w:r>
    </w:p>
    <w:p w:rsidR="007568CC" w:rsidRPr="00DD6874" w:rsidRDefault="007568CC" w:rsidP="0007319D">
      <w:pPr>
        <w:pStyle w:val="Akapitzlist"/>
        <w:widowControl/>
        <w:numPr>
          <w:ilvl w:val="1"/>
          <w:numId w:val="39"/>
        </w:numPr>
        <w:suppressAutoHyphens w:val="0"/>
        <w:spacing w:after="120"/>
        <w:contextualSpacing w:val="0"/>
        <w:jc w:val="both"/>
        <w:rPr>
          <w:rFonts w:ascii="Verdana" w:hAnsi="Verdana" w:cs="Arial"/>
          <w:i/>
          <w:sz w:val="18"/>
          <w:szCs w:val="18"/>
        </w:rPr>
      </w:pPr>
      <w:r w:rsidRPr="007568CC">
        <w:rPr>
          <w:rFonts w:ascii="Verdana" w:hAnsi="Verdana" w:cs="Arial"/>
          <w:sz w:val="18"/>
          <w:szCs w:val="18"/>
        </w:rPr>
        <w:t xml:space="preserve">Zamawiający wymaga złożenia </w:t>
      </w:r>
      <w:r w:rsidRPr="00D72436">
        <w:rPr>
          <w:rFonts w:ascii="Verdana" w:hAnsi="Verdana" w:cs="Arial"/>
          <w:b/>
          <w:sz w:val="18"/>
          <w:szCs w:val="18"/>
        </w:rPr>
        <w:t>wraz z ofertą</w:t>
      </w:r>
      <w:r w:rsidR="00691AFB">
        <w:rPr>
          <w:rFonts w:ascii="Verdana" w:hAnsi="Verdana" w:cs="Arial"/>
          <w:sz w:val="18"/>
          <w:szCs w:val="18"/>
        </w:rPr>
        <w:t xml:space="preserve"> </w:t>
      </w:r>
      <w:r w:rsidRPr="007568CC">
        <w:rPr>
          <w:rFonts w:ascii="Verdana" w:hAnsi="Verdana" w:cs="Arial"/>
          <w:sz w:val="18"/>
          <w:szCs w:val="18"/>
        </w:rPr>
        <w:t>przedmiotowych środków dowodowych:</w:t>
      </w:r>
    </w:p>
    <w:p w:rsidR="00DD6874" w:rsidRPr="00F31156" w:rsidRDefault="00DD6874" w:rsidP="005962DC">
      <w:pPr>
        <w:pStyle w:val="Akapitzlist"/>
        <w:widowControl/>
        <w:numPr>
          <w:ilvl w:val="1"/>
          <w:numId w:val="66"/>
        </w:numPr>
        <w:suppressAutoHyphens w:val="0"/>
        <w:spacing w:after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F31156">
        <w:rPr>
          <w:rFonts w:ascii="Verdana" w:hAnsi="Verdana" w:cs="Arial"/>
          <w:sz w:val="18"/>
          <w:szCs w:val="18"/>
        </w:rPr>
        <w:t>podlegających uzupełnieniu:</w:t>
      </w:r>
    </w:p>
    <w:p w:rsidR="007A4771" w:rsidRPr="00F31156" w:rsidRDefault="007568CC" w:rsidP="005962DC">
      <w:pPr>
        <w:pStyle w:val="Akapitzlist"/>
        <w:numPr>
          <w:ilvl w:val="0"/>
          <w:numId w:val="68"/>
        </w:numPr>
        <w:spacing w:after="200" w:line="276" w:lineRule="auto"/>
        <w:jc w:val="both"/>
        <w:rPr>
          <w:rFonts w:ascii="Verdana" w:hAnsi="Verdana" w:cs="Verdana,Bold"/>
          <w:bCs/>
          <w:sz w:val="18"/>
          <w:szCs w:val="18"/>
        </w:rPr>
      </w:pPr>
      <w:r w:rsidRPr="00F31156">
        <w:rPr>
          <w:rFonts w:ascii="Verdana" w:hAnsi="Verdana"/>
          <w:sz w:val="18"/>
          <w:szCs w:val="18"/>
        </w:rPr>
        <w:t xml:space="preserve">oświadczenie wykonawcy </w:t>
      </w:r>
      <w:r w:rsidRPr="00F31156">
        <w:rPr>
          <w:rFonts w:ascii="Verdana" w:hAnsi="Verdana"/>
          <w:b/>
          <w:sz w:val="18"/>
          <w:szCs w:val="18"/>
        </w:rPr>
        <w:t xml:space="preserve">(Załącznik nr </w:t>
      </w:r>
      <w:r w:rsidR="006D20DF">
        <w:rPr>
          <w:rFonts w:ascii="Verdana" w:hAnsi="Verdana"/>
          <w:b/>
          <w:sz w:val="18"/>
          <w:szCs w:val="18"/>
        </w:rPr>
        <w:t>5</w:t>
      </w:r>
      <w:r w:rsidR="00352360" w:rsidRPr="00F31156">
        <w:rPr>
          <w:rFonts w:ascii="Verdana" w:hAnsi="Verdana"/>
          <w:b/>
          <w:sz w:val="18"/>
          <w:szCs w:val="18"/>
        </w:rPr>
        <w:t>,</w:t>
      </w:r>
      <w:r w:rsidR="005B7276" w:rsidRPr="00F31156">
        <w:rPr>
          <w:rFonts w:ascii="Verdana" w:hAnsi="Verdana"/>
          <w:b/>
          <w:sz w:val="18"/>
          <w:szCs w:val="18"/>
        </w:rPr>
        <w:t xml:space="preserve"> </w:t>
      </w:r>
      <w:r w:rsidR="006D20DF">
        <w:rPr>
          <w:rFonts w:ascii="Verdana" w:hAnsi="Verdana"/>
          <w:b/>
          <w:sz w:val="18"/>
          <w:szCs w:val="18"/>
        </w:rPr>
        <w:t>6</w:t>
      </w:r>
      <w:r w:rsidR="00352360" w:rsidRPr="00F31156">
        <w:rPr>
          <w:rFonts w:ascii="Verdana" w:hAnsi="Verdana"/>
          <w:b/>
          <w:sz w:val="18"/>
          <w:szCs w:val="18"/>
        </w:rPr>
        <w:t xml:space="preserve">, </w:t>
      </w:r>
      <w:r w:rsidR="006D20DF">
        <w:rPr>
          <w:rFonts w:ascii="Verdana" w:hAnsi="Verdana"/>
          <w:b/>
          <w:sz w:val="18"/>
          <w:szCs w:val="18"/>
        </w:rPr>
        <w:t>7</w:t>
      </w:r>
      <w:r w:rsidRPr="00F31156">
        <w:rPr>
          <w:rFonts w:ascii="Verdana" w:hAnsi="Verdana"/>
          <w:b/>
          <w:sz w:val="18"/>
          <w:szCs w:val="18"/>
        </w:rPr>
        <w:t xml:space="preserve"> do SWZ)</w:t>
      </w:r>
      <w:r w:rsidRPr="00F31156">
        <w:rPr>
          <w:rFonts w:ascii="Verdana" w:hAnsi="Verdana"/>
          <w:sz w:val="18"/>
          <w:szCs w:val="18"/>
        </w:rPr>
        <w:t>, że zaoferowane wyroby spełniają wymagania Zamawiającego oraz, że wykonawca posiada stosowne dokumenty potwierdzające spełnianie tych wymagań.</w:t>
      </w:r>
      <w:r w:rsidR="007A4771" w:rsidRPr="00F31156">
        <w:rPr>
          <w:rFonts w:ascii="Verdana" w:hAnsi="Verdana" w:cs="Verdana"/>
          <w:sz w:val="18"/>
          <w:szCs w:val="18"/>
        </w:rPr>
        <w:t xml:space="preserve">  </w:t>
      </w:r>
    </w:p>
    <w:p w:rsidR="00DD6874" w:rsidRPr="00F31156" w:rsidRDefault="00DD6874" w:rsidP="005962DC">
      <w:pPr>
        <w:pStyle w:val="Akapitzlist"/>
        <w:numPr>
          <w:ilvl w:val="1"/>
          <w:numId w:val="66"/>
        </w:numPr>
        <w:tabs>
          <w:tab w:val="left" w:pos="851"/>
        </w:tabs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F31156">
        <w:rPr>
          <w:rFonts w:ascii="Verdana" w:hAnsi="Verdana"/>
          <w:sz w:val="18"/>
          <w:szCs w:val="18"/>
        </w:rPr>
        <w:t>niepodlegających uzupełnieniu:</w:t>
      </w:r>
    </w:p>
    <w:p w:rsidR="000736A3" w:rsidRPr="00F31156" w:rsidRDefault="000736A3" w:rsidP="005962DC">
      <w:pPr>
        <w:pStyle w:val="Akapitzlist"/>
        <w:numPr>
          <w:ilvl w:val="0"/>
          <w:numId w:val="67"/>
        </w:numPr>
        <w:tabs>
          <w:tab w:val="left" w:pos="851"/>
        </w:tabs>
        <w:spacing w:after="60" w:line="276" w:lineRule="auto"/>
        <w:ind w:left="1276"/>
        <w:jc w:val="both"/>
        <w:rPr>
          <w:rFonts w:ascii="Verdana" w:hAnsi="Verdana"/>
          <w:sz w:val="18"/>
          <w:szCs w:val="18"/>
        </w:rPr>
      </w:pPr>
      <w:r w:rsidRPr="00F31156">
        <w:rPr>
          <w:rFonts w:ascii="Verdana" w:hAnsi="Verdana" w:cs="Verdana,Bold"/>
          <w:bCs/>
          <w:sz w:val="18"/>
          <w:szCs w:val="18"/>
        </w:rPr>
        <w:t>Wykonawca do oferty dołączy próbki, w celu oceny jakości, w ilości jak poniżej:</w:t>
      </w:r>
    </w:p>
    <w:p w:rsidR="000736A3" w:rsidRPr="00F31156" w:rsidRDefault="000736A3" w:rsidP="005962DC">
      <w:pPr>
        <w:tabs>
          <w:tab w:val="num" w:pos="1440"/>
        </w:tabs>
        <w:ind w:left="1276"/>
        <w:rPr>
          <w:rFonts w:ascii="Verdana" w:hAnsi="Verdana" w:cs="Verdana,Bold"/>
          <w:bCs/>
          <w:sz w:val="18"/>
          <w:szCs w:val="18"/>
        </w:rPr>
      </w:pPr>
      <w:r w:rsidRPr="00F31156">
        <w:rPr>
          <w:rFonts w:ascii="Verdana" w:hAnsi="Verdana" w:cs="Verdana,Bold"/>
          <w:bCs/>
          <w:sz w:val="18"/>
          <w:szCs w:val="18"/>
        </w:rPr>
        <w:t>a)   Pakiet 2, poz. od 1 do 10 oraz od 14 do 20 – po 2 szt. worków</w:t>
      </w:r>
    </w:p>
    <w:p w:rsidR="000736A3" w:rsidRPr="00F31156" w:rsidRDefault="000736A3" w:rsidP="005962DC">
      <w:pPr>
        <w:tabs>
          <w:tab w:val="num" w:pos="1440"/>
        </w:tabs>
        <w:ind w:left="1276"/>
        <w:rPr>
          <w:rFonts w:ascii="Verdana" w:hAnsi="Verdana" w:cs="Verdana,Bold"/>
          <w:bCs/>
          <w:sz w:val="18"/>
          <w:szCs w:val="18"/>
        </w:rPr>
      </w:pPr>
      <w:r w:rsidRPr="00F31156">
        <w:rPr>
          <w:rFonts w:ascii="Verdana" w:hAnsi="Verdana" w:cs="Verdana,Bold"/>
          <w:bCs/>
          <w:sz w:val="18"/>
          <w:szCs w:val="18"/>
        </w:rPr>
        <w:t>b)   Pakiet 3, poz. 1, 2 – po 1 rolce</w:t>
      </w:r>
    </w:p>
    <w:p w:rsidR="000736A3" w:rsidRPr="00F31156" w:rsidRDefault="000736A3" w:rsidP="005962DC">
      <w:pPr>
        <w:tabs>
          <w:tab w:val="num" w:pos="1440"/>
        </w:tabs>
        <w:ind w:left="1276"/>
        <w:rPr>
          <w:rFonts w:ascii="Verdana" w:hAnsi="Verdana" w:cs="Verdana,Bold"/>
          <w:bCs/>
          <w:sz w:val="18"/>
          <w:szCs w:val="18"/>
        </w:rPr>
      </w:pPr>
      <w:r w:rsidRPr="00F31156">
        <w:rPr>
          <w:rFonts w:ascii="Verdana" w:hAnsi="Verdana" w:cs="Verdana,Bold"/>
          <w:bCs/>
          <w:sz w:val="18"/>
          <w:szCs w:val="18"/>
        </w:rPr>
        <w:t xml:space="preserve">c)   Pakiet 5,  poz. 1, 2, 3 – po </w:t>
      </w:r>
      <w:r w:rsidR="00952947">
        <w:rPr>
          <w:rFonts w:ascii="Verdana" w:hAnsi="Verdana" w:cs="Verdana,Bold"/>
          <w:bCs/>
          <w:sz w:val="18"/>
          <w:szCs w:val="18"/>
        </w:rPr>
        <w:t>1</w:t>
      </w:r>
      <w:r w:rsidRPr="00F31156">
        <w:rPr>
          <w:rFonts w:ascii="Verdana" w:hAnsi="Verdana" w:cs="Verdana,Bold"/>
          <w:bCs/>
          <w:sz w:val="18"/>
          <w:szCs w:val="18"/>
        </w:rPr>
        <w:t xml:space="preserve"> rol</w:t>
      </w:r>
      <w:r w:rsidR="00952947">
        <w:rPr>
          <w:rFonts w:ascii="Verdana" w:hAnsi="Verdana" w:cs="Verdana,Bold"/>
          <w:bCs/>
          <w:sz w:val="18"/>
          <w:szCs w:val="18"/>
        </w:rPr>
        <w:t>ce</w:t>
      </w:r>
      <w:r w:rsidRPr="00F31156">
        <w:rPr>
          <w:rFonts w:ascii="Verdana" w:hAnsi="Verdana" w:cs="Verdana,Bold"/>
          <w:bCs/>
          <w:sz w:val="18"/>
          <w:szCs w:val="18"/>
        </w:rPr>
        <w:t xml:space="preserve"> lub </w:t>
      </w:r>
      <w:r w:rsidR="00952947">
        <w:rPr>
          <w:rFonts w:ascii="Verdana" w:hAnsi="Verdana" w:cs="Verdana,Bold"/>
          <w:bCs/>
          <w:sz w:val="18"/>
          <w:szCs w:val="18"/>
        </w:rPr>
        <w:t>1</w:t>
      </w:r>
      <w:r w:rsidRPr="00F31156">
        <w:rPr>
          <w:rFonts w:ascii="Verdana" w:hAnsi="Verdana" w:cs="Verdana,Bold"/>
          <w:bCs/>
          <w:sz w:val="18"/>
          <w:szCs w:val="18"/>
        </w:rPr>
        <w:t xml:space="preserve"> opakowani</w:t>
      </w:r>
      <w:r w:rsidR="00952947">
        <w:rPr>
          <w:rFonts w:ascii="Verdana" w:hAnsi="Verdana" w:cs="Verdana,Bold"/>
          <w:bCs/>
          <w:sz w:val="18"/>
          <w:szCs w:val="18"/>
        </w:rPr>
        <w:t>u</w:t>
      </w:r>
      <w:r w:rsidRPr="00F31156">
        <w:rPr>
          <w:rFonts w:ascii="Verdana" w:hAnsi="Verdana" w:cs="Verdana,Bold"/>
          <w:bCs/>
          <w:sz w:val="18"/>
          <w:szCs w:val="18"/>
        </w:rPr>
        <w:t>, do każdej wymienionej pozycji.</w:t>
      </w:r>
    </w:p>
    <w:p w:rsidR="00C837A2" w:rsidRPr="00F31156" w:rsidRDefault="00C837A2" w:rsidP="005962DC">
      <w:pPr>
        <w:pStyle w:val="Akapitzlist"/>
        <w:numPr>
          <w:ilvl w:val="0"/>
          <w:numId w:val="68"/>
        </w:numPr>
        <w:spacing w:after="200" w:line="276" w:lineRule="auto"/>
        <w:jc w:val="both"/>
        <w:rPr>
          <w:rFonts w:ascii="Verdana" w:hAnsi="Verdana" w:cs="Verdana,Bold"/>
          <w:bCs/>
          <w:sz w:val="18"/>
          <w:szCs w:val="18"/>
        </w:rPr>
      </w:pPr>
      <w:r w:rsidRPr="00F31156">
        <w:rPr>
          <w:rFonts w:ascii="Verdana" w:hAnsi="Verdana" w:cs="Verdana,Bold"/>
          <w:bCs/>
          <w:sz w:val="18"/>
          <w:szCs w:val="18"/>
        </w:rPr>
        <w:t>Wykonawca do oferty dołączy wzorce oferowanych produktów, w celu oceny zgodności z SWZ, w ilości jak poniżej:</w:t>
      </w:r>
    </w:p>
    <w:p w:rsidR="00C837A2" w:rsidRPr="00F31156" w:rsidRDefault="00C837A2" w:rsidP="005962DC">
      <w:pPr>
        <w:pStyle w:val="Akapitzlist"/>
        <w:widowControl/>
        <w:suppressAutoHyphens w:val="0"/>
        <w:spacing w:after="200" w:line="276" w:lineRule="auto"/>
        <w:ind w:firstLine="568"/>
        <w:rPr>
          <w:rFonts w:ascii="Verdana" w:hAnsi="Verdana" w:cs="Verdana"/>
          <w:sz w:val="18"/>
          <w:szCs w:val="18"/>
        </w:rPr>
      </w:pPr>
      <w:r w:rsidRPr="00F31156">
        <w:rPr>
          <w:rFonts w:ascii="Verdana" w:hAnsi="Verdana" w:cs="Verdana,Bold"/>
          <w:bCs/>
          <w:sz w:val="18"/>
          <w:szCs w:val="18"/>
        </w:rPr>
        <w:t>- Pakiet 4, poz. 1, 3, 5, 7, 8 – po 1 sztuce.</w:t>
      </w:r>
    </w:p>
    <w:p w:rsidR="000736A3" w:rsidRPr="00F31156" w:rsidRDefault="000736A3" w:rsidP="00794AE9">
      <w:pPr>
        <w:pStyle w:val="Akapitzlist"/>
        <w:widowControl/>
        <w:numPr>
          <w:ilvl w:val="0"/>
          <w:numId w:val="66"/>
        </w:numPr>
        <w:suppressAutoHyphens w:val="0"/>
        <w:spacing w:after="200" w:line="276" w:lineRule="auto"/>
        <w:ind w:left="426"/>
        <w:jc w:val="both"/>
        <w:rPr>
          <w:rFonts w:ascii="Verdana" w:hAnsi="Verdana" w:cs="Verdana,Bold"/>
          <w:bCs/>
          <w:sz w:val="18"/>
          <w:szCs w:val="18"/>
        </w:rPr>
      </w:pPr>
      <w:r w:rsidRPr="00F31156">
        <w:rPr>
          <w:rFonts w:ascii="Verdana" w:hAnsi="Verdana" w:cs="Verdana,Bold"/>
          <w:b/>
          <w:bCs/>
          <w:sz w:val="18"/>
          <w:szCs w:val="18"/>
        </w:rPr>
        <w:t xml:space="preserve">Próbki i wzorce powinny być </w:t>
      </w:r>
      <w:r w:rsidR="00AA74C8" w:rsidRPr="00F31156">
        <w:rPr>
          <w:rFonts w:ascii="Verdana" w:hAnsi="Verdana" w:cs="Verdana,Bold"/>
          <w:b/>
          <w:bCs/>
          <w:sz w:val="18"/>
          <w:szCs w:val="18"/>
        </w:rPr>
        <w:t xml:space="preserve">opisane: „Próbki – postępowanie w trybie podstawowym na dostawę środków do mycia i higieny oraz worków”, </w:t>
      </w:r>
      <w:r w:rsidRPr="00F31156">
        <w:rPr>
          <w:rFonts w:ascii="Verdana" w:hAnsi="Verdana" w:cs="Verdana,Bold"/>
          <w:b/>
          <w:bCs/>
          <w:sz w:val="18"/>
          <w:szCs w:val="18"/>
        </w:rPr>
        <w:t xml:space="preserve">oznaczone (Pakiet..., pozycja ……, ilość sztuk.....) </w:t>
      </w:r>
      <w:r w:rsidR="00AA74C8" w:rsidRPr="00F31156">
        <w:rPr>
          <w:rFonts w:ascii="Verdana" w:hAnsi="Verdana" w:cs="Verdana,Bold"/>
          <w:b/>
          <w:bCs/>
          <w:sz w:val="18"/>
          <w:szCs w:val="18"/>
        </w:rPr>
        <w:t xml:space="preserve">i </w:t>
      </w:r>
      <w:r w:rsidRPr="00F31156">
        <w:rPr>
          <w:rFonts w:ascii="Verdana" w:hAnsi="Verdana" w:cs="Verdana,Bold"/>
          <w:b/>
          <w:bCs/>
          <w:sz w:val="18"/>
          <w:szCs w:val="18"/>
        </w:rPr>
        <w:t>zapakowane w oryginalne opakowania zawierające oryginalną etykietę</w:t>
      </w:r>
      <w:r w:rsidRPr="00F31156">
        <w:rPr>
          <w:rFonts w:ascii="Verdana" w:hAnsi="Verdana" w:cs="Verdana,Bold"/>
          <w:bCs/>
          <w:sz w:val="18"/>
          <w:szCs w:val="18"/>
        </w:rPr>
        <w:t>.</w:t>
      </w:r>
    </w:p>
    <w:p w:rsidR="000736A3" w:rsidRPr="00302B5F" w:rsidRDefault="000736A3" w:rsidP="00302B5F">
      <w:pPr>
        <w:pStyle w:val="Akapitzlist"/>
        <w:widowControl/>
        <w:numPr>
          <w:ilvl w:val="0"/>
          <w:numId w:val="66"/>
        </w:numPr>
        <w:suppressAutoHyphens w:val="0"/>
        <w:spacing w:after="200" w:line="276" w:lineRule="auto"/>
        <w:ind w:left="426"/>
        <w:jc w:val="both"/>
        <w:rPr>
          <w:rFonts w:ascii="Verdana" w:hAnsi="Verdana" w:cs="Verdana,Bold"/>
          <w:bCs/>
          <w:sz w:val="18"/>
          <w:szCs w:val="18"/>
        </w:rPr>
      </w:pPr>
      <w:r w:rsidRPr="00302B5F">
        <w:rPr>
          <w:rFonts w:ascii="Verdana" w:hAnsi="Verdana" w:cs="Verdana,Bold"/>
          <w:bCs/>
          <w:sz w:val="18"/>
          <w:szCs w:val="18"/>
        </w:rPr>
        <w:t>Produkty w poz. 1, 2, 3, 8 i 4, 5 muszą być kompatybilne ze sobą oraz muszą pochodzić od tego samego producenta. (dotyczy Pakietu nr 4)</w:t>
      </w:r>
    </w:p>
    <w:p w:rsidR="00340A33" w:rsidRPr="00302B5F" w:rsidRDefault="00340A33" w:rsidP="00302B5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TrebuchetMS"/>
          <w:sz w:val="18"/>
          <w:szCs w:val="18"/>
        </w:rPr>
      </w:pPr>
      <w:r w:rsidRPr="00302B5F">
        <w:rPr>
          <w:rFonts w:ascii="Verdana" w:hAnsi="Verdana" w:cs="TrebuchetMS"/>
          <w:sz w:val="18"/>
          <w:szCs w:val="18"/>
        </w:rPr>
        <w:t>Jeżeli Wykonawca nie złoży przedmiotowych środków dowodowych lub złożone przedmiotowe środki dowodowe będą niekompletne, Zamawiający wezwie do ich złożenia lub uzupełnienia w wyznaczonym terminie</w:t>
      </w:r>
      <w:r w:rsidR="000736A3" w:rsidRPr="00302B5F">
        <w:rPr>
          <w:rFonts w:ascii="Verdana" w:hAnsi="Verdana" w:cs="TrebuchetMS"/>
          <w:sz w:val="18"/>
          <w:szCs w:val="18"/>
        </w:rPr>
        <w:t xml:space="preserve"> (dotyczy tylko </w:t>
      </w:r>
      <w:r w:rsidR="00F31156" w:rsidRPr="00302B5F">
        <w:rPr>
          <w:rFonts w:ascii="Verdana" w:hAnsi="Verdana" w:cs="TrebuchetMS"/>
          <w:sz w:val="18"/>
          <w:szCs w:val="18"/>
        </w:rPr>
        <w:t xml:space="preserve">środków dowodowych ujętych w pkt. IX </w:t>
      </w:r>
      <w:proofErr w:type="spellStart"/>
      <w:r w:rsidR="00F31156" w:rsidRPr="00302B5F">
        <w:rPr>
          <w:rFonts w:ascii="Verdana" w:hAnsi="Verdana" w:cs="TrebuchetMS"/>
          <w:sz w:val="18"/>
          <w:szCs w:val="18"/>
        </w:rPr>
        <w:t>ppkt</w:t>
      </w:r>
      <w:proofErr w:type="spellEnd"/>
      <w:r w:rsidR="00F31156" w:rsidRPr="00302B5F">
        <w:rPr>
          <w:rFonts w:ascii="Verdana" w:hAnsi="Verdana" w:cs="TrebuchetMS"/>
          <w:sz w:val="18"/>
          <w:szCs w:val="18"/>
        </w:rPr>
        <w:t>. 1.1.</w:t>
      </w:r>
      <w:r w:rsidR="000736A3" w:rsidRPr="00302B5F">
        <w:rPr>
          <w:rFonts w:ascii="Verdana" w:hAnsi="Verdana" w:cs="TrebuchetMS"/>
          <w:sz w:val="18"/>
          <w:szCs w:val="18"/>
        </w:rPr>
        <w:t>)</w:t>
      </w:r>
      <w:r w:rsidRPr="00302B5F">
        <w:rPr>
          <w:rFonts w:ascii="Verdana" w:hAnsi="Verdana" w:cs="TrebuchetMS"/>
          <w:sz w:val="18"/>
          <w:szCs w:val="18"/>
        </w:rPr>
        <w:t>.</w:t>
      </w:r>
    </w:p>
    <w:p w:rsidR="00617B24" w:rsidRPr="00302B5F" w:rsidRDefault="00340A33" w:rsidP="00302B5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302B5F">
        <w:rPr>
          <w:rFonts w:ascii="Verdana" w:hAnsi="Verdana" w:cs="TrebuchetMS"/>
          <w:sz w:val="18"/>
          <w:szCs w:val="18"/>
        </w:rPr>
        <w:t xml:space="preserve">Postanowień </w:t>
      </w:r>
      <w:r w:rsidR="006B3268">
        <w:rPr>
          <w:rFonts w:ascii="Verdana" w:hAnsi="Verdana" w:cs="TrebuchetMS"/>
          <w:sz w:val="18"/>
          <w:szCs w:val="18"/>
        </w:rPr>
        <w:t>pkt. 4</w:t>
      </w:r>
      <w:r w:rsidRPr="00302B5F">
        <w:rPr>
          <w:rFonts w:ascii="Verdana" w:hAnsi="Verdana" w:cs="TrebuchetMS"/>
          <w:sz w:val="18"/>
          <w:szCs w:val="18"/>
        </w:rPr>
        <w:t xml:space="preserve"> nie stosuje się, jeżeli przedmiotowy środek dowodowy służy potwierdzaniu zgodności z cechami lub kryteriami określonymi w opisie kryteriów oceny ofert</w:t>
      </w:r>
      <w:r w:rsidR="006B3268">
        <w:rPr>
          <w:rFonts w:ascii="Verdana" w:hAnsi="Verdana" w:cs="TrebuchetMS"/>
          <w:sz w:val="18"/>
          <w:szCs w:val="18"/>
        </w:rPr>
        <w:t xml:space="preserve"> </w:t>
      </w:r>
      <w:r w:rsidR="006B3268" w:rsidRPr="00302B5F">
        <w:rPr>
          <w:rFonts w:ascii="Verdana" w:hAnsi="Verdana" w:cs="TrebuchetMS"/>
          <w:sz w:val="18"/>
          <w:szCs w:val="18"/>
        </w:rPr>
        <w:t>(</w:t>
      </w:r>
      <w:r w:rsidR="006B3268">
        <w:rPr>
          <w:rFonts w:ascii="Verdana" w:hAnsi="Verdana" w:cs="TrebuchetMS"/>
          <w:sz w:val="18"/>
          <w:szCs w:val="18"/>
        </w:rPr>
        <w:t>ś</w:t>
      </w:r>
      <w:r w:rsidR="006B3268" w:rsidRPr="00302B5F">
        <w:rPr>
          <w:rFonts w:ascii="Verdana" w:hAnsi="Verdana" w:cs="TrebuchetMS"/>
          <w:sz w:val="18"/>
          <w:szCs w:val="18"/>
        </w:rPr>
        <w:t>rodków dowodow</w:t>
      </w:r>
      <w:r w:rsidR="006B3268">
        <w:rPr>
          <w:rFonts w:ascii="Verdana" w:hAnsi="Verdana" w:cs="TrebuchetMS"/>
          <w:sz w:val="18"/>
          <w:szCs w:val="18"/>
        </w:rPr>
        <w:t>e</w:t>
      </w:r>
      <w:r w:rsidR="006B3268" w:rsidRPr="00302B5F">
        <w:rPr>
          <w:rFonts w:ascii="Verdana" w:hAnsi="Verdana" w:cs="TrebuchetMS"/>
          <w:sz w:val="18"/>
          <w:szCs w:val="18"/>
        </w:rPr>
        <w:t xml:space="preserve"> ujęt</w:t>
      </w:r>
      <w:r w:rsidR="006B3268">
        <w:rPr>
          <w:rFonts w:ascii="Verdana" w:hAnsi="Verdana" w:cs="TrebuchetMS"/>
          <w:sz w:val="18"/>
          <w:szCs w:val="18"/>
        </w:rPr>
        <w:t>e</w:t>
      </w:r>
      <w:r w:rsidR="006B3268" w:rsidRPr="00302B5F">
        <w:rPr>
          <w:rFonts w:ascii="Verdana" w:hAnsi="Verdana" w:cs="TrebuchetMS"/>
          <w:sz w:val="18"/>
          <w:szCs w:val="18"/>
        </w:rPr>
        <w:t xml:space="preserve"> w pkt. IX </w:t>
      </w:r>
      <w:proofErr w:type="spellStart"/>
      <w:r w:rsidR="006B3268" w:rsidRPr="00302B5F">
        <w:rPr>
          <w:rFonts w:ascii="Verdana" w:hAnsi="Verdana" w:cs="TrebuchetMS"/>
          <w:sz w:val="18"/>
          <w:szCs w:val="18"/>
        </w:rPr>
        <w:t>ppkt</w:t>
      </w:r>
      <w:proofErr w:type="spellEnd"/>
      <w:r w:rsidR="006B3268" w:rsidRPr="00302B5F">
        <w:rPr>
          <w:rFonts w:ascii="Verdana" w:hAnsi="Verdana" w:cs="TrebuchetMS"/>
          <w:sz w:val="18"/>
          <w:szCs w:val="18"/>
        </w:rPr>
        <w:t>. 1.2.)</w:t>
      </w:r>
      <w:r w:rsidR="006B3268">
        <w:rPr>
          <w:rFonts w:ascii="Verdana" w:hAnsi="Verdana" w:cs="TrebuchetMS"/>
          <w:sz w:val="18"/>
          <w:szCs w:val="18"/>
        </w:rPr>
        <w:t>, lub</w:t>
      </w:r>
      <w:r w:rsidRPr="00302B5F">
        <w:rPr>
          <w:rFonts w:ascii="Verdana" w:hAnsi="Verdana" w:cs="TrebuchetMS"/>
          <w:sz w:val="18"/>
          <w:szCs w:val="18"/>
        </w:rPr>
        <w:t xml:space="preserve"> pomimo złożenia przedmiotowego środka dowodowego, oferta podlega odrzuceniu albo zachodzą przesłanki unieważnienia postępowania</w:t>
      </w:r>
      <w:r w:rsidR="00C07D08">
        <w:rPr>
          <w:rFonts w:ascii="Verdana" w:hAnsi="Verdana" w:cs="TrebuchetMS"/>
          <w:sz w:val="18"/>
          <w:szCs w:val="18"/>
        </w:rPr>
        <w:t>.</w:t>
      </w:r>
      <w:r w:rsidR="00DD6874" w:rsidRPr="00302B5F">
        <w:rPr>
          <w:rFonts w:ascii="Verdana" w:hAnsi="Verdana" w:cs="TrebuchetMS"/>
          <w:sz w:val="18"/>
          <w:szCs w:val="18"/>
        </w:rPr>
        <w:t xml:space="preserve"> </w:t>
      </w:r>
    </w:p>
    <w:p w:rsidR="00617B24" w:rsidRPr="00302B5F" w:rsidRDefault="00617B24" w:rsidP="00302B5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302B5F">
        <w:rPr>
          <w:rFonts w:ascii="Verdana" w:hAnsi="Verdana"/>
          <w:sz w:val="18"/>
          <w:szCs w:val="18"/>
        </w:rPr>
        <w:t xml:space="preserve">Zamawiający może żądać od wykonawców wyjaśnień dotyczących treści przedmiotowych środków dowodowych na podstawie art. 107 ust. 4 Ustawy. </w:t>
      </w:r>
    </w:p>
    <w:p w:rsidR="00617B24" w:rsidRPr="00302B5F" w:rsidRDefault="00617B24" w:rsidP="00302B5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302B5F">
        <w:rPr>
          <w:rFonts w:ascii="Verdana" w:hAnsi="Verdana"/>
          <w:sz w:val="18"/>
          <w:szCs w:val="18"/>
        </w:rPr>
        <w:t xml:space="preserve">W toku badania i oceny ofert Zamawiający może żądać od Wykonawców wyjaśnień dotyczących treści złożonych ofert oraz przedmiotowych środków dowodowych lub innych składanych dokumentów lub oświadczeń zgodnie z art. 223 ust. 1 Ustawy. </w:t>
      </w:r>
    </w:p>
    <w:p w:rsidR="00617B24" w:rsidRPr="00DB7D5C" w:rsidRDefault="00617B24" w:rsidP="007C281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DB7D5C">
        <w:rPr>
          <w:rFonts w:ascii="Verdana" w:hAnsi="Verdana"/>
          <w:sz w:val="18"/>
          <w:szCs w:val="18"/>
        </w:rPr>
        <w:t>Przedmiotowe</w:t>
      </w:r>
      <w:r w:rsidR="00794AE9" w:rsidRPr="00DB7D5C">
        <w:rPr>
          <w:rFonts w:ascii="Verdana" w:hAnsi="Verdana"/>
          <w:sz w:val="18"/>
          <w:szCs w:val="18"/>
        </w:rPr>
        <w:t xml:space="preserve"> środki dowodowe wskazane w </w:t>
      </w:r>
      <w:proofErr w:type="spellStart"/>
      <w:r w:rsidR="00794AE9" w:rsidRPr="00DB7D5C">
        <w:rPr>
          <w:rFonts w:ascii="Verdana" w:hAnsi="Verdana"/>
          <w:sz w:val="18"/>
          <w:szCs w:val="18"/>
        </w:rPr>
        <w:t>pkt</w:t>
      </w:r>
      <w:proofErr w:type="spellEnd"/>
      <w:r w:rsidRPr="00DB7D5C">
        <w:rPr>
          <w:rFonts w:ascii="Verdana" w:hAnsi="Verdana"/>
          <w:sz w:val="18"/>
          <w:szCs w:val="18"/>
        </w:rPr>
        <w:t xml:space="preserve"> IX 1.1. winny być złożone zgodnie z zasadami,</w:t>
      </w:r>
      <w:r w:rsidR="00794AE9" w:rsidRPr="00DB7D5C">
        <w:rPr>
          <w:rFonts w:ascii="Verdana" w:hAnsi="Verdana"/>
          <w:sz w:val="18"/>
          <w:szCs w:val="18"/>
        </w:rPr>
        <w:t xml:space="preserve"> które zostały określone w </w:t>
      </w:r>
      <w:proofErr w:type="spellStart"/>
      <w:r w:rsidR="00794AE9" w:rsidRPr="00DB7D5C">
        <w:rPr>
          <w:rFonts w:ascii="Verdana" w:hAnsi="Verdana"/>
          <w:sz w:val="18"/>
          <w:szCs w:val="18"/>
        </w:rPr>
        <w:t>pkt</w:t>
      </w:r>
      <w:proofErr w:type="spellEnd"/>
      <w:r w:rsidR="00794AE9" w:rsidRPr="00DB7D5C">
        <w:rPr>
          <w:rFonts w:ascii="Verdana" w:hAnsi="Verdana"/>
          <w:sz w:val="18"/>
          <w:szCs w:val="18"/>
        </w:rPr>
        <w:t xml:space="preserve"> </w:t>
      </w:r>
      <w:r w:rsidRPr="00DB7D5C">
        <w:rPr>
          <w:rFonts w:ascii="Verdana" w:hAnsi="Verdana"/>
          <w:sz w:val="18"/>
          <w:szCs w:val="18"/>
        </w:rPr>
        <w:t xml:space="preserve">XV SWZ. </w:t>
      </w:r>
    </w:p>
    <w:p w:rsidR="00617B24" w:rsidRDefault="00617B24" w:rsidP="007C281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DB7D5C">
        <w:rPr>
          <w:rFonts w:ascii="Verdana" w:hAnsi="Verdana"/>
          <w:sz w:val="18"/>
          <w:szCs w:val="18"/>
        </w:rPr>
        <w:t xml:space="preserve">Przedmiotowe środki dowodowe wskazane w pkt. </w:t>
      </w:r>
      <w:r w:rsidR="00794AE9" w:rsidRPr="00DB7D5C">
        <w:rPr>
          <w:rFonts w:ascii="Verdana" w:hAnsi="Verdana"/>
          <w:sz w:val="18"/>
          <w:szCs w:val="18"/>
        </w:rPr>
        <w:t>I</w:t>
      </w:r>
      <w:r w:rsidRPr="00DB7D5C">
        <w:rPr>
          <w:rFonts w:ascii="Verdana" w:hAnsi="Verdana"/>
          <w:sz w:val="18"/>
          <w:szCs w:val="18"/>
        </w:rPr>
        <w:t>X</w:t>
      </w:r>
      <w:r w:rsidR="00794AE9" w:rsidRPr="00DB7D5C">
        <w:rPr>
          <w:rFonts w:ascii="Verdana" w:hAnsi="Verdana"/>
          <w:sz w:val="18"/>
          <w:szCs w:val="18"/>
        </w:rPr>
        <w:t xml:space="preserve"> 1.2.</w:t>
      </w:r>
      <w:r w:rsidRPr="00DB7D5C">
        <w:rPr>
          <w:rFonts w:ascii="Verdana" w:hAnsi="Verdana"/>
          <w:sz w:val="18"/>
          <w:szCs w:val="18"/>
        </w:rPr>
        <w:t xml:space="preserve"> winny być złożone w siedzibie Zamawiającego </w:t>
      </w:r>
      <w:r w:rsidR="00794AE9" w:rsidRPr="00DB7D5C">
        <w:rPr>
          <w:rFonts w:ascii="Verdana" w:hAnsi="Verdana"/>
          <w:sz w:val="18"/>
          <w:szCs w:val="18"/>
        </w:rPr>
        <w:t>w NZOZ Szpitalu Powiatowym w Dzierżoniowie Sp. z .o.o. ul. Cicha 1, 58-200 Dzierżoniów</w:t>
      </w:r>
      <w:r w:rsidRPr="00DB7D5C">
        <w:rPr>
          <w:rFonts w:ascii="Verdana" w:hAnsi="Verdana"/>
          <w:sz w:val="18"/>
          <w:szCs w:val="18"/>
        </w:rPr>
        <w:t xml:space="preserve">, Sekretariat do dnia </w:t>
      </w:r>
      <w:r w:rsidR="001018F3" w:rsidRPr="002F00C1">
        <w:rPr>
          <w:rFonts w:ascii="Verdana" w:hAnsi="Verdana"/>
          <w:b/>
          <w:sz w:val="18"/>
          <w:szCs w:val="18"/>
        </w:rPr>
        <w:t>1</w:t>
      </w:r>
      <w:r w:rsidR="005B7276" w:rsidRPr="002F00C1">
        <w:rPr>
          <w:rFonts w:ascii="Verdana" w:hAnsi="Verdana"/>
          <w:b/>
          <w:sz w:val="18"/>
          <w:szCs w:val="18"/>
        </w:rPr>
        <w:t>7</w:t>
      </w:r>
      <w:r w:rsidR="001018F3" w:rsidRPr="002F00C1">
        <w:rPr>
          <w:rFonts w:ascii="Verdana" w:hAnsi="Verdana"/>
          <w:b/>
          <w:sz w:val="18"/>
          <w:szCs w:val="18"/>
        </w:rPr>
        <w:t>.12</w:t>
      </w:r>
      <w:r w:rsidRPr="002F00C1">
        <w:rPr>
          <w:rFonts w:ascii="Verdana" w:hAnsi="Verdana"/>
          <w:b/>
          <w:sz w:val="18"/>
          <w:szCs w:val="18"/>
        </w:rPr>
        <w:t xml:space="preserve">.2021r. do godz. </w:t>
      </w:r>
      <w:r w:rsidR="001018F3" w:rsidRPr="002F00C1">
        <w:rPr>
          <w:rFonts w:ascii="Verdana" w:hAnsi="Verdana"/>
          <w:b/>
          <w:sz w:val="18"/>
          <w:szCs w:val="18"/>
        </w:rPr>
        <w:t>9:</w:t>
      </w:r>
      <w:r w:rsidRPr="002F00C1">
        <w:rPr>
          <w:rFonts w:ascii="Verdana" w:hAnsi="Verdana"/>
          <w:b/>
          <w:sz w:val="18"/>
          <w:szCs w:val="18"/>
        </w:rPr>
        <w:t>00</w:t>
      </w:r>
      <w:r w:rsidRPr="00DB7D5C">
        <w:rPr>
          <w:rFonts w:ascii="Verdana" w:hAnsi="Verdana"/>
          <w:sz w:val="18"/>
          <w:szCs w:val="18"/>
        </w:rPr>
        <w:t xml:space="preserve">. </w:t>
      </w:r>
    </w:p>
    <w:p w:rsidR="007C2814" w:rsidRPr="007C2814" w:rsidRDefault="007C2814" w:rsidP="007C281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C2814" w:rsidRDefault="007C2814" w:rsidP="007C2814">
      <w:pPr>
        <w:pStyle w:val="Akapitzlist"/>
        <w:autoSpaceDE w:val="0"/>
        <w:autoSpaceDN w:val="0"/>
        <w:adjustRightInd w:val="0"/>
        <w:ind w:left="420"/>
        <w:jc w:val="both"/>
        <w:rPr>
          <w:rFonts w:ascii="Verdana" w:hAnsi="Verdana"/>
          <w:sz w:val="18"/>
          <w:szCs w:val="18"/>
        </w:rPr>
      </w:pPr>
    </w:p>
    <w:p w:rsidR="007C2814" w:rsidRPr="00DA6C5A" w:rsidRDefault="007C2814" w:rsidP="007C2814">
      <w:pPr>
        <w:pStyle w:val="Nagwek2"/>
        <w:spacing w:before="0" w:after="0"/>
        <w:jc w:val="both"/>
        <w:rPr>
          <w:rFonts w:ascii="Verdana" w:hAnsi="Verdana"/>
          <w:b/>
          <w:sz w:val="18"/>
          <w:szCs w:val="18"/>
        </w:rPr>
      </w:pPr>
      <w:r w:rsidRPr="00DA6C5A">
        <w:rPr>
          <w:rFonts w:ascii="Verdana" w:hAnsi="Verdana"/>
          <w:b/>
          <w:sz w:val="18"/>
          <w:szCs w:val="18"/>
        </w:rPr>
        <w:t xml:space="preserve">X. Podmiotowe środki dowodowe. Oświadczenia i dokumenty, jakie zobowiązani są dostarczyć Wykonawcy w celu potwierdzenia spełniania warunków udziału </w:t>
      </w:r>
      <w:r>
        <w:rPr>
          <w:rFonts w:ascii="Verdana" w:hAnsi="Verdana"/>
          <w:b/>
          <w:sz w:val="18"/>
          <w:szCs w:val="18"/>
        </w:rPr>
        <w:t xml:space="preserve">                     </w:t>
      </w:r>
      <w:r w:rsidRPr="00DA6C5A">
        <w:rPr>
          <w:rFonts w:ascii="Verdana" w:hAnsi="Verdana"/>
          <w:b/>
          <w:sz w:val="18"/>
          <w:szCs w:val="18"/>
        </w:rPr>
        <w:t>w postępowaniu oraz wykazania braku podstaw wykluczenia</w:t>
      </w:r>
      <w:r>
        <w:rPr>
          <w:rFonts w:ascii="Verdana" w:hAnsi="Verdana"/>
          <w:b/>
          <w:sz w:val="18"/>
          <w:szCs w:val="18"/>
        </w:rPr>
        <w:t>.</w:t>
      </w:r>
    </w:p>
    <w:p w:rsidR="008F0A20" w:rsidRPr="00C65189" w:rsidRDefault="009C546E" w:rsidP="006B3268">
      <w:pPr>
        <w:pStyle w:val="Nagwek2"/>
        <w:numPr>
          <w:ilvl w:val="0"/>
          <w:numId w:val="36"/>
        </w:numPr>
        <w:spacing w:before="120"/>
        <w:ind w:left="357" w:hanging="357"/>
        <w:jc w:val="both"/>
        <w:rPr>
          <w:rFonts w:ascii="Verdana" w:hAnsi="Verdana"/>
          <w:b/>
          <w:sz w:val="22"/>
          <w:szCs w:val="22"/>
        </w:rPr>
      </w:pPr>
      <w:bookmarkStart w:id="7" w:name="_crlv0voso4yw" w:colFirst="0" w:colLast="0"/>
      <w:bookmarkEnd w:id="7"/>
      <w:r w:rsidRPr="008F0A20">
        <w:rPr>
          <w:rFonts w:ascii="Verdana" w:hAnsi="Verdana"/>
          <w:b/>
          <w:sz w:val="18"/>
          <w:szCs w:val="18"/>
        </w:rPr>
        <w:t>Do</w:t>
      </w:r>
      <w:r w:rsidR="008F0A20">
        <w:rPr>
          <w:rFonts w:ascii="Verdana" w:hAnsi="Verdana"/>
          <w:b/>
          <w:sz w:val="18"/>
          <w:szCs w:val="18"/>
        </w:rPr>
        <w:t xml:space="preserve">kumenty składane wraz z </w:t>
      </w:r>
      <w:r w:rsidRPr="008F0A20">
        <w:rPr>
          <w:rFonts w:ascii="Verdana" w:hAnsi="Verdana"/>
          <w:b/>
          <w:sz w:val="18"/>
          <w:szCs w:val="18"/>
        </w:rPr>
        <w:t>ofert</w:t>
      </w:r>
      <w:r w:rsidR="008F0A20">
        <w:rPr>
          <w:rFonts w:ascii="Verdana" w:hAnsi="Verdana"/>
          <w:b/>
          <w:sz w:val="18"/>
          <w:szCs w:val="18"/>
        </w:rPr>
        <w:t>ą:</w:t>
      </w:r>
      <w:r w:rsidRPr="00613EF3">
        <w:rPr>
          <w:rFonts w:ascii="Verdana" w:hAnsi="Verdana"/>
          <w:sz w:val="18"/>
          <w:szCs w:val="18"/>
        </w:rPr>
        <w:t xml:space="preserve"> </w:t>
      </w:r>
    </w:p>
    <w:p w:rsidR="00AE398E" w:rsidRPr="00922D40" w:rsidRDefault="00F324E5" w:rsidP="0007319D">
      <w:pPr>
        <w:pStyle w:val="normal"/>
        <w:numPr>
          <w:ilvl w:val="1"/>
          <w:numId w:val="3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9C546E" w:rsidRPr="008F0A20">
        <w:rPr>
          <w:rFonts w:ascii="Verdana" w:hAnsi="Verdana"/>
          <w:sz w:val="18"/>
          <w:szCs w:val="18"/>
        </w:rPr>
        <w:t>ktualne na dzień składania ofert oświadczenie</w:t>
      </w:r>
      <w:r w:rsidR="008122CA">
        <w:rPr>
          <w:rFonts w:ascii="Verdana" w:hAnsi="Verdana"/>
          <w:sz w:val="18"/>
          <w:szCs w:val="18"/>
        </w:rPr>
        <w:t xml:space="preserve"> </w:t>
      </w:r>
      <w:r w:rsidR="009C546E" w:rsidRPr="008F0A20">
        <w:rPr>
          <w:rFonts w:ascii="Verdana" w:hAnsi="Verdana"/>
          <w:sz w:val="18"/>
          <w:szCs w:val="18"/>
        </w:rPr>
        <w:t xml:space="preserve">o </w:t>
      </w:r>
      <w:r w:rsidR="009C546E" w:rsidRPr="006664C2">
        <w:rPr>
          <w:rFonts w:ascii="Verdana" w:hAnsi="Verdana"/>
          <w:sz w:val="18"/>
          <w:szCs w:val="18"/>
        </w:rPr>
        <w:t>spełnianiu warunków udziału w postępowaniu</w:t>
      </w:r>
      <w:r w:rsidR="009C546E" w:rsidRPr="006664C2">
        <w:rPr>
          <w:rFonts w:ascii="Verdana" w:hAnsi="Verdana"/>
          <w:color w:val="FF0000"/>
          <w:sz w:val="18"/>
          <w:szCs w:val="18"/>
        </w:rPr>
        <w:t xml:space="preserve"> </w:t>
      </w:r>
      <w:r w:rsidR="009C546E" w:rsidRPr="006664C2">
        <w:rPr>
          <w:rFonts w:ascii="Verdana" w:hAnsi="Verdana"/>
          <w:sz w:val="18"/>
          <w:szCs w:val="18"/>
        </w:rPr>
        <w:t xml:space="preserve">oraz o braku podstaw do wykluczenia z postępowania – zgodnie z </w:t>
      </w:r>
      <w:r w:rsidR="00E83E2D" w:rsidRPr="006664C2">
        <w:rPr>
          <w:rFonts w:ascii="Verdana" w:hAnsi="Verdana"/>
          <w:b/>
          <w:sz w:val="18"/>
          <w:szCs w:val="18"/>
        </w:rPr>
        <w:t>Załącznikiem nr 3</w:t>
      </w:r>
      <w:r w:rsidR="009C546E" w:rsidRPr="006664C2">
        <w:rPr>
          <w:rFonts w:ascii="Verdana" w:hAnsi="Verdana"/>
          <w:b/>
          <w:sz w:val="18"/>
          <w:szCs w:val="18"/>
        </w:rPr>
        <w:t xml:space="preserve"> do SW</w:t>
      </w:r>
      <w:r w:rsidR="009C546E" w:rsidRPr="008F0A20">
        <w:rPr>
          <w:rFonts w:ascii="Verdana" w:hAnsi="Verdana"/>
          <w:b/>
          <w:sz w:val="18"/>
          <w:szCs w:val="18"/>
        </w:rPr>
        <w:t>Z</w:t>
      </w:r>
      <w:r w:rsidR="009C546E" w:rsidRPr="008F0A20">
        <w:rPr>
          <w:rFonts w:ascii="Verdana" w:hAnsi="Verdana"/>
          <w:sz w:val="18"/>
          <w:szCs w:val="18"/>
        </w:rPr>
        <w:t>;</w:t>
      </w:r>
    </w:p>
    <w:p w:rsidR="00F324E5" w:rsidRPr="0028564B" w:rsidRDefault="00F324E5" w:rsidP="00F324E5">
      <w:pPr>
        <w:pStyle w:val="normal"/>
        <w:ind w:left="792"/>
        <w:jc w:val="both"/>
        <w:rPr>
          <w:rFonts w:ascii="Verdana" w:hAnsi="Verdana"/>
          <w:sz w:val="18"/>
          <w:szCs w:val="18"/>
        </w:rPr>
      </w:pPr>
      <w:r w:rsidRPr="0028564B">
        <w:rPr>
          <w:rFonts w:ascii="Verdana" w:hAnsi="Verdana" w:cs="TrebuchetMS"/>
          <w:sz w:val="18"/>
          <w:szCs w:val="18"/>
        </w:rPr>
        <w:t xml:space="preserve">W przypadku wspólnego ubiegania sie o zamówienie przez Wykonawców, oświadczenie o którym mowa w </w:t>
      </w:r>
      <w:proofErr w:type="spellStart"/>
      <w:r w:rsidRPr="0028564B">
        <w:rPr>
          <w:rFonts w:ascii="Verdana" w:hAnsi="Verdana" w:cs="TrebuchetMS"/>
          <w:sz w:val="18"/>
          <w:szCs w:val="18"/>
        </w:rPr>
        <w:t>pkt</w:t>
      </w:r>
      <w:proofErr w:type="spellEnd"/>
      <w:r w:rsidRPr="0028564B">
        <w:rPr>
          <w:rFonts w:ascii="Verdana" w:hAnsi="Verdana" w:cs="TrebuchetMS"/>
          <w:sz w:val="18"/>
          <w:szCs w:val="18"/>
        </w:rPr>
        <w:t xml:space="preserve"> 1.1. składa każdy z Wykonawców.</w:t>
      </w:r>
    </w:p>
    <w:p w:rsidR="00BA7338" w:rsidRDefault="00BA7338" w:rsidP="00DE317B">
      <w:pPr>
        <w:pStyle w:val="normal"/>
        <w:ind w:left="792"/>
        <w:jc w:val="both"/>
        <w:rPr>
          <w:rFonts w:ascii="Verdana" w:hAnsi="Verdana"/>
          <w:sz w:val="18"/>
          <w:szCs w:val="18"/>
        </w:rPr>
      </w:pPr>
      <w:r w:rsidRPr="00DE317B">
        <w:rPr>
          <w:rFonts w:ascii="Verdana" w:hAnsi="Verdana"/>
          <w:sz w:val="18"/>
          <w:szCs w:val="18"/>
        </w:rPr>
        <w:t>Informacje zawarte w oświadczeniu stanowią wstępne potwierdzenie, że Wykonawca nie podlega wykluczeniu oraz spełnia warunki udziału w postępowaniu.</w:t>
      </w:r>
    </w:p>
    <w:p w:rsidR="00C65189" w:rsidRDefault="00C65189" w:rsidP="00C65189">
      <w:pPr>
        <w:pStyle w:val="normal"/>
        <w:jc w:val="both"/>
        <w:rPr>
          <w:rFonts w:ascii="Verdana" w:hAnsi="Verdana"/>
          <w:b/>
          <w:sz w:val="18"/>
          <w:szCs w:val="18"/>
        </w:rPr>
      </w:pPr>
    </w:p>
    <w:p w:rsidR="008F0A20" w:rsidRPr="004438A5" w:rsidRDefault="008F0A20" w:rsidP="0007319D">
      <w:pPr>
        <w:pStyle w:val="normal"/>
        <w:numPr>
          <w:ilvl w:val="0"/>
          <w:numId w:val="37"/>
        </w:numPr>
        <w:jc w:val="both"/>
        <w:rPr>
          <w:rFonts w:ascii="Verdana" w:hAnsi="Verdana"/>
          <w:b/>
          <w:sz w:val="18"/>
          <w:szCs w:val="18"/>
        </w:rPr>
      </w:pPr>
      <w:r w:rsidRPr="004438A5">
        <w:rPr>
          <w:rFonts w:ascii="Verdana" w:hAnsi="Verdana"/>
          <w:b/>
          <w:sz w:val="18"/>
          <w:szCs w:val="18"/>
        </w:rPr>
        <w:t xml:space="preserve">Dokumenty </w:t>
      </w:r>
      <w:r w:rsidR="00F3691F">
        <w:rPr>
          <w:rFonts w:ascii="Verdana" w:hAnsi="Verdana"/>
          <w:b/>
          <w:sz w:val="18"/>
          <w:szCs w:val="18"/>
        </w:rPr>
        <w:t xml:space="preserve">składane </w:t>
      </w:r>
      <w:r w:rsidRPr="004438A5">
        <w:rPr>
          <w:rFonts w:ascii="Verdana" w:hAnsi="Verdana"/>
          <w:b/>
          <w:sz w:val="18"/>
          <w:szCs w:val="18"/>
        </w:rPr>
        <w:t>na wezwanie:</w:t>
      </w:r>
    </w:p>
    <w:p w:rsidR="00AA566A" w:rsidRDefault="009C546E" w:rsidP="00AA566A">
      <w:pPr>
        <w:pStyle w:val="normal"/>
        <w:ind w:left="426"/>
        <w:jc w:val="both"/>
        <w:rPr>
          <w:rFonts w:ascii="Verdana" w:hAnsi="Verdana"/>
          <w:sz w:val="18"/>
          <w:szCs w:val="18"/>
        </w:rPr>
      </w:pPr>
      <w:r w:rsidRPr="004438A5">
        <w:rPr>
          <w:rFonts w:ascii="Verdana" w:hAnsi="Verdana"/>
          <w:sz w:val="18"/>
          <w:szCs w:val="18"/>
        </w:rPr>
        <w:t>Zamawiający wzywa wykonawcę, którego oferta została najwyżej oceniona, do złożenia w wyznaczonym terminie, nie krótszym niż 5 dni od dnia wezwania, podmiotowych środków dowodowych</w:t>
      </w:r>
      <w:r w:rsidR="00F3691F">
        <w:rPr>
          <w:rFonts w:ascii="Verdana" w:hAnsi="Verdana"/>
          <w:sz w:val="18"/>
          <w:szCs w:val="18"/>
        </w:rPr>
        <w:t xml:space="preserve"> </w:t>
      </w:r>
      <w:r w:rsidR="00F3691F" w:rsidRPr="004438A5">
        <w:rPr>
          <w:rFonts w:ascii="Verdana" w:hAnsi="Verdana"/>
          <w:sz w:val="18"/>
          <w:szCs w:val="18"/>
        </w:rPr>
        <w:t xml:space="preserve">aktualnych na dzień </w:t>
      </w:r>
      <w:r w:rsidR="00F3691F">
        <w:rPr>
          <w:rFonts w:ascii="Verdana" w:hAnsi="Verdana"/>
          <w:sz w:val="18"/>
          <w:szCs w:val="18"/>
        </w:rPr>
        <w:t xml:space="preserve">ich </w:t>
      </w:r>
      <w:r w:rsidR="00F3691F" w:rsidRPr="004438A5">
        <w:rPr>
          <w:rFonts w:ascii="Verdana" w:hAnsi="Verdana"/>
          <w:sz w:val="18"/>
          <w:szCs w:val="18"/>
        </w:rPr>
        <w:t xml:space="preserve">złożenia </w:t>
      </w:r>
      <w:r w:rsidR="00F3691F">
        <w:rPr>
          <w:rFonts w:ascii="Verdana" w:hAnsi="Verdana"/>
          <w:sz w:val="18"/>
          <w:szCs w:val="18"/>
        </w:rPr>
        <w:t xml:space="preserve">potwierdzających spełnianie warunków udziału w postępowaniu </w:t>
      </w:r>
      <w:r w:rsidR="00F3691F" w:rsidRPr="00E51160">
        <w:rPr>
          <w:rFonts w:ascii="Verdana" w:hAnsi="Verdana"/>
          <w:sz w:val="18"/>
          <w:szCs w:val="18"/>
        </w:rPr>
        <w:t xml:space="preserve">oraz </w:t>
      </w:r>
      <w:r w:rsidR="00E51160">
        <w:rPr>
          <w:rFonts w:ascii="Verdana" w:hAnsi="Verdana"/>
          <w:sz w:val="18"/>
          <w:szCs w:val="18"/>
        </w:rPr>
        <w:t xml:space="preserve">brak podstaw wykluczenia </w:t>
      </w:r>
      <w:r w:rsidR="00AB6C12">
        <w:rPr>
          <w:rFonts w:ascii="Verdana" w:hAnsi="Verdana"/>
          <w:sz w:val="18"/>
          <w:szCs w:val="18"/>
        </w:rPr>
        <w:t>tj.:</w:t>
      </w:r>
    </w:p>
    <w:p w:rsidR="00AA566A" w:rsidRPr="00AA566A" w:rsidRDefault="00AA566A" w:rsidP="0007319D">
      <w:pPr>
        <w:pStyle w:val="Akapitzlist"/>
        <w:widowControl/>
        <w:numPr>
          <w:ilvl w:val="0"/>
          <w:numId w:val="50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A566A" w:rsidRPr="00AA566A" w:rsidRDefault="00AA566A" w:rsidP="0007319D">
      <w:pPr>
        <w:pStyle w:val="Akapitzlist"/>
        <w:widowControl/>
        <w:numPr>
          <w:ilvl w:val="0"/>
          <w:numId w:val="50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A566A" w:rsidRDefault="00E51160" w:rsidP="0007319D">
      <w:pPr>
        <w:pStyle w:val="normal"/>
        <w:numPr>
          <w:ilvl w:val="1"/>
          <w:numId w:val="50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E51160">
        <w:rPr>
          <w:rFonts w:ascii="Verdana" w:hAnsi="Verdana"/>
          <w:sz w:val="18"/>
          <w:szCs w:val="18"/>
        </w:rPr>
        <w:t>Odpis lub informacja z Krajowego Rejestru Sądowe</w:t>
      </w:r>
      <w:r w:rsidR="00AA566A">
        <w:rPr>
          <w:rFonts w:ascii="Verdana" w:hAnsi="Verdana"/>
          <w:sz w:val="18"/>
          <w:szCs w:val="18"/>
        </w:rPr>
        <w:t xml:space="preserve">go lub z Centralnej Ewidencji i </w:t>
      </w:r>
      <w:r w:rsidRPr="00E51160">
        <w:rPr>
          <w:rFonts w:ascii="Verdana" w:hAnsi="Verdana"/>
          <w:sz w:val="18"/>
          <w:szCs w:val="18"/>
        </w:rPr>
        <w:t xml:space="preserve">Informacji o Działalności Gospodarczej, w zakresie art. 109 ust. 1 </w:t>
      </w:r>
      <w:proofErr w:type="spellStart"/>
      <w:r w:rsidRPr="00E51160">
        <w:rPr>
          <w:rFonts w:ascii="Verdana" w:hAnsi="Verdana"/>
          <w:sz w:val="18"/>
          <w:szCs w:val="18"/>
        </w:rPr>
        <w:t>pkt</w:t>
      </w:r>
      <w:proofErr w:type="spellEnd"/>
      <w:r w:rsidRPr="00E51160">
        <w:rPr>
          <w:rFonts w:ascii="Verdana" w:hAnsi="Verdana"/>
          <w:sz w:val="18"/>
          <w:szCs w:val="18"/>
        </w:rPr>
        <w:t xml:space="preserve"> 4 ustawy, sporządzonych nie wcześniej niż 3 miesiące przed jej złożeniem, jeżeli odrębne przepisy wymagają wpisu do rejestru lub ewidencji;</w:t>
      </w:r>
    </w:p>
    <w:p w:rsidR="00AA566A" w:rsidRDefault="00C65189" w:rsidP="0007319D">
      <w:pPr>
        <w:pStyle w:val="normal"/>
        <w:numPr>
          <w:ilvl w:val="1"/>
          <w:numId w:val="50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AA566A">
        <w:rPr>
          <w:rFonts w:ascii="Verdana" w:eastAsia="Calibri" w:hAnsi="Verdana"/>
          <w:sz w:val="18"/>
          <w:szCs w:val="18"/>
        </w:rPr>
        <w:t xml:space="preserve">Wykaz dostaw wykonanych, a w przypadku świadczeń </w:t>
      </w:r>
      <w:r w:rsidR="00E47F27" w:rsidRPr="00AA566A">
        <w:rPr>
          <w:rFonts w:ascii="Verdana" w:eastAsia="Calibri" w:hAnsi="Verdana"/>
          <w:sz w:val="18"/>
          <w:szCs w:val="18"/>
        </w:rPr>
        <w:t>powtarzających się</w:t>
      </w:r>
      <w:r w:rsidRPr="00AA566A">
        <w:rPr>
          <w:rFonts w:ascii="Verdana" w:eastAsia="Calibri" w:hAnsi="Verdana"/>
          <w:sz w:val="18"/>
          <w:szCs w:val="18"/>
        </w:rPr>
        <w:t xml:space="preserve"> lub ciągłych również wykonywanych, w okresie ostatnich 3 lat</w:t>
      </w:r>
      <w:r w:rsidR="00374D13" w:rsidRPr="00AA566A">
        <w:rPr>
          <w:rFonts w:ascii="Verdana" w:hAnsi="Verdana" w:cs="Verdana"/>
          <w:sz w:val="18"/>
          <w:szCs w:val="18"/>
        </w:rPr>
        <w:t xml:space="preserve"> przed upływem terminu składania ofert</w:t>
      </w:r>
      <w:r w:rsidR="004D3E2D" w:rsidRPr="00AA566A">
        <w:rPr>
          <w:rFonts w:ascii="Verdana" w:eastAsia="Calibri" w:hAnsi="Verdana"/>
          <w:sz w:val="18"/>
          <w:szCs w:val="18"/>
        </w:rPr>
        <w:t>,</w:t>
      </w:r>
      <w:r w:rsidRPr="00AA566A">
        <w:rPr>
          <w:rFonts w:ascii="Verdana" w:eastAsia="Calibri" w:hAnsi="Verdana"/>
          <w:sz w:val="18"/>
          <w:szCs w:val="18"/>
        </w:rPr>
        <w:t xml:space="preserve"> </w:t>
      </w:r>
      <w:r w:rsidR="004D3E2D" w:rsidRPr="00AA566A">
        <w:rPr>
          <w:rFonts w:ascii="Verdana" w:eastAsia="Calibri" w:hAnsi="Verdana"/>
          <w:sz w:val="18"/>
          <w:szCs w:val="18"/>
        </w:rPr>
        <w:t>a jeżeli okres prowadzenia działalności jest krótszy – w tym okresie</w:t>
      </w:r>
      <w:r w:rsidRPr="00AA566A">
        <w:rPr>
          <w:rFonts w:ascii="Verdana" w:eastAsia="Calibri" w:hAnsi="Verdana"/>
          <w:sz w:val="18"/>
          <w:szCs w:val="18"/>
        </w:rPr>
        <w:t>, wraz z podaniem ich wartości, przedmiotu, dat wykonania i podmiotów, na rzecz których dostawy zostały wykonane</w:t>
      </w:r>
      <w:r w:rsidRPr="00AA566A">
        <w:rPr>
          <w:rFonts w:ascii="Verdana" w:hAnsi="Verdana"/>
          <w:sz w:val="18"/>
          <w:szCs w:val="18"/>
        </w:rPr>
        <w:t xml:space="preserve">, </w:t>
      </w:r>
      <w:r w:rsidR="00E47F27" w:rsidRPr="00AA566A">
        <w:rPr>
          <w:rFonts w:ascii="Verdana" w:hAnsi="Verdana"/>
          <w:sz w:val="18"/>
          <w:szCs w:val="18"/>
        </w:rPr>
        <w:t>oraz</w:t>
      </w:r>
      <w:r w:rsidRPr="00AA566A">
        <w:rPr>
          <w:rFonts w:ascii="Verdana" w:hAnsi="Verdana"/>
          <w:sz w:val="18"/>
          <w:szCs w:val="18"/>
        </w:rPr>
        <w:t xml:space="preserve"> załączeniem dowodów określających czy te dostawy zostały wykonane lub są wykonywane należycie (</w:t>
      </w:r>
      <w:r w:rsidRPr="00AA566A">
        <w:rPr>
          <w:rFonts w:ascii="Verdana" w:hAnsi="Verdana"/>
          <w:b/>
          <w:sz w:val="18"/>
          <w:szCs w:val="18"/>
        </w:rPr>
        <w:t xml:space="preserve">Załącznik nr </w:t>
      </w:r>
      <w:r w:rsidR="00300752" w:rsidRPr="00AA566A">
        <w:rPr>
          <w:rFonts w:ascii="Verdana" w:hAnsi="Verdana"/>
          <w:b/>
          <w:sz w:val="18"/>
          <w:szCs w:val="18"/>
        </w:rPr>
        <w:t>4</w:t>
      </w:r>
      <w:r w:rsidR="00232B25">
        <w:rPr>
          <w:rFonts w:ascii="Verdana" w:hAnsi="Verdana"/>
          <w:b/>
          <w:sz w:val="18"/>
          <w:szCs w:val="18"/>
        </w:rPr>
        <w:t xml:space="preserve"> do S</w:t>
      </w:r>
      <w:r w:rsidRPr="00AA566A">
        <w:rPr>
          <w:rFonts w:ascii="Verdana" w:hAnsi="Verdana"/>
          <w:b/>
          <w:sz w:val="18"/>
          <w:szCs w:val="18"/>
        </w:rPr>
        <w:t>WZ</w:t>
      </w:r>
      <w:r w:rsidRPr="00AA566A">
        <w:rPr>
          <w:rFonts w:ascii="Verdana" w:hAnsi="Verdana"/>
          <w:sz w:val="18"/>
          <w:szCs w:val="18"/>
        </w:rPr>
        <w:t>).</w:t>
      </w:r>
    </w:p>
    <w:p w:rsidR="00E47F27" w:rsidRDefault="00C65189" w:rsidP="00AA566A">
      <w:pPr>
        <w:pStyle w:val="normal"/>
        <w:ind w:left="851"/>
        <w:jc w:val="both"/>
        <w:rPr>
          <w:rFonts w:ascii="Verdana" w:hAnsi="Verdana" w:cs="Verdana,Italic"/>
          <w:iCs/>
          <w:sz w:val="18"/>
          <w:szCs w:val="18"/>
        </w:rPr>
      </w:pPr>
      <w:r w:rsidRPr="00AA566A">
        <w:rPr>
          <w:rFonts w:ascii="Verdana" w:eastAsia="Calibri" w:hAnsi="Verdana" w:cs="Verdana,Italic"/>
          <w:iCs/>
          <w:sz w:val="18"/>
          <w:szCs w:val="18"/>
        </w:rPr>
        <w:t xml:space="preserve">Dowodami są referencje bądź inne dokumenty </w:t>
      </w:r>
      <w:r w:rsidR="00E47F27" w:rsidRPr="00AA566A">
        <w:rPr>
          <w:rFonts w:ascii="Verdana" w:eastAsia="Calibri" w:hAnsi="Verdana" w:cs="Verdana,Italic"/>
          <w:iCs/>
          <w:sz w:val="18"/>
          <w:szCs w:val="18"/>
        </w:rPr>
        <w:t>sporządzone</w:t>
      </w:r>
      <w:r w:rsidRPr="00AA566A">
        <w:rPr>
          <w:rFonts w:ascii="Verdana" w:eastAsia="Calibri" w:hAnsi="Verdana" w:cs="Verdana,Italic"/>
          <w:iCs/>
          <w:sz w:val="18"/>
          <w:szCs w:val="18"/>
        </w:rPr>
        <w:t xml:space="preserve"> przez podmiot, na rzecz którego dostawy </w:t>
      </w:r>
      <w:r w:rsidR="00E47F27" w:rsidRPr="00AA566A">
        <w:rPr>
          <w:rFonts w:ascii="Verdana" w:eastAsia="Calibri" w:hAnsi="Verdana" w:cs="Verdana,Italic"/>
          <w:iCs/>
          <w:sz w:val="18"/>
          <w:szCs w:val="18"/>
        </w:rPr>
        <w:t>zostały</w:t>
      </w:r>
      <w:r w:rsidR="00A93CF1">
        <w:rPr>
          <w:rFonts w:ascii="Verdana" w:eastAsia="Calibri" w:hAnsi="Verdana" w:cs="Verdana,Italic"/>
          <w:iCs/>
          <w:sz w:val="18"/>
          <w:szCs w:val="18"/>
        </w:rPr>
        <w:t xml:space="preserve"> wykonane</w:t>
      </w:r>
      <w:r w:rsidRPr="00AA566A">
        <w:rPr>
          <w:rFonts w:ascii="Verdana" w:eastAsia="Calibri" w:hAnsi="Verdana" w:cs="Verdana,Italic"/>
          <w:iCs/>
          <w:sz w:val="18"/>
          <w:szCs w:val="18"/>
        </w:rPr>
        <w:t>,</w:t>
      </w:r>
      <w:r w:rsidRPr="00AA566A">
        <w:rPr>
          <w:rFonts w:ascii="Verdana" w:eastAsia="Calibri" w:hAnsi="Verdana"/>
          <w:sz w:val="18"/>
          <w:szCs w:val="18"/>
        </w:rPr>
        <w:t xml:space="preserve"> a w przypadku świadczeń </w:t>
      </w:r>
      <w:r w:rsidR="00E47F27" w:rsidRPr="00AA566A">
        <w:rPr>
          <w:rFonts w:ascii="Verdana" w:eastAsia="Calibri" w:hAnsi="Verdana"/>
          <w:sz w:val="18"/>
          <w:szCs w:val="18"/>
        </w:rPr>
        <w:t>powtarzających się</w:t>
      </w:r>
      <w:r w:rsidRPr="00AA566A">
        <w:rPr>
          <w:rFonts w:ascii="Verdana" w:eastAsia="Calibri" w:hAnsi="Verdana"/>
          <w:sz w:val="18"/>
          <w:szCs w:val="18"/>
        </w:rPr>
        <w:t xml:space="preserve"> lub ciągłych są wykonywane</w:t>
      </w:r>
      <w:r w:rsidRPr="00AA566A">
        <w:rPr>
          <w:rFonts w:ascii="Verdana" w:eastAsia="Calibri" w:hAnsi="Verdana" w:cs="Verdana,Italic"/>
          <w:iCs/>
          <w:sz w:val="18"/>
          <w:szCs w:val="18"/>
        </w:rPr>
        <w:t xml:space="preserve">, </w:t>
      </w:r>
      <w:r w:rsidR="00E47F27" w:rsidRPr="00AA566A">
        <w:rPr>
          <w:rFonts w:ascii="Verdana" w:hAnsi="Verdana"/>
          <w:sz w:val="18"/>
          <w:szCs w:val="18"/>
        </w:rPr>
        <w:t xml:space="preserve">a jeżeli </w:t>
      </w:r>
      <w:r w:rsidR="00165A23" w:rsidRPr="00AA566A">
        <w:rPr>
          <w:rFonts w:ascii="Verdana" w:hAnsi="Verdana"/>
          <w:sz w:val="18"/>
          <w:szCs w:val="18"/>
        </w:rPr>
        <w:t xml:space="preserve">Wykonawca z przyczyn niezależnych od niego nie jest w stanie uzyskać tych dokumentów </w:t>
      </w:r>
      <w:r w:rsidR="00E47F27" w:rsidRPr="00AA566A">
        <w:rPr>
          <w:rFonts w:ascii="Verdana" w:hAnsi="Verdana"/>
          <w:sz w:val="18"/>
          <w:szCs w:val="18"/>
        </w:rPr>
        <w:t xml:space="preserve">– oświadczenie wykonawcy; w przypadku świadczeń powtarzających się lub ciągłych nadal wykonywanych referencje bądź inne dokumenty potwierdzające ich należyte wykonywanie powinny być </w:t>
      </w:r>
      <w:r w:rsidR="00165A23" w:rsidRPr="00AA566A">
        <w:rPr>
          <w:rFonts w:ascii="Verdana" w:hAnsi="Verdana"/>
          <w:sz w:val="18"/>
          <w:szCs w:val="18"/>
        </w:rPr>
        <w:t>wystawione</w:t>
      </w:r>
      <w:r w:rsidR="00E47F27" w:rsidRPr="00AA566A">
        <w:rPr>
          <w:rFonts w:ascii="Verdana" w:hAnsi="Verdana"/>
          <w:sz w:val="18"/>
          <w:szCs w:val="18"/>
        </w:rPr>
        <w:t xml:space="preserve"> w okresie ostatnich 3 miesięcy.</w:t>
      </w:r>
      <w:r w:rsidRPr="00AA566A">
        <w:rPr>
          <w:rFonts w:ascii="Verdana" w:hAnsi="Verdana" w:cs="Verdana,Italic"/>
          <w:iCs/>
          <w:sz w:val="18"/>
          <w:szCs w:val="18"/>
        </w:rPr>
        <w:t xml:space="preserve"> </w:t>
      </w:r>
    </w:p>
    <w:p w:rsidR="009F11B7" w:rsidRPr="003E4FF2" w:rsidRDefault="009F11B7" w:rsidP="0007319D">
      <w:pPr>
        <w:pStyle w:val="Akapitzlist"/>
        <w:numPr>
          <w:ilvl w:val="0"/>
          <w:numId w:val="42"/>
        </w:numPr>
        <w:tabs>
          <w:tab w:val="left" w:pos="540"/>
          <w:tab w:val="left" w:pos="900"/>
          <w:tab w:val="left" w:pos="1560"/>
        </w:tabs>
        <w:spacing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8F0A20" w:rsidRPr="00E138B7" w:rsidRDefault="009C546E" w:rsidP="0007319D">
      <w:pPr>
        <w:pStyle w:val="Akapitzlist"/>
        <w:numPr>
          <w:ilvl w:val="0"/>
          <w:numId w:val="42"/>
        </w:numPr>
        <w:tabs>
          <w:tab w:val="left" w:pos="540"/>
          <w:tab w:val="left" w:pos="900"/>
          <w:tab w:val="left" w:pos="156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138B7">
        <w:rPr>
          <w:rFonts w:ascii="Verdana" w:hAnsi="Verdana"/>
          <w:sz w:val="18"/>
          <w:szCs w:val="18"/>
        </w:rPr>
        <w:t>Jeżeli Wykonawca ma siedzibę lub miej</w:t>
      </w:r>
      <w:r w:rsidR="00443BC2" w:rsidRPr="00E138B7">
        <w:rPr>
          <w:rFonts w:ascii="Verdana" w:hAnsi="Verdana"/>
          <w:sz w:val="18"/>
          <w:szCs w:val="18"/>
        </w:rPr>
        <w:t>sce zamieszkania poza granicami</w:t>
      </w:r>
      <w:r w:rsidRPr="00E138B7">
        <w:rPr>
          <w:rFonts w:ascii="Verdana" w:hAnsi="Verdana"/>
          <w:sz w:val="18"/>
          <w:szCs w:val="18"/>
        </w:rPr>
        <w:t xml:space="preserve"> Rzeczypospolitej Polski</w:t>
      </w:r>
      <w:r w:rsidR="00E537DE" w:rsidRPr="00E138B7">
        <w:rPr>
          <w:rFonts w:ascii="Verdana" w:hAnsi="Verdana"/>
          <w:sz w:val="18"/>
          <w:szCs w:val="18"/>
        </w:rPr>
        <w:t>ej, zamiast dokumentu, o którym</w:t>
      </w:r>
      <w:r w:rsidRPr="00E138B7">
        <w:rPr>
          <w:rFonts w:ascii="Verdana" w:hAnsi="Verdana"/>
          <w:sz w:val="18"/>
          <w:szCs w:val="18"/>
        </w:rPr>
        <w:t xml:space="preserve"> mowa w </w:t>
      </w:r>
      <w:r w:rsidR="00443BC2" w:rsidRPr="00E138B7">
        <w:rPr>
          <w:rFonts w:ascii="Verdana" w:hAnsi="Verdana"/>
          <w:sz w:val="18"/>
          <w:szCs w:val="18"/>
        </w:rPr>
        <w:t>pkt. 2.1.</w:t>
      </w:r>
      <w:r w:rsidRPr="00E138B7">
        <w:rPr>
          <w:rFonts w:ascii="Verdana" w:hAnsi="Verdana"/>
          <w:sz w:val="18"/>
          <w:szCs w:val="18"/>
        </w:rPr>
        <w:t xml:space="preserve"> składa dokument lub dokumenty wystawione w kraju, w którym Wykonawca ma siedzibę lub miejsce zamieszkania, potwierdzające odpowiednio, że nie </w:t>
      </w:r>
      <w:r w:rsidR="00443BC2" w:rsidRPr="00E138B7">
        <w:rPr>
          <w:rFonts w:ascii="Verdana" w:hAnsi="Verdana"/>
          <w:sz w:val="18"/>
          <w:szCs w:val="18"/>
        </w:rPr>
        <w:t>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</w:t>
      </w:r>
      <w:r w:rsidRPr="00E138B7">
        <w:rPr>
          <w:rFonts w:ascii="Verdana" w:hAnsi="Verdana"/>
          <w:sz w:val="18"/>
          <w:szCs w:val="18"/>
        </w:rPr>
        <w:t xml:space="preserve">. Dokument, o którym mowa powyżej, powinien być wystawiony </w:t>
      </w:r>
      <w:r w:rsidR="00443BC2" w:rsidRPr="00E138B7">
        <w:rPr>
          <w:rFonts w:ascii="Verdana" w:hAnsi="Verdana"/>
          <w:sz w:val="18"/>
          <w:szCs w:val="18"/>
        </w:rPr>
        <w:t>nie wcześniej niż 3</w:t>
      </w:r>
      <w:r w:rsidRPr="00E138B7">
        <w:rPr>
          <w:rFonts w:ascii="Verdana" w:hAnsi="Verdana"/>
          <w:sz w:val="18"/>
          <w:szCs w:val="18"/>
        </w:rPr>
        <w:t xml:space="preserve"> miesi</w:t>
      </w:r>
      <w:r w:rsidR="00DB6274" w:rsidRPr="00E138B7">
        <w:rPr>
          <w:rFonts w:ascii="Verdana" w:hAnsi="Verdana"/>
          <w:sz w:val="18"/>
          <w:szCs w:val="18"/>
        </w:rPr>
        <w:t>ące</w:t>
      </w:r>
      <w:r w:rsidRPr="00E138B7">
        <w:rPr>
          <w:rFonts w:ascii="Verdana" w:hAnsi="Verdana"/>
          <w:sz w:val="18"/>
          <w:szCs w:val="18"/>
        </w:rPr>
        <w:t xml:space="preserve"> przed upływem terminu składania ofert.</w:t>
      </w:r>
    </w:p>
    <w:p w:rsidR="00074D79" w:rsidRDefault="009C546E" w:rsidP="0007319D">
      <w:pPr>
        <w:pStyle w:val="normal"/>
        <w:numPr>
          <w:ilvl w:val="0"/>
          <w:numId w:val="42"/>
        </w:numPr>
        <w:jc w:val="both"/>
        <w:rPr>
          <w:rFonts w:ascii="Verdana" w:hAnsi="Verdana"/>
          <w:sz w:val="18"/>
          <w:szCs w:val="18"/>
        </w:rPr>
      </w:pPr>
      <w:r w:rsidRPr="00E138B7">
        <w:rPr>
          <w:rFonts w:ascii="Verdana" w:hAnsi="Verdana"/>
          <w:sz w:val="18"/>
          <w:szCs w:val="18"/>
        </w:rPr>
        <w:t>Jeżeli w kraju, w którym Wykonawca ma siedzibę lub miejsce zamieszkania, nie wydaje się dokumentów, o których mowa w ust</w:t>
      </w:r>
      <w:r w:rsidR="00443BC2" w:rsidRPr="00E138B7">
        <w:rPr>
          <w:rFonts w:ascii="Verdana" w:hAnsi="Verdana"/>
          <w:sz w:val="18"/>
          <w:szCs w:val="18"/>
        </w:rPr>
        <w:t>. 2.1.</w:t>
      </w:r>
      <w:r w:rsidRPr="00E138B7">
        <w:rPr>
          <w:rFonts w:ascii="Verdana" w:hAnsi="Verdana"/>
          <w:sz w:val="18"/>
          <w:szCs w:val="18"/>
        </w:rPr>
        <w:t xml:space="preserve"> zastępuje się je w całości lub części dokumentem zawierającym odpowiednio oświadczenie Wykonawcy, ze wskazaniem osoby albo osób</w:t>
      </w:r>
      <w:r w:rsidRPr="00443BC2">
        <w:rPr>
          <w:rFonts w:ascii="Verdana" w:hAnsi="Verdana"/>
          <w:sz w:val="18"/>
          <w:szCs w:val="18"/>
        </w:rPr>
        <w:t xml:space="preserve"> uprawnionych do jego reprezentacji, </w:t>
      </w:r>
      <w:r w:rsidR="00443BC2" w:rsidRPr="00443BC2">
        <w:rPr>
          <w:rFonts w:ascii="Verdana" w:hAnsi="Verdana"/>
          <w:sz w:val="18"/>
          <w:szCs w:val="18"/>
        </w:rPr>
        <w:t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8F0A20" w:rsidRPr="00074D79" w:rsidRDefault="009C546E" w:rsidP="0007319D">
      <w:pPr>
        <w:pStyle w:val="normal"/>
        <w:numPr>
          <w:ilvl w:val="0"/>
          <w:numId w:val="42"/>
        </w:numPr>
        <w:jc w:val="both"/>
        <w:rPr>
          <w:rFonts w:ascii="Verdana" w:hAnsi="Verdana"/>
          <w:vanish/>
          <w:sz w:val="18"/>
          <w:szCs w:val="18"/>
        </w:rPr>
      </w:pPr>
      <w:r w:rsidRPr="00074D79">
        <w:rPr>
          <w:rFonts w:ascii="Verdana" w:hAnsi="Verdana"/>
          <w:sz w:val="18"/>
          <w:szCs w:val="18"/>
        </w:rPr>
        <w:t>Zamawiający nie wzywa do złożenia podmiotowych środków dowodowych, jeżeli</w:t>
      </w:r>
    </w:p>
    <w:p w:rsidR="008F0A20" w:rsidRPr="008F0A20" w:rsidRDefault="00325EA6" w:rsidP="0007319D">
      <w:pPr>
        <w:pStyle w:val="Akapitzlist"/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434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C546E" w:rsidRPr="00074D79">
        <w:rPr>
          <w:rFonts w:ascii="Verdana" w:hAnsi="Verdana"/>
          <w:sz w:val="18"/>
          <w:szCs w:val="18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</w:t>
      </w:r>
      <w:proofErr w:type="spellStart"/>
      <w:r w:rsidR="009C546E" w:rsidRPr="00074D79">
        <w:rPr>
          <w:rFonts w:ascii="Verdana" w:hAnsi="Verdana"/>
          <w:sz w:val="18"/>
          <w:szCs w:val="18"/>
        </w:rPr>
        <w:t>publiczne</w:t>
      </w:r>
      <w:proofErr w:type="spellEnd"/>
      <w:r w:rsidR="009C546E" w:rsidRPr="00074D79">
        <w:rPr>
          <w:rFonts w:ascii="Verdana" w:hAnsi="Verdana"/>
          <w:sz w:val="18"/>
          <w:szCs w:val="18"/>
        </w:rPr>
        <w:t xml:space="preserve">, o ile Wykonawca wskazał w oświadczeniu, </w:t>
      </w:r>
      <w:r w:rsidR="00074D79">
        <w:rPr>
          <w:rFonts w:ascii="Verdana" w:hAnsi="Verdana"/>
          <w:sz w:val="18"/>
          <w:szCs w:val="18"/>
        </w:rPr>
        <w:t xml:space="preserve">                  </w:t>
      </w:r>
      <w:r w:rsidR="009C546E" w:rsidRPr="00074D79">
        <w:rPr>
          <w:rFonts w:ascii="Verdana" w:hAnsi="Verdana"/>
          <w:sz w:val="18"/>
          <w:szCs w:val="18"/>
        </w:rPr>
        <w:t xml:space="preserve">o </w:t>
      </w:r>
      <w:r w:rsidR="003C22A2" w:rsidRPr="00074D79">
        <w:rPr>
          <w:rFonts w:ascii="Verdana" w:hAnsi="Verdana"/>
          <w:sz w:val="18"/>
          <w:szCs w:val="18"/>
        </w:rPr>
        <w:t xml:space="preserve">którym mowa w art. 125 ust. 1 </w:t>
      </w:r>
      <w:proofErr w:type="spellStart"/>
      <w:r w:rsidR="003C22A2" w:rsidRPr="00074D79">
        <w:rPr>
          <w:rFonts w:ascii="Verdana" w:hAnsi="Verdana"/>
          <w:sz w:val="18"/>
          <w:szCs w:val="18"/>
        </w:rPr>
        <w:t>Pz</w:t>
      </w:r>
      <w:r w:rsidR="009C546E" w:rsidRPr="00074D79">
        <w:rPr>
          <w:rFonts w:ascii="Verdana" w:hAnsi="Verdana"/>
          <w:sz w:val="18"/>
          <w:szCs w:val="18"/>
        </w:rPr>
        <w:t>p</w:t>
      </w:r>
      <w:proofErr w:type="spellEnd"/>
      <w:r w:rsidR="009C546E" w:rsidRPr="00074D79">
        <w:rPr>
          <w:rFonts w:ascii="Verdana" w:hAnsi="Verdana"/>
          <w:sz w:val="18"/>
          <w:szCs w:val="18"/>
        </w:rPr>
        <w:t xml:space="preserve"> dane umożl</w:t>
      </w:r>
      <w:r w:rsidR="00074D79" w:rsidRPr="00074D79">
        <w:rPr>
          <w:rFonts w:ascii="Verdana" w:hAnsi="Verdana"/>
          <w:sz w:val="18"/>
          <w:szCs w:val="18"/>
        </w:rPr>
        <w:t>iwiające dostęp do tych środków.</w:t>
      </w:r>
      <w:r w:rsidR="00074D79" w:rsidRPr="00074D79">
        <w:rPr>
          <w:rFonts w:ascii="Verdana" w:eastAsia="Arial" w:hAnsi="Verdana" w:cs="Arial"/>
          <w:vanish/>
          <w:kern w:val="0"/>
          <w:sz w:val="18"/>
          <w:szCs w:val="18"/>
        </w:rPr>
        <w:t xml:space="preserve"> </w:t>
      </w:r>
    </w:p>
    <w:p w:rsidR="00074D79" w:rsidRDefault="00074D79" w:rsidP="0007319D">
      <w:pPr>
        <w:pStyle w:val="Akapitzlist"/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434"/>
        <w:contextualSpacing w:val="0"/>
        <w:jc w:val="both"/>
        <w:rPr>
          <w:rFonts w:ascii="Verdana" w:hAnsi="Verdana"/>
          <w:sz w:val="18"/>
          <w:szCs w:val="18"/>
        </w:rPr>
      </w:pPr>
    </w:p>
    <w:p w:rsidR="000528C0" w:rsidRPr="00074D79" w:rsidRDefault="009C546E" w:rsidP="0007319D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sz w:val="18"/>
          <w:szCs w:val="18"/>
        </w:rPr>
      </w:pPr>
      <w:r w:rsidRPr="00074D79">
        <w:rPr>
          <w:rFonts w:ascii="Verdana" w:hAnsi="Verdana"/>
          <w:sz w:val="18"/>
          <w:szCs w:val="18"/>
        </w:rPr>
        <w:t>Wykonawca nie jest zobowiązany do złożenia podmiotowych środków dowodowych, które zamawiający posiada, jeżeli Wykonawca wskaże te środki oraz potwierdz</w:t>
      </w:r>
      <w:r w:rsidR="00C71F12" w:rsidRPr="00074D79">
        <w:rPr>
          <w:rFonts w:ascii="Verdana" w:hAnsi="Verdana"/>
          <w:sz w:val="18"/>
          <w:szCs w:val="18"/>
        </w:rPr>
        <w:t xml:space="preserve">i ich prawidłowość </w:t>
      </w:r>
      <w:r w:rsidR="00325EA6">
        <w:rPr>
          <w:rFonts w:ascii="Verdana" w:hAnsi="Verdana"/>
          <w:sz w:val="18"/>
          <w:szCs w:val="18"/>
        </w:rPr>
        <w:t xml:space="preserve">              </w:t>
      </w:r>
      <w:r w:rsidR="00C71F12" w:rsidRPr="00074D79">
        <w:rPr>
          <w:rFonts w:ascii="Verdana" w:hAnsi="Verdana"/>
          <w:sz w:val="18"/>
          <w:szCs w:val="18"/>
        </w:rPr>
        <w:t>i aktualność.</w:t>
      </w:r>
    </w:p>
    <w:p w:rsidR="000528C0" w:rsidRDefault="009C546E" w:rsidP="0007319D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Pr="00613EF3">
        <w:rPr>
          <w:rFonts w:ascii="Verdana"/>
          <w:smallCaps/>
          <w:sz w:val="18"/>
          <w:szCs w:val="18"/>
        </w:rPr>
        <w:t> </w:t>
      </w:r>
      <w:r w:rsidR="00325EA6">
        <w:rPr>
          <w:rFonts w:ascii="Verdana"/>
          <w:smallCaps/>
          <w:sz w:val="18"/>
          <w:szCs w:val="18"/>
        </w:rPr>
        <w:t xml:space="preserve">               </w:t>
      </w:r>
      <w:r w:rsidRPr="00613EF3">
        <w:rPr>
          <w:rFonts w:ascii="Verdana"/>
          <w:smallCaps/>
          <w:sz w:val="18"/>
          <w:szCs w:val="18"/>
        </w:rPr>
        <w:t> </w:t>
      </w:r>
      <w:r w:rsidRPr="00613EF3">
        <w:rPr>
          <w:rFonts w:ascii="Verdana" w:hAnsi="Verdana"/>
          <w:smallCaps/>
          <w:sz w:val="18"/>
          <w:szCs w:val="18"/>
        </w:rPr>
        <w:t xml:space="preserve"> </w:t>
      </w:r>
      <w:r w:rsidR="00325EA6">
        <w:rPr>
          <w:rFonts w:ascii="Verdana" w:hAnsi="Verdana"/>
          <w:smallCaps/>
          <w:sz w:val="18"/>
          <w:szCs w:val="18"/>
        </w:rPr>
        <w:t xml:space="preserve">30 </w:t>
      </w:r>
      <w:r w:rsidRPr="00613EF3">
        <w:rPr>
          <w:rFonts w:ascii="Verdana" w:hAnsi="Verdana"/>
          <w:sz w:val="18"/>
          <w:szCs w:val="18"/>
        </w:rPr>
        <w:t>grudnia 2020 r. w sprawie sposobu sporządzania i przekazywania informacji oraz wymagań technicznych dla dokumentów elektronicznych oraz środków komunikacji elektronicznej</w:t>
      </w:r>
      <w:r w:rsidR="00325EA6">
        <w:rPr>
          <w:rFonts w:ascii="Verdana" w:hAnsi="Verdana"/>
          <w:sz w:val="18"/>
          <w:szCs w:val="18"/>
        </w:rPr>
        <w:t xml:space="preserve">                </w:t>
      </w:r>
      <w:r w:rsidRPr="00613EF3">
        <w:rPr>
          <w:rFonts w:ascii="Verdana" w:hAnsi="Verdana"/>
          <w:sz w:val="18"/>
          <w:szCs w:val="18"/>
        </w:rPr>
        <w:t xml:space="preserve"> w postępowaniu o udzielenie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lub konkursie.</w:t>
      </w:r>
    </w:p>
    <w:p w:rsidR="00381A7F" w:rsidRDefault="00381A7F" w:rsidP="00381A7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:rsidR="004678D8" w:rsidRDefault="000D3E9B" w:rsidP="0007319D">
      <w:pPr>
        <w:pStyle w:val="Default"/>
        <w:numPr>
          <w:ilvl w:val="0"/>
          <w:numId w:val="44"/>
        </w:numPr>
        <w:spacing w:line="276" w:lineRule="auto"/>
        <w:ind w:left="0" w:hanging="426"/>
        <w:jc w:val="both"/>
        <w:rPr>
          <w:rFonts w:ascii="Verdana" w:hAnsi="Verdana"/>
          <w:b/>
          <w:bCs/>
          <w:sz w:val="18"/>
          <w:szCs w:val="18"/>
        </w:rPr>
      </w:pPr>
      <w:bookmarkStart w:id="8" w:name="_gb4nrns0uw97" w:colFirst="0" w:colLast="0"/>
      <w:bookmarkEnd w:id="8"/>
      <w:r w:rsidRPr="00DA6C5A">
        <w:rPr>
          <w:rFonts w:ascii="Verdana" w:hAnsi="Verdana"/>
          <w:b/>
          <w:bCs/>
          <w:sz w:val="18"/>
          <w:szCs w:val="18"/>
        </w:rPr>
        <w:t>Wykaz dokumentów, jakie wykonawcy muszą dostarczyć w złożonych ofertach</w:t>
      </w:r>
      <w:r w:rsidR="004678D8">
        <w:rPr>
          <w:rFonts w:ascii="Verdana" w:hAnsi="Verdana"/>
          <w:b/>
          <w:bCs/>
          <w:sz w:val="18"/>
          <w:szCs w:val="18"/>
        </w:rPr>
        <w:t>.</w:t>
      </w:r>
    </w:p>
    <w:p w:rsidR="000D3E9B" w:rsidRPr="00DA6C5A" w:rsidRDefault="000D3E9B" w:rsidP="004678D8">
      <w:pPr>
        <w:pStyle w:val="Default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DA6C5A">
        <w:rPr>
          <w:rFonts w:ascii="Verdana" w:hAnsi="Verdana"/>
          <w:b/>
          <w:bCs/>
          <w:sz w:val="18"/>
          <w:szCs w:val="18"/>
        </w:rPr>
        <w:t xml:space="preserve"> </w:t>
      </w:r>
    </w:p>
    <w:p w:rsidR="00C5459E" w:rsidRPr="003A4F35" w:rsidRDefault="000D3E9B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bCs/>
          <w:sz w:val="18"/>
          <w:szCs w:val="18"/>
        </w:rPr>
        <w:t xml:space="preserve">Wypełniony </w:t>
      </w:r>
      <w:r w:rsidR="00C5459E">
        <w:rPr>
          <w:rFonts w:ascii="Verdana" w:hAnsi="Verdana"/>
          <w:bCs/>
          <w:sz w:val="18"/>
          <w:szCs w:val="18"/>
        </w:rPr>
        <w:t>formularz oferty</w:t>
      </w:r>
      <w:r w:rsidR="00D604F2">
        <w:rPr>
          <w:rFonts w:ascii="Verdana" w:hAnsi="Verdana"/>
          <w:bCs/>
          <w:sz w:val="18"/>
          <w:szCs w:val="18"/>
        </w:rPr>
        <w:t xml:space="preserve"> </w:t>
      </w:r>
      <w:r w:rsidR="00D604F2">
        <w:rPr>
          <w:rFonts w:ascii="Verdana" w:hAnsi="Verdana"/>
          <w:sz w:val="18"/>
          <w:szCs w:val="18"/>
        </w:rPr>
        <w:t xml:space="preserve">wraz z </w:t>
      </w:r>
      <w:r w:rsidR="007E61FE">
        <w:rPr>
          <w:rFonts w:ascii="Verdana" w:hAnsi="Verdana"/>
          <w:sz w:val="18"/>
          <w:szCs w:val="18"/>
        </w:rPr>
        <w:t xml:space="preserve">formularzem cenowym stanowiącym </w:t>
      </w:r>
      <w:r w:rsidR="00D604F2">
        <w:rPr>
          <w:rFonts w:ascii="Verdana" w:hAnsi="Verdana"/>
          <w:sz w:val="18"/>
          <w:szCs w:val="18"/>
        </w:rPr>
        <w:t>szczegółowy opis przedmiotu Zamówienia</w:t>
      </w:r>
      <w:r w:rsidR="007E61FE">
        <w:rPr>
          <w:rFonts w:ascii="Verdana" w:hAnsi="Verdana"/>
          <w:sz w:val="18"/>
          <w:szCs w:val="18"/>
        </w:rPr>
        <w:t>,</w:t>
      </w:r>
      <w:r w:rsidR="00D604F2">
        <w:rPr>
          <w:rFonts w:ascii="Verdana" w:hAnsi="Verdana"/>
          <w:sz w:val="18"/>
          <w:szCs w:val="18"/>
        </w:rPr>
        <w:t xml:space="preserve"> sporządzone zgodnie ze wzorami</w:t>
      </w:r>
      <w:r w:rsidR="00D604F2" w:rsidRPr="00EB0AA1">
        <w:rPr>
          <w:rFonts w:ascii="Verdana" w:hAnsi="Verdana"/>
          <w:sz w:val="18"/>
          <w:szCs w:val="18"/>
        </w:rPr>
        <w:t xml:space="preserve"> st</w:t>
      </w:r>
      <w:r w:rsidR="00D604F2">
        <w:rPr>
          <w:rFonts w:ascii="Verdana" w:hAnsi="Verdana"/>
          <w:sz w:val="18"/>
          <w:szCs w:val="18"/>
        </w:rPr>
        <w:t xml:space="preserve">anowiącymi </w:t>
      </w:r>
      <w:r w:rsidR="007A0E9D">
        <w:rPr>
          <w:rFonts w:ascii="Verdana" w:hAnsi="Verdana"/>
          <w:b/>
          <w:sz w:val="18"/>
          <w:szCs w:val="18"/>
        </w:rPr>
        <w:t>Z</w:t>
      </w:r>
      <w:r w:rsidR="00D604F2" w:rsidRPr="008E7650">
        <w:rPr>
          <w:rFonts w:ascii="Verdana" w:hAnsi="Verdana"/>
          <w:b/>
          <w:sz w:val="18"/>
          <w:szCs w:val="18"/>
        </w:rPr>
        <w:t>ałączniki nr 1 i 1A</w:t>
      </w:r>
      <w:r w:rsidR="007A0E9D">
        <w:rPr>
          <w:rFonts w:ascii="Verdana" w:hAnsi="Verdana"/>
          <w:sz w:val="18"/>
          <w:szCs w:val="18"/>
        </w:rPr>
        <w:t xml:space="preserve"> do S</w:t>
      </w:r>
      <w:r w:rsidR="00D604F2">
        <w:rPr>
          <w:rFonts w:ascii="Verdana" w:hAnsi="Verdana"/>
          <w:sz w:val="18"/>
          <w:szCs w:val="18"/>
        </w:rPr>
        <w:t>WZ</w:t>
      </w:r>
      <w:r w:rsidRPr="00613EF3">
        <w:rPr>
          <w:rFonts w:ascii="Verdana" w:hAnsi="Verdana"/>
          <w:bCs/>
          <w:sz w:val="18"/>
          <w:szCs w:val="18"/>
        </w:rPr>
        <w:t xml:space="preserve">. </w:t>
      </w:r>
    </w:p>
    <w:p w:rsidR="007C2814" w:rsidRPr="007C2814" w:rsidRDefault="003A4F35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Oświadczenie </w:t>
      </w:r>
      <w:r w:rsidR="00326733">
        <w:rPr>
          <w:rFonts w:ascii="Verdana" w:hAnsi="Verdana"/>
          <w:bCs/>
          <w:sz w:val="18"/>
          <w:szCs w:val="18"/>
        </w:rPr>
        <w:t xml:space="preserve">o </w:t>
      </w:r>
      <w:r>
        <w:rPr>
          <w:rFonts w:ascii="Verdana" w:hAnsi="Verdana"/>
          <w:bCs/>
          <w:sz w:val="18"/>
          <w:szCs w:val="18"/>
        </w:rPr>
        <w:t>braku podstaw do wykluczenia</w:t>
      </w:r>
      <w:r w:rsidR="00FB2BAF">
        <w:rPr>
          <w:rFonts w:ascii="Verdana" w:hAnsi="Verdana"/>
          <w:bCs/>
          <w:sz w:val="18"/>
          <w:szCs w:val="18"/>
        </w:rPr>
        <w:t xml:space="preserve"> oraz spełnieniu warunków udziału w postępowaniu w zakresie określonym przez Zamawiającego </w:t>
      </w:r>
      <w:r w:rsidR="00F7490C">
        <w:rPr>
          <w:rFonts w:ascii="Verdana" w:hAnsi="Verdana"/>
          <w:bCs/>
          <w:sz w:val="18"/>
          <w:szCs w:val="18"/>
        </w:rPr>
        <w:t xml:space="preserve">– </w:t>
      </w:r>
      <w:r w:rsidR="007A0E9D">
        <w:rPr>
          <w:rFonts w:ascii="Verdana" w:hAnsi="Verdana"/>
          <w:b/>
          <w:bCs/>
          <w:sz w:val="18"/>
          <w:szCs w:val="18"/>
        </w:rPr>
        <w:t>Z</w:t>
      </w:r>
      <w:r w:rsidR="00F7490C" w:rsidRPr="00C52231">
        <w:rPr>
          <w:rFonts w:ascii="Verdana" w:hAnsi="Verdana"/>
          <w:b/>
          <w:bCs/>
          <w:sz w:val="18"/>
          <w:szCs w:val="18"/>
        </w:rPr>
        <w:t>ałącznik nr 3</w:t>
      </w:r>
      <w:r w:rsidRPr="00C52231">
        <w:rPr>
          <w:rFonts w:ascii="Verdana" w:hAnsi="Verdana"/>
          <w:b/>
          <w:bCs/>
          <w:sz w:val="18"/>
          <w:szCs w:val="18"/>
        </w:rPr>
        <w:t xml:space="preserve"> do SWZ</w:t>
      </w:r>
      <w:r w:rsidR="00D604F2">
        <w:rPr>
          <w:rFonts w:ascii="Verdana" w:hAnsi="Verdana"/>
          <w:b/>
          <w:bCs/>
          <w:sz w:val="18"/>
          <w:szCs w:val="18"/>
        </w:rPr>
        <w:t>.</w:t>
      </w:r>
    </w:p>
    <w:p w:rsidR="007C2814" w:rsidRDefault="007C2814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75ACE">
        <w:rPr>
          <w:rFonts w:ascii="Verdana" w:hAnsi="Verdana"/>
          <w:sz w:val="18"/>
          <w:szCs w:val="18"/>
        </w:rPr>
        <w:t xml:space="preserve">Oświadczenie Wykonawcy </w:t>
      </w:r>
      <w:r w:rsidRPr="005B7276">
        <w:rPr>
          <w:rFonts w:ascii="Verdana" w:hAnsi="Verdana"/>
          <w:b/>
          <w:sz w:val="18"/>
          <w:szCs w:val="18"/>
        </w:rPr>
        <w:t>(Załącznik nr 5, 6, 7 do SWZ</w:t>
      </w:r>
      <w:r w:rsidRPr="00C75ACE">
        <w:rPr>
          <w:rFonts w:ascii="Verdana" w:hAnsi="Verdana"/>
          <w:b/>
          <w:sz w:val="18"/>
          <w:szCs w:val="18"/>
        </w:rPr>
        <w:t>)</w:t>
      </w:r>
      <w:r w:rsidRPr="00C75ACE">
        <w:rPr>
          <w:rFonts w:ascii="Verdana" w:hAnsi="Verdana"/>
          <w:sz w:val="18"/>
          <w:szCs w:val="18"/>
        </w:rPr>
        <w:t>, że zaoferowane wyroby spełniają wymagania Zamawiającego oraz, że wykonawca posiada stosowne dokumenty potwierdzające spełnianie tych wymagań.</w:t>
      </w:r>
    </w:p>
    <w:p w:rsidR="00E367CE" w:rsidRPr="008E7650" w:rsidRDefault="00E367CE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E7650">
        <w:rPr>
          <w:rFonts w:ascii="Verdana" w:hAnsi="Verdana"/>
          <w:sz w:val="18"/>
          <w:szCs w:val="18"/>
        </w:rPr>
        <w:t xml:space="preserve">Oświadczenie dotyczące Wykonawców wspólnie ubiegających się o Zamówienie zgodnie </w:t>
      </w:r>
      <w:r w:rsidR="00D604F2" w:rsidRPr="008E7650">
        <w:rPr>
          <w:rFonts w:ascii="Verdana" w:hAnsi="Verdana"/>
          <w:sz w:val="18"/>
          <w:szCs w:val="18"/>
        </w:rPr>
        <w:t xml:space="preserve">                  </w:t>
      </w:r>
      <w:r w:rsidRPr="008E7650">
        <w:rPr>
          <w:rFonts w:ascii="Verdana" w:hAnsi="Verdana"/>
          <w:sz w:val="18"/>
          <w:szCs w:val="18"/>
        </w:rPr>
        <w:t xml:space="preserve">z art. 117 ust. 4 ustawy – </w:t>
      </w:r>
      <w:r w:rsidRPr="008E7650">
        <w:rPr>
          <w:rFonts w:ascii="Verdana" w:hAnsi="Verdana"/>
          <w:b/>
          <w:sz w:val="18"/>
          <w:szCs w:val="18"/>
        </w:rPr>
        <w:t xml:space="preserve">Załącznik nr </w:t>
      </w:r>
      <w:r w:rsidR="005B7276">
        <w:rPr>
          <w:rFonts w:ascii="Verdana" w:hAnsi="Verdana"/>
          <w:b/>
          <w:sz w:val="18"/>
          <w:szCs w:val="18"/>
        </w:rPr>
        <w:t>8</w:t>
      </w:r>
      <w:r w:rsidRPr="008E7650">
        <w:rPr>
          <w:rFonts w:ascii="Verdana" w:hAnsi="Verdana"/>
          <w:b/>
          <w:sz w:val="18"/>
          <w:szCs w:val="18"/>
        </w:rPr>
        <w:t xml:space="preserve"> do SWZ- jeżeli dotyczy.</w:t>
      </w:r>
    </w:p>
    <w:p w:rsidR="00E367CE" w:rsidRPr="008E7650" w:rsidRDefault="00E367CE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E7650">
        <w:rPr>
          <w:rFonts w:ascii="Verdana" w:hAnsi="Verdana"/>
          <w:sz w:val="18"/>
          <w:szCs w:val="18"/>
        </w:rPr>
        <w:t xml:space="preserve">Oświadczenie podmiotu udostępniającego zasoby, potwierdzające brak podstaw do wykluczenia tego podmiotu oraz odpowiednio spełnianie warunków udziału w postępowaniu w zakresie, w jakim Wykonawca powołuje się na jego zasoby-  </w:t>
      </w:r>
      <w:r w:rsidR="007A0E9D">
        <w:rPr>
          <w:rFonts w:ascii="Verdana" w:hAnsi="Verdana"/>
          <w:b/>
          <w:sz w:val="18"/>
          <w:szCs w:val="18"/>
        </w:rPr>
        <w:t>Z</w:t>
      </w:r>
      <w:r w:rsidRPr="008E7650">
        <w:rPr>
          <w:rFonts w:ascii="Verdana" w:hAnsi="Verdana"/>
          <w:b/>
          <w:sz w:val="18"/>
          <w:szCs w:val="18"/>
        </w:rPr>
        <w:t xml:space="preserve">ałącznik nr </w:t>
      </w:r>
      <w:r w:rsidR="005B7276">
        <w:rPr>
          <w:rFonts w:ascii="Verdana" w:hAnsi="Verdana"/>
          <w:b/>
          <w:sz w:val="18"/>
          <w:szCs w:val="18"/>
        </w:rPr>
        <w:t>9</w:t>
      </w:r>
      <w:r w:rsidRPr="008E7650">
        <w:rPr>
          <w:rFonts w:ascii="Verdana" w:hAnsi="Verdana"/>
          <w:b/>
          <w:sz w:val="18"/>
          <w:szCs w:val="18"/>
        </w:rPr>
        <w:t xml:space="preserve"> do SWZ- jeżeli dotyczy</w:t>
      </w:r>
      <w:r w:rsidR="007716B9" w:rsidRPr="008E7650">
        <w:rPr>
          <w:rFonts w:ascii="Verdana" w:hAnsi="Verdana"/>
          <w:b/>
          <w:sz w:val="18"/>
          <w:szCs w:val="18"/>
        </w:rPr>
        <w:t>.</w:t>
      </w:r>
    </w:p>
    <w:p w:rsidR="00E367CE" w:rsidRPr="008E7650" w:rsidRDefault="007A0E9D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E367CE" w:rsidRPr="008E7650">
        <w:rPr>
          <w:rFonts w:ascii="Verdana" w:hAnsi="Verdana"/>
          <w:sz w:val="18"/>
          <w:szCs w:val="18"/>
        </w:rPr>
        <w:t>obowiązani</w:t>
      </w:r>
      <w:r>
        <w:rPr>
          <w:rFonts w:ascii="Verdana" w:hAnsi="Verdana"/>
          <w:sz w:val="18"/>
          <w:szCs w:val="18"/>
        </w:rPr>
        <w:t>e</w:t>
      </w:r>
      <w:r w:rsidR="00E367CE" w:rsidRPr="008E7650">
        <w:rPr>
          <w:rFonts w:ascii="Verdana" w:hAnsi="Verdana"/>
          <w:sz w:val="18"/>
          <w:szCs w:val="18"/>
        </w:rPr>
        <w:t xml:space="preserve"> podmiotu do oddania do dyspozycji Wykonawcy niezbędnych zasobów na potrzeby realizacji Zamówienia</w:t>
      </w:r>
      <w:r w:rsidR="00C95AE2" w:rsidRPr="008E7650">
        <w:rPr>
          <w:rFonts w:ascii="Verdana" w:hAnsi="Verdana"/>
          <w:sz w:val="18"/>
          <w:szCs w:val="18"/>
        </w:rPr>
        <w:t xml:space="preserve"> </w:t>
      </w:r>
      <w:r w:rsidR="00E367CE" w:rsidRPr="008E7650">
        <w:rPr>
          <w:rFonts w:ascii="Verdana" w:hAnsi="Verdana"/>
          <w:b/>
          <w:sz w:val="18"/>
          <w:szCs w:val="18"/>
        </w:rPr>
        <w:t xml:space="preserve">- Załącznik nr </w:t>
      </w:r>
      <w:r w:rsidR="005B7276">
        <w:rPr>
          <w:rFonts w:ascii="Verdana" w:hAnsi="Verdana"/>
          <w:b/>
          <w:sz w:val="18"/>
          <w:szCs w:val="18"/>
        </w:rPr>
        <w:t>10</w:t>
      </w:r>
      <w:r w:rsidR="00E367CE" w:rsidRPr="008E7650">
        <w:rPr>
          <w:rFonts w:ascii="Verdana" w:hAnsi="Verdana"/>
          <w:b/>
          <w:sz w:val="18"/>
          <w:szCs w:val="18"/>
        </w:rPr>
        <w:t xml:space="preserve"> do SWZ - jeżeli dotyczy</w:t>
      </w:r>
      <w:r w:rsidR="00DA6C5A" w:rsidRPr="008E7650">
        <w:rPr>
          <w:rFonts w:ascii="Verdana" w:hAnsi="Verdana"/>
          <w:b/>
          <w:sz w:val="18"/>
          <w:szCs w:val="18"/>
        </w:rPr>
        <w:t>.</w:t>
      </w:r>
    </w:p>
    <w:p w:rsidR="00F32E4D" w:rsidRPr="007C2814" w:rsidRDefault="00F32E4D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7C2814">
        <w:rPr>
          <w:rFonts w:ascii="Verdana" w:hAnsi="Verdana" w:cs="Verdana,Bold"/>
          <w:bCs/>
          <w:color w:val="auto"/>
          <w:sz w:val="18"/>
          <w:szCs w:val="18"/>
        </w:rPr>
        <w:t>Wykonawca do oferty dołączy próbki, w celu oceny jakości, w ilości jak poniżej:</w:t>
      </w:r>
    </w:p>
    <w:p w:rsidR="00F32E4D" w:rsidRPr="007C2814" w:rsidRDefault="00F32E4D" w:rsidP="007C2814">
      <w:pPr>
        <w:pStyle w:val="Akapitzlist"/>
        <w:numPr>
          <w:ilvl w:val="1"/>
          <w:numId w:val="78"/>
        </w:numPr>
        <w:tabs>
          <w:tab w:val="num" w:pos="1440"/>
        </w:tabs>
        <w:rPr>
          <w:rFonts w:ascii="Verdana" w:hAnsi="Verdana" w:cs="Verdana,Bold"/>
          <w:bCs/>
          <w:sz w:val="18"/>
          <w:szCs w:val="18"/>
        </w:rPr>
      </w:pPr>
      <w:r w:rsidRPr="007C2814">
        <w:rPr>
          <w:rFonts w:ascii="Verdana" w:hAnsi="Verdana" w:cs="Verdana,Bold"/>
          <w:bCs/>
          <w:sz w:val="18"/>
          <w:szCs w:val="18"/>
        </w:rPr>
        <w:t>Pakiet 2, poz. od 1 do 10 oraz od 14 do 20 – po 2 szt. worków</w:t>
      </w:r>
    </w:p>
    <w:p w:rsidR="00F32E4D" w:rsidRPr="007C2814" w:rsidRDefault="00F32E4D" w:rsidP="007C2814">
      <w:pPr>
        <w:pStyle w:val="Akapitzlist"/>
        <w:numPr>
          <w:ilvl w:val="1"/>
          <w:numId w:val="78"/>
        </w:numPr>
        <w:tabs>
          <w:tab w:val="num" w:pos="1440"/>
        </w:tabs>
        <w:rPr>
          <w:rFonts w:ascii="Verdana" w:hAnsi="Verdana" w:cs="Verdana,Bold"/>
          <w:bCs/>
          <w:sz w:val="18"/>
          <w:szCs w:val="18"/>
        </w:rPr>
      </w:pPr>
      <w:r w:rsidRPr="007C2814">
        <w:rPr>
          <w:rFonts w:ascii="Verdana" w:hAnsi="Verdana" w:cs="Verdana,Bold"/>
          <w:bCs/>
          <w:sz w:val="18"/>
          <w:szCs w:val="18"/>
        </w:rPr>
        <w:t>Pakiet 3, poz. 1, 2 – po 1 rolce</w:t>
      </w:r>
    </w:p>
    <w:p w:rsidR="007C2814" w:rsidRPr="007C2814" w:rsidRDefault="00F32E4D" w:rsidP="007C2814">
      <w:pPr>
        <w:pStyle w:val="Default"/>
        <w:numPr>
          <w:ilvl w:val="1"/>
          <w:numId w:val="78"/>
        </w:numPr>
        <w:spacing w:line="276" w:lineRule="auto"/>
        <w:jc w:val="both"/>
        <w:rPr>
          <w:rFonts w:ascii="Verdana" w:hAnsi="Verdana" w:cs="Verdana,Bold"/>
          <w:bCs/>
          <w:color w:val="auto"/>
          <w:sz w:val="18"/>
          <w:szCs w:val="18"/>
        </w:rPr>
      </w:pPr>
      <w:r w:rsidRPr="007C2814">
        <w:rPr>
          <w:rFonts w:ascii="Verdana" w:hAnsi="Verdana" w:cs="Verdana,Bold"/>
          <w:bCs/>
          <w:color w:val="auto"/>
          <w:sz w:val="18"/>
          <w:szCs w:val="18"/>
        </w:rPr>
        <w:t xml:space="preserve">Pakiet 5,  poz. 1, 2, 3 – po </w:t>
      </w:r>
      <w:r w:rsidR="00952947">
        <w:rPr>
          <w:rFonts w:ascii="Verdana" w:hAnsi="Verdana" w:cs="Verdana,Bold"/>
          <w:bCs/>
          <w:color w:val="auto"/>
          <w:sz w:val="18"/>
          <w:szCs w:val="18"/>
        </w:rPr>
        <w:t>1</w:t>
      </w:r>
      <w:r w:rsidRPr="007C2814">
        <w:rPr>
          <w:rFonts w:ascii="Verdana" w:hAnsi="Verdana" w:cs="Verdana,Bold"/>
          <w:bCs/>
          <w:color w:val="auto"/>
          <w:sz w:val="18"/>
          <w:szCs w:val="18"/>
        </w:rPr>
        <w:t xml:space="preserve"> rol</w:t>
      </w:r>
      <w:r w:rsidR="00952947">
        <w:rPr>
          <w:rFonts w:ascii="Verdana" w:hAnsi="Verdana" w:cs="Verdana,Bold"/>
          <w:bCs/>
          <w:color w:val="auto"/>
          <w:sz w:val="18"/>
          <w:szCs w:val="18"/>
        </w:rPr>
        <w:t>ce</w:t>
      </w:r>
      <w:r w:rsidRPr="007C2814">
        <w:rPr>
          <w:rFonts w:ascii="Verdana" w:hAnsi="Verdana" w:cs="Verdana,Bold"/>
          <w:bCs/>
          <w:color w:val="auto"/>
          <w:sz w:val="18"/>
          <w:szCs w:val="18"/>
        </w:rPr>
        <w:t xml:space="preserve"> lub </w:t>
      </w:r>
      <w:r w:rsidR="00952947">
        <w:rPr>
          <w:rFonts w:ascii="Verdana" w:hAnsi="Verdana" w:cs="Verdana,Bold"/>
          <w:bCs/>
          <w:color w:val="auto"/>
          <w:sz w:val="18"/>
          <w:szCs w:val="18"/>
        </w:rPr>
        <w:t>1</w:t>
      </w:r>
      <w:r w:rsidRPr="007C2814">
        <w:rPr>
          <w:rFonts w:ascii="Verdana" w:hAnsi="Verdana" w:cs="Verdana,Bold"/>
          <w:bCs/>
          <w:color w:val="auto"/>
          <w:sz w:val="18"/>
          <w:szCs w:val="18"/>
        </w:rPr>
        <w:t xml:space="preserve"> opakowani</w:t>
      </w:r>
      <w:r w:rsidR="00952947">
        <w:rPr>
          <w:rFonts w:ascii="Verdana" w:hAnsi="Verdana" w:cs="Verdana,Bold"/>
          <w:bCs/>
          <w:color w:val="auto"/>
          <w:sz w:val="18"/>
          <w:szCs w:val="18"/>
        </w:rPr>
        <w:t>u</w:t>
      </w:r>
      <w:r w:rsidRPr="007C2814">
        <w:rPr>
          <w:rFonts w:ascii="Verdana" w:hAnsi="Verdana" w:cs="Verdana,Bold"/>
          <w:bCs/>
          <w:color w:val="auto"/>
          <w:sz w:val="18"/>
          <w:szCs w:val="18"/>
        </w:rPr>
        <w:t>, do każdej wymienionej pozycji</w:t>
      </w:r>
    </w:p>
    <w:p w:rsidR="00F32E4D" w:rsidRPr="007C2814" w:rsidRDefault="00F32E4D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 w:cs="Verdana,Bold"/>
          <w:bCs/>
          <w:color w:val="auto"/>
          <w:sz w:val="18"/>
          <w:szCs w:val="18"/>
        </w:rPr>
      </w:pPr>
      <w:r w:rsidRPr="005962DC">
        <w:rPr>
          <w:rFonts w:ascii="Verdana" w:hAnsi="Verdana" w:cs="Verdana,Bold"/>
          <w:bCs/>
          <w:color w:val="auto"/>
          <w:sz w:val="18"/>
          <w:szCs w:val="18"/>
          <w:u w:val="single"/>
        </w:rPr>
        <w:t>Wykonawca do oferty dołączy wzorce oferowanych produktów</w:t>
      </w:r>
      <w:r w:rsidRPr="007C2814">
        <w:rPr>
          <w:rFonts w:ascii="Verdana" w:hAnsi="Verdana" w:cs="Verdana,Bold"/>
          <w:bCs/>
          <w:color w:val="auto"/>
          <w:sz w:val="18"/>
          <w:szCs w:val="18"/>
        </w:rPr>
        <w:t>, w celu oceny zgodności z SWZ,</w:t>
      </w:r>
      <w:r w:rsidR="007C2814">
        <w:rPr>
          <w:rFonts w:ascii="Verdana" w:hAnsi="Verdana" w:cs="Verdana,Bold"/>
          <w:bCs/>
          <w:color w:val="auto"/>
          <w:sz w:val="18"/>
          <w:szCs w:val="18"/>
        </w:rPr>
        <w:t xml:space="preserve"> </w:t>
      </w:r>
      <w:r w:rsidRPr="007C2814">
        <w:rPr>
          <w:rFonts w:ascii="Verdana" w:hAnsi="Verdana" w:cs="Verdana,Bold"/>
          <w:bCs/>
          <w:color w:val="auto"/>
          <w:sz w:val="18"/>
          <w:szCs w:val="18"/>
        </w:rPr>
        <w:t>w ilości jak poniżej:</w:t>
      </w:r>
    </w:p>
    <w:p w:rsidR="007C2814" w:rsidRDefault="00F32E4D" w:rsidP="007C2814">
      <w:pPr>
        <w:pStyle w:val="Akapitzlist"/>
        <w:widowControl/>
        <w:numPr>
          <w:ilvl w:val="1"/>
          <w:numId w:val="78"/>
        </w:numPr>
        <w:suppressAutoHyphens w:val="0"/>
        <w:spacing w:after="200" w:line="276" w:lineRule="auto"/>
        <w:rPr>
          <w:rFonts w:ascii="Verdana" w:hAnsi="Verdana" w:cs="Verdana,Bold"/>
          <w:bCs/>
          <w:sz w:val="18"/>
          <w:szCs w:val="18"/>
        </w:rPr>
      </w:pPr>
      <w:r w:rsidRPr="007C2814">
        <w:rPr>
          <w:rFonts w:ascii="Verdana" w:hAnsi="Verdana" w:cs="Verdana,Bold"/>
          <w:bCs/>
          <w:sz w:val="18"/>
          <w:szCs w:val="18"/>
        </w:rPr>
        <w:t>- Pakiet 4, poz. 1, 3, 5, 7, 8 – po 1 sztuce.</w:t>
      </w:r>
    </w:p>
    <w:p w:rsidR="001F13C1" w:rsidRPr="007C2814" w:rsidRDefault="000D3E9B" w:rsidP="007C2814">
      <w:pPr>
        <w:pStyle w:val="Akapitzlist"/>
        <w:numPr>
          <w:ilvl w:val="0"/>
          <w:numId w:val="78"/>
        </w:numPr>
        <w:spacing w:after="200"/>
        <w:rPr>
          <w:rFonts w:ascii="Verdana" w:hAnsi="Verdana" w:cs="Verdana"/>
          <w:sz w:val="18"/>
          <w:szCs w:val="18"/>
        </w:rPr>
      </w:pPr>
      <w:r w:rsidRPr="007C2814">
        <w:rPr>
          <w:rFonts w:ascii="Verdana" w:hAnsi="Verdana"/>
          <w:bCs/>
          <w:sz w:val="18"/>
          <w:szCs w:val="18"/>
        </w:rPr>
        <w:t>D</w:t>
      </w:r>
      <w:r w:rsidR="00326733" w:rsidRPr="007C2814">
        <w:rPr>
          <w:rFonts w:ascii="Verdana" w:hAnsi="Verdana"/>
          <w:bCs/>
          <w:sz w:val="18"/>
          <w:szCs w:val="18"/>
        </w:rPr>
        <w:t>okument potwierdzający wniesienie wadium.</w:t>
      </w:r>
    </w:p>
    <w:p w:rsidR="001F13C1" w:rsidRDefault="00A91EA8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13C1">
        <w:rPr>
          <w:rFonts w:ascii="Verdana" w:hAnsi="Verdana"/>
          <w:bCs/>
          <w:sz w:val="18"/>
          <w:szCs w:val="18"/>
        </w:rPr>
        <w:t xml:space="preserve">Pełnomocnictwo do podpisania oferty, oświadczeń i dokumentów składających się na ofertę, o ile pełnomocnictwo to nie wynika z innych dokumentów dołączonych do oferty - należy przedstawić w formie oryginału lub kopii potwierdzonej przez notariusza. </w:t>
      </w:r>
    </w:p>
    <w:p w:rsidR="001F13C1" w:rsidRPr="001F13C1" w:rsidRDefault="00A91EA8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13C1">
        <w:rPr>
          <w:rFonts w:ascii="Verdana" w:hAnsi="Verdana"/>
          <w:bCs/>
          <w:sz w:val="18"/>
          <w:szCs w:val="18"/>
        </w:rPr>
        <w:t xml:space="preserve">W przypadku oferty składanej przez Wykonawców wspólnie ubiegających się o udzielenie </w:t>
      </w:r>
      <w:proofErr w:type="spellStart"/>
      <w:r w:rsidRPr="001F13C1">
        <w:rPr>
          <w:rFonts w:ascii="Verdana" w:hAnsi="Verdana"/>
          <w:bCs/>
          <w:sz w:val="18"/>
          <w:szCs w:val="18"/>
        </w:rPr>
        <w:t>zamówienia</w:t>
      </w:r>
      <w:proofErr w:type="spellEnd"/>
      <w:r w:rsidRPr="001F13C1">
        <w:rPr>
          <w:rFonts w:ascii="Verdana" w:hAnsi="Verdana"/>
          <w:bCs/>
          <w:sz w:val="18"/>
          <w:szCs w:val="18"/>
        </w:rPr>
        <w:t xml:space="preserve"> do oferty powinno zostać załączone pełnomocnictwo dla osoby uprawnionej do reprezentowania ich w postępowaniu albo do reprezentowania ich w postępowaniu i zawarcia umowy - należy przedstawić w formie oryginału lub kopii potwierdzonej przez notariusza. </w:t>
      </w:r>
    </w:p>
    <w:p w:rsidR="006C0D51" w:rsidRPr="006C0D51" w:rsidRDefault="00A91EA8" w:rsidP="007C2814">
      <w:pPr>
        <w:pStyle w:val="Default"/>
        <w:numPr>
          <w:ilvl w:val="0"/>
          <w:numId w:val="7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13C1">
        <w:rPr>
          <w:rFonts w:ascii="Verdana" w:hAnsi="Verdana"/>
          <w:bCs/>
          <w:sz w:val="18"/>
          <w:szCs w:val="18"/>
        </w:rPr>
        <w:t xml:space="preserve">Oświadczenia i dokumenty sporządzone w języku obcym należy złożyć wraz z tłumaczeniem na język polski. </w:t>
      </w:r>
    </w:p>
    <w:p w:rsidR="00570FF3" w:rsidRDefault="00570FF3" w:rsidP="00814974">
      <w:pPr>
        <w:pStyle w:val="normal"/>
        <w:tabs>
          <w:tab w:val="left" w:pos="851"/>
        </w:tabs>
        <w:ind w:left="567" w:hanging="993"/>
        <w:jc w:val="both"/>
        <w:rPr>
          <w:rFonts w:ascii="Verdana" w:hAnsi="Verdana"/>
          <w:b/>
          <w:sz w:val="18"/>
          <w:szCs w:val="18"/>
        </w:rPr>
      </w:pPr>
      <w:r w:rsidRPr="00C46665">
        <w:rPr>
          <w:rFonts w:ascii="Verdana" w:hAnsi="Verdana"/>
          <w:b/>
          <w:sz w:val="18"/>
          <w:szCs w:val="18"/>
        </w:rPr>
        <w:t>UWAGA:</w:t>
      </w:r>
      <w:r w:rsidRPr="00C46665">
        <w:rPr>
          <w:rFonts w:ascii="Verdana" w:hAnsi="Verdana"/>
          <w:sz w:val="18"/>
          <w:szCs w:val="18"/>
        </w:rPr>
        <w:t xml:space="preserve"> </w:t>
      </w:r>
      <w:r w:rsidRPr="009D7B10">
        <w:rPr>
          <w:rFonts w:ascii="Verdana" w:hAnsi="Verdana"/>
          <w:sz w:val="18"/>
          <w:szCs w:val="18"/>
        </w:rPr>
        <w:t xml:space="preserve">Oświadczenia na załącznikach </w:t>
      </w:r>
      <w:r w:rsidR="007716B9" w:rsidRPr="009D7B10">
        <w:rPr>
          <w:rFonts w:ascii="Verdana" w:hAnsi="Verdana"/>
          <w:sz w:val="18"/>
          <w:szCs w:val="18"/>
        </w:rPr>
        <w:t xml:space="preserve"> </w:t>
      </w:r>
      <w:r w:rsidR="005B7276" w:rsidRPr="005B7276">
        <w:rPr>
          <w:rFonts w:ascii="Verdana" w:hAnsi="Verdana"/>
          <w:sz w:val="18"/>
          <w:szCs w:val="18"/>
        </w:rPr>
        <w:t>8</w:t>
      </w:r>
      <w:r w:rsidR="007716B9" w:rsidRPr="005B7276">
        <w:rPr>
          <w:rFonts w:ascii="Verdana" w:hAnsi="Verdana"/>
          <w:sz w:val="18"/>
          <w:szCs w:val="18"/>
        </w:rPr>
        <w:t xml:space="preserve">, </w:t>
      </w:r>
      <w:r w:rsidR="005B7276" w:rsidRPr="005B7276">
        <w:rPr>
          <w:rFonts w:ascii="Verdana" w:hAnsi="Verdana"/>
          <w:sz w:val="18"/>
          <w:szCs w:val="18"/>
        </w:rPr>
        <w:t>9</w:t>
      </w:r>
      <w:r w:rsidR="00B663BB" w:rsidRPr="005B7276">
        <w:rPr>
          <w:rFonts w:ascii="Verdana" w:hAnsi="Verdana"/>
          <w:sz w:val="18"/>
          <w:szCs w:val="18"/>
        </w:rPr>
        <w:t xml:space="preserve"> i </w:t>
      </w:r>
      <w:r w:rsidR="005B7276" w:rsidRPr="005B7276">
        <w:rPr>
          <w:rFonts w:ascii="Verdana" w:hAnsi="Verdana"/>
          <w:sz w:val="18"/>
          <w:szCs w:val="18"/>
        </w:rPr>
        <w:t>10</w:t>
      </w:r>
      <w:r w:rsidR="00B663BB" w:rsidRPr="005B7276">
        <w:rPr>
          <w:rFonts w:ascii="Verdana" w:hAnsi="Verdana"/>
          <w:sz w:val="18"/>
          <w:szCs w:val="18"/>
        </w:rPr>
        <w:t xml:space="preserve"> z </w:t>
      </w:r>
      <w:proofErr w:type="spellStart"/>
      <w:r w:rsidR="00B663BB" w:rsidRPr="005B7276">
        <w:rPr>
          <w:rFonts w:ascii="Verdana" w:hAnsi="Verdana"/>
          <w:sz w:val="18"/>
          <w:szCs w:val="18"/>
        </w:rPr>
        <w:t>pkt</w:t>
      </w:r>
      <w:proofErr w:type="spellEnd"/>
      <w:r w:rsidRPr="005B7276">
        <w:rPr>
          <w:rFonts w:ascii="Verdana" w:hAnsi="Verdana"/>
          <w:sz w:val="18"/>
          <w:szCs w:val="18"/>
        </w:rPr>
        <w:t xml:space="preserve"> </w:t>
      </w:r>
      <w:r w:rsidR="007716B9" w:rsidRPr="005B7276">
        <w:rPr>
          <w:rFonts w:ascii="Verdana" w:hAnsi="Verdana"/>
          <w:sz w:val="18"/>
          <w:szCs w:val="18"/>
        </w:rPr>
        <w:t>4</w:t>
      </w:r>
      <w:r w:rsidR="006D20DF">
        <w:rPr>
          <w:rFonts w:ascii="Verdana" w:hAnsi="Verdana"/>
          <w:sz w:val="18"/>
          <w:szCs w:val="18"/>
        </w:rPr>
        <w:t>,</w:t>
      </w:r>
      <w:r w:rsidR="007716B9" w:rsidRPr="005B7276">
        <w:rPr>
          <w:rFonts w:ascii="Verdana" w:hAnsi="Verdana"/>
          <w:sz w:val="18"/>
          <w:szCs w:val="18"/>
        </w:rPr>
        <w:t xml:space="preserve"> 5</w:t>
      </w:r>
      <w:r w:rsidR="006D20DF">
        <w:rPr>
          <w:rFonts w:ascii="Verdana" w:hAnsi="Verdana"/>
          <w:sz w:val="18"/>
          <w:szCs w:val="18"/>
        </w:rPr>
        <w:t xml:space="preserve"> i 6</w:t>
      </w:r>
      <w:r w:rsidRPr="005B7276">
        <w:rPr>
          <w:rFonts w:ascii="Verdana" w:hAnsi="Verdana"/>
          <w:sz w:val="18"/>
          <w:szCs w:val="18"/>
        </w:rPr>
        <w:t xml:space="preserve"> składane</w:t>
      </w:r>
      <w:r w:rsidRPr="009D7B10">
        <w:rPr>
          <w:rFonts w:ascii="Verdana" w:hAnsi="Verdana"/>
          <w:sz w:val="18"/>
          <w:szCs w:val="18"/>
        </w:rPr>
        <w:t xml:space="preserve"> są tylko </w:t>
      </w:r>
      <w:r w:rsidR="007716B9" w:rsidRPr="009D7B10">
        <w:rPr>
          <w:rFonts w:ascii="Verdana" w:hAnsi="Verdana"/>
          <w:sz w:val="18"/>
          <w:szCs w:val="18"/>
        </w:rPr>
        <w:t>przez Wykona</w:t>
      </w:r>
      <w:r w:rsidR="00814974">
        <w:rPr>
          <w:rFonts w:ascii="Verdana" w:hAnsi="Verdana"/>
          <w:sz w:val="18"/>
          <w:szCs w:val="18"/>
        </w:rPr>
        <w:t xml:space="preserve">wców </w:t>
      </w:r>
      <w:r w:rsidRPr="009D7B10">
        <w:rPr>
          <w:rFonts w:ascii="Verdana" w:hAnsi="Verdana"/>
          <w:sz w:val="18"/>
          <w:szCs w:val="18"/>
        </w:rPr>
        <w:t>wspólnie ubiegających się o zamówienie lub w sytuacji, kiedy Wykonawca powołuje się na zasoby podmiotu trzeciego.</w:t>
      </w:r>
      <w:r w:rsidRPr="00C46665">
        <w:rPr>
          <w:rFonts w:ascii="Verdana" w:hAnsi="Verdana"/>
          <w:b/>
          <w:sz w:val="18"/>
          <w:szCs w:val="18"/>
        </w:rPr>
        <w:t xml:space="preserve"> </w:t>
      </w:r>
    </w:p>
    <w:p w:rsidR="000528C0" w:rsidRPr="00613EF3" w:rsidRDefault="000D3E9B" w:rsidP="00901873">
      <w:pPr>
        <w:pStyle w:val="Nagwek2"/>
        <w:ind w:hanging="426"/>
        <w:rPr>
          <w:rFonts w:ascii="Verdana" w:hAnsi="Verdana"/>
          <w:b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 xml:space="preserve">XII. </w:t>
      </w:r>
      <w:r w:rsidR="009C546E" w:rsidRPr="00613EF3">
        <w:rPr>
          <w:rFonts w:ascii="Verdana" w:hAnsi="Verdana"/>
          <w:b/>
          <w:sz w:val="18"/>
          <w:szCs w:val="18"/>
        </w:rPr>
        <w:t>Poleganie na zasobach innych podmiotów</w:t>
      </w:r>
    </w:p>
    <w:p w:rsidR="000528C0" w:rsidRPr="00613EF3" w:rsidRDefault="009C546E" w:rsidP="00232966">
      <w:pPr>
        <w:pStyle w:val="normal"/>
        <w:numPr>
          <w:ilvl w:val="3"/>
          <w:numId w:val="1"/>
        </w:numPr>
        <w:spacing w:before="240"/>
        <w:ind w:left="284" w:right="20" w:hanging="310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Wykonawca może w celu potwierdzenia spełniania warunków udziału w</w:t>
      </w:r>
      <w:r w:rsidR="005C5855" w:rsidRPr="00613EF3">
        <w:rPr>
          <w:rFonts w:ascii="Verdana" w:hAnsi="Verdana"/>
          <w:sz w:val="18"/>
          <w:szCs w:val="18"/>
        </w:rPr>
        <w:t xml:space="preserve"> postępowaniu</w:t>
      </w:r>
      <w:r w:rsidRPr="00613EF3">
        <w:rPr>
          <w:rFonts w:ascii="Verdana" w:hAnsi="Verdana"/>
          <w:sz w:val="18"/>
          <w:szCs w:val="18"/>
        </w:rPr>
        <w:t xml:space="preserve"> polegać na zdolnościach technicznych lub zawodowych podmiotów udostępniających zasoby, niezależnie od charakteru prawnego łączących go z nimi stosunków prawnych.</w:t>
      </w:r>
    </w:p>
    <w:p w:rsidR="000528C0" w:rsidRPr="00613EF3" w:rsidRDefault="009C546E" w:rsidP="00232966">
      <w:pPr>
        <w:pStyle w:val="normal"/>
        <w:numPr>
          <w:ilvl w:val="3"/>
          <w:numId w:val="1"/>
        </w:numPr>
        <w:ind w:left="284" w:right="20" w:hanging="310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 odniesieniu do warunków dotyczących doświadczenia, wykonawcy mogą polegać na zdolnościach podmiotów udostępniających zasoby, jeśli podmioty te wykonają świadczenie</w:t>
      </w:r>
      <w:r w:rsidR="004678D8">
        <w:rPr>
          <w:rFonts w:ascii="Verdana" w:hAnsi="Verdana"/>
          <w:sz w:val="18"/>
          <w:szCs w:val="18"/>
        </w:rPr>
        <w:t>,</w:t>
      </w:r>
      <w:r w:rsidRPr="00613EF3">
        <w:rPr>
          <w:rFonts w:ascii="Verdana" w:hAnsi="Verdana"/>
          <w:sz w:val="18"/>
          <w:szCs w:val="18"/>
        </w:rPr>
        <w:t xml:space="preserve"> do realizacji którego te zdolności są wymagane.</w:t>
      </w:r>
    </w:p>
    <w:p w:rsidR="003B0693" w:rsidRPr="003B0693" w:rsidRDefault="009C546E" w:rsidP="00232966">
      <w:pPr>
        <w:pStyle w:val="normal"/>
        <w:numPr>
          <w:ilvl w:val="3"/>
          <w:numId w:val="1"/>
        </w:numPr>
        <w:ind w:left="284" w:right="20" w:hanging="310"/>
        <w:jc w:val="both"/>
        <w:rPr>
          <w:rFonts w:ascii="Verdana" w:hAnsi="Verdana"/>
          <w:sz w:val="18"/>
          <w:szCs w:val="18"/>
        </w:rPr>
      </w:pPr>
      <w:r w:rsidRPr="003B0693">
        <w:rPr>
          <w:rFonts w:ascii="Verdana" w:hAnsi="Verdana"/>
          <w:sz w:val="18"/>
          <w:szCs w:val="18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proofErr w:type="spellStart"/>
      <w:r w:rsidRPr="003B0693">
        <w:rPr>
          <w:rFonts w:ascii="Verdana" w:hAnsi="Verdana"/>
          <w:sz w:val="18"/>
          <w:szCs w:val="18"/>
        </w:rPr>
        <w:t>zamówienia</w:t>
      </w:r>
      <w:proofErr w:type="spellEnd"/>
      <w:r w:rsidRPr="003B0693">
        <w:rPr>
          <w:rFonts w:ascii="Verdana" w:hAnsi="Verdana"/>
          <w:sz w:val="18"/>
          <w:szCs w:val="18"/>
        </w:rPr>
        <w:t xml:space="preserve"> lub inny podmiotowy środek dowodowy potwierdzający, że Wykonawca realizując zamówienie, będzie dysponował niezbędnymi zasobami tych podmiotów</w:t>
      </w:r>
      <w:r w:rsidR="007A61AB">
        <w:rPr>
          <w:rFonts w:ascii="Verdana" w:hAnsi="Verdana"/>
          <w:sz w:val="18"/>
          <w:szCs w:val="18"/>
        </w:rPr>
        <w:t xml:space="preserve"> (Zał. nr </w:t>
      </w:r>
      <w:r w:rsidR="005B7276">
        <w:rPr>
          <w:rFonts w:ascii="Verdana" w:hAnsi="Verdana"/>
          <w:sz w:val="18"/>
          <w:szCs w:val="18"/>
        </w:rPr>
        <w:t>10</w:t>
      </w:r>
      <w:r w:rsidR="007A61AB">
        <w:rPr>
          <w:rFonts w:ascii="Verdana" w:hAnsi="Verdana"/>
          <w:sz w:val="18"/>
          <w:szCs w:val="18"/>
        </w:rPr>
        <w:t xml:space="preserve"> do SWZ)</w:t>
      </w:r>
      <w:r w:rsidRPr="003B0693">
        <w:rPr>
          <w:rFonts w:ascii="Verdana" w:hAnsi="Verdana"/>
          <w:sz w:val="18"/>
          <w:szCs w:val="18"/>
        </w:rPr>
        <w:t xml:space="preserve">. </w:t>
      </w:r>
    </w:p>
    <w:p w:rsidR="000528C0" w:rsidRPr="003B0693" w:rsidRDefault="009C546E" w:rsidP="00232966">
      <w:pPr>
        <w:pStyle w:val="normal"/>
        <w:numPr>
          <w:ilvl w:val="3"/>
          <w:numId w:val="1"/>
        </w:numPr>
        <w:ind w:left="284" w:right="20" w:hanging="310"/>
        <w:jc w:val="both"/>
        <w:rPr>
          <w:rFonts w:ascii="Verdana" w:hAnsi="Verdana"/>
          <w:sz w:val="18"/>
          <w:szCs w:val="18"/>
        </w:rPr>
      </w:pPr>
      <w:r w:rsidRPr="003B0693">
        <w:rPr>
          <w:rFonts w:ascii="Verdana" w:hAnsi="Verdana"/>
          <w:sz w:val="18"/>
          <w:szCs w:val="18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0528C0" w:rsidRPr="00613EF3" w:rsidRDefault="009C546E" w:rsidP="00232966">
      <w:pPr>
        <w:pStyle w:val="normal"/>
        <w:numPr>
          <w:ilvl w:val="3"/>
          <w:numId w:val="1"/>
        </w:numPr>
        <w:ind w:left="284" w:right="20" w:hanging="310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585BFE" w:rsidRPr="00585BFE" w:rsidRDefault="009C546E" w:rsidP="00232966">
      <w:pPr>
        <w:pStyle w:val="normal"/>
        <w:numPr>
          <w:ilvl w:val="3"/>
          <w:numId w:val="1"/>
        </w:numPr>
        <w:ind w:left="284" w:right="20" w:hanging="310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 xml:space="preserve">UWAGA: </w:t>
      </w:r>
    </w:p>
    <w:p w:rsidR="000528C0" w:rsidRPr="00613EF3" w:rsidRDefault="00585BFE" w:rsidP="00585BFE">
      <w:pPr>
        <w:pStyle w:val="normal"/>
        <w:ind w:left="284" w:right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9C546E" w:rsidRPr="00613EF3">
        <w:rPr>
          <w:rFonts w:ascii="Verdana" w:hAnsi="Verdana"/>
          <w:sz w:val="18"/>
          <w:szCs w:val="18"/>
        </w:rPr>
        <w:t xml:space="preserve">ykonawca nie może, po upływie terminu składania ofert, powoływać się na zdolności lub sytuację podmiotów udostępniających zasoby, jeżeli na etapie składania ofert nie polegał on w </w:t>
      </w:r>
      <w:r w:rsidR="009C546E" w:rsidRPr="00531540">
        <w:rPr>
          <w:rFonts w:ascii="Verdana" w:hAnsi="Verdana"/>
          <w:sz w:val="18"/>
          <w:szCs w:val="18"/>
        </w:rPr>
        <w:t>danym zakresie na zdolnościach lub sytuacji podmiotów udostępniających zasoby.</w:t>
      </w:r>
    </w:p>
    <w:p w:rsidR="000528C0" w:rsidRPr="00531540" w:rsidRDefault="009C546E" w:rsidP="00232966">
      <w:pPr>
        <w:pStyle w:val="normal"/>
        <w:numPr>
          <w:ilvl w:val="3"/>
          <w:numId w:val="1"/>
        </w:numPr>
        <w:shd w:val="clear" w:color="auto" w:fill="FFFFFF"/>
        <w:ind w:left="284" w:hanging="310"/>
        <w:jc w:val="both"/>
        <w:rPr>
          <w:rFonts w:ascii="Verdana" w:hAnsi="Verdana"/>
          <w:sz w:val="18"/>
          <w:szCs w:val="18"/>
        </w:rPr>
      </w:pPr>
      <w:r w:rsidRPr="00531540">
        <w:rPr>
          <w:rFonts w:ascii="Verdana" w:hAnsi="Verdana"/>
          <w:sz w:val="18"/>
          <w:szCs w:val="18"/>
        </w:rPr>
        <w:t xml:space="preserve"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</w:t>
      </w:r>
      <w:r w:rsidR="00C46F59">
        <w:rPr>
          <w:rFonts w:ascii="Verdana" w:hAnsi="Verdana"/>
          <w:sz w:val="18"/>
          <w:szCs w:val="18"/>
        </w:rPr>
        <w:t xml:space="preserve">               </w:t>
      </w:r>
      <w:r w:rsidRPr="00531540">
        <w:rPr>
          <w:rFonts w:ascii="Verdana" w:hAnsi="Verdana"/>
          <w:sz w:val="18"/>
          <w:szCs w:val="18"/>
        </w:rPr>
        <w:t>w jakim Wykonaw</w:t>
      </w:r>
      <w:r w:rsidR="00C46F59">
        <w:rPr>
          <w:rFonts w:ascii="Verdana" w:hAnsi="Verdana"/>
          <w:sz w:val="18"/>
          <w:szCs w:val="18"/>
        </w:rPr>
        <w:t xml:space="preserve">ca powołuje się na jego zasoby </w:t>
      </w:r>
      <w:r w:rsidR="00D604F2" w:rsidRPr="00531540">
        <w:rPr>
          <w:rFonts w:ascii="Verdana" w:hAnsi="Verdana"/>
          <w:sz w:val="18"/>
          <w:szCs w:val="18"/>
        </w:rPr>
        <w:t xml:space="preserve">(Zał. nr </w:t>
      </w:r>
      <w:r w:rsidR="005B7276">
        <w:rPr>
          <w:rFonts w:ascii="Verdana" w:hAnsi="Verdana"/>
          <w:sz w:val="18"/>
          <w:szCs w:val="18"/>
        </w:rPr>
        <w:t>9</w:t>
      </w:r>
      <w:r w:rsidR="00D604F2" w:rsidRPr="00531540">
        <w:rPr>
          <w:rFonts w:ascii="Verdana" w:hAnsi="Verdana"/>
          <w:sz w:val="18"/>
          <w:szCs w:val="18"/>
        </w:rPr>
        <w:t xml:space="preserve"> do SWZ)</w:t>
      </w:r>
      <w:r w:rsidR="005C5855" w:rsidRPr="00531540">
        <w:rPr>
          <w:rFonts w:ascii="Verdana" w:hAnsi="Verdana"/>
          <w:sz w:val="18"/>
          <w:szCs w:val="18"/>
        </w:rPr>
        <w:t>.</w:t>
      </w:r>
    </w:p>
    <w:p w:rsidR="000528C0" w:rsidRPr="00232966" w:rsidRDefault="009C546E" w:rsidP="00901873">
      <w:pPr>
        <w:pStyle w:val="Nagwek2"/>
        <w:spacing w:before="120"/>
        <w:ind w:hanging="426"/>
        <w:jc w:val="both"/>
        <w:rPr>
          <w:rFonts w:ascii="Verdana" w:hAnsi="Verdana"/>
          <w:b/>
          <w:sz w:val="18"/>
          <w:szCs w:val="18"/>
        </w:rPr>
      </w:pPr>
      <w:bookmarkStart w:id="9" w:name="_lodptpqf2xh0" w:colFirst="0" w:colLast="0"/>
      <w:bookmarkEnd w:id="9"/>
      <w:r w:rsidRPr="00232966">
        <w:rPr>
          <w:rFonts w:ascii="Verdana" w:hAnsi="Verdana"/>
          <w:b/>
          <w:sz w:val="18"/>
          <w:szCs w:val="18"/>
        </w:rPr>
        <w:t>XI</w:t>
      </w:r>
      <w:r w:rsidR="00DB6274">
        <w:rPr>
          <w:rFonts w:ascii="Verdana" w:hAnsi="Verdana"/>
          <w:b/>
          <w:sz w:val="18"/>
          <w:szCs w:val="18"/>
        </w:rPr>
        <w:t>II</w:t>
      </w:r>
      <w:r w:rsidRPr="00232966">
        <w:rPr>
          <w:rFonts w:ascii="Verdana" w:hAnsi="Verdana"/>
          <w:b/>
          <w:sz w:val="18"/>
          <w:szCs w:val="18"/>
        </w:rPr>
        <w:t>.</w:t>
      </w:r>
      <w:r w:rsidRPr="00232966">
        <w:rPr>
          <w:rFonts w:ascii="Verdana" w:hAnsi="Verdana"/>
          <w:sz w:val="18"/>
          <w:szCs w:val="18"/>
        </w:rPr>
        <w:t xml:space="preserve"> </w:t>
      </w:r>
      <w:r w:rsidRPr="00232966">
        <w:rPr>
          <w:rFonts w:ascii="Verdana" w:hAnsi="Verdana"/>
          <w:b/>
          <w:sz w:val="18"/>
          <w:szCs w:val="18"/>
        </w:rPr>
        <w:t xml:space="preserve">Informacja dla Wykonawców wspólnie ubiegających się o udzielenie </w:t>
      </w:r>
      <w:proofErr w:type="spellStart"/>
      <w:r w:rsidR="005C5855" w:rsidRPr="00232966">
        <w:rPr>
          <w:rFonts w:ascii="Verdana" w:hAnsi="Verdana"/>
          <w:b/>
          <w:sz w:val="18"/>
          <w:szCs w:val="18"/>
        </w:rPr>
        <w:t>zamówienia</w:t>
      </w:r>
      <w:proofErr w:type="spellEnd"/>
      <w:r w:rsidR="005C5855" w:rsidRPr="00232966">
        <w:rPr>
          <w:rFonts w:ascii="Verdana" w:hAnsi="Verdana"/>
          <w:b/>
          <w:sz w:val="18"/>
          <w:szCs w:val="18"/>
        </w:rPr>
        <w:t>.</w:t>
      </w:r>
    </w:p>
    <w:p w:rsidR="000528C0" w:rsidRPr="00232966" w:rsidRDefault="009C546E" w:rsidP="00943DEE">
      <w:pPr>
        <w:pStyle w:val="normal"/>
        <w:numPr>
          <w:ilvl w:val="0"/>
          <w:numId w:val="14"/>
        </w:numPr>
        <w:tabs>
          <w:tab w:val="left" w:pos="284"/>
        </w:tabs>
        <w:spacing w:before="240"/>
        <w:ind w:left="284" w:hanging="310"/>
        <w:jc w:val="both"/>
        <w:rPr>
          <w:rFonts w:ascii="Verdana" w:hAnsi="Verdana"/>
          <w:sz w:val="18"/>
          <w:szCs w:val="18"/>
        </w:rPr>
      </w:pPr>
      <w:r w:rsidRPr="00232966">
        <w:rPr>
          <w:rFonts w:ascii="Verdana" w:hAnsi="Verdana"/>
          <w:sz w:val="18"/>
          <w:szCs w:val="18"/>
        </w:rPr>
        <w:t xml:space="preserve">Wykonawcy mogą wspólnie ubiegać się o udzielenie </w:t>
      </w:r>
      <w:proofErr w:type="spellStart"/>
      <w:r w:rsidRPr="00232966">
        <w:rPr>
          <w:rFonts w:ascii="Verdana" w:hAnsi="Verdana"/>
          <w:sz w:val="18"/>
          <w:szCs w:val="18"/>
        </w:rPr>
        <w:t>zamówienia</w:t>
      </w:r>
      <w:proofErr w:type="spellEnd"/>
      <w:r w:rsidRPr="00232966">
        <w:rPr>
          <w:rFonts w:ascii="Verdana" w:hAnsi="Verdana"/>
          <w:sz w:val="18"/>
          <w:szCs w:val="18"/>
        </w:rPr>
        <w:t xml:space="preserve">. W takim przypadku Wykonawcy ustanawiają pełnomocnika do reprezentowania ich w postępowaniu albo do reprezentowania i zawarcia umowy w sprawie </w:t>
      </w:r>
      <w:proofErr w:type="spellStart"/>
      <w:r w:rsidRPr="00232966">
        <w:rPr>
          <w:rFonts w:ascii="Verdana" w:hAnsi="Verdana"/>
          <w:sz w:val="18"/>
          <w:szCs w:val="18"/>
        </w:rPr>
        <w:t>zamówienia</w:t>
      </w:r>
      <w:proofErr w:type="spellEnd"/>
      <w:r w:rsidRPr="00232966">
        <w:rPr>
          <w:rFonts w:ascii="Verdana" w:hAnsi="Verdana"/>
          <w:sz w:val="18"/>
          <w:szCs w:val="18"/>
        </w:rPr>
        <w:t xml:space="preserve"> publicznego. Pełnomocnictwo</w:t>
      </w:r>
      <w:r w:rsidRPr="00232966">
        <w:rPr>
          <w:rFonts w:ascii="Verdana" w:hAnsi="Verdana"/>
          <w:b/>
          <w:sz w:val="18"/>
          <w:szCs w:val="18"/>
        </w:rPr>
        <w:t xml:space="preserve"> </w:t>
      </w:r>
      <w:r w:rsidRPr="00232966">
        <w:rPr>
          <w:rFonts w:ascii="Verdana" w:hAnsi="Verdana"/>
          <w:sz w:val="18"/>
          <w:szCs w:val="18"/>
        </w:rPr>
        <w:t xml:space="preserve">winno być załączone do oferty. </w:t>
      </w:r>
    </w:p>
    <w:p w:rsidR="000528C0" w:rsidRPr="00232966" w:rsidRDefault="009C546E" w:rsidP="00943DEE">
      <w:pPr>
        <w:pStyle w:val="normal"/>
        <w:numPr>
          <w:ilvl w:val="0"/>
          <w:numId w:val="14"/>
        </w:numPr>
        <w:tabs>
          <w:tab w:val="left" w:pos="284"/>
        </w:tabs>
        <w:ind w:left="284" w:hanging="310"/>
        <w:jc w:val="both"/>
        <w:rPr>
          <w:rFonts w:ascii="Verdana" w:hAnsi="Verdana"/>
          <w:sz w:val="18"/>
          <w:szCs w:val="18"/>
        </w:rPr>
      </w:pPr>
      <w:r w:rsidRPr="00232966">
        <w:rPr>
          <w:rFonts w:ascii="Verdana" w:hAnsi="Verdana"/>
          <w:sz w:val="18"/>
          <w:szCs w:val="18"/>
        </w:rPr>
        <w:t xml:space="preserve">W przypadku Wykonawców wspólnie ubiegających się o udzielenie </w:t>
      </w:r>
      <w:proofErr w:type="spellStart"/>
      <w:r w:rsidRPr="00232966">
        <w:rPr>
          <w:rFonts w:ascii="Verdana" w:hAnsi="Verdana"/>
          <w:sz w:val="18"/>
          <w:szCs w:val="18"/>
        </w:rPr>
        <w:t>zamówienia</w:t>
      </w:r>
      <w:proofErr w:type="spellEnd"/>
      <w:r w:rsidRPr="00232966">
        <w:rPr>
          <w:rFonts w:ascii="Verdana" w:hAnsi="Verdana"/>
          <w:sz w:val="18"/>
          <w:szCs w:val="18"/>
        </w:rPr>
        <w:t xml:space="preserve">, oświadczenia, </w:t>
      </w:r>
      <w:r w:rsidR="0023227D">
        <w:rPr>
          <w:rFonts w:ascii="Verdana" w:hAnsi="Verdana"/>
          <w:sz w:val="18"/>
          <w:szCs w:val="18"/>
        </w:rPr>
        <w:t xml:space="preserve">           </w:t>
      </w:r>
      <w:r w:rsidRPr="00232966">
        <w:rPr>
          <w:rFonts w:ascii="Verdana" w:hAnsi="Verdana"/>
          <w:sz w:val="18"/>
          <w:szCs w:val="18"/>
        </w:rPr>
        <w:t>o których mowa w Rozdziale X ust. 1 SWZ, składa każdy z Wykonawców</w:t>
      </w:r>
      <w:r w:rsidR="007716B9">
        <w:rPr>
          <w:rFonts w:ascii="Verdana" w:hAnsi="Verdana"/>
          <w:sz w:val="18"/>
          <w:szCs w:val="18"/>
        </w:rPr>
        <w:t xml:space="preserve"> (Zał. nr 3 do SWZ)</w:t>
      </w:r>
      <w:r w:rsidRPr="00232966">
        <w:rPr>
          <w:rFonts w:ascii="Verdana" w:hAnsi="Verdana"/>
          <w:sz w:val="18"/>
          <w:szCs w:val="18"/>
        </w:rPr>
        <w:t>. Oświadczenia te potwierdzają brak podstaw wykluczenia oraz spełnianie warunków udziału w zakresie, w jakim każdy z Wykonawców wykazuje spełnianie warunków udziału w postępowaniu.</w:t>
      </w:r>
    </w:p>
    <w:p w:rsidR="000528C0" w:rsidRPr="00232966" w:rsidRDefault="009C546E" w:rsidP="00943DEE">
      <w:pPr>
        <w:pStyle w:val="normal"/>
        <w:numPr>
          <w:ilvl w:val="0"/>
          <w:numId w:val="14"/>
        </w:numPr>
        <w:tabs>
          <w:tab w:val="left" w:pos="284"/>
        </w:tabs>
        <w:ind w:left="284" w:hanging="310"/>
        <w:jc w:val="both"/>
        <w:rPr>
          <w:rFonts w:ascii="Verdana" w:hAnsi="Verdana"/>
          <w:sz w:val="18"/>
          <w:szCs w:val="18"/>
        </w:rPr>
      </w:pPr>
      <w:r w:rsidRPr="00232966">
        <w:rPr>
          <w:rFonts w:ascii="Verdana" w:hAnsi="Verdana"/>
          <w:sz w:val="18"/>
          <w:szCs w:val="18"/>
        </w:rPr>
        <w:t xml:space="preserve">Wykonawcy wspólnie ubiegający się o udzielenie </w:t>
      </w:r>
      <w:proofErr w:type="spellStart"/>
      <w:r w:rsidRPr="00232966">
        <w:rPr>
          <w:rFonts w:ascii="Verdana" w:hAnsi="Verdana"/>
          <w:sz w:val="18"/>
          <w:szCs w:val="18"/>
        </w:rPr>
        <w:t>zamówienia</w:t>
      </w:r>
      <w:proofErr w:type="spellEnd"/>
      <w:r w:rsidRPr="00232966">
        <w:rPr>
          <w:rFonts w:ascii="Verdana" w:hAnsi="Verdana"/>
          <w:sz w:val="18"/>
          <w:szCs w:val="18"/>
        </w:rPr>
        <w:t xml:space="preserve"> dołączają do oferty oświadczenie, z którego wynika, które </w:t>
      </w:r>
      <w:r w:rsidR="009D7B10">
        <w:rPr>
          <w:rFonts w:ascii="Verdana" w:hAnsi="Verdana"/>
          <w:sz w:val="18"/>
          <w:szCs w:val="18"/>
        </w:rPr>
        <w:t>dostawy</w:t>
      </w:r>
      <w:r w:rsidRPr="00232966">
        <w:rPr>
          <w:rFonts w:ascii="Verdana" w:hAnsi="Verdana"/>
          <w:sz w:val="18"/>
          <w:szCs w:val="18"/>
        </w:rPr>
        <w:t xml:space="preserve"> wykonają poszczególni wykonawcy</w:t>
      </w:r>
      <w:r w:rsidR="007716B9">
        <w:rPr>
          <w:rFonts w:ascii="Verdana" w:hAnsi="Verdana"/>
          <w:sz w:val="18"/>
          <w:szCs w:val="18"/>
        </w:rPr>
        <w:t xml:space="preserve"> (Zał. nr </w:t>
      </w:r>
      <w:r w:rsidR="005B7276">
        <w:rPr>
          <w:rFonts w:ascii="Verdana" w:hAnsi="Verdana"/>
          <w:sz w:val="18"/>
          <w:szCs w:val="18"/>
        </w:rPr>
        <w:t>8</w:t>
      </w:r>
      <w:r w:rsidR="007716B9">
        <w:rPr>
          <w:rFonts w:ascii="Verdana" w:hAnsi="Verdana"/>
          <w:sz w:val="18"/>
          <w:szCs w:val="18"/>
        </w:rPr>
        <w:t xml:space="preserve"> do SWZ)</w:t>
      </w:r>
      <w:r w:rsidRPr="00232966">
        <w:rPr>
          <w:rFonts w:ascii="Verdana" w:hAnsi="Verdana"/>
          <w:sz w:val="18"/>
          <w:szCs w:val="18"/>
        </w:rPr>
        <w:t>.</w:t>
      </w:r>
    </w:p>
    <w:p w:rsidR="000528C0" w:rsidRPr="00232966" w:rsidRDefault="000D3E9B" w:rsidP="00901873">
      <w:pPr>
        <w:pStyle w:val="Nagwek2"/>
        <w:spacing w:before="240" w:after="240"/>
        <w:ind w:hanging="426"/>
        <w:jc w:val="both"/>
        <w:rPr>
          <w:rFonts w:ascii="Verdana" w:hAnsi="Verdana"/>
          <w:b/>
          <w:sz w:val="18"/>
          <w:szCs w:val="18"/>
        </w:rPr>
      </w:pPr>
      <w:bookmarkStart w:id="10" w:name="_tp7vefgpgfgi" w:colFirst="0" w:colLast="0"/>
      <w:bookmarkEnd w:id="10"/>
      <w:r w:rsidRPr="00232966">
        <w:rPr>
          <w:rFonts w:ascii="Verdana" w:hAnsi="Verdana"/>
          <w:b/>
          <w:sz w:val="18"/>
          <w:szCs w:val="18"/>
        </w:rPr>
        <w:t>X</w:t>
      </w:r>
      <w:r w:rsidR="00DB6274">
        <w:rPr>
          <w:rFonts w:ascii="Verdana" w:hAnsi="Verdana"/>
          <w:b/>
          <w:sz w:val="18"/>
          <w:szCs w:val="18"/>
        </w:rPr>
        <w:t>I</w:t>
      </w:r>
      <w:r w:rsidRPr="00232966">
        <w:rPr>
          <w:rFonts w:ascii="Verdana" w:hAnsi="Verdana"/>
          <w:b/>
          <w:sz w:val="18"/>
          <w:szCs w:val="18"/>
        </w:rPr>
        <w:t>V</w:t>
      </w:r>
      <w:r w:rsidR="009C546E" w:rsidRPr="00232966">
        <w:rPr>
          <w:rFonts w:ascii="Verdana" w:hAnsi="Verdana"/>
          <w:b/>
          <w:sz w:val="18"/>
          <w:szCs w:val="18"/>
        </w:rPr>
        <w:t xml:space="preserve">. </w:t>
      </w:r>
      <w:r w:rsidR="00232966">
        <w:rPr>
          <w:rFonts w:ascii="Verdana" w:hAnsi="Verdana"/>
          <w:b/>
          <w:sz w:val="18"/>
          <w:szCs w:val="18"/>
        </w:rPr>
        <w:t xml:space="preserve"> </w:t>
      </w:r>
      <w:r w:rsidR="009C546E" w:rsidRPr="00232966">
        <w:rPr>
          <w:rFonts w:ascii="Verdana" w:hAnsi="Verdana"/>
          <w:b/>
          <w:sz w:val="18"/>
          <w:szCs w:val="18"/>
        </w:rPr>
        <w:t>Informacje o sposobie porozumiewania się zamawiającego z Wykonawcami oraz przekazywania oświadczeń lub dokumentów</w:t>
      </w:r>
    </w:p>
    <w:p w:rsidR="005C5855" w:rsidRPr="00613EF3" w:rsidRDefault="009C546E" w:rsidP="00943DEE">
      <w:pPr>
        <w:pStyle w:val="normal"/>
        <w:numPr>
          <w:ilvl w:val="0"/>
          <w:numId w:val="1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Osobą uprawnioną do kontaktu z Wykonawcami jest:</w:t>
      </w:r>
    </w:p>
    <w:p w:rsidR="00525C36" w:rsidRPr="00B044CC" w:rsidRDefault="00525C36" w:rsidP="0007319D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ind w:right="284"/>
        <w:jc w:val="both"/>
        <w:rPr>
          <w:rFonts w:ascii="Verdana" w:hAnsi="Verdana"/>
          <w:sz w:val="18"/>
          <w:szCs w:val="18"/>
        </w:rPr>
      </w:pPr>
      <w:r w:rsidRPr="00B044CC">
        <w:rPr>
          <w:rFonts w:ascii="Verdana" w:hAnsi="Verdana"/>
          <w:sz w:val="18"/>
          <w:szCs w:val="18"/>
        </w:rPr>
        <w:t xml:space="preserve">w sprawach dotyczących procedury udzielenia </w:t>
      </w:r>
      <w:proofErr w:type="spellStart"/>
      <w:r w:rsidRPr="00B044CC">
        <w:rPr>
          <w:rFonts w:ascii="Verdana" w:hAnsi="Verdana"/>
          <w:sz w:val="18"/>
          <w:szCs w:val="18"/>
        </w:rPr>
        <w:t>zamówienia</w:t>
      </w:r>
      <w:proofErr w:type="spellEnd"/>
      <w:r w:rsidRPr="00B044CC">
        <w:rPr>
          <w:rFonts w:ascii="Verdana" w:hAnsi="Verdana"/>
          <w:sz w:val="18"/>
          <w:szCs w:val="18"/>
        </w:rPr>
        <w:t xml:space="preserve"> publicznego –</w:t>
      </w:r>
      <w:r>
        <w:rPr>
          <w:rFonts w:ascii="Verdana" w:hAnsi="Verdana"/>
          <w:sz w:val="18"/>
          <w:szCs w:val="18"/>
        </w:rPr>
        <w:t xml:space="preserve">  </w:t>
      </w:r>
      <w:r w:rsidR="009C2193">
        <w:rPr>
          <w:rFonts w:ascii="Verdana" w:hAnsi="Verdana"/>
          <w:sz w:val="18"/>
          <w:szCs w:val="18"/>
        </w:rPr>
        <w:t xml:space="preserve"> </w:t>
      </w:r>
      <w:r w:rsidR="00F32E4D">
        <w:rPr>
          <w:rFonts w:ascii="Verdana" w:hAnsi="Verdana"/>
          <w:sz w:val="18"/>
          <w:szCs w:val="18"/>
        </w:rPr>
        <w:t xml:space="preserve">Iwona Wróbel, </w:t>
      </w:r>
      <w:r w:rsidR="009C2193">
        <w:rPr>
          <w:rFonts w:ascii="Verdana" w:hAnsi="Verdana"/>
          <w:sz w:val="18"/>
          <w:szCs w:val="18"/>
        </w:rPr>
        <w:t xml:space="preserve">Katarzyna Marek, </w:t>
      </w:r>
    </w:p>
    <w:p w:rsidR="00525C36" w:rsidRPr="00525C36" w:rsidRDefault="00525C36" w:rsidP="0007319D">
      <w:pPr>
        <w:pStyle w:val="Akapitzlist"/>
        <w:numPr>
          <w:ilvl w:val="0"/>
          <w:numId w:val="38"/>
        </w:numPr>
        <w:spacing w:after="200"/>
        <w:ind w:right="284"/>
        <w:jc w:val="both"/>
        <w:rPr>
          <w:rFonts w:ascii="Verdana" w:hAnsi="Verdana"/>
          <w:sz w:val="18"/>
          <w:szCs w:val="18"/>
          <w:u w:val="single"/>
        </w:rPr>
      </w:pPr>
      <w:r w:rsidRPr="00525C36">
        <w:rPr>
          <w:rFonts w:ascii="Verdana" w:hAnsi="Verdana"/>
          <w:sz w:val="18"/>
          <w:szCs w:val="18"/>
        </w:rPr>
        <w:t xml:space="preserve">w sprawach przedmiotu </w:t>
      </w:r>
      <w:proofErr w:type="spellStart"/>
      <w:r w:rsidRPr="00525C36">
        <w:rPr>
          <w:rFonts w:ascii="Verdana" w:hAnsi="Verdana"/>
          <w:sz w:val="18"/>
          <w:szCs w:val="18"/>
        </w:rPr>
        <w:t>zamówienia</w:t>
      </w:r>
      <w:proofErr w:type="spellEnd"/>
      <w:r w:rsidRPr="00525C36">
        <w:rPr>
          <w:rFonts w:ascii="Verdana" w:hAnsi="Verdana"/>
          <w:sz w:val="18"/>
          <w:szCs w:val="18"/>
        </w:rPr>
        <w:t xml:space="preserve"> –  </w:t>
      </w:r>
      <w:r w:rsidR="00F32E4D">
        <w:rPr>
          <w:rFonts w:ascii="Verdana" w:hAnsi="Verdana"/>
          <w:sz w:val="18"/>
          <w:szCs w:val="18"/>
        </w:rPr>
        <w:t>Krystyna Malczewska</w:t>
      </w:r>
    </w:p>
    <w:p w:rsidR="00232966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Postępowanie prowadzone jest w języku polskim w formie elektronicznej za pośrednictwem </w:t>
      </w:r>
      <w:hyperlink r:id="rId10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pod adresem: </w:t>
      </w:r>
    </w:p>
    <w:p w:rsidR="005C5855" w:rsidRPr="00232966" w:rsidRDefault="00D73588" w:rsidP="00232966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hAnsi="Verdana"/>
          <w:sz w:val="18"/>
          <w:szCs w:val="18"/>
        </w:rPr>
      </w:pPr>
      <w:hyperlink r:id="rId11" w:history="1">
        <w:r w:rsidR="005C5855" w:rsidRPr="00232966">
          <w:rPr>
            <w:rStyle w:val="Hipercze"/>
            <w:rFonts w:ascii="Verdana" w:hAnsi="Verdana"/>
            <w:sz w:val="18"/>
            <w:szCs w:val="18"/>
          </w:rPr>
          <w:t>https://platformazakupowa.pl/pn/szpital_dzierzoniow</w:t>
        </w:r>
      </w:hyperlink>
      <w:r w:rsidR="005C5855" w:rsidRPr="00232966">
        <w:rPr>
          <w:rFonts w:ascii="Verdana" w:hAnsi="Verdana"/>
          <w:sz w:val="18"/>
          <w:szCs w:val="18"/>
        </w:rPr>
        <w:t xml:space="preserve"> </w:t>
      </w:r>
    </w:p>
    <w:p w:rsidR="00232966" w:rsidRDefault="00531540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9C546E" w:rsidRPr="00613EF3">
        <w:rPr>
          <w:rFonts w:ascii="Verdana" w:hAnsi="Verdana"/>
          <w:sz w:val="18"/>
          <w:szCs w:val="18"/>
        </w:rPr>
        <w:t xml:space="preserve">omunikacja między </w:t>
      </w:r>
      <w:r>
        <w:rPr>
          <w:rFonts w:ascii="Verdana" w:hAnsi="Verdana"/>
          <w:sz w:val="18"/>
          <w:szCs w:val="18"/>
        </w:rPr>
        <w:t>Z</w:t>
      </w:r>
      <w:r w:rsidR="009C546E" w:rsidRPr="00613EF3">
        <w:rPr>
          <w:rFonts w:ascii="Verdana" w:hAnsi="Verdana"/>
          <w:sz w:val="18"/>
          <w:szCs w:val="18"/>
        </w:rPr>
        <w:t xml:space="preserve">amawiającym a Wykonawcami, w tym wszelkie oświadczenia, wnioski, zawiadomienia oraz informacje, </w:t>
      </w:r>
      <w:r>
        <w:rPr>
          <w:rFonts w:ascii="Verdana" w:hAnsi="Verdana"/>
          <w:sz w:val="18"/>
          <w:szCs w:val="18"/>
        </w:rPr>
        <w:t xml:space="preserve">powinny być </w:t>
      </w:r>
      <w:r w:rsidR="009C546E" w:rsidRPr="00613EF3">
        <w:rPr>
          <w:rFonts w:ascii="Verdana" w:hAnsi="Verdana"/>
          <w:sz w:val="18"/>
          <w:szCs w:val="18"/>
        </w:rPr>
        <w:t xml:space="preserve">przekazywane za pośrednictwem </w:t>
      </w:r>
      <w:hyperlink r:id="rId12">
        <w:r w:rsidR="009C546E"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="009C546E" w:rsidRPr="00613EF3">
        <w:rPr>
          <w:rFonts w:ascii="Verdana" w:hAnsi="Verdana"/>
          <w:sz w:val="18"/>
          <w:szCs w:val="18"/>
        </w:rPr>
        <w:t xml:space="preserve"> i formularza „</w:t>
      </w:r>
      <w:r w:rsidR="009C546E" w:rsidRPr="00613EF3">
        <w:rPr>
          <w:rFonts w:ascii="Verdana" w:hAnsi="Verdana"/>
          <w:b/>
          <w:sz w:val="18"/>
          <w:szCs w:val="18"/>
        </w:rPr>
        <w:t>Wyślij wiadomość do zamawiającego</w:t>
      </w:r>
      <w:r w:rsidR="009C546E" w:rsidRPr="00613EF3">
        <w:rPr>
          <w:rFonts w:ascii="Verdana" w:hAnsi="Verdana"/>
          <w:sz w:val="18"/>
          <w:szCs w:val="18"/>
        </w:rPr>
        <w:t xml:space="preserve">”. </w:t>
      </w:r>
    </w:p>
    <w:p w:rsidR="006E6BD1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E6BD1">
        <w:rPr>
          <w:rFonts w:ascii="Verdana" w:hAnsi="Verdana"/>
          <w:sz w:val="18"/>
          <w:szCs w:val="18"/>
        </w:rPr>
        <w:t xml:space="preserve">Za datę przekazania (wpływu) oświadczeń, wniosków, zawiadomień oraz informacji przyjmuje się datę ich przesłania za pośrednictwem </w:t>
      </w:r>
      <w:hyperlink r:id="rId13">
        <w:r w:rsidRPr="006E6BD1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E6BD1">
        <w:rPr>
          <w:rFonts w:ascii="Verdana" w:hAnsi="Verdana"/>
          <w:sz w:val="18"/>
          <w:szCs w:val="18"/>
        </w:rPr>
        <w:t xml:space="preserve"> poprzez kliknięcie przycisku  „Wyślij wiadomość do zamawiającego” po których pojawi się komunikat, że wiadomość została wysłana do zamawiającego.</w:t>
      </w:r>
    </w:p>
    <w:p w:rsidR="000528C0" w:rsidRPr="006E6BD1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E6BD1">
        <w:rPr>
          <w:rFonts w:ascii="Verdana" w:hAnsi="Verdana"/>
          <w:sz w:val="18"/>
          <w:szCs w:val="18"/>
        </w:rPr>
        <w:t xml:space="preserve">Zamawiający będzie przekazywał wykonawcom informacje w formie elektronicznej za pośrednictwem </w:t>
      </w:r>
      <w:hyperlink r:id="rId14">
        <w:r w:rsidRPr="006E6BD1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E6BD1">
        <w:rPr>
          <w:rFonts w:ascii="Verdana" w:hAnsi="Verdana"/>
          <w:sz w:val="18"/>
          <w:szCs w:val="18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>
        <w:r w:rsidRPr="006E6BD1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E6BD1">
        <w:rPr>
          <w:rFonts w:ascii="Verdana" w:hAnsi="Verdana"/>
          <w:sz w:val="18"/>
          <w:szCs w:val="18"/>
        </w:rPr>
        <w:t xml:space="preserve"> do konkretnego wykonawcy.</w:t>
      </w:r>
    </w:p>
    <w:p w:rsidR="000528C0" w:rsidRPr="00613EF3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Wykonawca jako podmiot profesjonalny ma obowiązek sprawdzania komunikatów </w:t>
      </w:r>
      <w:r w:rsidR="005C5855" w:rsidRPr="00613EF3">
        <w:rPr>
          <w:rFonts w:ascii="Verdana" w:hAnsi="Verdana"/>
          <w:sz w:val="18"/>
          <w:szCs w:val="18"/>
        </w:rPr>
        <w:t xml:space="preserve">                      </w:t>
      </w:r>
      <w:r w:rsidRPr="00613EF3">
        <w:rPr>
          <w:rFonts w:ascii="Verdana" w:hAnsi="Verdana"/>
          <w:sz w:val="18"/>
          <w:szCs w:val="18"/>
        </w:rPr>
        <w:t xml:space="preserve">i wiadomości bezpośrednio na platformazakupowa.pl przesłanych przez </w:t>
      </w:r>
      <w:r w:rsidR="005C5855" w:rsidRPr="00613EF3">
        <w:rPr>
          <w:rFonts w:ascii="Verdana" w:hAnsi="Verdana"/>
          <w:sz w:val="18"/>
          <w:szCs w:val="18"/>
        </w:rPr>
        <w:t>Z</w:t>
      </w:r>
      <w:r w:rsidRPr="00613EF3">
        <w:rPr>
          <w:rFonts w:ascii="Verdana" w:hAnsi="Verdana"/>
          <w:sz w:val="18"/>
          <w:szCs w:val="18"/>
        </w:rPr>
        <w:t>amawiającego, gdyż system powiadomień może ulec awarii lub powiadomienie może trafić do folderu SPAM.</w:t>
      </w:r>
    </w:p>
    <w:p w:rsidR="000528C0" w:rsidRPr="00613EF3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Zamawiający, zgodnie z </w:t>
      </w:r>
      <w:r w:rsidR="0049132C">
        <w:rPr>
          <w:rFonts w:ascii="Verdana" w:hAnsi="Verdana"/>
          <w:sz w:val="18"/>
          <w:szCs w:val="18"/>
        </w:rPr>
        <w:t>Rozporządzeniem</w:t>
      </w:r>
      <w:r w:rsidRPr="00613EF3">
        <w:rPr>
          <w:rFonts w:ascii="Verdana" w:hAnsi="Verdana"/>
          <w:sz w:val="18"/>
          <w:szCs w:val="18"/>
        </w:rPr>
        <w:t xml:space="preserve"> Prezesa Rady Ministrów </w:t>
      </w:r>
      <w:r w:rsidR="0049132C" w:rsidRPr="0049132C">
        <w:rPr>
          <w:rFonts w:ascii="Verdana" w:hAnsi="Verdana"/>
          <w:sz w:val="18"/>
          <w:szCs w:val="18"/>
        </w:rPr>
        <w:t xml:space="preserve">w sprawie sposobu sporządzania i przekazywania informacji oraz wymagań technicznych dla dokumentów elektronicznych oraz środków komunikacji elektronicznej w postępowaniu o udzielenie </w:t>
      </w:r>
      <w:proofErr w:type="spellStart"/>
      <w:r w:rsidR="0049132C" w:rsidRPr="0049132C">
        <w:rPr>
          <w:rFonts w:ascii="Verdana" w:hAnsi="Verdana"/>
          <w:sz w:val="18"/>
          <w:szCs w:val="18"/>
        </w:rPr>
        <w:t>zamówienia</w:t>
      </w:r>
      <w:proofErr w:type="spellEnd"/>
      <w:r w:rsidR="0049132C" w:rsidRPr="0049132C">
        <w:rPr>
          <w:rFonts w:ascii="Verdana" w:hAnsi="Verdana"/>
          <w:sz w:val="18"/>
          <w:szCs w:val="18"/>
        </w:rPr>
        <w:t xml:space="preserve"> publicznego lub konkursie</w:t>
      </w:r>
      <w:r w:rsidRPr="0049132C">
        <w:rPr>
          <w:rFonts w:ascii="Verdana" w:hAnsi="Verdana"/>
          <w:sz w:val="18"/>
          <w:szCs w:val="18"/>
        </w:rPr>
        <w:t xml:space="preserve"> (Dz. U. z 20</w:t>
      </w:r>
      <w:r w:rsidR="0049132C">
        <w:rPr>
          <w:rFonts w:ascii="Verdana" w:hAnsi="Verdana"/>
          <w:sz w:val="18"/>
          <w:szCs w:val="18"/>
        </w:rPr>
        <w:t>20</w:t>
      </w:r>
      <w:r w:rsidRPr="0049132C">
        <w:rPr>
          <w:rFonts w:ascii="Verdana" w:hAnsi="Verdana"/>
          <w:sz w:val="18"/>
          <w:szCs w:val="18"/>
        </w:rPr>
        <w:t xml:space="preserve"> r. poz. </w:t>
      </w:r>
      <w:r w:rsidR="0049132C">
        <w:rPr>
          <w:rFonts w:ascii="Verdana" w:hAnsi="Verdana"/>
          <w:sz w:val="18"/>
          <w:szCs w:val="18"/>
        </w:rPr>
        <w:t xml:space="preserve">2452), </w:t>
      </w:r>
      <w:r w:rsidRPr="0049132C">
        <w:rPr>
          <w:rFonts w:ascii="Verdana" w:hAnsi="Verdana"/>
          <w:sz w:val="18"/>
          <w:szCs w:val="18"/>
        </w:rPr>
        <w:t>określa niezbędne wymagania sprzętowo</w:t>
      </w:r>
      <w:r w:rsidRPr="00613EF3">
        <w:rPr>
          <w:rFonts w:ascii="Verdana" w:hAnsi="Verdana"/>
          <w:sz w:val="18"/>
          <w:szCs w:val="18"/>
        </w:rPr>
        <w:t xml:space="preserve"> - aplikacyjne umożliwiające pracę na </w:t>
      </w:r>
      <w:hyperlink r:id="rId16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>, tj.: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613EF3">
        <w:rPr>
          <w:rFonts w:ascii="Verdana" w:hAnsi="Verdana"/>
          <w:sz w:val="18"/>
          <w:szCs w:val="18"/>
        </w:rPr>
        <w:t>kb</w:t>
      </w:r>
      <w:proofErr w:type="spellEnd"/>
      <w:r w:rsidRPr="00613EF3">
        <w:rPr>
          <w:rFonts w:ascii="Verdana" w:hAnsi="Verdana"/>
          <w:sz w:val="18"/>
          <w:szCs w:val="18"/>
        </w:rPr>
        <w:t>/s,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zainstalowana dowolna przeglądarka internetowa, w przypadku Internet Explorer minimalnie wersja 10 0.,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włączona obsługa </w:t>
      </w:r>
      <w:proofErr w:type="spellStart"/>
      <w:r w:rsidRPr="00613EF3">
        <w:rPr>
          <w:rFonts w:ascii="Verdana" w:hAnsi="Verdana"/>
          <w:sz w:val="18"/>
          <w:szCs w:val="18"/>
        </w:rPr>
        <w:t>JavaScript</w:t>
      </w:r>
      <w:proofErr w:type="spellEnd"/>
      <w:r w:rsidRPr="00613EF3">
        <w:rPr>
          <w:rFonts w:ascii="Verdana" w:hAnsi="Verdana"/>
          <w:sz w:val="18"/>
          <w:szCs w:val="18"/>
        </w:rPr>
        <w:t>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zainstalowany program </w:t>
      </w:r>
      <w:proofErr w:type="spellStart"/>
      <w:r w:rsidRPr="00613EF3">
        <w:rPr>
          <w:rFonts w:ascii="Verdana" w:hAnsi="Verdana"/>
          <w:sz w:val="18"/>
          <w:szCs w:val="18"/>
        </w:rPr>
        <w:t>Adobe</w:t>
      </w:r>
      <w:proofErr w:type="spellEnd"/>
      <w:r w:rsidRPr="00613EF3">
        <w:rPr>
          <w:rFonts w:ascii="Verdana" w:hAnsi="Verdana"/>
          <w:sz w:val="18"/>
          <w:szCs w:val="18"/>
        </w:rPr>
        <w:t xml:space="preserve"> </w:t>
      </w:r>
      <w:proofErr w:type="spellStart"/>
      <w:r w:rsidRPr="00613EF3">
        <w:rPr>
          <w:rFonts w:ascii="Verdana" w:hAnsi="Verdana"/>
          <w:sz w:val="18"/>
          <w:szCs w:val="18"/>
        </w:rPr>
        <w:t>Acrobat</w:t>
      </w:r>
      <w:proofErr w:type="spellEnd"/>
      <w:r w:rsidRPr="00613EF3">
        <w:rPr>
          <w:rFonts w:ascii="Verdana" w:hAnsi="Verdana"/>
          <w:sz w:val="18"/>
          <w:szCs w:val="18"/>
        </w:rPr>
        <w:t xml:space="preserve"> </w:t>
      </w:r>
      <w:proofErr w:type="spellStart"/>
      <w:r w:rsidRPr="00613EF3">
        <w:rPr>
          <w:rFonts w:ascii="Verdana" w:hAnsi="Verdana"/>
          <w:sz w:val="18"/>
          <w:szCs w:val="18"/>
        </w:rPr>
        <w:t>Reader</w:t>
      </w:r>
      <w:proofErr w:type="spellEnd"/>
      <w:r w:rsidRPr="00613EF3">
        <w:rPr>
          <w:rFonts w:ascii="Verdana" w:hAnsi="Verdana"/>
          <w:sz w:val="18"/>
          <w:szCs w:val="18"/>
        </w:rPr>
        <w:t xml:space="preserve"> lub inny obsługujący format plików </w:t>
      </w:r>
      <w:proofErr w:type="spellStart"/>
      <w:r w:rsidRPr="00613EF3">
        <w:rPr>
          <w:rFonts w:ascii="Verdana" w:hAnsi="Verdana"/>
          <w:sz w:val="18"/>
          <w:szCs w:val="18"/>
        </w:rPr>
        <w:t>.pd</w:t>
      </w:r>
      <w:proofErr w:type="spellEnd"/>
      <w:r w:rsidRPr="00613EF3">
        <w:rPr>
          <w:rFonts w:ascii="Verdana" w:hAnsi="Verdana"/>
          <w:sz w:val="18"/>
          <w:szCs w:val="18"/>
        </w:rPr>
        <w:t>f,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Platformazakupowa.pl działa według standardu przyjętego w komunikacji sieciowej - kodowanie UTF8,</w:t>
      </w:r>
    </w:p>
    <w:p w:rsidR="000528C0" w:rsidRPr="00613EF3" w:rsidRDefault="009C546E" w:rsidP="00943DEE">
      <w:pPr>
        <w:pStyle w:val="normal"/>
        <w:numPr>
          <w:ilvl w:val="1"/>
          <w:numId w:val="9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Oznaczenie czasu odbioru danych przez platformę zakupową stanowi datę oraz dokładny czas (</w:t>
      </w:r>
      <w:proofErr w:type="spellStart"/>
      <w:r w:rsidRPr="00613EF3">
        <w:rPr>
          <w:rFonts w:ascii="Verdana" w:hAnsi="Verdana"/>
          <w:sz w:val="18"/>
          <w:szCs w:val="18"/>
        </w:rPr>
        <w:t>hh:mm:ss</w:t>
      </w:r>
      <w:proofErr w:type="spellEnd"/>
      <w:r w:rsidRPr="00613EF3">
        <w:rPr>
          <w:rFonts w:ascii="Verdana" w:hAnsi="Verdana"/>
          <w:sz w:val="18"/>
          <w:szCs w:val="18"/>
        </w:rPr>
        <w:t xml:space="preserve">) generowany </w:t>
      </w:r>
      <w:proofErr w:type="spellStart"/>
      <w:r w:rsidRPr="00613EF3">
        <w:rPr>
          <w:rFonts w:ascii="Verdana" w:hAnsi="Verdana"/>
          <w:sz w:val="18"/>
          <w:szCs w:val="18"/>
        </w:rPr>
        <w:t>wg</w:t>
      </w:r>
      <w:proofErr w:type="spellEnd"/>
      <w:r w:rsidRPr="00613EF3">
        <w:rPr>
          <w:rFonts w:ascii="Verdana" w:hAnsi="Verdana"/>
          <w:sz w:val="18"/>
          <w:szCs w:val="18"/>
        </w:rPr>
        <w:t>. czasu lokalnego serwera synchronizowanego z zegarem Głównego Urzędu Miar.</w:t>
      </w:r>
    </w:p>
    <w:p w:rsidR="000528C0" w:rsidRPr="00613EF3" w:rsidRDefault="009C546E" w:rsidP="00BF4360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Wykonawca, przystępując do niniejszego postępowania o udzielenie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publicznego:</w:t>
      </w:r>
    </w:p>
    <w:p w:rsidR="000528C0" w:rsidRPr="00613EF3" w:rsidRDefault="009C546E" w:rsidP="0007319D">
      <w:pPr>
        <w:pStyle w:val="normal"/>
        <w:numPr>
          <w:ilvl w:val="1"/>
          <w:numId w:val="47"/>
        </w:numPr>
        <w:ind w:left="709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akceptuje warunki korzystania z </w:t>
      </w:r>
      <w:hyperlink r:id="rId17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określone w Regulaminie zamieszczonym na stronie internetowej </w:t>
      </w:r>
      <w:hyperlink r:id="rId18">
        <w:r w:rsidRPr="00613EF3">
          <w:rPr>
            <w:rFonts w:ascii="Verdana" w:hAnsi="Verdana"/>
            <w:sz w:val="18"/>
            <w:szCs w:val="18"/>
          </w:rPr>
          <w:t>pod linkiem</w:t>
        </w:r>
      </w:hyperlink>
      <w:r w:rsidRPr="00613EF3">
        <w:rPr>
          <w:rFonts w:ascii="Verdana" w:hAnsi="Verdana"/>
          <w:sz w:val="18"/>
          <w:szCs w:val="18"/>
        </w:rPr>
        <w:t xml:space="preserve">  w zakładce „Regulamin" oraz uznaje go za wiążący,</w:t>
      </w:r>
    </w:p>
    <w:p w:rsidR="000528C0" w:rsidRPr="00613EF3" w:rsidRDefault="009C546E" w:rsidP="0007319D">
      <w:pPr>
        <w:pStyle w:val="normal"/>
        <w:numPr>
          <w:ilvl w:val="1"/>
          <w:numId w:val="47"/>
        </w:numPr>
        <w:ind w:left="709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zapoznał i stosuje się do Instrukcji składania ofert/wniosków dostępnej </w:t>
      </w:r>
      <w:hyperlink r:id="rId19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pod linkiem</w:t>
        </w:r>
      </w:hyperlink>
      <w:r w:rsidRPr="00613EF3">
        <w:rPr>
          <w:rFonts w:ascii="Verdana" w:hAnsi="Verdana"/>
          <w:sz w:val="18"/>
          <w:szCs w:val="18"/>
        </w:rPr>
        <w:t xml:space="preserve">. </w:t>
      </w:r>
    </w:p>
    <w:p w:rsidR="000528C0" w:rsidRPr="00613EF3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 xml:space="preserve">Zamawiający nie ponosi odpowiedzialności za złożenie oferty w sposób niezgodny </w:t>
      </w:r>
      <w:r w:rsidR="00BF4360">
        <w:rPr>
          <w:rFonts w:ascii="Verdana" w:hAnsi="Verdana"/>
          <w:b/>
          <w:sz w:val="18"/>
          <w:szCs w:val="18"/>
        </w:rPr>
        <w:t xml:space="preserve">   </w:t>
      </w:r>
      <w:r w:rsidRPr="00613EF3">
        <w:rPr>
          <w:rFonts w:ascii="Verdana" w:hAnsi="Verdana"/>
          <w:b/>
          <w:sz w:val="18"/>
          <w:szCs w:val="18"/>
        </w:rPr>
        <w:t xml:space="preserve">z Instrukcją korzystania z </w:t>
      </w:r>
      <w:hyperlink r:id="rId20">
        <w:r w:rsidRPr="00613EF3">
          <w:rPr>
            <w:rFonts w:ascii="Verdana" w:hAnsi="Verdana"/>
            <w:b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>, w szczególności za sytuację, gdy zamawiający zapozna się z treścią oferty przed upływem terminu składania ofert (np. złożenie oferty w zakładce „Wyślij wiadomość do zamawiającego”</w:t>
      </w:r>
      <w:r w:rsidR="00BF4360">
        <w:rPr>
          <w:rFonts w:ascii="Verdana" w:hAnsi="Verdana"/>
          <w:sz w:val="18"/>
          <w:szCs w:val="18"/>
        </w:rPr>
        <w:t>)</w:t>
      </w:r>
      <w:r w:rsidRPr="00613EF3">
        <w:rPr>
          <w:rFonts w:ascii="Verdana" w:hAnsi="Verdana"/>
          <w:sz w:val="18"/>
          <w:szCs w:val="18"/>
        </w:rPr>
        <w:t xml:space="preserve">. </w:t>
      </w:r>
      <w:r w:rsidRPr="00613EF3">
        <w:rPr>
          <w:rFonts w:ascii="Verdana" w:hAnsi="Verdana"/>
          <w:sz w:val="18"/>
          <w:szCs w:val="18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0528C0" w:rsidRPr="00613EF3" w:rsidRDefault="009C546E" w:rsidP="00943DEE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informuje, że instrukcje korzystania z </w:t>
      </w:r>
      <w:hyperlink r:id="rId21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znajdują się w zakładce „Instrukcje dla Wykonawców" na stronie internetowej pod adresem: </w:t>
      </w:r>
      <w:hyperlink r:id="rId23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https://platformazakupowa.pl/strona/45-instrukcje</w:t>
        </w:r>
      </w:hyperlink>
    </w:p>
    <w:p w:rsidR="000528C0" w:rsidRPr="00232966" w:rsidRDefault="000D3E9B" w:rsidP="00901873">
      <w:pPr>
        <w:pStyle w:val="Nagwek2"/>
        <w:spacing w:before="240" w:after="240"/>
        <w:ind w:hanging="426"/>
        <w:jc w:val="both"/>
        <w:rPr>
          <w:rFonts w:ascii="Verdana" w:hAnsi="Verdana"/>
          <w:b/>
          <w:sz w:val="18"/>
          <w:szCs w:val="18"/>
        </w:rPr>
      </w:pPr>
      <w:bookmarkStart w:id="11" w:name="_rq2udys4csh9" w:colFirst="0" w:colLast="0"/>
      <w:bookmarkEnd w:id="11"/>
      <w:r w:rsidRPr="00232966">
        <w:rPr>
          <w:rFonts w:ascii="Verdana" w:hAnsi="Verdana"/>
          <w:b/>
          <w:sz w:val="18"/>
          <w:szCs w:val="18"/>
        </w:rPr>
        <w:t>X</w:t>
      </w:r>
      <w:r w:rsidR="009C546E" w:rsidRPr="00232966">
        <w:rPr>
          <w:rFonts w:ascii="Verdana" w:hAnsi="Verdana"/>
          <w:b/>
          <w:sz w:val="18"/>
          <w:szCs w:val="18"/>
        </w:rPr>
        <w:t>V. Opis sposobu przygotowania ofert o</w:t>
      </w:r>
      <w:r w:rsidR="00232966">
        <w:rPr>
          <w:rFonts w:ascii="Verdana" w:hAnsi="Verdana"/>
          <w:b/>
          <w:sz w:val="18"/>
          <w:szCs w:val="18"/>
        </w:rPr>
        <w:t xml:space="preserve">raz dokumentów wymaganych przez </w:t>
      </w:r>
      <w:r w:rsidR="009C546E" w:rsidRPr="00232966">
        <w:rPr>
          <w:rFonts w:ascii="Verdana" w:hAnsi="Verdana"/>
          <w:b/>
          <w:sz w:val="18"/>
          <w:szCs w:val="18"/>
        </w:rPr>
        <w:t>Zamawiającego w SWZ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Oferta, </w:t>
      </w:r>
      <w:r w:rsidRPr="009E0042">
        <w:rPr>
          <w:rFonts w:ascii="Verdana" w:hAnsi="Verdana"/>
          <w:sz w:val="18"/>
          <w:szCs w:val="18"/>
        </w:rPr>
        <w:t xml:space="preserve">przedmiotowe środki dowodowe </w:t>
      </w:r>
      <w:r w:rsidRPr="00613EF3">
        <w:rPr>
          <w:rFonts w:ascii="Verdana" w:hAnsi="Verdana"/>
          <w:sz w:val="18"/>
          <w:szCs w:val="18"/>
        </w:rPr>
        <w:t xml:space="preserve">składane elektronicznie muszą zostać podpisane elektronicznym kwalifikowanym podpisem lub podpisem zaufanym lub podpisem osobistym. </w:t>
      </w:r>
      <w:r w:rsidR="008F4255">
        <w:rPr>
          <w:rFonts w:ascii="Verdana" w:hAnsi="Verdana"/>
          <w:sz w:val="18"/>
          <w:szCs w:val="18"/>
        </w:rPr>
        <w:t xml:space="preserve">       </w:t>
      </w:r>
      <w:r w:rsidRPr="00613EF3">
        <w:rPr>
          <w:rFonts w:ascii="Verdana" w:hAnsi="Verdana"/>
          <w:sz w:val="18"/>
          <w:szCs w:val="18"/>
        </w:rPr>
        <w:t xml:space="preserve">W procesie składania oferty, </w:t>
      </w:r>
      <w:r w:rsidRPr="009E0042">
        <w:rPr>
          <w:rFonts w:ascii="Verdana" w:hAnsi="Verdana"/>
          <w:sz w:val="18"/>
          <w:szCs w:val="18"/>
        </w:rPr>
        <w:t xml:space="preserve">w tym przedmiotowych środków dowodowych </w:t>
      </w:r>
      <w:r w:rsidRPr="00613EF3">
        <w:rPr>
          <w:rFonts w:ascii="Verdana" w:hAnsi="Verdana"/>
          <w:sz w:val="18"/>
          <w:szCs w:val="18"/>
        </w:rPr>
        <w:t>na platformie,  kwalifikowany podpis elektroniczny Wykonawca może złożyć bezpośrednio na dokumencie, który następnie przesyła do systemu (</w:t>
      </w:r>
      <w:r w:rsidRPr="00613EF3">
        <w:rPr>
          <w:rFonts w:ascii="Verdana" w:hAnsi="Verdana"/>
          <w:b/>
          <w:sz w:val="18"/>
          <w:szCs w:val="18"/>
        </w:rPr>
        <w:t xml:space="preserve">opcja rekomendowana </w:t>
      </w:r>
      <w:r w:rsidRPr="00613EF3">
        <w:rPr>
          <w:rFonts w:ascii="Verdana" w:hAnsi="Verdana"/>
          <w:sz w:val="18"/>
          <w:szCs w:val="18"/>
        </w:rPr>
        <w:t>przez</w:t>
      </w:r>
      <w:r w:rsidRPr="00613EF3">
        <w:rPr>
          <w:rFonts w:ascii="Verdana" w:hAnsi="Verdana"/>
          <w:b/>
          <w:sz w:val="18"/>
          <w:szCs w:val="18"/>
        </w:rPr>
        <w:t xml:space="preserve"> </w:t>
      </w:r>
      <w:hyperlink r:id="rId24">
        <w:r w:rsidRPr="00613EF3">
          <w:rPr>
            <w:rFonts w:ascii="Verdana" w:hAnsi="Verdana"/>
            <w:b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) oraz dodatkowo dla całego pakietu dokumentów w kroku 2 </w:t>
      </w:r>
      <w:r w:rsidRPr="00613EF3">
        <w:rPr>
          <w:rFonts w:ascii="Verdana" w:hAnsi="Verdana"/>
          <w:b/>
          <w:sz w:val="18"/>
          <w:szCs w:val="18"/>
        </w:rPr>
        <w:t xml:space="preserve">Formularza składania oferty lub wniosku </w:t>
      </w:r>
      <w:r w:rsidRPr="00613EF3">
        <w:rPr>
          <w:rFonts w:ascii="Verdana" w:hAnsi="Verdana"/>
          <w:sz w:val="18"/>
          <w:szCs w:val="18"/>
        </w:rPr>
        <w:t xml:space="preserve">(po kliknięciu w przycisk </w:t>
      </w:r>
      <w:r w:rsidRPr="00613EF3">
        <w:rPr>
          <w:rFonts w:ascii="Verdana" w:hAnsi="Verdana"/>
          <w:b/>
          <w:sz w:val="18"/>
          <w:szCs w:val="18"/>
        </w:rPr>
        <w:t>Przejdź do podsumowania</w:t>
      </w:r>
      <w:r w:rsidRPr="00613EF3">
        <w:rPr>
          <w:rFonts w:ascii="Verdana" w:hAnsi="Verdana"/>
          <w:sz w:val="18"/>
          <w:szCs w:val="18"/>
        </w:rPr>
        <w:t>).</w:t>
      </w:r>
    </w:p>
    <w:p w:rsidR="000528C0" w:rsidRPr="00613EF3" w:rsidRDefault="009C546E" w:rsidP="0007319D">
      <w:pPr>
        <w:pStyle w:val="Nagwek5"/>
        <w:numPr>
          <w:ilvl w:val="0"/>
          <w:numId w:val="23"/>
        </w:numPr>
        <w:spacing w:before="0" w:after="0"/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bookmarkStart w:id="12" w:name="_21eeoojwb3nb" w:colFirst="0" w:colLast="0"/>
      <w:bookmarkEnd w:id="12"/>
      <w:r w:rsidRPr="00613EF3">
        <w:rPr>
          <w:rFonts w:ascii="Verdana" w:hAnsi="Verdana"/>
          <w:color w:val="000000"/>
          <w:sz w:val="18"/>
          <w:szCs w:val="18"/>
        </w:rPr>
        <w:t xml:space="preserve">Poświadczenia za zgodność z oryginałem dokonuje odpowiednio Wykonawca, podmiot, na którego zdolnościach lub sytuacji polega Wykonawca, wykonawcy wspólnie ubiegający się o udzielenie </w:t>
      </w:r>
      <w:proofErr w:type="spellStart"/>
      <w:r w:rsidRPr="00613EF3">
        <w:rPr>
          <w:rFonts w:ascii="Verdana" w:hAnsi="Verdana"/>
          <w:color w:val="000000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color w:val="000000"/>
          <w:sz w:val="18"/>
          <w:szCs w:val="18"/>
        </w:rPr>
        <w:t xml:space="preserve"> publicznego albo pod</w:t>
      </w:r>
      <w:r w:rsidR="00B971ED" w:rsidRPr="00613EF3">
        <w:rPr>
          <w:rFonts w:ascii="Verdana" w:hAnsi="Verdana"/>
          <w:color w:val="000000"/>
          <w:sz w:val="18"/>
          <w:szCs w:val="18"/>
        </w:rPr>
        <w:t>w</w:t>
      </w:r>
      <w:r w:rsidRPr="00613EF3">
        <w:rPr>
          <w:rFonts w:ascii="Verdana" w:hAnsi="Verdana"/>
          <w:color w:val="000000"/>
          <w:sz w:val="18"/>
          <w:szCs w:val="18"/>
        </w:rPr>
        <w:t xml:space="preserve"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Oferta powinna być:</w:t>
      </w:r>
    </w:p>
    <w:p w:rsidR="000528C0" w:rsidRPr="00613EF3" w:rsidRDefault="009C546E" w:rsidP="0007319D">
      <w:pPr>
        <w:pStyle w:val="normal"/>
        <w:numPr>
          <w:ilvl w:val="1"/>
          <w:numId w:val="22"/>
        </w:numPr>
        <w:spacing w:line="32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sporządzona na podstawie załączników niniejszej SWZ w języku polskim,</w:t>
      </w:r>
    </w:p>
    <w:p w:rsidR="000528C0" w:rsidRPr="00613EF3" w:rsidRDefault="009C546E" w:rsidP="0007319D">
      <w:pPr>
        <w:pStyle w:val="normal"/>
        <w:numPr>
          <w:ilvl w:val="1"/>
          <w:numId w:val="22"/>
        </w:numPr>
        <w:spacing w:line="32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złożona przy użyciu środków komunikacji elektronicznej tzn. za pośrednictwem </w:t>
      </w:r>
      <w:hyperlink r:id="rId25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>,</w:t>
      </w:r>
    </w:p>
    <w:p w:rsidR="000528C0" w:rsidRPr="00613EF3" w:rsidRDefault="009C546E" w:rsidP="0007319D">
      <w:pPr>
        <w:pStyle w:val="normal"/>
        <w:numPr>
          <w:ilvl w:val="1"/>
          <w:numId w:val="22"/>
        </w:numPr>
        <w:spacing w:line="320" w:lineRule="auto"/>
        <w:ind w:left="993" w:hanging="284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podpisana </w:t>
      </w:r>
      <w:hyperlink r:id="rId26">
        <w:r w:rsidRPr="00613EF3">
          <w:rPr>
            <w:rFonts w:ascii="Verdana" w:hAnsi="Verdana"/>
            <w:b/>
            <w:color w:val="1155CC"/>
            <w:sz w:val="18"/>
            <w:szCs w:val="18"/>
            <w:u w:val="single"/>
          </w:rPr>
          <w:t>kwalifikowanym podpisem elektronicznym</w:t>
        </w:r>
      </w:hyperlink>
      <w:r w:rsidRPr="00613EF3">
        <w:rPr>
          <w:rFonts w:ascii="Verdana" w:hAnsi="Verdana"/>
          <w:sz w:val="18"/>
          <w:szCs w:val="18"/>
        </w:rPr>
        <w:t xml:space="preserve"> lub </w:t>
      </w:r>
      <w:hyperlink r:id="rId27">
        <w:r w:rsidRPr="00613EF3">
          <w:rPr>
            <w:rFonts w:ascii="Verdana" w:hAnsi="Verdana"/>
            <w:b/>
            <w:color w:val="1155CC"/>
            <w:sz w:val="18"/>
            <w:szCs w:val="18"/>
            <w:u w:val="single"/>
          </w:rPr>
          <w:t>podpisem zaufanym</w:t>
        </w:r>
      </w:hyperlink>
      <w:r w:rsidRPr="00613EF3">
        <w:rPr>
          <w:rFonts w:ascii="Verdana" w:hAnsi="Verdana"/>
          <w:sz w:val="18"/>
          <w:szCs w:val="18"/>
        </w:rPr>
        <w:t xml:space="preserve"> lub </w:t>
      </w:r>
      <w:hyperlink r:id="rId28">
        <w:r w:rsidRPr="00613EF3">
          <w:rPr>
            <w:rFonts w:ascii="Verdana" w:hAnsi="Verdana"/>
            <w:b/>
            <w:color w:val="1155CC"/>
            <w:sz w:val="18"/>
            <w:szCs w:val="18"/>
            <w:u w:val="single"/>
          </w:rPr>
          <w:t>podpisem osobistym</w:t>
        </w:r>
      </w:hyperlink>
      <w:r w:rsidRPr="00613EF3">
        <w:rPr>
          <w:rFonts w:ascii="Verdana" w:hAnsi="Verdana"/>
          <w:sz w:val="18"/>
          <w:szCs w:val="18"/>
        </w:rPr>
        <w:t xml:space="preserve"> przez osobę/osoby upoważnioną/upoważnione.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Podpisy kwalifikowane wykorzystywane przez Wykonawców do podpisywania </w:t>
      </w:r>
      <w:r w:rsidR="00B971ED" w:rsidRPr="00613EF3">
        <w:rPr>
          <w:rFonts w:ascii="Verdana" w:hAnsi="Verdana"/>
          <w:sz w:val="18"/>
          <w:szCs w:val="18"/>
        </w:rPr>
        <w:t xml:space="preserve">wszelkich plików muszą spełniać wymogi </w:t>
      </w:r>
      <w:r w:rsidRPr="00613EF3">
        <w:rPr>
          <w:rFonts w:ascii="Verdana" w:hAnsi="Verdana"/>
          <w:sz w:val="18"/>
          <w:szCs w:val="18"/>
        </w:rPr>
        <w:t>“Rozporządzeni</w:t>
      </w:r>
      <w:r w:rsidR="00B971ED" w:rsidRPr="00613EF3">
        <w:rPr>
          <w:rFonts w:ascii="Verdana" w:hAnsi="Verdana"/>
          <w:sz w:val="18"/>
          <w:szCs w:val="18"/>
        </w:rPr>
        <w:t>a</w:t>
      </w:r>
      <w:r w:rsidRPr="00613EF3">
        <w:rPr>
          <w:rFonts w:ascii="Verdana" w:hAnsi="Verdana"/>
          <w:sz w:val="18"/>
          <w:szCs w:val="18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613EF3">
        <w:rPr>
          <w:rFonts w:ascii="Verdana" w:hAnsi="Verdana"/>
          <w:sz w:val="18"/>
          <w:szCs w:val="18"/>
        </w:rPr>
        <w:t>eIDAS</w:t>
      </w:r>
      <w:proofErr w:type="spellEnd"/>
      <w:r w:rsidRPr="00613EF3">
        <w:rPr>
          <w:rFonts w:ascii="Verdana" w:hAnsi="Verdana"/>
          <w:sz w:val="18"/>
          <w:szCs w:val="18"/>
        </w:rPr>
        <w:t>) (UE) nr 910/2014 - od 1 lipca 2016 roku”.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 przypadku wykorzystania formatu podpisu </w:t>
      </w:r>
      <w:proofErr w:type="spellStart"/>
      <w:r w:rsidRPr="00613EF3">
        <w:rPr>
          <w:rFonts w:ascii="Verdana" w:hAnsi="Verdana"/>
          <w:sz w:val="18"/>
          <w:szCs w:val="18"/>
        </w:rPr>
        <w:t>XA</w:t>
      </w:r>
      <w:r w:rsidR="00026D56">
        <w:rPr>
          <w:rFonts w:ascii="Verdana" w:hAnsi="Verdana"/>
          <w:sz w:val="18"/>
          <w:szCs w:val="18"/>
        </w:rPr>
        <w:t>dES</w:t>
      </w:r>
      <w:proofErr w:type="spellEnd"/>
      <w:r w:rsidR="00026D56">
        <w:rPr>
          <w:rFonts w:ascii="Verdana" w:hAnsi="Verdana"/>
          <w:sz w:val="18"/>
          <w:szCs w:val="18"/>
        </w:rPr>
        <w:t xml:space="preserve"> zewnętrzny </w:t>
      </w:r>
      <w:r w:rsidRPr="00613EF3">
        <w:rPr>
          <w:rFonts w:ascii="Verdana" w:hAnsi="Verdana"/>
          <w:sz w:val="18"/>
          <w:szCs w:val="18"/>
        </w:rPr>
        <w:t xml:space="preserve">Zamawiający wymaga dołączenia odpowiedniej ilości plików tj. podpisywanych plików z danymi oraz plików </w:t>
      </w:r>
      <w:proofErr w:type="spellStart"/>
      <w:r w:rsidRPr="00613EF3">
        <w:rPr>
          <w:rFonts w:ascii="Verdana" w:hAnsi="Verdana"/>
          <w:sz w:val="18"/>
          <w:szCs w:val="18"/>
        </w:rPr>
        <w:t>XAdES</w:t>
      </w:r>
      <w:proofErr w:type="spellEnd"/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Zgodnie z art. 18 ust. 3 ustawy </w:t>
      </w:r>
      <w:proofErr w:type="spellStart"/>
      <w:r w:rsidRPr="00613EF3">
        <w:rPr>
          <w:rFonts w:ascii="Verdana" w:hAnsi="Verdana"/>
          <w:sz w:val="18"/>
          <w:szCs w:val="18"/>
        </w:rPr>
        <w:t>Pzp</w:t>
      </w:r>
      <w:proofErr w:type="spellEnd"/>
      <w:r w:rsidRPr="00613EF3">
        <w:rPr>
          <w:rFonts w:ascii="Verdana" w:hAnsi="Verdana"/>
          <w:sz w:val="18"/>
          <w:szCs w:val="18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Wykonawca, za pośrednictwem </w:t>
      </w:r>
      <w:hyperlink r:id="rId29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528C0" w:rsidRPr="00613EF3" w:rsidRDefault="00D73588" w:rsidP="00026D56">
      <w:pPr>
        <w:pStyle w:val="normal"/>
        <w:spacing w:line="320" w:lineRule="auto"/>
        <w:ind w:left="426"/>
        <w:jc w:val="both"/>
        <w:rPr>
          <w:rFonts w:ascii="Verdana" w:hAnsi="Verdana"/>
          <w:sz w:val="18"/>
          <w:szCs w:val="18"/>
        </w:rPr>
      </w:pPr>
      <w:hyperlink r:id="rId30" w:history="1">
        <w:r w:rsidR="00026D56" w:rsidRPr="00746B5D">
          <w:rPr>
            <w:rStyle w:val="Hipercze"/>
            <w:rFonts w:ascii="Verdana" w:hAnsi="Verdana"/>
            <w:sz w:val="18"/>
            <w:szCs w:val="18"/>
          </w:rPr>
          <w:t>https://platformazakupowa.pl/strona/45-instrukcje</w:t>
        </w:r>
      </w:hyperlink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Każdy z Wykonawców może złożyć tylko jedną ofertę. Złożenie większej liczby ofert lub oferty zawierającej propozycje wariantowe spowoduje </w:t>
      </w:r>
      <w:r w:rsidR="00894B3E">
        <w:rPr>
          <w:rFonts w:ascii="Verdana" w:hAnsi="Verdana"/>
          <w:sz w:val="18"/>
          <w:szCs w:val="18"/>
        </w:rPr>
        <w:t>ich</w:t>
      </w:r>
      <w:r w:rsidRPr="00613EF3">
        <w:rPr>
          <w:rFonts w:ascii="Verdana" w:hAnsi="Verdana"/>
          <w:sz w:val="18"/>
          <w:szCs w:val="18"/>
        </w:rPr>
        <w:t xml:space="preserve"> odrzuceni</w:t>
      </w:r>
      <w:r w:rsidR="00894B3E">
        <w:rPr>
          <w:rFonts w:ascii="Verdana" w:hAnsi="Verdana"/>
          <w:sz w:val="18"/>
          <w:szCs w:val="18"/>
        </w:rPr>
        <w:t>e</w:t>
      </w:r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Ceny oferty muszą zawierać wszystkie koszty, jakie musi ponieść Wykonawca, aby zrealizować zamówienie z najwyższą starannością oraz ewentualne rabaty.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Dokumenty i oświadczenia składane przez </w:t>
      </w:r>
      <w:r w:rsidR="00B971ED" w:rsidRPr="00613EF3">
        <w:rPr>
          <w:rFonts w:ascii="Verdana" w:hAnsi="Verdana"/>
          <w:sz w:val="18"/>
          <w:szCs w:val="18"/>
        </w:rPr>
        <w:t>W</w:t>
      </w:r>
      <w:r w:rsidRPr="00613EF3">
        <w:rPr>
          <w:rFonts w:ascii="Verdana" w:hAnsi="Verdana"/>
          <w:sz w:val="18"/>
          <w:szCs w:val="18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Zgodnie z definicją dokumentu elektronicznego z art.</w:t>
      </w:r>
      <w:r w:rsidR="009E0042">
        <w:rPr>
          <w:rFonts w:ascii="Verdana" w:hAnsi="Verdana"/>
          <w:sz w:val="18"/>
          <w:szCs w:val="18"/>
        </w:rPr>
        <w:t xml:space="preserve"> </w:t>
      </w:r>
      <w:r w:rsidRPr="00613EF3">
        <w:rPr>
          <w:rFonts w:ascii="Verdana" w:hAnsi="Verdana"/>
          <w:sz w:val="18"/>
          <w:szCs w:val="18"/>
        </w:rPr>
        <w:t>3 ust</w:t>
      </w:r>
      <w:r w:rsidR="00B971ED" w:rsidRPr="00613EF3">
        <w:rPr>
          <w:rFonts w:ascii="Verdana" w:hAnsi="Verdana"/>
          <w:sz w:val="18"/>
          <w:szCs w:val="18"/>
        </w:rPr>
        <w:t xml:space="preserve">. </w:t>
      </w:r>
      <w:r w:rsidRPr="00613EF3">
        <w:rPr>
          <w:rFonts w:ascii="Verdana" w:hAnsi="Verdana"/>
          <w:sz w:val="18"/>
          <w:szCs w:val="18"/>
        </w:rPr>
        <w:t xml:space="preserve">2 Ustawy o informatyzacji działalności podmiotów realizujących zadania </w:t>
      </w:r>
      <w:proofErr w:type="spellStart"/>
      <w:r w:rsidRPr="00613EF3">
        <w:rPr>
          <w:rFonts w:ascii="Verdana" w:hAnsi="Verdana"/>
          <w:sz w:val="18"/>
          <w:szCs w:val="18"/>
        </w:rPr>
        <w:t>publiczne</w:t>
      </w:r>
      <w:proofErr w:type="spellEnd"/>
      <w:r w:rsidRPr="00613EF3">
        <w:rPr>
          <w:rFonts w:ascii="Verdana" w:hAnsi="Verdana"/>
          <w:sz w:val="18"/>
          <w:szCs w:val="18"/>
        </w:rPr>
        <w:t xml:space="preserve">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>, przez podmiot, na którego zdolnościach lub sytuacji polega Wykonawca, albo przez podwykonawcę.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>Rozszerzenia plików wykorzystywanych przez Wykonawców powinny być zgodne z</w:t>
      </w:r>
      <w:r w:rsidRPr="00613EF3">
        <w:rPr>
          <w:rFonts w:ascii="Verdana" w:hAnsi="Verdana"/>
          <w:sz w:val="18"/>
          <w:szCs w:val="18"/>
        </w:rPr>
        <w:t xml:space="preserve"> Załącznikiem nr 2 do “Rozporządzenia Rady Ministrów w sprawie Krajowych Ram </w:t>
      </w:r>
      <w:proofErr w:type="spellStart"/>
      <w:r w:rsidRPr="00613EF3">
        <w:rPr>
          <w:rFonts w:ascii="Verdana" w:hAnsi="Verdana"/>
          <w:sz w:val="18"/>
          <w:szCs w:val="18"/>
        </w:rPr>
        <w:t>Interoperacyjności</w:t>
      </w:r>
      <w:proofErr w:type="spellEnd"/>
      <w:r w:rsidRPr="00613EF3">
        <w:rPr>
          <w:rFonts w:ascii="Verdana" w:hAnsi="Verdana"/>
          <w:sz w:val="18"/>
          <w:szCs w:val="18"/>
        </w:rPr>
        <w:t>, minimalnych wymagań dla rejestrów publicznych i wymiany informacji w postaci elektronicznej oraz minimalnych wymagań dla systemów teleinformatycznych”, zwanego dalej Rozporządzeniem KRI.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rekomenduje wykorzystanie formatów: </w:t>
      </w:r>
      <w:proofErr w:type="spellStart"/>
      <w:r w:rsidRPr="00613EF3">
        <w:rPr>
          <w:rFonts w:ascii="Verdana" w:hAnsi="Verdana"/>
          <w:sz w:val="18"/>
          <w:szCs w:val="18"/>
        </w:rPr>
        <w:t>.pd</w:t>
      </w:r>
      <w:proofErr w:type="spellEnd"/>
      <w:r w:rsidRPr="00613EF3">
        <w:rPr>
          <w:rFonts w:ascii="Verdana" w:hAnsi="Verdana"/>
          <w:sz w:val="18"/>
          <w:szCs w:val="18"/>
        </w:rPr>
        <w:t>f .</w:t>
      </w:r>
      <w:proofErr w:type="spellStart"/>
      <w:r w:rsidRPr="00613EF3">
        <w:rPr>
          <w:rFonts w:ascii="Verdana" w:hAnsi="Verdana"/>
          <w:sz w:val="18"/>
          <w:szCs w:val="18"/>
        </w:rPr>
        <w:t>doc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docx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xls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xlsx</w:t>
      </w:r>
      <w:proofErr w:type="spellEnd"/>
      <w:r w:rsidRPr="00613EF3">
        <w:rPr>
          <w:rFonts w:ascii="Verdana" w:hAnsi="Verdana"/>
          <w:sz w:val="18"/>
          <w:szCs w:val="18"/>
        </w:rPr>
        <w:t xml:space="preserve"> .jpg (.</w:t>
      </w:r>
      <w:proofErr w:type="spellStart"/>
      <w:r w:rsidRPr="00613EF3">
        <w:rPr>
          <w:rFonts w:ascii="Verdana" w:hAnsi="Verdana"/>
          <w:sz w:val="18"/>
          <w:szCs w:val="18"/>
        </w:rPr>
        <w:t>jpeg</w:t>
      </w:r>
      <w:proofErr w:type="spellEnd"/>
      <w:r w:rsidRPr="00613EF3">
        <w:rPr>
          <w:rFonts w:ascii="Verdana" w:hAnsi="Verdana"/>
          <w:sz w:val="18"/>
          <w:szCs w:val="18"/>
        </w:rPr>
        <w:t xml:space="preserve">) </w:t>
      </w:r>
      <w:r w:rsidRPr="00613EF3">
        <w:rPr>
          <w:rFonts w:ascii="Verdana" w:hAnsi="Verdana"/>
          <w:b/>
          <w:sz w:val="18"/>
          <w:szCs w:val="18"/>
          <w:u w:val="single"/>
        </w:rPr>
        <w:t xml:space="preserve">ze szczególnym wskazaniem na </w:t>
      </w:r>
      <w:proofErr w:type="spellStart"/>
      <w:r w:rsidRPr="00613EF3">
        <w:rPr>
          <w:rFonts w:ascii="Verdana" w:hAnsi="Verdana"/>
          <w:b/>
          <w:sz w:val="18"/>
          <w:szCs w:val="18"/>
          <w:u w:val="single"/>
        </w:rPr>
        <w:t>.pd</w:t>
      </w:r>
      <w:proofErr w:type="spellEnd"/>
      <w:r w:rsidRPr="00613EF3">
        <w:rPr>
          <w:rFonts w:ascii="Verdana" w:hAnsi="Verdana"/>
          <w:b/>
          <w:sz w:val="18"/>
          <w:szCs w:val="18"/>
          <w:u w:val="single"/>
        </w:rPr>
        <w:t>f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 celu ewentualnej kompresji danych Zamawiający rekomenduje wykorzystanie jednego z rozszerzeń:</w:t>
      </w:r>
    </w:p>
    <w:p w:rsidR="000528C0" w:rsidRPr="00613EF3" w:rsidRDefault="009C546E" w:rsidP="0007319D">
      <w:pPr>
        <w:pStyle w:val="normal"/>
        <w:numPr>
          <w:ilvl w:val="1"/>
          <w:numId w:val="21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.zip </w:t>
      </w:r>
    </w:p>
    <w:p w:rsidR="000528C0" w:rsidRPr="00613EF3" w:rsidRDefault="009C546E" w:rsidP="0007319D">
      <w:pPr>
        <w:pStyle w:val="normal"/>
        <w:numPr>
          <w:ilvl w:val="1"/>
          <w:numId w:val="21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.7Z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Wśród rozszerzeń powszechnych a </w:t>
      </w:r>
      <w:r w:rsidRPr="00613EF3">
        <w:rPr>
          <w:rFonts w:ascii="Verdana" w:hAnsi="Verdana"/>
          <w:b/>
          <w:sz w:val="18"/>
          <w:szCs w:val="18"/>
        </w:rPr>
        <w:t>niewystępujących</w:t>
      </w:r>
      <w:r w:rsidRPr="00613EF3">
        <w:rPr>
          <w:rFonts w:ascii="Verdana" w:hAnsi="Verdana"/>
          <w:sz w:val="18"/>
          <w:szCs w:val="18"/>
        </w:rPr>
        <w:t xml:space="preserve"> w Rozporządzeniu KRI występują: .</w:t>
      </w:r>
      <w:proofErr w:type="spellStart"/>
      <w:r w:rsidRPr="00613EF3">
        <w:rPr>
          <w:rFonts w:ascii="Verdana" w:hAnsi="Verdana"/>
          <w:sz w:val="18"/>
          <w:szCs w:val="18"/>
        </w:rPr>
        <w:t>rar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gif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bmp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numbers</w:t>
      </w:r>
      <w:proofErr w:type="spellEnd"/>
      <w:r w:rsidRPr="00613EF3">
        <w:rPr>
          <w:rFonts w:ascii="Verdana" w:hAnsi="Verdana"/>
          <w:sz w:val="18"/>
          <w:szCs w:val="18"/>
        </w:rPr>
        <w:t xml:space="preserve"> .</w:t>
      </w:r>
      <w:proofErr w:type="spellStart"/>
      <w:r w:rsidRPr="00613EF3">
        <w:rPr>
          <w:rFonts w:ascii="Verdana" w:hAnsi="Verdana"/>
          <w:sz w:val="18"/>
          <w:szCs w:val="18"/>
        </w:rPr>
        <w:t>pages</w:t>
      </w:r>
      <w:proofErr w:type="spellEnd"/>
      <w:r w:rsidRPr="00613EF3">
        <w:rPr>
          <w:rFonts w:ascii="Verdana" w:hAnsi="Verdana"/>
          <w:sz w:val="18"/>
          <w:szCs w:val="18"/>
        </w:rPr>
        <w:t xml:space="preserve">. </w:t>
      </w:r>
      <w:r w:rsidRPr="00613EF3">
        <w:rPr>
          <w:rFonts w:ascii="Verdana" w:hAnsi="Verdana"/>
          <w:b/>
          <w:sz w:val="18"/>
          <w:szCs w:val="18"/>
        </w:rPr>
        <w:t>Dokumenty złożone w takich plikach zostaną uznane za złożone nieskutecznie.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zwraca uwagę na ograniczenia wielkości plików podpisywanych profilem zaufanym, który wynosi </w:t>
      </w:r>
      <w:r w:rsidRPr="00613EF3">
        <w:rPr>
          <w:rFonts w:ascii="Verdana" w:hAnsi="Verdana"/>
          <w:b/>
          <w:sz w:val="18"/>
          <w:szCs w:val="18"/>
        </w:rPr>
        <w:t>maksymalnie 10MB</w:t>
      </w:r>
      <w:r w:rsidRPr="00613EF3">
        <w:rPr>
          <w:rFonts w:ascii="Verdana" w:hAnsi="Verdana"/>
          <w:sz w:val="18"/>
          <w:szCs w:val="18"/>
        </w:rPr>
        <w:t xml:space="preserve">, oraz na ograniczenie wielkości plików podpisywanych w aplikacji </w:t>
      </w:r>
      <w:proofErr w:type="spellStart"/>
      <w:r w:rsidRPr="00613EF3">
        <w:rPr>
          <w:rFonts w:ascii="Verdana" w:hAnsi="Verdana"/>
          <w:sz w:val="18"/>
          <w:szCs w:val="18"/>
        </w:rPr>
        <w:t>eDoApp</w:t>
      </w:r>
      <w:proofErr w:type="spellEnd"/>
      <w:r w:rsidRPr="00613EF3">
        <w:rPr>
          <w:rFonts w:ascii="Verdana" w:hAnsi="Verdana"/>
          <w:sz w:val="18"/>
          <w:szCs w:val="18"/>
        </w:rPr>
        <w:t xml:space="preserve"> służącej do składania podpisu osobistego, który wynosi </w:t>
      </w:r>
      <w:r w:rsidRPr="00613EF3">
        <w:rPr>
          <w:rFonts w:ascii="Verdana" w:hAnsi="Verdana"/>
          <w:b/>
          <w:sz w:val="18"/>
          <w:szCs w:val="18"/>
        </w:rPr>
        <w:t>maksymalnie 5MB</w:t>
      </w:r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 przypadku stosowania przez wykonawcę kwalifikowanego podpisu elektronicznego:</w:t>
      </w:r>
    </w:p>
    <w:p w:rsidR="000528C0" w:rsidRPr="00613EF3" w:rsidRDefault="009C546E" w:rsidP="00943DEE">
      <w:pPr>
        <w:pStyle w:val="normal"/>
        <w:numPr>
          <w:ilvl w:val="0"/>
          <w:numId w:val="15"/>
        </w:numPr>
        <w:ind w:left="851" w:hanging="425"/>
        <w:jc w:val="both"/>
        <w:rPr>
          <w:rFonts w:ascii="Verdana" w:eastAsia="Calibri" w:hAnsi="Verdana" w:cs="Calibri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Ze względu na niskie ryzyko naruszenia integralności pliku oraz łatwiejszą weryfikację podpisu zamawiający zaleca, w miarę możliwości, </w:t>
      </w:r>
      <w:r w:rsidRPr="00613EF3">
        <w:rPr>
          <w:rFonts w:ascii="Verdana" w:hAnsi="Verdana"/>
          <w:b/>
          <w:sz w:val="18"/>
          <w:szCs w:val="18"/>
        </w:rPr>
        <w:t xml:space="preserve">przekonwertowanie plików składających się na ofertę na rozszerzenie </w:t>
      </w:r>
      <w:proofErr w:type="spellStart"/>
      <w:r w:rsidRPr="00613EF3">
        <w:rPr>
          <w:rFonts w:ascii="Verdana" w:hAnsi="Verdana"/>
          <w:b/>
          <w:sz w:val="18"/>
          <w:szCs w:val="18"/>
        </w:rPr>
        <w:t>.pd</w:t>
      </w:r>
      <w:proofErr w:type="spellEnd"/>
      <w:r w:rsidRPr="00613EF3">
        <w:rPr>
          <w:rFonts w:ascii="Verdana" w:hAnsi="Verdana"/>
          <w:b/>
          <w:sz w:val="18"/>
          <w:szCs w:val="18"/>
        </w:rPr>
        <w:t xml:space="preserve">f  i opatrzenie ich podpisem kwalifikowanym w formacie </w:t>
      </w:r>
      <w:proofErr w:type="spellStart"/>
      <w:r w:rsidRPr="00613EF3">
        <w:rPr>
          <w:rFonts w:ascii="Verdana" w:hAnsi="Verdana"/>
          <w:b/>
          <w:sz w:val="18"/>
          <w:szCs w:val="18"/>
        </w:rPr>
        <w:t>PAdES</w:t>
      </w:r>
      <w:proofErr w:type="spellEnd"/>
      <w:r w:rsidRPr="00613EF3">
        <w:rPr>
          <w:rFonts w:ascii="Verdana" w:hAnsi="Verdana"/>
          <w:b/>
          <w:sz w:val="18"/>
          <w:szCs w:val="18"/>
        </w:rPr>
        <w:t xml:space="preserve">. </w:t>
      </w:r>
    </w:p>
    <w:p w:rsidR="000528C0" w:rsidRPr="00613EF3" w:rsidRDefault="009C546E" w:rsidP="00943DEE">
      <w:pPr>
        <w:pStyle w:val="normal"/>
        <w:numPr>
          <w:ilvl w:val="0"/>
          <w:numId w:val="15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Pliki w innych formatach niż PDF </w:t>
      </w:r>
      <w:r w:rsidRPr="00613EF3">
        <w:rPr>
          <w:rFonts w:ascii="Verdana" w:hAnsi="Verdana"/>
          <w:b/>
          <w:sz w:val="18"/>
          <w:szCs w:val="18"/>
        </w:rPr>
        <w:t xml:space="preserve">zaleca się opatrzyć podpisem w formacie </w:t>
      </w:r>
      <w:proofErr w:type="spellStart"/>
      <w:r w:rsidRPr="00613EF3">
        <w:rPr>
          <w:rFonts w:ascii="Verdana" w:hAnsi="Verdana"/>
          <w:b/>
          <w:sz w:val="18"/>
          <w:szCs w:val="18"/>
        </w:rPr>
        <w:t>XAdES</w:t>
      </w:r>
      <w:proofErr w:type="spellEnd"/>
      <w:r w:rsidRPr="00613EF3">
        <w:rPr>
          <w:rFonts w:ascii="Verdana" w:hAnsi="Verdana"/>
          <w:b/>
          <w:sz w:val="18"/>
          <w:szCs w:val="18"/>
        </w:rPr>
        <w:t xml:space="preserve"> o typie zewnętrznym</w:t>
      </w:r>
      <w:r w:rsidRPr="00613EF3">
        <w:rPr>
          <w:rFonts w:ascii="Verdana" w:hAnsi="Verdana"/>
          <w:sz w:val="18"/>
          <w:szCs w:val="18"/>
        </w:rPr>
        <w:t>. Wykonawca powinien pamiętać, aby plik z podpisem przekazywać łącznie z dokumentem podpisywanym.</w:t>
      </w:r>
    </w:p>
    <w:p w:rsidR="000528C0" w:rsidRPr="00613EF3" w:rsidRDefault="009C546E" w:rsidP="00943DEE">
      <w:pPr>
        <w:pStyle w:val="normal"/>
        <w:numPr>
          <w:ilvl w:val="0"/>
          <w:numId w:val="15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 rekomenduje wykorzystanie podpisu z kwalifikowanym znacznikiem czasu.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 zaleca aby</w:t>
      </w:r>
      <w:r w:rsidRPr="00613EF3">
        <w:rPr>
          <w:rFonts w:ascii="Verdana" w:hAnsi="Verdana"/>
          <w:b/>
          <w:sz w:val="18"/>
          <w:szCs w:val="18"/>
        </w:rPr>
        <w:t xml:space="preserve"> w przypadku podpisywania pliku przez kilka osób, stosować podpisy tego samego rodzaju.</w:t>
      </w:r>
      <w:r w:rsidRPr="00613EF3">
        <w:rPr>
          <w:rFonts w:ascii="Verdana" w:hAnsi="Verdana"/>
          <w:sz w:val="18"/>
          <w:szCs w:val="18"/>
        </w:rPr>
        <w:t xml:space="preserve"> Podpisywanie różnymi rodzajami podpisów np. osobistym i kwalifikowanym może doprowadzić do problemów w weryfikacji plików. 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 zaleca, aby Wykonawca z odpowiednim wyprzedzeniem przetestował możliwość prawidłowego wykorzystania wybranej metody podpisania plików oferty.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Osobą składającą ofertę powinna być osoba kontaktowa podawana w dokumentacji.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Ofertę należy przygotować z należytą starannością dla podmiotu ubiegającego się o udzielenie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i zachowaniem odpowiedniego odstępu czasu do zakończenia przyjmowania ofert/wniosków. Sugerujemy złożenie oferty na 24 godziny przed terminem składania ofert/wniosków. 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Jeśli Wykonawca pakuje dokumenty np. w plik o rozszerzeniu .zip, zaleca się wcześniejsze podpisanie każdego ze skompresowanych plików. </w:t>
      </w:r>
    </w:p>
    <w:p w:rsidR="000528C0" w:rsidRPr="00613EF3" w:rsidRDefault="009C546E" w:rsidP="0007319D">
      <w:pPr>
        <w:pStyle w:val="normal"/>
        <w:numPr>
          <w:ilvl w:val="0"/>
          <w:numId w:val="2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zaleca aby </w:t>
      </w:r>
      <w:r w:rsidRPr="00613EF3">
        <w:rPr>
          <w:rFonts w:ascii="Verdana" w:hAnsi="Verdana"/>
          <w:b/>
          <w:sz w:val="18"/>
          <w:szCs w:val="18"/>
          <w:u w:val="single"/>
        </w:rPr>
        <w:t>nie</w:t>
      </w:r>
      <w:r w:rsidRPr="00613EF3">
        <w:rPr>
          <w:rFonts w:ascii="Verdana" w:hAnsi="Verdana"/>
          <w:b/>
          <w:sz w:val="18"/>
          <w:szCs w:val="18"/>
        </w:rPr>
        <w:t xml:space="preserve"> </w:t>
      </w:r>
      <w:r w:rsidRPr="00613EF3">
        <w:rPr>
          <w:rFonts w:ascii="Verdana" w:hAnsi="Verdana"/>
          <w:sz w:val="18"/>
          <w:szCs w:val="18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0528C0" w:rsidRPr="00026D56" w:rsidRDefault="009C546E" w:rsidP="00901873">
      <w:pPr>
        <w:pStyle w:val="Nagwek2"/>
        <w:spacing w:before="240" w:after="240"/>
        <w:ind w:hanging="426"/>
        <w:rPr>
          <w:rFonts w:ascii="Verdana" w:hAnsi="Verdana"/>
          <w:b/>
          <w:sz w:val="18"/>
          <w:szCs w:val="18"/>
        </w:rPr>
      </w:pPr>
      <w:bookmarkStart w:id="13" w:name="_c8de4rg6s4kb" w:colFirst="0" w:colLast="0"/>
      <w:bookmarkEnd w:id="13"/>
      <w:r w:rsidRPr="00026D56">
        <w:rPr>
          <w:rFonts w:ascii="Verdana" w:hAnsi="Verdana"/>
          <w:b/>
          <w:sz w:val="18"/>
          <w:szCs w:val="18"/>
        </w:rPr>
        <w:t>XV</w:t>
      </w:r>
      <w:r w:rsidR="00DA6C5A">
        <w:rPr>
          <w:rFonts w:ascii="Verdana" w:hAnsi="Verdana"/>
          <w:b/>
          <w:sz w:val="18"/>
          <w:szCs w:val="18"/>
        </w:rPr>
        <w:t>I</w:t>
      </w:r>
      <w:r w:rsidRPr="00026D56">
        <w:rPr>
          <w:rFonts w:ascii="Verdana" w:hAnsi="Verdana"/>
          <w:b/>
          <w:sz w:val="18"/>
          <w:szCs w:val="18"/>
        </w:rPr>
        <w:t>. Sposób obliczania ceny oferty</w:t>
      </w:r>
    </w:p>
    <w:p w:rsidR="000528C0" w:rsidRPr="00613EF3" w:rsidRDefault="009C546E" w:rsidP="00A6313B">
      <w:pPr>
        <w:pStyle w:val="normal"/>
        <w:numPr>
          <w:ilvl w:val="0"/>
          <w:numId w:val="4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Wykonawca podaje cenę za realizację przedmiotu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zgodnie ze wzorem Formularza Ofertowego</w:t>
      </w:r>
      <w:r w:rsidR="00DB1933">
        <w:rPr>
          <w:rFonts w:ascii="Verdana" w:hAnsi="Verdana"/>
          <w:sz w:val="18"/>
          <w:szCs w:val="18"/>
        </w:rPr>
        <w:t xml:space="preserve"> i cenowego</w:t>
      </w:r>
      <w:r w:rsidRPr="00613EF3">
        <w:rPr>
          <w:rFonts w:ascii="Verdana" w:hAnsi="Verdana"/>
          <w:sz w:val="18"/>
          <w:szCs w:val="18"/>
        </w:rPr>
        <w:t>, stanowiąc</w:t>
      </w:r>
      <w:r w:rsidR="00DB1933">
        <w:rPr>
          <w:rFonts w:ascii="Verdana" w:hAnsi="Verdana"/>
          <w:sz w:val="18"/>
          <w:szCs w:val="18"/>
        </w:rPr>
        <w:t>ych</w:t>
      </w:r>
      <w:r w:rsidRPr="00613EF3">
        <w:rPr>
          <w:rFonts w:ascii="Verdana" w:hAnsi="Verdana"/>
          <w:sz w:val="18"/>
          <w:szCs w:val="18"/>
        </w:rPr>
        <w:t xml:space="preserve"> </w:t>
      </w:r>
      <w:r w:rsidR="00E70CCF">
        <w:rPr>
          <w:rFonts w:ascii="Verdana" w:hAnsi="Verdana"/>
          <w:sz w:val="18"/>
          <w:szCs w:val="18"/>
        </w:rPr>
        <w:t xml:space="preserve">odpowiednio </w:t>
      </w:r>
      <w:r w:rsidR="00F7490C">
        <w:rPr>
          <w:rFonts w:ascii="Verdana" w:hAnsi="Verdana"/>
          <w:b/>
          <w:sz w:val="18"/>
          <w:szCs w:val="18"/>
        </w:rPr>
        <w:t>Załącznik</w:t>
      </w:r>
      <w:r w:rsidR="00DB1933">
        <w:rPr>
          <w:rFonts w:ascii="Verdana" w:hAnsi="Verdana"/>
          <w:b/>
          <w:sz w:val="18"/>
          <w:szCs w:val="18"/>
        </w:rPr>
        <w:t>i</w:t>
      </w:r>
      <w:r w:rsidR="00F7490C">
        <w:rPr>
          <w:rFonts w:ascii="Verdana" w:hAnsi="Verdana"/>
          <w:b/>
          <w:sz w:val="18"/>
          <w:szCs w:val="18"/>
        </w:rPr>
        <w:t xml:space="preserve"> nr 1</w:t>
      </w:r>
      <w:r w:rsidRPr="00613EF3">
        <w:rPr>
          <w:rFonts w:ascii="Verdana" w:hAnsi="Verdana"/>
          <w:b/>
          <w:sz w:val="18"/>
          <w:szCs w:val="18"/>
        </w:rPr>
        <w:t xml:space="preserve"> </w:t>
      </w:r>
      <w:r w:rsidR="00DB1933">
        <w:rPr>
          <w:rFonts w:ascii="Verdana" w:hAnsi="Verdana"/>
          <w:b/>
          <w:sz w:val="18"/>
          <w:szCs w:val="18"/>
        </w:rPr>
        <w:t xml:space="preserve">i 1A </w:t>
      </w:r>
      <w:r w:rsidRPr="00613EF3">
        <w:rPr>
          <w:rFonts w:ascii="Verdana" w:hAnsi="Verdana"/>
          <w:b/>
          <w:sz w:val="18"/>
          <w:szCs w:val="18"/>
        </w:rPr>
        <w:t xml:space="preserve">do SWZ. </w:t>
      </w:r>
    </w:p>
    <w:p w:rsidR="00026D56" w:rsidRPr="00956AD2" w:rsidRDefault="00931A21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956AD2">
        <w:rPr>
          <w:rFonts w:ascii="Verdana" w:hAnsi="Verdana"/>
          <w:sz w:val="18"/>
          <w:szCs w:val="18"/>
        </w:rPr>
        <w:t xml:space="preserve">Cena ofertowa </w:t>
      </w:r>
      <w:r w:rsidR="009C546E" w:rsidRPr="00956AD2">
        <w:rPr>
          <w:rFonts w:ascii="Verdana" w:hAnsi="Verdana"/>
          <w:sz w:val="18"/>
          <w:szCs w:val="18"/>
        </w:rPr>
        <w:t xml:space="preserve">musi uwzględniać wszystkie koszty związane z realizacją przedmiotu </w:t>
      </w:r>
      <w:proofErr w:type="spellStart"/>
      <w:r w:rsidR="009C546E" w:rsidRPr="00956AD2">
        <w:rPr>
          <w:rFonts w:ascii="Verdana" w:hAnsi="Verdana"/>
          <w:sz w:val="18"/>
          <w:szCs w:val="18"/>
        </w:rPr>
        <w:t>zamówienia</w:t>
      </w:r>
      <w:proofErr w:type="spellEnd"/>
      <w:r w:rsidR="009C546E" w:rsidRPr="00956AD2">
        <w:rPr>
          <w:rFonts w:ascii="Verdana" w:hAnsi="Verdana"/>
          <w:sz w:val="18"/>
          <w:szCs w:val="18"/>
        </w:rPr>
        <w:t xml:space="preserve"> zgodnie z opisem przedmiotu </w:t>
      </w:r>
      <w:proofErr w:type="spellStart"/>
      <w:r w:rsidR="009C546E" w:rsidRPr="00956AD2">
        <w:rPr>
          <w:rFonts w:ascii="Verdana" w:hAnsi="Verdana"/>
          <w:sz w:val="18"/>
          <w:szCs w:val="18"/>
        </w:rPr>
        <w:t>zamówienia</w:t>
      </w:r>
      <w:proofErr w:type="spellEnd"/>
      <w:r w:rsidR="009C546E" w:rsidRPr="00956AD2">
        <w:rPr>
          <w:rFonts w:ascii="Verdana" w:hAnsi="Verdana"/>
          <w:sz w:val="18"/>
          <w:szCs w:val="18"/>
        </w:rPr>
        <w:t xml:space="preserve"> oraz istotnymi postanowieniami umowy określonymi w niniejszej SWZ. </w:t>
      </w:r>
    </w:p>
    <w:p w:rsidR="000528C0" w:rsidRPr="00026D56" w:rsidRDefault="00CC6FF2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podana w</w:t>
      </w:r>
      <w:r w:rsidR="009C546E" w:rsidRPr="00026D56">
        <w:rPr>
          <w:rFonts w:ascii="Verdana" w:hAnsi="Verdana"/>
          <w:sz w:val="18"/>
          <w:szCs w:val="18"/>
        </w:rPr>
        <w:t xml:space="preserve"> Formularzu Ofertowym jest ceną ostateczną, niepodlegającą negocjacji i wyczerpującą wszelkie należności Wykonawcy wobec Zamawiającego związane z realizacją przedmiotu </w:t>
      </w:r>
      <w:proofErr w:type="spellStart"/>
      <w:r w:rsidR="009C546E" w:rsidRPr="00026D56">
        <w:rPr>
          <w:rFonts w:ascii="Verdana" w:hAnsi="Verdana"/>
          <w:sz w:val="18"/>
          <w:szCs w:val="18"/>
        </w:rPr>
        <w:t>zamówienia</w:t>
      </w:r>
      <w:proofErr w:type="spellEnd"/>
      <w:r w:rsidR="009C546E" w:rsidRPr="00026D56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Cena oferty powinna być wyrażona w złotych polskich (PLN) z dokładnością do dwóch miejsc po przecinku.</w:t>
      </w:r>
    </w:p>
    <w:p w:rsidR="000528C0" w:rsidRPr="00613EF3" w:rsidRDefault="009C546E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 nie przewiduje rozliczeń w walucie obcej.</w:t>
      </w:r>
    </w:p>
    <w:p w:rsidR="000528C0" w:rsidRPr="00043ABA" w:rsidRDefault="009C546E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043ABA">
        <w:rPr>
          <w:rFonts w:ascii="Verdana" w:hAnsi="Verdana"/>
          <w:sz w:val="18"/>
          <w:szCs w:val="18"/>
        </w:rPr>
        <w:t>Wyliczona cena oferty brutto</w:t>
      </w:r>
      <w:r w:rsidR="00941CC5" w:rsidRPr="00043ABA">
        <w:rPr>
          <w:rFonts w:ascii="Verdana" w:hAnsi="Verdana"/>
          <w:sz w:val="18"/>
          <w:szCs w:val="18"/>
        </w:rPr>
        <w:t xml:space="preserve"> (wartość brutto z Formularza cenowego)</w:t>
      </w:r>
      <w:r w:rsidRPr="00043ABA">
        <w:rPr>
          <w:rFonts w:ascii="Verdana" w:hAnsi="Verdana"/>
          <w:sz w:val="18"/>
          <w:szCs w:val="18"/>
        </w:rPr>
        <w:t xml:space="preserve"> będzie służyć do porównania złożonych ofert</w:t>
      </w:r>
      <w:r w:rsidR="00EA6C48" w:rsidRPr="00043ABA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A6313B">
      <w:pPr>
        <w:pStyle w:val="normal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613EF3">
        <w:rPr>
          <w:rFonts w:ascii="Verdana" w:hAnsi="Verdana"/>
          <w:sz w:val="18"/>
          <w:szCs w:val="18"/>
        </w:rPr>
        <w:t>późn</w:t>
      </w:r>
      <w:proofErr w:type="spellEnd"/>
      <w:r w:rsidRPr="00613EF3">
        <w:rPr>
          <w:rFonts w:ascii="Verdana" w:hAnsi="Verdana"/>
          <w:sz w:val="18"/>
          <w:szCs w:val="18"/>
        </w:rPr>
        <w:t>. zm.), dla celów zastosowania kryterium ceny lub kosztu zamawiający dolicza do przedstawionej w tej ofercie ceny kwotę podatku od towarów i usług, którą miałby obowiązek rozliczyć.</w:t>
      </w:r>
      <w:r w:rsidRPr="00613EF3">
        <w:rPr>
          <w:rFonts w:ascii="Verdana" w:hAnsi="Verdana"/>
          <w:b/>
          <w:sz w:val="18"/>
          <w:szCs w:val="18"/>
        </w:rPr>
        <w:t xml:space="preserve"> </w:t>
      </w:r>
      <w:r w:rsidRPr="00613EF3">
        <w:rPr>
          <w:rFonts w:ascii="Verdana" w:hAnsi="Verdana"/>
          <w:sz w:val="18"/>
          <w:szCs w:val="18"/>
        </w:rPr>
        <w:t>W ofercie, o której mowa w ust. 1, Wykonawca ma obowiązek:</w:t>
      </w:r>
    </w:p>
    <w:p w:rsidR="00026D56" w:rsidRPr="00026D56" w:rsidRDefault="00026D56" w:rsidP="0007319D">
      <w:pPr>
        <w:pStyle w:val="Akapitzlist"/>
        <w:widowControl/>
        <w:numPr>
          <w:ilvl w:val="0"/>
          <w:numId w:val="52"/>
        </w:numPr>
        <w:tabs>
          <w:tab w:val="left" w:pos="3855"/>
        </w:tabs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52"/>
        </w:numPr>
        <w:tabs>
          <w:tab w:val="left" w:pos="3855"/>
        </w:tabs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52"/>
        </w:numPr>
        <w:tabs>
          <w:tab w:val="left" w:pos="3855"/>
        </w:tabs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52"/>
        </w:numPr>
        <w:tabs>
          <w:tab w:val="left" w:pos="3855"/>
        </w:tabs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52"/>
        </w:numPr>
        <w:tabs>
          <w:tab w:val="left" w:pos="3855"/>
        </w:tabs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6C2C" w:rsidRPr="00B36C2C" w:rsidRDefault="00B36C2C" w:rsidP="0007319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Default="009C546E" w:rsidP="0007319D">
      <w:pPr>
        <w:pStyle w:val="normal"/>
        <w:numPr>
          <w:ilvl w:val="1"/>
          <w:numId w:val="31"/>
        </w:numPr>
        <w:ind w:left="993" w:hanging="567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poinformowania zamawiającego, że wybór jego oferty będzie prowadził do powstania u zamawiającego obowiązku podatkowego;</w:t>
      </w:r>
    </w:p>
    <w:p w:rsidR="00026D56" w:rsidRDefault="009C546E" w:rsidP="0007319D">
      <w:pPr>
        <w:pStyle w:val="normal"/>
        <w:numPr>
          <w:ilvl w:val="1"/>
          <w:numId w:val="31"/>
        </w:numPr>
        <w:ind w:left="993" w:hanging="567"/>
        <w:jc w:val="both"/>
        <w:rPr>
          <w:rFonts w:ascii="Verdana" w:hAnsi="Verdana"/>
          <w:sz w:val="18"/>
          <w:szCs w:val="18"/>
        </w:rPr>
      </w:pPr>
      <w:r w:rsidRPr="00026D56">
        <w:rPr>
          <w:rFonts w:ascii="Verdana" w:hAnsi="Verdana"/>
          <w:sz w:val="18"/>
          <w:szCs w:val="18"/>
        </w:rPr>
        <w:t>wskazania nazwy (rodzaju) towaru lub usługi, których dostawa lub świadczenie będą prowadziły do powstania obowiązku podatkowego;</w:t>
      </w:r>
    </w:p>
    <w:p w:rsidR="00026D56" w:rsidRDefault="009C546E" w:rsidP="0007319D">
      <w:pPr>
        <w:pStyle w:val="normal"/>
        <w:numPr>
          <w:ilvl w:val="1"/>
          <w:numId w:val="31"/>
        </w:numPr>
        <w:ind w:left="993" w:hanging="567"/>
        <w:jc w:val="both"/>
        <w:rPr>
          <w:rFonts w:ascii="Verdana" w:hAnsi="Verdana"/>
          <w:sz w:val="18"/>
          <w:szCs w:val="18"/>
        </w:rPr>
      </w:pPr>
      <w:r w:rsidRPr="00026D56">
        <w:rPr>
          <w:rFonts w:ascii="Verdana" w:hAnsi="Verdana"/>
          <w:sz w:val="18"/>
          <w:szCs w:val="18"/>
        </w:rPr>
        <w:t>wskazania wartości towaru lub usługi objętego obowiązkiem podatkowym zamawiającego, bez kwoty podatku;</w:t>
      </w:r>
    </w:p>
    <w:p w:rsidR="000528C0" w:rsidRDefault="009C546E" w:rsidP="0007319D">
      <w:pPr>
        <w:pStyle w:val="normal"/>
        <w:numPr>
          <w:ilvl w:val="1"/>
          <w:numId w:val="31"/>
        </w:numPr>
        <w:ind w:left="993" w:hanging="567"/>
        <w:jc w:val="both"/>
        <w:rPr>
          <w:rFonts w:ascii="Verdana" w:hAnsi="Verdana"/>
          <w:sz w:val="18"/>
          <w:szCs w:val="18"/>
        </w:rPr>
      </w:pPr>
      <w:r w:rsidRPr="00026D56">
        <w:rPr>
          <w:rFonts w:ascii="Verdana" w:hAnsi="Verdana"/>
          <w:sz w:val="18"/>
          <w:szCs w:val="18"/>
        </w:rPr>
        <w:t>wskazania stawki podatku od towarów i usług, która zgodnie z wiedzą wykonawcy, będzie miała zastosowanie.</w:t>
      </w:r>
    </w:p>
    <w:p w:rsidR="000528C0" w:rsidRPr="00026D56" w:rsidRDefault="009C546E" w:rsidP="00026D56">
      <w:pPr>
        <w:pStyle w:val="normal"/>
        <w:spacing w:before="240" w:after="240"/>
        <w:ind w:left="-709"/>
        <w:jc w:val="both"/>
        <w:rPr>
          <w:rFonts w:ascii="Verdana" w:hAnsi="Verdana"/>
          <w:b/>
          <w:sz w:val="18"/>
          <w:szCs w:val="18"/>
        </w:rPr>
      </w:pPr>
      <w:r w:rsidRPr="00026D56">
        <w:rPr>
          <w:rFonts w:ascii="Verdana" w:hAnsi="Verdana"/>
          <w:b/>
          <w:sz w:val="18"/>
          <w:szCs w:val="18"/>
        </w:rPr>
        <w:t>XVI</w:t>
      </w:r>
      <w:r w:rsidR="00DA6C5A">
        <w:rPr>
          <w:rFonts w:ascii="Verdana" w:hAnsi="Verdana"/>
          <w:b/>
          <w:sz w:val="18"/>
          <w:szCs w:val="18"/>
        </w:rPr>
        <w:t>I</w:t>
      </w:r>
      <w:r w:rsidRPr="00026D56">
        <w:rPr>
          <w:rFonts w:ascii="Verdana" w:hAnsi="Verdana"/>
          <w:b/>
          <w:sz w:val="18"/>
          <w:szCs w:val="18"/>
        </w:rPr>
        <w:t>. Wymagania dotyczące wadium</w:t>
      </w:r>
      <w:r w:rsidR="00E90B77" w:rsidRPr="00026D56">
        <w:rPr>
          <w:rFonts w:ascii="Verdana" w:hAnsi="Verdana"/>
          <w:b/>
          <w:sz w:val="18"/>
          <w:szCs w:val="18"/>
        </w:rPr>
        <w:t>.</w:t>
      </w:r>
    </w:p>
    <w:p w:rsidR="00144749" w:rsidRDefault="009C546E" w:rsidP="00144749">
      <w:pPr>
        <w:pStyle w:val="normal"/>
        <w:numPr>
          <w:ilvl w:val="3"/>
          <w:numId w:val="19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860EB5">
        <w:rPr>
          <w:rFonts w:ascii="Verdana" w:hAnsi="Verdana"/>
          <w:sz w:val="18"/>
          <w:szCs w:val="18"/>
        </w:rPr>
        <w:t>Wykonawca zobowiązany jest do zabezpieczenia s</w:t>
      </w:r>
      <w:r w:rsidR="00B367B2">
        <w:rPr>
          <w:rFonts w:ascii="Verdana" w:hAnsi="Verdana"/>
          <w:sz w:val="18"/>
          <w:szCs w:val="18"/>
        </w:rPr>
        <w:t>wojej oferty wadium w wysokości:</w:t>
      </w:r>
    </w:p>
    <w:tbl>
      <w:tblPr>
        <w:tblW w:w="3360" w:type="dxa"/>
        <w:tblInd w:w="517" w:type="dxa"/>
        <w:tblCellMar>
          <w:left w:w="70" w:type="dxa"/>
          <w:right w:w="70" w:type="dxa"/>
        </w:tblCellMar>
        <w:tblLook w:val="04A0"/>
      </w:tblPr>
      <w:tblGrid>
        <w:gridCol w:w="1380"/>
        <w:gridCol w:w="1980"/>
      </w:tblGrid>
      <w:tr w:rsidR="00144749" w:rsidRPr="00144749" w:rsidTr="00144749">
        <w:trPr>
          <w:trHeight w:val="10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49" w:rsidRPr="00144749" w:rsidRDefault="00144749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0000"/>
                <w:sz w:val="18"/>
                <w:szCs w:val="18"/>
              </w:rPr>
            </w:pPr>
            <w:r w:rsidRPr="00144749">
              <w:rPr>
                <w:rFonts w:ascii="Verdana" w:eastAsia="Times New Roman" w:hAnsi="Verdana" w:cs="Arial CE"/>
                <w:b/>
                <w:bCs/>
                <w:color w:val="000000"/>
                <w:sz w:val="18"/>
                <w:szCs w:val="18"/>
              </w:rPr>
              <w:t>Nr CZĘŚCI (PAKIETU)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49" w:rsidRPr="00144749" w:rsidRDefault="00144749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0000"/>
                <w:sz w:val="20"/>
                <w:szCs w:val="20"/>
              </w:rPr>
            </w:pPr>
            <w:r w:rsidRPr="00144749">
              <w:rPr>
                <w:rFonts w:ascii="Verdana" w:eastAsia="Times New Roman" w:hAnsi="Verdana" w:cs="Arial CE"/>
                <w:b/>
                <w:bCs/>
                <w:color w:val="000000"/>
                <w:sz w:val="20"/>
                <w:szCs w:val="20"/>
              </w:rPr>
              <w:t>WADIUM</w:t>
            </w:r>
          </w:p>
        </w:tc>
      </w:tr>
      <w:tr w:rsidR="00EE3D93" w:rsidRPr="00144749" w:rsidTr="00144749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Pr="00144749" w:rsidRDefault="00EE3D93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</w:pPr>
            <w:r w:rsidRPr="00144749"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Default="00EE3D9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600,00 zł</w:t>
            </w:r>
          </w:p>
        </w:tc>
      </w:tr>
      <w:tr w:rsidR="00EE3D93" w:rsidRPr="00144749" w:rsidTr="00144749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Pr="00144749" w:rsidRDefault="00EE3D93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</w:pPr>
            <w:r w:rsidRPr="00144749"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Default="00EE3D9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1 500,00 zł</w:t>
            </w:r>
          </w:p>
        </w:tc>
      </w:tr>
      <w:tr w:rsidR="00EE3D93" w:rsidRPr="00144749" w:rsidTr="00144749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Pr="00144749" w:rsidRDefault="00EE3D93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</w:pPr>
            <w:r w:rsidRPr="00144749"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Default="00EE3D9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150,00 zł</w:t>
            </w:r>
          </w:p>
        </w:tc>
      </w:tr>
      <w:tr w:rsidR="00EE3D93" w:rsidRPr="00144749" w:rsidTr="00144749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Pr="00144749" w:rsidRDefault="00EE3D93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</w:pPr>
            <w:r w:rsidRPr="00144749"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Default="00EE3D9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200,00 zł</w:t>
            </w:r>
          </w:p>
        </w:tc>
      </w:tr>
      <w:tr w:rsidR="00EE3D93" w:rsidRPr="00144749" w:rsidTr="00144749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Pr="00144749" w:rsidRDefault="00EE3D93" w:rsidP="00144749">
            <w:pPr>
              <w:spacing w:line="240" w:lineRule="auto"/>
              <w:jc w:val="center"/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</w:pPr>
            <w:r w:rsidRPr="00144749">
              <w:rPr>
                <w:rFonts w:ascii="Verdana" w:eastAsia="Times New Roman" w:hAnsi="Verdana" w:cs="Arial CE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93" w:rsidRDefault="00EE3D9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1 000,00 zł</w:t>
            </w:r>
          </w:p>
        </w:tc>
      </w:tr>
    </w:tbl>
    <w:p w:rsidR="00144749" w:rsidRDefault="00144749" w:rsidP="00144749">
      <w:pPr>
        <w:pStyle w:val="normal"/>
        <w:spacing w:before="240"/>
        <w:jc w:val="both"/>
        <w:rPr>
          <w:rFonts w:ascii="Verdana" w:hAnsi="Verdana"/>
          <w:sz w:val="18"/>
          <w:szCs w:val="18"/>
        </w:rPr>
      </w:pPr>
    </w:p>
    <w:p w:rsidR="000528C0" w:rsidRPr="00860EB5" w:rsidRDefault="009C546E" w:rsidP="00860EB5">
      <w:pPr>
        <w:pStyle w:val="normal"/>
        <w:numPr>
          <w:ilvl w:val="3"/>
          <w:numId w:val="19"/>
        </w:numPr>
        <w:ind w:left="425" w:hanging="425"/>
        <w:jc w:val="both"/>
        <w:rPr>
          <w:rFonts w:ascii="Verdana" w:hAnsi="Verdana"/>
          <w:sz w:val="18"/>
          <w:szCs w:val="18"/>
        </w:rPr>
      </w:pPr>
      <w:r w:rsidRPr="00860EB5">
        <w:rPr>
          <w:rFonts w:ascii="Verdana" w:hAnsi="Verdana"/>
          <w:sz w:val="18"/>
          <w:szCs w:val="18"/>
        </w:rPr>
        <w:t>Wadium wnosi się przed upływem terminu składania ofert.</w:t>
      </w:r>
    </w:p>
    <w:p w:rsidR="000528C0" w:rsidRPr="00613EF3" w:rsidRDefault="009C546E" w:rsidP="00943DEE">
      <w:pPr>
        <w:pStyle w:val="normal"/>
        <w:numPr>
          <w:ilvl w:val="3"/>
          <w:numId w:val="19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Wadium może być wnoszone w jednej lub kilku następujących formach:</w:t>
      </w:r>
    </w:p>
    <w:p w:rsidR="00026D56" w:rsidRPr="00026D56" w:rsidRDefault="00026D56" w:rsidP="0007319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26D56" w:rsidRPr="00026D56" w:rsidRDefault="00026D56" w:rsidP="0007319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528C0" w:rsidRPr="00613EF3" w:rsidRDefault="009C546E" w:rsidP="0007319D">
      <w:pPr>
        <w:pStyle w:val="normal"/>
        <w:numPr>
          <w:ilvl w:val="1"/>
          <w:numId w:val="28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pieniądzu; </w:t>
      </w:r>
    </w:p>
    <w:p w:rsidR="000528C0" w:rsidRPr="00613EF3" w:rsidRDefault="009C546E" w:rsidP="0007319D">
      <w:pPr>
        <w:pStyle w:val="normal"/>
        <w:numPr>
          <w:ilvl w:val="1"/>
          <w:numId w:val="28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gwarancjach bankowych;</w:t>
      </w:r>
    </w:p>
    <w:p w:rsidR="000528C0" w:rsidRPr="00613EF3" w:rsidRDefault="009C546E" w:rsidP="0007319D">
      <w:pPr>
        <w:pStyle w:val="normal"/>
        <w:numPr>
          <w:ilvl w:val="1"/>
          <w:numId w:val="28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gwarancjach ubezpieczeniowych;</w:t>
      </w:r>
    </w:p>
    <w:p w:rsidR="000528C0" w:rsidRPr="00613EF3" w:rsidRDefault="009C546E" w:rsidP="0007319D">
      <w:pPr>
        <w:pStyle w:val="normal"/>
        <w:numPr>
          <w:ilvl w:val="1"/>
          <w:numId w:val="28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poręczeniach udzielanych przez podmioty, o których mowa w art. 6b ust. 5 </w:t>
      </w:r>
      <w:proofErr w:type="spellStart"/>
      <w:r w:rsidRPr="00613EF3">
        <w:rPr>
          <w:rFonts w:ascii="Verdana" w:hAnsi="Verdana"/>
          <w:sz w:val="18"/>
          <w:szCs w:val="18"/>
        </w:rPr>
        <w:t>pkt</w:t>
      </w:r>
      <w:proofErr w:type="spellEnd"/>
      <w:r w:rsidRPr="00613EF3">
        <w:rPr>
          <w:rFonts w:ascii="Verdana" w:hAnsi="Verdana"/>
          <w:sz w:val="18"/>
          <w:szCs w:val="18"/>
        </w:rPr>
        <w:t xml:space="preserve"> 2 ustawy z dnia 9 listopada 2000 r. o utworzeniu Polskiej Agencji Rozwoju Przedsiębiorczości (Dz. U. z 2020 r. poz. 299).</w:t>
      </w:r>
    </w:p>
    <w:p w:rsidR="000528C0" w:rsidRDefault="009C546E" w:rsidP="00943DEE">
      <w:pPr>
        <w:pStyle w:val="normal"/>
        <w:numPr>
          <w:ilvl w:val="3"/>
          <w:numId w:val="19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Wadium w formie pieniądza należy wn</w:t>
      </w:r>
      <w:r w:rsidR="00FF708D">
        <w:rPr>
          <w:rFonts w:ascii="Verdana" w:hAnsi="Verdana"/>
          <w:sz w:val="18"/>
          <w:szCs w:val="18"/>
        </w:rPr>
        <w:t xml:space="preserve">ieść przelewem na konto </w:t>
      </w:r>
      <w:r w:rsidR="00FF708D" w:rsidRPr="003E7460">
        <w:rPr>
          <w:rFonts w:ascii="Verdana" w:hAnsi="Verdana"/>
          <w:sz w:val="18"/>
          <w:szCs w:val="18"/>
        </w:rPr>
        <w:t xml:space="preserve">Bank PKO BP </w:t>
      </w:r>
      <w:r w:rsidR="00FF708D">
        <w:rPr>
          <w:rFonts w:ascii="Verdana" w:hAnsi="Verdana"/>
          <w:sz w:val="18"/>
          <w:szCs w:val="18"/>
        </w:rPr>
        <w:br/>
      </w:r>
      <w:r w:rsidR="00FF708D" w:rsidRPr="003E7460">
        <w:rPr>
          <w:rFonts w:ascii="Verdana" w:hAnsi="Verdana"/>
          <w:sz w:val="18"/>
          <w:szCs w:val="18"/>
        </w:rPr>
        <w:t xml:space="preserve">nr 14 1440 1101 0000 </w:t>
      </w:r>
      <w:proofErr w:type="spellStart"/>
      <w:r w:rsidR="00FF708D" w:rsidRPr="003E7460">
        <w:rPr>
          <w:rFonts w:ascii="Verdana" w:hAnsi="Verdana"/>
          <w:sz w:val="18"/>
          <w:szCs w:val="18"/>
        </w:rPr>
        <w:t>0000</w:t>
      </w:r>
      <w:proofErr w:type="spellEnd"/>
      <w:r w:rsidR="00FF708D" w:rsidRPr="003E7460">
        <w:rPr>
          <w:rFonts w:ascii="Verdana" w:hAnsi="Verdana"/>
          <w:sz w:val="18"/>
          <w:szCs w:val="18"/>
        </w:rPr>
        <w:t xml:space="preserve"> 0892 2128</w:t>
      </w:r>
      <w:r w:rsidRPr="00613EF3">
        <w:rPr>
          <w:smallCaps/>
          <w:sz w:val="18"/>
          <w:szCs w:val="18"/>
        </w:rPr>
        <w:t> </w:t>
      </w:r>
      <w:r w:rsidR="00FF708D">
        <w:rPr>
          <w:rFonts w:ascii="Verdana" w:hAnsi="Verdana"/>
          <w:sz w:val="18"/>
          <w:szCs w:val="18"/>
        </w:rPr>
        <w:t>z do</w:t>
      </w:r>
      <w:r w:rsidR="00CD7C06">
        <w:rPr>
          <w:rFonts w:ascii="Verdana" w:hAnsi="Verdana"/>
          <w:sz w:val="18"/>
          <w:szCs w:val="18"/>
        </w:rPr>
        <w:t xml:space="preserve">piskiem „Wadium- </w:t>
      </w:r>
      <w:r w:rsidR="00753893">
        <w:rPr>
          <w:rFonts w:ascii="Verdana" w:hAnsi="Verdana"/>
          <w:sz w:val="18"/>
          <w:szCs w:val="18"/>
        </w:rPr>
        <w:t xml:space="preserve">dostawa </w:t>
      </w:r>
      <w:r w:rsidR="00B367B2">
        <w:rPr>
          <w:rFonts w:ascii="Verdana" w:hAnsi="Verdana"/>
          <w:sz w:val="18"/>
          <w:szCs w:val="18"/>
        </w:rPr>
        <w:t xml:space="preserve">środków </w:t>
      </w:r>
      <w:r w:rsidR="00F32E4D">
        <w:rPr>
          <w:rFonts w:ascii="Verdana" w:hAnsi="Verdana"/>
          <w:sz w:val="18"/>
          <w:szCs w:val="18"/>
        </w:rPr>
        <w:t xml:space="preserve">do mycia </w:t>
      </w:r>
      <w:r w:rsidR="00B367B2">
        <w:rPr>
          <w:rFonts w:ascii="Verdana" w:hAnsi="Verdana"/>
          <w:sz w:val="18"/>
          <w:szCs w:val="18"/>
        </w:rPr>
        <w:t>i</w:t>
      </w:r>
      <w:r w:rsidR="00F32E4D">
        <w:rPr>
          <w:rFonts w:ascii="Verdana" w:hAnsi="Verdana"/>
          <w:sz w:val="18"/>
          <w:szCs w:val="18"/>
        </w:rPr>
        <w:t xml:space="preserve"> higieny oraz worków</w:t>
      </w:r>
      <w:r w:rsidRPr="00613EF3">
        <w:rPr>
          <w:rFonts w:ascii="Verdana" w:hAnsi="Verdana"/>
          <w:sz w:val="18"/>
          <w:szCs w:val="18"/>
        </w:rPr>
        <w:t>”.</w:t>
      </w:r>
    </w:p>
    <w:p w:rsidR="000528C0" w:rsidRPr="00613EF3" w:rsidRDefault="009C546E" w:rsidP="00FF708D">
      <w:pPr>
        <w:pStyle w:val="normal"/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 xml:space="preserve">UWAGA: </w:t>
      </w:r>
      <w:r w:rsidRPr="00613EF3">
        <w:rPr>
          <w:rFonts w:ascii="Verdana" w:hAnsi="Verdana"/>
          <w:sz w:val="18"/>
          <w:szCs w:val="18"/>
        </w:rPr>
        <w:t>Za termin wniesienia wadium w formie pieniężnej zostanie przyjęty termin uznania rachunku Zamawiającego.</w:t>
      </w:r>
    </w:p>
    <w:p w:rsidR="000528C0" w:rsidRPr="00613EF3" w:rsidRDefault="009C546E" w:rsidP="00943DEE">
      <w:pPr>
        <w:pStyle w:val="normal"/>
        <w:numPr>
          <w:ilvl w:val="3"/>
          <w:numId w:val="19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Wadium wnoszone w formie poręczeń lub gwarancji musi być złożone jako </w:t>
      </w:r>
      <w:r w:rsidRPr="00613EF3">
        <w:rPr>
          <w:rFonts w:ascii="Verdana" w:hAnsi="Verdana"/>
          <w:b/>
          <w:sz w:val="18"/>
          <w:szCs w:val="18"/>
        </w:rPr>
        <w:t xml:space="preserve">oryginał </w:t>
      </w:r>
      <w:r w:rsidRPr="00613EF3">
        <w:rPr>
          <w:rFonts w:ascii="Verdana" w:hAnsi="Verdana"/>
          <w:sz w:val="18"/>
          <w:szCs w:val="18"/>
        </w:rPr>
        <w:t xml:space="preserve">gwarancji lub poręczenia </w:t>
      </w:r>
      <w:r w:rsidRPr="00613EF3">
        <w:rPr>
          <w:rFonts w:ascii="Verdana" w:hAnsi="Verdana"/>
          <w:b/>
          <w:sz w:val="18"/>
          <w:szCs w:val="18"/>
        </w:rPr>
        <w:t xml:space="preserve">w postaci elektronicznej </w:t>
      </w:r>
      <w:r w:rsidRPr="00613EF3">
        <w:rPr>
          <w:rFonts w:ascii="Verdana" w:hAnsi="Verdana"/>
          <w:sz w:val="18"/>
          <w:szCs w:val="18"/>
        </w:rPr>
        <w:t>i spełniać co najmniej poniższe wymagania:</w:t>
      </w:r>
    </w:p>
    <w:p w:rsidR="00B31F2B" w:rsidRPr="00B31F2B" w:rsidRDefault="00B31F2B" w:rsidP="00943DE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1F2B" w:rsidRPr="00B31F2B" w:rsidRDefault="00B31F2B" w:rsidP="00943DE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1F2B" w:rsidRPr="00B31F2B" w:rsidRDefault="00B31F2B" w:rsidP="00943DE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1F2B" w:rsidRPr="00B31F2B" w:rsidRDefault="00B31F2B" w:rsidP="00943DE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1F2B" w:rsidRPr="00B31F2B" w:rsidRDefault="00B31F2B" w:rsidP="00943DE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musi obejmować odpowiedzialność za wszystkie przypadki powodujące utratę wadium przez Wykonawcę określone w ustawie PZP</w:t>
      </w:r>
      <w:r w:rsidR="00E90B77" w:rsidRPr="00613EF3">
        <w:rPr>
          <w:rFonts w:ascii="Verdana" w:hAnsi="Verdana"/>
          <w:sz w:val="18"/>
          <w:szCs w:val="18"/>
        </w:rPr>
        <w:t>;</w:t>
      </w:r>
      <w:r w:rsidRPr="00613EF3">
        <w:rPr>
          <w:rFonts w:ascii="Verdana" w:hAnsi="Verdana"/>
          <w:sz w:val="18"/>
          <w:szCs w:val="18"/>
        </w:rPr>
        <w:t xml:space="preserve"> </w:t>
      </w:r>
    </w:p>
    <w:p w:rsid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B31F2B">
        <w:rPr>
          <w:rFonts w:ascii="Verdana" w:hAnsi="Verdana"/>
          <w:sz w:val="18"/>
          <w:szCs w:val="18"/>
        </w:rPr>
        <w:t>z jej treści powinno jednoznacznie wynikać zobowiązanie gwaranta do zapłaty całej kwoty wadium;</w:t>
      </w:r>
    </w:p>
    <w:p w:rsid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B31F2B">
        <w:rPr>
          <w:rFonts w:ascii="Verdana" w:hAnsi="Verdana"/>
          <w:sz w:val="18"/>
          <w:szCs w:val="18"/>
        </w:rPr>
        <w:t>powinno być nieodwołalne i bezwarunkowe oraz płatne na pierwsze żądanie;</w:t>
      </w:r>
    </w:p>
    <w:p w:rsid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B31F2B">
        <w:rPr>
          <w:rFonts w:ascii="Verdana" w:hAnsi="Verdana"/>
          <w:sz w:val="18"/>
          <w:szCs w:val="18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:rsid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B31F2B">
        <w:rPr>
          <w:rFonts w:ascii="Verdana" w:hAnsi="Verdana"/>
          <w:sz w:val="18"/>
          <w:szCs w:val="18"/>
        </w:rPr>
        <w:t>w treści poręczenia lub gwarancji powinna znaleźć się nazwa oraz numer przedmiotowego postępowania;</w:t>
      </w:r>
    </w:p>
    <w:p w:rsidR="000528C0" w:rsidRPr="00B31F2B" w:rsidRDefault="009C546E" w:rsidP="00943DEE">
      <w:pPr>
        <w:pStyle w:val="normal"/>
        <w:numPr>
          <w:ilvl w:val="1"/>
          <w:numId w:val="17"/>
        </w:numPr>
        <w:ind w:left="851" w:hanging="425"/>
        <w:jc w:val="both"/>
        <w:rPr>
          <w:rFonts w:ascii="Verdana" w:hAnsi="Verdana"/>
          <w:sz w:val="18"/>
          <w:szCs w:val="18"/>
        </w:rPr>
      </w:pPr>
      <w:r w:rsidRPr="00B31F2B">
        <w:rPr>
          <w:rFonts w:ascii="Verdana" w:hAnsi="Verdana"/>
          <w:sz w:val="18"/>
          <w:szCs w:val="18"/>
        </w:rPr>
        <w:t xml:space="preserve">w przypadku Wykonawców wspólnie ubiegających się o udzielenie </w:t>
      </w:r>
      <w:proofErr w:type="spellStart"/>
      <w:r w:rsidRPr="00B31F2B">
        <w:rPr>
          <w:rFonts w:ascii="Verdana" w:hAnsi="Verdana"/>
          <w:sz w:val="18"/>
          <w:szCs w:val="18"/>
        </w:rPr>
        <w:t>zamówienia</w:t>
      </w:r>
      <w:proofErr w:type="spellEnd"/>
      <w:r w:rsidRPr="00B31F2B">
        <w:rPr>
          <w:rFonts w:ascii="Verdana" w:hAnsi="Verdana"/>
          <w:sz w:val="18"/>
          <w:szCs w:val="18"/>
        </w:rPr>
        <w:t xml:space="preserve"> (art. 58 PZP), Zamawiający wymaga aby poręczenie lub gwarancja obejmowała swą treścią (tj. zobowiązanych z tytułu poręczenia lub gwarancji) wszystkich Wykonawców wspólnie ubiegających się o udzielenie </w:t>
      </w:r>
      <w:proofErr w:type="spellStart"/>
      <w:r w:rsidRPr="00B31F2B">
        <w:rPr>
          <w:rFonts w:ascii="Verdana" w:hAnsi="Verdana"/>
          <w:sz w:val="18"/>
          <w:szCs w:val="18"/>
        </w:rPr>
        <w:t>zamówienia</w:t>
      </w:r>
      <w:proofErr w:type="spellEnd"/>
      <w:r w:rsidRPr="00B31F2B">
        <w:rPr>
          <w:rFonts w:ascii="Verdana" w:hAnsi="Verdana"/>
          <w:sz w:val="18"/>
          <w:szCs w:val="18"/>
        </w:rPr>
        <w:t xml:space="preserve"> lub aby z jej treści wynikało, że zabezpiecza ofertę Wykonawców wspólnie ubiegających się o udzielenie </w:t>
      </w:r>
      <w:proofErr w:type="spellStart"/>
      <w:r w:rsidRPr="00B31F2B">
        <w:rPr>
          <w:rFonts w:ascii="Verdana" w:hAnsi="Verdana"/>
          <w:sz w:val="18"/>
          <w:szCs w:val="18"/>
        </w:rPr>
        <w:t>zamówienia</w:t>
      </w:r>
      <w:proofErr w:type="spellEnd"/>
      <w:r w:rsidRPr="00B31F2B">
        <w:rPr>
          <w:rFonts w:ascii="Verdana" w:hAnsi="Verdana"/>
          <w:sz w:val="18"/>
          <w:szCs w:val="18"/>
        </w:rPr>
        <w:t xml:space="preserve"> (konsorcjum);</w:t>
      </w:r>
    </w:p>
    <w:p w:rsidR="000528C0" w:rsidRPr="00613EF3" w:rsidRDefault="009C546E" w:rsidP="00943DEE">
      <w:pPr>
        <w:pStyle w:val="normal"/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</w:t>
      </w:r>
      <w:proofErr w:type="spellStart"/>
      <w:r w:rsidRPr="00613EF3">
        <w:rPr>
          <w:rFonts w:ascii="Verdana" w:hAnsi="Verdana"/>
          <w:sz w:val="18"/>
          <w:szCs w:val="18"/>
        </w:rPr>
        <w:t>pkt</w:t>
      </w:r>
      <w:proofErr w:type="spellEnd"/>
      <w:r w:rsidRPr="00613EF3">
        <w:rPr>
          <w:rFonts w:ascii="Verdana" w:hAnsi="Verdana"/>
          <w:sz w:val="18"/>
          <w:szCs w:val="18"/>
        </w:rPr>
        <w:t xml:space="preserve"> 3 PZP</w:t>
      </w:r>
      <w:r w:rsidRPr="00613EF3">
        <w:rPr>
          <w:rFonts w:ascii="Verdana" w:hAnsi="Verdana"/>
          <w:b/>
          <w:sz w:val="18"/>
          <w:szCs w:val="18"/>
        </w:rPr>
        <w:t xml:space="preserve"> zostanie odrzucona</w:t>
      </w:r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943DEE">
      <w:pPr>
        <w:pStyle w:val="normal"/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Zasady zwrotu oraz okoliczności zatrzymania wadium określa art. 98 PZP</w:t>
      </w:r>
      <w:r w:rsidR="000701F3">
        <w:rPr>
          <w:rFonts w:ascii="Verdana" w:hAnsi="Verdana"/>
          <w:sz w:val="18"/>
          <w:szCs w:val="18"/>
        </w:rPr>
        <w:t>.</w:t>
      </w:r>
    </w:p>
    <w:p w:rsidR="000528C0" w:rsidRPr="00B31F2B" w:rsidRDefault="009C546E" w:rsidP="00B31F2B">
      <w:pPr>
        <w:pStyle w:val="Nagwek2"/>
        <w:spacing w:before="240" w:after="240"/>
        <w:ind w:left="-709"/>
        <w:rPr>
          <w:rFonts w:ascii="Verdana" w:hAnsi="Verdana"/>
          <w:b/>
          <w:sz w:val="18"/>
          <w:szCs w:val="18"/>
        </w:rPr>
      </w:pPr>
      <w:bookmarkStart w:id="14" w:name="_kraqvybbazqg" w:colFirst="0" w:colLast="0"/>
      <w:bookmarkEnd w:id="14"/>
      <w:r w:rsidRPr="00B31F2B">
        <w:rPr>
          <w:rFonts w:ascii="Verdana" w:hAnsi="Verdana"/>
          <w:b/>
          <w:sz w:val="18"/>
          <w:szCs w:val="18"/>
        </w:rPr>
        <w:t>X</w:t>
      </w:r>
      <w:r w:rsidR="00DB6274">
        <w:rPr>
          <w:rFonts w:ascii="Verdana" w:hAnsi="Verdana"/>
          <w:b/>
          <w:sz w:val="18"/>
          <w:szCs w:val="18"/>
        </w:rPr>
        <w:t>VIII</w:t>
      </w:r>
      <w:r w:rsidRPr="00B31F2B">
        <w:rPr>
          <w:rFonts w:ascii="Verdana" w:hAnsi="Verdana"/>
          <w:b/>
          <w:sz w:val="18"/>
          <w:szCs w:val="18"/>
        </w:rPr>
        <w:t>. Termin związania ofertą</w:t>
      </w:r>
    </w:p>
    <w:p w:rsidR="000528C0" w:rsidRPr="00613EF3" w:rsidRDefault="009C546E" w:rsidP="0007319D">
      <w:pPr>
        <w:pStyle w:val="normal"/>
        <w:numPr>
          <w:ilvl w:val="0"/>
          <w:numId w:val="24"/>
        </w:numPr>
        <w:spacing w:before="240"/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Wykonawca będzie związany ofertą przez okres </w:t>
      </w:r>
      <w:r w:rsidRPr="00613EF3">
        <w:rPr>
          <w:rFonts w:ascii="Verdana" w:hAnsi="Verdana"/>
          <w:b/>
          <w:sz w:val="18"/>
          <w:szCs w:val="18"/>
        </w:rPr>
        <w:t>30 dni</w:t>
      </w:r>
      <w:r w:rsidRPr="00613EF3">
        <w:rPr>
          <w:rFonts w:ascii="Verdana" w:hAnsi="Verdana"/>
          <w:sz w:val="18"/>
          <w:szCs w:val="18"/>
        </w:rPr>
        <w:t xml:space="preserve">, tj. </w:t>
      </w:r>
      <w:r w:rsidRPr="002C7203">
        <w:rPr>
          <w:rFonts w:ascii="Verdana" w:hAnsi="Verdana"/>
          <w:b/>
          <w:sz w:val="18"/>
          <w:szCs w:val="18"/>
        </w:rPr>
        <w:t>do dnia</w:t>
      </w:r>
      <w:r w:rsidR="00EB3C9A">
        <w:rPr>
          <w:rFonts w:ascii="Verdana" w:hAnsi="Verdana"/>
          <w:b/>
          <w:sz w:val="18"/>
          <w:szCs w:val="18"/>
        </w:rPr>
        <w:t xml:space="preserve"> </w:t>
      </w:r>
      <w:r w:rsidR="005B7276" w:rsidRPr="007C2814">
        <w:rPr>
          <w:rFonts w:ascii="Verdana" w:hAnsi="Verdana"/>
          <w:b/>
          <w:sz w:val="18"/>
          <w:szCs w:val="18"/>
        </w:rPr>
        <w:t>15</w:t>
      </w:r>
      <w:r w:rsidR="003C1003" w:rsidRPr="007C2814">
        <w:rPr>
          <w:rFonts w:ascii="Verdana" w:hAnsi="Verdana"/>
          <w:b/>
          <w:sz w:val="18"/>
          <w:szCs w:val="18"/>
        </w:rPr>
        <w:t>.</w:t>
      </w:r>
      <w:r w:rsidR="005B7276" w:rsidRPr="007C2814">
        <w:rPr>
          <w:rFonts w:ascii="Verdana" w:hAnsi="Verdana"/>
          <w:b/>
          <w:sz w:val="18"/>
          <w:szCs w:val="18"/>
        </w:rPr>
        <w:t>0</w:t>
      </w:r>
      <w:r w:rsidR="00EB3C9A" w:rsidRPr="007C2814">
        <w:rPr>
          <w:rFonts w:ascii="Verdana" w:hAnsi="Verdana"/>
          <w:b/>
          <w:sz w:val="18"/>
          <w:szCs w:val="18"/>
        </w:rPr>
        <w:t>1.</w:t>
      </w:r>
      <w:r w:rsidR="003C1003" w:rsidRPr="007C2814">
        <w:rPr>
          <w:rFonts w:ascii="Verdana" w:hAnsi="Verdana"/>
          <w:b/>
          <w:sz w:val="18"/>
          <w:szCs w:val="18"/>
        </w:rPr>
        <w:t>202</w:t>
      </w:r>
      <w:r w:rsidR="005B7276" w:rsidRPr="007C2814">
        <w:rPr>
          <w:rFonts w:ascii="Verdana" w:hAnsi="Verdana"/>
          <w:b/>
          <w:sz w:val="18"/>
          <w:szCs w:val="18"/>
        </w:rPr>
        <w:t>2</w:t>
      </w:r>
      <w:r w:rsidRPr="007C2814">
        <w:rPr>
          <w:rFonts w:ascii="Verdana" w:hAnsi="Verdana"/>
          <w:b/>
          <w:sz w:val="18"/>
          <w:szCs w:val="18"/>
        </w:rPr>
        <w:t>r</w:t>
      </w:r>
      <w:r w:rsidRPr="002C7203">
        <w:rPr>
          <w:rFonts w:ascii="Verdana" w:hAnsi="Verdana"/>
          <w:sz w:val="18"/>
          <w:szCs w:val="18"/>
        </w:rPr>
        <w:t>.</w:t>
      </w:r>
      <w:r w:rsidRPr="00613EF3">
        <w:rPr>
          <w:rFonts w:ascii="Verdana" w:hAnsi="Verdana"/>
          <w:sz w:val="18"/>
          <w:szCs w:val="18"/>
        </w:rPr>
        <w:t xml:space="preserve"> Bieg terminu związania ofertą rozpoczyna się wraz z upływem terminu składania ofert.</w:t>
      </w:r>
    </w:p>
    <w:p w:rsidR="000528C0" w:rsidRPr="00613EF3" w:rsidRDefault="009C546E" w:rsidP="0007319D">
      <w:pPr>
        <w:pStyle w:val="normal"/>
        <w:numPr>
          <w:ilvl w:val="0"/>
          <w:numId w:val="24"/>
        </w:numPr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0528C0" w:rsidRPr="00613EF3" w:rsidRDefault="009C546E" w:rsidP="0007319D">
      <w:pPr>
        <w:pStyle w:val="normal"/>
        <w:numPr>
          <w:ilvl w:val="0"/>
          <w:numId w:val="24"/>
        </w:numPr>
        <w:ind w:left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Odmowa wyrażenia zgody na przedłużenie terminu związania ofertą nie powoduje utraty wadium.</w:t>
      </w:r>
    </w:p>
    <w:p w:rsidR="000528C0" w:rsidRPr="008106FC" w:rsidRDefault="006C1FDF" w:rsidP="008106FC">
      <w:pPr>
        <w:pStyle w:val="Nagwek2"/>
        <w:spacing w:before="240" w:after="240"/>
        <w:ind w:left="-709"/>
        <w:rPr>
          <w:rFonts w:ascii="Verdana" w:hAnsi="Verdana"/>
          <w:b/>
          <w:sz w:val="18"/>
          <w:szCs w:val="18"/>
        </w:rPr>
      </w:pPr>
      <w:bookmarkStart w:id="15" w:name="_iwk7tzonv6ne" w:colFirst="0" w:colLast="0"/>
      <w:bookmarkEnd w:id="15"/>
      <w:r w:rsidRPr="008106FC">
        <w:rPr>
          <w:rFonts w:ascii="Verdana" w:hAnsi="Verdana"/>
          <w:b/>
          <w:sz w:val="18"/>
          <w:szCs w:val="18"/>
        </w:rPr>
        <w:t>X</w:t>
      </w:r>
      <w:r w:rsidR="00DB6274">
        <w:rPr>
          <w:rFonts w:ascii="Verdana" w:hAnsi="Verdana"/>
          <w:b/>
          <w:sz w:val="18"/>
          <w:szCs w:val="18"/>
        </w:rPr>
        <w:t>I</w:t>
      </w:r>
      <w:r w:rsidRPr="008106FC">
        <w:rPr>
          <w:rFonts w:ascii="Verdana" w:hAnsi="Verdana"/>
          <w:b/>
          <w:sz w:val="18"/>
          <w:szCs w:val="18"/>
        </w:rPr>
        <w:t>X</w:t>
      </w:r>
      <w:r w:rsidR="009C546E" w:rsidRPr="008106FC">
        <w:rPr>
          <w:rFonts w:ascii="Verdana" w:hAnsi="Verdana"/>
          <w:b/>
          <w:sz w:val="18"/>
          <w:szCs w:val="18"/>
        </w:rPr>
        <w:t>. Miejsce i termin składania ofert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Ofertę wraz z wymagan</w:t>
      </w:r>
      <w:r w:rsidR="002D3CCB">
        <w:rPr>
          <w:rFonts w:ascii="Verdana" w:hAnsi="Verdana"/>
          <w:sz w:val="18"/>
          <w:szCs w:val="18"/>
        </w:rPr>
        <w:t>ymi dokumentami n</w:t>
      </w:r>
      <w:r w:rsidR="00B04576">
        <w:rPr>
          <w:rFonts w:ascii="Verdana" w:hAnsi="Verdana"/>
          <w:sz w:val="18"/>
          <w:szCs w:val="18"/>
        </w:rPr>
        <w:t xml:space="preserve">ależy złożyć </w:t>
      </w:r>
      <w:r w:rsidR="007F05D6">
        <w:rPr>
          <w:rFonts w:ascii="Verdana" w:hAnsi="Verdana"/>
          <w:sz w:val="18"/>
          <w:szCs w:val="18"/>
        </w:rPr>
        <w:t>za</w:t>
      </w:r>
      <w:r w:rsidR="00B04576">
        <w:rPr>
          <w:rFonts w:ascii="Verdana" w:hAnsi="Verdana"/>
          <w:sz w:val="18"/>
          <w:szCs w:val="18"/>
        </w:rPr>
        <w:t xml:space="preserve"> </w:t>
      </w:r>
      <w:r w:rsidR="002D3CCB">
        <w:rPr>
          <w:rFonts w:ascii="Verdana" w:hAnsi="Verdana"/>
          <w:sz w:val="18"/>
          <w:szCs w:val="18"/>
        </w:rPr>
        <w:t xml:space="preserve">pomocą </w:t>
      </w:r>
      <w:r w:rsidRPr="00613EF3">
        <w:rPr>
          <w:rFonts w:ascii="Verdana" w:hAnsi="Verdana"/>
          <w:sz w:val="18"/>
          <w:szCs w:val="18"/>
        </w:rPr>
        <w:t xml:space="preserve"> </w:t>
      </w:r>
      <w:hyperlink r:id="rId31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pod adresem:</w:t>
      </w:r>
      <w:r w:rsidR="00D06536">
        <w:rPr>
          <w:rFonts w:ascii="Verdana" w:hAnsi="Verdana"/>
          <w:sz w:val="18"/>
          <w:szCs w:val="18"/>
        </w:rPr>
        <w:t xml:space="preserve"> </w:t>
      </w:r>
      <w:hyperlink r:id="rId32" w:history="1">
        <w:r w:rsidR="00EE2B1A" w:rsidRPr="00613EF3">
          <w:rPr>
            <w:rStyle w:val="Hipercze"/>
            <w:rFonts w:ascii="Verdana" w:hAnsi="Verdana"/>
            <w:sz w:val="18"/>
            <w:szCs w:val="18"/>
          </w:rPr>
          <w:t>https://platformazakupowa.pl/pn/szpital_dzierzoniow</w:t>
        </w:r>
      </w:hyperlink>
      <w:r w:rsidRPr="00613EF3">
        <w:rPr>
          <w:rFonts w:ascii="Verdana" w:hAnsi="Verdana"/>
          <w:sz w:val="18"/>
          <w:szCs w:val="18"/>
        </w:rPr>
        <w:t xml:space="preserve"> w myśl Ustawy PZP na stronie internet</w:t>
      </w:r>
      <w:r w:rsidR="002D3CCB">
        <w:rPr>
          <w:rFonts w:ascii="Verdana" w:hAnsi="Verdana"/>
          <w:sz w:val="18"/>
          <w:szCs w:val="18"/>
        </w:rPr>
        <w:t xml:space="preserve">owej prowadzonego postępowania </w:t>
      </w:r>
      <w:r w:rsidRPr="002C7203">
        <w:rPr>
          <w:rFonts w:ascii="Verdana" w:hAnsi="Verdana"/>
          <w:b/>
          <w:sz w:val="18"/>
          <w:szCs w:val="18"/>
        </w:rPr>
        <w:t>do dnia</w:t>
      </w:r>
      <w:r w:rsidRPr="00613EF3">
        <w:rPr>
          <w:rFonts w:ascii="Verdana" w:hAnsi="Verdana"/>
          <w:sz w:val="18"/>
          <w:szCs w:val="18"/>
        </w:rPr>
        <w:t xml:space="preserve"> </w:t>
      </w:r>
      <w:r w:rsidR="005B7276" w:rsidRPr="007C2814">
        <w:rPr>
          <w:rFonts w:ascii="Verdana" w:hAnsi="Verdana"/>
          <w:b/>
          <w:sz w:val="18"/>
          <w:szCs w:val="18"/>
        </w:rPr>
        <w:t>17</w:t>
      </w:r>
      <w:r w:rsidR="003C1003" w:rsidRPr="007C2814">
        <w:rPr>
          <w:rFonts w:ascii="Verdana" w:hAnsi="Verdana"/>
          <w:b/>
          <w:sz w:val="18"/>
          <w:szCs w:val="18"/>
        </w:rPr>
        <w:t>.</w:t>
      </w:r>
      <w:r w:rsidR="001176E6" w:rsidRPr="007C2814">
        <w:rPr>
          <w:rFonts w:ascii="Verdana" w:hAnsi="Verdana"/>
          <w:b/>
          <w:sz w:val="18"/>
          <w:szCs w:val="18"/>
        </w:rPr>
        <w:t>1</w:t>
      </w:r>
      <w:r w:rsidR="005B7276" w:rsidRPr="007C2814">
        <w:rPr>
          <w:rFonts w:ascii="Verdana" w:hAnsi="Verdana"/>
          <w:b/>
          <w:sz w:val="18"/>
          <w:szCs w:val="18"/>
        </w:rPr>
        <w:t>2</w:t>
      </w:r>
      <w:r w:rsidR="003C1003" w:rsidRPr="007C2814">
        <w:rPr>
          <w:rFonts w:ascii="Verdana" w:hAnsi="Verdana"/>
          <w:b/>
          <w:sz w:val="18"/>
          <w:szCs w:val="18"/>
        </w:rPr>
        <w:t>.2021r</w:t>
      </w:r>
      <w:r w:rsidR="003C1003" w:rsidRPr="002C7203">
        <w:rPr>
          <w:rFonts w:ascii="Verdana" w:hAnsi="Verdana"/>
          <w:b/>
          <w:sz w:val="18"/>
          <w:szCs w:val="18"/>
        </w:rPr>
        <w:t>.</w:t>
      </w:r>
      <w:r w:rsidRPr="002C7203">
        <w:rPr>
          <w:rFonts w:ascii="Verdana" w:hAnsi="Verdana"/>
          <w:b/>
          <w:sz w:val="18"/>
          <w:szCs w:val="18"/>
        </w:rPr>
        <w:t xml:space="preserve"> do godziny </w:t>
      </w:r>
      <w:r w:rsidR="002C7203" w:rsidRPr="002C7203">
        <w:rPr>
          <w:rFonts w:ascii="Verdana" w:hAnsi="Verdana"/>
          <w:b/>
          <w:sz w:val="18"/>
          <w:szCs w:val="18"/>
        </w:rPr>
        <w:t>9</w:t>
      </w:r>
      <w:r w:rsidR="003C1003" w:rsidRPr="002C7203">
        <w:rPr>
          <w:rFonts w:ascii="Verdana" w:hAnsi="Verdana"/>
          <w:b/>
          <w:sz w:val="18"/>
          <w:szCs w:val="18"/>
        </w:rPr>
        <w:t>:00</w:t>
      </w:r>
      <w:r w:rsidRPr="002C720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Do oferty należy dołączyć wszystkie wymagane w SWZ dokumenty.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Po wypełnieniu Formularza składania oferty i dołączenia wszystkich wymaganych załączników należy kliknąć przycisk „Przejdź do podsumowania”.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3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, Wykonawca powinien złożyć podpis bezpośrednio na dokumentach przesłanych za pośrednictwem </w:t>
      </w:r>
      <w:hyperlink r:id="rId34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platformazakupowa.pl</w:t>
        </w:r>
      </w:hyperlink>
      <w:r w:rsidRPr="00613EF3">
        <w:rPr>
          <w:rFonts w:ascii="Verdana" w:hAnsi="Verdana"/>
          <w:sz w:val="18"/>
          <w:szCs w:val="18"/>
        </w:rPr>
        <w:t>. Zalecamy stosowanie podpisu na każdym załączonym pliku osobno, w szczególności wskazanych w art. 63 ust 1 oraz ust.</w:t>
      </w:r>
      <w:r w:rsidR="004E2FC1" w:rsidRPr="00613EF3">
        <w:rPr>
          <w:rFonts w:ascii="Verdana" w:hAnsi="Verdana"/>
          <w:sz w:val="18"/>
          <w:szCs w:val="18"/>
        </w:rPr>
        <w:t xml:space="preserve"> </w:t>
      </w:r>
      <w:r w:rsidRPr="00613EF3">
        <w:rPr>
          <w:rFonts w:ascii="Verdana" w:hAnsi="Verdana"/>
          <w:sz w:val="18"/>
          <w:szCs w:val="18"/>
        </w:rPr>
        <w:t xml:space="preserve">2  </w:t>
      </w:r>
      <w:proofErr w:type="spellStart"/>
      <w:r w:rsidRPr="00613EF3">
        <w:rPr>
          <w:rFonts w:ascii="Verdana" w:hAnsi="Verdana"/>
          <w:sz w:val="18"/>
          <w:szCs w:val="18"/>
        </w:rPr>
        <w:t>Pzp</w:t>
      </w:r>
      <w:proofErr w:type="spellEnd"/>
      <w:r w:rsidRPr="00613EF3">
        <w:rPr>
          <w:rFonts w:ascii="Verdana" w:hAnsi="Verdana"/>
          <w:sz w:val="18"/>
          <w:szCs w:val="18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0528C0" w:rsidRPr="00613EF3" w:rsidRDefault="009C546E" w:rsidP="00943DE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Szczegółowa instrukcja dla Wykonawców dotycząca złożenia, zmiany i wycofania oferty znajduje się na s</w:t>
      </w:r>
      <w:r w:rsidR="00FA6952">
        <w:rPr>
          <w:rFonts w:ascii="Verdana" w:hAnsi="Verdana"/>
          <w:sz w:val="18"/>
          <w:szCs w:val="18"/>
        </w:rPr>
        <w:t xml:space="preserve">tronie internetowej pod adresem: </w:t>
      </w:r>
      <w:hyperlink r:id="rId35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>https://platformazakupowa.pl/strona/45-instrukcje</w:t>
        </w:r>
      </w:hyperlink>
      <w:r w:rsidR="004E2FC1" w:rsidRPr="00613EF3">
        <w:rPr>
          <w:rFonts w:ascii="Verdana" w:hAnsi="Verdana"/>
          <w:sz w:val="18"/>
          <w:szCs w:val="18"/>
        </w:rPr>
        <w:t>.</w:t>
      </w:r>
    </w:p>
    <w:p w:rsidR="000528C0" w:rsidRPr="00800B7D" w:rsidRDefault="006C1FDF" w:rsidP="00FA6952">
      <w:pPr>
        <w:pStyle w:val="Nagwek2"/>
        <w:spacing w:line="320" w:lineRule="auto"/>
        <w:ind w:left="-709"/>
        <w:jc w:val="both"/>
        <w:rPr>
          <w:rFonts w:ascii="Verdana" w:hAnsi="Verdana"/>
          <w:b/>
          <w:sz w:val="18"/>
          <w:szCs w:val="18"/>
        </w:rPr>
      </w:pPr>
      <w:bookmarkStart w:id="16" w:name="_g4kmfra1vcqp" w:colFirst="0" w:colLast="0"/>
      <w:bookmarkEnd w:id="16"/>
      <w:r w:rsidRPr="00FA6952">
        <w:rPr>
          <w:rFonts w:ascii="Verdana" w:hAnsi="Verdana"/>
          <w:b/>
          <w:sz w:val="18"/>
          <w:szCs w:val="18"/>
        </w:rPr>
        <w:t>X</w:t>
      </w:r>
      <w:r w:rsidR="009C546E" w:rsidRPr="00FA6952">
        <w:rPr>
          <w:rFonts w:ascii="Verdana" w:hAnsi="Verdana"/>
          <w:b/>
          <w:sz w:val="18"/>
          <w:szCs w:val="18"/>
        </w:rPr>
        <w:t>X. Otwarcie ofert</w:t>
      </w:r>
    </w:p>
    <w:p w:rsidR="00037120" w:rsidRPr="00800B7D" w:rsidRDefault="009C546E" w:rsidP="00FA6952">
      <w:pPr>
        <w:pStyle w:val="normal"/>
        <w:numPr>
          <w:ilvl w:val="0"/>
          <w:numId w:val="2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800B7D">
        <w:rPr>
          <w:rFonts w:ascii="Verdana" w:hAnsi="Verdana"/>
          <w:b/>
          <w:sz w:val="18"/>
          <w:szCs w:val="18"/>
        </w:rPr>
        <w:t xml:space="preserve">Otwarcie ofert </w:t>
      </w:r>
      <w:r w:rsidR="00136AB5">
        <w:rPr>
          <w:rFonts w:ascii="Verdana" w:hAnsi="Verdana"/>
          <w:b/>
          <w:sz w:val="18"/>
          <w:szCs w:val="18"/>
        </w:rPr>
        <w:t>przewidziane jest</w:t>
      </w:r>
      <w:r w:rsidR="00E138B7">
        <w:rPr>
          <w:rFonts w:ascii="Verdana" w:hAnsi="Verdana"/>
          <w:b/>
          <w:sz w:val="18"/>
          <w:szCs w:val="18"/>
        </w:rPr>
        <w:t xml:space="preserve"> na</w:t>
      </w:r>
      <w:r w:rsidR="00136AB5">
        <w:rPr>
          <w:rFonts w:ascii="Verdana" w:hAnsi="Verdana"/>
          <w:b/>
          <w:sz w:val="18"/>
          <w:szCs w:val="18"/>
        </w:rPr>
        <w:t xml:space="preserve">: </w:t>
      </w:r>
      <w:r w:rsidR="005B7276" w:rsidRPr="007C2814">
        <w:rPr>
          <w:rFonts w:ascii="Verdana" w:hAnsi="Verdana"/>
          <w:b/>
          <w:sz w:val="18"/>
          <w:szCs w:val="18"/>
        </w:rPr>
        <w:t>17</w:t>
      </w:r>
      <w:r w:rsidR="00037120" w:rsidRPr="007C2814">
        <w:rPr>
          <w:rFonts w:ascii="Verdana" w:hAnsi="Verdana"/>
          <w:b/>
          <w:sz w:val="18"/>
          <w:szCs w:val="18"/>
        </w:rPr>
        <w:t>.</w:t>
      </w:r>
      <w:r w:rsidR="001176E6" w:rsidRPr="007C2814">
        <w:rPr>
          <w:rFonts w:ascii="Verdana" w:hAnsi="Verdana"/>
          <w:b/>
          <w:sz w:val="18"/>
          <w:szCs w:val="18"/>
        </w:rPr>
        <w:t>1</w:t>
      </w:r>
      <w:r w:rsidR="005B7276" w:rsidRPr="007C2814">
        <w:rPr>
          <w:rFonts w:ascii="Verdana" w:hAnsi="Verdana"/>
          <w:b/>
          <w:sz w:val="18"/>
          <w:szCs w:val="18"/>
        </w:rPr>
        <w:t>2</w:t>
      </w:r>
      <w:r w:rsidR="00037120" w:rsidRPr="007C2814">
        <w:rPr>
          <w:rFonts w:ascii="Verdana" w:hAnsi="Verdana"/>
          <w:b/>
          <w:sz w:val="18"/>
          <w:szCs w:val="18"/>
        </w:rPr>
        <w:t>.2021</w:t>
      </w:r>
      <w:r w:rsidR="00037120" w:rsidRPr="00800B7D">
        <w:rPr>
          <w:rFonts w:ascii="Verdana" w:hAnsi="Verdana"/>
          <w:b/>
          <w:sz w:val="18"/>
          <w:szCs w:val="18"/>
        </w:rPr>
        <w:t xml:space="preserve"> godz. 09:</w:t>
      </w:r>
      <w:r w:rsidR="001176E6">
        <w:rPr>
          <w:rFonts w:ascii="Verdana" w:hAnsi="Verdana"/>
          <w:b/>
          <w:sz w:val="18"/>
          <w:szCs w:val="18"/>
        </w:rPr>
        <w:t>15</w:t>
      </w:r>
    </w:p>
    <w:p w:rsidR="000528C0" w:rsidRPr="00037120" w:rsidRDefault="00037120" w:rsidP="00FA69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Otwarcie ofert </w:t>
      </w:r>
      <w:r w:rsidR="009C546E" w:rsidRPr="00037120">
        <w:rPr>
          <w:rFonts w:ascii="Verdana" w:hAnsi="Verdana"/>
          <w:sz w:val="18"/>
          <w:szCs w:val="18"/>
        </w:rPr>
        <w:t>następuje niezwłocznie po upływie terminu składania ofert, nie później niż następnego dnia po dniu, w którym upłynął termin składania ofert</w:t>
      </w:r>
      <w:r w:rsidRPr="00037120">
        <w:rPr>
          <w:rFonts w:ascii="Verdana" w:hAnsi="Verdana"/>
          <w:sz w:val="18"/>
          <w:szCs w:val="18"/>
        </w:rPr>
        <w:t xml:space="preserve">. </w:t>
      </w:r>
    </w:p>
    <w:p w:rsidR="000528C0" w:rsidRPr="00613EF3" w:rsidRDefault="009C546E" w:rsidP="00FA69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037120">
        <w:rPr>
          <w:rFonts w:ascii="Verdana" w:hAnsi="Verdana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0528C0" w:rsidRPr="00613EF3" w:rsidRDefault="009C546E" w:rsidP="00FA69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 poinformuje o zmianie terminu otwarcia ofert na stronie internetowej prowadzonego postępowania.</w:t>
      </w:r>
    </w:p>
    <w:p w:rsidR="000528C0" w:rsidRPr="00613EF3" w:rsidRDefault="009C546E" w:rsidP="00FA69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Zamawiający, najpóźniej przed otwarciem ofert, udostępnia na stronie internetowej prowadzonego postępowania informację o kwocie, jaką zamierza przeznaczyć na sfinansowanie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FA69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Zamawiający, niezwłocznie po otwarciu ofert, udostępnia na stronie internetowej prowadzonego postępowania informacje o:</w:t>
      </w:r>
    </w:p>
    <w:p w:rsidR="000528C0" w:rsidRPr="00613EF3" w:rsidRDefault="009C546E" w:rsidP="00FA6952">
      <w:pPr>
        <w:pStyle w:val="normal"/>
        <w:shd w:val="clear" w:color="auto" w:fill="FFFFFF"/>
        <w:ind w:left="709" w:hanging="283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1) nazwach albo imionach i nazwiskach oraz siedzibach lub miejscach prowadzonej działalności gospodarczej albo miejscach zamieszkania Wykonawców, których oferty zostały otwarte;</w:t>
      </w:r>
    </w:p>
    <w:p w:rsidR="000528C0" w:rsidRPr="00613EF3" w:rsidRDefault="009C546E" w:rsidP="00FA6952">
      <w:pPr>
        <w:pStyle w:val="normal"/>
        <w:shd w:val="clear" w:color="auto" w:fill="FFFFFF"/>
        <w:ind w:left="709" w:hanging="283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2) cenach lub kosztach zawartych w ofertach.</w:t>
      </w:r>
    </w:p>
    <w:p w:rsidR="000528C0" w:rsidRPr="00613EF3" w:rsidRDefault="009C546E" w:rsidP="00FA6952">
      <w:pPr>
        <w:pStyle w:val="normal"/>
        <w:shd w:val="clear" w:color="auto" w:fill="FFFFFF"/>
        <w:ind w:left="709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Informacja zostanie opublikowana na stronie postępowania na</w:t>
      </w:r>
      <w:hyperlink r:id="rId36">
        <w:r w:rsidRPr="00613EF3">
          <w:rPr>
            <w:rFonts w:ascii="Verdana" w:hAnsi="Verdana"/>
            <w:color w:val="1155CC"/>
            <w:sz w:val="18"/>
            <w:szCs w:val="18"/>
            <w:u w:val="single"/>
          </w:rPr>
          <w:t xml:space="preserve"> platformazakupowa.pl</w:t>
        </w:r>
      </w:hyperlink>
      <w:r w:rsidRPr="00613EF3">
        <w:rPr>
          <w:rFonts w:ascii="Verdana" w:hAnsi="Verdana"/>
          <w:sz w:val="18"/>
          <w:szCs w:val="18"/>
        </w:rPr>
        <w:t xml:space="preserve"> w sekcji ,,Komunikaty” .</w:t>
      </w:r>
    </w:p>
    <w:p w:rsidR="000528C0" w:rsidRDefault="009C546E" w:rsidP="004E2FC1">
      <w:pPr>
        <w:pStyle w:val="normal"/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b/>
          <w:sz w:val="18"/>
          <w:szCs w:val="18"/>
        </w:rPr>
        <w:t xml:space="preserve">Uwaga! </w:t>
      </w:r>
      <w:r w:rsidRPr="00613EF3">
        <w:rPr>
          <w:rFonts w:ascii="Verdana" w:hAnsi="Verdana"/>
          <w:sz w:val="18"/>
          <w:szCs w:val="18"/>
        </w:rPr>
        <w:t>Zgodnie z Ustawą PZP</w:t>
      </w:r>
      <w:r w:rsidRPr="00613EF3">
        <w:rPr>
          <w:rFonts w:ascii="Verdana" w:hAnsi="Verdana"/>
          <w:b/>
          <w:sz w:val="18"/>
          <w:szCs w:val="18"/>
        </w:rPr>
        <w:t xml:space="preserve"> Zamawiający nie ma obowiązku przeprowadzania jawnej sesji otwarcia ofert</w:t>
      </w:r>
      <w:r w:rsidRPr="00613EF3">
        <w:rPr>
          <w:rFonts w:ascii="Verdana" w:hAnsi="Verdana"/>
          <w:sz w:val="18"/>
          <w:szCs w:val="18"/>
        </w:rPr>
        <w:t xml:space="preserve"> w sposób jawny z udziałem Wykonawców lub transmitowania sesji otwarcia za pośrednictwem elektronicznych narzędzi do przekazu wideo </w:t>
      </w:r>
      <w:proofErr w:type="spellStart"/>
      <w:r w:rsidRPr="00613EF3">
        <w:rPr>
          <w:rFonts w:ascii="Verdana" w:hAnsi="Verdana"/>
          <w:sz w:val="18"/>
          <w:szCs w:val="18"/>
        </w:rPr>
        <w:t>on-line</w:t>
      </w:r>
      <w:proofErr w:type="spellEnd"/>
      <w:r w:rsidRPr="00613EF3">
        <w:rPr>
          <w:rFonts w:ascii="Verdana" w:hAnsi="Verdana"/>
          <w:sz w:val="18"/>
          <w:szCs w:val="18"/>
        </w:rPr>
        <w:t xml:space="preserve"> a ma jedynie takie uprawnienie.</w:t>
      </w:r>
    </w:p>
    <w:p w:rsidR="000528C0" w:rsidRPr="00FA6952" w:rsidRDefault="009C546E" w:rsidP="00FA6952">
      <w:pPr>
        <w:pStyle w:val="Nagwek2"/>
        <w:spacing w:before="120"/>
        <w:ind w:left="-709"/>
        <w:jc w:val="both"/>
        <w:rPr>
          <w:rFonts w:ascii="Verdana" w:hAnsi="Verdana"/>
          <w:b/>
          <w:sz w:val="18"/>
          <w:szCs w:val="18"/>
        </w:rPr>
      </w:pPr>
      <w:bookmarkStart w:id="17" w:name="_kc2xtpcwd955" w:colFirst="0" w:colLast="0"/>
      <w:bookmarkEnd w:id="17"/>
      <w:r w:rsidRPr="00FA6952">
        <w:rPr>
          <w:rFonts w:ascii="Verdana" w:hAnsi="Verdana"/>
          <w:b/>
          <w:sz w:val="18"/>
          <w:szCs w:val="18"/>
        </w:rPr>
        <w:t>XX</w:t>
      </w:r>
      <w:r w:rsidR="00943DEE">
        <w:rPr>
          <w:rFonts w:ascii="Verdana" w:hAnsi="Verdana"/>
          <w:b/>
          <w:sz w:val="18"/>
          <w:szCs w:val="18"/>
        </w:rPr>
        <w:t>I</w:t>
      </w:r>
      <w:r w:rsidRPr="00FA6952">
        <w:rPr>
          <w:rFonts w:ascii="Verdana" w:hAnsi="Verdana"/>
          <w:b/>
          <w:sz w:val="18"/>
          <w:szCs w:val="18"/>
        </w:rPr>
        <w:t xml:space="preserve">. Opis kryteriów oceny ofert wraz z podaniem wag tych kryteriów i sposobu oceny ofert </w:t>
      </w:r>
    </w:p>
    <w:p w:rsidR="000528C0" w:rsidRDefault="009C546E" w:rsidP="00943DEE">
      <w:pPr>
        <w:pStyle w:val="normal"/>
        <w:numPr>
          <w:ilvl w:val="0"/>
          <w:numId w:val="11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Przy wyborze najkorzystniejszej oferty Zamawiający będzie się kierował następującymi kryteriami oceny ofert:</w:t>
      </w:r>
    </w:p>
    <w:p w:rsidR="000528C0" w:rsidRPr="00F34CA4" w:rsidRDefault="009C546E" w:rsidP="00F34CA4">
      <w:pPr>
        <w:pStyle w:val="normal"/>
        <w:jc w:val="both"/>
        <w:rPr>
          <w:rFonts w:ascii="Verdana" w:hAnsi="Verdana"/>
          <w:sz w:val="18"/>
          <w:szCs w:val="18"/>
        </w:rPr>
      </w:pPr>
      <w:r w:rsidRPr="00F34CA4">
        <w:rPr>
          <w:rFonts w:ascii="Verdana"/>
          <w:sz w:val="18"/>
          <w:szCs w:val="18"/>
        </w:rPr>
        <w:t>     </w:t>
      </w:r>
    </w:p>
    <w:p w:rsidR="00BE35FB" w:rsidRPr="0077293C" w:rsidRDefault="00BE35FB" w:rsidP="0007319D">
      <w:pPr>
        <w:pStyle w:val="A-SIWZustpnum"/>
        <w:numPr>
          <w:ilvl w:val="1"/>
          <w:numId w:val="65"/>
        </w:numPr>
        <w:ind w:right="23"/>
        <w:rPr>
          <w:rFonts w:ascii="Verdana" w:hAnsi="Verdana"/>
          <w:b/>
          <w:sz w:val="18"/>
          <w:szCs w:val="18"/>
        </w:rPr>
      </w:pPr>
      <w:r w:rsidRPr="00D61B03">
        <w:rPr>
          <w:rFonts w:ascii="Verdana" w:hAnsi="Verdana"/>
          <w:b/>
          <w:sz w:val="18"/>
          <w:szCs w:val="18"/>
        </w:rPr>
        <w:t>Kryteria oceny ofert</w:t>
      </w:r>
      <w:r w:rsidR="00F32E4D">
        <w:rPr>
          <w:rFonts w:ascii="Verdana" w:hAnsi="Verdana"/>
          <w:b/>
          <w:sz w:val="18"/>
          <w:szCs w:val="18"/>
        </w:rPr>
        <w:t xml:space="preserve"> dotyczące Pakietu nr 1</w:t>
      </w:r>
      <w:r w:rsidRPr="00D61B03">
        <w:rPr>
          <w:rFonts w:ascii="Verdana" w:hAnsi="Verdana"/>
          <w:b/>
          <w:sz w:val="18"/>
          <w:szCs w:val="18"/>
        </w:rPr>
        <w:t>:</w:t>
      </w:r>
    </w:p>
    <w:p w:rsidR="00BE35FB" w:rsidRPr="00622E22" w:rsidRDefault="00BE35FB" w:rsidP="00BE35FB">
      <w:pPr>
        <w:tabs>
          <w:tab w:val="left" w:pos="284"/>
          <w:tab w:val="left" w:pos="720"/>
        </w:tabs>
        <w:spacing w:line="240" w:lineRule="auto"/>
        <w:ind w:right="284"/>
        <w:jc w:val="both"/>
        <w:rPr>
          <w:rFonts w:ascii="Verdana" w:hAnsi="Verdana"/>
          <w:b/>
          <w:noProof/>
          <w:sz w:val="18"/>
          <w:szCs w:val="18"/>
        </w:rPr>
      </w:pPr>
    </w:p>
    <w:p w:rsidR="00BE35FB" w:rsidRPr="0014598D" w:rsidRDefault="00CB5426" w:rsidP="00BE35FB">
      <w:pPr>
        <w:spacing w:line="240" w:lineRule="auto"/>
        <w:ind w:left="426" w:right="23"/>
        <w:rPr>
          <w:rFonts w:ascii="Verdana" w:eastAsia="Calibri" w:hAnsi="Verdana" w:cs="Times New Roman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KRYTERIUM – CENA (C)</w:t>
      </w:r>
      <w:r w:rsidR="00BE35FB" w:rsidRPr="0014598D">
        <w:rPr>
          <w:rFonts w:ascii="Verdana" w:hAnsi="Verdana"/>
          <w:bCs/>
          <w:sz w:val="18"/>
          <w:szCs w:val="18"/>
        </w:rPr>
        <w:t xml:space="preserve"> /   WAGA – 10</w:t>
      </w:r>
      <w:r>
        <w:rPr>
          <w:rFonts w:ascii="Verdana" w:hAnsi="Verdana"/>
          <w:bCs/>
          <w:sz w:val="18"/>
          <w:szCs w:val="18"/>
        </w:rPr>
        <w:t>0</w:t>
      </w:r>
      <w:r w:rsidR="00476549">
        <w:rPr>
          <w:rFonts w:ascii="Verdana" w:eastAsia="Calibri" w:hAnsi="Verdana" w:cs="Times New Roman"/>
          <w:bCs/>
          <w:sz w:val="18"/>
          <w:szCs w:val="18"/>
        </w:rPr>
        <w:t xml:space="preserve"> </w:t>
      </w:r>
      <w:proofErr w:type="spellStart"/>
      <w:r w:rsidR="00476549">
        <w:rPr>
          <w:rFonts w:ascii="Verdana" w:eastAsia="Calibri" w:hAnsi="Verdana" w:cs="Times New Roman"/>
          <w:bCs/>
          <w:sz w:val="18"/>
          <w:szCs w:val="18"/>
        </w:rPr>
        <w:t>pkt</w:t>
      </w:r>
      <w:proofErr w:type="spellEnd"/>
    </w:p>
    <w:p w:rsidR="00BE35FB" w:rsidRPr="0014598D" w:rsidRDefault="00BE35FB" w:rsidP="00BE35FB">
      <w:pPr>
        <w:pStyle w:val="A-SIWZustpnum"/>
        <w:numPr>
          <w:ilvl w:val="0"/>
          <w:numId w:val="0"/>
        </w:numPr>
        <w:ind w:left="426" w:right="23" w:hanging="397"/>
        <w:rPr>
          <w:rFonts w:ascii="Verdana" w:hAnsi="Verdana"/>
          <w:sz w:val="18"/>
          <w:szCs w:val="18"/>
        </w:rPr>
      </w:pPr>
    </w:p>
    <w:p w:rsidR="00BE35FB" w:rsidRDefault="00BE35FB" w:rsidP="00BE35FB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  <w:r w:rsidRPr="0014598D">
        <w:rPr>
          <w:rFonts w:ascii="Verdana" w:hAnsi="Verdana"/>
          <w:sz w:val="18"/>
          <w:szCs w:val="18"/>
        </w:rPr>
        <w:t>Oferty zostaną ocenione zgodnie ze wzorem:</w:t>
      </w:r>
    </w:p>
    <w:p w:rsidR="00AD7384" w:rsidRDefault="00AD7384" w:rsidP="00BE35FB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</w:p>
    <w:p w:rsidR="00FA6DD1" w:rsidRDefault="00FA6DD1" w:rsidP="00BE35FB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wartość brutto oferty najniższej*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war</m:t>
              </m:r>
              <m:r>
                <w:rPr>
                  <w:rFonts w:ascii="Cambria Math" w:hAnsi="Cambria Math"/>
                  <w:sz w:val="18"/>
                  <w:szCs w:val="18"/>
                </w:rPr>
                <m:t>tość brutto oferty ocenianej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×100 pkt</m:t>
          </m:r>
        </m:oMath>
      </m:oMathPara>
    </w:p>
    <w:p w:rsidR="00AD7384" w:rsidRPr="00FA6DD1" w:rsidRDefault="00AD7384" w:rsidP="00AD7384">
      <w:pPr>
        <w:pStyle w:val="normal"/>
        <w:spacing w:before="240"/>
        <w:ind w:left="372" w:firstLine="708"/>
        <w:jc w:val="both"/>
        <w:rPr>
          <w:rFonts w:ascii="Verdana" w:hAnsi="Verdana"/>
          <w:sz w:val="18"/>
          <w:szCs w:val="18"/>
        </w:rPr>
      </w:pPr>
      <w:r w:rsidRPr="00FA6DD1">
        <w:rPr>
          <w:rFonts w:ascii="Verdana" w:hAnsi="Verdana"/>
          <w:sz w:val="18"/>
          <w:szCs w:val="18"/>
        </w:rPr>
        <w:t>* spośród wszystkich złożonych ofert niepodlegających odrzuceniu</w:t>
      </w:r>
    </w:p>
    <w:p w:rsidR="00FA6DD1" w:rsidRPr="00230AB5" w:rsidRDefault="00FA6DD1" w:rsidP="00FA6DD1">
      <w:pPr>
        <w:pStyle w:val="normal"/>
        <w:ind w:left="1358"/>
        <w:jc w:val="both"/>
        <w:rPr>
          <w:rFonts w:ascii="Verdana" w:hAnsi="Verdana"/>
          <w:sz w:val="18"/>
          <w:szCs w:val="18"/>
        </w:rPr>
      </w:pPr>
    </w:p>
    <w:p w:rsidR="00FA6DD1" w:rsidRPr="0077293C" w:rsidRDefault="00FA6DD1" w:rsidP="0007319D">
      <w:pPr>
        <w:pStyle w:val="A-SIWZustpnum"/>
        <w:numPr>
          <w:ilvl w:val="1"/>
          <w:numId w:val="65"/>
        </w:numPr>
        <w:ind w:right="23"/>
        <w:rPr>
          <w:rFonts w:ascii="Verdana" w:hAnsi="Verdana"/>
          <w:b/>
          <w:sz w:val="18"/>
          <w:szCs w:val="18"/>
        </w:rPr>
      </w:pPr>
      <w:r w:rsidRPr="00D61B03">
        <w:rPr>
          <w:rFonts w:ascii="Verdana" w:hAnsi="Verdana"/>
          <w:b/>
          <w:sz w:val="18"/>
          <w:szCs w:val="18"/>
        </w:rPr>
        <w:t>Kryteria oceny ofert</w:t>
      </w:r>
      <w:r>
        <w:rPr>
          <w:rFonts w:ascii="Verdana" w:hAnsi="Verdana"/>
          <w:b/>
          <w:sz w:val="18"/>
          <w:szCs w:val="18"/>
        </w:rPr>
        <w:t xml:space="preserve"> dotyczące Pakietu nr 2</w:t>
      </w:r>
      <w:r w:rsidRPr="00D61B03">
        <w:rPr>
          <w:rFonts w:ascii="Verdana" w:hAnsi="Verdana"/>
          <w:b/>
          <w:sz w:val="18"/>
          <w:szCs w:val="18"/>
        </w:rPr>
        <w:t>:</w:t>
      </w:r>
    </w:p>
    <w:p w:rsidR="00FA6DD1" w:rsidRPr="00622E22" w:rsidRDefault="00FA6DD1" w:rsidP="00FA6DD1">
      <w:pPr>
        <w:tabs>
          <w:tab w:val="left" w:pos="284"/>
          <w:tab w:val="left" w:pos="720"/>
        </w:tabs>
        <w:spacing w:line="240" w:lineRule="auto"/>
        <w:ind w:right="284"/>
        <w:jc w:val="both"/>
        <w:rPr>
          <w:rFonts w:ascii="Verdana" w:hAnsi="Verdana"/>
          <w:b/>
          <w:noProof/>
          <w:sz w:val="18"/>
          <w:szCs w:val="18"/>
        </w:rPr>
      </w:pPr>
    </w:p>
    <w:p w:rsidR="00FA6DD1" w:rsidRPr="00FA6DD1" w:rsidRDefault="00FA6DD1" w:rsidP="0007319D">
      <w:pPr>
        <w:pStyle w:val="Akapitzlist"/>
        <w:numPr>
          <w:ilvl w:val="2"/>
          <w:numId w:val="65"/>
        </w:numPr>
        <w:ind w:right="23"/>
        <w:rPr>
          <w:rFonts w:ascii="Verdana" w:eastAsia="Calibri" w:hAnsi="Verdana"/>
          <w:bCs/>
          <w:sz w:val="18"/>
          <w:szCs w:val="18"/>
        </w:rPr>
      </w:pPr>
      <w:r w:rsidRPr="00FA6DD1">
        <w:rPr>
          <w:rFonts w:ascii="Verdana" w:hAnsi="Verdana"/>
          <w:bCs/>
          <w:sz w:val="18"/>
          <w:szCs w:val="18"/>
        </w:rPr>
        <w:t>KRYTERIUM – CENA (C) /   WAGA – 60</w:t>
      </w:r>
      <w:r w:rsidRPr="00FA6DD1">
        <w:rPr>
          <w:rFonts w:ascii="Verdana" w:eastAsia="Calibri" w:hAnsi="Verdana"/>
          <w:bCs/>
          <w:sz w:val="18"/>
          <w:szCs w:val="18"/>
        </w:rPr>
        <w:t xml:space="preserve"> </w:t>
      </w:r>
      <w:proofErr w:type="spellStart"/>
      <w:r w:rsidRPr="00FA6DD1">
        <w:rPr>
          <w:rFonts w:ascii="Verdana" w:eastAsia="Calibri" w:hAnsi="Verdana"/>
          <w:bCs/>
          <w:sz w:val="18"/>
          <w:szCs w:val="18"/>
        </w:rPr>
        <w:t>pkt</w:t>
      </w:r>
      <w:proofErr w:type="spellEnd"/>
    </w:p>
    <w:p w:rsidR="00FA6DD1" w:rsidRPr="0014598D" w:rsidRDefault="00FA6DD1" w:rsidP="00FA6DD1">
      <w:pPr>
        <w:pStyle w:val="A-SIWZustpnum"/>
        <w:numPr>
          <w:ilvl w:val="0"/>
          <w:numId w:val="0"/>
        </w:numPr>
        <w:ind w:left="426" w:right="23" w:hanging="397"/>
        <w:rPr>
          <w:rFonts w:ascii="Verdana" w:hAnsi="Verdana"/>
          <w:sz w:val="18"/>
          <w:szCs w:val="18"/>
        </w:rPr>
      </w:pPr>
    </w:p>
    <w:p w:rsidR="00FA6DD1" w:rsidRDefault="00FA6DD1" w:rsidP="00FA6DD1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  <w:r w:rsidRPr="0014598D">
        <w:rPr>
          <w:rFonts w:ascii="Verdana" w:hAnsi="Verdana"/>
          <w:sz w:val="18"/>
          <w:szCs w:val="18"/>
        </w:rPr>
        <w:t>Oferty zostaną ocenione zgodnie ze wzorem:</w:t>
      </w:r>
    </w:p>
    <w:p w:rsidR="00FA6DD1" w:rsidRDefault="00FA6DD1" w:rsidP="00FA6DD1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</w:p>
    <w:p w:rsidR="00FA6DD1" w:rsidRPr="00FA6DD1" w:rsidRDefault="00FA6DD1" w:rsidP="0069598D">
      <w:pPr>
        <w:pStyle w:val="normal"/>
        <w:spacing w:before="240"/>
        <w:jc w:val="both"/>
        <w:rPr>
          <w:rFonts w:ascii="Verdana" w:eastAsia="Times New Roman" w:hAnsi="Verdana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wartość brutto oferty najniższej*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wartość brutto oferty ocenianej</m:t>
              </m:r>
            </m:den>
          </m:f>
          <m:r>
            <w:rPr>
              <w:rFonts w:ascii="Cambria Math" w:hAnsi="Cambria Math"/>
            </w:rPr>
            <m:t>×60 pkt</m:t>
          </m:r>
        </m:oMath>
      </m:oMathPara>
    </w:p>
    <w:p w:rsidR="00FA6DD1" w:rsidRPr="00FA6DD1" w:rsidRDefault="00FA6DD1" w:rsidP="00FA6DD1">
      <w:pPr>
        <w:pStyle w:val="normal"/>
        <w:spacing w:before="240"/>
        <w:ind w:left="372" w:firstLine="708"/>
        <w:jc w:val="both"/>
        <w:rPr>
          <w:rFonts w:ascii="Verdana" w:eastAsia="Times New Roman" w:hAnsi="Verdana"/>
          <w:sz w:val="18"/>
          <w:szCs w:val="18"/>
        </w:rPr>
      </w:pPr>
      <w:r w:rsidRPr="00FA6DD1">
        <w:rPr>
          <w:rFonts w:ascii="Verdana" w:hAnsi="Verdana"/>
          <w:sz w:val="18"/>
          <w:szCs w:val="18"/>
        </w:rPr>
        <w:t>* spośród wszystkich złożonych ofert niepodlegających odrzuceniu</w:t>
      </w:r>
    </w:p>
    <w:p w:rsidR="00FA6DD1" w:rsidRPr="00230AB5" w:rsidRDefault="00FA6DD1" w:rsidP="00FA6DD1">
      <w:pPr>
        <w:pStyle w:val="A-SIWZustpnum"/>
        <w:numPr>
          <w:ilvl w:val="0"/>
          <w:numId w:val="0"/>
        </w:numPr>
        <w:tabs>
          <w:tab w:val="left" w:pos="900"/>
        </w:tabs>
        <w:ind w:left="720" w:right="23"/>
        <w:rPr>
          <w:rFonts w:ascii="Verdana" w:hAnsi="Verdana"/>
          <w:sz w:val="18"/>
          <w:szCs w:val="18"/>
        </w:rPr>
      </w:pPr>
    </w:p>
    <w:p w:rsidR="00FA6DD1" w:rsidRPr="00230AB5" w:rsidRDefault="00FA6DD1" w:rsidP="0007319D">
      <w:pPr>
        <w:pStyle w:val="Akapitzlist"/>
        <w:numPr>
          <w:ilvl w:val="2"/>
          <w:numId w:val="65"/>
        </w:numPr>
        <w:ind w:right="23"/>
        <w:rPr>
          <w:rFonts w:ascii="Verdana" w:hAnsi="Verdana"/>
          <w:bCs/>
          <w:sz w:val="18"/>
          <w:szCs w:val="18"/>
        </w:rPr>
      </w:pPr>
      <w:r w:rsidRPr="00230AB5">
        <w:rPr>
          <w:rFonts w:ascii="Verdana" w:hAnsi="Verdana"/>
          <w:sz w:val="18"/>
          <w:szCs w:val="18"/>
        </w:rPr>
        <w:t xml:space="preserve">KRYTERIUM JAKOŚĆ – / WAGA – 40 </w:t>
      </w:r>
      <w:proofErr w:type="spellStart"/>
      <w:r w:rsidRPr="00230AB5">
        <w:rPr>
          <w:rFonts w:ascii="Verdana" w:hAnsi="Verdana"/>
          <w:sz w:val="18"/>
          <w:szCs w:val="18"/>
        </w:rPr>
        <w:t>pkt</w:t>
      </w:r>
      <w:proofErr w:type="spellEnd"/>
    </w:p>
    <w:p w:rsidR="00FA6DD1" w:rsidRPr="006A6BF8" w:rsidRDefault="00FA6DD1" w:rsidP="00FA6DD1">
      <w:pPr>
        <w:pStyle w:val="Akapitzlist"/>
        <w:ind w:left="1490" w:right="23"/>
        <w:rPr>
          <w:rFonts w:ascii="Verdana" w:hAnsi="Verdana"/>
          <w:bCs/>
          <w:sz w:val="18"/>
          <w:szCs w:val="18"/>
        </w:rPr>
      </w:pPr>
    </w:p>
    <w:p w:rsidR="00FA6DD1" w:rsidRPr="006A6BF8" w:rsidRDefault="00FA6DD1" w:rsidP="00FA6DD1">
      <w:pPr>
        <w:tabs>
          <w:tab w:val="left" w:pos="720"/>
          <w:tab w:val="num" w:pos="1080"/>
        </w:tabs>
        <w:ind w:left="900" w:right="23" w:hanging="180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 xml:space="preserve">Oferty oceniane będą na podstawie dołączonych do oferty próbek. </w:t>
      </w:r>
    </w:p>
    <w:p w:rsidR="00FA6DD1" w:rsidRPr="006A6BF8" w:rsidRDefault="00FA6DD1" w:rsidP="00FA6DD1">
      <w:pPr>
        <w:ind w:left="720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Zamawiający będzie oceniał jakość posługując się</w:t>
      </w:r>
      <w:r w:rsidR="00C52625">
        <w:rPr>
          <w:rFonts w:ascii="Verdana" w:hAnsi="Verdana"/>
          <w:sz w:val="18"/>
          <w:szCs w:val="18"/>
        </w:rPr>
        <w:t xml:space="preserve"> załączonymi do oferty próbkami</w:t>
      </w:r>
      <w:r w:rsidRPr="006A6BF8">
        <w:rPr>
          <w:rFonts w:ascii="Verdana" w:hAnsi="Verdana"/>
          <w:sz w:val="18"/>
          <w:szCs w:val="18"/>
        </w:rPr>
        <w:t>.</w:t>
      </w:r>
    </w:p>
    <w:p w:rsidR="00FA6DD1" w:rsidRPr="006A6BF8" w:rsidRDefault="00FA6DD1" w:rsidP="0007319D">
      <w:pPr>
        <w:numPr>
          <w:ilvl w:val="1"/>
          <w:numId w:val="69"/>
        </w:numPr>
        <w:tabs>
          <w:tab w:val="clear" w:pos="2160"/>
          <w:tab w:val="num" w:pos="1080"/>
        </w:tabs>
        <w:spacing w:line="240" w:lineRule="auto"/>
        <w:ind w:left="1080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 xml:space="preserve">Zamawiający oceni po </w:t>
      </w:r>
      <w:r>
        <w:rPr>
          <w:rFonts w:ascii="Verdana" w:hAnsi="Verdana" w:cs="Times New Roman"/>
          <w:sz w:val="18"/>
          <w:szCs w:val="18"/>
        </w:rPr>
        <w:t>1</w:t>
      </w:r>
      <w:r w:rsidRPr="006A6BF8">
        <w:rPr>
          <w:rFonts w:ascii="Verdana" w:hAnsi="Verdana" w:cs="Times New Roman"/>
          <w:sz w:val="18"/>
          <w:szCs w:val="18"/>
        </w:rPr>
        <w:t xml:space="preserve"> szt. worków, z każdej pozycji oraz wystawi ocenę dotyczącą danej pozycji. </w:t>
      </w:r>
    </w:p>
    <w:p w:rsidR="00FA6DD1" w:rsidRPr="006A6BF8" w:rsidRDefault="00FA6DD1" w:rsidP="0007319D">
      <w:pPr>
        <w:numPr>
          <w:ilvl w:val="1"/>
          <w:numId w:val="69"/>
        </w:numPr>
        <w:tabs>
          <w:tab w:val="clear" w:pos="2160"/>
          <w:tab w:val="num" w:pos="1080"/>
        </w:tabs>
        <w:spacing w:line="240" w:lineRule="auto"/>
        <w:ind w:left="1080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>Zamawiający pozostawi jedną sztukę próbki z każdej pozycji, do porównania w czasie dostaw. Próbka ta nie będzie podlegała ocenie.</w:t>
      </w:r>
    </w:p>
    <w:p w:rsidR="00FA6DD1" w:rsidRPr="006A6BF8" w:rsidRDefault="00FA6DD1" w:rsidP="0007319D">
      <w:pPr>
        <w:numPr>
          <w:ilvl w:val="1"/>
          <w:numId w:val="69"/>
        </w:numPr>
        <w:tabs>
          <w:tab w:val="clear" w:pos="2160"/>
          <w:tab w:val="num" w:pos="1080"/>
        </w:tabs>
        <w:spacing w:line="240" w:lineRule="auto"/>
        <w:ind w:left="1080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>Każda pozycja</w:t>
      </w:r>
      <w:r>
        <w:rPr>
          <w:rFonts w:ascii="Verdana" w:hAnsi="Verdana" w:cs="Times New Roman"/>
          <w:sz w:val="18"/>
          <w:szCs w:val="18"/>
        </w:rPr>
        <w:t xml:space="preserve"> posiada oddzielny arkusz oceny.</w:t>
      </w:r>
    </w:p>
    <w:p w:rsidR="00FA6DD1" w:rsidRPr="006A6BF8" w:rsidRDefault="00FA6DD1" w:rsidP="0007319D">
      <w:pPr>
        <w:numPr>
          <w:ilvl w:val="1"/>
          <w:numId w:val="69"/>
        </w:numPr>
        <w:tabs>
          <w:tab w:val="clear" w:pos="2160"/>
          <w:tab w:val="num" w:pos="1080"/>
        </w:tabs>
        <w:spacing w:line="240" w:lineRule="auto"/>
        <w:ind w:left="1080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>Punkty będą przyznawane dla każdego ocenianego parametru w ilości od 0 do max za dany parametr</w:t>
      </w:r>
      <w:r>
        <w:rPr>
          <w:rFonts w:ascii="Verdana" w:hAnsi="Verdana" w:cs="Times New Roman"/>
          <w:sz w:val="18"/>
          <w:szCs w:val="18"/>
        </w:rPr>
        <w:t>.</w:t>
      </w:r>
      <w:r w:rsidRPr="006A6BF8">
        <w:rPr>
          <w:rFonts w:ascii="Verdana" w:hAnsi="Verdana" w:cs="Times New Roman"/>
          <w:sz w:val="18"/>
          <w:szCs w:val="18"/>
        </w:rPr>
        <w:t xml:space="preserve"> </w:t>
      </w:r>
    </w:p>
    <w:p w:rsidR="00FA6DD1" w:rsidRDefault="00FA6DD1" w:rsidP="0007319D">
      <w:pPr>
        <w:numPr>
          <w:ilvl w:val="1"/>
          <w:numId w:val="69"/>
        </w:numPr>
        <w:tabs>
          <w:tab w:val="clear" w:pos="2160"/>
          <w:tab w:val="num" w:pos="1080"/>
        </w:tabs>
        <w:spacing w:line="240" w:lineRule="auto"/>
        <w:ind w:left="1080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 xml:space="preserve">Oceną jakości próbki będzie suma punktów wszystkich ocenianych parametrów. </w:t>
      </w:r>
      <w:r>
        <w:rPr>
          <w:rFonts w:ascii="Verdana" w:hAnsi="Verdana" w:cs="Times New Roman"/>
          <w:sz w:val="18"/>
          <w:szCs w:val="18"/>
        </w:rPr>
        <w:t>Maksymalna</w:t>
      </w:r>
      <w:r w:rsidRPr="006A6BF8">
        <w:rPr>
          <w:rFonts w:ascii="Verdana" w:hAnsi="Verdana" w:cs="Times New Roman"/>
          <w:sz w:val="18"/>
          <w:szCs w:val="18"/>
        </w:rPr>
        <w:t xml:space="preserve"> łączna ilość punktów wynosi 15 pkt. </w:t>
      </w:r>
      <w:r w:rsidRPr="006A6BF8">
        <w:rPr>
          <w:rFonts w:ascii="Verdana" w:hAnsi="Verdana"/>
          <w:sz w:val="18"/>
          <w:szCs w:val="18"/>
        </w:rPr>
        <w:t xml:space="preserve"> </w:t>
      </w:r>
    </w:p>
    <w:p w:rsidR="00672C11" w:rsidRPr="006A6BF8" w:rsidRDefault="00C07D08" w:rsidP="00672C11">
      <w:pPr>
        <w:numPr>
          <w:ilvl w:val="1"/>
          <w:numId w:val="69"/>
        </w:numPr>
        <w:tabs>
          <w:tab w:val="clear" w:pos="2160"/>
        </w:tabs>
        <w:ind w:left="1134" w:right="23" w:hanging="425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Ze wszystkich ocen próbek z poszczególnych pozycji, zostanie obliczona średnia arytmetyczna, a następnie zostanie ona podstawiona do poniższego wzoru</w:t>
      </w:r>
      <w:r w:rsidR="00672C11" w:rsidRPr="006A6BF8">
        <w:rPr>
          <w:rFonts w:ascii="Verdana" w:hAnsi="Verdana"/>
          <w:sz w:val="18"/>
          <w:szCs w:val="18"/>
        </w:rPr>
        <w:t>:</w:t>
      </w:r>
    </w:p>
    <w:p w:rsidR="00FA6DD1" w:rsidRPr="006A6BF8" w:rsidRDefault="00FA6DD1" w:rsidP="00FA6DD1">
      <w:pPr>
        <w:spacing w:line="240" w:lineRule="auto"/>
        <w:ind w:left="1080" w:right="23"/>
        <w:jc w:val="both"/>
        <w:rPr>
          <w:rFonts w:ascii="Verdana" w:hAnsi="Verdana"/>
          <w:sz w:val="18"/>
          <w:szCs w:val="18"/>
        </w:rPr>
      </w:pPr>
    </w:p>
    <w:p w:rsidR="00FA6DD1" w:rsidRPr="006A6BF8" w:rsidRDefault="00D73588" w:rsidP="00FA6DD1">
      <w:pPr>
        <w:pStyle w:val="Akapitzlist"/>
        <w:ind w:left="1363" w:right="23"/>
        <w:rPr>
          <w:rFonts w:ascii="Verdana" w:eastAsiaTheme="minorEastAsia" w:hAnsi="Verdana"/>
          <w:bCs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/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den>
        </m:f>
        <m:r>
          <w:rPr>
            <w:rFonts w:ascii="Cambria Math" w:hAnsi="Cambria Math"/>
          </w:rPr>
          <m:t>×40 pkt</m:t>
        </m:r>
      </m:oMath>
      <w:r w:rsidR="00FA6DD1">
        <w:rPr>
          <w:rFonts w:ascii="Verdana" w:eastAsiaTheme="minorEastAsia" w:hAnsi="Verdana"/>
        </w:rPr>
        <w:t xml:space="preserve"> </w:t>
      </w:r>
    </w:p>
    <w:p w:rsidR="00FA6DD1" w:rsidRPr="006A6BF8" w:rsidRDefault="00FA6DD1" w:rsidP="00FA6DD1">
      <w:pPr>
        <w:pStyle w:val="Akapitzlist"/>
        <w:ind w:left="1363" w:right="23"/>
        <w:rPr>
          <w:rFonts w:ascii="Verdana" w:hAnsi="Verdana"/>
          <w:sz w:val="18"/>
          <w:szCs w:val="18"/>
        </w:rPr>
      </w:pPr>
    </w:p>
    <w:p w:rsidR="00FA6DD1" w:rsidRPr="006A6BF8" w:rsidRDefault="00D73588" w:rsidP="00FA6DD1">
      <w:pPr>
        <w:pStyle w:val="Akapitzlist"/>
        <w:ind w:left="709" w:right="23"/>
        <w:rPr>
          <w:rFonts w:ascii="Verdana" w:eastAsiaTheme="minorEastAsia" w:hAnsi="Verdana"/>
          <w:bCs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J</m:t>
              </m:r>
            </m:e>
            <m:sub/>
          </m:sSub>
          <m:r>
            <w:rPr>
              <w:rFonts w:ascii="Cambria Math" w:hAnsi="Cambria Math"/>
              <w:sz w:val="18"/>
              <w:szCs w:val="18"/>
            </w:rPr>
            <m:t>- wartość punktowa oferty ocenianej</m:t>
          </m:r>
        </m:oMath>
      </m:oMathPara>
    </w:p>
    <w:p w:rsidR="00FA6DD1" w:rsidRPr="006A6BF8" w:rsidRDefault="00D73588" w:rsidP="00FA6DD1">
      <w:pPr>
        <w:pStyle w:val="Akapitzlist"/>
        <w:ind w:left="709" w:right="23"/>
        <w:rPr>
          <w:rFonts w:ascii="Verdana" w:eastAsiaTheme="minorEastAsia" w:hAnsi="Verdana"/>
          <w:bCs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J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max</m:t>
            </m:r>
          </m:sub>
        </m:sSub>
        <m:r>
          <w:rPr>
            <w:rFonts w:ascii="Cambria Math" w:hAnsi="Cambria Math"/>
            <w:sz w:val="18"/>
            <w:szCs w:val="18"/>
          </w:rPr>
          <m:t>- maksymalna, możliwa do otrzymania,ilość punktów za jakość</m:t>
        </m:r>
      </m:oMath>
      <w:r w:rsidR="00FA6DD1" w:rsidRPr="006A6BF8">
        <w:rPr>
          <w:rFonts w:ascii="Verdana" w:hAnsi="Verdana"/>
          <w:bCs/>
          <w:sz w:val="18"/>
          <w:szCs w:val="18"/>
        </w:rPr>
        <w:tab/>
      </w:r>
    </w:p>
    <w:p w:rsidR="004E309A" w:rsidRDefault="00D73588" w:rsidP="00FA6DD1">
      <w:pPr>
        <w:pStyle w:val="Akapitzlist"/>
        <w:ind w:left="709" w:right="23"/>
        <w:rPr>
          <w:rFonts w:ascii="Verdana" w:hAnsi="Verdana"/>
          <w:bCs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J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b</m:t>
            </m:r>
          </m:sub>
        </m:sSub>
        <m:r>
          <w:rPr>
            <w:rFonts w:ascii="Cambria Math" w:hAnsi="Cambria Math"/>
            <w:sz w:val="18"/>
            <w:szCs w:val="18"/>
          </w:rPr>
          <m:t>-ilość punktów przyznanych za jakość oferty</m:t>
        </m:r>
        <m:r>
          <w:rPr>
            <w:rFonts w:ascii="Cambria Math" w:hAnsi="Cambria Math"/>
            <w:sz w:val="18"/>
            <w:szCs w:val="18"/>
          </w:rPr>
          <m:t>- średnia ilość punktów ze wszystkich ocenianych próbek</m:t>
        </m:r>
      </m:oMath>
      <w:r w:rsidR="00FA6DD1" w:rsidRPr="006A6BF8">
        <w:rPr>
          <w:rFonts w:ascii="Verdana" w:hAnsi="Verdana"/>
          <w:bCs/>
          <w:sz w:val="18"/>
          <w:szCs w:val="18"/>
        </w:rPr>
        <w:t xml:space="preserve">   </w:t>
      </w:r>
    </w:p>
    <w:p w:rsidR="00FA6DD1" w:rsidRPr="006A6BF8" w:rsidRDefault="00FA6DD1" w:rsidP="00FA6DD1">
      <w:pPr>
        <w:pStyle w:val="Akapitzlist"/>
        <w:ind w:left="709" w:right="23"/>
        <w:rPr>
          <w:rFonts w:ascii="Verdana" w:hAnsi="Verdana"/>
          <w:sz w:val="18"/>
          <w:szCs w:val="18"/>
          <w:vertAlign w:val="subscript"/>
        </w:rPr>
      </w:pPr>
      <w:r w:rsidRPr="006A6BF8">
        <w:rPr>
          <w:rFonts w:ascii="Verdana" w:hAnsi="Verdana"/>
          <w:bCs/>
          <w:sz w:val="18"/>
          <w:szCs w:val="18"/>
        </w:rPr>
        <w:t xml:space="preserve">   </w:t>
      </w:r>
    </w:p>
    <w:p w:rsidR="00FA6DD1" w:rsidRPr="006A6BF8" w:rsidRDefault="00FA6DD1" w:rsidP="00FA6DD1">
      <w:pPr>
        <w:tabs>
          <w:tab w:val="left" w:pos="540"/>
        </w:tabs>
        <w:ind w:left="540"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 xml:space="preserve">ARKUSZ OCENY </w:t>
      </w:r>
      <w:r w:rsidR="00C07D08" w:rsidRPr="006A6BF8">
        <w:rPr>
          <w:rFonts w:ascii="Verdana" w:hAnsi="Verdana" w:cs="Times New Roman"/>
          <w:sz w:val="18"/>
          <w:szCs w:val="18"/>
        </w:rPr>
        <w:t xml:space="preserve">(dla każdej próbki osobny arkusz oceny jakości) </w:t>
      </w:r>
      <w:r w:rsidRPr="006A6BF8">
        <w:rPr>
          <w:rFonts w:ascii="Verdana" w:hAnsi="Verdana" w:cs="Times New Roman"/>
          <w:sz w:val="18"/>
          <w:szCs w:val="18"/>
        </w:rPr>
        <w:t>BĘDZIE ZAWIERAŁ NASTĘPUJĄCE PARAMETRY:</w:t>
      </w:r>
    </w:p>
    <w:p w:rsidR="00FA6DD1" w:rsidRPr="006A6BF8" w:rsidRDefault="00FA6DD1" w:rsidP="00FA6DD1">
      <w:pPr>
        <w:tabs>
          <w:tab w:val="left" w:pos="540"/>
        </w:tabs>
        <w:ind w:left="540" w:right="23"/>
        <w:rPr>
          <w:rFonts w:ascii="Verdana" w:hAnsi="Verdana" w:cs="Times New Roman"/>
          <w:sz w:val="18"/>
          <w:szCs w:val="18"/>
        </w:rPr>
      </w:pPr>
      <w:r w:rsidRPr="007E58FA">
        <w:rPr>
          <w:rFonts w:ascii="Verdana" w:hAnsi="Verdana" w:cs="Times New Roman"/>
          <w:sz w:val="18"/>
          <w:szCs w:val="18"/>
        </w:rPr>
        <w:t xml:space="preserve">Dotyczy </w:t>
      </w:r>
      <w:r w:rsidRPr="007E58FA">
        <w:rPr>
          <w:rFonts w:ascii="Verdana" w:hAnsi="Verdana"/>
          <w:sz w:val="18"/>
          <w:szCs w:val="18"/>
        </w:rPr>
        <w:t xml:space="preserve">pozycji </w:t>
      </w:r>
      <w:r w:rsidRPr="007E58FA">
        <w:rPr>
          <w:rFonts w:ascii="Verdana" w:hAnsi="Verdana" w:cs="Times New Roman"/>
          <w:sz w:val="18"/>
          <w:szCs w:val="18"/>
        </w:rPr>
        <w:t>: 2-7, 14-17, 19-20.</w:t>
      </w:r>
    </w:p>
    <w:p w:rsidR="00FA6DD1" w:rsidRPr="006A6BF8" w:rsidRDefault="00FA6DD1" w:rsidP="0007319D">
      <w:pPr>
        <w:numPr>
          <w:ilvl w:val="0"/>
          <w:numId w:val="71"/>
        </w:numPr>
        <w:tabs>
          <w:tab w:val="clear" w:pos="720"/>
        </w:tabs>
        <w:spacing w:line="240" w:lineRule="auto"/>
        <w:ind w:left="900" w:right="23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Zapach (brak zapachu - 5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 xml:space="preserve">) </w:t>
      </w:r>
    </w:p>
    <w:p w:rsidR="00FA6DD1" w:rsidRPr="006A6BF8" w:rsidRDefault="00FA6DD1" w:rsidP="0007319D">
      <w:pPr>
        <w:numPr>
          <w:ilvl w:val="0"/>
          <w:numId w:val="71"/>
        </w:numPr>
        <w:tabs>
          <w:tab w:val="clear" w:pos="720"/>
        </w:tabs>
        <w:spacing w:line="240" w:lineRule="auto"/>
        <w:ind w:left="900"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Odporność na rozerwanie (Duża odporność - 5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Pr="006A6BF8" w:rsidRDefault="00FA6DD1" w:rsidP="0007319D">
      <w:pPr>
        <w:numPr>
          <w:ilvl w:val="0"/>
          <w:numId w:val="71"/>
        </w:numPr>
        <w:tabs>
          <w:tab w:val="clear" w:pos="720"/>
        </w:tabs>
        <w:spacing w:line="240" w:lineRule="auto"/>
        <w:ind w:left="900"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Łatwość oderwania worka na perforacji (Duża łatwość - 5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Pr="006A6BF8" w:rsidRDefault="00FA6DD1" w:rsidP="00FA6DD1">
      <w:pPr>
        <w:tabs>
          <w:tab w:val="left" w:pos="540"/>
          <w:tab w:val="left" w:pos="665"/>
        </w:tabs>
        <w:ind w:right="23"/>
        <w:rPr>
          <w:rFonts w:ascii="Verdana" w:hAnsi="Verdana"/>
          <w:sz w:val="18"/>
          <w:szCs w:val="18"/>
        </w:rPr>
      </w:pPr>
      <w:r w:rsidRPr="006A6BF8">
        <w:rPr>
          <w:sz w:val="18"/>
          <w:szCs w:val="18"/>
        </w:rPr>
        <w:tab/>
      </w:r>
      <w:r w:rsidRPr="006A6BF8">
        <w:rPr>
          <w:rFonts w:ascii="Verdana" w:hAnsi="Verdana"/>
          <w:sz w:val="18"/>
          <w:szCs w:val="18"/>
        </w:rPr>
        <w:t xml:space="preserve">Łączna maksymalna ilość punktów: 15 </w:t>
      </w:r>
      <w:proofErr w:type="spellStart"/>
      <w:r w:rsidRPr="006A6BF8">
        <w:rPr>
          <w:rFonts w:ascii="Verdana" w:hAnsi="Verdana"/>
          <w:sz w:val="18"/>
          <w:szCs w:val="18"/>
        </w:rPr>
        <w:t>pkt</w:t>
      </w:r>
      <w:proofErr w:type="spellEnd"/>
    </w:p>
    <w:p w:rsidR="00FA6DD1" w:rsidRPr="006A6BF8" w:rsidRDefault="00FA6DD1" w:rsidP="00FA6DD1">
      <w:pPr>
        <w:tabs>
          <w:tab w:val="left" w:pos="540"/>
        </w:tabs>
        <w:ind w:left="540" w:right="23"/>
        <w:rPr>
          <w:rFonts w:ascii="Verdana" w:hAnsi="Verdana" w:cs="Times New Roman"/>
          <w:sz w:val="18"/>
          <w:szCs w:val="18"/>
        </w:rPr>
      </w:pPr>
      <w:r w:rsidRPr="00CC70C8">
        <w:rPr>
          <w:rFonts w:ascii="Verdana" w:hAnsi="Verdana" w:cs="Times New Roman"/>
          <w:sz w:val="18"/>
          <w:szCs w:val="18"/>
        </w:rPr>
        <w:t xml:space="preserve">Dotyczy </w:t>
      </w:r>
      <w:r w:rsidRPr="00CC70C8">
        <w:rPr>
          <w:rFonts w:ascii="Verdana" w:hAnsi="Verdana"/>
          <w:sz w:val="18"/>
          <w:szCs w:val="18"/>
        </w:rPr>
        <w:t xml:space="preserve">pozycji </w:t>
      </w:r>
      <w:r w:rsidRPr="00CC70C8">
        <w:rPr>
          <w:rFonts w:ascii="Verdana" w:hAnsi="Verdana" w:cs="Times New Roman"/>
          <w:sz w:val="18"/>
          <w:szCs w:val="18"/>
        </w:rPr>
        <w:t>: 1, 8, 9, 10, 18.</w:t>
      </w:r>
    </w:p>
    <w:p w:rsidR="00FA6DD1" w:rsidRPr="006A6BF8" w:rsidRDefault="00FA6DD1" w:rsidP="0007319D">
      <w:pPr>
        <w:numPr>
          <w:ilvl w:val="0"/>
          <w:numId w:val="73"/>
        </w:numPr>
        <w:tabs>
          <w:tab w:val="clear" w:pos="720"/>
          <w:tab w:val="num" w:pos="900"/>
        </w:tabs>
        <w:spacing w:line="240" w:lineRule="auto"/>
        <w:ind w:left="900" w:right="23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Zapach (brak zapachu - 8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 xml:space="preserve">) </w:t>
      </w:r>
    </w:p>
    <w:p w:rsidR="00FA6DD1" w:rsidRPr="006A6BF8" w:rsidRDefault="00FA6DD1" w:rsidP="0007319D">
      <w:pPr>
        <w:numPr>
          <w:ilvl w:val="0"/>
          <w:numId w:val="73"/>
        </w:numPr>
        <w:tabs>
          <w:tab w:val="clear" w:pos="720"/>
          <w:tab w:val="num" w:pos="900"/>
        </w:tabs>
        <w:spacing w:line="240" w:lineRule="auto"/>
        <w:ind w:left="900"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Odporność na rozerwanie (Duża odporność - 7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Default="00FA6DD1" w:rsidP="00FA6DD1">
      <w:pPr>
        <w:tabs>
          <w:tab w:val="left" w:pos="540"/>
          <w:tab w:val="left" w:pos="665"/>
        </w:tabs>
        <w:ind w:right="23"/>
        <w:rPr>
          <w:rFonts w:ascii="Verdana" w:hAnsi="Verdana"/>
          <w:sz w:val="18"/>
          <w:szCs w:val="18"/>
        </w:rPr>
      </w:pPr>
      <w:r w:rsidRPr="006A6BF8">
        <w:rPr>
          <w:sz w:val="18"/>
          <w:szCs w:val="18"/>
        </w:rPr>
        <w:tab/>
      </w:r>
      <w:r w:rsidRPr="006A6BF8">
        <w:rPr>
          <w:rFonts w:ascii="Verdana" w:hAnsi="Verdana"/>
          <w:sz w:val="18"/>
          <w:szCs w:val="18"/>
        </w:rPr>
        <w:t xml:space="preserve">Łączna maksymalna ilość punktów: 15 </w:t>
      </w:r>
      <w:proofErr w:type="spellStart"/>
      <w:r w:rsidRPr="006A6BF8">
        <w:rPr>
          <w:rFonts w:ascii="Verdana" w:hAnsi="Verdana"/>
          <w:sz w:val="18"/>
          <w:szCs w:val="18"/>
        </w:rPr>
        <w:t>pkt</w:t>
      </w:r>
      <w:proofErr w:type="spellEnd"/>
    </w:p>
    <w:p w:rsidR="004E309A" w:rsidRDefault="004E309A" w:rsidP="004E309A">
      <w:pPr>
        <w:autoSpaceDE w:val="0"/>
        <w:autoSpaceDN w:val="0"/>
        <w:adjustRightInd w:val="0"/>
        <w:ind w:firstLine="709"/>
        <w:rPr>
          <w:rFonts w:ascii="Verdana" w:hAnsi="Verdana"/>
          <w:b/>
          <w:sz w:val="18"/>
          <w:szCs w:val="18"/>
        </w:rPr>
      </w:pPr>
    </w:p>
    <w:p w:rsidR="004E309A" w:rsidRDefault="004E309A" w:rsidP="004E309A">
      <w:pPr>
        <w:autoSpaceDE w:val="0"/>
        <w:autoSpaceDN w:val="0"/>
        <w:adjustRightInd w:val="0"/>
        <w:ind w:firstLine="709"/>
        <w:rPr>
          <w:rFonts w:ascii="Verdana" w:hAnsi="Verdana"/>
          <w:sz w:val="18"/>
          <w:szCs w:val="18"/>
        </w:rPr>
      </w:pPr>
      <w:r w:rsidRPr="0056344E">
        <w:rPr>
          <w:rFonts w:ascii="Verdana" w:hAnsi="Verdana"/>
          <w:b/>
          <w:sz w:val="18"/>
          <w:szCs w:val="18"/>
        </w:rPr>
        <w:t>Łączna wartość punktowa</w:t>
      </w:r>
      <w:r>
        <w:rPr>
          <w:rFonts w:ascii="Verdana" w:hAnsi="Verdana"/>
          <w:sz w:val="18"/>
          <w:szCs w:val="18"/>
        </w:rPr>
        <w:t xml:space="preserve"> ofert jest obliczana zgodnie ze wzorem:</w:t>
      </w:r>
    </w:p>
    <w:p w:rsidR="004E309A" w:rsidRDefault="004E309A" w:rsidP="004E309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4E309A" w:rsidRPr="00283FC9" w:rsidRDefault="004E309A" w:rsidP="004E309A">
      <w:pPr>
        <w:autoSpaceDE w:val="0"/>
        <w:autoSpaceDN w:val="0"/>
        <w:adjustRightInd w:val="0"/>
        <w:ind w:firstLine="709"/>
        <w:rPr>
          <w:rFonts w:ascii="Verdana" w:hAnsi="Verdana"/>
          <w:b/>
          <w:sz w:val="18"/>
          <w:szCs w:val="18"/>
        </w:rPr>
      </w:pPr>
      <w:r w:rsidRPr="00ED6535">
        <w:rPr>
          <w:rFonts w:ascii="Verdana" w:hAnsi="Verdana"/>
          <w:b/>
          <w:bCs/>
          <w:sz w:val="18"/>
          <w:szCs w:val="18"/>
        </w:rPr>
        <w:t>W</w:t>
      </w:r>
      <w:r w:rsidRPr="00283FC9">
        <w:rPr>
          <w:rFonts w:ascii="Verdana" w:hAnsi="Verdana"/>
          <w:b/>
          <w:sz w:val="18"/>
          <w:szCs w:val="18"/>
        </w:rPr>
        <w:t xml:space="preserve"> =</w:t>
      </w:r>
      <w:r>
        <w:rPr>
          <w:rFonts w:ascii="Verdana" w:hAnsi="Verdana"/>
          <w:b/>
          <w:sz w:val="18"/>
          <w:szCs w:val="18"/>
        </w:rPr>
        <w:t xml:space="preserve"> C</w:t>
      </w:r>
      <w:r w:rsidRPr="00ED6535">
        <w:rPr>
          <w:rFonts w:ascii="Verdana" w:hAnsi="Verdana"/>
          <w:b/>
          <w:bCs/>
          <w:sz w:val="18"/>
          <w:szCs w:val="18"/>
          <w:vertAlign w:val="subscript"/>
        </w:rPr>
        <w:t xml:space="preserve"> </w:t>
      </w:r>
      <w:r w:rsidRPr="007A706B">
        <w:rPr>
          <w:rFonts w:ascii="Verdana" w:hAnsi="Verdana"/>
          <w:b/>
          <w:bCs/>
          <w:sz w:val="18"/>
          <w:szCs w:val="18"/>
        </w:rPr>
        <w:t>+</w:t>
      </w:r>
      <w:r w:rsidRPr="00ED6535">
        <w:rPr>
          <w:rFonts w:ascii="Verdana" w:hAnsi="Verdana"/>
          <w:b/>
          <w:bCs/>
          <w:sz w:val="18"/>
          <w:szCs w:val="18"/>
          <w:vertAlign w:val="subscript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J</w:t>
      </w:r>
      <w:r>
        <w:rPr>
          <w:rFonts w:ascii="Verdana" w:hAnsi="Verdana"/>
          <w:b/>
          <w:bCs/>
          <w:sz w:val="18"/>
          <w:szCs w:val="18"/>
          <w:vertAlign w:val="subscript"/>
        </w:rPr>
        <w:t xml:space="preserve"> </w:t>
      </w:r>
    </w:p>
    <w:p w:rsidR="004E309A" w:rsidRDefault="004E309A" w:rsidP="004E309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4E309A" w:rsidRDefault="004E309A" w:rsidP="004E309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ED6535">
        <w:rPr>
          <w:rFonts w:ascii="Verdana" w:hAnsi="Verdana"/>
          <w:b/>
          <w:bCs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– łączna wartość punktowa z wszystkich kryteriów</w:t>
      </w:r>
    </w:p>
    <w:p w:rsidR="004E309A" w:rsidRDefault="004E309A" w:rsidP="004E309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4E309A" w:rsidRDefault="004E309A" w:rsidP="00FA6DD1">
      <w:pPr>
        <w:tabs>
          <w:tab w:val="left" w:pos="540"/>
          <w:tab w:val="left" w:pos="665"/>
        </w:tabs>
        <w:ind w:right="23"/>
        <w:rPr>
          <w:rFonts w:ascii="Verdana" w:hAnsi="Verdana"/>
          <w:sz w:val="18"/>
          <w:szCs w:val="18"/>
        </w:rPr>
      </w:pPr>
    </w:p>
    <w:p w:rsidR="00FA6DD1" w:rsidRPr="006A6BF8" w:rsidRDefault="00FA6DD1" w:rsidP="0007319D">
      <w:pPr>
        <w:pStyle w:val="A-SIWZustpnum"/>
        <w:numPr>
          <w:ilvl w:val="1"/>
          <w:numId w:val="65"/>
        </w:numPr>
        <w:ind w:left="993" w:right="23" w:hanging="540"/>
        <w:rPr>
          <w:rFonts w:ascii="Verdana" w:hAnsi="Verdana"/>
          <w:b/>
          <w:sz w:val="18"/>
          <w:szCs w:val="18"/>
        </w:rPr>
      </w:pPr>
      <w:r w:rsidRPr="006A6BF8">
        <w:rPr>
          <w:rFonts w:ascii="Verdana" w:hAnsi="Verdana"/>
          <w:b/>
          <w:sz w:val="18"/>
          <w:szCs w:val="18"/>
        </w:rPr>
        <w:t>Kryteria oceny ofert dotyczące pakietu nr 3:</w:t>
      </w:r>
    </w:p>
    <w:p w:rsidR="00FA6DD1" w:rsidRPr="006A6BF8" w:rsidRDefault="00FA6DD1" w:rsidP="00FA6DD1">
      <w:pPr>
        <w:spacing w:line="240" w:lineRule="auto"/>
        <w:ind w:right="23"/>
        <w:rPr>
          <w:rFonts w:ascii="Verdana" w:eastAsia="Times New Roman" w:hAnsi="Verdana"/>
          <w:b/>
          <w:sz w:val="18"/>
          <w:szCs w:val="18"/>
        </w:rPr>
      </w:pPr>
    </w:p>
    <w:p w:rsidR="00FA6DD1" w:rsidRPr="007E58FA" w:rsidRDefault="00FA6DD1" w:rsidP="0007319D">
      <w:pPr>
        <w:pStyle w:val="Akapitzlist"/>
        <w:widowControl/>
        <w:numPr>
          <w:ilvl w:val="2"/>
          <w:numId w:val="65"/>
        </w:numPr>
        <w:suppressAutoHyphens w:val="0"/>
        <w:ind w:right="23"/>
        <w:rPr>
          <w:rFonts w:ascii="Verdana" w:hAnsi="Verdana"/>
          <w:bCs/>
          <w:sz w:val="18"/>
          <w:szCs w:val="18"/>
        </w:rPr>
      </w:pPr>
      <w:r w:rsidRPr="007E58FA">
        <w:rPr>
          <w:rFonts w:ascii="Verdana" w:hAnsi="Verdana"/>
          <w:bCs/>
          <w:sz w:val="18"/>
          <w:szCs w:val="18"/>
        </w:rPr>
        <w:t xml:space="preserve">KRYTERIUM – CENA / WAGA – 60 </w:t>
      </w:r>
      <w:proofErr w:type="spellStart"/>
      <w:r w:rsidR="00254E88">
        <w:rPr>
          <w:rFonts w:ascii="Verdana" w:hAnsi="Verdana"/>
          <w:bCs/>
          <w:sz w:val="18"/>
          <w:szCs w:val="18"/>
        </w:rPr>
        <w:t>pkt</w:t>
      </w:r>
      <w:proofErr w:type="spellEnd"/>
    </w:p>
    <w:p w:rsidR="00FA6DD1" w:rsidRPr="006A6BF8" w:rsidRDefault="00FA6DD1" w:rsidP="00FA6DD1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</w:p>
    <w:p w:rsidR="00FA6DD1" w:rsidRPr="006A6BF8" w:rsidRDefault="00FA6DD1" w:rsidP="00FA6DD1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Oferty zostaną ocenione zgodnie z</w:t>
      </w:r>
      <w:r>
        <w:rPr>
          <w:rFonts w:ascii="Verdana" w:hAnsi="Verdana"/>
          <w:sz w:val="18"/>
          <w:szCs w:val="18"/>
        </w:rPr>
        <w:t>e</w:t>
      </w:r>
      <w:r w:rsidRPr="006A6BF8">
        <w:rPr>
          <w:rFonts w:ascii="Verdana" w:hAnsi="Verdana"/>
          <w:sz w:val="18"/>
          <w:szCs w:val="18"/>
        </w:rPr>
        <w:t xml:space="preserve"> wzorem:</w:t>
      </w:r>
    </w:p>
    <w:p w:rsidR="00254E88" w:rsidRDefault="00FA6DD1" w:rsidP="00254E88">
      <w:pPr>
        <w:pStyle w:val="A-SIWZustpnum"/>
        <w:numPr>
          <w:ilvl w:val="0"/>
          <w:numId w:val="0"/>
        </w:numPr>
        <w:tabs>
          <w:tab w:val="left" w:pos="900"/>
        </w:tabs>
        <w:ind w:left="1418" w:right="23" w:firstLine="29"/>
        <w:rPr>
          <w:rFonts w:ascii="Cambria Math" w:hAnsi="Cambria Math"/>
          <w:sz w:val="18"/>
          <w:szCs w:val="18"/>
        </w:rPr>
      </w:pPr>
      <w:r w:rsidRPr="006A6BF8">
        <w:rPr>
          <w:rFonts w:ascii="Verdana" w:hAnsi="Verdana"/>
          <w:bCs/>
          <w:sz w:val="18"/>
          <w:szCs w:val="18"/>
        </w:rPr>
        <w:tab/>
      </w:r>
    </w:p>
    <w:p w:rsidR="00FA6DD1" w:rsidRDefault="00254E88" w:rsidP="0069598D">
      <w:pPr>
        <w:pStyle w:val="A-SIWZustpnum"/>
        <w:numPr>
          <w:ilvl w:val="0"/>
          <w:numId w:val="0"/>
        </w:numPr>
        <w:tabs>
          <w:tab w:val="left" w:pos="900"/>
        </w:tabs>
        <w:ind w:left="397" w:right="23" w:hanging="397"/>
        <w:rPr>
          <w:rFonts w:ascii="Verdana" w:hAnsi="Verdana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wartość brutto oferty najniższej*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wartość brutto oferty ocenianej</m:t>
              </m:r>
            </m:den>
          </m:f>
          <m:r>
            <w:rPr>
              <w:rFonts w:ascii="Cambria Math" w:hAnsi="Cambria Math"/>
            </w:rPr>
            <m:t>×60 pk</m:t>
          </m:r>
          <m:r>
            <w:rPr>
              <w:rFonts w:ascii="Cambria Math" w:hAnsi="Cambria Math"/>
            </w:rPr>
            <m:t>t</m:t>
          </m:r>
        </m:oMath>
      </m:oMathPara>
    </w:p>
    <w:p w:rsidR="00254E88" w:rsidRPr="00FA6DD1" w:rsidRDefault="00254E88" w:rsidP="00254E88">
      <w:pPr>
        <w:pStyle w:val="normal"/>
        <w:spacing w:before="240"/>
        <w:ind w:left="372" w:firstLine="708"/>
        <w:jc w:val="both"/>
        <w:rPr>
          <w:rFonts w:ascii="Verdana" w:eastAsia="Times New Roman" w:hAnsi="Verdana"/>
          <w:sz w:val="18"/>
          <w:szCs w:val="18"/>
        </w:rPr>
      </w:pPr>
      <w:r w:rsidRPr="00FA6DD1">
        <w:rPr>
          <w:rFonts w:ascii="Verdana" w:hAnsi="Verdana"/>
          <w:sz w:val="18"/>
          <w:szCs w:val="18"/>
        </w:rPr>
        <w:t>* spośród wszystkich złożonych ofert niepodlegających odrzuceniu</w:t>
      </w:r>
    </w:p>
    <w:p w:rsidR="00254E88" w:rsidRPr="006A6BF8" w:rsidRDefault="00254E88" w:rsidP="00254E88">
      <w:pPr>
        <w:pStyle w:val="A-SIWZustpnum"/>
        <w:numPr>
          <w:ilvl w:val="0"/>
          <w:numId w:val="0"/>
        </w:numPr>
        <w:tabs>
          <w:tab w:val="left" w:pos="900"/>
        </w:tabs>
        <w:ind w:left="1418" w:right="23" w:firstLine="29"/>
        <w:rPr>
          <w:rFonts w:ascii="Verdana" w:hAnsi="Verdana"/>
          <w:sz w:val="18"/>
          <w:szCs w:val="18"/>
        </w:rPr>
      </w:pPr>
    </w:p>
    <w:p w:rsidR="00FA6DD1" w:rsidRPr="006A6BF8" w:rsidRDefault="00254E88" w:rsidP="0007319D">
      <w:pPr>
        <w:pStyle w:val="Akapitzlist"/>
        <w:widowControl/>
        <w:numPr>
          <w:ilvl w:val="2"/>
          <w:numId w:val="65"/>
        </w:numPr>
        <w:suppressAutoHyphens w:val="0"/>
        <w:ind w:right="23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KRYTERIUM JAKOŚĆ – / WAGA – 40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</w:p>
    <w:p w:rsidR="00FA6DD1" w:rsidRPr="006A6BF8" w:rsidRDefault="00FA6DD1" w:rsidP="00FA6DD1">
      <w:pPr>
        <w:pStyle w:val="Akapitzlist"/>
        <w:ind w:left="1490" w:right="23"/>
        <w:rPr>
          <w:rFonts w:ascii="Verdana" w:hAnsi="Verdana"/>
          <w:bCs/>
          <w:sz w:val="18"/>
          <w:szCs w:val="18"/>
        </w:rPr>
      </w:pPr>
    </w:p>
    <w:p w:rsidR="00FA6DD1" w:rsidRPr="006A6BF8" w:rsidRDefault="00FA6DD1" w:rsidP="00FA6DD1">
      <w:pPr>
        <w:tabs>
          <w:tab w:val="left" w:pos="720"/>
          <w:tab w:val="num" w:pos="1080"/>
        </w:tabs>
        <w:ind w:left="896" w:right="23" w:hanging="357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 xml:space="preserve">Oferty oceniane będą na podstawie dołączonych do oferty próbek. </w:t>
      </w:r>
    </w:p>
    <w:p w:rsidR="00FA6DD1" w:rsidRPr="006A6BF8" w:rsidRDefault="00FA6DD1" w:rsidP="00FA6DD1">
      <w:pPr>
        <w:ind w:left="896" w:right="23" w:hanging="357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Zamawiający będzie oceniał jakość posługując się</w:t>
      </w:r>
      <w:r>
        <w:rPr>
          <w:rFonts w:ascii="Verdana" w:hAnsi="Verdana"/>
          <w:sz w:val="18"/>
          <w:szCs w:val="18"/>
        </w:rPr>
        <w:t xml:space="preserve"> załączonymi do oferty próbkami</w:t>
      </w:r>
      <w:r w:rsidRPr="006A6BF8">
        <w:rPr>
          <w:rFonts w:ascii="Verdana" w:hAnsi="Verdana"/>
          <w:sz w:val="18"/>
          <w:szCs w:val="18"/>
        </w:rPr>
        <w:t>.</w:t>
      </w:r>
    </w:p>
    <w:p w:rsidR="00FA6DD1" w:rsidRPr="006A6BF8" w:rsidRDefault="00FA6DD1" w:rsidP="0007319D">
      <w:pPr>
        <w:numPr>
          <w:ilvl w:val="1"/>
          <w:numId w:val="69"/>
        </w:numPr>
        <w:tabs>
          <w:tab w:val="clear" w:pos="2160"/>
        </w:tabs>
        <w:ind w:left="900" w:right="23"/>
        <w:rPr>
          <w:rFonts w:ascii="Verdana" w:hAnsi="Verdana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 xml:space="preserve">Każda próbka posiada oddzielny arkusz oceny, </w:t>
      </w:r>
    </w:p>
    <w:p w:rsidR="00FA6DD1" w:rsidRPr="006A6BF8" w:rsidRDefault="00FA6DD1" w:rsidP="0007319D">
      <w:pPr>
        <w:numPr>
          <w:ilvl w:val="1"/>
          <w:numId w:val="69"/>
        </w:numPr>
        <w:tabs>
          <w:tab w:val="clear" w:pos="2160"/>
        </w:tabs>
        <w:ind w:left="900" w:right="23"/>
        <w:rPr>
          <w:rFonts w:ascii="Verdana" w:hAnsi="Verdana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 xml:space="preserve">Punkty będą przyznawane dla każdego ocenianego parametru w ilości od 0 do max za dany parametr, </w:t>
      </w:r>
    </w:p>
    <w:p w:rsidR="00FA6DD1" w:rsidRPr="006A6BF8" w:rsidRDefault="00FA6DD1" w:rsidP="0007319D">
      <w:pPr>
        <w:numPr>
          <w:ilvl w:val="1"/>
          <w:numId w:val="69"/>
        </w:numPr>
        <w:tabs>
          <w:tab w:val="clear" w:pos="2160"/>
        </w:tabs>
        <w:ind w:left="900" w:right="23"/>
        <w:rPr>
          <w:rFonts w:ascii="Verdana" w:hAnsi="Verdana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 xml:space="preserve">Oceną jakości próbki będzie suma punktów wszystkich ocenianych parametrów. Łączna maksymalna ilość punktów wynosi 20 </w:t>
      </w:r>
      <w:proofErr w:type="spellStart"/>
      <w:r w:rsidRPr="006A6BF8">
        <w:rPr>
          <w:rFonts w:ascii="Verdana" w:hAnsi="Verdana" w:cs="Times New Roman"/>
          <w:sz w:val="18"/>
          <w:szCs w:val="18"/>
        </w:rPr>
        <w:t>pkt</w:t>
      </w:r>
      <w:proofErr w:type="spellEnd"/>
      <w:r w:rsidRPr="006A6BF8">
        <w:rPr>
          <w:rFonts w:ascii="Verdana" w:hAnsi="Verdana" w:cs="Times New Roman"/>
          <w:sz w:val="18"/>
          <w:szCs w:val="18"/>
        </w:rPr>
        <w:t xml:space="preserve">, </w:t>
      </w:r>
      <w:r w:rsidRPr="006A6BF8">
        <w:rPr>
          <w:rFonts w:ascii="Verdana" w:hAnsi="Verdana"/>
          <w:sz w:val="18"/>
          <w:szCs w:val="18"/>
        </w:rPr>
        <w:t xml:space="preserve"> </w:t>
      </w:r>
    </w:p>
    <w:p w:rsidR="00672C11" w:rsidRPr="006A6BF8" w:rsidRDefault="00C07D08" w:rsidP="00E90049">
      <w:pPr>
        <w:numPr>
          <w:ilvl w:val="1"/>
          <w:numId w:val="69"/>
        </w:numPr>
        <w:tabs>
          <w:tab w:val="clear" w:pos="2160"/>
        </w:tabs>
        <w:ind w:left="993" w:right="23" w:hanging="425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Ze wszystkich ocen próbek z poszczególnych pozycji, zostanie obliczona średnia arytmetyczna, a następnie zostanie ona podstawiona do poniższego wzoru</w:t>
      </w:r>
      <w:r w:rsidR="00672C11" w:rsidRPr="006A6BF8">
        <w:rPr>
          <w:rFonts w:ascii="Verdana" w:hAnsi="Verdana"/>
          <w:sz w:val="18"/>
          <w:szCs w:val="18"/>
        </w:rPr>
        <w:t>:</w:t>
      </w:r>
    </w:p>
    <w:p w:rsidR="00FA6DD1" w:rsidRPr="006A6BF8" w:rsidRDefault="00FA6DD1" w:rsidP="00FA6DD1">
      <w:pPr>
        <w:ind w:left="900" w:right="23"/>
        <w:rPr>
          <w:rFonts w:ascii="Verdana" w:hAnsi="Verdana"/>
          <w:sz w:val="18"/>
          <w:szCs w:val="18"/>
        </w:rPr>
      </w:pPr>
    </w:p>
    <w:p w:rsidR="00FA6DD1" w:rsidRPr="006A6BF8" w:rsidRDefault="00D73588" w:rsidP="00FA6DD1">
      <w:pPr>
        <w:pStyle w:val="Akapitzlist"/>
        <w:ind w:left="1363" w:right="23"/>
        <w:rPr>
          <w:rFonts w:ascii="Verdana" w:eastAsiaTheme="minorEastAsia" w:hAnsi="Verdana"/>
          <w:bCs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/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×40 pkt</m:t>
          </m:r>
        </m:oMath>
      </m:oMathPara>
    </w:p>
    <w:p w:rsidR="00FA6DD1" w:rsidRPr="006A6BF8" w:rsidRDefault="00FA6DD1" w:rsidP="00FA6DD1">
      <w:pPr>
        <w:pStyle w:val="Akapitzlist"/>
        <w:ind w:left="1363" w:right="23"/>
        <w:rPr>
          <w:rFonts w:ascii="Verdana" w:hAnsi="Verdana"/>
          <w:sz w:val="18"/>
          <w:szCs w:val="18"/>
        </w:rPr>
      </w:pPr>
    </w:p>
    <w:p w:rsidR="00FA6DD1" w:rsidRPr="006A6BF8" w:rsidRDefault="00D73588" w:rsidP="00FA6DD1">
      <w:pPr>
        <w:pStyle w:val="Akapitzlist"/>
        <w:ind w:left="709" w:right="23"/>
        <w:rPr>
          <w:rFonts w:ascii="Verdana" w:eastAsiaTheme="minorEastAsia" w:hAnsi="Verdana"/>
          <w:bCs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J</m:t>
              </m:r>
            </m:e>
            <m:sub/>
          </m:sSub>
          <m:r>
            <w:rPr>
              <w:rFonts w:ascii="Cambria Math" w:hAnsi="Cambria Math"/>
              <w:sz w:val="18"/>
              <w:szCs w:val="18"/>
            </w:rPr>
            <m:t>- wartość punktowa oferty ocenianej</m:t>
          </m:r>
        </m:oMath>
      </m:oMathPara>
    </w:p>
    <w:p w:rsidR="00FA6DD1" w:rsidRPr="006A6BF8" w:rsidRDefault="00D73588" w:rsidP="00FA6DD1">
      <w:pPr>
        <w:pStyle w:val="Akapitzlist"/>
        <w:ind w:left="709" w:right="23"/>
        <w:rPr>
          <w:rFonts w:ascii="Verdana" w:eastAsiaTheme="minorEastAsia" w:hAnsi="Verdana"/>
          <w:bCs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J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max</m:t>
            </m:r>
          </m:sub>
        </m:sSub>
        <m:r>
          <w:rPr>
            <w:rFonts w:ascii="Cambria Math" w:hAnsi="Cambria Math"/>
            <w:sz w:val="18"/>
            <w:szCs w:val="18"/>
          </w:rPr>
          <m:t>- maksymalna, możliwa do otrzymania, ilość punktów za jakość</m:t>
        </m:r>
      </m:oMath>
      <w:r w:rsidR="00FA6DD1" w:rsidRPr="006A6BF8">
        <w:rPr>
          <w:rFonts w:ascii="Verdana" w:hAnsi="Verdana"/>
          <w:bCs/>
          <w:sz w:val="18"/>
          <w:szCs w:val="18"/>
        </w:rPr>
        <w:tab/>
      </w:r>
    </w:p>
    <w:p w:rsidR="00FA6DD1" w:rsidRPr="006A6BF8" w:rsidRDefault="00D73588" w:rsidP="00FA6DD1">
      <w:pPr>
        <w:pStyle w:val="Akapitzlist"/>
        <w:ind w:left="709" w:right="23"/>
        <w:rPr>
          <w:rFonts w:ascii="Verdana" w:hAnsi="Verdana"/>
          <w:sz w:val="18"/>
          <w:szCs w:val="18"/>
          <w:vertAlign w:val="subscript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J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b</m:t>
            </m:r>
          </m:sub>
        </m:sSub>
        <m:r>
          <w:rPr>
            <w:rFonts w:ascii="Cambria Math" w:hAnsi="Cambria Math"/>
            <w:sz w:val="18"/>
            <w:szCs w:val="18"/>
          </w:rPr>
          <m:t>-ilość punktów przyznanych za jakość oferty</m:t>
        </m:r>
      </m:oMath>
      <w:r w:rsidR="00FA6DD1" w:rsidRPr="006A6BF8">
        <w:rPr>
          <w:rFonts w:ascii="Verdana" w:hAnsi="Verdana"/>
          <w:bCs/>
          <w:sz w:val="18"/>
          <w:szCs w:val="18"/>
        </w:rPr>
        <w:t xml:space="preserve"> </w:t>
      </w:r>
      <w:r w:rsidR="00C07D08">
        <w:rPr>
          <w:rFonts w:ascii="Verdana" w:hAnsi="Verdana"/>
          <w:bCs/>
          <w:sz w:val="18"/>
          <w:szCs w:val="18"/>
        </w:rPr>
        <w:t xml:space="preserve"> - </w:t>
      </w:r>
      <m:oMath>
        <m:r>
          <w:rPr>
            <w:rFonts w:ascii="Cambria Math" w:hAnsi="Cambria Math"/>
            <w:sz w:val="18"/>
            <w:szCs w:val="18"/>
          </w:rPr>
          <m:t>średnia ilość punktów ze wszystkich ocenianych próbek</m:t>
        </m:r>
      </m:oMath>
      <w:r w:rsidR="00FA6DD1" w:rsidRPr="006A6BF8">
        <w:rPr>
          <w:rFonts w:ascii="Verdana" w:hAnsi="Verdana"/>
          <w:bCs/>
          <w:sz w:val="18"/>
          <w:szCs w:val="18"/>
        </w:rPr>
        <w:t xml:space="preserve">     </w:t>
      </w:r>
    </w:p>
    <w:p w:rsidR="00254E88" w:rsidRDefault="00254E88" w:rsidP="00FA6DD1">
      <w:pPr>
        <w:tabs>
          <w:tab w:val="num" w:pos="1080"/>
        </w:tabs>
        <w:ind w:left="540" w:right="23"/>
        <w:rPr>
          <w:rFonts w:ascii="Verdana" w:hAnsi="Verdana" w:cs="Times New Roman"/>
          <w:sz w:val="18"/>
          <w:szCs w:val="18"/>
        </w:rPr>
      </w:pPr>
    </w:p>
    <w:p w:rsidR="00FA6DD1" w:rsidRPr="006A6BF8" w:rsidRDefault="00FA6DD1" w:rsidP="00254E88">
      <w:pPr>
        <w:tabs>
          <w:tab w:val="num" w:pos="1080"/>
        </w:tabs>
        <w:ind w:left="540" w:right="23"/>
        <w:jc w:val="both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>ARKUSZ OCENY</w:t>
      </w:r>
      <w:r w:rsidR="00C07D08">
        <w:rPr>
          <w:rFonts w:ascii="Verdana" w:hAnsi="Verdana" w:cs="Times New Roman"/>
          <w:sz w:val="18"/>
          <w:szCs w:val="18"/>
        </w:rPr>
        <w:t xml:space="preserve"> </w:t>
      </w:r>
      <w:r w:rsidR="00C07D08" w:rsidRPr="006A6BF8">
        <w:rPr>
          <w:rFonts w:ascii="Verdana" w:hAnsi="Verdana" w:cs="Times New Roman"/>
          <w:sz w:val="18"/>
          <w:szCs w:val="18"/>
        </w:rPr>
        <w:t xml:space="preserve">(dla każdej próbki osobny arkusz oceny jakości) </w:t>
      </w:r>
      <w:r w:rsidRPr="006A6BF8">
        <w:rPr>
          <w:rFonts w:ascii="Verdana" w:hAnsi="Verdana" w:cs="Times New Roman"/>
          <w:sz w:val="18"/>
          <w:szCs w:val="18"/>
        </w:rPr>
        <w:t xml:space="preserve"> BĘDZIE ZAWIERAŁ NASTĘPUJĄCE PARAMETRY:</w:t>
      </w:r>
    </w:p>
    <w:p w:rsidR="00FA6DD1" w:rsidRPr="006A6BF8" w:rsidRDefault="00FA6DD1" w:rsidP="00FA6DD1">
      <w:pPr>
        <w:tabs>
          <w:tab w:val="left" w:pos="540"/>
        </w:tabs>
        <w:spacing w:after="120"/>
        <w:ind w:left="539" w:right="23"/>
        <w:rPr>
          <w:rFonts w:ascii="Verdana" w:hAnsi="Verdana" w:cs="Times New Roman"/>
          <w:sz w:val="18"/>
          <w:szCs w:val="18"/>
        </w:rPr>
      </w:pPr>
      <w:r w:rsidRPr="00CC70C8">
        <w:rPr>
          <w:rFonts w:ascii="Verdana" w:hAnsi="Verdana" w:cs="Times New Roman"/>
          <w:sz w:val="18"/>
          <w:szCs w:val="18"/>
        </w:rPr>
        <w:t>Dotyczy poz. 1:</w:t>
      </w:r>
    </w:p>
    <w:p w:rsidR="00FA6DD1" w:rsidRPr="006A6BF8" w:rsidRDefault="00FA6DD1" w:rsidP="0007319D">
      <w:pPr>
        <w:numPr>
          <w:ilvl w:val="0"/>
          <w:numId w:val="74"/>
        </w:numPr>
        <w:tabs>
          <w:tab w:val="clear" w:pos="720"/>
        </w:tabs>
        <w:spacing w:line="240" w:lineRule="auto"/>
        <w:ind w:left="900" w:right="23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Zapach (brak zapachu: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Pr="006A6BF8" w:rsidRDefault="00FA6DD1" w:rsidP="0007319D">
      <w:pPr>
        <w:numPr>
          <w:ilvl w:val="0"/>
          <w:numId w:val="74"/>
        </w:numPr>
        <w:tabs>
          <w:tab w:val="clear" w:pos="720"/>
        </w:tabs>
        <w:spacing w:line="240" w:lineRule="auto"/>
        <w:ind w:left="900" w:right="23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Chłonność (największa chłonność: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Pr="006A6BF8" w:rsidRDefault="00FA6DD1" w:rsidP="0007319D">
      <w:pPr>
        <w:numPr>
          <w:ilvl w:val="0"/>
          <w:numId w:val="74"/>
        </w:numPr>
        <w:tabs>
          <w:tab w:val="clear" w:pos="720"/>
        </w:tabs>
        <w:spacing w:line="240" w:lineRule="auto"/>
        <w:ind w:left="900" w:right="23"/>
        <w:jc w:val="both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Pylenie w trakcie wyciągania z pojemnika lub rozwijania z rolki (brak pylenia: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Pr="006A6BF8" w:rsidRDefault="00FA6DD1" w:rsidP="0007319D">
      <w:pPr>
        <w:numPr>
          <w:ilvl w:val="0"/>
          <w:numId w:val="74"/>
        </w:numPr>
        <w:tabs>
          <w:tab w:val="clear" w:pos="720"/>
        </w:tabs>
        <w:spacing w:line="240" w:lineRule="auto"/>
        <w:ind w:left="900" w:right="23"/>
        <w:jc w:val="both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>Rozpadanie się, rolowanie, kruszenie przy kontakcie z wodą w trakcie wycierania rąk</w:t>
      </w:r>
      <w:r w:rsidRPr="006A6BF8">
        <w:rPr>
          <w:rFonts w:ascii="Verdana" w:hAnsi="Verdana" w:cs="Verdana"/>
          <w:color w:val="000000"/>
          <w:sz w:val="18"/>
          <w:szCs w:val="18"/>
        </w:rPr>
        <w:br/>
        <w:t xml:space="preserve">(brak wymienionych: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Pr="006A6BF8" w:rsidRDefault="00FA6DD1" w:rsidP="00FA6DD1">
      <w:pPr>
        <w:tabs>
          <w:tab w:val="left" w:pos="540"/>
          <w:tab w:val="left" w:pos="665"/>
        </w:tabs>
        <w:ind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ab/>
        <w:t>Łączna maksymalna ilość punktów: 20 pkt.</w:t>
      </w:r>
    </w:p>
    <w:p w:rsidR="00FA6DD1" w:rsidRPr="006A6BF8" w:rsidRDefault="00FA6DD1" w:rsidP="00FA6DD1">
      <w:pPr>
        <w:tabs>
          <w:tab w:val="left" w:pos="540"/>
          <w:tab w:val="left" w:pos="665"/>
        </w:tabs>
        <w:spacing w:after="120"/>
        <w:ind w:left="539" w:right="23"/>
        <w:rPr>
          <w:rFonts w:ascii="Verdana" w:hAnsi="Verdana" w:cs="Verdana"/>
          <w:color w:val="000000"/>
          <w:sz w:val="18"/>
          <w:szCs w:val="18"/>
        </w:rPr>
      </w:pPr>
      <w:r w:rsidRPr="00CC70C8">
        <w:rPr>
          <w:rFonts w:ascii="Verdana" w:hAnsi="Verdana" w:cs="Times New Roman"/>
          <w:sz w:val="18"/>
          <w:szCs w:val="18"/>
        </w:rPr>
        <w:t>Dotyczy poz. 2:</w:t>
      </w:r>
    </w:p>
    <w:p w:rsidR="00FA6DD1" w:rsidRPr="006A6BF8" w:rsidRDefault="00FA6DD1" w:rsidP="0007319D">
      <w:pPr>
        <w:numPr>
          <w:ilvl w:val="0"/>
          <w:numId w:val="75"/>
        </w:numPr>
        <w:tabs>
          <w:tab w:val="clear" w:pos="720"/>
        </w:tabs>
        <w:spacing w:line="240" w:lineRule="auto"/>
        <w:ind w:left="900" w:right="23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>Zapach (brak zapachu: 5 pkt.)</w:t>
      </w:r>
    </w:p>
    <w:p w:rsidR="00FA6DD1" w:rsidRPr="006A6BF8" w:rsidRDefault="00FA6DD1" w:rsidP="0007319D">
      <w:pPr>
        <w:numPr>
          <w:ilvl w:val="0"/>
          <w:numId w:val="75"/>
        </w:numPr>
        <w:tabs>
          <w:tab w:val="clear" w:pos="720"/>
        </w:tabs>
        <w:spacing w:line="240" w:lineRule="auto"/>
        <w:ind w:left="900" w:right="23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Pylenie w trakcie wyciągania z pojemnika lub rozwijania z rolki (brak pylenia: 5 pkt.) </w:t>
      </w:r>
    </w:p>
    <w:p w:rsidR="00FA6DD1" w:rsidRPr="006A6BF8" w:rsidRDefault="00FA6DD1" w:rsidP="0007319D">
      <w:pPr>
        <w:numPr>
          <w:ilvl w:val="0"/>
          <w:numId w:val="75"/>
        </w:numPr>
        <w:tabs>
          <w:tab w:val="clear" w:pos="720"/>
        </w:tabs>
        <w:spacing w:line="240" w:lineRule="auto"/>
        <w:ind w:left="900"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Rozwarstwianie się papieru (brak: 5 pkt.)   </w:t>
      </w:r>
    </w:p>
    <w:p w:rsidR="00FA6DD1" w:rsidRPr="006A6BF8" w:rsidRDefault="00FA6DD1" w:rsidP="0007319D">
      <w:pPr>
        <w:numPr>
          <w:ilvl w:val="0"/>
          <w:numId w:val="75"/>
        </w:numPr>
        <w:tabs>
          <w:tab w:val="clear" w:pos="720"/>
        </w:tabs>
        <w:spacing w:line="240" w:lineRule="auto"/>
        <w:ind w:left="900"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>Łatwość odrywania listka na perforacji (Duża łatwość: 5 pkt.)</w:t>
      </w:r>
    </w:p>
    <w:p w:rsidR="00FA6DD1" w:rsidRDefault="00FA6DD1" w:rsidP="00FA6DD1">
      <w:pPr>
        <w:tabs>
          <w:tab w:val="left" w:pos="540"/>
          <w:tab w:val="left" w:pos="665"/>
        </w:tabs>
        <w:ind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ab/>
        <w:t>Łączna maksymalna ilość punktów: 20 pkt.</w:t>
      </w:r>
    </w:p>
    <w:p w:rsidR="00254E88" w:rsidRDefault="00254E88" w:rsidP="00254E88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254E88" w:rsidRDefault="00254E88" w:rsidP="00254E88">
      <w:pPr>
        <w:autoSpaceDE w:val="0"/>
        <w:autoSpaceDN w:val="0"/>
        <w:adjustRightInd w:val="0"/>
        <w:ind w:firstLine="709"/>
        <w:rPr>
          <w:rFonts w:ascii="Verdana" w:hAnsi="Verdana"/>
          <w:sz w:val="18"/>
          <w:szCs w:val="18"/>
        </w:rPr>
      </w:pPr>
      <w:r w:rsidRPr="0056344E">
        <w:rPr>
          <w:rFonts w:ascii="Verdana" w:hAnsi="Verdana"/>
          <w:b/>
          <w:sz w:val="18"/>
          <w:szCs w:val="18"/>
        </w:rPr>
        <w:t>Łączna wartość punktowa</w:t>
      </w:r>
      <w:r>
        <w:rPr>
          <w:rFonts w:ascii="Verdana" w:hAnsi="Verdana"/>
          <w:sz w:val="18"/>
          <w:szCs w:val="18"/>
        </w:rPr>
        <w:t xml:space="preserve"> ofert jest obliczana zgodnie ze wzorem:</w:t>
      </w:r>
    </w:p>
    <w:p w:rsidR="00254E88" w:rsidRDefault="00254E88" w:rsidP="00254E88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54E88" w:rsidRPr="00283FC9" w:rsidRDefault="00254E88" w:rsidP="00254E88">
      <w:pPr>
        <w:autoSpaceDE w:val="0"/>
        <w:autoSpaceDN w:val="0"/>
        <w:adjustRightInd w:val="0"/>
        <w:ind w:firstLine="709"/>
        <w:rPr>
          <w:rFonts w:ascii="Verdana" w:hAnsi="Verdana"/>
          <w:b/>
          <w:sz w:val="18"/>
          <w:szCs w:val="18"/>
        </w:rPr>
      </w:pPr>
      <w:r w:rsidRPr="00ED6535">
        <w:rPr>
          <w:rFonts w:ascii="Verdana" w:hAnsi="Verdana"/>
          <w:b/>
          <w:bCs/>
          <w:sz w:val="18"/>
          <w:szCs w:val="18"/>
        </w:rPr>
        <w:t>W</w:t>
      </w:r>
      <w:r w:rsidRPr="00283FC9">
        <w:rPr>
          <w:rFonts w:ascii="Verdana" w:hAnsi="Verdana"/>
          <w:b/>
          <w:sz w:val="18"/>
          <w:szCs w:val="18"/>
        </w:rPr>
        <w:t xml:space="preserve"> =</w:t>
      </w:r>
      <w:r>
        <w:rPr>
          <w:rFonts w:ascii="Verdana" w:hAnsi="Verdana"/>
          <w:b/>
          <w:sz w:val="18"/>
          <w:szCs w:val="18"/>
        </w:rPr>
        <w:t xml:space="preserve"> C</w:t>
      </w:r>
      <w:r w:rsidRPr="00ED6535">
        <w:rPr>
          <w:rFonts w:ascii="Verdana" w:hAnsi="Verdana"/>
          <w:b/>
          <w:bCs/>
          <w:sz w:val="18"/>
          <w:szCs w:val="18"/>
          <w:vertAlign w:val="subscript"/>
        </w:rPr>
        <w:t xml:space="preserve"> </w:t>
      </w:r>
      <w:r w:rsidRPr="007A706B">
        <w:rPr>
          <w:rFonts w:ascii="Verdana" w:hAnsi="Verdana"/>
          <w:b/>
          <w:bCs/>
          <w:sz w:val="18"/>
          <w:szCs w:val="18"/>
        </w:rPr>
        <w:t>+</w:t>
      </w:r>
      <w:r w:rsidRPr="00ED6535">
        <w:rPr>
          <w:rFonts w:ascii="Verdana" w:hAnsi="Verdana"/>
          <w:b/>
          <w:bCs/>
          <w:sz w:val="18"/>
          <w:szCs w:val="18"/>
          <w:vertAlign w:val="subscript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J</w:t>
      </w:r>
      <w:r>
        <w:rPr>
          <w:rFonts w:ascii="Verdana" w:hAnsi="Verdana"/>
          <w:b/>
          <w:bCs/>
          <w:sz w:val="18"/>
          <w:szCs w:val="18"/>
          <w:vertAlign w:val="subscript"/>
        </w:rPr>
        <w:t xml:space="preserve"> </w:t>
      </w:r>
    </w:p>
    <w:p w:rsidR="00254E88" w:rsidRDefault="00254E88" w:rsidP="00254E88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54E88" w:rsidRDefault="00254E88" w:rsidP="00254E88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ED6535">
        <w:rPr>
          <w:rFonts w:ascii="Verdana" w:hAnsi="Verdana"/>
          <w:b/>
          <w:bCs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– łączna wartość punktowa z wszystkich kryteriów</w:t>
      </w:r>
    </w:p>
    <w:p w:rsidR="00254E88" w:rsidRPr="006A6BF8" w:rsidRDefault="00254E88" w:rsidP="00FA6DD1">
      <w:pPr>
        <w:tabs>
          <w:tab w:val="left" w:pos="540"/>
          <w:tab w:val="left" w:pos="665"/>
        </w:tabs>
        <w:ind w:right="23"/>
        <w:rPr>
          <w:rFonts w:ascii="Verdana" w:hAnsi="Verdana" w:cs="Times New Roman"/>
          <w:sz w:val="18"/>
          <w:szCs w:val="18"/>
        </w:rPr>
      </w:pPr>
    </w:p>
    <w:p w:rsidR="00FA6DD1" w:rsidRPr="006A6BF8" w:rsidRDefault="00FA6DD1" w:rsidP="0007319D">
      <w:pPr>
        <w:pStyle w:val="Akapitzlist"/>
        <w:widowControl/>
        <w:numPr>
          <w:ilvl w:val="1"/>
          <w:numId w:val="65"/>
        </w:numPr>
        <w:tabs>
          <w:tab w:val="left" w:pos="540"/>
          <w:tab w:val="left" w:pos="665"/>
        </w:tabs>
        <w:suppressAutoHyphens w:val="0"/>
        <w:spacing w:after="200" w:line="276" w:lineRule="auto"/>
        <w:ind w:right="23"/>
        <w:rPr>
          <w:rFonts w:ascii="Verdana" w:hAnsi="Verdana"/>
          <w:b/>
          <w:sz w:val="18"/>
          <w:szCs w:val="18"/>
        </w:rPr>
      </w:pPr>
      <w:r w:rsidRPr="006A6BF8">
        <w:rPr>
          <w:rFonts w:ascii="Verdana" w:hAnsi="Verdana"/>
          <w:b/>
          <w:sz w:val="18"/>
          <w:szCs w:val="18"/>
        </w:rPr>
        <w:t>Kryteria oceny ofert dotyczące pakietu nr 4:</w:t>
      </w:r>
    </w:p>
    <w:p w:rsidR="00FA6DD1" w:rsidRPr="006A6BF8" w:rsidRDefault="00FA6DD1" w:rsidP="00FA6DD1">
      <w:pPr>
        <w:pStyle w:val="Akapitzlist"/>
        <w:tabs>
          <w:tab w:val="left" w:pos="540"/>
          <w:tab w:val="left" w:pos="665"/>
        </w:tabs>
        <w:ind w:left="1146" w:right="23"/>
        <w:rPr>
          <w:rFonts w:ascii="Verdana" w:hAnsi="Verdana"/>
          <w:b/>
          <w:sz w:val="18"/>
          <w:szCs w:val="18"/>
        </w:rPr>
      </w:pPr>
    </w:p>
    <w:p w:rsidR="00254E88" w:rsidRPr="00254E88" w:rsidRDefault="00FA6DD1" w:rsidP="00254E88">
      <w:pPr>
        <w:pStyle w:val="Akapitzlist"/>
        <w:widowControl/>
        <w:suppressAutoHyphens w:val="0"/>
        <w:spacing w:after="200" w:line="276" w:lineRule="auto"/>
        <w:ind w:left="426" w:right="23" w:firstLine="294"/>
        <w:rPr>
          <w:rFonts w:ascii="Verdana" w:hAnsi="Verdana"/>
          <w:sz w:val="18"/>
          <w:szCs w:val="18"/>
        </w:rPr>
      </w:pPr>
      <w:r w:rsidRPr="00254E88">
        <w:rPr>
          <w:rFonts w:ascii="Verdana" w:hAnsi="Verdana"/>
          <w:bCs/>
          <w:sz w:val="18"/>
          <w:szCs w:val="18"/>
        </w:rPr>
        <w:t>KRYTERIUM – CENA / WAGA – 100</w:t>
      </w:r>
      <w:r w:rsidR="00254E88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254E88">
        <w:rPr>
          <w:rFonts w:ascii="Verdana" w:hAnsi="Verdana"/>
          <w:bCs/>
          <w:sz w:val="18"/>
          <w:szCs w:val="18"/>
        </w:rPr>
        <w:t>pkt</w:t>
      </w:r>
      <w:proofErr w:type="spellEnd"/>
    </w:p>
    <w:p w:rsidR="00254E88" w:rsidRDefault="00254E88" w:rsidP="00254E88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  <w:r w:rsidRPr="0014598D">
        <w:rPr>
          <w:rFonts w:ascii="Verdana" w:hAnsi="Verdana"/>
          <w:sz w:val="18"/>
          <w:szCs w:val="18"/>
        </w:rPr>
        <w:t>Oferty zostaną ocenione zgodnie ze wzorem:</w:t>
      </w:r>
    </w:p>
    <w:p w:rsidR="00254E88" w:rsidRDefault="00254E88" w:rsidP="00254E88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</w:p>
    <w:p w:rsidR="00254E88" w:rsidRDefault="00254E88" w:rsidP="00254E88">
      <w:pPr>
        <w:pStyle w:val="A-SIWZustpnum"/>
        <w:numPr>
          <w:ilvl w:val="0"/>
          <w:numId w:val="0"/>
        </w:numPr>
        <w:ind w:left="426" w:right="23"/>
        <w:rPr>
          <w:rFonts w:ascii="Verdana" w:hAnsi="Verdana"/>
          <w:sz w:val="18"/>
          <w:szCs w:val="18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wartość brutto oferty najniższej*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wartość brutto oferty ocenianej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×100 pkt</m:t>
          </m:r>
        </m:oMath>
      </m:oMathPara>
    </w:p>
    <w:p w:rsidR="00254E88" w:rsidRDefault="00254E88" w:rsidP="00254E88">
      <w:pPr>
        <w:pStyle w:val="normal"/>
        <w:spacing w:before="240"/>
        <w:ind w:left="372" w:firstLine="708"/>
        <w:jc w:val="both"/>
        <w:rPr>
          <w:rFonts w:ascii="Verdana" w:hAnsi="Verdana"/>
          <w:sz w:val="18"/>
          <w:szCs w:val="18"/>
        </w:rPr>
      </w:pPr>
      <w:r w:rsidRPr="00FA6DD1">
        <w:rPr>
          <w:rFonts w:ascii="Verdana" w:hAnsi="Verdana"/>
          <w:sz w:val="18"/>
          <w:szCs w:val="18"/>
        </w:rPr>
        <w:t>* spośród wszystkich złożonych ofert niepodlegających odrzuceniu</w:t>
      </w:r>
    </w:p>
    <w:p w:rsidR="002535F1" w:rsidRDefault="002535F1" w:rsidP="00254E88">
      <w:pPr>
        <w:pStyle w:val="normal"/>
        <w:spacing w:before="240"/>
        <w:ind w:left="372" w:firstLine="708"/>
        <w:jc w:val="both"/>
        <w:rPr>
          <w:rFonts w:ascii="Verdana" w:hAnsi="Verdana"/>
          <w:sz w:val="18"/>
          <w:szCs w:val="18"/>
        </w:rPr>
      </w:pPr>
    </w:p>
    <w:p w:rsidR="00FA6DD1" w:rsidRPr="006A6BF8" w:rsidRDefault="00FA6DD1" w:rsidP="0007319D">
      <w:pPr>
        <w:pStyle w:val="A-SIWZustpnum"/>
        <w:numPr>
          <w:ilvl w:val="1"/>
          <w:numId w:val="65"/>
        </w:numPr>
        <w:ind w:right="23"/>
        <w:rPr>
          <w:rFonts w:ascii="Verdana" w:hAnsi="Verdana"/>
          <w:b/>
          <w:sz w:val="18"/>
          <w:szCs w:val="18"/>
        </w:rPr>
      </w:pPr>
      <w:r w:rsidRPr="006A6BF8">
        <w:rPr>
          <w:rFonts w:ascii="Verdana" w:hAnsi="Verdana"/>
          <w:b/>
          <w:sz w:val="18"/>
          <w:szCs w:val="18"/>
        </w:rPr>
        <w:t>Kryteria oceny ofert dotyczące pakietu nr 5:</w:t>
      </w:r>
    </w:p>
    <w:p w:rsidR="00FA6DD1" w:rsidRPr="006A6BF8" w:rsidRDefault="00FA6DD1" w:rsidP="00FA6DD1">
      <w:pPr>
        <w:pStyle w:val="A-SIWZustpnum"/>
        <w:numPr>
          <w:ilvl w:val="0"/>
          <w:numId w:val="0"/>
        </w:numPr>
        <w:ind w:left="1146" w:right="23"/>
        <w:rPr>
          <w:rFonts w:ascii="Verdana" w:hAnsi="Verdana"/>
          <w:b/>
          <w:sz w:val="18"/>
          <w:szCs w:val="18"/>
        </w:rPr>
      </w:pPr>
    </w:p>
    <w:p w:rsidR="00FA6DD1" w:rsidRPr="006A6BF8" w:rsidRDefault="00FA6DD1" w:rsidP="0007319D">
      <w:pPr>
        <w:pStyle w:val="Akapitzlist"/>
        <w:widowControl/>
        <w:numPr>
          <w:ilvl w:val="2"/>
          <w:numId w:val="65"/>
        </w:numPr>
        <w:suppressAutoHyphens w:val="0"/>
        <w:ind w:right="23"/>
        <w:rPr>
          <w:rFonts w:ascii="Verdana" w:hAnsi="Verdana"/>
          <w:bCs/>
          <w:sz w:val="18"/>
          <w:szCs w:val="18"/>
        </w:rPr>
      </w:pPr>
      <w:r w:rsidRPr="006A6BF8">
        <w:rPr>
          <w:rFonts w:ascii="Verdana" w:hAnsi="Verdana"/>
          <w:bCs/>
          <w:sz w:val="18"/>
          <w:szCs w:val="18"/>
        </w:rPr>
        <w:t xml:space="preserve">KRYTERIUM – CENA / WAGA – </w:t>
      </w:r>
      <w:r w:rsidR="00254E88">
        <w:rPr>
          <w:rFonts w:ascii="Verdana" w:hAnsi="Verdana"/>
          <w:bCs/>
          <w:sz w:val="18"/>
          <w:szCs w:val="18"/>
        </w:rPr>
        <w:t>60</w:t>
      </w:r>
      <w:r w:rsidRPr="006A6BF8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254E88">
        <w:rPr>
          <w:rFonts w:ascii="Verdana" w:hAnsi="Verdana"/>
          <w:bCs/>
          <w:sz w:val="18"/>
          <w:szCs w:val="18"/>
        </w:rPr>
        <w:t>pkt</w:t>
      </w:r>
      <w:proofErr w:type="spellEnd"/>
    </w:p>
    <w:p w:rsidR="00FA6DD1" w:rsidRPr="006A6BF8" w:rsidRDefault="00FA6DD1" w:rsidP="00FA6DD1">
      <w:pPr>
        <w:pStyle w:val="Akapitzlist"/>
        <w:ind w:left="1490" w:right="23"/>
        <w:rPr>
          <w:rFonts w:ascii="Verdana" w:hAnsi="Verdana"/>
          <w:bCs/>
          <w:sz w:val="18"/>
          <w:szCs w:val="18"/>
        </w:rPr>
      </w:pPr>
    </w:p>
    <w:p w:rsidR="00FA6DD1" w:rsidRPr="006A6BF8" w:rsidRDefault="00FA6DD1" w:rsidP="00FA6DD1">
      <w:pPr>
        <w:pStyle w:val="A-SIWZustpnum"/>
        <w:numPr>
          <w:ilvl w:val="0"/>
          <w:numId w:val="0"/>
        </w:numPr>
        <w:tabs>
          <w:tab w:val="left" w:pos="900"/>
        </w:tabs>
        <w:ind w:left="720" w:right="23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Oferty zostaną ocenione zgodnie ze wzorem:</w:t>
      </w:r>
    </w:p>
    <w:p w:rsidR="00FA6DD1" w:rsidRPr="006A6BF8" w:rsidRDefault="00FA6DD1" w:rsidP="00FA6DD1">
      <w:pPr>
        <w:pStyle w:val="A-SIWZustpnum"/>
        <w:numPr>
          <w:ilvl w:val="0"/>
          <w:numId w:val="0"/>
        </w:numPr>
        <w:tabs>
          <w:tab w:val="left" w:pos="900"/>
        </w:tabs>
        <w:ind w:left="720" w:right="23"/>
        <w:rPr>
          <w:rFonts w:ascii="Verdana" w:hAnsi="Verdana"/>
          <w:bCs/>
          <w:sz w:val="18"/>
          <w:szCs w:val="18"/>
        </w:rPr>
      </w:pPr>
    </w:p>
    <w:p w:rsidR="00254E88" w:rsidRDefault="00254E88" w:rsidP="0069598D">
      <w:pPr>
        <w:pStyle w:val="A-SIWZustpnum"/>
        <w:numPr>
          <w:ilvl w:val="0"/>
          <w:numId w:val="0"/>
        </w:numPr>
        <w:tabs>
          <w:tab w:val="left" w:pos="900"/>
        </w:tabs>
        <w:ind w:left="397" w:right="23" w:hanging="397"/>
        <w:rPr>
          <w:rFonts w:ascii="Verdana" w:hAnsi="Verdana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wartość brutto oferty najniższej*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wartość brutto oferty ocenianej</m:t>
              </m:r>
            </m:den>
          </m:f>
          <m:r>
            <w:rPr>
              <w:rFonts w:ascii="Cambria Math" w:hAnsi="Cambria Math"/>
            </w:rPr>
            <m:t>×60 pkt</m:t>
          </m:r>
        </m:oMath>
      </m:oMathPara>
    </w:p>
    <w:p w:rsidR="00254E88" w:rsidRPr="00FA6DD1" w:rsidRDefault="00254E88" w:rsidP="00254E88">
      <w:pPr>
        <w:pStyle w:val="normal"/>
        <w:spacing w:before="240"/>
        <w:ind w:left="372" w:firstLine="708"/>
        <w:jc w:val="both"/>
        <w:rPr>
          <w:rFonts w:ascii="Verdana" w:eastAsia="Times New Roman" w:hAnsi="Verdana"/>
          <w:sz w:val="18"/>
          <w:szCs w:val="18"/>
        </w:rPr>
      </w:pPr>
      <w:r w:rsidRPr="00FA6DD1">
        <w:rPr>
          <w:rFonts w:ascii="Verdana" w:hAnsi="Verdana"/>
          <w:sz w:val="18"/>
          <w:szCs w:val="18"/>
        </w:rPr>
        <w:t>* spośród wszystkich złożonych ofert niepodlegających odrzuceniu</w:t>
      </w:r>
    </w:p>
    <w:p w:rsidR="00FA6DD1" w:rsidRPr="006A6BF8" w:rsidRDefault="00FA6DD1" w:rsidP="00FA6DD1">
      <w:pPr>
        <w:ind w:left="360" w:right="23" w:firstLine="360"/>
        <w:rPr>
          <w:rFonts w:ascii="Verdana" w:hAnsi="Verdana"/>
          <w:sz w:val="18"/>
          <w:szCs w:val="18"/>
          <w:vertAlign w:val="subscript"/>
        </w:rPr>
      </w:pPr>
    </w:p>
    <w:p w:rsidR="00FA6DD1" w:rsidRPr="006A6BF8" w:rsidRDefault="00FA6DD1" w:rsidP="0007319D">
      <w:pPr>
        <w:pStyle w:val="Akapitzlist"/>
        <w:widowControl/>
        <w:numPr>
          <w:ilvl w:val="2"/>
          <w:numId w:val="65"/>
        </w:numPr>
        <w:suppressAutoHyphens w:val="0"/>
        <w:ind w:right="23"/>
        <w:rPr>
          <w:rFonts w:ascii="Verdana" w:hAnsi="Verdana"/>
          <w:bCs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 xml:space="preserve">KRYTERIUM JAKOŚĆ – / WAGA – 40 </w:t>
      </w:r>
      <w:proofErr w:type="spellStart"/>
      <w:r w:rsidR="00254E88">
        <w:rPr>
          <w:rFonts w:ascii="Verdana" w:hAnsi="Verdana"/>
          <w:sz w:val="18"/>
          <w:szCs w:val="18"/>
        </w:rPr>
        <w:t>pkt</w:t>
      </w:r>
      <w:proofErr w:type="spellEnd"/>
    </w:p>
    <w:p w:rsidR="00FA6DD1" w:rsidRPr="006A6BF8" w:rsidRDefault="00FA6DD1" w:rsidP="00FA6DD1">
      <w:pPr>
        <w:pStyle w:val="Akapitzlist"/>
        <w:ind w:left="1490" w:right="23"/>
        <w:rPr>
          <w:rFonts w:ascii="Verdana" w:hAnsi="Verdana"/>
          <w:bCs/>
          <w:sz w:val="18"/>
          <w:szCs w:val="18"/>
        </w:rPr>
      </w:pPr>
    </w:p>
    <w:p w:rsidR="00FA6DD1" w:rsidRPr="006A6BF8" w:rsidRDefault="00FA6DD1" w:rsidP="00FA6DD1">
      <w:pPr>
        <w:tabs>
          <w:tab w:val="left" w:pos="720"/>
          <w:tab w:val="num" w:pos="1080"/>
        </w:tabs>
        <w:ind w:left="900" w:right="23" w:hanging="180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 xml:space="preserve">Oferty oceniane będą na podstawie dołączonych do oferty próbek. </w:t>
      </w:r>
    </w:p>
    <w:p w:rsidR="00FA6DD1" w:rsidRPr="006A6BF8" w:rsidRDefault="00FA6DD1" w:rsidP="00FA6DD1">
      <w:pPr>
        <w:ind w:left="720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Zamawiający będzie oceniał jakość posługując się załączonymi do oferty próbkami.</w:t>
      </w:r>
    </w:p>
    <w:p w:rsidR="00FA6DD1" w:rsidRPr="006A6BF8" w:rsidRDefault="00FA6DD1" w:rsidP="0007319D">
      <w:pPr>
        <w:numPr>
          <w:ilvl w:val="1"/>
          <w:numId w:val="69"/>
        </w:numPr>
        <w:tabs>
          <w:tab w:val="clear" w:pos="2160"/>
          <w:tab w:val="num" w:pos="1080"/>
        </w:tabs>
        <w:ind w:left="1080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 xml:space="preserve">Każda próbka posiada oddzielny arkusz oceny </w:t>
      </w:r>
    </w:p>
    <w:p w:rsidR="00FA6DD1" w:rsidRPr="006A6BF8" w:rsidRDefault="00FA6DD1" w:rsidP="0007319D">
      <w:pPr>
        <w:numPr>
          <w:ilvl w:val="1"/>
          <w:numId w:val="69"/>
        </w:numPr>
        <w:tabs>
          <w:tab w:val="clear" w:pos="2160"/>
          <w:tab w:val="num" w:pos="1080"/>
        </w:tabs>
        <w:ind w:left="1080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 xml:space="preserve">Punkty będą przyznawane dla każdego ocenianego parametru w ilości od 0 do max za dany parametr, </w:t>
      </w:r>
    </w:p>
    <w:p w:rsidR="00FA6DD1" w:rsidRPr="006A6BF8" w:rsidRDefault="00FA6DD1" w:rsidP="0007319D">
      <w:pPr>
        <w:numPr>
          <w:ilvl w:val="1"/>
          <w:numId w:val="69"/>
        </w:numPr>
        <w:tabs>
          <w:tab w:val="clear" w:pos="2160"/>
          <w:tab w:val="num" w:pos="1080"/>
        </w:tabs>
        <w:ind w:left="1080" w:right="23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 xml:space="preserve">Oceną jakości próbki będzie suma punktów wszystkich ocenianych parametrów. Łączna maksymalna ilość punktów wynosi 20 pkt. </w:t>
      </w:r>
      <w:r w:rsidRPr="006A6BF8">
        <w:rPr>
          <w:rFonts w:ascii="Verdana" w:hAnsi="Verdana"/>
          <w:sz w:val="18"/>
          <w:szCs w:val="18"/>
        </w:rPr>
        <w:t xml:space="preserve"> </w:t>
      </w:r>
    </w:p>
    <w:p w:rsidR="00280765" w:rsidRPr="006A6BF8" w:rsidRDefault="00280765" w:rsidP="00280765">
      <w:pPr>
        <w:numPr>
          <w:ilvl w:val="1"/>
          <w:numId w:val="69"/>
        </w:numPr>
        <w:tabs>
          <w:tab w:val="clear" w:pos="2160"/>
        </w:tabs>
        <w:ind w:left="1134" w:right="23" w:hanging="425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Ze wszystkich ocen próbek z poszczególnych pozycji, zostanie obliczona średnia arytmetyczna, a następnie zostanie ona podstawiona do poniższego wzoru:</w:t>
      </w:r>
    </w:p>
    <w:p w:rsidR="00C07D08" w:rsidRPr="006A6BF8" w:rsidRDefault="00C07D08" w:rsidP="00FA6DD1">
      <w:pPr>
        <w:tabs>
          <w:tab w:val="num" w:pos="1080"/>
        </w:tabs>
        <w:ind w:left="1080" w:right="23"/>
        <w:jc w:val="both"/>
        <w:rPr>
          <w:rFonts w:ascii="Verdana" w:hAnsi="Verdana"/>
          <w:sz w:val="18"/>
          <w:szCs w:val="18"/>
        </w:rPr>
      </w:pPr>
    </w:p>
    <w:p w:rsidR="00254E88" w:rsidRPr="00254E88" w:rsidRDefault="00D73588" w:rsidP="00FA6DD1">
      <w:pPr>
        <w:ind w:left="709" w:right="23"/>
        <w:rPr>
          <w:rFonts w:ascii="Verdana" w:hAnsi="Verdan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/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×40 pkt</m:t>
          </m:r>
        </m:oMath>
      </m:oMathPara>
    </w:p>
    <w:p w:rsidR="00254E88" w:rsidRPr="006A6BF8" w:rsidRDefault="00D73588" w:rsidP="00254E88">
      <w:pPr>
        <w:pStyle w:val="Akapitzlist"/>
        <w:ind w:left="709" w:right="23"/>
        <w:rPr>
          <w:rFonts w:ascii="Verdana" w:eastAsiaTheme="minorEastAsia" w:hAnsi="Verdana"/>
          <w:bCs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J</m:t>
              </m:r>
            </m:e>
            <m:sub/>
          </m:sSub>
          <m:r>
            <w:rPr>
              <w:rFonts w:ascii="Cambria Math" w:hAnsi="Cambria Math"/>
              <w:sz w:val="18"/>
              <w:szCs w:val="18"/>
            </w:rPr>
            <m:t>- wartość punktowa oferty ocenianej</m:t>
          </m:r>
        </m:oMath>
      </m:oMathPara>
    </w:p>
    <w:p w:rsidR="00254E88" w:rsidRPr="006A6BF8" w:rsidRDefault="00D73588" w:rsidP="00254E88">
      <w:pPr>
        <w:pStyle w:val="Akapitzlist"/>
        <w:ind w:left="709" w:right="23"/>
        <w:rPr>
          <w:rFonts w:ascii="Verdana" w:eastAsiaTheme="minorEastAsia" w:hAnsi="Verdana"/>
          <w:bCs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J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max</m:t>
            </m:r>
          </m:sub>
        </m:sSub>
        <m:r>
          <w:rPr>
            <w:rFonts w:ascii="Cambria Math" w:hAnsi="Cambria Math"/>
            <w:sz w:val="18"/>
            <w:szCs w:val="18"/>
          </w:rPr>
          <m:t>- maksymalna, możliwa do otrzymania, ilość punktów za jakość</m:t>
        </m:r>
      </m:oMath>
      <w:r w:rsidR="00254E88" w:rsidRPr="006A6BF8">
        <w:rPr>
          <w:rFonts w:ascii="Verdana" w:hAnsi="Verdana"/>
          <w:bCs/>
          <w:sz w:val="18"/>
          <w:szCs w:val="18"/>
        </w:rPr>
        <w:tab/>
      </w:r>
    </w:p>
    <w:p w:rsidR="00254E88" w:rsidRPr="006A6BF8" w:rsidRDefault="00D73588" w:rsidP="00254E88">
      <w:pPr>
        <w:pStyle w:val="Akapitzlist"/>
        <w:ind w:left="709" w:right="23"/>
        <w:rPr>
          <w:rFonts w:ascii="Verdana" w:hAnsi="Verdana"/>
          <w:sz w:val="18"/>
          <w:szCs w:val="18"/>
          <w:vertAlign w:val="subscript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J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b</m:t>
            </m:r>
          </m:sub>
        </m:sSub>
        <m:r>
          <w:rPr>
            <w:rFonts w:ascii="Cambria Math" w:hAnsi="Cambria Math"/>
            <w:sz w:val="18"/>
            <w:szCs w:val="18"/>
          </w:rPr>
          <m:t>-ilość punktów przyznanych za jakość oferty</m:t>
        </m:r>
        <m:r>
          <w:rPr>
            <w:rFonts w:ascii="Cambria Math" w:hAnsi="Cambria Math"/>
            <w:sz w:val="18"/>
            <w:szCs w:val="18"/>
          </w:rPr>
          <m:t>- średnia ilość punktów ze wszystkich ocenianych próbek</m:t>
        </m:r>
      </m:oMath>
      <w:r w:rsidR="00254E88" w:rsidRPr="006A6BF8">
        <w:rPr>
          <w:rFonts w:ascii="Verdana" w:hAnsi="Verdana"/>
          <w:bCs/>
          <w:sz w:val="18"/>
          <w:szCs w:val="18"/>
        </w:rPr>
        <w:t xml:space="preserve">      </w:t>
      </w:r>
    </w:p>
    <w:p w:rsidR="00FA6DD1" w:rsidRDefault="00FA6DD1" w:rsidP="00FA6DD1">
      <w:pPr>
        <w:ind w:left="357" w:right="23" w:firstLine="357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 xml:space="preserve">        </w:t>
      </w:r>
    </w:p>
    <w:p w:rsidR="00FA6DD1" w:rsidRDefault="00FA6DD1" w:rsidP="00254E88">
      <w:pPr>
        <w:tabs>
          <w:tab w:val="left" w:pos="540"/>
          <w:tab w:val="left" w:pos="665"/>
        </w:tabs>
        <w:spacing w:after="120"/>
        <w:ind w:left="539" w:right="23"/>
        <w:jc w:val="both"/>
        <w:rPr>
          <w:rFonts w:ascii="Verdana" w:hAnsi="Verdana" w:cs="Times New Roman"/>
          <w:sz w:val="18"/>
          <w:szCs w:val="18"/>
          <w:highlight w:val="yellow"/>
        </w:rPr>
      </w:pPr>
      <w:r w:rsidRPr="006A6BF8">
        <w:rPr>
          <w:rFonts w:ascii="Verdana" w:hAnsi="Verdana" w:cs="Times New Roman"/>
          <w:sz w:val="18"/>
          <w:szCs w:val="18"/>
        </w:rPr>
        <w:t xml:space="preserve">ARKUSZ OCENY </w:t>
      </w:r>
      <w:r w:rsidR="00C07D08" w:rsidRPr="006A6BF8">
        <w:rPr>
          <w:rFonts w:ascii="Verdana" w:hAnsi="Verdana" w:cs="Times New Roman"/>
          <w:sz w:val="18"/>
          <w:szCs w:val="18"/>
        </w:rPr>
        <w:t xml:space="preserve">(dla każdej próbki osobny arkusz oceny jakości) </w:t>
      </w:r>
      <w:r w:rsidRPr="006A6BF8">
        <w:rPr>
          <w:rFonts w:ascii="Verdana" w:hAnsi="Verdana" w:cs="Times New Roman"/>
          <w:sz w:val="18"/>
          <w:szCs w:val="18"/>
        </w:rPr>
        <w:t>BĘDZIE ZAWIERAŁ NASTĘPUJĄCE PARAMETRY:</w:t>
      </w:r>
    </w:p>
    <w:p w:rsidR="00FA6DD1" w:rsidRPr="006A6BF8" w:rsidRDefault="00FA6DD1" w:rsidP="00FA6DD1">
      <w:pPr>
        <w:tabs>
          <w:tab w:val="left" w:pos="540"/>
          <w:tab w:val="left" w:pos="665"/>
        </w:tabs>
        <w:spacing w:after="120"/>
        <w:ind w:left="539" w:right="23"/>
        <w:rPr>
          <w:rFonts w:ascii="Verdana" w:hAnsi="Verdana" w:cs="Verdana"/>
          <w:color w:val="000000"/>
          <w:sz w:val="18"/>
          <w:szCs w:val="18"/>
        </w:rPr>
      </w:pPr>
      <w:r w:rsidRPr="00010660">
        <w:rPr>
          <w:rFonts w:ascii="Verdana" w:hAnsi="Verdana" w:cs="Times New Roman"/>
          <w:sz w:val="18"/>
          <w:szCs w:val="18"/>
        </w:rPr>
        <w:t>Dotyczy poz. 1:</w:t>
      </w:r>
    </w:p>
    <w:p w:rsidR="00FA6DD1" w:rsidRPr="006A6BF8" w:rsidRDefault="00FA6DD1" w:rsidP="0007319D">
      <w:pPr>
        <w:numPr>
          <w:ilvl w:val="0"/>
          <w:numId w:val="72"/>
        </w:numPr>
        <w:tabs>
          <w:tab w:val="clear" w:pos="720"/>
          <w:tab w:val="num" w:pos="900"/>
        </w:tabs>
        <w:spacing w:line="240" w:lineRule="auto"/>
        <w:ind w:left="900" w:right="23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Zapach (brak zapachu: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Pr="006A6BF8" w:rsidRDefault="00FA6DD1" w:rsidP="0007319D">
      <w:pPr>
        <w:numPr>
          <w:ilvl w:val="0"/>
          <w:numId w:val="72"/>
        </w:numPr>
        <w:tabs>
          <w:tab w:val="clear" w:pos="720"/>
          <w:tab w:val="num" w:pos="900"/>
        </w:tabs>
        <w:spacing w:line="240" w:lineRule="auto"/>
        <w:ind w:left="900" w:right="23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Pylenie w trakcie wyciągania z pojemnika lub rozwijania z rolki (brak pylenia: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 xml:space="preserve">) </w:t>
      </w:r>
    </w:p>
    <w:p w:rsidR="00FA6DD1" w:rsidRPr="006A6BF8" w:rsidRDefault="00FA6DD1" w:rsidP="0007319D">
      <w:pPr>
        <w:numPr>
          <w:ilvl w:val="0"/>
          <w:numId w:val="72"/>
        </w:numPr>
        <w:tabs>
          <w:tab w:val="clear" w:pos="720"/>
          <w:tab w:val="num" w:pos="900"/>
        </w:tabs>
        <w:spacing w:line="240" w:lineRule="auto"/>
        <w:ind w:left="900"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Rozwarstwianie się papieru (brak: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 xml:space="preserve">)   </w:t>
      </w:r>
    </w:p>
    <w:p w:rsidR="00FA6DD1" w:rsidRPr="006A6BF8" w:rsidRDefault="00FA6DD1" w:rsidP="0007319D">
      <w:pPr>
        <w:numPr>
          <w:ilvl w:val="0"/>
          <w:numId w:val="72"/>
        </w:numPr>
        <w:tabs>
          <w:tab w:val="clear" w:pos="720"/>
          <w:tab w:val="num" w:pos="900"/>
        </w:tabs>
        <w:spacing w:line="240" w:lineRule="auto"/>
        <w:ind w:left="900"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>Łatwość odrywania listka na perforacji (Duża łatwość: 5 pkt.)</w:t>
      </w:r>
    </w:p>
    <w:p w:rsidR="00FA6DD1" w:rsidRPr="006A6BF8" w:rsidRDefault="00FA6DD1" w:rsidP="00FA6DD1">
      <w:pPr>
        <w:tabs>
          <w:tab w:val="left" w:pos="540"/>
          <w:tab w:val="left" w:pos="665"/>
        </w:tabs>
        <w:ind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ab/>
        <w:t>Łączna maksymalna ilość punktów: 20 pkt.</w:t>
      </w:r>
    </w:p>
    <w:p w:rsidR="00FA6DD1" w:rsidRPr="006A6BF8" w:rsidRDefault="00FA6DD1" w:rsidP="00FA6DD1">
      <w:pPr>
        <w:tabs>
          <w:tab w:val="left" w:pos="540"/>
        </w:tabs>
        <w:spacing w:after="120"/>
        <w:ind w:left="539" w:right="23"/>
        <w:rPr>
          <w:rFonts w:ascii="Verdana" w:hAnsi="Verdana" w:cs="Times New Roman"/>
          <w:sz w:val="18"/>
          <w:szCs w:val="18"/>
        </w:rPr>
      </w:pPr>
      <w:r w:rsidRPr="00010660">
        <w:rPr>
          <w:rFonts w:ascii="Verdana" w:hAnsi="Verdana" w:cs="Times New Roman"/>
          <w:sz w:val="18"/>
          <w:szCs w:val="18"/>
        </w:rPr>
        <w:t>Dotyczy poz. 2, 3:</w:t>
      </w:r>
    </w:p>
    <w:p w:rsidR="00FA6DD1" w:rsidRPr="006A6BF8" w:rsidRDefault="00FA6DD1" w:rsidP="0007319D">
      <w:pPr>
        <w:numPr>
          <w:ilvl w:val="0"/>
          <w:numId w:val="70"/>
        </w:numPr>
        <w:tabs>
          <w:tab w:val="left" w:pos="540"/>
          <w:tab w:val="left" w:pos="665"/>
          <w:tab w:val="num" w:pos="900"/>
        </w:tabs>
        <w:spacing w:line="240" w:lineRule="auto"/>
        <w:ind w:right="23" w:hanging="180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Zapach (brak zapachu: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Pr="006A6BF8" w:rsidRDefault="00FA6DD1" w:rsidP="0007319D">
      <w:pPr>
        <w:numPr>
          <w:ilvl w:val="0"/>
          <w:numId w:val="70"/>
        </w:numPr>
        <w:tabs>
          <w:tab w:val="left" w:pos="540"/>
          <w:tab w:val="left" w:pos="665"/>
          <w:tab w:val="num" w:pos="900"/>
        </w:tabs>
        <w:spacing w:line="240" w:lineRule="auto"/>
        <w:ind w:right="23" w:hanging="180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Chłonność (największa chłonność: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Pr="006A6BF8" w:rsidRDefault="00FA6DD1" w:rsidP="0007319D">
      <w:pPr>
        <w:numPr>
          <w:ilvl w:val="0"/>
          <w:numId w:val="70"/>
        </w:numPr>
        <w:tabs>
          <w:tab w:val="clear" w:pos="720"/>
        </w:tabs>
        <w:spacing w:line="240" w:lineRule="auto"/>
        <w:ind w:left="900" w:right="23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 xml:space="preserve">Pylenie w trakcie wyciągania z pojemnika lub rozwijania z rolki (brak pylenia: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Pr="006A6BF8" w:rsidRDefault="00FA6DD1" w:rsidP="0007319D">
      <w:pPr>
        <w:numPr>
          <w:ilvl w:val="0"/>
          <w:numId w:val="70"/>
        </w:numPr>
        <w:tabs>
          <w:tab w:val="clear" w:pos="720"/>
        </w:tabs>
        <w:spacing w:line="240" w:lineRule="auto"/>
        <w:ind w:left="900" w:right="23"/>
        <w:rPr>
          <w:rFonts w:ascii="Verdana" w:hAnsi="Verdana" w:cs="Verdana"/>
          <w:color w:val="000000"/>
          <w:sz w:val="18"/>
          <w:szCs w:val="18"/>
        </w:rPr>
      </w:pPr>
      <w:r w:rsidRPr="006A6BF8">
        <w:rPr>
          <w:rFonts w:ascii="Verdana" w:hAnsi="Verdana" w:cs="Verdana"/>
          <w:color w:val="000000"/>
          <w:sz w:val="18"/>
          <w:szCs w:val="18"/>
        </w:rPr>
        <w:t>Rozpadanie się, rolowanie, kruszenie przy kontakcie z wodą w trakcie wycierania rąk</w:t>
      </w:r>
      <w:r w:rsidRPr="006A6BF8">
        <w:rPr>
          <w:rFonts w:ascii="Verdana" w:hAnsi="Verdana" w:cs="Verdana"/>
          <w:color w:val="000000"/>
          <w:sz w:val="18"/>
          <w:szCs w:val="18"/>
        </w:rPr>
        <w:br/>
        <w:t xml:space="preserve">(brak wymienionych: 5 </w:t>
      </w:r>
      <w:proofErr w:type="spellStart"/>
      <w:r w:rsidRPr="006A6BF8">
        <w:rPr>
          <w:rFonts w:ascii="Verdana" w:hAnsi="Verdana" w:cs="Verdana"/>
          <w:color w:val="000000"/>
          <w:sz w:val="18"/>
          <w:szCs w:val="18"/>
        </w:rPr>
        <w:t>pkt</w:t>
      </w:r>
      <w:proofErr w:type="spellEnd"/>
      <w:r w:rsidRPr="006A6BF8">
        <w:rPr>
          <w:rFonts w:ascii="Verdana" w:hAnsi="Verdana" w:cs="Verdana"/>
          <w:color w:val="000000"/>
          <w:sz w:val="18"/>
          <w:szCs w:val="18"/>
        </w:rPr>
        <w:t>)</w:t>
      </w:r>
    </w:p>
    <w:p w:rsidR="00FA6DD1" w:rsidRDefault="00FA6DD1" w:rsidP="00FA6DD1">
      <w:pPr>
        <w:tabs>
          <w:tab w:val="left" w:pos="540"/>
          <w:tab w:val="left" w:pos="665"/>
        </w:tabs>
        <w:ind w:right="23"/>
        <w:rPr>
          <w:rFonts w:ascii="Verdana" w:hAnsi="Verdana" w:cs="Times New Roman"/>
          <w:sz w:val="18"/>
          <w:szCs w:val="18"/>
        </w:rPr>
      </w:pPr>
      <w:r w:rsidRPr="006A6BF8">
        <w:rPr>
          <w:rFonts w:ascii="Verdana" w:hAnsi="Verdana" w:cs="Times New Roman"/>
          <w:sz w:val="18"/>
          <w:szCs w:val="18"/>
        </w:rPr>
        <w:tab/>
        <w:t>Łączna maksymalna ilość punktów: 20 pkt.</w:t>
      </w:r>
    </w:p>
    <w:p w:rsidR="00254E88" w:rsidRDefault="00254E88" w:rsidP="00FA6DD1">
      <w:pPr>
        <w:tabs>
          <w:tab w:val="left" w:pos="540"/>
          <w:tab w:val="left" w:pos="665"/>
        </w:tabs>
        <w:ind w:right="23"/>
        <w:rPr>
          <w:rFonts w:ascii="Verdana" w:hAnsi="Verdana" w:cs="Times New Roman"/>
          <w:sz w:val="18"/>
          <w:szCs w:val="18"/>
        </w:rPr>
      </w:pPr>
    </w:p>
    <w:p w:rsidR="00254E88" w:rsidRDefault="00254E88" w:rsidP="00254E88">
      <w:pPr>
        <w:autoSpaceDE w:val="0"/>
        <w:autoSpaceDN w:val="0"/>
        <w:adjustRightInd w:val="0"/>
        <w:ind w:firstLine="709"/>
        <w:rPr>
          <w:rFonts w:ascii="Verdana" w:hAnsi="Verdana"/>
          <w:sz w:val="18"/>
          <w:szCs w:val="18"/>
        </w:rPr>
      </w:pPr>
      <w:r w:rsidRPr="0056344E">
        <w:rPr>
          <w:rFonts w:ascii="Verdana" w:hAnsi="Verdana"/>
          <w:b/>
          <w:sz w:val="18"/>
          <w:szCs w:val="18"/>
        </w:rPr>
        <w:t>Łączna wartość punktowa</w:t>
      </w:r>
      <w:r>
        <w:rPr>
          <w:rFonts w:ascii="Verdana" w:hAnsi="Verdana"/>
          <w:sz w:val="18"/>
          <w:szCs w:val="18"/>
        </w:rPr>
        <w:t xml:space="preserve"> ofert jest obliczana zgodnie ze wzorem:</w:t>
      </w:r>
    </w:p>
    <w:p w:rsidR="00254E88" w:rsidRDefault="00254E88" w:rsidP="00254E88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54E88" w:rsidRPr="00283FC9" w:rsidRDefault="00254E88" w:rsidP="00254E88">
      <w:pPr>
        <w:autoSpaceDE w:val="0"/>
        <w:autoSpaceDN w:val="0"/>
        <w:adjustRightInd w:val="0"/>
        <w:ind w:firstLine="709"/>
        <w:rPr>
          <w:rFonts w:ascii="Verdana" w:hAnsi="Verdana"/>
          <w:b/>
          <w:sz w:val="18"/>
          <w:szCs w:val="18"/>
        </w:rPr>
      </w:pPr>
      <w:r w:rsidRPr="00ED6535">
        <w:rPr>
          <w:rFonts w:ascii="Verdana" w:hAnsi="Verdana"/>
          <w:b/>
          <w:bCs/>
          <w:sz w:val="18"/>
          <w:szCs w:val="18"/>
        </w:rPr>
        <w:t>W</w:t>
      </w:r>
      <w:r w:rsidRPr="00283FC9">
        <w:rPr>
          <w:rFonts w:ascii="Verdana" w:hAnsi="Verdana"/>
          <w:b/>
          <w:sz w:val="18"/>
          <w:szCs w:val="18"/>
        </w:rPr>
        <w:t xml:space="preserve"> =</w:t>
      </w:r>
      <w:r>
        <w:rPr>
          <w:rFonts w:ascii="Verdana" w:hAnsi="Verdana"/>
          <w:b/>
          <w:sz w:val="18"/>
          <w:szCs w:val="18"/>
        </w:rPr>
        <w:t xml:space="preserve"> C</w:t>
      </w:r>
      <w:r w:rsidRPr="00ED6535">
        <w:rPr>
          <w:rFonts w:ascii="Verdana" w:hAnsi="Verdana"/>
          <w:b/>
          <w:bCs/>
          <w:sz w:val="18"/>
          <w:szCs w:val="18"/>
          <w:vertAlign w:val="subscript"/>
        </w:rPr>
        <w:t xml:space="preserve"> </w:t>
      </w:r>
      <w:r w:rsidRPr="007A706B">
        <w:rPr>
          <w:rFonts w:ascii="Verdana" w:hAnsi="Verdana"/>
          <w:b/>
          <w:bCs/>
          <w:sz w:val="18"/>
          <w:szCs w:val="18"/>
        </w:rPr>
        <w:t>+</w:t>
      </w:r>
      <w:r w:rsidRPr="00ED6535">
        <w:rPr>
          <w:rFonts w:ascii="Verdana" w:hAnsi="Verdana"/>
          <w:b/>
          <w:bCs/>
          <w:sz w:val="18"/>
          <w:szCs w:val="18"/>
          <w:vertAlign w:val="subscript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J</w:t>
      </w:r>
      <w:r>
        <w:rPr>
          <w:rFonts w:ascii="Verdana" w:hAnsi="Verdana"/>
          <w:b/>
          <w:bCs/>
          <w:sz w:val="18"/>
          <w:szCs w:val="18"/>
          <w:vertAlign w:val="subscript"/>
        </w:rPr>
        <w:t xml:space="preserve"> </w:t>
      </w:r>
    </w:p>
    <w:p w:rsidR="00254E88" w:rsidRDefault="00254E88" w:rsidP="00254E88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54E88" w:rsidRDefault="00254E88" w:rsidP="00254E88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ED6535">
        <w:rPr>
          <w:rFonts w:ascii="Verdana" w:hAnsi="Verdana"/>
          <w:b/>
          <w:bCs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– łączna wartość punktowa z wszystkich kryteriów</w:t>
      </w:r>
    </w:p>
    <w:p w:rsidR="00254E88" w:rsidRDefault="00254E88" w:rsidP="00FA6DD1">
      <w:pPr>
        <w:tabs>
          <w:tab w:val="left" w:pos="540"/>
          <w:tab w:val="left" w:pos="665"/>
        </w:tabs>
        <w:ind w:right="23"/>
        <w:rPr>
          <w:rFonts w:ascii="Verdana" w:hAnsi="Verdana" w:cs="Times New Roman"/>
          <w:sz w:val="18"/>
          <w:szCs w:val="18"/>
        </w:rPr>
      </w:pPr>
    </w:p>
    <w:p w:rsidR="0058709A" w:rsidRPr="00230AB5" w:rsidRDefault="0058709A" w:rsidP="0058709A">
      <w:pPr>
        <w:pStyle w:val="normal"/>
        <w:numPr>
          <w:ilvl w:val="0"/>
          <w:numId w:val="69"/>
        </w:numPr>
        <w:spacing w:before="240"/>
        <w:ind w:left="567" w:hanging="567"/>
        <w:jc w:val="both"/>
        <w:rPr>
          <w:rFonts w:ascii="Verdana" w:hAnsi="Verdana"/>
          <w:sz w:val="18"/>
          <w:szCs w:val="18"/>
        </w:rPr>
      </w:pPr>
      <w:r w:rsidRPr="00230AB5">
        <w:rPr>
          <w:rFonts w:ascii="Verdana" w:hAnsi="Verdana"/>
          <w:sz w:val="18"/>
          <w:szCs w:val="18"/>
        </w:rPr>
        <w:t>Podstawą przyznania punktów w kryterium „cena” będzie wartość brutto oferty  podana przez Wykonawcę w Formularzu Ofertowym.</w:t>
      </w:r>
    </w:p>
    <w:p w:rsidR="0058709A" w:rsidRPr="00230AB5" w:rsidRDefault="0058709A" w:rsidP="0058709A">
      <w:pPr>
        <w:pStyle w:val="normal"/>
        <w:numPr>
          <w:ilvl w:val="0"/>
          <w:numId w:val="69"/>
        </w:numPr>
        <w:ind w:left="567" w:hanging="567"/>
        <w:jc w:val="both"/>
        <w:rPr>
          <w:rFonts w:ascii="Verdana" w:hAnsi="Verdana"/>
          <w:sz w:val="18"/>
          <w:szCs w:val="18"/>
        </w:rPr>
      </w:pPr>
      <w:r w:rsidRPr="00230AB5">
        <w:rPr>
          <w:rFonts w:ascii="Verdana" w:hAnsi="Verdana"/>
          <w:sz w:val="18"/>
          <w:szCs w:val="18"/>
        </w:rPr>
        <w:t xml:space="preserve">Wartość oferty brutto musi uwzględniać wszelkie koszty jakie Wykonawca poniesie w związku z realizacją przedmiotu </w:t>
      </w:r>
      <w:proofErr w:type="spellStart"/>
      <w:r w:rsidRPr="00230AB5">
        <w:rPr>
          <w:rFonts w:ascii="Verdana" w:hAnsi="Verdana"/>
          <w:sz w:val="18"/>
          <w:szCs w:val="18"/>
        </w:rPr>
        <w:t>zamówienia</w:t>
      </w:r>
      <w:proofErr w:type="spellEnd"/>
      <w:r w:rsidRPr="00230AB5">
        <w:rPr>
          <w:rFonts w:ascii="Verdana" w:hAnsi="Verdana"/>
          <w:sz w:val="18"/>
          <w:szCs w:val="18"/>
        </w:rPr>
        <w:t>.</w:t>
      </w:r>
    </w:p>
    <w:p w:rsidR="00FA6DD1" w:rsidRPr="006A6BF8" w:rsidRDefault="00FA6DD1" w:rsidP="0058709A">
      <w:pPr>
        <w:pStyle w:val="A-SIWZustpnum"/>
        <w:numPr>
          <w:ilvl w:val="0"/>
          <w:numId w:val="69"/>
        </w:numPr>
        <w:spacing w:line="276" w:lineRule="auto"/>
        <w:ind w:left="567" w:right="23" w:hanging="567"/>
        <w:jc w:val="both"/>
        <w:rPr>
          <w:rFonts w:ascii="Verdana" w:hAnsi="Verdana"/>
          <w:sz w:val="18"/>
          <w:szCs w:val="18"/>
        </w:rPr>
      </w:pPr>
      <w:r w:rsidRPr="006A6BF8">
        <w:rPr>
          <w:rFonts w:ascii="Verdana" w:hAnsi="Verdana"/>
          <w:sz w:val="18"/>
          <w:szCs w:val="18"/>
        </w:rPr>
        <w:t>Za najkorzystniejszą zostanie uznana oferta, która uzyska najwyższą liczbę punktów sumy kryteriów. Maksymalna, możliwa do zdobycia ilość punktów wynosi 100 pkt.</w:t>
      </w:r>
    </w:p>
    <w:p w:rsidR="00F960F5" w:rsidRDefault="00D13EF4" w:rsidP="0058709A">
      <w:pPr>
        <w:pStyle w:val="normal"/>
        <w:numPr>
          <w:ilvl w:val="0"/>
          <w:numId w:val="69"/>
        </w:numPr>
        <w:ind w:left="567" w:hanging="567"/>
        <w:jc w:val="both"/>
        <w:rPr>
          <w:rFonts w:ascii="Verdana" w:hAnsi="Verdana"/>
          <w:sz w:val="18"/>
          <w:szCs w:val="18"/>
        </w:rPr>
      </w:pPr>
      <w:r w:rsidRPr="00F960F5">
        <w:rPr>
          <w:rFonts w:ascii="Verdana" w:hAnsi="Verdana"/>
          <w:sz w:val="18"/>
          <w:szCs w:val="18"/>
        </w:rPr>
        <w:t>Punktacja przyznawana ofertom w poszczególnych kryteriach oceny ofert będzie liczona z dokładnością do dwóch miejsc po przecinku, zgodnie z zasadami arytmetyki.</w:t>
      </w:r>
    </w:p>
    <w:p w:rsidR="000528C0" w:rsidRPr="00F34CA4" w:rsidRDefault="009C546E" w:rsidP="00F34CA4">
      <w:pPr>
        <w:pStyle w:val="Nagwek2"/>
        <w:spacing w:before="120"/>
        <w:ind w:left="-709"/>
        <w:jc w:val="both"/>
        <w:rPr>
          <w:rFonts w:ascii="Verdana" w:hAnsi="Verdana"/>
          <w:b/>
          <w:sz w:val="18"/>
          <w:szCs w:val="18"/>
        </w:rPr>
      </w:pPr>
      <w:bookmarkStart w:id="18" w:name="_jdd1gpfct9cq" w:colFirst="0" w:colLast="0"/>
      <w:bookmarkEnd w:id="18"/>
      <w:r w:rsidRPr="00F34CA4">
        <w:rPr>
          <w:rFonts w:ascii="Verdana" w:hAnsi="Verdana"/>
          <w:b/>
          <w:sz w:val="18"/>
          <w:szCs w:val="18"/>
        </w:rPr>
        <w:t>XX</w:t>
      </w:r>
      <w:r w:rsidR="006C1FDF" w:rsidRPr="00F34CA4">
        <w:rPr>
          <w:rFonts w:ascii="Verdana" w:hAnsi="Verdana"/>
          <w:b/>
          <w:sz w:val="18"/>
          <w:szCs w:val="18"/>
        </w:rPr>
        <w:t>I</w:t>
      </w:r>
      <w:r w:rsidR="00943DEE">
        <w:rPr>
          <w:rFonts w:ascii="Verdana" w:hAnsi="Verdana"/>
          <w:b/>
          <w:sz w:val="18"/>
          <w:szCs w:val="18"/>
        </w:rPr>
        <w:t>I</w:t>
      </w:r>
      <w:r w:rsidRPr="00F34CA4">
        <w:rPr>
          <w:rFonts w:ascii="Verdana" w:hAnsi="Verdana"/>
          <w:b/>
          <w:sz w:val="18"/>
          <w:szCs w:val="18"/>
        </w:rPr>
        <w:t>. Informacje o formalnościach, jakie powinny być dopełnione po wyborze oferty w celu zawarcia umowy</w:t>
      </w:r>
      <w:r w:rsidR="004E2FC1" w:rsidRPr="00F34CA4">
        <w:rPr>
          <w:rFonts w:ascii="Verdana" w:hAnsi="Verdana"/>
          <w:b/>
          <w:sz w:val="18"/>
          <w:szCs w:val="18"/>
        </w:rPr>
        <w:t>.</w:t>
      </w:r>
    </w:p>
    <w:p w:rsidR="000528C0" w:rsidRPr="00613EF3" w:rsidRDefault="009C546E" w:rsidP="00A6313B">
      <w:pPr>
        <w:pStyle w:val="normal"/>
        <w:numPr>
          <w:ilvl w:val="0"/>
          <w:numId w:val="6"/>
        </w:numPr>
        <w:spacing w:before="240"/>
        <w:ind w:left="462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zawiera umowę w sprawie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w terminie nie krótszym niż 5 dni od dnia przesłania zawiadomienia o wyborze najkorzystniejszej oferty.</w:t>
      </w:r>
    </w:p>
    <w:p w:rsidR="000528C0" w:rsidRPr="00613EF3" w:rsidRDefault="009C546E" w:rsidP="00A6313B">
      <w:pPr>
        <w:pStyle w:val="normal"/>
        <w:numPr>
          <w:ilvl w:val="0"/>
          <w:numId w:val="6"/>
        </w:numPr>
        <w:ind w:left="462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Zamawiający może zawrzeć umowę w sprawie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przed upływem terminu, o którym mowa w ust. 1, jeżeli w postępowaniu o udzielenie </w:t>
      </w:r>
      <w:proofErr w:type="spellStart"/>
      <w:r w:rsidR="00F34CA4">
        <w:rPr>
          <w:rFonts w:ascii="Verdana" w:hAnsi="Verdana"/>
          <w:sz w:val="18"/>
          <w:szCs w:val="18"/>
        </w:rPr>
        <w:t>zamówienia</w:t>
      </w:r>
      <w:proofErr w:type="spellEnd"/>
      <w:r w:rsidR="00F34CA4">
        <w:rPr>
          <w:rFonts w:ascii="Verdana" w:hAnsi="Verdana"/>
          <w:sz w:val="18"/>
          <w:szCs w:val="18"/>
        </w:rPr>
        <w:t xml:space="preserve"> prowadzonym w trybie </w:t>
      </w:r>
      <w:r w:rsidRPr="00613EF3">
        <w:rPr>
          <w:rFonts w:ascii="Verdana" w:hAnsi="Verdana"/>
          <w:sz w:val="18"/>
          <w:szCs w:val="18"/>
        </w:rPr>
        <w:t>podstawowym złożono tylko jedną ofertę.</w:t>
      </w:r>
    </w:p>
    <w:p w:rsidR="000528C0" w:rsidRPr="00613EF3" w:rsidRDefault="009C546E" w:rsidP="00A6313B">
      <w:pPr>
        <w:pStyle w:val="normal"/>
        <w:numPr>
          <w:ilvl w:val="0"/>
          <w:numId w:val="6"/>
        </w:numPr>
        <w:ind w:left="462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 przypadku wyboru oferty złożonej przez Wykonawców wspólnie ubiegających się o udzielenie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Zamawiający zastrzega sobie prawo żądania przed zawarciem umowy w sprawie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umowy regulującej współpracę tych Wykonawców.</w:t>
      </w:r>
    </w:p>
    <w:p w:rsidR="000528C0" w:rsidRPr="00613EF3" w:rsidRDefault="009C546E" w:rsidP="00A6313B">
      <w:pPr>
        <w:pStyle w:val="normal"/>
        <w:numPr>
          <w:ilvl w:val="0"/>
          <w:numId w:val="6"/>
        </w:numPr>
        <w:ind w:left="462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Wykonawca będzie zobowiązany do podpisania umowy w miejscu i terminie wskazanym przez Zamawiającego.</w:t>
      </w:r>
    </w:p>
    <w:p w:rsidR="000528C0" w:rsidRPr="00F34CA4" w:rsidRDefault="009C546E" w:rsidP="00F34CA4">
      <w:pPr>
        <w:pStyle w:val="Nagwek2"/>
        <w:ind w:left="-709"/>
        <w:jc w:val="both"/>
        <w:rPr>
          <w:rFonts w:ascii="Verdana" w:hAnsi="Verdana"/>
          <w:b/>
          <w:sz w:val="18"/>
          <w:szCs w:val="18"/>
        </w:rPr>
      </w:pPr>
      <w:bookmarkStart w:id="19" w:name="_8o16t0j5rcy" w:colFirst="0" w:colLast="0"/>
      <w:bookmarkStart w:id="20" w:name="_n1rtepxw0unn" w:colFirst="0" w:colLast="0"/>
      <w:bookmarkEnd w:id="19"/>
      <w:bookmarkEnd w:id="20"/>
      <w:r w:rsidRPr="00F34CA4">
        <w:rPr>
          <w:rFonts w:ascii="Verdana" w:hAnsi="Verdana"/>
          <w:b/>
          <w:sz w:val="18"/>
          <w:szCs w:val="18"/>
        </w:rPr>
        <w:t>XX</w:t>
      </w:r>
      <w:r w:rsidR="000701F3">
        <w:rPr>
          <w:rFonts w:ascii="Verdana" w:hAnsi="Verdana"/>
          <w:b/>
          <w:sz w:val="18"/>
          <w:szCs w:val="18"/>
        </w:rPr>
        <w:t>I</w:t>
      </w:r>
      <w:r w:rsidR="00DB6274">
        <w:rPr>
          <w:rFonts w:ascii="Verdana" w:hAnsi="Verdana"/>
          <w:b/>
          <w:sz w:val="18"/>
          <w:szCs w:val="18"/>
        </w:rPr>
        <w:t>II</w:t>
      </w:r>
      <w:r w:rsidRPr="00F34CA4">
        <w:rPr>
          <w:rFonts w:ascii="Verdana" w:hAnsi="Verdana"/>
          <w:b/>
          <w:sz w:val="18"/>
          <w:szCs w:val="18"/>
        </w:rPr>
        <w:t>. Informacje o treści zawieranej umowy oraz możliwości jej zmiany</w:t>
      </w:r>
      <w:r w:rsidR="004E2FC1" w:rsidRPr="00F34CA4">
        <w:rPr>
          <w:rFonts w:ascii="Verdana" w:hAnsi="Verdana"/>
          <w:b/>
          <w:sz w:val="18"/>
          <w:szCs w:val="18"/>
        </w:rPr>
        <w:t>.</w:t>
      </w:r>
      <w:r w:rsidRPr="00F34CA4">
        <w:rPr>
          <w:rFonts w:ascii="Verdana" w:hAnsi="Verdana"/>
          <w:b/>
          <w:sz w:val="18"/>
          <w:szCs w:val="18"/>
        </w:rPr>
        <w:t xml:space="preserve"> </w:t>
      </w:r>
    </w:p>
    <w:p w:rsidR="000528C0" w:rsidRPr="00613EF3" w:rsidRDefault="009C546E" w:rsidP="00943DEE">
      <w:pPr>
        <w:pStyle w:val="normal"/>
        <w:numPr>
          <w:ilvl w:val="3"/>
          <w:numId w:val="12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 xml:space="preserve">Wybrany Wykonawca jest zobowiązany do zawarcia umowy w sprawie </w:t>
      </w:r>
      <w:proofErr w:type="spellStart"/>
      <w:r w:rsidRPr="00613EF3">
        <w:rPr>
          <w:rFonts w:ascii="Verdana" w:hAnsi="Verdana"/>
          <w:sz w:val="18"/>
          <w:szCs w:val="18"/>
        </w:rPr>
        <w:t>zamówienia</w:t>
      </w:r>
      <w:proofErr w:type="spellEnd"/>
      <w:r w:rsidRPr="00613EF3">
        <w:rPr>
          <w:rFonts w:ascii="Verdana" w:hAnsi="Verdana"/>
          <w:sz w:val="18"/>
          <w:szCs w:val="18"/>
        </w:rPr>
        <w:t xml:space="preserve"> publicznego na warunkach określonych we Wzorze Umowy, stanowiącym </w:t>
      </w:r>
      <w:r w:rsidR="00465284">
        <w:rPr>
          <w:rFonts w:ascii="Verdana" w:hAnsi="Verdana"/>
          <w:b/>
          <w:sz w:val="18"/>
          <w:szCs w:val="18"/>
        </w:rPr>
        <w:t>Załącznik nr 2</w:t>
      </w:r>
      <w:r w:rsidRPr="00613EF3">
        <w:rPr>
          <w:rFonts w:ascii="Verdana" w:hAnsi="Verdana"/>
          <w:b/>
          <w:sz w:val="18"/>
          <w:szCs w:val="18"/>
        </w:rPr>
        <w:t xml:space="preserve"> do SWZ</w:t>
      </w:r>
      <w:r w:rsidRPr="00613EF3">
        <w:rPr>
          <w:rFonts w:ascii="Verdana" w:hAnsi="Verdana"/>
          <w:sz w:val="18"/>
          <w:szCs w:val="18"/>
        </w:rPr>
        <w:t>.</w:t>
      </w:r>
    </w:p>
    <w:p w:rsidR="000528C0" w:rsidRPr="00613EF3" w:rsidRDefault="009C546E" w:rsidP="00943DEE">
      <w:pPr>
        <w:pStyle w:val="normal"/>
        <w:numPr>
          <w:ilvl w:val="3"/>
          <w:numId w:val="1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13EF3">
        <w:rPr>
          <w:rFonts w:ascii="Verdana" w:hAnsi="Verdana"/>
          <w:sz w:val="18"/>
          <w:szCs w:val="18"/>
        </w:rPr>
        <w:t>Zakres świadczenia Wykonawcy wynikający z umowy jest tożsamy z jego zobowiązaniem zawartym w ofercie.</w:t>
      </w:r>
    </w:p>
    <w:p w:rsidR="000528C0" w:rsidRPr="007C2814" w:rsidRDefault="009C546E" w:rsidP="00943DEE">
      <w:pPr>
        <w:pStyle w:val="normal"/>
        <w:numPr>
          <w:ilvl w:val="3"/>
          <w:numId w:val="1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7C2814">
        <w:rPr>
          <w:rFonts w:ascii="Verdana" w:hAnsi="Verdana"/>
          <w:sz w:val="18"/>
          <w:szCs w:val="18"/>
        </w:rPr>
        <w:t>Zamawiający przewiduje możliwość zmiany zawartej umowy w stosunku do treści wybranej oferty w z</w:t>
      </w:r>
      <w:r w:rsidR="002A1496" w:rsidRPr="007C2814">
        <w:rPr>
          <w:rFonts w:ascii="Verdana" w:hAnsi="Verdana"/>
          <w:sz w:val="18"/>
          <w:szCs w:val="18"/>
        </w:rPr>
        <w:t xml:space="preserve">akresie uregulowanym w art. </w:t>
      </w:r>
      <w:r w:rsidRPr="007C2814">
        <w:rPr>
          <w:rFonts w:ascii="Verdana" w:hAnsi="Verdana"/>
          <w:sz w:val="18"/>
          <w:szCs w:val="18"/>
        </w:rPr>
        <w:t xml:space="preserve">455 PZP oraz wskazanym </w:t>
      </w:r>
      <w:r w:rsidR="00657683" w:rsidRPr="007C2814">
        <w:rPr>
          <w:rFonts w:ascii="Verdana" w:hAnsi="Verdana"/>
          <w:sz w:val="18"/>
          <w:szCs w:val="18"/>
        </w:rPr>
        <w:t>w projekcie u</w:t>
      </w:r>
      <w:r w:rsidRPr="007C2814">
        <w:rPr>
          <w:rFonts w:ascii="Verdana" w:hAnsi="Verdana"/>
          <w:sz w:val="18"/>
          <w:szCs w:val="18"/>
        </w:rPr>
        <w:t xml:space="preserve">mowy, stanowiącym </w:t>
      </w:r>
      <w:r w:rsidR="00C630B2" w:rsidRPr="007C2814">
        <w:rPr>
          <w:rFonts w:ascii="Verdana" w:hAnsi="Verdana"/>
          <w:sz w:val="18"/>
          <w:szCs w:val="18"/>
        </w:rPr>
        <w:t>Załącznik nr 2</w:t>
      </w:r>
      <w:r w:rsidRPr="007C2814">
        <w:rPr>
          <w:rFonts w:ascii="Verdana" w:hAnsi="Verdana"/>
          <w:sz w:val="18"/>
          <w:szCs w:val="18"/>
        </w:rPr>
        <w:t xml:space="preserve"> do SWZ.</w:t>
      </w:r>
    </w:p>
    <w:p w:rsidR="000528C0" w:rsidRPr="007C2814" w:rsidRDefault="009C546E" w:rsidP="00943DEE">
      <w:pPr>
        <w:pStyle w:val="normal"/>
        <w:numPr>
          <w:ilvl w:val="3"/>
          <w:numId w:val="1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7C2814">
        <w:rPr>
          <w:rFonts w:ascii="Verdana" w:hAnsi="Verdana"/>
          <w:sz w:val="18"/>
          <w:szCs w:val="18"/>
        </w:rPr>
        <w:t>Zmiana umowy wymaga dla swej ważności, pod rygorem nieważności, zachowania formy pisemnej.</w:t>
      </w:r>
    </w:p>
    <w:p w:rsidR="006D2C23" w:rsidRPr="007C2814" w:rsidRDefault="00CE39C8" w:rsidP="00943DEE">
      <w:pPr>
        <w:pStyle w:val="normal"/>
        <w:numPr>
          <w:ilvl w:val="3"/>
          <w:numId w:val="1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7C2814">
        <w:rPr>
          <w:rFonts w:ascii="Verdana" w:hAnsi="Verdana"/>
          <w:sz w:val="18"/>
          <w:szCs w:val="18"/>
        </w:rPr>
        <w:t xml:space="preserve">Przy podpisaniu umowy wykonawca dostarczy zamawiającemu dokumenty zgodnie z SWZ Rozdz. IV pkt. </w:t>
      </w:r>
      <w:r w:rsidR="0058709A" w:rsidRPr="007C2814">
        <w:rPr>
          <w:rFonts w:ascii="Verdana" w:hAnsi="Verdana"/>
          <w:sz w:val="18"/>
          <w:szCs w:val="18"/>
        </w:rPr>
        <w:t>1</w:t>
      </w:r>
      <w:r w:rsidR="007C2814" w:rsidRPr="007C2814">
        <w:rPr>
          <w:rFonts w:ascii="Verdana" w:hAnsi="Verdana"/>
          <w:sz w:val="18"/>
          <w:szCs w:val="18"/>
        </w:rPr>
        <w:t>7</w:t>
      </w:r>
      <w:r w:rsidRPr="007C2814">
        <w:rPr>
          <w:rFonts w:ascii="Verdana" w:hAnsi="Verdana"/>
          <w:sz w:val="18"/>
          <w:szCs w:val="18"/>
        </w:rPr>
        <w:t xml:space="preserve">. </w:t>
      </w:r>
    </w:p>
    <w:p w:rsidR="000528C0" w:rsidRPr="00A6313B" w:rsidRDefault="006C1FDF" w:rsidP="00A6313B">
      <w:pPr>
        <w:pStyle w:val="Nagwek2"/>
        <w:tabs>
          <w:tab w:val="left" w:pos="7155"/>
        </w:tabs>
        <w:spacing w:before="120"/>
        <w:ind w:left="-709"/>
        <w:jc w:val="both"/>
        <w:rPr>
          <w:rFonts w:ascii="Verdana" w:hAnsi="Verdana"/>
          <w:b/>
          <w:sz w:val="18"/>
          <w:szCs w:val="18"/>
        </w:rPr>
      </w:pPr>
      <w:bookmarkStart w:id="21" w:name="_kmfqfyi30wag" w:colFirst="0" w:colLast="0"/>
      <w:bookmarkEnd w:id="21"/>
      <w:r w:rsidRPr="00A6313B">
        <w:rPr>
          <w:rFonts w:ascii="Verdana" w:hAnsi="Verdana"/>
          <w:b/>
          <w:sz w:val="18"/>
          <w:szCs w:val="18"/>
        </w:rPr>
        <w:t>X</w:t>
      </w:r>
      <w:r w:rsidR="00943DEE">
        <w:rPr>
          <w:rFonts w:ascii="Verdana" w:hAnsi="Verdana"/>
          <w:b/>
          <w:sz w:val="18"/>
          <w:szCs w:val="18"/>
        </w:rPr>
        <w:t>X</w:t>
      </w:r>
      <w:r w:rsidR="00DB6274">
        <w:rPr>
          <w:rFonts w:ascii="Verdana" w:hAnsi="Verdana"/>
          <w:b/>
          <w:sz w:val="18"/>
          <w:szCs w:val="18"/>
        </w:rPr>
        <w:t>I</w:t>
      </w:r>
      <w:r w:rsidR="009C546E" w:rsidRPr="00A6313B">
        <w:rPr>
          <w:rFonts w:ascii="Verdana" w:hAnsi="Verdana"/>
          <w:b/>
          <w:sz w:val="18"/>
          <w:szCs w:val="18"/>
        </w:rPr>
        <w:t>V. Pouczenie o środkach ochrony prawnej przysługujących Wykonawcy</w:t>
      </w:r>
      <w:r w:rsidR="00A6313B" w:rsidRPr="00A6313B">
        <w:rPr>
          <w:rFonts w:ascii="Verdana" w:hAnsi="Verdana"/>
          <w:b/>
          <w:sz w:val="18"/>
          <w:szCs w:val="18"/>
        </w:rPr>
        <w:tab/>
      </w:r>
    </w:p>
    <w:p w:rsidR="000D22DD" w:rsidRPr="00AA74C8" w:rsidRDefault="009C546E" w:rsidP="00A6313B">
      <w:pPr>
        <w:pStyle w:val="normal"/>
        <w:numPr>
          <w:ilvl w:val="0"/>
          <w:numId w:val="5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Środki ochrony prawnej określone w niniejszym dziale przysługują wykonawcy, uczestnikowi konkursu oraz innemu podmiotowi, jeżeli ma lub miał interes w uzyskaniu </w:t>
      </w:r>
      <w:proofErr w:type="spellStart"/>
      <w:r w:rsidRPr="00AA74C8">
        <w:rPr>
          <w:rFonts w:ascii="Verdana" w:hAnsi="Verdana"/>
          <w:sz w:val="18"/>
          <w:szCs w:val="18"/>
        </w:rPr>
        <w:t>zamówienia</w:t>
      </w:r>
      <w:proofErr w:type="spellEnd"/>
      <w:r w:rsidRPr="00AA74C8">
        <w:rPr>
          <w:rFonts w:ascii="Verdana" w:hAnsi="Verdana"/>
          <w:sz w:val="18"/>
          <w:szCs w:val="18"/>
        </w:rPr>
        <w:t xml:space="preserve"> lub nagrody w konkursie oraz poniósł lub może ponieść szkodę w wyniku naruszenia przez zamawiającego przepisów ustawy PZP 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spacing w:before="240"/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Środki ochrony prawnej wobec ogłoszenia wszczynającego postępowanie o udzielenie </w:t>
      </w:r>
      <w:proofErr w:type="spellStart"/>
      <w:r w:rsidRPr="00AA74C8">
        <w:rPr>
          <w:rFonts w:ascii="Verdana" w:hAnsi="Verdana"/>
          <w:sz w:val="18"/>
          <w:szCs w:val="18"/>
        </w:rPr>
        <w:t>zamówienia</w:t>
      </w:r>
      <w:proofErr w:type="spellEnd"/>
      <w:r w:rsidRPr="00AA74C8">
        <w:rPr>
          <w:rFonts w:ascii="Verdana" w:hAnsi="Verdana"/>
          <w:sz w:val="18"/>
          <w:szCs w:val="18"/>
        </w:rPr>
        <w:t xml:space="preserve"> lub ogłoszenia o konkursie oraz dokumentów </w:t>
      </w:r>
      <w:proofErr w:type="spellStart"/>
      <w:r w:rsidRPr="00AA74C8">
        <w:rPr>
          <w:rFonts w:ascii="Verdana" w:hAnsi="Verdana"/>
          <w:sz w:val="18"/>
          <w:szCs w:val="18"/>
        </w:rPr>
        <w:t>zamówienia</w:t>
      </w:r>
      <w:proofErr w:type="spellEnd"/>
      <w:r w:rsidRPr="00AA74C8">
        <w:rPr>
          <w:rFonts w:ascii="Verdana" w:hAnsi="Verdana"/>
          <w:sz w:val="18"/>
          <w:szCs w:val="18"/>
        </w:rPr>
        <w:t xml:space="preserve"> przysługują również organizacjom wpisanym na listę, o której mowa w art. 469 </w:t>
      </w:r>
      <w:proofErr w:type="spellStart"/>
      <w:r w:rsidRPr="00AA74C8">
        <w:rPr>
          <w:rFonts w:ascii="Verdana" w:hAnsi="Verdana"/>
          <w:sz w:val="18"/>
          <w:szCs w:val="18"/>
        </w:rPr>
        <w:t>pkt</w:t>
      </w:r>
      <w:proofErr w:type="spellEnd"/>
      <w:r w:rsidRPr="00AA74C8">
        <w:rPr>
          <w:rFonts w:ascii="Verdana" w:hAnsi="Verdana"/>
          <w:sz w:val="18"/>
          <w:szCs w:val="18"/>
        </w:rPr>
        <w:t xml:space="preserve"> 15 PZP oraz Rzecznikowi Małych i Średnich Przedsiębiorców.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Odwołanie przysługuje na:</w:t>
      </w:r>
    </w:p>
    <w:p w:rsidR="00A6313B" w:rsidRPr="00AA74C8" w:rsidRDefault="00A6313B" w:rsidP="0007319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528C0" w:rsidRPr="00AA74C8" w:rsidRDefault="009C546E" w:rsidP="0007319D">
      <w:pPr>
        <w:pStyle w:val="normal"/>
        <w:numPr>
          <w:ilvl w:val="1"/>
          <w:numId w:val="30"/>
        </w:numPr>
        <w:ind w:left="1134" w:hanging="567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niezgodną z przepisami ustawy czynność Zamawiającego, podjętą w postępowaniu o udzielenie </w:t>
      </w:r>
      <w:proofErr w:type="spellStart"/>
      <w:r w:rsidRPr="00AA74C8">
        <w:rPr>
          <w:rFonts w:ascii="Verdana" w:hAnsi="Verdana"/>
          <w:sz w:val="18"/>
          <w:szCs w:val="18"/>
        </w:rPr>
        <w:t>zamówienia</w:t>
      </w:r>
      <w:proofErr w:type="spellEnd"/>
      <w:r w:rsidRPr="00AA74C8">
        <w:rPr>
          <w:rFonts w:ascii="Verdana" w:hAnsi="Verdana"/>
          <w:sz w:val="18"/>
          <w:szCs w:val="18"/>
        </w:rPr>
        <w:t>, w tym na projektowane postanowienie umowy;</w:t>
      </w:r>
    </w:p>
    <w:p w:rsidR="000528C0" w:rsidRPr="00AA74C8" w:rsidRDefault="009C546E" w:rsidP="0007319D">
      <w:pPr>
        <w:pStyle w:val="normal"/>
        <w:numPr>
          <w:ilvl w:val="1"/>
          <w:numId w:val="30"/>
        </w:numPr>
        <w:ind w:left="1134" w:hanging="567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zaniechanie czynności w postępowaniu o udzielenie </w:t>
      </w:r>
      <w:proofErr w:type="spellStart"/>
      <w:r w:rsidRPr="00AA74C8">
        <w:rPr>
          <w:rFonts w:ascii="Verdana" w:hAnsi="Verdana"/>
          <w:sz w:val="18"/>
          <w:szCs w:val="18"/>
        </w:rPr>
        <w:t>zamówienia</w:t>
      </w:r>
      <w:proofErr w:type="spellEnd"/>
      <w:r w:rsidRPr="00AA74C8">
        <w:rPr>
          <w:rFonts w:ascii="Verdana" w:hAnsi="Verdana"/>
          <w:sz w:val="18"/>
          <w:szCs w:val="18"/>
        </w:rPr>
        <w:t xml:space="preserve"> do której zamawiający był obowiązany na podstawie ustawy;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Odwołanie wobec treści ogłoszenia lub treści SWZ wnosi się w terminie 5 dni od dnia zamieszczenia ogłoszenia w Biuletynie Zamówień Publicznych lub treści SWZ na stronie internetowej.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Odwołanie wnosi się w terminie:</w:t>
      </w: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A6313B" w:rsidRPr="00AA74C8" w:rsidRDefault="00A6313B" w:rsidP="0007319D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contextualSpacing w:val="0"/>
        <w:jc w:val="both"/>
        <w:rPr>
          <w:rFonts w:ascii="Verdana" w:eastAsia="Arial" w:hAnsi="Verdana" w:cs="Arial"/>
          <w:vanish/>
          <w:kern w:val="0"/>
          <w:sz w:val="18"/>
          <w:szCs w:val="18"/>
        </w:rPr>
      </w:pPr>
    </w:p>
    <w:p w:rsidR="000528C0" w:rsidRPr="00AA74C8" w:rsidRDefault="009C546E" w:rsidP="0007319D">
      <w:pPr>
        <w:pStyle w:val="normal"/>
        <w:numPr>
          <w:ilvl w:val="1"/>
          <w:numId w:val="29"/>
        </w:numPr>
        <w:ind w:left="1134" w:hanging="567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5 dni od dnia przekazania informacji o czynności zamawiającego stanowiącej podstawę jego wniesienia, jeżeli informacja została przekazana przy użyciu środków komunikacji elektronicznej,</w:t>
      </w:r>
    </w:p>
    <w:p w:rsidR="000528C0" w:rsidRPr="00AA74C8" w:rsidRDefault="009C546E" w:rsidP="0007319D">
      <w:pPr>
        <w:pStyle w:val="normal"/>
        <w:numPr>
          <w:ilvl w:val="1"/>
          <w:numId w:val="29"/>
        </w:numPr>
        <w:ind w:left="1134" w:hanging="567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AA74C8">
        <w:rPr>
          <w:rFonts w:ascii="Verdana" w:hAnsi="Verdana"/>
          <w:sz w:val="18"/>
          <w:szCs w:val="18"/>
        </w:rPr>
        <w:t>pkt</w:t>
      </w:r>
      <w:proofErr w:type="spellEnd"/>
      <w:r w:rsidRPr="00AA74C8">
        <w:rPr>
          <w:rFonts w:ascii="Verdana" w:hAnsi="Verdana"/>
          <w:sz w:val="18"/>
          <w:szCs w:val="18"/>
        </w:rPr>
        <w:t xml:space="preserve"> 1).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 xml:space="preserve">Odwołanie w przypadkach innych niż określone w </w:t>
      </w:r>
      <w:proofErr w:type="spellStart"/>
      <w:r w:rsidRPr="00AA74C8">
        <w:rPr>
          <w:rFonts w:ascii="Verdana" w:hAnsi="Verdana"/>
          <w:sz w:val="18"/>
          <w:szCs w:val="18"/>
        </w:rPr>
        <w:t>pkt</w:t>
      </w:r>
      <w:proofErr w:type="spellEnd"/>
      <w:r w:rsidRPr="00AA74C8">
        <w:rPr>
          <w:rFonts w:ascii="Verdana" w:hAnsi="Verdana"/>
          <w:sz w:val="18"/>
          <w:szCs w:val="18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Na orzeczenie Izby oraz postanowienie Prezesa Izby, o którym mowa w art. 519 ust. 1 ustawy PZP, stronom oraz uczestnikom postępowania odwoławczego przysługuje skarga do sądu.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Skargę wnosi się do Sądu Okręgowego w Warszawie - sądu zamówień publicznych, zwanego dalej "sądem zamówień publicznych".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0528C0" w:rsidRPr="00AA74C8" w:rsidRDefault="009C546E" w:rsidP="00A6313B">
      <w:pPr>
        <w:pStyle w:val="normal"/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AA74C8">
        <w:rPr>
          <w:rFonts w:ascii="Verdana" w:hAnsi="Verdana"/>
          <w:sz w:val="18"/>
          <w:szCs w:val="18"/>
        </w:rPr>
        <w:t>Prezes Izby przekazuje skargę wraz z aktami postępowania odwoławczego do sądu zamówień publicznych w terminie 7 dni od dnia jej otrzymania.</w:t>
      </w:r>
    </w:p>
    <w:p w:rsidR="000528C0" w:rsidRPr="0058709A" w:rsidRDefault="009C546E" w:rsidP="00A6313B">
      <w:pPr>
        <w:pStyle w:val="Nagwek2"/>
        <w:spacing w:before="120" w:line="319" w:lineRule="auto"/>
        <w:ind w:left="-709"/>
        <w:jc w:val="both"/>
        <w:rPr>
          <w:rFonts w:ascii="Verdana" w:hAnsi="Verdana"/>
          <w:b/>
          <w:sz w:val="18"/>
          <w:szCs w:val="18"/>
        </w:rPr>
      </w:pPr>
      <w:bookmarkStart w:id="22" w:name="_uarrfy5kozla" w:colFirst="0" w:colLast="0"/>
      <w:bookmarkEnd w:id="22"/>
      <w:r w:rsidRPr="0058709A">
        <w:rPr>
          <w:rFonts w:ascii="Verdana" w:hAnsi="Verdana"/>
          <w:b/>
          <w:sz w:val="18"/>
          <w:szCs w:val="18"/>
        </w:rPr>
        <w:t>XXV. Spis załączników</w:t>
      </w:r>
    </w:p>
    <w:p w:rsidR="000528C0" w:rsidRPr="0058709A" w:rsidRDefault="004F1543" w:rsidP="0007319D">
      <w:pPr>
        <w:pStyle w:val="normal"/>
        <w:numPr>
          <w:ilvl w:val="0"/>
          <w:numId w:val="20"/>
        </w:numPr>
        <w:ind w:left="426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>Formularz ofertowy – Załącznik nr 1</w:t>
      </w:r>
      <w:r w:rsidR="00527068" w:rsidRPr="0058709A">
        <w:rPr>
          <w:rFonts w:ascii="Verdana" w:hAnsi="Verdana"/>
          <w:sz w:val="18"/>
          <w:szCs w:val="18"/>
        </w:rPr>
        <w:t>.</w:t>
      </w:r>
    </w:p>
    <w:p w:rsidR="004F1543" w:rsidRPr="0058709A" w:rsidRDefault="004F1543" w:rsidP="0007319D">
      <w:pPr>
        <w:pStyle w:val="normal"/>
        <w:numPr>
          <w:ilvl w:val="0"/>
          <w:numId w:val="20"/>
        </w:numPr>
        <w:ind w:left="426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 xml:space="preserve">Szczegółowy opis przedmiotu </w:t>
      </w:r>
      <w:r w:rsidR="0038068B" w:rsidRPr="0058709A">
        <w:rPr>
          <w:rFonts w:ascii="Verdana" w:hAnsi="Verdana"/>
          <w:sz w:val="18"/>
          <w:szCs w:val="18"/>
        </w:rPr>
        <w:t>Zamówienia (Formularz cenowy)</w:t>
      </w:r>
      <w:r w:rsidRPr="0058709A">
        <w:rPr>
          <w:rFonts w:ascii="Verdana" w:hAnsi="Verdana"/>
          <w:sz w:val="18"/>
          <w:szCs w:val="18"/>
        </w:rPr>
        <w:t xml:space="preserve"> – Załącznik nr 1A</w:t>
      </w:r>
      <w:r w:rsidR="00527068" w:rsidRPr="0058709A">
        <w:rPr>
          <w:rFonts w:ascii="Verdana" w:hAnsi="Verdana"/>
          <w:sz w:val="18"/>
          <w:szCs w:val="18"/>
        </w:rPr>
        <w:t>.</w:t>
      </w:r>
    </w:p>
    <w:p w:rsidR="004F1543" w:rsidRPr="0058709A" w:rsidRDefault="004F1543" w:rsidP="0007319D">
      <w:pPr>
        <w:pStyle w:val="normal"/>
        <w:numPr>
          <w:ilvl w:val="0"/>
          <w:numId w:val="20"/>
        </w:numPr>
        <w:ind w:left="426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>Projekt umowy – Załącznik nr 2</w:t>
      </w:r>
      <w:r w:rsidR="00527068" w:rsidRPr="0058709A">
        <w:rPr>
          <w:rFonts w:ascii="Verdana" w:hAnsi="Verdana"/>
          <w:sz w:val="18"/>
          <w:szCs w:val="18"/>
        </w:rPr>
        <w:t>.</w:t>
      </w:r>
    </w:p>
    <w:p w:rsidR="004F1543" w:rsidRPr="0058709A" w:rsidRDefault="00527068" w:rsidP="0007319D">
      <w:pPr>
        <w:pStyle w:val="normal"/>
        <w:numPr>
          <w:ilvl w:val="0"/>
          <w:numId w:val="20"/>
        </w:numPr>
        <w:ind w:left="426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>Oświadczenie z art. 125</w:t>
      </w:r>
      <w:r w:rsidR="009F7C32" w:rsidRPr="0058709A">
        <w:rPr>
          <w:rFonts w:ascii="Verdana" w:hAnsi="Verdana"/>
          <w:sz w:val="18"/>
          <w:szCs w:val="18"/>
        </w:rPr>
        <w:t xml:space="preserve"> PZP</w:t>
      </w:r>
      <w:r w:rsidRPr="0058709A">
        <w:rPr>
          <w:rFonts w:ascii="Verdana" w:hAnsi="Verdana"/>
          <w:sz w:val="18"/>
          <w:szCs w:val="18"/>
        </w:rPr>
        <w:t xml:space="preserve"> – Załącznik nr 3.</w:t>
      </w:r>
    </w:p>
    <w:p w:rsidR="0058709A" w:rsidRDefault="00527068" w:rsidP="0058709A">
      <w:pPr>
        <w:pStyle w:val="normal"/>
        <w:numPr>
          <w:ilvl w:val="0"/>
          <w:numId w:val="20"/>
        </w:numPr>
        <w:ind w:left="426"/>
        <w:jc w:val="both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>Wykaz dostaw – Załącznik nr 4.</w:t>
      </w:r>
      <w:r w:rsidR="0058709A" w:rsidRPr="0058709A">
        <w:rPr>
          <w:rFonts w:ascii="Verdana" w:hAnsi="Verdana"/>
          <w:sz w:val="18"/>
          <w:szCs w:val="18"/>
        </w:rPr>
        <w:t xml:space="preserve"> </w:t>
      </w:r>
    </w:p>
    <w:p w:rsidR="0058709A" w:rsidRPr="0058709A" w:rsidRDefault="0058709A" w:rsidP="0058709A">
      <w:pPr>
        <w:pStyle w:val="normal"/>
        <w:numPr>
          <w:ilvl w:val="0"/>
          <w:numId w:val="20"/>
        </w:numPr>
        <w:ind w:left="426"/>
        <w:jc w:val="both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 xml:space="preserve">Oświadczenie Wykonawcy, że zaoferowane wyroby spełniają wymagania Zamawiającego - Załącznik nr 5, 6, 7. </w:t>
      </w:r>
    </w:p>
    <w:p w:rsidR="00527068" w:rsidRPr="0058709A" w:rsidRDefault="00527068" w:rsidP="0007319D">
      <w:pPr>
        <w:pStyle w:val="normal"/>
        <w:numPr>
          <w:ilvl w:val="0"/>
          <w:numId w:val="20"/>
        </w:numPr>
        <w:ind w:left="426"/>
        <w:jc w:val="both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 xml:space="preserve">Oświadczenie dot. Wykonawców wspólnie ubiegających się o Zamówienie – Załącznik nr </w:t>
      </w:r>
      <w:r w:rsidR="0058709A" w:rsidRPr="0058709A">
        <w:rPr>
          <w:rFonts w:ascii="Verdana" w:hAnsi="Verdana"/>
          <w:sz w:val="18"/>
          <w:szCs w:val="18"/>
        </w:rPr>
        <w:t>8</w:t>
      </w:r>
      <w:r w:rsidR="001176E6" w:rsidRPr="0058709A">
        <w:rPr>
          <w:rFonts w:ascii="Verdana" w:hAnsi="Verdana"/>
          <w:sz w:val="18"/>
          <w:szCs w:val="18"/>
        </w:rPr>
        <w:t>.</w:t>
      </w:r>
      <w:r w:rsidRPr="0058709A">
        <w:rPr>
          <w:rFonts w:ascii="Verdana" w:hAnsi="Verdana"/>
          <w:sz w:val="18"/>
          <w:szCs w:val="18"/>
        </w:rPr>
        <w:t xml:space="preserve"> </w:t>
      </w:r>
    </w:p>
    <w:p w:rsidR="00527068" w:rsidRPr="0058709A" w:rsidRDefault="00527068" w:rsidP="0007319D">
      <w:pPr>
        <w:pStyle w:val="normal"/>
        <w:numPr>
          <w:ilvl w:val="0"/>
          <w:numId w:val="20"/>
        </w:numPr>
        <w:ind w:left="426"/>
        <w:jc w:val="both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 xml:space="preserve">Oświadczenie podmiotu udostępniającego zasoby – Załącznik nr </w:t>
      </w:r>
      <w:r w:rsidR="0058709A" w:rsidRPr="0058709A">
        <w:rPr>
          <w:rFonts w:ascii="Verdana" w:hAnsi="Verdana"/>
          <w:sz w:val="18"/>
          <w:szCs w:val="18"/>
        </w:rPr>
        <w:t>9</w:t>
      </w:r>
      <w:r w:rsidRPr="0058709A">
        <w:rPr>
          <w:rFonts w:ascii="Verdana" w:hAnsi="Verdana"/>
          <w:sz w:val="18"/>
          <w:szCs w:val="18"/>
        </w:rPr>
        <w:t>.</w:t>
      </w:r>
    </w:p>
    <w:p w:rsidR="000528C0" w:rsidRPr="0058709A" w:rsidRDefault="00527068" w:rsidP="0007319D">
      <w:pPr>
        <w:pStyle w:val="normal"/>
        <w:numPr>
          <w:ilvl w:val="0"/>
          <w:numId w:val="20"/>
        </w:numPr>
        <w:ind w:left="426"/>
        <w:jc w:val="both"/>
        <w:rPr>
          <w:rFonts w:ascii="Verdana" w:hAnsi="Verdana"/>
          <w:sz w:val="18"/>
          <w:szCs w:val="18"/>
        </w:rPr>
      </w:pPr>
      <w:r w:rsidRPr="0058709A">
        <w:rPr>
          <w:rFonts w:ascii="Verdana" w:hAnsi="Verdana"/>
          <w:sz w:val="18"/>
          <w:szCs w:val="18"/>
        </w:rPr>
        <w:t xml:space="preserve">Propozycja treści zobowiązania podmiotu do oddania do dyspozycji Wykonawcy niezbędnych zasobów na potrzeby realizacji Zamówienia - Załącznik nr </w:t>
      </w:r>
      <w:r w:rsidR="0058709A" w:rsidRPr="0058709A">
        <w:rPr>
          <w:rFonts w:ascii="Verdana" w:hAnsi="Verdana"/>
          <w:sz w:val="18"/>
          <w:szCs w:val="18"/>
        </w:rPr>
        <w:t>10.</w:t>
      </w:r>
    </w:p>
    <w:p w:rsidR="0058709A" w:rsidRPr="0058709A" w:rsidRDefault="0058709A" w:rsidP="00C920A8">
      <w:pPr>
        <w:pStyle w:val="normal"/>
        <w:ind w:left="426"/>
        <w:jc w:val="both"/>
        <w:rPr>
          <w:rFonts w:ascii="Verdana" w:hAnsi="Verdana"/>
          <w:sz w:val="18"/>
          <w:szCs w:val="18"/>
        </w:rPr>
      </w:pPr>
    </w:p>
    <w:sectPr w:rsidR="0058709A" w:rsidRPr="0058709A" w:rsidSect="000D22DD">
      <w:headerReference w:type="default" r:id="rId37"/>
      <w:footerReference w:type="default" r:id="rId38"/>
      <w:headerReference w:type="first" r:id="rId39"/>
      <w:pgSz w:w="11909" w:h="16834"/>
      <w:pgMar w:top="1276" w:right="1440" w:bottom="1440" w:left="1418" w:header="567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65" w:rsidRDefault="00280765" w:rsidP="000528C0">
      <w:pPr>
        <w:spacing w:line="240" w:lineRule="auto"/>
      </w:pPr>
      <w:r>
        <w:separator/>
      </w:r>
    </w:p>
  </w:endnote>
  <w:endnote w:type="continuationSeparator" w:id="0">
    <w:p w:rsidR="00280765" w:rsidRDefault="00280765" w:rsidP="00052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6887"/>
      <w:docPartObj>
        <w:docPartGallery w:val="Page Numbers (Bottom of Page)"/>
        <w:docPartUnique/>
      </w:docPartObj>
    </w:sdtPr>
    <w:sdtContent>
      <w:p w:rsidR="00280765" w:rsidRDefault="00280765">
        <w:pPr>
          <w:pStyle w:val="Stopka"/>
          <w:jc w:val="center"/>
        </w:pPr>
        <w:fldSimple w:instr=" PAGE   \* MERGEFORMAT ">
          <w:r w:rsidR="004E6179">
            <w:rPr>
              <w:noProof/>
            </w:rPr>
            <w:t>20</w:t>
          </w:r>
        </w:fldSimple>
      </w:p>
    </w:sdtContent>
  </w:sdt>
  <w:p w:rsidR="00280765" w:rsidRDefault="00280765">
    <w:pPr>
      <w:pStyle w:val="norma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65" w:rsidRDefault="00280765" w:rsidP="000528C0">
      <w:pPr>
        <w:spacing w:line="240" w:lineRule="auto"/>
      </w:pPr>
      <w:r>
        <w:separator/>
      </w:r>
    </w:p>
  </w:footnote>
  <w:footnote w:type="continuationSeparator" w:id="0">
    <w:p w:rsidR="00280765" w:rsidRDefault="00280765" w:rsidP="000528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65" w:rsidRDefault="00280765" w:rsidP="005B76FC">
    <w:pPr>
      <w:tabs>
        <w:tab w:val="left" w:pos="1185"/>
      </w:tabs>
      <w:jc w:val="center"/>
      <w:rPr>
        <w:sz w:val="16"/>
        <w:szCs w:val="16"/>
      </w:rPr>
    </w:pPr>
  </w:p>
  <w:p w:rsidR="00280765" w:rsidRDefault="00280765" w:rsidP="005B76FC">
    <w:pPr>
      <w:tabs>
        <w:tab w:val="left" w:pos="1185"/>
      </w:tabs>
      <w:jc w:val="center"/>
      <w:rPr>
        <w:sz w:val="16"/>
        <w:szCs w:val="16"/>
      </w:rPr>
    </w:pPr>
  </w:p>
  <w:p w:rsidR="00280765" w:rsidRDefault="00280765" w:rsidP="005B76FC">
    <w:pPr>
      <w:tabs>
        <w:tab w:val="left" w:pos="1185"/>
      </w:tabs>
      <w:jc w:val="center"/>
      <w:rPr>
        <w:sz w:val="16"/>
        <w:szCs w:val="16"/>
      </w:rPr>
    </w:pPr>
  </w:p>
  <w:p w:rsidR="00280765" w:rsidRDefault="00280765" w:rsidP="005B76FC">
    <w:pPr>
      <w:tabs>
        <w:tab w:val="left" w:pos="1185"/>
      </w:tabs>
      <w:jc w:val="center"/>
      <w:rPr>
        <w:sz w:val="16"/>
        <w:szCs w:val="16"/>
      </w:rPr>
    </w:pPr>
  </w:p>
  <w:p w:rsidR="00280765" w:rsidRPr="005B76FC" w:rsidRDefault="00280765" w:rsidP="005B76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65" w:rsidRDefault="00280765">
    <w:pPr>
      <w:pStyle w:val="Nagwek"/>
    </w:pPr>
  </w:p>
  <w:p w:rsidR="00280765" w:rsidRDefault="00280765">
    <w:pPr>
      <w:pStyle w:val="Nagwek"/>
    </w:pPr>
  </w:p>
  <w:p w:rsidR="00280765" w:rsidRDefault="00280765">
    <w:pPr>
      <w:pStyle w:val="Nagwek"/>
    </w:pPr>
  </w:p>
  <w:p w:rsidR="00280765" w:rsidRDefault="002807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84E0E940"/>
    <w:name w:val="WW8Num44"/>
    <w:lvl w:ilvl="0">
      <w:start w:val="9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EA3DD6"/>
    <w:multiLevelType w:val="multilevel"/>
    <w:tmpl w:val="C900965C"/>
    <w:numStyleLink w:val="Styl1"/>
  </w:abstractNum>
  <w:abstractNum w:abstractNumId="2">
    <w:nsid w:val="060F1176"/>
    <w:multiLevelType w:val="multilevel"/>
    <w:tmpl w:val="323EDBA2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eastAsia="Calibri" w:hAnsi="Verdana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8B67014"/>
    <w:multiLevelType w:val="multilevel"/>
    <w:tmpl w:val="F7063FB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0D9D60D6"/>
    <w:multiLevelType w:val="multilevel"/>
    <w:tmpl w:val="6B588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0E132B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C55C69"/>
    <w:multiLevelType w:val="multilevel"/>
    <w:tmpl w:val="CE529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314E56"/>
    <w:multiLevelType w:val="multilevel"/>
    <w:tmpl w:val="11D8DED0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">
    <w:nsid w:val="11145226"/>
    <w:multiLevelType w:val="multilevel"/>
    <w:tmpl w:val="7B7E0E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1F77170"/>
    <w:multiLevelType w:val="hybridMultilevel"/>
    <w:tmpl w:val="569C3548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A666E"/>
    <w:multiLevelType w:val="multilevel"/>
    <w:tmpl w:val="98DC99B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511790"/>
    <w:multiLevelType w:val="multilevel"/>
    <w:tmpl w:val="3F10A0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0464DF1"/>
    <w:multiLevelType w:val="multilevel"/>
    <w:tmpl w:val="B68485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0F4760C"/>
    <w:multiLevelType w:val="multilevel"/>
    <w:tmpl w:val="FED86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35F357B"/>
    <w:multiLevelType w:val="multilevel"/>
    <w:tmpl w:val="D1A2B0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nsid w:val="247A21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823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8F032CB"/>
    <w:multiLevelType w:val="hybridMultilevel"/>
    <w:tmpl w:val="88C6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138F8"/>
    <w:multiLevelType w:val="multilevel"/>
    <w:tmpl w:val="A5B0D9DE"/>
    <w:lvl w:ilvl="0">
      <w:start w:val="8"/>
      <w:numFmt w:val="decimal"/>
      <w:lvlText w:val="%1."/>
      <w:lvlJc w:val="left"/>
      <w:pPr>
        <w:ind w:left="480" w:hanging="480"/>
      </w:pPr>
      <w:rPr>
        <w:rFonts w:cs="CIDFont+F1"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CIDFont+F1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IDFont+F1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IDFont+F1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IDFont+F1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IDFont+F1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IDFont+F1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IDFont+F1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IDFont+F1" w:hint="default"/>
        <w:color w:val="auto"/>
      </w:rPr>
    </w:lvl>
  </w:abstractNum>
  <w:abstractNum w:abstractNumId="19">
    <w:nsid w:val="2B9D5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864BF0"/>
    <w:multiLevelType w:val="multilevel"/>
    <w:tmpl w:val="523055F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2D8D4908"/>
    <w:multiLevelType w:val="multilevel"/>
    <w:tmpl w:val="8110C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AF1C38"/>
    <w:multiLevelType w:val="hybridMultilevel"/>
    <w:tmpl w:val="DD8008A4"/>
    <w:lvl w:ilvl="0" w:tplc="DFCAD6F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35313"/>
    <w:multiLevelType w:val="multilevel"/>
    <w:tmpl w:val="E0164362"/>
    <w:lvl w:ilvl="0">
      <w:start w:val="1"/>
      <w:numFmt w:val="decimal"/>
      <w:lvlText w:val="%1."/>
      <w:lvlJc w:val="left"/>
      <w:pPr>
        <w:ind w:left="1009" w:hanging="452"/>
      </w:pPr>
      <w:rPr>
        <w:rFonts w:ascii="Verdana" w:eastAsia="Arial" w:hAnsi="Verdana" w:cs="Arial" w:hint="default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314977D5"/>
    <w:multiLevelType w:val="multilevel"/>
    <w:tmpl w:val="FBA69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541266"/>
    <w:multiLevelType w:val="multilevel"/>
    <w:tmpl w:val="7626340A"/>
    <w:lvl w:ilvl="0">
      <w:start w:val="1"/>
      <w:numFmt w:val="decimal"/>
      <w:lvlText w:val="2.%1"/>
      <w:lvlJc w:val="left"/>
      <w:pPr>
        <w:ind w:left="1004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>
    <w:nsid w:val="340D09A2"/>
    <w:multiLevelType w:val="multilevel"/>
    <w:tmpl w:val="9ED2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3550049C"/>
    <w:multiLevelType w:val="multilevel"/>
    <w:tmpl w:val="D592FC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1D2440"/>
    <w:multiLevelType w:val="hybridMultilevel"/>
    <w:tmpl w:val="B9B4A47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39215678"/>
    <w:multiLevelType w:val="multilevel"/>
    <w:tmpl w:val="097C5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C153855"/>
    <w:multiLevelType w:val="multilevel"/>
    <w:tmpl w:val="C7A47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177D74"/>
    <w:multiLevelType w:val="multilevel"/>
    <w:tmpl w:val="08F60ABC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40216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04B4F09"/>
    <w:multiLevelType w:val="multilevel"/>
    <w:tmpl w:val="8146DB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406762CD"/>
    <w:multiLevelType w:val="multilevel"/>
    <w:tmpl w:val="C090044A"/>
    <w:lvl w:ilvl="0">
      <w:start w:val="1"/>
      <w:numFmt w:val="decimal"/>
      <w:lvlText w:val="%1."/>
      <w:lvlJc w:val="left"/>
      <w:pPr>
        <w:ind w:left="1800" w:hanging="363"/>
      </w:pPr>
      <w:rPr>
        <w:rFonts w:ascii="Verdana" w:eastAsia="Arial" w:hAnsi="Verdana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409259BC"/>
    <w:multiLevelType w:val="hybridMultilevel"/>
    <w:tmpl w:val="0610CD50"/>
    <w:lvl w:ilvl="0" w:tplc="0278322C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0D56C39"/>
    <w:multiLevelType w:val="multilevel"/>
    <w:tmpl w:val="C900965C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413A0822"/>
    <w:multiLevelType w:val="multilevel"/>
    <w:tmpl w:val="61C63D74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42CB16E0"/>
    <w:multiLevelType w:val="hybridMultilevel"/>
    <w:tmpl w:val="AE58F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115E03"/>
    <w:multiLevelType w:val="multilevel"/>
    <w:tmpl w:val="E0F6E36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6B1322B"/>
    <w:multiLevelType w:val="multilevel"/>
    <w:tmpl w:val="50F88EF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475372A1"/>
    <w:multiLevelType w:val="hybridMultilevel"/>
    <w:tmpl w:val="ED14ABD6"/>
    <w:lvl w:ilvl="0" w:tplc="6DD62534">
      <w:start w:val="1"/>
      <w:numFmt w:val="decimal"/>
      <w:lvlText w:val="%1."/>
      <w:legacy w:legacy="1" w:legacySpace="360" w:legacyIndent="283"/>
      <w:lvlJc w:val="left"/>
      <w:pPr>
        <w:ind w:left="1363" w:hanging="283"/>
      </w:pPr>
      <w:rPr>
        <w:rFonts w:hint="default"/>
        <w:b w:val="0"/>
        <w:i w:val="0"/>
        <w:sz w:val="20"/>
        <w:szCs w:val="20"/>
      </w:rPr>
    </w:lvl>
    <w:lvl w:ilvl="1" w:tplc="87369054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48047C5E"/>
    <w:multiLevelType w:val="hybridMultilevel"/>
    <w:tmpl w:val="28B4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873B86"/>
    <w:multiLevelType w:val="multilevel"/>
    <w:tmpl w:val="5CB4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BBA6D44"/>
    <w:multiLevelType w:val="hybridMultilevel"/>
    <w:tmpl w:val="3C3EA4AC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543D40"/>
    <w:multiLevelType w:val="hybridMultilevel"/>
    <w:tmpl w:val="30B60412"/>
    <w:lvl w:ilvl="0" w:tplc="9A2E776C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DC7A21"/>
    <w:multiLevelType w:val="multilevel"/>
    <w:tmpl w:val="999A32A2"/>
    <w:lvl w:ilvl="0">
      <w:start w:val="1"/>
      <w:numFmt w:val="upperRoman"/>
      <w:pStyle w:val="A-SIWZRozdzia"/>
      <w:lvlText w:val="%1"/>
      <w:lvlJc w:val="left"/>
      <w:pPr>
        <w:ind w:left="360" w:firstLine="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ind w:left="397" w:hanging="397"/>
      </w:pPr>
      <w:rPr>
        <w:rFonts w:ascii="Tahoma" w:hAnsi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503"/>
        </w:tabs>
        <w:ind w:left="794" w:hanging="39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843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58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47">
    <w:nsid w:val="523C0C3D"/>
    <w:multiLevelType w:val="hybridMultilevel"/>
    <w:tmpl w:val="818C6E7C"/>
    <w:lvl w:ilvl="0" w:tplc="AF8A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4F5FFE"/>
    <w:multiLevelType w:val="multilevel"/>
    <w:tmpl w:val="C520D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>
    <w:nsid w:val="52526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5CC3B0B"/>
    <w:multiLevelType w:val="multilevel"/>
    <w:tmpl w:val="A3D49DBC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1">
    <w:nsid w:val="5AC0352E"/>
    <w:multiLevelType w:val="hybridMultilevel"/>
    <w:tmpl w:val="A78AFE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2">
    <w:nsid w:val="5B5A6160"/>
    <w:multiLevelType w:val="multilevel"/>
    <w:tmpl w:val="C4602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5B8B36FD"/>
    <w:multiLevelType w:val="hybridMultilevel"/>
    <w:tmpl w:val="250A343C"/>
    <w:lvl w:ilvl="0" w:tplc="9558E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9E5693"/>
    <w:multiLevelType w:val="hybridMultilevel"/>
    <w:tmpl w:val="18385A64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DEF60EB"/>
    <w:multiLevelType w:val="multilevel"/>
    <w:tmpl w:val="749AA27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Arial" w:hAnsi="Verdana" w:cs="Arial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DFC6617"/>
    <w:multiLevelType w:val="hybridMultilevel"/>
    <w:tmpl w:val="933E4C28"/>
    <w:lvl w:ilvl="0" w:tplc="27C635BE">
      <w:start w:val="1"/>
      <w:numFmt w:val="lowerLetter"/>
      <w:lvlText w:val="%1.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D308EC"/>
    <w:multiLevelType w:val="multilevel"/>
    <w:tmpl w:val="AB6CD6F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0700530"/>
    <w:multiLevelType w:val="multilevel"/>
    <w:tmpl w:val="0A00145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9">
    <w:nsid w:val="6178168D"/>
    <w:multiLevelType w:val="multilevel"/>
    <w:tmpl w:val="9860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873F33"/>
    <w:multiLevelType w:val="hybridMultilevel"/>
    <w:tmpl w:val="14D21EBC"/>
    <w:lvl w:ilvl="0" w:tplc="76528A6A">
      <w:start w:val="1"/>
      <w:numFmt w:val="ordinal"/>
      <w:lvlText w:val="%1"/>
      <w:lvlJc w:val="left"/>
      <w:pPr>
        <w:ind w:left="129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1">
    <w:nsid w:val="63DA000B"/>
    <w:multiLevelType w:val="hybridMultilevel"/>
    <w:tmpl w:val="7D9E923A"/>
    <w:lvl w:ilvl="0" w:tplc="5670729C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E7451E"/>
    <w:multiLevelType w:val="hybridMultilevel"/>
    <w:tmpl w:val="40929022"/>
    <w:lvl w:ilvl="0" w:tplc="C9AC883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50634C"/>
    <w:multiLevelType w:val="hybridMultilevel"/>
    <w:tmpl w:val="3934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690455"/>
    <w:multiLevelType w:val="multilevel"/>
    <w:tmpl w:val="D8E441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5">
    <w:nsid w:val="67CD01C9"/>
    <w:multiLevelType w:val="hybridMultilevel"/>
    <w:tmpl w:val="7E003EC4"/>
    <w:lvl w:ilvl="0" w:tplc="3B5CA878">
      <w:start w:val="9"/>
      <w:numFmt w:val="upperRoman"/>
      <w:lvlText w:val="%1."/>
      <w:lvlJc w:val="left"/>
      <w:pPr>
        <w:ind w:left="1080" w:hanging="720"/>
      </w:pPr>
      <w:rPr>
        <w:rFonts w:eastAsia="Arial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CE57BE"/>
    <w:multiLevelType w:val="hybridMultilevel"/>
    <w:tmpl w:val="C10EBAE6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A103201"/>
    <w:multiLevelType w:val="hybridMultilevel"/>
    <w:tmpl w:val="174ADFB2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CCC1C8B"/>
    <w:multiLevelType w:val="multilevel"/>
    <w:tmpl w:val="8D14A370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9">
    <w:nsid w:val="6DB33D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FD20D12"/>
    <w:multiLevelType w:val="multilevel"/>
    <w:tmpl w:val="33DE2B1C"/>
    <w:lvl w:ilvl="0">
      <w:start w:val="1"/>
      <w:numFmt w:val="decimal"/>
      <w:lvlText w:val="%1."/>
      <w:lvlJc w:val="left"/>
      <w:pPr>
        <w:ind w:left="720" w:hanging="720"/>
      </w:pPr>
      <w:rPr>
        <w:rFonts w:ascii="Verdana" w:eastAsia="Arial" w:hAnsi="Verdana" w:cs="Arial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7004184D"/>
    <w:multiLevelType w:val="multilevel"/>
    <w:tmpl w:val="0FE63C2C"/>
    <w:lvl w:ilvl="0">
      <w:start w:val="1"/>
      <w:numFmt w:val="bullet"/>
      <w:pStyle w:val="t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97" w:hanging="397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721D22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2C66CE7"/>
    <w:multiLevelType w:val="hybridMultilevel"/>
    <w:tmpl w:val="44D2B2FA"/>
    <w:lvl w:ilvl="0" w:tplc="24C06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667139D"/>
    <w:multiLevelType w:val="multilevel"/>
    <w:tmpl w:val="33942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>
    <w:nsid w:val="77A958D8"/>
    <w:multiLevelType w:val="multilevel"/>
    <w:tmpl w:val="38F46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>
    <w:nsid w:val="7DEF028B"/>
    <w:multiLevelType w:val="multilevel"/>
    <w:tmpl w:val="E28A4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7">
    <w:nsid w:val="7E740795"/>
    <w:multiLevelType w:val="multilevel"/>
    <w:tmpl w:val="26C258E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E8C10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37"/>
  </w:num>
  <w:num w:numId="2">
    <w:abstractNumId w:val="74"/>
  </w:num>
  <w:num w:numId="3">
    <w:abstractNumId w:val="25"/>
  </w:num>
  <w:num w:numId="4">
    <w:abstractNumId w:val="70"/>
  </w:num>
  <w:num w:numId="5">
    <w:abstractNumId w:val="20"/>
  </w:num>
  <w:num w:numId="6">
    <w:abstractNumId w:val="40"/>
  </w:num>
  <w:num w:numId="7">
    <w:abstractNumId w:val="68"/>
  </w:num>
  <w:num w:numId="8">
    <w:abstractNumId w:val="7"/>
  </w:num>
  <w:num w:numId="9">
    <w:abstractNumId w:val="12"/>
  </w:num>
  <w:num w:numId="10">
    <w:abstractNumId w:val="58"/>
  </w:num>
  <w:num w:numId="11">
    <w:abstractNumId w:val="34"/>
  </w:num>
  <w:num w:numId="12">
    <w:abstractNumId w:val="57"/>
  </w:num>
  <w:num w:numId="13">
    <w:abstractNumId w:val="52"/>
  </w:num>
  <w:num w:numId="14">
    <w:abstractNumId w:val="23"/>
  </w:num>
  <w:num w:numId="15">
    <w:abstractNumId w:val="14"/>
  </w:num>
  <w:num w:numId="16">
    <w:abstractNumId w:val="78"/>
  </w:num>
  <w:num w:numId="17">
    <w:abstractNumId w:val="76"/>
  </w:num>
  <w:num w:numId="18">
    <w:abstractNumId w:val="75"/>
  </w:num>
  <w:num w:numId="19">
    <w:abstractNumId w:val="11"/>
  </w:num>
  <w:num w:numId="20">
    <w:abstractNumId w:val="29"/>
  </w:num>
  <w:num w:numId="21">
    <w:abstractNumId w:val="33"/>
  </w:num>
  <w:num w:numId="22">
    <w:abstractNumId w:val="8"/>
  </w:num>
  <w:num w:numId="23">
    <w:abstractNumId w:val="13"/>
  </w:num>
  <w:num w:numId="24">
    <w:abstractNumId w:val="31"/>
  </w:num>
  <w:num w:numId="25">
    <w:abstractNumId w:val="71"/>
  </w:num>
  <w:num w:numId="26">
    <w:abstractNumId w:val="16"/>
  </w:num>
  <w:num w:numId="27">
    <w:abstractNumId w:val="61"/>
  </w:num>
  <w:num w:numId="28">
    <w:abstractNumId w:val="5"/>
  </w:num>
  <w:num w:numId="29">
    <w:abstractNumId w:val="49"/>
  </w:num>
  <w:num w:numId="30">
    <w:abstractNumId w:val="32"/>
  </w:num>
  <w:num w:numId="31">
    <w:abstractNumId w:val="72"/>
  </w:num>
  <w:num w:numId="32">
    <w:abstractNumId w:val="19"/>
  </w:num>
  <w:num w:numId="33">
    <w:abstractNumId w:val="55"/>
  </w:num>
  <w:num w:numId="34">
    <w:abstractNumId w:val="36"/>
  </w:num>
  <w:num w:numId="35">
    <w:abstractNumId w:val="21"/>
  </w:num>
  <w:num w:numId="36">
    <w:abstractNumId w:val="10"/>
  </w:num>
  <w:num w:numId="37">
    <w:abstractNumId w:val="1"/>
  </w:num>
  <w:num w:numId="38">
    <w:abstractNumId w:val="53"/>
  </w:num>
  <w:num w:numId="39">
    <w:abstractNumId w:val="2"/>
  </w:num>
  <w:num w:numId="40">
    <w:abstractNumId w:val="6"/>
  </w:num>
  <w:num w:numId="41">
    <w:abstractNumId w:val="4"/>
  </w:num>
  <w:num w:numId="42">
    <w:abstractNumId w:val="3"/>
  </w:num>
  <w:num w:numId="43">
    <w:abstractNumId w:val="65"/>
  </w:num>
  <w:num w:numId="44">
    <w:abstractNumId w:val="22"/>
  </w:num>
  <w:num w:numId="45">
    <w:abstractNumId w:val="59"/>
  </w:num>
  <w:num w:numId="46">
    <w:abstractNumId w:val="30"/>
  </w:num>
  <w:num w:numId="47">
    <w:abstractNumId w:val="27"/>
  </w:num>
  <w:num w:numId="48">
    <w:abstractNumId w:val="24"/>
  </w:num>
  <w:num w:numId="49">
    <w:abstractNumId w:val="50"/>
  </w:num>
  <w:num w:numId="50">
    <w:abstractNumId w:val="15"/>
  </w:num>
  <w:num w:numId="51">
    <w:abstractNumId w:val="46"/>
  </w:num>
  <w:num w:numId="52">
    <w:abstractNumId w:val="18"/>
  </w:num>
  <w:num w:numId="53">
    <w:abstractNumId w:val="43"/>
  </w:num>
  <w:num w:numId="54">
    <w:abstractNumId w:val="77"/>
  </w:num>
  <w:num w:numId="55">
    <w:abstractNumId w:val="35"/>
  </w:num>
  <w:num w:numId="56">
    <w:abstractNumId w:val="26"/>
  </w:num>
  <w:num w:numId="57">
    <w:abstractNumId w:val="60"/>
  </w:num>
  <w:num w:numId="58">
    <w:abstractNumId w:val="56"/>
  </w:num>
  <w:num w:numId="59">
    <w:abstractNumId w:val="45"/>
  </w:num>
  <w:num w:numId="60">
    <w:abstractNumId w:val="62"/>
  </w:num>
  <w:num w:numId="61">
    <w:abstractNumId w:val="69"/>
  </w:num>
  <w:num w:numId="62">
    <w:abstractNumId w:val="39"/>
  </w:num>
  <w:num w:numId="63">
    <w:abstractNumId w:val="42"/>
  </w:num>
  <w:num w:numId="64">
    <w:abstractNumId w:val="47"/>
  </w:num>
  <w:num w:numId="65">
    <w:abstractNumId w:val="64"/>
  </w:num>
  <w:num w:numId="66">
    <w:abstractNumId w:val="48"/>
  </w:num>
  <w:num w:numId="67">
    <w:abstractNumId w:val="28"/>
  </w:num>
  <w:num w:numId="68">
    <w:abstractNumId w:val="51"/>
  </w:num>
  <w:num w:numId="69">
    <w:abstractNumId w:val="41"/>
  </w:num>
  <w:num w:numId="70">
    <w:abstractNumId w:val="44"/>
  </w:num>
  <w:num w:numId="71">
    <w:abstractNumId w:val="9"/>
  </w:num>
  <w:num w:numId="72">
    <w:abstractNumId w:val="54"/>
  </w:num>
  <w:num w:numId="73">
    <w:abstractNumId w:val="67"/>
  </w:num>
  <w:num w:numId="74">
    <w:abstractNumId w:val="73"/>
  </w:num>
  <w:num w:numId="75">
    <w:abstractNumId w:val="66"/>
  </w:num>
  <w:num w:numId="76">
    <w:abstractNumId w:val="38"/>
  </w:num>
  <w:num w:numId="77">
    <w:abstractNumId w:val="17"/>
  </w:num>
  <w:num w:numId="78">
    <w:abstractNumId w:val="6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528C0"/>
    <w:rsid w:val="0000042D"/>
    <w:rsid w:val="00002B6B"/>
    <w:rsid w:val="000038C6"/>
    <w:rsid w:val="00003AAE"/>
    <w:rsid w:val="0000487A"/>
    <w:rsid w:val="0001012E"/>
    <w:rsid w:val="0001316B"/>
    <w:rsid w:val="00013FD4"/>
    <w:rsid w:val="00015145"/>
    <w:rsid w:val="00015F53"/>
    <w:rsid w:val="00017189"/>
    <w:rsid w:val="00021F4F"/>
    <w:rsid w:val="000229D7"/>
    <w:rsid w:val="00026D56"/>
    <w:rsid w:val="00027A30"/>
    <w:rsid w:val="00031A48"/>
    <w:rsid w:val="00031F40"/>
    <w:rsid w:val="00035009"/>
    <w:rsid w:val="000361A9"/>
    <w:rsid w:val="00037120"/>
    <w:rsid w:val="000376A0"/>
    <w:rsid w:val="00041048"/>
    <w:rsid w:val="00043ABA"/>
    <w:rsid w:val="00047CBE"/>
    <w:rsid w:val="000528C0"/>
    <w:rsid w:val="00052D52"/>
    <w:rsid w:val="00053BBF"/>
    <w:rsid w:val="0006314D"/>
    <w:rsid w:val="00065D14"/>
    <w:rsid w:val="000701F3"/>
    <w:rsid w:val="000714B2"/>
    <w:rsid w:val="0007319D"/>
    <w:rsid w:val="000736A3"/>
    <w:rsid w:val="0007378B"/>
    <w:rsid w:val="00073C1E"/>
    <w:rsid w:val="00074D79"/>
    <w:rsid w:val="0008073E"/>
    <w:rsid w:val="000851F0"/>
    <w:rsid w:val="0009608B"/>
    <w:rsid w:val="00097BC2"/>
    <w:rsid w:val="000A4627"/>
    <w:rsid w:val="000A4B2C"/>
    <w:rsid w:val="000B07F2"/>
    <w:rsid w:val="000C2F0A"/>
    <w:rsid w:val="000C7BD5"/>
    <w:rsid w:val="000D2297"/>
    <w:rsid w:val="000D22DD"/>
    <w:rsid w:val="000D2587"/>
    <w:rsid w:val="000D3E9B"/>
    <w:rsid w:val="000E2740"/>
    <w:rsid w:val="000E64CC"/>
    <w:rsid w:val="000E704F"/>
    <w:rsid w:val="000F095A"/>
    <w:rsid w:val="001018F3"/>
    <w:rsid w:val="0010537B"/>
    <w:rsid w:val="00105BD6"/>
    <w:rsid w:val="00106B1F"/>
    <w:rsid w:val="0010799C"/>
    <w:rsid w:val="00116771"/>
    <w:rsid w:val="00116DFA"/>
    <w:rsid w:val="001176E6"/>
    <w:rsid w:val="001200FB"/>
    <w:rsid w:val="00123B73"/>
    <w:rsid w:val="001301FE"/>
    <w:rsid w:val="00131308"/>
    <w:rsid w:val="0013312C"/>
    <w:rsid w:val="00133F43"/>
    <w:rsid w:val="001368F3"/>
    <w:rsid w:val="00136AB5"/>
    <w:rsid w:val="001400AA"/>
    <w:rsid w:val="00140FC4"/>
    <w:rsid w:val="001411E0"/>
    <w:rsid w:val="00144749"/>
    <w:rsid w:val="0014598D"/>
    <w:rsid w:val="001504BA"/>
    <w:rsid w:val="00153523"/>
    <w:rsid w:val="00153A94"/>
    <w:rsid w:val="00156B02"/>
    <w:rsid w:val="001573DF"/>
    <w:rsid w:val="001646C6"/>
    <w:rsid w:val="00165A23"/>
    <w:rsid w:val="00170E46"/>
    <w:rsid w:val="00173B2E"/>
    <w:rsid w:val="00175175"/>
    <w:rsid w:val="00180E64"/>
    <w:rsid w:val="00180E6C"/>
    <w:rsid w:val="00182487"/>
    <w:rsid w:val="00194029"/>
    <w:rsid w:val="001966C0"/>
    <w:rsid w:val="00197F39"/>
    <w:rsid w:val="001A26DA"/>
    <w:rsid w:val="001A7AC9"/>
    <w:rsid w:val="001B0761"/>
    <w:rsid w:val="001B70A3"/>
    <w:rsid w:val="001C17CA"/>
    <w:rsid w:val="001C4F74"/>
    <w:rsid w:val="001C733A"/>
    <w:rsid w:val="001C771B"/>
    <w:rsid w:val="001D28AE"/>
    <w:rsid w:val="001D3C0C"/>
    <w:rsid w:val="001D5C1C"/>
    <w:rsid w:val="001E26F7"/>
    <w:rsid w:val="001E5B0C"/>
    <w:rsid w:val="001F12A6"/>
    <w:rsid w:val="001F13C1"/>
    <w:rsid w:val="001F216E"/>
    <w:rsid w:val="001F3D1A"/>
    <w:rsid w:val="001F5CC0"/>
    <w:rsid w:val="001F72C6"/>
    <w:rsid w:val="001F787C"/>
    <w:rsid w:val="0020122D"/>
    <w:rsid w:val="0021002F"/>
    <w:rsid w:val="00210599"/>
    <w:rsid w:val="002109F1"/>
    <w:rsid w:val="00211A63"/>
    <w:rsid w:val="002229F5"/>
    <w:rsid w:val="00230AB5"/>
    <w:rsid w:val="00231DF7"/>
    <w:rsid w:val="0023227D"/>
    <w:rsid w:val="00232966"/>
    <w:rsid w:val="00232B25"/>
    <w:rsid w:val="00234059"/>
    <w:rsid w:val="002371E3"/>
    <w:rsid w:val="00237CC5"/>
    <w:rsid w:val="0024406D"/>
    <w:rsid w:val="0024586B"/>
    <w:rsid w:val="002473E3"/>
    <w:rsid w:val="002519E3"/>
    <w:rsid w:val="002535F1"/>
    <w:rsid w:val="00254E88"/>
    <w:rsid w:val="00256FB7"/>
    <w:rsid w:val="00270806"/>
    <w:rsid w:val="0027120E"/>
    <w:rsid w:val="00280765"/>
    <w:rsid w:val="00282059"/>
    <w:rsid w:val="0028564B"/>
    <w:rsid w:val="00286053"/>
    <w:rsid w:val="0029200C"/>
    <w:rsid w:val="00296EEF"/>
    <w:rsid w:val="002A0C97"/>
    <w:rsid w:val="002A1496"/>
    <w:rsid w:val="002A1506"/>
    <w:rsid w:val="002C7203"/>
    <w:rsid w:val="002D3CCB"/>
    <w:rsid w:val="002E0C50"/>
    <w:rsid w:val="002E63CB"/>
    <w:rsid w:val="002E6E2F"/>
    <w:rsid w:val="002F00C1"/>
    <w:rsid w:val="002F0188"/>
    <w:rsid w:val="002F2786"/>
    <w:rsid w:val="002F2F1E"/>
    <w:rsid w:val="002F6F6C"/>
    <w:rsid w:val="002F7B8A"/>
    <w:rsid w:val="00300752"/>
    <w:rsid w:val="00300AAD"/>
    <w:rsid w:val="00302B5F"/>
    <w:rsid w:val="00312640"/>
    <w:rsid w:val="003159B6"/>
    <w:rsid w:val="0032192C"/>
    <w:rsid w:val="00325EA6"/>
    <w:rsid w:val="00325F6E"/>
    <w:rsid w:val="00326214"/>
    <w:rsid w:val="00326733"/>
    <w:rsid w:val="00326900"/>
    <w:rsid w:val="00330391"/>
    <w:rsid w:val="00336FD5"/>
    <w:rsid w:val="00340A33"/>
    <w:rsid w:val="00341A91"/>
    <w:rsid w:val="00344239"/>
    <w:rsid w:val="00347E88"/>
    <w:rsid w:val="00352360"/>
    <w:rsid w:val="00354B28"/>
    <w:rsid w:val="00354B45"/>
    <w:rsid w:val="003612D4"/>
    <w:rsid w:val="003660FE"/>
    <w:rsid w:val="00374D13"/>
    <w:rsid w:val="00376F32"/>
    <w:rsid w:val="0037701F"/>
    <w:rsid w:val="00377B73"/>
    <w:rsid w:val="0038068B"/>
    <w:rsid w:val="00381A7F"/>
    <w:rsid w:val="0039011E"/>
    <w:rsid w:val="003920E8"/>
    <w:rsid w:val="0039250B"/>
    <w:rsid w:val="00396F80"/>
    <w:rsid w:val="003A2ADE"/>
    <w:rsid w:val="003A4701"/>
    <w:rsid w:val="003A4F35"/>
    <w:rsid w:val="003B0693"/>
    <w:rsid w:val="003B1C88"/>
    <w:rsid w:val="003B2AAD"/>
    <w:rsid w:val="003B582C"/>
    <w:rsid w:val="003B7CB0"/>
    <w:rsid w:val="003C0C40"/>
    <w:rsid w:val="003C1003"/>
    <w:rsid w:val="003C22A2"/>
    <w:rsid w:val="003C6ADC"/>
    <w:rsid w:val="003D79CA"/>
    <w:rsid w:val="003E2B3F"/>
    <w:rsid w:val="003E3A65"/>
    <w:rsid w:val="003E3B22"/>
    <w:rsid w:val="003E4FF2"/>
    <w:rsid w:val="003E7897"/>
    <w:rsid w:val="003F0F8F"/>
    <w:rsid w:val="003F372C"/>
    <w:rsid w:val="003F4623"/>
    <w:rsid w:val="003F5742"/>
    <w:rsid w:val="003F5791"/>
    <w:rsid w:val="00400B89"/>
    <w:rsid w:val="00404D41"/>
    <w:rsid w:val="0040703A"/>
    <w:rsid w:val="00413A84"/>
    <w:rsid w:val="0041655A"/>
    <w:rsid w:val="00416593"/>
    <w:rsid w:val="00424245"/>
    <w:rsid w:val="004313A4"/>
    <w:rsid w:val="00431F45"/>
    <w:rsid w:val="0043440B"/>
    <w:rsid w:val="004353C7"/>
    <w:rsid w:val="00440816"/>
    <w:rsid w:val="004438A5"/>
    <w:rsid w:val="00443BC2"/>
    <w:rsid w:val="00443D60"/>
    <w:rsid w:val="00446494"/>
    <w:rsid w:val="00447C28"/>
    <w:rsid w:val="00450CC0"/>
    <w:rsid w:val="00451105"/>
    <w:rsid w:val="004530F4"/>
    <w:rsid w:val="00453C62"/>
    <w:rsid w:val="00453CCB"/>
    <w:rsid w:val="0045546D"/>
    <w:rsid w:val="00462135"/>
    <w:rsid w:val="00464C4A"/>
    <w:rsid w:val="00465284"/>
    <w:rsid w:val="00465660"/>
    <w:rsid w:val="004678D8"/>
    <w:rsid w:val="00476549"/>
    <w:rsid w:val="00482707"/>
    <w:rsid w:val="004839B8"/>
    <w:rsid w:val="00483E08"/>
    <w:rsid w:val="0049132C"/>
    <w:rsid w:val="00492E1C"/>
    <w:rsid w:val="004940EF"/>
    <w:rsid w:val="004A7E4B"/>
    <w:rsid w:val="004B2A76"/>
    <w:rsid w:val="004B4625"/>
    <w:rsid w:val="004B48F1"/>
    <w:rsid w:val="004B53F3"/>
    <w:rsid w:val="004B5FCD"/>
    <w:rsid w:val="004C036D"/>
    <w:rsid w:val="004C1AB8"/>
    <w:rsid w:val="004C7CE3"/>
    <w:rsid w:val="004D18FE"/>
    <w:rsid w:val="004D19D0"/>
    <w:rsid w:val="004D3E2D"/>
    <w:rsid w:val="004E0658"/>
    <w:rsid w:val="004E23B7"/>
    <w:rsid w:val="004E2FC1"/>
    <w:rsid w:val="004E309A"/>
    <w:rsid w:val="004E6179"/>
    <w:rsid w:val="004F1543"/>
    <w:rsid w:val="004F2884"/>
    <w:rsid w:val="004F3205"/>
    <w:rsid w:val="004F347C"/>
    <w:rsid w:val="004F49A8"/>
    <w:rsid w:val="004F77CA"/>
    <w:rsid w:val="00501857"/>
    <w:rsid w:val="005041C6"/>
    <w:rsid w:val="00513D28"/>
    <w:rsid w:val="00514044"/>
    <w:rsid w:val="00520975"/>
    <w:rsid w:val="00525C36"/>
    <w:rsid w:val="00527068"/>
    <w:rsid w:val="00530F6A"/>
    <w:rsid w:val="00531540"/>
    <w:rsid w:val="0053445D"/>
    <w:rsid w:val="0053448F"/>
    <w:rsid w:val="005437F4"/>
    <w:rsid w:val="00546631"/>
    <w:rsid w:val="00550367"/>
    <w:rsid w:val="005518D0"/>
    <w:rsid w:val="0055274A"/>
    <w:rsid w:val="00553038"/>
    <w:rsid w:val="005566E4"/>
    <w:rsid w:val="00563BBB"/>
    <w:rsid w:val="00570FF3"/>
    <w:rsid w:val="0057290E"/>
    <w:rsid w:val="005752CC"/>
    <w:rsid w:val="005806E4"/>
    <w:rsid w:val="00585BFE"/>
    <w:rsid w:val="0058709A"/>
    <w:rsid w:val="0058785D"/>
    <w:rsid w:val="005962DC"/>
    <w:rsid w:val="005A4051"/>
    <w:rsid w:val="005A5B39"/>
    <w:rsid w:val="005B6B2B"/>
    <w:rsid w:val="005B7276"/>
    <w:rsid w:val="005B76FC"/>
    <w:rsid w:val="005C4E1C"/>
    <w:rsid w:val="005C5855"/>
    <w:rsid w:val="005D2D54"/>
    <w:rsid w:val="005D3110"/>
    <w:rsid w:val="005D3F08"/>
    <w:rsid w:val="005D6889"/>
    <w:rsid w:val="005E256F"/>
    <w:rsid w:val="005F01A9"/>
    <w:rsid w:val="005F2DB7"/>
    <w:rsid w:val="005F443C"/>
    <w:rsid w:val="005F4C98"/>
    <w:rsid w:val="006005BF"/>
    <w:rsid w:val="00601D02"/>
    <w:rsid w:val="0060533D"/>
    <w:rsid w:val="00605EF5"/>
    <w:rsid w:val="006070B9"/>
    <w:rsid w:val="006078DB"/>
    <w:rsid w:val="0061007F"/>
    <w:rsid w:val="00613EF3"/>
    <w:rsid w:val="00617B24"/>
    <w:rsid w:val="00620D19"/>
    <w:rsid w:val="006213E9"/>
    <w:rsid w:val="00627B24"/>
    <w:rsid w:val="00633912"/>
    <w:rsid w:val="00634860"/>
    <w:rsid w:val="0063737A"/>
    <w:rsid w:val="00637F11"/>
    <w:rsid w:val="0064133F"/>
    <w:rsid w:val="006451FE"/>
    <w:rsid w:val="00645D3D"/>
    <w:rsid w:val="00647075"/>
    <w:rsid w:val="00650053"/>
    <w:rsid w:val="006518B8"/>
    <w:rsid w:val="00654412"/>
    <w:rsid w:val="00657683"/>
    <w:rsid w:val="00661614"/>
    <w:rsid w:val="006623C7"/>
    <w:rsid w:val="00664025"/>
    <w:rsid w:val="006664C2"/>
    <w:rsid w:val="00672C11"/>
    <w:rsid w:val="00675A2E"/>
    <w:rsid w:val="006765A3"/>
    <w:rsid w:val="006778BD"/>
    <w:rsid w:val="00677DCB"/>
    <w:rsid w:val="00680515"/>
    <w:rsid w:val="00680B59"/>
    <w:rsid w:val="00682AB6"/>
    <w:rsid w:val="00687130"/>
    <w:rsid w:val="00690E11"/>
    <w:rsid w:val="00691AFB"/>
    <w:rsid w:val="00693C1D"/>
    <w:rsid w:val="006957C1"/>
    <w:rsid w:val="0069598D"/>
    <w:rsid w:val="00695E53"/>
    <w:rsid w:val="00697001"/>
    <w:rsid w:val="006A27D7"/>
    <w:rsid w:val="006A3A62"/>
    <w:rsid w:val="006A67BF"/>
    <w:rsid w:val="006A745B"/>
    <w:rsid w:val="006B1652"/>
    <w:rsid w:val="006B3268"/>
    <w:rsid w:val="006C0D51"/>
    <w:rsid w:val="006C1323"/>
    <w:rsid w:val="006C1FDF"/>
    <w:rsid w:val="006C5849"/>
    <w:rsid w:val="006C7527"/>
    <w:rsid w:val="006D20DF"/>
    <w:rsid w:val="006D2C23"/>
    <w:rsid w:val="006D6935"/>
    <w:rsid w:val="006E2BC0"/>
    <w:rsid w:val="006E5838"/>
    <w:rsid w:val="006E5B4A"/>
    <w:rsid w:val="006E6BD1"/>
    <w:rsid w:val="006E7EFD"/>
    <w:rsid w:val="006F328B"/>
    <w:rsid w:val="006F74FA"/>
    <w:rsid w:val="0070343A"/>
    <w:rsid w:val="00703592"/>
    <w:rsid w:val="00706EBD"/>
    <w:rsid w:val="00707ECB"/>
    <w:rsid w:val="00711F9F"/>
    <w:rsid w:val="00713575"/>
    <w:rsid w:val="00713D07"/>
    <w:rsid w:val="00717BB2"/>
    <w:rsid w:val="00720C61"/>
    <w:rsid w:val="00721687"/>
    <w:rsid w:val="00722F8C"/>
    <w:rsid w:val="00723F4D"/>
    <w:rsid w:val="007251A4"/>
    <w:rsid w:val="0073426A"/>
    <w:rsid w:val="00737AA2"/>
    <w:rsid w:val="00742182"/>
    <w:rsid w:val="00742F3A"/>
    <w:rsid w:val="00744EBF"/>
    <w:rsid w:val="00750F03"/>
    <w:rsid w:val="00753893"/>
    <w:rsid w:val="007553C2"/>
    <w:rsid w:val="007568CC"/>
    <w:rsid w:val="00761CFF"/>
    <w:rsid w:val="007716B9"/>
    <w:rsid w:val="00773483"/>
    <w:rsid w:val="00775A96"/>
    <w:rsid w:val="0078026E"/>
    <w:rsid w:val="00784495"/>
    <w:rsid w:val="007904DE"/>
    <w:rsid w:val="00791A60"/>
    <w:rsid w:val="00792267"/>
    <w:rsid w:val="007925B0"/>
    <w:rsid w:val="00794AE9"/>
    <w:rsid w:val="007978CC"/>
    <w:rsid w:val="007A0E9D"/>
    <w:rsid w:val="007A4771"/>
    <w:rsid w:val="007A61AB"/>
    <w:rsid w:val="007B4F49"/>
    <w:rsid w:val="007C2814"/>
    <w:rsid w:val="007C7943"/>
    <w:rsid w:val="007D18D5"/>
    <w:rsid w:val="007D370C"/>
    <w:rsid w:val="007D3BDE"/>
    <w:rsid w:val="007D67C0"/>
    <w:rsid w:val="007E1F34"/>
    <w:rsid w:val="007E38B1"/>
    <w:rsid w:val="007E5B94"/>
    <w:rsid w:val="007E61FE"/>
    <w:rsid w:val="007E6C76"/>
    <w:rsid w:val="007F05D6"/>
    <w:rsid w:val="007F07CE"/>
    <w:rsid w:val="007F3FB5"/>
    <w:rsid w:val="007F476E"/>
    <w:rsid w:val="007F4846"/>
    <w:rsid w:val="007F629F"/>
    <w:rsid w:val="007F6440"/>
    <w:rsid w:val="007F73E0"/>
    <w:rsid w:val="007F7615"/>
    <w:rsid w:val="007F7E2D"/>
    <w:rsid w:val="007F7F3C"/>
    <w:rsid w:val="008001B1"/>
    <w:rsid w:val="00800B7D"/>
    <w:rsid w:val="00803911"/>
    <w:rsid w:val="008106FC"/>
    <w:rsid w:val="008110BA"/>
    <w:rsid w:val="008122CA"/>
    <w:rsid w:val="00814974"/>
    <w:rsid w:val="00821D04"/>
    <w:rsid w:val="0082260D"/>
    <w:rsid w:val="00823471"/>
    <w:rsid w:val="00823573"/>
    <w:rsid w:val="00824C34"/>
    <w:rsid w:val="00825756"/>
    <w:rsid w:val="0082627C"/>
    <w:rsid w:val="00830367"/>
    <w:rsid w:val="00831A3E"/>
    <w:rsid w:val="00833A71"/>
    <w:rsid w:val="00833BEC"/>
    <w:rsid w:val="00835E8C"/>
    <w:rsid w:val="00840C95"/>
    <w:rsid w:val="0084151D"/>
    <w:rsid w:val="0084483E"/>
    <w:rsid w:val="00847485"/>
    <w:rsid w:val="00851EAE"/>
    <w:rsid w:val="00860EB5"/>
    <w:rsid w:val="00866CB2"/>
    <w:rsid w:val="00871159"/>
    <w:rsid w:val="00872A20"/>
    <w:rsid w:val="00876B26"/>
    <w:rsid w:val="008800C2"/>
    <w:rsid w:val="008863E5"/>
    <w:rsid w:val="00894B3E"/>
    <w:rsid w:val="008A6309"/>
    <w:rsid w:val="008A69C0"/>
    <w:rsid w:val="008A6F19"/>
    <w:rsid w:val="008A794D"/>
    <w:rsid w:val="008A7B16"/>
    <w:rsid w:val="008A7ECF"/>
    <w:rsid w:val="008B3589"/>
    <w:rsid w:val="008C0151"/>
    <w:rsid w:val="008C02F3"/>
    <w:rsid w:val="008C2DE3"/>
    <w:rsid w:val="008C36AD"/>
    <w:rsid w:val="008C440A"/>
    <w:rsid w:val="008D0977"/>
    <w:rsid w:val="008D14FB"/>
    <w:rsid w:val="008D678E"/>
    <w:rsid w:val="008D6B0B"/>
    <w:rsid w:val="008E7650"/>
    <w:rsid w:val="008F0A20"/>
    <w:rsid w:val="008F4255"/>
    <w:rsid w:val="00901873"/>
    <w:rsid w:val="00910D2D"/>
    <w:rsid w:val="009111B1"/>
    <w:rsid w:val="00911BAA"/>
    <w:rsid w:val="009150CD"/>
    <w:rsid w:val="00915B19"/>
    <w:rsid w:val="00921CF0"/>
    <w:rsid w:val="00922C82"/>
    <w:rsid w:val="00922D40"/>
    <w:rsid w:val="00922F91"/>
    <w:rsid w:val="00927C75"/>
    <w:rsid w:val="0093092B"/>
    <w:rsid w:val="00931A21"/>
    <w:rsid w:val="00933ECD"/>
    <w:rsid w:val="0093465E"/>
    <w:rsid w:val="00940DF4"/>
    <w:rsid w:val="00941B31"/>
    <w:rsid w:val="00941CC5"/>
    <w:rsid w:val="00943B1D"/>
    <w:rsid w:val="00943DEE"/>
    <w:rsid w:val="00945F12"/>
    <w:rsid w:val="00947EDD"/>
    <w:rsid w:val="009515E8"/>
    <w:rsid w:val="00952947"/>
    <w:rsid w:val="00956AD2"/>
    <w:rsid w:val="00956F59"/>
    <w:rsid w:val="0096387A"/>
    <w:rsid w:val="0097284B"/>
    <w:rsid w:val="0097302A"/>
    <w:rsid w:val="009742B7"/>
    <w:rsid w:val="00977DF1"/>
    <w:rsid w:val="00983AAB"/>
    <w:rsid w:val="00985E2D"/>
    <w:rsid w:val="00986FB1"/>
    <w:rsid w:val="00996BFF"/>
    <w:rsid w:val="009A023A"/>
    <w:rsid w:val="009A1EB7"/>
    <w:rsid w:val="009A2578"/>
    <w:rsid w:val="009B0862"/>
    <w:rsid w:val="009C2193"/>
    <w:rsid w:val="009C3CDD"/>
    <w:rsid w:val="009C546E"/>
    <w:rsid w:val="009C654B"/>
    <w:rsid w:val="009C7DCB"/>
    <w:rsid w:val="009D1190"/>
    <w:rsid w:val="009D53DE"/>
    <w:rsid w:val="009D5BD1"/>
    <w:rsid w:val="009D7B10"/>
    <w:rsid w:val="009E0042"/>
    <w:rsid w:val="009E35EA"/>
    <w:rsid w:val="009E579D"/>
    <w:rsid w:val="009F11B7"/>
    <w:rsid w:val="009F64A9"/>
    <w:rsid w:val="009F76FF"/>
    <w:rsid w:val="009F7C32"/>
    <w:rsid w:val="009F7EE0"/>
    <w:rsid w:val="00A04F77"/>
    <w:rsid w:val="00A1404F"/>
    <w:rsid w:val="00A158EB"/>
    <w:rsid w:val="00A20959"/>
    <w:rsid w:val="00A216F5"/>
    <w:rsid w:val="00A35E2B"/>
    <w:rsid w:val="00A37987"/>
    <w:rsid w:val="00A407F5"/>
    <w:rsid w:val="00A417B8"/>
    <w:rsid w:val="00A43E30"/>
    <w:rsid w:val="00A471C7"/>
    <w:rsid w:val="00A52CFC"/>
    <w:rsid w:val="00A5703E"/>
    <w:rsid w:val="00A6042B"/>
    <w:rsid w:val="00A623EB"/>
    <w:rsid w:val="00A6313B"/>
    <w:rsid w:val="00A67FC7"/>
    <w:rsid w:val="00A74520"/>
    <w:rsid w:val="00A745EC"/>
    <w:rsid w:val="00A81DF6"/>
    <w:rsid w:val="00A87676"/>
    <w:rsid w:val="00A90768"/>
    <w:rsid w:val="00A91EA8"/>
    <w:rsid w:val="00A93CC5"/>
    <w:rsid w:val="00A93CF1"/>
    <w:rsid w:val="00A94F10"/>
    <w:rsid w:val="00A95F03"/>
    <w:rsid w:val="00A96F94"/>
    <w:rsid w:val="00AA566A"/>
    <w:rsid w:val="00AA74C8"/>
    <w:rsid w:val="00AB420A"/>
    <w:rsid w:val="00AB6C12"/>
    <w:rsid w:val="00AC07DE"/>
    <w:rsid w:val="00AC0844"/>
    <w:rsid w:val="00AC3BC5"/>
    <w:rsid w:val="00AD00F5"/>
    <w:rsid w:val="00AD6A12"/>
    <w:rsid w:val="00AD7384"/>
    <w:rsid w:val="00AD7645"/>
    <w:rsid w:val="00AE398E"/>
    <w:rsid w:val="00AE5E0C"/>
    <w:rsid w:val="00AF039A"/>
    <w:rsid w:val="00AF5879"/>
    <w:rsid w:val="00AF7428"/>
    <w:rsid w:val="00B04576"/>
    <w:rsid w:val="00B142CA"/>
    <w:rsid w:val="00B14AB0"/>
    <w:rsid w:val="00B15ACD"/>
    <w:rsid w:val="00B2233D"/>
    <w:rsid w:val="00B304AC"/>
    <w:rsid w:val="00B31F2B"/>
    <w:rsid w:val="00B34A98"/>
    <w:rsid w:val="00B358EA"/>
    <w:rsid w:val="00B367B2"/>
    <w:rsid w:val="00B36C2C"/>
    <w:rsid w:val="00B36E1D"/>
    <w:rsid w:val="00B4238D"/>
    <w:rsid w:val="00B46ED9"/>
    <w:rsid w:val="00B663BB"/>
    <w:rsid w:val="00B66BE1"/>
    <w:rsid w:val="00B6778F"/>
    <w:rsid w:val="00B718FE"/>
    <w:rsid w:val="00B7395C"/>
    <w:rsid w:val="00B80113"/>
    <w:rsid w:val="00B82535"/>
    <w:rsid w:val="00B84BE1"/>
    <w:rsid w:val="00B90FFF"/>
    <w:rsid w:val="00B91A6C"/>
    <w:rsid w:val="00B926E6"/>
    <w:rsid w:val="00B92D8F"/>
    <w:rsid w:val="00B971ED"/>
    <w:rsid w:val="00BA3DEA"/>
    <w:rsid w:val="00BA7338"/>
    <w:rsid w:val="00BA7389"/>
    <w:rsid w:val="00BA7C9E"/>
    <w:rsid w:val="00BB2E17"/>
    <w:rsid w:val="00BB533A"/>
    <w:rsid w:val="00BC3039"/>
    <w:rsid w:val="00BC5133"/>
    <w:rsid w:val="00BC5F68"/>
    <w:rsid w:val="00BD2637"/>
    <w:rsid w:val="00BD3E2F"/>
    <w:rsid w:val="00BD3FA2"/>
    <w:rsid w:val="00BD4051"/>
    <w:rsid w:val="00BD6943"/>
    <w:rsid w:val="00BE35FB"/>
    <w:rsid w:val="00BE6C93"/>
    <w:rsid w:val="00BE7F02"/>
    <w:rsid w:val="00BF030C"/>
    <w:rsid w:val="00BF4360"/>
    <w:rsid w:val="00BF4C4E"/>
    <w:rsid w:val="00BF4D4E"/>
    <w:rsid w:val="00BF7B91"/>
    <w:rsid w:val="00C01379"/>
    <w:rsid w:val="00C07D08"/>
    <w:rsid w:val="00C10DCE"/>
    <w:rsid w:val="00C16A4B"/>
    <w:rsid w:val="00C20558"/>
    <w:rsid w:val="00C20972"/>
    <w:rsid w:val="00C23484"/>
    <w:rsid w:val="00C23CF5"/>
    <w:rsid w:val="00C27E1F"/>
    <w:rsid w:val="00C317E7"/>
    <w:rsid w:val="00C33EDE"/>
    <w:rsid w:val="00C341D0"/>
    <w:rsid w:val="00C3500C"/>
    <w:rsid w:val="00C40081"/>
    <w:rsid w:val="00C418AC"/>
    <w:rsid w:val="00C42D89"/>
    <w:rsid w:val="00C4487E"/>
    <w:rsid w:val="00C46665"/>
    <w:rsid w:val="00C46B38"/>
    <w:rsid w:val="00C46F59"/>
    <w:rsid w:val="00C47A6E"/>
    <w:rsid w:val="00C52231"/>
    <w:rsid w:val="00C52625"/>
    <w:rsid w:val="00C5459E"/>
    <w:rsid w:val="00C556D3"/>
    <w:rsid w:val="00C62575"/>
    <w:rsid w:val="00C62657"/>
    <w:rsid w:val="00C6295C"/>
    <w:rsid w:val="00C630B2"/>
    <w:rsid w:val="00C63771"/>
    <w:rsid w:val="00C65189"/>
    <w:rsid w:val="00C66266"/>
    <w:rsid w:val="00C71AB0"/>
    <w:rsid w:val="00C71F12"/>
    <w:rsid w:val="00C71F16"/>
    <w:rsid w:val="00C75ACE"/>
    <w:rsid w:val="00C7678B"/>
    <w:rsid w:val="00C77364"/>
    <w:rsid w:val="00C80856"/>
    <w:rsid w:val="00C81A1F"/>
    <w:rsid w:val="00C837A2"/>
    <w:rsid w:val="00C839B8"/>
    <w:rsid w:val="00C851AE"/>
    <w:rsid w:val="00C920A8"/>
    <w:rsid w:val="00C95AE2"/>
    <w:rsid w:val="00C96231"/>
    <w:rsid w:val="00CA7CAB"/>
    <w:rsid w:val="00CB5426"/>
    <w:rsid w:val="00CB7964"/>
    <w:rsid w:val="00CC6DEB"/>
    <w:rsid w:val="00CC6FF2"/>
    <w:rsid w:val="00CD08ED"/>
    <w:rsid w:val="00CD1884"/>
    <w:rsid w:val="00CD7C06"/>
    <w:rsid w:val="00CE1E99"/>
    <w:rsid w:val="00CE3633"/>
    <w:rsid w:val="00CE39C8"/>
    <w:rsid w:val="00CE498E"/>
    <w:rsid w:val="00CE5548"/>
    <w:rsid w:val="00CE77C6"/>
    <w:rsid w:val="00CF0A2B"/>
    <w:rsid w:val="00CF0E23"/>
    <w:rsid w:val="00CF4D13"/>
    <w:rsid w:val="00CF77CF"/>
    <w:rsid w:val="00CF7F3C"/>
    <w:rsid w:val="00D0083F"/>
    <w:rsid w:val="00D00C03"/>
    <w:rsid w:val="00D06536"/>
    <w:rsid w:val="00D072F0"/>
    <w:rsid w:val="00D104E8"/>
    <w:rsid w:val="00D1159F"/>
    <w:rsid w:val="00D12A5E"/>
    <w:rsid w:val="00D13EF4"/>
    <w:rsid w:val="00D20D43"/>
    <w:rsid w:val="00D24D26"/>
    <w:rsid w:val="00D269CF"/>
    <w:rsid w:val="00D26A93"/>
    <w:rsid w:val="00D46C3C"/>
    <w:rsid w:val="00D510B2"/>
    <w:rsid w:val="00D539CE"/>
    <w:rsid w:val="00D56972"/>
    <w:rsid w:val="00D604F2"/>
    <w:rsid w:val="00D61F7D"/>
    <w:rsid w:val="00D62A3C"/>
    <w:rsid w:val="00D63E4F"/>
    <w:rsid w:val="00D64F30"/>
    <w:rsid w:val="00D651EC"/>
    <w:rsid w:val="00D657FB"/>
    <w:rsid w:val="00D65CD7"/>
    <w:rsid w:val="00D66BB6"/>
    <w:rsid w:val="00D70548"/>
    <w:rsid w:val="00D71A75"/>
    <w:rsid w:val="00D72436"/>
    <w:rsid w:val="00D72829"/>
    <w:rsid w:val="00D73588"/>
    <w:rsid w:val="00D76F61"/>
    <w:rsid w:val="00D843F7"/>
    <w:rsid w:val="00D857BC"/>
    <w:rsid w:val="00D9358C"/>
    <w:rsid w:val="00D9701E"/>
    <w:rsid w:val="00DA0B0D"/>
    <w:rsid w:val="00DA4478"/>
    <w:rsid w:val="00DA6C5A"/>
    <w:rsid w:val="00DA6C76"/>
    <w:rsid w:val="00DB00C9"/>
    <w:rsid w:val="00DB05BB"/>
    <w:rsid w:val="00DB1810"/>
    <w:rsid w:val="00DB1933"/>
    <w:rsid w:val="00DB27CF"/>
    <w:rsid w:val="00DB3018"/>
    <w:rsid w:val="00DB3930"/>
    <w:rsid w:val="00DB41AF"/>
    <w:rsid w:val="00DB6274"/>
    <w:rsid w:val="00DB74B9"/>
    <w:rsid w:val="00DB7D5C"/>
    <w:rsid w:val="00DC3A34"/>
    <w:rsid w:val="00DC3AB4"/>
    <w:rsid w:val="00DC41EA"/>
    <w:rsid w:val="00DD67DB"/>
    <w:rsid w:val="00DD6874"/>
    <w:rsid w:val="00DE20CE"/>
    <w:rsid w:val="00DE317B"/>
    <w:rsid w:val="00DE3846"/>
    <w:rsid w:val="00DF0A72"/>
    <w:rsid w:val="00DF1B5D"/>
    <w:rsid w:val="00DF2B6E"/>
    <w:rsid w:val="00DF2C6B"/>
    <w:rsid w:val="00DF5CBD"/>
    <w:rsid w:val="00DF76A9"/>
    <w:rsid w:val="00E00C8F"/>
    <w:rsid w:val="00E03A68"/>
    <w:rsid w:val="00E138B7"/>
    <w:rsid w:val="00E15DCD"/>
    <w:rsid w:val="00E16705"/>
    <w:rsid w:val="00E23641"/>
    <w:rsid w:val="00E31171"/>
    <w:rsid w:val="00E33E98"/>
    <w:rsid w:val="00E3603F"/>
    <w:rsid w:val="00E367CE"/>
    <w:rsid w:val="00E40699"/>
    <w:rsid w:val="00E4414E"/>
    <w:rsid w:val="00E46DF0"/>
    <w:rsid w:val="00E47F27"/>
    <w:rsid w:val="00E5032C"/>
    <w:rsid w:val="00E51160"/>
    <w:rsid w:val="00E52FA7"/>
    <w:rsid w:val="00E537DE"/>
    <w:rsid w:val="00E57303"/>
    <w:rsid w:val="00E60AF4"/>
    <w:rsid w:val="00E619F0"/>
    <w:rsid w:val="00E70CCF"/>
    <w:rsid w:val="00E72997"/>
    <w:rsid w:val="00E737AB"/>
    <w:rsid w:val="00E738FB"/>
    <w:rsid w:val="00E812CE"/>
    <w:rsid w:val="00E82A1B"/>
    <w:rsid w:val="00E82AD6"/>
    <w:rsid w:val="00E83E2D"/>
    <w:rsid w:val="00E90049"/>
    <w:rsid w:val="00E90B77"/>
    <w:rsid w:val="00EA0CCB"/>
    <w:rsid w:val="00EA1A06"/>
    <w:rsid w:val="00EA6C48"/>
    <w:rsid w:val="00EA7097"/>
    <w:rsid w:val="00EB2C55"/>
    <w:rsid w:val="00EB3C9A"/>
    <w:rsid w:val="00EC204D"/>
    <w:rsid w:val="00EC2F98"/>
    <w:rsid w:val="00EC6591"/>
    <w:rsid w:val="00EC706A"/>
    <w:rsid w:val="00ED12B7"/>
    <w:rsid w:val="00ED69EA"/>
    <w:rsid w:val="00ED7F67"/>
    <w:rsid w:val="00EE1FDB"/>
    <w:rsid w:val="00EE2ADD"/>
    <w:rsid w:val="00EE2B1A"/>
    <w:rsid w:val="00EE3968"/>
    <w:rsid w:val="00EE3D93"/>
    <w:rsid w:val="00EE4430"/>
    <w:rsid w:val="00EE73E8"/>
    <w:rsid w:val="00EF38D2"/>
    <w:rsid w:val="00EF4A68"/>
    <w:rsid w:val="00EF5227"/>
    <w:rsid w:val="00EF7817"/>
    <w:rsid w:val="00F02402"/>
    <w:rsid w:val="00F02E31"/>
    <w:rsid w:val="00F050BE"/>
    <w:rsid w:val="00F06055"/>
    <w:rsid w:val="00F1744B"/>
    <w:rsid w:val="00F21181"/>
    <w:rsid w:val="00F2399A"/>
    <w:rsid w:val="00F24203"/>
    <w:rsid w:val="00F31156"/>
    <w:rsid w:val="00F324E5"/>
    <w:rsid w:val="00F32E4D"/>
    <w:rsid w:val="00F34B48"/>
    <w:rsid w:val="00F34CA4"/>
    <w:rsid w:val="00F3691F"/>
    <w:rsid w:val="00F3745D"/>
    <w:rsid w:val="00F4192F"/>
    <w:rsid w:val="00F42883"/>
    <w:rsid w:val="00F449B8"/>
    <w:rsid w:val="00F52F87"/>
    <w:rsid w:val="00F601F6"/>
    <w:rsid w:val="00F60AA4"/>
    <w:rsid w:val="00F61BDF"/>
    <w:rsid w:val="00F70801"/>
    <w:rsid w:val="00F71E58"/>
    <w:rsid w:val="00F7287A"/>
    <w:rsid w:val="00F7490C"/>
    <w:rsid w:val="00F74D96"/>
    <w:rsid w:val="00F767AD"/>
    <w:rsid w:val="00F77D63"/>
    <w:rsid w:val="00F820C3"/>
    <w:rsid w:val="00F84BEF"/>
    <w:rsid w:val="00F94ACE"/>
    <w:rsid w:val="00F95907"/>
    <w:rsid w:val="00F960F5"/>
    <w:rsid w:val="00FA40C7"/>
    <w:rsid w:val="00FA4385"/>
    <w:rsid w:val="00FA4D68"/>
    <w:rsid w:val="00FA6952"/>
    <w:rsid w:val="00FA6CEE"/>
    <w:rsid w:val="00FA6DD1"/>
    <w:rsid w:val="00FB1873"/>
    <w:rsid w:val="00FB1E80"/>
    <w:rsid w:val="00FB2BAF"/>
    <w:rsid w:val="00FB309F"/>
    <w:rsid w:val="00FC397E"/>
    <w:rsid w:val="00FC3E36"/>
    <w:rsid w:val="00FD1883"/>
    <w:rsid w:val="00FD3D07"/>
    <w:rsid w:val="00FD72F1"/>
    <w:rsid w:val="00FE1554"/>
    <w:rsid w:val="00FE2BF7"/>
    <w:rsid w:val="00FE74C3"/>
    <w:rsid w:val="00FF076A"/>
    <w:rsid w:val="00FF3430"/>
    <w:rsid w:val="00FF5E6A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E8C"/>
  </w:style>
  <w:style w:type="paragraph" w:styleId="Nagwek1">
    <w:name w:val="heading 1"/>
    <w:basedOn w:val="normal"/>
    <w:next w:val="normal"/>
    <w:rsid w:val="000528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0528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0528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0528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0528C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0528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528C0"/>
  </w:style>
  <w:style w:type="table" w:customStyle="1" w:styleId="TableNormal">
    <w:name w:val="Table Normal"/>
    <w:rsid w:val="00052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528C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0528C0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F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F61"/>
  </w:style>
  <w:style w:type="paragraph" w:styleId="Stopka">
    <w:name w:val="footer"/>
    <w:basedOn w:val="Normalny"/>
    <w:link w:val="StopkaZnak"/>
    <w:uiPriority w:val="99"/>
    <w:unhideWhenUsed/>
    <w:rsid w:val="00D76F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F61"/>
  </w:style>
  <w:style w:type="character" w:styleId="Hipercze">
    <w:name w:val="Hyperlink"/>
    <w:basedOn w:val="Domylnaczcionkaakapitu"/>
    <w:uiPriority w:val="99"/>
    <w:unhideWhenUsed/>
    <w:rsid w:val="00D76F61"/>
    <w:rPr>
      <w:color w:val="0000FF" w:themeColor="hyperlink"/>
      <w:u w:val="single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EC204D"/>
    <w:pPr>
      <w:widowControl w:val="0"/>
      <w:suppressAutoHyphens/>
      <w:spacing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54B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54B2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re">
    <w:name w:val="treść"/>
    <w:basedOn w:val="Normalny"/>
    <w:rsid w:val="00354B28"/>
    <w:pPr>
      <w:numPr>
        <w:numId w:val="25"/>
      </w:numPr>
      <w:spacing w:line="240" w:lineRule="auto"/>
    </w:pPr>
    <w:rPr>
      <w:rFonts w:eastAsia="Times New Roman"/>
      <w:sz w:val="24"/>
      <w:szCs w:val="24"/>
    </w:rPr>
  </w:style>
  <w:style w:type="character" w:customStyle="1" w:styleId="dane1">
    <w:name w:val="dane1"/>
    <w:basedOn w:val="Domylnaczcionkaakapitu"/>
    <w:rsid w:val="00354B28"/>
    <w:rPr>
      <w:color w:val="0000CD"/>
    </w:rPr>
  </w:style>
  <w:style w:type="paragraph" w:customStyle="1" w:styleId="Default">
    <w:name w:val="Default"/>
    <w:rsid w:val="002F7B8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locked/>
    <w:rsid w:val="0028605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693C1D"/>
    <w:pPr>
      <w:spacing w:before="100" w:beforeAutospacing="1" w:after="119" w:line="360" w:lineRule="auto"/>
      <w:ind w:left="363"/>
    </w:pPr>
    <w:rPr>
      <w:rFonts w:ascii="Verdana" w:eastAsia="Calibri" w:hAnsi="Verdana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56F59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numbering" w:customStyle="1" w:styleId="Styl1">
    <w:name w:val="Styl1"/>
    <w:uiPriority w:val="99"/>
    <w:rsid w:val="00BA7389"/>
    <w:pPr>
      <w:numPr>
        <w:numId w:val="34"/>
      </w:numPr>
    </w:pPr>
  </w:style>
  <w:style w:type="paragraph" w:styleId="NormalnyWeb">
    <w:name w:val="Normal (Web)"/>
    <w:basedOn w:val="Normalny"/>
    <w:uiPriority w:val="99"/>
    <w:unhideWhenUsed/>
    <w:rsid w:val="009E35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ormalny"/>
    <w:rsid w:val="000D229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SIWZRozdzia">
    <w:name w:val="A - SIWZ_Rozdział"/>
    <w:basedOn w:val="Normalny"/>
    <w:rsid w:val="00BE35FB"/>
    <w:pPr>
      <w:numPr>
        <w:numId w:val="51"/>
      </w:numPr>
      <w:spacing w:line="240" w:lineRule="auto"/>
    </w:pPr>
    <w:rPr>
      <w:rFonts w:eastAsia="Times New Roman"/>
      <w:sz w:val="24"/>
      <w:szCs w:val="24"/>
    </w:rPr>
  </w:style>
  <w:style w:type="paragraph" w:customStyle="1" w:styleId="A-SIWZustpnum">
    <w:name w:val="A - SIWZ_ustęp num"/>
    <w:basedOn w:val="Normalny"/>
    <w:rsid w:val="00BE35FB"/>
    <w:pPr>
      <w:numPr>
        <w:ilvl w:val="1"/>
        <w:numId w:val="51"/>
      </w:numPr>
      <w:spacing w:line="240" w:lineRule="auto"/>
    </w:pPr>
    <w:rPr>
      <w:rFonts w:eastAsia="Times New Roman"/>
      <w:sz w:val="24"/>
      <w:szCs w:val="24"/>
    </w:rPr>
  </w:style>
  <w:style w:type="paragraph" w:customStyle="1" w:styleId="A-SIWZpodpunkt">
    <w:name w:val="A - SIWZ_podpunkt"/>
    <w:basedOn w:val="Normalny"/>
    <w:rsid w:val="00BE35FB"/>
    <w:pPr>
      <w:numPr>
        <w:ilvl w:val="2"/>
        <w:numId w:val="51"/>
      </w:numPr>
      <w:spacing w:line="240" w:lineRule="auto"/>
    </w:pPr>
    <w:rPr>
      <w:rFonts w:eastAsia="Times New Roman"/>
      <w:sz w:val="24"/>
      <w:szCs w:val="24"/>
    </w:rPr>
  </w:style>
  <w:style w:type="paragraph" w:customStyle="1" w:styleId="A-SIWZpodpunktwyliczanka">
    <w:name w:val="A - SIWZ_podpunkt_wyliczanka"/>
    <w:basedOn w:val="Normalny"/>
    <w:qFormat/>
    <w:rsid w:val="00BE35FB"/>
    <w:pPr>
      <w:numPr>
        <w:ilvl w:val="3"/>
        <w:numId w:val="51"/>
      </w:numPr>
      <w:spacing w:line="240" w:lineRule="auto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B3589"/>
    <w:rPr>
      <w:b/>
      <w:bCs/>
    </w:rPr>
  </w:style>
  <w:style w:type="character" w:styleId="Tytuksiki">
    <w:name w:val="Book Title"/>
    <w:basedOn w:val="Domylnaczcionkaakapitu"/>
    <w:uiPriority w:val="33"/>
    <w:qFormat/>
    <w:rsid w:val="008B3589"/>
    <w:rPr>
      <w:b/>
      <w:bCs/>
      <w:smallCaps/>
      <w:spacing w:val="5"/>
    </w:rPr>
  </w:style>
  <w:style w:type="paragraph" w:styleId="Tekstblokowy">
    <w:name w:val="Block Text"/>
    <w:basedOn w:val="Normalny"/>
    <w:rsid w:val="00E15DCD"/>
    <w:pPr>
      <w:widowControl w:val="0"/>
      <w:spacing w:line="240" w:lineRule="auto"/>
      <w:ind w:left="284" w:right="284"/>
      <w:jc w:val="both"/>
    </w:pPr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pital.dzierzoni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_dzierzonio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pn/szpital_dzierzoniow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.dzierzoniow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0BCBB-E080-4EEF-9EB5-49035E24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21</Pages>
  <Words>9353</Words>
  <Characters>56122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195</cp:revision>
  <cp:lastPrinted>2021-12-08T12:10:00Z</cp:lastPrinted>
  <dcterms:created xsi:type="dcterms:W3CDTF">2021-06-07T10:19:00Z</dcterms:created>
  <dcterms:modified xsi:type="dcterms:W3CDTF">2021-12-08T12:19:00Z</dcterms:modified>
</cp:coreProperties>
</file>