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AE6C" w14:textId="516BA948" w:rsidR="00D6697D" w:rsidRDefault="00AF5CAF" w:rsidP="00280F51">
      <w:pPr>
        <w:jc w:val="both"/>
        <w:rPr>
          <w:iCs/>
          <w:color w:val="000000" w:themeColor="text1"/>
          <w:sz w:val="20"/>
          <w:szCs w:val="24"/>
        </w:rPr>
      </w:pPr>
      <w:r>
        <w:rPr>
          <w:iCs/>
          <w:color w:val="000000" w:themeColor="text1"/>
          <w:sz w:val="20"/>
          <w:szCs w:val="24"/>
        </w:rPr>
        <w:t xml:space="preserve">Agencja Restrukturyzacji i Modernizacji Rolnictwa </w:t>
      </w:r>
      <w:r w:rsidR="00D6697D">
        <w:rPr>
          <w:iCs/>
          <w:color w:val="000000" w:themeColor="text1"/>
          <w:sz w:val="20"/>
          <w:szCs w:val="24"/>
        </w:rPr>
        <w:t xml:space="preserve">(ARiMR) </w:t>
      </w:r>
      <w:r>
        <w:rPr>
          <w:iCs/>
          <w:color w:val="000000" w:themeColor="text1"/>
          <w:sz w:val="20"/>
          <w:szCs w:val="24"/>
        </w:rPr>
        <w:t xml:space="preserve">ubiega się o objęcie wsparciem projektu Portal Rolnika w ramach </w:t>
      </w:r>
      <w:r w:rsidRPr="00AF5CAF">
        <w:rPr>
          <w:iCs/>
          <w:color w:val="000000" w:themeColor="text1"/>
          <w:sz w:val="20"/>
          <w:szCs w:val="24"/>
        </w:rPr>
        <w:t>inwestycj</w:t>
      </w:r>
      <w:r>
        <w:rPr>
          <w:iCs/>
          <w:color w:val="000000" w:themeColor="text1"/>
          <w:sz w:val="20"/>
          <w:szCs w:val="24"/>
        </w:rPr>
        <w:t>i</w:t>
      </w:r>
      <w:r w:rsidRPr="00AF5CAF">
        <w:rPr>
          <w:iCs/>
          <w:color w:val="000000" w:themeColor="text1"/>
          <w:sz w:val="20"/>
          <w:szCs w:val="24"/>
        </w:rPr>
        <w:t xml:space="preserve"> C2.1.1 Krajow</w:t>
      </w:r>
      <w:r>
        <w:rPr>
          <w:iCs/>
          <w:color w:val="000000" w:themeColor="text1"/>
          <w:sz w:val="20"/>
          <w:szCs w:val="24"/>
        </w:rPr>
        <w:t>ego</w:t>
      </w:r>
      <w:r w:rsidRPr="00AF5CAF">
        <w:rPr>
          <w:iCs/>
          <w:color w:val="000000" w:themeColor="text1"/>
          <w:sz w:val="20"/>
          <w:szCs w:val="24"/>
        </w:rPr>
        <w:t xml:space="preserve"> Plan</w:t>
      </w:r>
      <w:r>
        <w:rPr>
          <w:iCs/>
          <w:color w:val="000000" w:themeColor="text1"/>
          <w:sz w:val="20"/>
          <w:szCs w:val="24"/>
        </w:rPr>
        <w:t>u</w:t>
      </w:r>
      <w:r w:rsidRPr="00AF5CAF">
        <w:rPr>
          <w:iCs/>
          <w:color w:val="000000" w:themeColor="text1"/>
          <w:sz w:val="20"/>
          <w:szCs w:val="24"/>
        </w:rPr>
        <w:t xml:space="preserve"> Odbudowy i Zwiększania Odporności</w:t>
      </w:r>
      <w:r w:rsidR="00CB299D">
        <w:rPr>
          <w:iCs/>
          <w:color w:val="000000" w:themeColor="text1"/>
          <w:sz w:val="20"/>
          <w:szCs w:val="24"/>
        </w:rPr>
        <w:t xml:space="preserve"> (</w:t>
      </w:r>
      <w:hyperlink r:id="rId12" w:history="1">
        <w:r w:rsidR="00CB299D" w:rsidRPr="00D6697D">
          <w:rPr>
            <w:rStyle w:val="Hipercze"/>
            <w:iCs/>
            <w:sz w:val="20"/>
            <w:szCs w:val="24"/>
          </w:rPr>
          <w:t>nabór nr KPOD.05.06-IW.06-001/24</w:t>
        </w:r>
      </w:hyperlink>
      <w:r w:rsidR="00CB299D">
        <w:rPr>
          <w:iCs/>
          <w:color w:val="000000" w:themeColor="text1"/>
          <w:sz w:val="20"/>
          <w:szCs w:val="24"/>
        </w:rPr>
        <w:t>)</w:t>
      </w:r>
      <w:r>
        <w:rPr>
          <w:iCs/>
          <w:color w:val="000000" w:themeColor="text1"/>
          <w:sz w:val="20"/>
          <w:szCs w:val="24"/>
        </w:rPr>
        <w:t>.</w:t>
      </w:r>
      <w:r w:rsidRPr="00AF5CAF">
        <w:rPr>
          <w:iCs/>
          <w:color w:val="000000" w:themeColor="text1"/>
          <w:sz w:val="20"/>
          <w:szCs w:val="24"/>
        </w:rPr>
        <w:t xml:space="preserve"> </w:t>
      </w:r>
      <w:r w:rsidR="00CB299D">
        <w:rPr>
          <w:iCs/>
          <w:color w:val="000000" w:themeColor="text1"/>
          <w:sz w:val="20"/>
          <w:szCs w:val="24"/>
        </w:rPr>
        <w:t xml:space="preserve">ARiMR planuje </w:t>
      </w:r>
      <w:r w:rsidRPr="00AF5CAF">
        <w:rPr>
          <w:iCs/>
          <w:color w:val="000000" w:themeColor="text1"/>
          <w:sz w:val="20"/>
          <w:szCs w:val="24"/>
        </w:rPr>
        <w:t>zlecenie prac</w:t>
      </w:r>
      <w:r>
        <w:rPr>
          <w:iCs/>
          <w:color w:val="000000" w:themeColor="text1"/>
          <w:sz w:val="20"/>
          <w:szCs w:val="24"/>
        </w:rPr>
        <w:t>, przewidzianych w projekcie</w:t>
      </w:r>
      <w:r w:rsidR="00D6697D">
        <w:rPr>
          <w:iCs/>
          <w:color w:val="000000" w:themeColor="text1"/>
          <w:sz w:val="20"/>
          <w:szCs w:val="24"/>
        </w:rPr>
        <w:t xml:space="preserve">, spółce Agro Aplikacje sp. z o.o. </w:t>
      </w:r>
      <w:r>
        <w:rPr>
          <w:iCs/>
          <w:color w:val="000000" w:themeColor="text1"/>
          <w:sz w:val="20"/>
          <w:szCs w:val="24"/>
        </w:rPr>
        <w:t xml:space="preserve">w ramach zamówienia </w:t>
      </w:r>
      <w:r w:rsidR="00CB299D">
        <w:rPr>
          <w:iCs/>
          <w:color w:val="000000" w:themeColor="text1"/>
          <w:sz w:val="20"/>
          <w:szCs w:val="24"/>
        </w:rPr>
        <w:t xml:space="preserve">w trybie </w:t>
      </w:r>
      <w:r>
        <w:rPr>
          <w:iCs/>
          <w:color w:val="000000" w:themeColor="text1"/>
          <w:sz w:val="20"/>
          <w:szCs w:val="24"/>
        </w:rPr>
        <w:t>in-house</w:t>
      </w:r>
      <w:r w:rsidR="00CB299D">
        <w:rPr>
          <w:iCs/>
          <w:color w:val="000000" w:themeColor="text1"/>
          <w:sz w:val="20"/>
          <w:szCs w:val="24"/>
        </w:rPr>
        <w:t xml:space="preserve">. W związku z powyższym, w celu </w:t>
      </w:r>
      <w:r w:rsidR="00D6697D">
        <w:rPr>
          <w:iCs/>
          <w:color w:val="000000" w:themeColor="text1"/>
          <w:sz w:val="20"/>
          <w:szCs w:val="24"/>
        </w:rPr>
        <w:t>spełnienia wymagań wskazanych w</w:t>
      </w:r>
      <w:r w:rsidR="00D6697D" w:rsidRPr="00D6697D">
        <w:rPr>
          <w:iCs/>
          <w:color w:val="000000" w:themeColor="text1"/>
          <w:sz w:val="20"/>
          <w:szCs w:val="24"/>
        </w:rPr>
        <w:t xml:space="preserve"> </w:t>
      </w:r>
      <w:r w:rsidR="00D6697D">
        <w:rPr>
          <w:iCs/>
          <w:color w:val="000000" w:themeColor="text1"/>
          <w:sz w:val="20"/>
          <w:szCs w:val="24"/>
        </w:rPr>
        <w:t xml:space="preserve">załączniku nr 1 do </w:t>
      </w:r>
      <w:r w:rsidR="00D6697D" w:rsidRPr="00D6697D">
        <w:rPr>
          <w:iCs/>
          <w:color w:val="000000" w:themeColor="text1"/>
          <w:sz w:val="20"/>
          <w:szCs w:val="24"/>
        </w:rPr>
        <w:t>„Zasad kwalifikowania wydatków w Przedsięwzięciach realizowanych w ramach Inwestycji C2.1.1 Krajowego Planu Odbudowy i Zwiększania Odporności”, stanowiącym załącznik nr 3 do Regulaminu</w:t>
      </w:r>
      <w:r w:rsidR="00D6697D">
        <w:rPr>
          <w:iCs/>
          <w:color w:val="000000" w:themeColor="text1"/>
          <w:sz w:val="20"/>
          <w:szCs w:val="24"/>
        </w:rPr>
        <w:t xml:space="preserve"> naboru, ARiMR planuje </w:t>
      </w:r>
      <w:r w:rsidR="00280F51" w:rsidRPr="00B87C4C">
        <w:rPr>
          <w:iCs/>
          <w:color w:val="000000" w:themeColor="text1"/>
          <w:sz w:val="20"/>
          <w:szCs w:val="24"/>
        </w:rPr>
        <w:t>zakup usług doradztwa/eksperta</w:t>
      </w:r>
      <w:r w:rsidR="00D6697D">
        <w:rPr>
          <w:iCs/>
          <w:color w:val="000000" w:themeColor="text1"/>
          <w:sz w:val="20"/>
          <w:szCs w:val="24"/>
        </w:rPr>
        <w:t xml:space="preserve"> do wykonania usług wskazanych w tym załączniku.</w:t>
      </w:r>
    </w:p>
    <w:p w14:paraId="7C47E449" w14:textId="7564AF03" w:rsidR="00280F51" w:rsidRPr="00B87C4C" w:rsidRDefault="00D6697D" w:rsidP="00280F51">
      <w:pPr>
        <w:jc w:val="both"/>
        <w:rPr>
          <w:iCs/>
          <w:color w:val="000000" w:themeColor="text1"/>
          <w:sz w:val="20"/>
          <w:szCs w:val="24"/>
        </w:rPr>
      </w:pPr>
      <w:r>
        <w:rPr>
          <w:iCs/>
          <w:color w:val="000000" w:themeColor="text1"/>
          <w:sz w:val="20"/>
          <w:szCs w:val="24"/>
        </w:rPr>
        <w:t xml:space="preserve">Na podstawie powyższego </w:t>
      </w:r>
      <w:r w:rsidR="00280F51" w:rsidRPr="00B87C4C">
        <w:rPr>
          <w:iCs/>
          <w:color w:val="000000" w:themeColor="text1"/>
          <w:sz w:val="20"/>
          <w:szCs w:val="24"/>
        </w:rPr>
        <w:t xml:space="preserve">zwracam się z uprzejmą prośbą o </w:t>
      </w:r>
      <w:r w:rsidR="00AF5CAF">
        <w:rPr>
          <w:iCs/>
          <w:color w:val="000000" w:themeColor="text1"/>
          <w:sz w:val="20"/>
          <w:szCs w:val="24"/>
        </w:rPr>
        <w:t xml:space="preserve">wskazanie </w:t>
      </w:r>
      <w:r w:rsidR="00280F51" w:rsidRPr="00B87C4C">
        <w:rPr>
          <w:iCs/>
          <w:color w:val="000000" w:themeColor="text1"/>
          <w:sz w:val="20"/>
          <w:szCs w:val="24"/>
        </w:rPr>
        <w:t>szacowanej wyceny świadczenia usługi doradztwa</w:t>
      </w:r>
      <w:r w:rsidR="00AF5CAF">
        <w:rPr>
          <w:iCs/>
          <w:color w:val="000000" w:themeColor="text1"/>
          <w:sz w:val="20"/>
          <w:szCs w:val="24"/>
        </w:rPr>
        <w:t>/eksperta</w:t>
      </w:r>
      <w:r w:rsidR="00280F51" w:rsidRPr="00B87C4C">
        <w:rPr>
          <w:iCs/>
          <w:color w:val="000000" w:themeColor="text1"/>
          <w:sz w:val="20"/>
          <w:szCs w:val="24"/>
        </w:rPr>
        <w:t xml:space="preserve"> zgodnie </w:t>
      </w:r>
      <w:r w:rsidR="00AF5CAF">
        <w:rPr>
          <w:iCs/>
          <w:color w:val="000000" w:themeColor="text1"/>
          <w:sz w:val="20"/>
          <w:szCs w:val="24"/>
        </w:rPr>
        <w:t xml:space="preserve">z </w:t>
      </w:r>
      <w:r w:rsidR="00280F51" w:rsidRPr="00B87C4C">
        <w:rPr>
          <w:iCs/>
          <w:color w:val="000000" w:themeColor="text1"/>
          <w:sz w:val="20"/>
          <w:szCs w:val="24"/>
        </w:rPr>
        <w:t>zakresem poniżej:</w:t>
      </w:r>
    </w:p>
    <w:p w14:paraId="26DF364B" w14:textId="77777777" w:rsidR="00280F51" w:rsidRPr="00B87C4C" w:rsidRDefault="00280F51" w:rsidP="003D2CE5">
      <w:pPr>
        <w:jc w:val="both"/>
        <w:rPr>
          <w:iCs/>
          <w:color w:val="000000" w:themeColor="text1"/>
          <w:sz w:val="20"/>
          <w:szCs w:val="24"/>
        </w:rPr>
      </w:pPr>
    </w:p>
    <w:p w14:paraId="07AD4BB8" w14:textId="733B489F" w:rsidR="00A80F48" w:rsidRPr="00B87C4C" w:rsidRDefault="00A80F48" w:rsidP="0086032F">
      <w:pPr>
        <w:pStyle w:val="Akapitzlist"/>
        <w:numPr>
          <w:ilvl w:val="1"/>
          <w:numId w:val="1"/>
        </w:numPr>
        <w:spacing w:before="120" w:after="120" w:line="360" w:lineRule="auto"/>
        <w:ind w:left="709" w:hanging="425"/>
        <w:jc w:val="both"/>
        <w:rPr>
          <w:rFonts w:asciiTheme="minorHAnsi" w:eastAsiaTheme="minorHAnsi" w:hAnsiTheme="minorHAnsi" w:cstheme="minorBidi"/>
          <w:iCs/>
          <w:color w:val="000000" w:themeColor="text1"/>
          <w:sz w:val="20"/>
          <w:szCs w:val="24"/>
        </w:rPr>
      </w:pPr>
      <w:r w:rsidRPr="00B87C4C">
        <w:rPr>
          <w:rFonts w:asciiTheme="minorHAnsi" w:eastAsiaTheme="minorHAnsi" w:hAnsiTheme="minorHAnsi" w:cstheme="minorBidi"/>
          <w:iCs/>
          <w:color w:val="000000" w:themeColor="text1"/>
          <w:sz w:val="20"/>
          <w:szCs w:val="24"/>
        </w:rPr>
        <w:t>przeprowadzenie wyceny zakresu prac projektowych, przeznaczonych do powierzenia wewnętrznemu podmiotowi w ramach konkretnych zleceń</w:t>
      </w:r>
      <w:r w:rsidR="00667C75" w:rsidRPr="00B87C4C">
        <w:rPr>
          <w:rFonts w:asciiTheme="minorHAnsi" w:eastAsiaTheme="minorHAnsi" w:hAnsiTheme="minorHAnsi" w:cstheme="minorBidi"/>
          <w:iCs/>
          <w:color w:val="000000" w:themeColor="text1"/>
          <w:sz w:val="20"/>
          <w:szCs w:val="24"/>
        </w:rPr>
        <w:t xml:space="preserve"> w Projekcie Portal Rolnika</w:t>
      </w:r>
      <w:r w:rsidR="00280F51" w:rsidRPr="00B87C4C">
        <w:rPr>
          <w:rFonts w:asciiTheme="minorHAnsi" w:eastAsiaTheme="minorHAnsi" w:hAnsiTheme="minorHAnsi" w:cstheme="minorBidi"/>
          <w:iCs/>
          <w:color w:val="000000" w:themeColor="text1"/>
          <w:sz w:val="20"/>
          <w:szCs w:val="24"/>
        </w:rPr>
        <w:t xml:space="preserve"> zgodnie z opisem stanowiącym Załącznik nr 1</w:t>
      </w:r>
      <w:r w:rsidRPr="00B87C4C">
        <w:rPr>
          <w:rFonts w:asciiTheme="minorHAnsi" w:eastAsiaTheme="minorHAnsi" w:hAnsiTheme="minorHAnsi" w:cstheme="minorBidi"/>
          <w:iCs/>
          <w:color w:val="000000" w:themeColor="text1"/>
          <w:sz w:val="20"/>
          <w:szCs w:val="24"/>
        </w:rPr>
        <w:t>,</w:t>
      </w:r>
    </w:p>
    <w:p w14:paraId="08E94FBB" w14:textId="1CBE6DAA" w:rsidR="006610EA" w:rsidRDefault="006610EA" w:rsidP="00280F51">
      <w:pPr>
        <w:spacing w:before="120" w:after="120" w:line="360" w:lineRule="auto"/>
        <w:contextualSpacing/>
        <w:jc w:val="both"/>
        <w:rPr>
          <w:iCs/>
          <w:color w:val="000000" w:themeColor="text1"/>
          <w:sz w:val="20"/>
          <w:szCs w:val="24"/>
        </w:rPr>
      </w:pPr>
    </w:p>
    <w:p w14:paraId="7AD06918" w14:textId="77777777" w:rsidR="00B427DE" w:rsidRPr="00FC6D62" w:rsidRDefault="00B427DE" w:rsidP="00B427DE">
      <w:pPr>
        <w:rPr>
          <w:rFonts w:cstheme="minorHAnsi"/>
          <w:b/>
          <w:bCs/>
          <w:sz w:val="24"/>
          <w:szCs w:val="24"/>
        </w:rPr>
      </w:pPr>
      <w:r w:rsidRPr="00FC6D62">
        <w:rPr>
          <w:rFonts w:cstheme="minorHAnsi"/>
          <w:b/>
          <w:bCs/>
          <w:sz w:val="24"/>
          <w:szCs w:val="24"/>
        </w:rPr>
        <w:t xml:space="preserve">Eksperci muszą jednocześnie spełniać warunek posiadania niezbędnej wiedzy eksperckiej oraz złożyć deklarację o braku konfliktu interesów/deklarację o bezstronności. </w:t>
      </w:r>
    </w:p>
    <w:p w14:paraId="7350B8DA" w14:textId="77777777" w:rsidR="00B427DE" w:rsidRDefault="00B427DE" w:rsidP="00280F51">
      <w:pPr>
        <w:spacing w:before="120" w:after="120" w:line="360" w:lineRule="auto"/>
        <w:contextualSpacing/>
        <w:jc w:val="both"/>
        <w:rPr>
          <w:iCs/>
          <w:color w:val="000000" w:themeColor="text1"/>
          <w:sz w:val="20"/>
          <w:szCs w:val="24"/>
        </w:rPr>
      </w:pPr>
    </w:p>
    <w:p w14:paraId="515FCF50" w14:textId="0691229B" w:rsidR="00B87C4C" w:rsidRPr="00E20F75" w:rsidRDefault="0086032F" w:rsidP="00280F51">
      <w:pPr>
        <w:spacing w:before="120" w:after="120" w:line="360" w:lineRule="auto"/>
        <w:contextualSpacing/>
        <w:jc w:val="both"/>
        <w:rPr>
          <w:iCs/>
          <w:color w:val="000000" w:themeColor="text1"/>
          <w:sz w:val="20"/>
          <w:szCs w:val="24"/>
          <w:u w:val="single"/>
        </w:rPr>
      </w:pPr>
      <w:r w:rsidRPr="00B87C4C">
        <w:rPr>
          <w:iCs/>
          <w:color w:val="000000" w:themeColor="text1"/>
          <w:sz w:val="20"/>
          <w:szCs w:val="24"/>
        </w:rPr>
        <w:t>Założenia Projektu Portal Rolnika stanowią</w:t>
      </w:r>
      <w:r w:rsidR="00280F51" w:rsidRPr="00B87C4C">
        <w:rPr>
          <w:iCs/>
          <w:color w:val="000000" w:themeColor="text1"/>
          <w:sz w:val="20"/>
          <w:szCs w:val="24"/>
        </w:rPr>
        <w:t xml:space="preserve"> </w:t>
      </w:r>
      <w:r w:rsidRPr="00B87C4C">
        <w:rPr>
          <w:iCs/>
          <w:color w:val="000000" w:themeColor="text1"/>
          <w:sz w:val="20"/>
          <w:szCs w:val="24"/>
        </w:rPr>
        <w:t xml:space="preserve"> Załącznik nr 1 </w:t>
      </w:r>
      <w:r w:rsidR="00280F51" w:rsidRPr="00B87C4C">
        <w:rPr>
          <w:iCs/>
          <w:color w:val="000000" w:themeColor="text1"/>
          <w:sz w:val="20"/>
          <w:szCs w:val="24"/>
        </w:rPr>
        <w:t>do niniejszego dokumen</w:t>
      </w:r>
      <w:r w:rsidR="00B87C4C">
        <w:rPr>
          <w:iCs/>
          <w:color w:val="000000" w:themeColor="text1"/>
          <w:sz w:val="20"/>
          <w:szCs w:val="24"/>
        </w:rPr>
        <w:t>tu</w:t>
      </w:r>
    </w:p>
    <w:p w14:paraId="358F82E0" w14:textId="5D9C8944" w:rsidR="00B87C4C" w:rsidRDefault="00B87C4C" w:rsidP="00280F51">
      <w:pPr>
        <w:spacing w:before="120" w:after="12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94AD0E4" w14:textId="263C96D8" w:rsidR="00B87C4C" w:rsidRDefault="00B87C4C" w:rsidP="00280F51">
      <w:pPr>
        <w:spacing w:before="120" w:after="12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D73920A" w14:textId="523506CD" w:rsidR="00B87C4C" w:rsidRDefault="00B87C4C" w:rsidP="00280F51">
      <w:pPr>
        <w:spacing w:before="120" w:after="12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752C94D" w14:textId="1E017F38" w:rsidR="00B87C4C" w:rsidRDefault="00B87C4C" w:rsidP="00280F51">
      <w:pPr>
        <w:spacing w:before="120" w:after="12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A7A3E91" w14:textId="7EBF157E" w:rsidR="00B87C4C" w:rsidRDefault="00B87C4C" w:rsidP="00280F51">
      <w:pPr>
        <w:spacing w:before="120" w:after="12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3A8744B" w14:textId="70821BEA" w:rsidR="00B87C4C" w:rsidRDefault="00B87C4C" w:rsidP="00280F51">
      <w:pPr>
        <w:spacing w:before="120" w:after="12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A75C277" w14:textId="79A46DFB" w:rsidR="00B87C4C" w:rsidRDefault="00B87C4C" w:rsidP="00280F51">
      <w:pPr>
        <w:spacing w:before="120" w:after="12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41C271A" w14:textId="3714E018" w:rsidR="006610EA" w:rsidRDefault="006610EA" w:rsidP="00280F51">
      <w:pPr>
        <w:spacing w:before="120" w:after="12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6E5D5C8" w14:textId="2A472410" w:rsidR="006610EA" w:rsidRDefault="006610EA" w:rsidP="00280F51">
      <w:pPr>
        <w:spacing w:before="120" w:after="12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63F3B74" w14:textId="77777777" w:rsidR="006610EA" w:rsidRDefault="006610EA" w:rsidP="00280F51">
      <w:pPr>
        <w:spacing w:before="120" w:after="12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606FE6C" w14:textId="700AA9CB" w:rsidR="00B87C4C" w:rsidRDefault="00B87C4C" w:rsidP="00280F51">
      <w:pPr>
        <w:spacing w:before="120" w:after="12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8B0B7B3" w14:textId="3E841BE1" w:rsidR="00B87C4C" w:rsidRDefault="00B87C4C" w:rsidP="00280F51">
      <w:pPr>
        <w:spacing w:before="120" w:after="12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D2E5603" w14:textId="25A691AD" w:rsidR="00B87C4C" w:rsidRDefault="00B87C4C" w:rsidP="00280F51">
      <w:pPr>
        <w:spacing w:before="120" w:after="12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22F5293" w14:textId="6C7F71C5" w:rsidR="00B87C4C" w:rsidRDefault="00B87C4C" w:rsidP="00280F51">
      <w:pPr>
        <w:spacing w:before="120" w:after="12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03C7E63" w14:textId="6420CA81" w:rsidR="00B87C4C" w:rsidRDefault="00B87C4C" w:rsidP="00280F51">
      <w:pPr>
        <w:spacing w:before="120" w:after="12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9059725" w14:textId="46844FF1" w:rsidR="006610EA" w:rsidRDefault="006610EA" w:rsidP="00280F51">
      <w:pPr>
        <w:spacing w:before="120" w:after="12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CFBA0CC" w14:textId="3C54A08E" w:rsidR="006610EA" w:rsidRDefault="006610EA" w:rsidP="00280F51">
      <w:pPr>
        <w:spacing w:before="120" w:after="12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5A03763" w14:textId="77777777" w:rsidR="006610EA" w:rsidRDefault="006610EA" w:rsidP="00280F51">
      <w:pPr>
        <w:spacing w:before="120" w:after="12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05C30A9" w14:textId="4BC3A699" w:rsidR="00B87C4C" w:rsidRDefault="00B87C4C" w:rsidP="00280F51">
      <w:pPr>
        <w:spacing w:before="120" w:after="12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F268EC4" w14:textId="77777777" w:rsidR="00B87C4C" w:rsidRDefault="00B87C4C" w:rsidP="003D6597">
      <w:pPr>
        <w:spacing w:before="120" w:after="120" w:line="36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7564D1D" w14:textId="1AFBF66A" w:rsidR="00873D1F" w:rsidRPr="00B87C4C" w:rsidRDefault="00873D1F" w:rsidP="00B87C4C">
      <w:pPr>
        <w:spacing w:before="120" w:after="120" w:line="360" w:lineRule="auto"/>
        <w:contextualSpacing/>
        <w:jc w:val="right"/>
        <w:rPr>
          <w:iCs/>
          <w:color w:val="000000" w:themeColor="text1"/>
          <w:sz w:val="20"/>
          <w:szCs w:val="24"/>
        </w:rPr>
      </w:pPr>
      <w:r w:rsidRPr="00B87C4C">
        <w:rPr>
          <w:iCs/>
          <w:color w:val="000000" w:themeColor="text1"/>
          <w:sz w:val="20"/>
          <w:szCs w:val="24"/>
        </w:rPr>
        <w:t>Załącznik nr 1</w:t>
      </w:r>
    </w:p>
    <w:p w14:paraId="4D46F59D" w14:textId="507B115D" w:rsidR="009B1BFF" w:rsidRPr="00B87C4C" w:rsidRDefault="00873D1F" w:rsidP="00B87C4C">
      <w:pPr>
        <w:spacing w:before="120" w:after="120" w:line="360" w:lineRule="auto"/>
        <w:contextualSpacing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B87C4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Założenia Projektu Portal Rolnika</w:t>
      </w:r>
    </w:p>
    <w:p w14:paraId="59A793D5" w14:textId="6C9E44C0" w:rsidR="003D4B8B" w:rsidRPr="00B87C4C" w:rsidRDefault="009B1BFF" w:rsidP="00B87C4C">
      <w:pPr>
        <w:spacing w:before="120" w:after="120" w:line="360" w:lineRule="auto"/>
        <w:contextualSpacing/>
        <w:jc w:val="both"/>
        <w:rPr>
          <w:iCs/>
          <w:color w:val="000000" w:themeColor="text1"/>
          <w:sz w:val="20"/>
          <w:szCs w:val="24"/>
        </w:rPr>
      </w:pPr>
      <w:r w:rsidRPr="00B87C4C">
        <w:rPr>
          <w:b/>
          <w:bCs/>
          <w:iCs/>
          <w:color w:val="000000" w:themeColor="text1"/>
          <w:sz w:val="20"/>
          <w:szCs w:val="24"/>
        </w:rPr>
        <w:t>Tytuł projektu</w:t>
      </w:r>
      <w:r w:rsidRPr="00B87C4C">
        <w:rPr>
          <w:iCs/>
          <w:color w:val="000000" w:themeColor="text1"/>
          <w:sz w:val="20"/>
          <w:szCs w:val="24"/>
        </w:rPr>
        <w:t>:  Portal Rolnika</w:t>
      </w:r>
    </w:p>
    <w:p w14:paraId="4EFD697C" w14:textId="77777777" w:rsidR="009B1BFF" w:rsidRPr="00B87C4C" w:rsidRDefault="009B1BFF" w:rsidP="00B87C4C">
      <w:pPr>
        <w:spacing w:before="120" w:after="120" w:line="360" w:lineRule="auto"/>
        <w:contextualSpacing/>
        <w:jc w:val="both"/>
        <w:rPr>
          <w:iCs/>
          <w:color w:val="000000" w:themeColor="text1"/>
          <w:sz w:val="20"/>
          <w:szCs w:val="24"/>
        </w:rPr>
      </w:pPr>
      <w:r w:rsidRPr="00B87C4C">
        <w:rPr>
          <w:b/>
          <w:bCs/>
          <w:iCs/>
          <w:color w:val="000000" w:themeColor="text1"/>
          <w:sz w:val="20"/>
          <w:szCs w:val="24"/>
        </w:rPr>
        <w:t>Wnioskodawca:</w:t>
      </w:r>
      <w:r w:rsidRPr="00B87C4C">
        <w:rPr>
          <w:iCs/>
          <w:color w:val="000000" w:themeColor="text1"/>
          <w:sz w:val="20"/>
          <w:szCs w:val="24"/>
        </w:rPr>
        <w:t xml:space="preserve"> Minister Rolnictwa i Rozwoju Wsi </w:t>
      </w:r>
    </w:p>
    <w:p w14:paraId="12CEB755" w14:textId="77777777" w:rsidR="009B1BFF" w:rsidRPr="00B87C4C" w:rsidRDefault="009B1BFF" w:rsidP="00B87C4C">
      <w:pPr>
        <w:spacing w:before="120" w:after="120" w:line="360" w:lineRule="auto"/>
        <w:contextualSpacing/>
        <w:jc w:val="both"/>
        <w:rPr>
          <w:iCs/>
          <w:color w:val="000000" w:themeColor="text1"/>
          <w:sz w:val="20"/>
          <w:szCs w:val="24"/>
        </w:rPr>
      </w:pPr>
      <w:r w:rsidRPr="00B87C4C">
        <w:rPr>
          <w:b/>
          <w:bCs/>
          <w:iCs/>
          <w:color w:val="000000" w:themeColor="text1"/>
          <w:sz w:val="20"/>
          <w:szCs w:val="24"/>
        </w:rPr>
        <w:t>Beneficjent:</w:t>
      </w:r>
      <w:r w:rsidRPr="00B87C4C">
        <w:rPr>
          <w:iCs/>
          <w:color w:val="000000" w:themeColor="text1"/>
          <w:sz w:val="20"/>
          <w:szCs w:val="24"/>
        </w:rPr>
        <w:t xml:space="preserve">  Agencja Restrukturyzacji i Modernizacji Rolnictwa Partnerzy </w:t>
      </w:r>
    </w:p>
    <w:p w14:paraId="38425FCA" w14:textId="5EA2E0ED" w:rsidR="009B1BFF" w:rsidRPr="00B87C4C" w:rsidRDefault="009B1BFF" w:rsidP="004F2E57">
      <w:pPr>
        <w:spacing w:before="120" w:after="120" w:line="360" w:lineRule="auto"/>
        <w:contextualSpacing/>
        <w:jc w:val="both"/>
        <w:rPr>
          <w:iCs/>
          <w:color w:val="000000" w:themeColor="text1"/>
          <w:sz w:val="20"/>
          <w:szCs w:val="24"/>
        </w:rPr>
      </w:pPr>
      <w:r w:rsidRPr="00B87C4C">
        <w:rPr>
          <w:b/>
          <w:bCs/>
          <w:iCs/>
          <w:color w:val="000000" w:themeColor="text1"/>
          <w:sz w:val="20"/>
          <w:szCs w:val="24"/>
        </w:rPr>
        <w:t>Źródło finansowania:</w:t>
      </w:r>
      <w:r w:rsidRPr="00B87C4C">
        <w:rPr>
          <w:iCs/>
          <w:color w:val="000000" w:themeColor="text1"/>
          <w:sz w:val="20"/>
          <w:szCs w:val="24"/>
        </w:rPr>
        <w:t xml:space="preserve">  Krajowy Plan Odbudowy i Zwiększania Odporności; KOMPONENT C: „TRANSFORMACJA CYFROWA”</w:t>
      </w:r>
      <w:r w:rsidR="004F2E57">
        <w:rPr>
          <w:iCs/>
          <w:color w:val="000000" w:themeColor="text1"/>
          <w:sz w:val="20"/>
          <w:szCs w:val="24"/>
        </w:rPr>
        <w:t xml:space="preserve">; </w:t>
      </w:r>
      <w:r w:rsidR="004F2E57" w:rsidRPr="004F2E57">
        <w:rPr>
          <w:iCs/>
          <w:color w:val="000000" w:themeColor="text1"/>
          <w:sz w:val="20"/>
          <w:szCs w:val="24"/>
        </w:rPr>
        <w:t>cel szczegółowy C2 „rozwój e-usług i ich konsolidacja, tworzenie</w:t>
      </w:r>
      <w:r w:rsidR="004F2E57">
        <w:rPr>
          <w:iCs/>
          <w:color w:val="000000" w:themeColor="text1"/>
          <w:sz w:val="20"/>
          <w:szCs w:val="24"/>
        </w:rPr>
        <w:t xml:space="preserve"> </w:t>
      </w:r>
      <w:r w:rsidR="004F2E57" w:rsidRPr="004F2E57">
        <w:rPr>
          <w:iCs/>
          <w:color w:val="000000" w:themeColor="text1"/>
          <w:sz w:val="20"/>
          <w:szCs w:val="24"/>
        </w:rPr>
        <w:t>warunków dla rozwoju przełomowych technologii cyfrowych w</w:t>
      </w:r>
      <w:r w:rsidR="004F2E57">
        <w:rPr>
          <w:iCs/>
          <w:color w:val="000000" w:themeColor="text1"/>
          <w:sz w:val="20"/>
          <w:szCs w:val="24"/>
        </w:rPr>
        <w:t xml:space="preserve"> </w:t>
      </w:r>
      <w:r w:rsidR="004F2E57" w:rsidRPr="004F2E57">
        <w:rPr>
          <w:iCs/>
          <w:color w:val="000000" w:themeColor="text1"/>
          <w:sz w:val="20"/>
          <w:szCs w:val="24"/>
        </w:rPr>
        <w:t>sektorze publicznym, gospodarce i społeczeństwie oraz</w:t>
      </w:r>
      <w:r w:rsidR="004F2E57">
        <w:rPr>
          <w:iCs/>
          <w:color w:val="000000" w:themeColor="text1"/>
          <w:sz w:val="20"/>
          <w:szCs w:val="24"/>
        </w:rPr>
        <w:t xml:space="preserve"> </w:t>
      </w:r>
      <w:r w:rsidR="004F2E57" w:rsidRPr="004F2E57">
        <w:rPr>
          <w:iCs/>
          <w:color w:val="000000" w:themeColor="text1"/>
          <w:sz w:val="20"/>
          <w:szCs w:val="24"/>
        </w:rPr>
        <w:t>usprawnienie komunikacji między instytucjami publicznymi,</w:t>
      </w:r>
      <w:r w:rsidR="004F2E57">
        <w:rPr>
          <w:iCs/>
          <w:color w:val="000000" w:themeColor="text1"/>
          <w:sz w:val="20"/>
          <w:szCs w:val="24"/>
        </w:rPr>
        <w:t xml:space="preserve"> </w:t>
      </w:r>
      <w:r w:rsidR="004F2E57" w:rsidRPr="004F2E57">
        <w:rPr>
          <w:iCs/>
          <w:color w:val="000000" w:themeColor="text1"/>
          <w:sz w:val="20"/>
          <w:szCs w:val="24"/>
        </w:rPr>
        <w:t>obywatelami i biznesem”;</w:t>
      </w:r>
      <w:r w:rsidR="004F2E57">
        <w:rPr>
          <w:iCs/>
          <w:color w:val="000000" w:themeColor="text1"/>
          <w:sz w:val="20"/>
          <w:szCs w:val="24"/>
        </w:rPr>
        <w:t xml:space="preserve"> </w:t>
      </w:r>
      <w:r w:rsidR="004F2E57" w:rsidRPr="004F2E57">
        <w:rPr>
          <w:iCs/>
          <w:color w:val="000000" w:themeColor="text1"/>
          <w:sz w:val="20"/>
          <w:szCs w:val="24"/>
        </w:rPr>
        <w:t>reforma C2.1 Zwiększenie skali zastosowań rozwiązań</w:t>
      </w:r>
      <w:r w:rsidR="004F2E57">
        <w:rPr>
          <w:iCs/>
          <w:color w:val="000000" w:themeColor="text1"/>
          <w:sz w:val="20"/>
          <w:szCs w:val="24"/>
        </w:rPr>
        <w:t xml:space="preserve"> </w:t>
      </w:r>
      <w:r w:rsidR="004F2E57" w:rsidRPr="004F2E57">
        <w:rPr>
          <w:iCs/>
          <w:color w:val="000000" w:themeColor="text1"/>
          <w:sz w:val="20"/>
          <w:szCs w:val="24"/>
        </w:rPr>
        <w:t>cyfrowych w sferze publicznej, gospodarce i społeczeństwie;</w:t>
      </w:r>
      <w:r w:rsidR="004F2E57">
        <w:rPr>
          <w:iCs/>
          <w:color w:val="000000" w:themeColor="text1"/>
          <w:sz w:val="20"/>
          <w:szCs w:val="24"/>
        </w:rPr>
        <w:t xml:space="preserve"> </w:t>
      </w:r>
      <w:r w:rsidR="004F2E57" w:rsidRPr="004F2E57">
        <w:rPr>
          <w:iCs/>
          <w:color w:val="000000" w:themeColor="text1"/>
          <w:sz w:val="20"/>
          <w:szCs w:val="24"/>
        </w:rPr>
        <w:t>inwestycja C2.1.1 E-usługi publiczne, rozwiązania IT</w:t>
      </w:r>
      <w:r w:rsidR="004F2E57">
        <w:rPr>
          <w:iCs/>
          <w:color w:val="000000" w:themeColor="text1"/>
          <w:sz w:val="20"/>
          <w:szCs w:val="24"/>
        </w:rPr>
        <w:t xml:space="preserve"> </w:t>
      </w:r>
      <w:r w:rsidR="004F2E57" w:rsidRPr="004F2E57">
        <w:rPr>
          <w:iCs/>
          <w:color w:val="000000" w:themeColor="text1"/>
          <w:sz w:val="20"/>
          <w:szCs w:val="24"/>
        </w:rPr>
        <w:t>usprawniające funkcjonowanie administracji i sektorów</w:t>
      </w:r>
      <w:r w:rsidR="004F2E57">
        <w:rPr>
          <w:iCs/>
          <w:color w:val="000000" w:themeColor="text1"/>
          <w:sz w:val="20"/>
          <w:szCs w:val="24"/>
        </w:rPr>
        <w:t xml:space="preserve"> </w:t>
      </w:r>
      <w:r w:rsidR="004F2E57" w:rsidRPr="004F2E57">
        <w:rPr>
          <w:iCs/>
          <w:color w:val="000000" w:themeColor="text1"/>
          <w:sz w:val="20"/>
          <w:szCs w:val="24"/>
        </w:rPr>
        <w:t>gospodarki oraz technologie przełomowe w sektorze</w:t>
      </w:r>
      <w:r w:rsidR="004F2E57">
        <w:rPr>
          <w:iCs/>
          <w:color w:val="000000" w:themeColor="text1"/>
          <w:sz w:val="20"/>
          <w:szCs w:val="24"/>
        </w:rPr>
        <w:t xml:space="preserve"> </w:t>
      </w:r>
      <w:r w:rsidR="004F2E57" w:rsidRPr="004F2E57">
        <w:rPr>
          <w:iCs/>
          <w:color w:val="000000" w:themeColor="text1"/>
          <w:sz w:val="20"/>
          <w:szCs w:val="24"/>
        </w:rPr>
        <w:t>publicznym, gospodarce i społeczeństwie</w:t>
      </w:r>
    </w:p>
    <w:p w14:paraId="24357939" w14:textId="3A07E59E" w:rsidR="00BA4A13" w:rsidRPr="00B87C4C" w:rsidRDefault="009B1BFF" w:rsidP="00B87C4C">
      <w:pPr>
        <w:spacing w:before="120" w:after="120" w:line="360" w:lineRule="auto"/>
        <w:contextualSpacing/>
        <w:jc w:val="both"/>
        <w:rPr>
          <w:iCs/>
          <w:color w:val="000000" w:themeColor="text1"/>
          <w:sz w:val="20"/>
          <w:szCs w:val="24"/>
        </w:rPr>
      </w:pPr>
      <w:r w:rsidRPr="00B87C4C">
        <w:rPr>
          <w:b/>
          <w:bCs/>
          <w:iCs/>
          <w:color w:val="000000" w:themeColor="text1"/>
          <w:sz w:val="20"/>
          <w:szCs w:val="24"/>
        </w:rPr>
        <w:t>Cel projektu:</w:t>
      </w:r>
      <w:r w:rsidRPr="00B87C4C">
        <w:rPr>
          <w:iCs/>
          <w:color w:val="000000" w:themeColor="text1"/>
          <w:sz w:val="20"/>
          <w:szCs w:val="24"/>
        </w:rPr>
        <w:t xml:space="preserve"> </w:t>
      </w:r>
      <w:r w:rsidR="00BA4A13" w:rsidRPr="00B87C4C">
        <w:rPr>
          <w:iCs/>
          <w:color w:val="000000" w:themeColor="text1"/>
          <w:sz w:val="20"/>
          <w:szCs w:val="24"/>
        </w:rPr>
        <w:t xml:space="preserve">Celem projektu Portal Rolnika jest udostępnienie zintegrowanej platformy usług wraz </w:t>
      </w:r>
      <w:r w:rsidR="00BA4A13" w:rsidRPr="00B87C4C">
        <w:rPr>
          <w:iCs/>
          <w:color w:val="000000" w:themeColor="text1"/>
          <w:sz w:val="20"/>
          <w:szCs w:val="24"/>
        </w:rPr>
        <w:br/>
        <w:t xml:space="preserve">z serwisem </w:t>
      </w:r>
      <w:r w:rsidR="00BA4A13" w:rsidRPr="00BA4A13">
        <w:rPr>
          <w:iCs/>
          <w:color w:val="000000" w:themeColor="text1"/>
          <w:sz w:val="20"/>
          <w:szCs w:val="24"/>
        </w:rPr>
        <w:t>zapewniających</w:t>
      </w:r>
      <w:r w:rsidR="00BA4A13" w:rsidRPr="00B87C4C">
        <w:rPr>
          <w:iCs/>
          <w:color w:val="000000" w:themeColor="text1"/>
          <w:sz w:val="20"/>
          <w:szCs w:val="24"/>
        </w:rPr>
        <w:t xml:space="preserve"> dostęp do usług i informacji świadczonych przez jednostki podległe Ministrowi Rolnictwa i Rozwoju Wsi (MRiRW) i przez niego nadzorowane. </w:t>
      </w:r>
    </w:p>
    <w:p w14:paraId="399B5341" w14:textId="4F2906B7" w:rsidR="00B87C4C" w:rsidRPr="00B87C4C" w:rsidRDefault="00BA4A13" w:rsidP="00B87C4C">
      <w:pPr>
        <w:spacing w:before="120" w:after="120" w:line="360" w:lineRule="auto"/>
        <w:contextualSpacing/>
        <w:jc w:val="both"/>
        <w:rPr>
          <w:iCs/>
          <w:color w:val="000000" w:themeColor="text1"/>
          <w:sz w:val="20"/>
          <w:szCs w:val="24"/>
        </w:rPr>
      </w:pPr>
      <w:r w:rsidRPr="00B87C4C">
        <w:rPr>
          <w:iCs/>
          <w:color w:val="000000" w:themeColor="text1"/>
          <w:sz w:val="20"/>
          <w:szCs w:val="24"/>
        </w:rPr>
        <w:t xml:space="preserve">Realizacja projektu wynika z konieczności ujednolicenia procesów związanych z obsługą spraw </w:t>
      </w:r>
      <w:r w:rsidRPr="00B87C4C">
        <w:rPr>
          <w:iCs/>
          <w:color w:val="000000" w:themeColor="text1"/>
          <w:sz w:val="20"/>
          <w:szCs w:val="24"/>
        </w:rPr>
        <w:br/>
        <w:t>z obszaru rolnictwa poprzez zapewnienie centralnego punktu dostępu do usług cyfrowych dla rolników.</w:t>
      </w:r>
    </w:p>
    <w:p w14:paraId="1EB630FA" w14:textId="09A5D2F9" w:rsidR="00BA4A13" w:rsidRPr="00B87C4C" w:rsidRDefault="00BA4A13" w:rsidP="00B87C4C">
      <w:pPr>
        <w:spacing w:before="120" w:after="120" w:line="360" w:lineRule="auto"/>
        <w:contextualSpacing/>
        <w:rPr>
          <w:b/>
          <w:bCs/>
          <w:iCs/>
          <w:color w:val="000000" w:themeColor="text1"/>
          <w:sz w:val="20"/>
          <w:szCs w:val="24"/>
        </w:rPr>
      </w:pPr>
      <w:r w:rsidRPr="00B87C4C">
        <w:rPr>
          <w:b/>
          <w:bCs/>
          <w:iCs/>
          <w:color w:val="000000" w:themeColor="text1"/>
          <w:sz w:val="20"/>
          <w:szCs w:val="24"/>
        </w:rPr>
        <w:t xml:space="preserve">Interesariusze Projektu </w:t>
      </w:r>
    </w:p>
    <w:tbl>
      <w:tblPr>
        <w:tblpPr w:leftFromText="141" w:rightFromText="141" w:vertAnchor="text" w:horzAnchor="margin" w:tblpY="107"/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3224"/>
        <w:gridCol w:w="3307"/>
      </w:tblGrid>
      <w:tr w:rsidR="00BA4A13" w:rsidRPr="00B87C4C" w14:paraId="451BEC86" w14:textId="77777777" w:rsidTr="00BA4A13">
        <w:tc>
          <w:tcPr>
            <w:tcW w:w="2693" w:type="dxa"/>
            <w:shd w:val="clear" w:color="auto" w:fill="E7E6E6"/>
          </w:tcPr>
          <w:p w14:paraId="4CB4A7EC" w14:textId="77777777" w:rsidR="00BA4A13" w:rsidRPr="003D6597" w:rsidRDefault="00BA4A13" w:rsidP="00B87C4C">
            <w:pPr>
              <w:spacing w:before="120" w:after="120" w:line="360" w:lineRule="auto"/>
              <w:contextualSpacing/>
              <w:jc w:val="right"/>
              <w:rPr>
                <w:iCs/>
                <w:color w:val="000000" w:themeColor="text1"/>
                <w:sz w:val="18"/>
                <w:szCs w:val="18"/>
              </w:rPr>
            </w:pPr>
            <w:r w:rsidRPr="003D6597">
              <w:rPr>
                <w:iCs/>
                <w:color w:val="000000" w:themeColor="text1"/>
                <w:sz w:val="18"/>
                <w:szCs w:val="18"/>
              </w:rPr>
              <w:t>Interesariusz</w:t>
            </w:r>
          </w:p>
        </w:tc>
        <w:tc>
          <w:tcPr>
            <w:tcW w:w="3224" w:type="dxa"/>
            <w:shd w:val="clear" w:color="auto" w:fill="E7E6E6"/>
          </w:tcPr>
          <w:p w14:paraId="499AD982" w14:textId="77777777" w:rsidR="00BA4A13" w:rsidRPr="003D6597" w:rsidRDefault="00BA4A13" w:rsidP="00B87C4C">
            <w:pPr>
              <w:spacing w:before="120" w:after="120" w:line="360" w:lineRule="auto"/>
              <w:contextualSpacing/>
              <w:jc w:val="right"/>
              <w:rPr>
                <w:iCs/>
                <w:color w:val="000000" w:themeColor="text1"/>
                <w:sz w:val="18"/>
                <w:szCs w:val="18"/>
              </w:rPr>
            </w:pPr>
            <w:r w:rsidRPr="003D6597">
              <w:rPr>
                <w:iCs/>
                <w:color w:val="000000" w:themeColor="text1"/>
                <w:sz w:val="18"/>
                <w:szCs w:val="18"/>
              </w:rPr>
              <w:t>Zidentyfikowany problem</w:t>
            </w:r>
          </w:p>
        </w:tc>
        <w:tc>
          <w:tcPr>
            <w:tcW w:w="3307" w:type="dxa"/>
            <w:shd w:val="clear" w:color="auto" w:fill="E7E6E6"/>
          </w:tcPr>
          <w:p w14:paraId="549722B9" w14:textId="77777777" w:rsidR="00BA4A13" w:rsidRPr="003D6597" w:rsidRDefault="00BA4A13" w:rsidP="00B87C4C">
            <w:pPr>
              <w:spacing w:before="120" w:after="120" w:line="360" w:lineRule="auto"/>
              <w:contextualSpacing/>
              <w:jc w:val="right"/>
              <w:rPr>
                <w:iCs/>
                <w:color w:val="000000" w:themeColor="text1"/>
                <w:sz w:val="18"/>
                <w:szCs w:val="18"/>
              </w:rPr>
            </w:pPr>
            <w:r w:rsidRPr="003D6597">
              <w:rPr>
                <w:iCs/>
                <w:color w:val="000000" w:themeColor="text1"/>
                <w:sz w:val="18"/>
                <w:szCs w:val="18"/>
              </w:rPr>
              <w:t>Szacowana wielkość grupy</w:t>
            </w:r>
          </w:p>
        </w:tc>
      </w:tr>
      <w:tr w:rsidR="00BA4A13" w:rsidRPr="00B87C4C" w14:paraId="619AC5E9" w14:textId="77777777" w:rsidTr="00BA4A13">
        <w:tc>
          <w:tcPr>
            <w:tcW w:w="2693" w:type="dxa"/>
            <w:shd w:val="clear" w:color="auto" w:fill="auto"/>
            <w:vAlign w:val="center"/>
          </w:tcPr>
          <w:p w14:paraId="5B4D97EF" w14:textId="77777777" w:rsidR="00BA4A13" w:rsidRPr="003D6597" w:rsidRDefault="00BA4A13" w:rsidP="00B87C4C">
            <w:pPr>
              <w:spacing w:before="120" w:after="120" w:line="360" w:lineRule="auto"/>
              <w:contextualSpacing/>
              <w:jc w:val="right"/>
              <w:rPr>
                <w:iCs/>
                <w:color w:val="000000" w:themeColor="text1"/>
                <w:sz w:val="18"/>
                <w:szCs w:val="18"/>
              </w:rPr>
            </w:pPr>
            <w:r w:rsidRPr="003D6597">
              <w:rPr>
                <w:iCs/>
                <w:color w:val="000000" w:themeColor="text1"/>
                <w:sz w:val="18"/>
                <w:szCs w:val="18"/>
              </w:rPr>
              <w:t>Rolnicy/Beneficjenci wsparcia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ACAA210" w14:textId="77777777" w:rsidR="00BA4A13" w:rsidRPr="003D6597" w:rsidRDefault="00BA4A13" w:rsidP="00B87C4C">
            <w:pPr>
              <w:spacing w:before="120" w:after="120" w:line="360" w:lineRule="auto"/>
              <w:contextualSpacing/>
              <w:jc w:val="right"/>
              <w:rPr>
                <w:iCs/>
                <w:color w:val="000000" w:themeColor="text1"/>
                <w:sz w:val="18"/>
                <w:szCs w:val="18"/>
              </w:rPr>
            </w:pPr>
            <w:r w:rsidRPr="003D6597">
              <w:rPr>
                <w:iCs/>
                <w:color w:val="000000" w:themeColor="text1"/>
                <w:sz w:val="18"/>
                <w:szCs w:val="18"/>
              </w:rPr>
              <w:t>Brak jednego miejsca do załatwienia spraw z obszaru rolnictwa.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5AB80B6A" w14:textId="77777777" w:rsidR="00BA4A13" w:rsidRPr="003D6597" w:rsidRDefault="00BA4A13" w:rsidP="00B87C4C">
            <w:pPr>
              <w:spacing w:before="120" w:after="120" w:line="360" w:lineRule="auto"/>
              <w:contextualSpacing/>
              <w:jc w:val="right"/>
              <w:rPr>
                <w:iCs/>
                <w:color w:val="000000" w:themeColor="text1"/>
                <w:sz w:val="18"/>
                <w:szCs w:val="18"/>
              </w:rPr>
            </w:pPr>
            <w:r w:rsidRPr="003D6597">
              <w:rPr>
                <w:iCs/>
                <w:color w:val="000000" w:themeColor="text1"/>
                <w:sz w:val="18"/>
                <w:szCs w:val="18"/>
              </w:rPr>
              <w:t>ok. 1,3 mln</w:t>
            </w:r>
          </w:p>
        </w:tc>
      </w:tr>
      <w:tr w:rsidR="00BA4A13" w:rsidRPr="00B87C4C" w14:paraId="273EB077" w14:textId="77777777" w:rsidTr="00BA4A13">
        <w:tc>
          <w:tcPr>
            <w:tcW w:w="2693" w:type="dxa"/>
            <w:shd w:val="clear" w:color="auto" w:fill="auto"/>
            <w:vAlign w:val="center"/>
          </w:tcPr>
          <w:p w14:paraId="09A764C6" w14:textId="77777777" w:rsidR="00BA4A13" w:rsidRPr="003D6597" w:rsidRDefault="00BA4A13" w:rsidP="00B87C4C">
            <w:pPr>
              <w:spacing w:before="120" w:after="120" w:line="360" w:lineRule="auto"/>
              <w:contextualSpacing/>
              <w:jc w:val="right"/>
              <w:rPr>
                <w:iCs/>
                <w:color w:val="000000" w:themeColor="text1"/>
                <w:sz w:val="18"/>
                <w:szCs w:val="18"/>
              </w:rPr>
            </w:pPr>
            <w:r w:rsidRPr="003D6597">
              <w:rPr>
                <w:iCs/>
                <w:color w:val="000000" w:themeColor="text1"/>
                <w:sz w:val="18"/>
                <w:szCs w:val="18"/>
              </w:rPr>
              <w:t>Doradcy rolniczy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5D1AD55" w14:textId="77777777" w:rsidR="00BA4A13" w:rsidRPr="003D6597" w:rsidRDefault="00BA4A13" w:rsidP="00B87C4C">
            <w:pPr>
              <w:spacing w:before="120" w:after="120" w:line="360" w:lineRule="auto"/>
              <w:contextualSpacing/>
              <w:jc w:val="right"/>
              <w:rPr>
                <w:iCs/>
                <w:color w:val="000000" w:themeColor="text1"/>
                <w:sz w:val="18"/>
                <w:szCs w:val="18"/>
              </w:rPr>
            </w:pPr>
            <w:r w:rsidRPr="003D6597">
              <w:rPr>
                <w:iCs/>
                <w:color w:val="000000" w:themeColor="text1"/>
                <w:sz w:val="18"/>
                <w:szCs w:val="18"/>
              </w:rPr>
              <w:t>Brak jednego miejsca (portalu/systemu informatycznego) do świadczenia usług doradztwa rolniczego dla rolników/beneficjentów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07F398EF" w14:textId="77777777" w:rsidR="00BA4A13" w:rsidRPr="003D6597" w:rsidRDefault="00BA4A13" w:rsidP="00B87C4C">
            <w:pPr>
              <w:spacing w:before="120" w:after="120" w:line="360" w:lineRule="auto"/>
              <w:contextualSpacing/>
              <w:jc w:val="right"/>
              <w:rPr>
                <w:iCs/>
                <w:color w:val="000000" w:themeColor="text1"/>
                <w:sz w:val="18"/>
                <w:szCs w:val="18"/>
              </w:rPr>
            </w:pPr>
            <w:r w:rsidRPr="003D6597">
              <w:rPr>
                <w:iCs/>
                <w:color w:val="000000" w:themeColor="text1"/>
                <w:sz w:val="18"/>
                <w:szCs w:val="18"/>
              </w:rPr>
              <w:t>ok. 3,5 tys. na podstawie listy doradców rolniczych z serwisu Centrum Doradztwa Rolniczego w Brwinowie</w:t>
            </w:r>
          </w:p>
        </w:tc>
      </w:tr>
      <w:tr w:rsidR="00BA4A13" w:rsidRPr="00B87C4C" w14:paraId="392A1843" w14:textId="77777777" w:rsidTr="00BA4A13">
        <w:tc>
          <w:tcPr>
            <w:tcW w:w="2693" w:type="dxa"/>
            <w:shd w:val="clear" w:color="auto" w:fill="auto"/>
            <w:vAlign w:val="center"/>
          </w:tcPr>
          <w:p w14:paraId="2B047C14" w14:textId="77777777" w:rsidR="00BA4A13" w:rsidRPr="003D6597" w:rsidRDefault="00BA4A13" w:rsidP="00B87C4C">
            <w:pPr>
              <w:spacing w:before="120" w:after="120" w:line="360" w:lineRule="auto"/>
              <w:contextualSpacing/>
              <w:jc w:val="right"/>
              <w:rPr>
                <w:iCs/>
                <w:color w:val="000000" w:themeColor="text1"/>
                <w:sz w:val="18"/>
                <w:szCs w:val="18"/>
              </w:rPr>
            </w:pPr>
            <w:r w:rsidRPr="003D6597">
              <w:rPr>
                <w:iCs/>
                <w:color w:val="000000" w:themeColor="text1"/>
                <w:sz w:val="18"/>
                <w:szCs w:val="18"/>
              </w:rPr>
              <w:t>Instytucje sektora rolniczego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618E39B" w14:textId="77777777" w:rsidR="00BA4A13" w:rsidRPr="003D6597" w:rsidRDefault="00BA4A13" w:rsidP="00B87C4C">
            <w:pPr>
              <w:spacing w:before="120" w:after="120" w:line="360" w:lineRule="auto"/>
              <w:contextualSpacing/>
              <w:jc w:val="right"/>
              <w:rPr>
                <w:iCs/>
                <w:color w:val="000000" w:themeColor="text1"/>
                <w:sz w:val="18"/>
                <w:szCs w:val="18"/>
              </w:rPr>
            </w:pPr>
            <w:r w:rsidRPr="003D6597">
              <w:rPr>
                <w:iCs/>
                <w:color w:val="000000" w:themeColor="text1"/>
                <w:sz w:val="18"/>
                <w:szCs w:val="18"/>
              </w:rPr>
              <w:t>Brak jednego miejsca (portalu/serwisu) do świadczenia usług dla rolników/beneficjentów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63E09111" w14:textId="77777777" w:rsidR="00BA4A13" w:rsidRPr="003D6597" w:rsidRDefault="00BA4A13" w:rsidP="00B87C4C">
            <w:pPr>
              <w:spacing w:before="120" w:after="120" w:line="360" w:lineRule="auto"/>
              <w:contextualSpacing/>
              <w:jc w:val="right"/>
              <w:rPr>
                <w:iCs/>
                <w:color w:val="000000" w:themeColor="text1"/>
                <w:sz w:val="18"/>
                <w:szCs w:val="18"/>
              </w:rPr>
            </w:pPr>
            <w:r w:rsidRPr="003D6597">
              <w:rPr>
                <w:iCs/>
                <w:color w:val="000000" w:themeColor="text1"/>
                <w:sz w:val="18"/>
                <w:szCs w:val="18"/>
              </w:rPr>
              <w:t>ok. 20 instytucji podległych i nadzorowanych przez ministra rolnictwa i rozwoju wsi</w:t>
            </w:r>
          </w:p>
        </w:tc>
      </w:tr>
    </w:tbl>
    <w:p w14:paraId="6675CE5F" w14:textId="77777777" w:rsidR="00B87C4C" w:rsidRDefault="00B87C4C" w:rsidP="00B87C4C">
      <w:pPr>
        <w:spacing w:before="120" w:after="120" w:line="360" w:lineRule="auto"/>
        <w:contextualSpacing/>
        <w:rPr>
          <w:iCs/>
          <w:color w:val="000000" w:themeColor="text1"/>
          <w:sz w:val="20"/>
          <w:szCs w:val="24"/>
        </w:rPr>
      </w:pPr>
    </w:p>
    <w:p w14:paraId="3932E3BC" w14:textId="7AB40020" w:rsidR="00BA4A13" w:rsidRPr="00B87C4C" w:rsidRDefault="00BA4A13" w:rsidP="00B87C4C">
      <w:pPr>
        <w:spacing w:before="120" w:after="120" w:line="360" w:lineRule="auto"/>
        <w:contextualSpacing/>
        <w:rPr>
          <w:b/>
          <w:bCs/>
          <w:iCs/>
          <w:color w:val="000000" w:themeColor="text1"/>
          <w:sz w:val="20"/>
          <w:szCs w:val="24"/>
        </w:rPr>
      </w:pPr>
      <w:r w:rsidRPr="00B87C4C">
        <w:rPr>
          <w:b/>
          <w:bCs/>
          <w:iCs/>
          <w:color w:val="000000" w:themeColor="text1"/>
          <w:sz w:val="20"/>
          <w:szCs w:val="24"/>
        </w:rPr>
        <w:t xml:space="preserve">Cel projektu </w:t>
      </w:r>
    </w:p>
    <w:p w14:paraId="238F215A" w14:textId="616246FD" w:rsidR="003D4B8B" w:rsidRDefault="00BA4A13" w:rsidP="00B87C4C">
      <w:pPr>
        <w:spacing w:before="120" w:after="120" w:line="360" w:lineRule="auto"/>
        <w:contextualSpacing/>
        <w:jc w:val="both"/>
        <w:rPr>
          <w:iCs/>
          <w:color w:val="000000" w:themeColor="text1"/>
          <w:sz w:val="20"/>
          <w:szCs w:val="24"/>
        </w:rPr>
      </w:pPr>
      <w:r w:rsidRPr="003D4B8B">
        <w:rPr>
          <w:iCs/>
          <w:color w:val="000000" w:themeColor="text1"/>
          <w:sz w:val="20"/>
          <w:szCs w:val="24"/>
        </w:rPr>
        <w:t>Docelowym produktem projektu Portal Rolnika będzie zintegrowana platforma wraz z serwisem zapewniającym dostęp do usług i informacji świadczonych przez ARiMR oraz inne instytucje podległe i nadzorowane przez MRiRW. Portal Rolnika będzie integrował produkty i usługi tworzone w ramach wielu instytucji udostępniających usługi i informacje dla rolników/beneficjentów.</w:t>
      </w:r>
      <w:r w:rsidR="003D6597">
        <w:rPr>
          <w:iCs/>
          <w:color w:val="000000" w:themeColor="text1"/>
          <w:sz w:val="20"/>
          <w:szCs w:val="24"/>
        </w:rPr>
        <w:t xml:space="preserve"> </w:t>
      </w:r>
      <w:r w:rsidRPr="003D4B8B">
        <w:rPr>
          <w:iCs/>
          <w:color w:val="000000" w:themeColor="text1"/>
          <w:sz w:val="20"/>
          <w:szCs w:val="24"/>
        </w:rPr>
        <w:t xml:space="preserve">Portal Rolnika będzie głównym narzędziem komunikacji instytucji z obszaru rolnictwa z rolnikami/beneficjentami, integrującym i umożliwiającym koordynację komunikacji – aktualnie prowadzonej poprzez wiele narzędzi – w spójny sposób na jednej Platformie. </w:t>
      </w:r>
    </w:p>
    <w:p w14:paraId="66C0189B" w14:textId="77777777" w:rsidR="004F2E57" w:rsidRDefault="004F2E57" w:rsidP="004F2E57">
      <w:pPr>
        <w:spacing w:before="120" w:after="120" w:line="360" w:lineRule="auto"/>
        <w:contextualSpacing/>
        <w:rPr>
          <w:b/>
          <w:bCs/>
          <w:iCs/>
          <w:color w:val="000000" w:themeColor="text1"/>
          <w:sz w:val="20"/>
          <w:szCs w:val="24"/>
        </w:rPr>
      </w:pPr>
      <w:r>
        <w:rPr>
          <w:b/>
          <w:bCs/>
          <w:iCs/>
          <w:color w:val="000000" w:themeColor="text1"/>
          <w:sz w:val="20"/>
          <w:szCs w:val="24"/>
        </w:rPr>
        <w:lastRenderedPageBreak/>
        <w:t>Produkty projektu:</w:t>
      </w:r>
    </w:p>
    <w:p w14:paraId="5902F8A4" w14:textId="28E1CF17" w:rsidR="004F2E57" w:rsidRPr="003D6597" w:rsidRDefault="004F2E57" w:rsidP="003D6597">
      <w:pPr>
        <w:pStyle w:val="Akapitzlist"/>
        <w:numPr>
          <w:ilvl w:val="0"/>
          <w:numId w:val="29"/>
        </w:numPr>
        <w:spacing w:before="120" w:after="120" w:line="360" w:lineRule="auto"/>
        <w:rPr>
          <w:b/>
          <w:bCs/>
          <w:iCs/>
          <w:color w:val="000000" w:themeColor="text1"/>
          <w:sz w:val="20"/>
          <w:szCs w:val="24"/>
        </w:rPr>
      </w:pPr>
      <w:r w:rsidRPr="003D6597">
        <w:rPr>
          <w:b/>
          <w:bCs/>
          <w:iCs/>
          <w:color w:val="000000" w:themeColor="text1"/>
          <w:sz w:val="20"/>
          <w:szCs w:val="24"/>
        </w:rPr>
        <w:t>e-usługi do realizacji w projekcie</w:t>
      </w:r>
    </w:p>
    <w:tbl>
      <w:tblPr>
        <w:tblpPr w:leftFromText="141" w:rightFromText="141" w:vertAnchor="text" w:horzAnchor="page" w:tblpX="1470" w:tblpY="-3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709"/>
        <w:gridCol w:w="2126"/>
        <w:gridCol w:w="1843"/>
      </w:tblGrid>
      <w:tr w:rsidR="00B15C88" w:rsidRPr="00A6269A" w14:paraId="4E0E549B" w14:textId="77777777" w:rsidTr="00087174">
        <w:tc>
          <w:tcPr>
            <w:tcW w:w="562" w:type="dxa"/>
            <w:shd w:val="clear" w:color="auto" w:fill="E7E6E6"/>
            <w:vAlign w:val="center"/>
          </w:tcPr>
          <w:p w14:paraId="38121A08" w14:textId="77777777" w:rsidR="00B15C88" w:rsidRPr="00A6269A" w:rsidRDefault="00B15C88" w:rsidP="0008717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269A">
              <w:rPr>
                <w:rFonts w:cstheme="minorHAns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4111" w:type="dxa"/>
            <w:shd w:val="clear" w:color="auto" w:fill="E7E6E6"/>
            <w:vAlign w:val="center"/>
          </w:tcPr>
          <w:p w14:paraId="297D8232" w14:textId="77777777" w:rsidR="00B15C88" w:rsidRPr="00A6269A" w:rsidRDefault="00B15C88" w:rsidP="0008717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269A">
              <w:rPr>
                <w:rFonts w:cstheme="minorHAnsi"/>
                <w:b/>
                <w:sz w:val="20"/>
                <w:szCs w:val="20"/>
              </w:rPr>
              <w:t xml:space="preserve">Nazwa </w:t>
            </w:r>
            <w:r w:rsidRPr="00A6269A">
              <w:rPr>
                <w:rFonts w:cstheme="minorHAnsi"/>
                <w:b/>
                <w:sz w:val="20"/>
                <w:szCs w:val="20"/>
              </w:rPr>
              <w:br/>
              <w:t xml:space="preserve">e-usługi  </w:t>
            </w:r>
          </w:p>
        </w:tc>
        <w:tc>
          <w:tcPr>
            <w:tcW w:w="709" w:type="dxa"/>
            <w:shd w:val="clear" w:color="auto" w:fill="E7E6E6"/>
            <w:vAlign w:val="center"/>
          </w:tcPr>
          <w:p w14:paraId="4EF8711C" w14:textId="77777777" w:rsidR="00B15C88" w:rsidRPr="00A6269A" w:rsidRDefault="00B15C88" w:rsidP="0008717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269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Typ</w:t>
            </w:r>
          </w:p>
        </w:tc>
        <w:tc>
          <w:tcPr>
            <w:tcW w:w="2126" w:type="dxa"/>
            <w:shd w:val="clear" w:color="auto" w:fill="E7E6E6"/>
            <w:vAlign w:val="center"/>
          </w:tcPr>
          <w:p w14:paraId="2C181AD0" w14:textId="77777777" w:rsidR="00B15C88" w:rsidRPr="00A6269A" w:rsidRDefault="00B15C88" w:rsidP="0008717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269A">
              <w:rPr>
                <w:rFonts w:cstheme="minorHAnsi"/>
                <w:b/>
                <w:sz w:val="20"/>
                <w:szCs w:val="20"/>
              </w:rPr>
              <w:t>Zakres oddziaływania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33C956A9" w14:textId="77777777" w:rsidR="00B15C88" w:rsidRPr="00A6269A" w:rsidRDefault="00B15C88" w:rsidP="0008717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269A">
              <w:rPr>
                <w:rFonts w:cstheme="minorHAnsi"/>
                <w:b/>
                <w:sz w:val="20"/>
                <w:szCs w:val="20"/>
              </w:rPr>
              <w:t xml:space="preserve">Poziom dojrzałości </w:t>
            </w:r>
            <w:r w:rsidRPr="00A6269A">
              <w:rPr>
                <w:rFonts w:cstheme="minorHAnsi"/>
                <w:b/>
                <w:sz w:val="20"/>
                <w:szCs w:val="20"/>
              </w:rPr>
              <w:br/>
              <w:t>e-usługi *</w:t>
            </w:r>
          </w:p>
        </w:tc>
      </w:tr>
      <w:tr w:rsidR="00B15C88" w:rsidRPr="00A6269A" w14:paraId="56107267" w14:textId="77777777" w:rsidTr="00087174">
        <w:trPr>
          <w:trHeight w:val="775"/>
        </w:trPr>
        <w:tc>
          <w:tcPr>
            <w:tcW w:w="562" w:type="dxa"/>
            <w:vAlign w:val="center"/>
          </w:tcPr>
          <w:p w14:paraId="16D09587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B052000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Usługa elektronicznej obsługi postępowania dla gospodarstw rolnych zwiększającego konkurencyjność</w:t>
            </w:r>
          </w:p>
        </w:tc>
        <w:tc>
          <w:tcPr>
            <w:tcW w:w="709" w:type="dxa"/>
            <w:vAlign w:val="center"/>
          </w:tcPr>
          <w:p w14:paraId="6EA99689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A2C</w:t>
            </w:r>
          </w:p>
        </w:tc>
        <w:tc>
          <w:tcPr>
            <w:tcW w:w="2126" w:type="dxa"/>
            <w:vAlign w:val="center"/>
          </w:tcPr>
          <w:p w14:paraId="7B00ED3E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Rolnicy/Beneficjenci</w:t>
            </w:r>
          </w:p>
        </w:tc>
        <w:tc>
          <w:tcPr>
            <w:tcW w:w="1843" w:type="dxa"/>
            <w:vAlign w:val="center"/>
          </w:tcPr>
          <w:p w14:paraId="6D9A5DE1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5 -  personalizacja</w:t>
            </w:r>
          </w:p>
        </w:tc>
      </w:tr>
      <w:tr w:rsidR="00B15C88" w:rsidRPr="00A6269A" w14:paraId="765B7E9C" w14:textId="77777777" w:rsidTr="00087174">
        <w:tc>
          <w:tcPr>
            <w:tcW w:w="562" w:type="dxa"/>
            <w:vAlign w:val="center"/>
          </w:tcPr>
          <w:p w14:paraId="5001C863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F71582D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Usługa elektronicznej obsługi procesu inwestycji poprawiających dobrostan bydła</w:t>
            </w:r>
          </w:p>
        </w:tc>
        <w:tc>
          <w:tcPr>
            <w:tcW w:w="709" w:type="dxa"/>
            <w:vAlign w:val="center"/>
          </w:tcPr>
          <w:p w14:paraId="6A50AADC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A2C</w:t>
            </w:r>
          </w:p>
        </w:tc>
        <w:tc>
          <w:tcPr>
            <w:tcW w:w="2126" w:type="dxa"/>
            <w:vAlign w:val="center"/>
          </w:tcPr>
          <w:p w14:paraId="33B7A525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886CED">
              <w:rPr>
                <w:rFonts w:cstheme="minorHAnsi"/>
                <w:color w:val="000000"/>
                <w:sz w:val="20"/>
                <w:szCs w:val="20"/>
              </w:rPr>
              <w:t>Rolnicy</w:t>
            </w:r>
            <w:r w:rsidRPr="00A6269A">
              <w:rPr>
                <w:rFonts w:cstheme="minorHAnsi"/>
                <w:color w:val="000000"/>
                <w:sz w:val="20"/>
                <w:szCs w:val="20"/>
              </w:rPr>
              <w:t>/Beneficjenci</w:t>
            </w:r>
            <w:r w:rsidRPr="00A6269A" w:rsidDel="00886CE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7475383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5 -  personalizacja</w:t>
            </w:r>
          </w:p>
        </w:tc>
      </w:tr>
      <w:tr w:rsidR="00B15C88" w:rsidRPr="00A6269A" w14:paraId="044F9131" w14:textId="77777777" w:rsidTr="00087174">
        <w:tc>
          <w:tcPr>
            <w:tcW w:w="562" w:type="dxa"/>
            <w:vAlign w:val="center"/>
          </w:tcPr>
          <w:p w14:paraId="2F152574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94A9381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Usługa elektronicznej obsługi procesu inwestycji w gospodarstwach rolnych w zakresie OZE i poprawy efektywności energetycznej</w:t>
            </w:r>
          </w:p>
        </w:tc>
        <w:tc>
          <w:tcPr>
            <w:tcW w:w="709" w:type="dxa"/>
            <w:vAlign w:val="center"/>
          </w:tcPr>
          <w:p w14:paraId="1D0996D4" w14:textId="77777777" w:rsidR="00B15C88" w:rsidRDefault="00B15C88" w:rsidP="00087174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A2C</w:t>
            </w:r>
          </w:p>
          <w:p w14:paraId="13EC0A20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A2B</w:t>
            </w:r>
          </w:p>
        </w:tc>
        <w:tc>
          <w:tcPr>
            <w:tcW w:w="2126" w:type="dxa"/>
            <w:vAlign w:val="center"/>
          </w:tcPr>
          <w:p w14:paraId="614D2F8F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Rolnicy/Beneficjenci</w:t>
            </w:r>
          </w:p>
        </w:tc>
        <w:tc>
          <w:tcPr>
            <w:tcW w:w="1843" w:type="dxa"/>
            <w:vAlign w:val="center"/>
          </w:tcPr>
          <w:p w14:paraId="69267B28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5 -  personalizacja</w:t>
            </w:r>
          </w:p>
        </w:tc>
      </w:tr>
      <w:tr w:rsidR="00B15C88" w:rsidRPr="00A6269A" w14:paraId="398DC4C2" w14:textId="77777777" w:rsidTr="00087174">
        <w:tc>
          <w:tcPr>
            <w:tcW w:w="562" w:type="dxa"/>
            <w:vAlign w:val="center"/>
          </w:tcPr>
          <w:p w14:paraId="7B81A83D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8202924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Usługa elektronicznej obsługi procesu inwestycji zapobiegających rozprzestrzenianiu się ASF</w:t>
            </w:r>
          </w:p>
        </w:tc>
        <w:tc>
          <w:tcPr>
            <w:tcW w:w="709" w:type="dxa"/>
            <w:vAlign w:val="center"/>
          </w:tcPr>
          <w:p w14:paraId="44D72305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A2C</w:t>
            </w:r>
          </w:p>
        </w:tc>
        <w:tc>
          <w:tcPr>
            <w:tcW w:w="2126" w:type="dxa"/>
            <w:vAlign w:val="center"/>
          </w:tcPr>
          <w:p w14:paraId="0C674199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Rolnicy/Beneficjenci</w:t>
            </w:r>
            <w:r w:rsidRPr="00A6269A" w:rsidDel="00886CE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04C48B2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5 -  personalizacja</w:t>
            </w:r>
          </w:p>
        </w:tc>
      </w:tr>
      <w:tr w:rsidR="00B15C88" w:rsidRPr="00A6269A" w14:paraId="4A1BCB05" w14:textId="77777777" w:rsidTr="00087174">
        <w:tc>
          <w:tcPr>
            <w:tcW w:w="562" w:type="dxa"/>
            <w:vAlign w:val="center"/>
          </w:tcPr>
          <w:p w14:paraId="0EC21621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6D7A6B0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Usługa elektronicznej obsługi procesu inwestycji przyczyniających się do ochrony środowiska i klimatu</w:t>
            </w:r>
          </w:p>
        </w:tc>
        <w:tc>
          <w:tcPr>
            <w:tcW w:w="709" w:type="dxa"/>
            <w:vAlign w:val="center"/>
          </w:tcPr>
          <w:p w14:paraId="5A227857" w14:textId="77777777" w:rsidR="00B15C88" w:rsidRDefault="00B15C88" w:rsidP="00087174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A2B</w:t>
            </w:r>
          </w:p>
          <w:p w14:paraId="776F899A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A2C</w:t>
            </w:r>
          </w:p>
        </w:tc>
        <w:tc>
          <w:tcPr>
            <w:tcW w:w="2126" w:type="dxa"/>
            <w:vAlign w:val="center"/>
          </w:tcPr>
          <w:p w14:paraId="0CFEDDA6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Rolnicy/Beneficjenci</w:t>
            </w:r>
          </w:p>
        </w:tc>
        <w:tc>
          <w:tcPr>
            <w:tcW w:w="1843" w:type="dxa"/>
            <w:vAlign w:val="center"/>
          </w:tcPr>
          <w:p w14:paraId="2889D0CB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5 -  personalizacja</w:t>
            </w:r>
          </w:p>
        </w:tc>
      </w:tr>
      <w:tr w:rsidR="00B15C88" w:rsidRPr="00A6269A" w14:paraId="3A94EE1E" w14:textId="77777777" w:rsidTr="00087174">
        <w:tc>
          <w:tcPr>
            <w:tcW w:w="562" w:type="dxa"/>
            <w:vAlign w:val="center"/>
          </w:tcPr>
          <w:p w14:paraId="27485F67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E80AB11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Usługa elektronicznej obsługi procesu rozwoju małych gospodarstw</w:t>
            </w:r>
          </w:p>
        </w:tc>
        <w:tc>
          <w:tcPr>
            <w:tcW w:w="709" w:type="dxa"/>
            <w:vAlign w:val="center"/>
          </w:tcPr>
          <w:p w14:paraId="492F6AF1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A2C</w:t>
            </w:r>
          </w:p>
        </w:tc>
        <w:tc>
          <w:tcPr>
            <w:tcW w:w="2126" w:type="dxa"/>
            <w:vAlign w:val="center"/>
          </w:tcPr>
          <w:p w14:paraId="3B266922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Rolnicy/Beneficjenci</w:t>
            </w:r>
          </w:p>
        </w:tc>
        <w:tc>
          <w:tcPr>
            <w:tcW w:w="1843" w:type="dxa"/>
            <w:vAlign w:val="center"/>
          </w:tcPr>
          <w:p w14:paraId="4B9BFF10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5 -  personalizacja</w:t>
            </w:r>
          </w:p>
        </w:tc>
      </w:tr>
      <w:tr w:rsidR="00B15C88" w:rsidRPr="00A6269A" w14:paraId="16385615" w14:textId="77777777" w:rsidTr="00087174">
        <w:tc>
          <w:tcPr>
            <w:tcW w:w="562" w:type="dxa"/>
            <w:vAlign w:val="center"/>
          </w:tcPr>
          <w:p w14:paraId="7E7FBE8D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5BE1645" w14:textId="77777777" w:rsidR="00B15C88" w:rsidRPr="00886CED" w:rsidRDefault="00B15C88" w:rsidP="00087174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86CED">
              <w:rPr>
                <w:rFonts w:cstheme="minorHAnsi"/>
                <w:color w:val="000000"/>
                <w:sz w:val="20"/>
                <w:szCs w:val="20"/>
              </w:rPr>
              <w:t>Usługa rejestracji wniosku o dopłatę do</w:t>
            </w:r>
          </w:p>
          <w:p w14:paraId="68691008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886CED">
              <w:rPr>
                <w:rFonts w:cstheme="minorHAnsi"/>
                <w:color w:val="000000"/>
                <w:sz w:val="20"/>
                <w:szCs w:val="20"/>
              </w:rPr>
              <w:t>materiału siewnego</w:t>
            </w:r>
          </w:p>
        </w:tc>
        <w:tc>
          <w:tcPr>
            <w:tcW w:w="709" w:type="dxa"/>
            <w:vAlign w:val="center"/>
          </w:tcPr>
          <w:p w14:paraId="2199013D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A2C</w:t>
            </w:r>
          </w:p>
        </w:tc>
        <w:tc>
          <w:tcPr>
            <w:tcW w:w="2126" w:type="dxa"/>
            <w:vAlign w:val="center"/>
          </w:tcPr>
          <w:p w14:paraId="05D13E15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Rolnicy/Beneficjenci</w:t>
            </w:r>
          </w:p>
        </w:tc>
        <w:tc>
          <w:tcPr>
            <w:tcW w:w="1843" w:type="dxa"/>
            <w:vAlign w:val="center"/>
          </w:tcPr>
          <w:p w14:paraId="47475297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886CED">
              <w:rPr>
                <w:rFonts w:cstheme="minorHAnsi"/>
                <w:color w:val="000000"/>
                <w:sz w:val="20"/>
                <w:szCs w:val="20"/>
              </w:rPr>
              <w:t>4 - transakcja</w:t>
            </w:r>
          </w:p>
        </w:tc>
      </w:tr>
      <w:tr w:rsidR="00B15C88" w:rsidRPr="00A6269A" w14:paraId="226A8177" w14:textId="77777777" w:rsidTr="00087174">
        <w:tc>
          <w:tcPr>
            <w:tcW w:w="562" w:type="dxa"/>
            <w:vAlign w:val="center"/>
          </w:tcPr>
          <w:p w14:paraId="0A4B1456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D57DD43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Usługa elektronicznego procesu przyznawania i obsługi premii dla młodych rolników</w:t>
            </w:r>
          </w:p>
        </w:tc>
        <w:tc>
          <w:tcPr>
            <w:tcW w:w="709" w:type="dxa"/>
            <w:vAlign w:val="center"/>
          </w:tcPr>
          <w:p w14:paraId="2ED0521F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A2C</w:t>
            </w:r>
          </w:p>
        </w:tc>
        <w:tc>
          <w:tcPr>
            <w:tcW w:w="2126" w:type="dxa"/>
            <w:vAlign w:val="center"/>
          </w:tcPr>
          <w:p w14:paraId="08EB2FA1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 xml:space="preserve">Rolnicy/Beneficjenci   </w:t>
            </w:r>
          </w:p>
        </w:tc>
        <w:tc>
          <w:tcPr>
            <w:tcW w:w="1843" w:type="dxa"/>
            <w:vAlign w:val="center"/>
          </w:tcPr>
          <w:p w14:paraId="418EE817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5 -  personalizacja</w:t>
            </w:r>
          </w:p>
        </w:tc>
      </w:tr>
      <w:tr w:rsidR="00B15C88" w:rsidRPr="00A6269A" w14:paraId="64BE9BF8" w14:textId="77777777" w:rsidTr="00087174">
        <w:tc>
          <w:tcPr>
            <w:tcW w:w="562" w:type="dxa"/>
            <w:vAlign w:val="center"/>
          </w:tcPr>
          <w:p w14:paraId="6AF5742A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5766977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Usługa elektronicznej obsługi szkoleń profilowanych dla rolników</w:t>
            </w:r>
          </w:p>
        </w:tc>
        <w:tc>
          <w:tcPr>
            <w:tcW w:w="709" w:type="dxa"/>
            <w:vAlign w:val="center"/>
          </w:tcPr>
          <w:p w14:paraId="0AB8DDF7" w14:textId="77777777" w:rsidR="00B15C88" w:rsidRDefault="00B15C88" w:rsidP="00087174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A2C</w:t>
            </w:r>
          </w:p>
          <w:p w14:paraId="7127F723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A2B</w:t>
            </w:r>
          </w:p>
        </w:tc>
        <w:tc>
          <w:tcPr>
            <w:tcW w:w="2126" w:type="dxa"/>
            <w:vAlign w:val="center"/>
          </w:tcPr>
          <w:p w14:paraId="2540F293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Rolnicy/Beneficjenci</w:t>
            </w:r>
          </w:p>
        </w:tc>
        <w:tc>
          <w:tcPr>
            <w:tcW w:w="1843" w:type="dxa"/>
            <w:vAlign w:val="center"/>
          </w:tcPr>
          <w:p w14:paraId="47A6CACB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5 -  personalizacja</w:t>
            </w:r>
          </w:p>
        </w:tc>
      </w:tr>
      <w:tr w:rsidR="00B15C88" w:rsidRPr="00A6269A" w14:paraId="5F0F325E" w14:textId="77777777" w:rsidTr="00087174">
        <w:tc>
          <w:tcPr>
            <w:tcW w:w="562" w:type="dxa"/>
            <w:vAlign w:val="center"/>
          </w:tcPr>
          <w:p w14:paraId="7F726B35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387C298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 xml:space="preserve">Usługa rejestracji wniosku o ocenę polową materiału siewnego oraz materiału szkółkarskiego </w:t>
            </w:r>
          </w:p>
        </w:tc>
        <w:tc>
          <w:tcPr>
            <w:tcW w:w="709" w:type="dxa"/>
            <w:vAlign w:val="center"/>
          </w:tcPr>
          <w:p w14:paraId="6A412240" w14:textId="77777777" w:rsidR="00B15C88" w:rsidRDefault="00B15C88" w:rsidP="00087174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A2B</w:t>
            </w:r>
          </w:p>
          <w:p w14:paraId="5FCBD3B4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A2C</w:t>
            </w:r>
          </w:p>
        </w:tc>
        <w:tc>
          <w:tcPr>
            <w:tcW w:w="2126" w:type="dxa"/>
            <w:vAlign w:val="center"/>
          </w:tcPr>
          <w:p w14:paraId="29859428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Rolnicy/Beneficjenci</w:t>
            </w:r>
            <w:r w:rsidRPr="00A6269A" w:rsidDel="00886CE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4918E5D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4 - transakcja</w:t>
            </w:r>
          </w:p>
        </w:tc>
      </w:tr>
      <w:tr w:rsidR="00B15C88" w:rsidRPr="00A6269A" w14:paraId="3BB9680D" w14:textId="77777777" w:rsidTr="00087174">
        <w:tc>
          <w:tcPr>
            <w:tcW w:w="562" w:type="dxa"/>
            <w:vAlign w:val="center"/>
          </w:tcPr>
          <w:p w14:paraId="650C1CE8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CBDEB8A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Usługa obsługi wniosku w zakresie elektronicznej dokumentacji zabiegów środkami ochrony roślin</w:t>
            </w:r>
          </w:p>
        </w:tc>
        <w:tc>
          <w:tcPr>
            <w:tcW w:w="709" w:type="dxa"/>
            <w:vAlign w:val="center"/>
          </w:tcPr>
          <w:p w14:paraId="3D01DF41" w14:textId="77777777" w:rsidR="00B15C88" w:rsidRDefault="00B15C88" w:rsidP="00087174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A2B</w:t>
            </w:r>
          </w:p>
          <w:p w14:paraId="0BDE9D74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A2C</w:t>
            </w:r>
          </w:p>
        </w:tc>
        <w:tc>
          <w:tcPr>
            <w:tcW w:w="2126" w:type="dxa"/>
            <w:vAlign w:val="center"/>
          </w:tcPr>
          <w:p w14:paraId="764B20A3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Rolnicy/Beneficjenci</w:t>
            </w:r>
          </w:p>
        </w:tc>
        <w:tc>
          <w:tcPr>
            <w:tcW w:w="1843" w:type="dxa"/>
            <w:vAlign w:val="center"/>
          </w:tcPr>
          <w:p w14:paraId="3B300194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4 - transakcja</w:t>
            </w:r>
          </w:p>
        </w:tc>
      </w:tr>
      <w:tr w:rsidR="00B15C88" w:rsidRPr="00A6269A" w14:paraId="20395D5F" w14:textId="77777777" w:rsidTr="00087174">
        <w:tc>
          <w:tcPr>
            <w:tcW w:w="562" w:type="dxa"/>
            <w:vAlign w:val="center"/>
          </w:tcPr>
          <w:p w14:paraId="52D99A08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0F7008C" w14:textId="77777777" w:rsidR="00B15C88" w:rsidRPr="00886CED" w:rsidRDefault="00B15C88" w:rsidP="0008717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6269A">
              <w:rPr>
                <w:rFonts w:cstheme="minorHAnsi"/>
                <w:sz w:val="20"/>
                <w:szCs w:val="20"/>
              </w:rPr>
              <w:t>Usługa elektronicznej obslugi Wniosku pomocowego (horyzontalnego</w:t>
            </w:r>
            <w:r w:rsidRPr="00886CED">
              <w:rPr>
                <w:rFonts w:cstheme="minorHAnsi"/>
                <w:sz w:val="20"/>
                <w:szCs w:val="20"/>
              </w:rPr>
              <w:t>– do</w:t>
            </w:r>
          </w:p>
          <w:p w14:paraId="1EDCB3F5" w14:textId="77777777" w:rsidR="00B15C88" w:rsidRPr="00886CED" w:rsidRDefault="00B15C88" w:rsidP="0008717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86CED">
              <w:rPr>
                <w:rFonts w:cstheme="minorHAnsi"/>
                <w:sz w:val="20"/>
                <w:szCs w:val="20"/>
              </w:rPr>
              <w:t>zastosowania przy różnych</w:t>
            </w:r>
          </w:p>
          <w:p w14:paraId="13F08138" w14:textId="77777777" w:rsidR="00B15C88" w:rsidRPr="00886CED" w:rsidRDefault="00B15C88" w:rsidP="0008717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86CED">
              <w:rPr>
                <w:rFonts w:cstheme="minorHAnsi"/>
                <w:sz w:val="20"/>
                <w:szCs w:val="20"/>
              </w:rPr>
              <w:t>interwencjach w ramach wsparcia</w:t>
            </w:r>
          </w:p>
          <w:p w14:paraId="0C99FDB4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886CED">
              <w:rPr>
                <w:rFonts w:cstheme="minorHAnsi"/>
                <w:sz w:val="20"/>
                <w:szCs w:val="20"/>
              </w:rPr>
              <w:t>krajowego)</w:t>
            </w:r>
          </w:p>
        </w:tc>
        <w:tc>
          <w:tcPr>
            <w:tcW w:w="709" w:type="dxa"/>
            <w:vAlign w:val="center"/>
          </w:tcPr>
          <w:p w14:paraId="0AA68EA4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A2C</w:t>
            </w:r>
          </w:p>
        </w:tc>
        <w:tc>
          <w:tcPr>
            <w:tcW w:w="2126" w:type="dxa"/>
            <w:vAlign w:val="center"/>
          </w:tcPr>
          <w:p w14:paraId="32BAD3CD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Rolnicy/Beneficjenci</w:t>
            </w:r>
          </w:p>
        </w:tc>
        <w:tc>
          <w:tcPr>
            <w:tcW w:w="1843" w:type="dxa"/>
            <w:vAlign w:val="center"/>
          </w:tcPr>
          <w:p w14:paraId="445C33BB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sz w:val="20"/>
                <w:szCs w:val="20"/>
              </w:rPr>
              <w:t>4 - transakcja</w:t>
            </w:r>
          </w:p>
        </w:tc>
      </w:tr>
      <w:tr w:rsidR="00B15C88" w:rsidRPr="00A6269A" w14:paraId="26ED9CBF" w14:textId="77777777" w:rsidTr="00087174">
        <w:tc>
          <w:tcPr>
            <w:tcW w:w="562" w:type="dxa"/>
            <w:vAlign w:val="center"/>
          </w:tcPr>
          <w:p w14:paraId="53BFCBCB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FFA131E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sz w:val="20"/>
                <w:szCs w:val="20"/>
              </w:rPr>
              <w:t>Usługa elektronicznej obsługi postępowania budowy/ rozbudowy infrastruktury na obszarach wiejskich oraz wdrożenia koncepcji inteligentnych wsi</w:t>
            </w:r>
            <w:r w:rsidRPr="00A6269A">
              <w:rPr>
                <w:rFonts w:cstheme="minorHAnsi"/>
                <w:sz w:val="20"/>
                <w:szCs w:val="20"/>
              </w:rPr>
              <w:br/>
              <w:t xml:space="preserve"> </w:t>
            </w:r>
          </w:p>
        </w:tc>
        <w:tc>
          <w:tcPr>
            <w:tcW w:w="709" w:type="dxa"/>
            <w:vAlign w:val="center"/>
          </w:tcPr>
          <w:p w14:paraId="37BC6713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A2C</w:t>
            </w:r>
          </w:p>
        </w:tc>
        <w:tc>
          <w:tcPr>
            <w:tcW w:w="2126" w:type="dxa"/>
            <w:vAlign w:val="center"/>
          </w:tcPr>
          <w:p w14:paraId="51CB236F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Rolnicy/Beneficjenci</w:t>
            </w:r>
          </w:p>
        </w:tc>
        <w:tc>
          <w:tcPr>
            <w:tcW w:w="1843" w:type="dxa"/>
            <w:vAlign w:val="center"/>
          </w:tcPr>
          <w:p w14:paraId="791B49DD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sz w:val="20"/>
                <w:szCs w:val="20"/>
              </w:rPr>
              <w:t>4 - transakcja</w:t>
            </w:r>
          </w:p>
        </w:tc>
      </w:tr>
      <w:tr w:rsidR="00B15C88" w:rsidRPr="00A6269A" w14:paraId="3F406EF0" w14:textId="77777777" w:rsidTr="00087174">
        <w:tc>
          <w:tcPr>
            <w:tcW w:w="562" w:type="dxa"/>
            <w:vAlign w:val="center"/>
          </w:tcPr>
          <w:p w14:paraId="04A30FCD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EA1D8BA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sz w:val="20"/>
                <w:szCs w:val="20"/>
              </w:rPr>
              <w:t xml:space="preserve">Usługa elektronicznej obsługi i rozwoju procesu współpracy producentów żywności </w:t>
            </w:r>
          </w:p>
        </w:tc>
        <w:tc>
          <w:tcPr>
            <w:tcW w:w="709" w:type="dxa"/>
            <w:vAlign w:val="center"/>
          </w:tcPr>
          <w:p w14:paraId="22044CAF" w14:textId="77777777" w:rsidR="00B15C88" w:rsidRDefault="00B15C88" w:rsidP="00087174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A2C</w:t>
            </w:r>
          </w:p>
          <w:p w14:paraId="19FEABD2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A2B</w:t>
            </w:r>
          </w:p>
        </w:tc>
        <w:tc>
          <w:tcPr>
            <w:tcW w:w="2126" w:type="dxa"/>
            <w:vAlign w:val="center"/>
          </w:tcPr>
          <w:p w14:paraId="5A124D63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Rolnicy/Beneficjenci</w:t>
            </w:r>
          </w:p>
        </w:tc>
        <w:tc>
          <w:tcPr>
            <w:tcW w:w="1843" w:type="dxa"/>
            <w:vAlign w:val="center"/>
          </w:tcPr>
          <w:p w14:paraId="0B2FAE5A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sz w:val="20"/>
                <w:szCs w:val="20"/>
              </w:rPr>
              <w:t>4 - transakcja</w:t>
            </w:r>
          </w:p>
        </w:tc>
      </w:tr>
      <w:tr w:rsidR="00B15C88" w:rsidRPr="00A6269A" w14:paraId="1178949E" w14:textId="77777777" w:rsidTr="00087174">
        <w:tc>
          <w:tcPr>
            <w:tcW w:w="562" w:type="dxa"/>
            <w:vAlign w:val="center"/>
          </w:tcPr>
          <w:p w14:paraId="25ECC887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7D5A6A2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sz w:val="20"/>
                <w:szCs w:val="20"/>
              </w:rPr>
              <w:t>Usługa elektronicznej obsługi procesu współpracy Grup Operacyjnych EPI</w:t>
            </w:r>
          </w:p>
        </w:tc>
        <w:tc>
          <w:tcPr>
            <w:tcW w:w="709" w:type="dxa"/>
            <w:vAlign w:val="center"/>
          </w:tcPr>
          <w:p w14:paraId="2A66422F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A2C</w:t>
            </w:r>
          </w:p>
        </w:tc>
        <w:tc>
          <w:tcPr>
            <w:tcW w:w="2126" w:type="dxa"/>
            <w:vAlign w:val="center"/>
          </w:tcPr>
          <w:p w14:paraId="3005DACB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Rolnicy/Beneficjenci</w:t>
            </w:r>
          </w:p>
        </w:tc>
        <w:tc>
          <w:tcPr>
            <w:tcW w:w="1843" w:type="dxa"/>
            <w:vAlign w:val="center"/>
          </w:tcPr>
          <w:p w14:paraId="6BA76FCA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sz w:val="20"/>
                <w:szCs w:val="20"/>
              </w:rPr>
              <w:t>4 - transakcja</w:t>
            </w:r>
          </w:p>
        </w:tc>
      </w:tr>
      <w:tr w:rsidR="00B15C88" w:rsidRPr="00A6269A" w14:paraId="40028C99" w14:textId="77777777" w:rsidTr="00087174">
        <w:tc>
          <w:tcPr>
            <w:tcW w:w="562" w:type="dxa"/>
            <w:vAlign w:val="center"/>
          </w:tcPr>
          <w:p w14:paraId="59EA2B2B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786EC30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sz w:val="20"/>
                <w:szCs w:val="20"/>
              </w:rPr>
              <w:t>Usługa elektronicznego ustanowienia nastepcy/ nabywcy/ przejemcy</w:t>
            </w:r>
          </w:p>
        </w:tc>
        <w:tc>
          <w:tcPr>
            <w:tcW w:w="709" w:type="dxa"/>
            <w:vAlign w:val="center"/>
          </w:tcPr>
          <w:p w14:paraId="5E1F9F90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A2C</w:t>
            </w:r>
          </w:p>
        </w:tc>
        <w:tc>
          <w:tcPr>
            <w:tcW w:w="2126" w:type="dxa"/>
            <w:vAlign w:val="center"/>
          </w:tcPr>
          <w:p w14:paraId="7E394501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Rolnicy/Beneficjenci</w:t>
            </w:r>
          </w:p>
        </w:tc>
        <w:tc>
          <w:tcPr>
            <w:tcW w:w="1843" w:type="dxa"/>
            <w:vAlign w:val="center"/>
          </w:tcPr>
          <w:p w14:paraId="76193491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sz w:val="20"/>
                <w:szCs w:val="20"/>
              </w:rPr>
              <w:t>4 - transakcja</w:t>
            </w:r>
          </w:p>
        </w:tc>
      </w:tr>
      <w:tr w:rsidR="00B15C88" w:rsidRPr="00A6269A" w14:paraId="52D293C7" w14:textId="77777777" w:rsidTr="00087174">
        <w:tc>
          <w:tcPr>
            <w:tcW w:w="562" w:type="dxa"/>
            <w:vAlign w:val="center"/>
          </w:tcPr>
          <w:p w14:paraId="3CD88F0B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AF45B15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A6269A">
              <w:rPr>
                <w:rFonts w:cstheme="minorHAnsi"/>
                <w:sz w:val="20"/>
                <w:szCs w:val="20"/>
              </w:rPr>
              <w:t xml:space="preserve">sługa zgłoszenia oraz aktualizacji do systemu kontroli i certyfikacji, w ramach którego wprowadzone będą informacje o </w:t>
            </w:r>
            <w:r>
              <w:rPr>
                <w:rFonts w:cstheme="minorHAnsi"/>
                <w:sz w:val="20"/>
                <w:szCs w:val="20"/>
              </w:rPr>
              <w:t xml:space="preserve">producentach ekologicznych </w:t>
            </w:r>
            <w:r w:rsidRPr="00A6269A">
              <w:rPr>
                <w:rFonts w:cstheme="minorHAnsi"/>
                <w:sz w:val="20"/>
                <w:szCs w:val="20"/>
              </w:rPr>
              <w:t>wymagane przepisami UE o rolnictwie ekologicznym, z dostępem do tej informacji wskazanej jednostki ceryfikującej</w:t>
            </w:r>
          </w:p>
        </w:tc>
        <w:tc>
          <w:tcPr>
            <w:tcW w:w="709" w:type="dxa"/>
            <w:vAlign w:val="center"/>
          </w:tcPr>
          <w:p w14:paraId="6B571668" w14:textId="77777777" w:rsidR="00B15C88" w:rsidRDefault="00B15C88" w:rsidP="00087174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A2C</w:t>
            </w:r>
          </w:p>
          <w:p w14:paraId="07039590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A2B</w:t>
            </w:r>
          </w:p>
        </w:tc>
        <w:tc>
          <w:tcPr>
            <w:tcW w:w="2126" w:type="dxa"/>
            <w:vAlign w:val="center"/>
          </w:tcPr>
          <w:p w14:paraId="2F8D5981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Rolnicy/Beneficjenci</w:t>
            </w:r>
          </w:p>
        </w:tc>
        <w:tc>
          <w:tcPr>
            <w:tcW w:w="1843" w:type="dxa"/>
            <w:vAlign w:val="center"/>
          </w:tcPr>
          <w:p w14:paraId="5CAF7970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sz w:val="20"/>
                <w:szCs w:val="20"/>
              </w:rPr>
              <w:t>4 - transakcja</w:t>
            </w:r>
          </w:p>
        </w:tc>
      </w:tr>
      <w:tr w:rsidR="00B15C88" w:rsidRPr="00A6269A" w14:paraId="6556A5E5" w14:textId="77777777" w:rsidTr="00087174">
        <w:tc>
          <w:tcPr>
            <w:tcW w:w="562" w:type="dxa"/>
            <w:vAlign w:val="center"/>
          </w:tcPr>
          <w:p w14:paraId="737C2E2E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E048255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A6269A">
              <w:rPr>
                <w:rFonts w:cstheme="minorHAnsi"/>
                <w:color w:val="000000"/>
                <w:sz w:val="20"/>
                <w:szCs w:val="20"/>
              </w:rPr>
              <w:t xml:space="preserve">sługa składania wniosków o wydanie zgody na zastosowanie odstępstw od niektórych </w:t>
            </w:r>
            <w:r w:rsidRPr="00A6269A">
              <w:rPr>
                <w:rFonts w:cstheme="minorHAnsi"/>
                <w:color w:val="000000"/>
                <w:sz w:val="20"/>
                <w:szCs w:val="20"/>
              </w:rPr>
              <w:lastRenderedPageBreak/>
              <w:t>wymogów (z uczestnictwem jednostki certyfikującej)</w:t>
            </w:r>
          </w:p>
        </w:tc>
        <w:tc>
          <w:tcPr>
            <w:tcW w:w="709" w:type="dxa"/>
            <w:vAlign w:val="center"/>
          </w:tcPr>
          <w:p w14:paraId="0E08FF2D" w14:textId="77777777" w:rsidR="00B15C88" w:rsidRDefault="00B15C88" w:rsidP="00087174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lastRenderedPageBreak/>
              <w:t>A2C</w:t>
            </w:r>
          </w:p>
          <w:p w14:paraId="0A322469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A2B</w:t>
            </w:r>
          </w:p>
        </w:tc>
        <w:tc>
          <w:tcPr>
            <w:tcW w:w="2126" w:type="dxa"/>
            <w:vAlign w:val="center"/>
          </w:tcPr>
          <w:p w14:paraId="40AB996D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Rolnicy/Beneficjenci</w:t>
            </w:r>
          </w:p>
        </w:tc>
        <w:tc>
          <w:tcPr>
            <w:tcW w:w="1843" w:type="dxa"/>
            <w:vAlign w:val="center"/>
          </w:tcPr>
          <w:p w14:paraId="1229B6CE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sz w:val="20"/>
                <w:szCs w:val="20"/>
              </w:rPr>
              <w:t>4 - transakcja</w:t>
            </w:r>
          </w:p>
        </w:tc>
      </w:tr>
      <w:tr w:rsidR="00B15C88" w:rsidRPr="00A6269A" w14:paraId="05D6EA98" w14:textId="77777777" w:rsidTr="00087174">
        <w:tc>
          <w:tcPr>
            <w:tcW w:w="562" w:type="dxa"/>
            <w:vAlign w:val="center"/>
          </w:tcPr>
          <w:p w14:paraId="482730B6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2848CE3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sz w:val="20"/>
                <w:szCs w:val="20"/>
              </w:rPr>
              <w:t>Usługa w zakresie sprawozdawczości finansowej  dla Beneficjenta</w:t>
            </w:r>
          </w:p>
        </w:tc>
        <w:tc>
          <w:tcPr>
            <w:tcW w:w="709" w:type="dxa"/>
            <w:vAlign w:val="center"/>
          </w:tcPr>
          <w:p w14:paraId="521DA0FA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A2C</w:t>
            </w:r>
          </w:p>
        </w:tc>
        <w:tc>
          <w:tcPr>
            <w:tcW w:w="2126" w:type="dxa"/>
            <w:vAlign w:val="center"/>
          </w:tcPr>
          <w:p w14:paraId="55B57FB8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Rolnicy/Beneficjenci</w:t>
            </w:r>
          </w:p>
        </w:tc>
        <w:tc>
          <w:tcPr>
            <w:tcW w:w="1843" w:type="dxa"/>
            <w:vAlign w:val="center"/>
          </w:tcPr>
          <w:p w14:paraId="2EF19B13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sz w:val="20"/>
                <w:szCs w:val="20"/>
              </w:rPr>
              <w:t>4 - transakcja</w:t>
            </w:r>
          </w:p>
        </w:tc>
      </w:tr>
      <w:tr w:rsidR="00B15C88" w:rsidRPr="00A6269A" w14:paraId="61313AC0" w14:textId="77777777" w:rsidTr="00087174">
        <w:tc>
          <w:tcPr>
            <w:tcW w:w="562" w:type="dxa"/>
            <w:vAlign w:val="center"/>
          </w:tcPr>
          <w:p w14:paraId="20F26FA9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FB260D8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sz w:val="20"/>
                <w:szCs w:val="20"/>
              </w:rPr>
              <w:t xml:space="preserve">Usługa w zakresie monitoringu upraw i działalności rolniczej Beneficjentów </w:t>
            </w:r>
          </w:p>
        </w:tc>
        <w:tc>
          <w:tcPr>
            <w:tcW w:w="709" w:type="dxa"/>
            <w:vAlign w:val="center"/>
          </w:tcPr>
          <w:p w14:paraId="4939E5A8" w14:textId="77777777" w:rsidR="00B15C88" w:rsidRDefault="00B15C88" w:rsidP="00087174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A2C</w:t>
            </w:r>
          </w:p>
          <w:p w14:paraId="4D2C37CB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A2B</w:t>
            </w:r>
          </w:p>
        </w:tc>
        <w:tc>
          <w:tcPr>
            <w:tcW w:w="2126" w:type="dxa"/>
            <w:vAlign w:val="center"/>
          </w:tcPr>
          <w:p w14:paraId="346557D0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color w:val="000000"/>
                <w:sz w:val="20"/>
                <w:szCs w:val="20"/>
              </w:rPr>
              <w:t>Rolnicy/Beneficjenci</w:t>
            </w:r>
          </w:p>
        </w:tc>
        <w:tc>
          <w:tcPr>
            <w:tcW w:w="1843" w:type="dxa"/>
            <w:vAlign w:val="center"/>
          </w:tcPr>
          <w:p w14:paraId="2EE6A413" w14:textId="77777777" w:rsidR="00B15C88" w:rsidRPr="00A6269A" w:rsidRDefault="00B15C88" w:rsidP="00087174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  <w:lang w:eastAsia="pl-PL"/>
              </w:rPr>
            </w:pPr>
            <w:r w:rsidRPr="00A6269A">
              <w:rPr>
                <w:rFonts w:cstheme="minorHAnsi"/>
                <w:sz w:val="20"/>
                <w:szCs w:val="20"/>
              </w:rPr>
              <w:t>4 - transakcja</w:t>
            </w:r>
          </w:p>
        </w:tc>
      </w:tr>
    </w:tbl>
    <w:p w14:paraId="0A53A99F" w14:textId="77777777" w:rsidR="00B87C4C" w:rsidRDefault="00B87C4C" w:rsidP="00B87C4C">
      <w:pPr>
        <w:spacing w:before="120" w:after="120" w:line="360" w:lineRule="auto"/>
        <w:contextualSpacing/>
        <w:rPr>
          <w:b/>
          <w:bCs/>
          <w:iCs/>
          <w:color w:val="000000" w:themeColor="text1"/>
          <w:sz w:val="20"/>
          <w:szCs w:val="24"/>
        </w:rPr>
      </w:pPr>
    </w:p>
    <w:p w14:paraId="6178F47C" w14:textId="01189430" w:rsidR="003D4B8B" w:rsidRPr="003D6597" w:rsidRDefault="004F2E57" w:rsidP="003D6597">
      <w:pPr>
        <w:pStyle w:val="Akapitzlist"/>
        <w:numPr>
          <w:ilvl w:val="0"/>
          <w:numId w:val="29"/>
        </w:numPr>
        <w:spacing w:before="120" w:after="120" w:line="360" w:lineRule="auto"/>
        <w:rPr>
          <w:b/>
          <w:bCs/>
          <w:iCs/>
          <w:color w:val="000000" w:themeColor="text1"/>
          <w:sz w:val="20"/>
          <w:szCs w:val="24"/>
        </w:rPr>
      </w:pPr>
      <w:r>
        <w:rPr>
          <w:b/>
          <w:bCs/>
          <w:iCs/>
          <w:color w:val="000000" w:themeColor="text1"/>
          <w:sz w:val="20"/>
          <w:szCs w:val="24"/>
        </w:rPr>
        <w:t>system teleinformatyczny</w:t>
      </w:r>
      <w:r w:rsidR="003D4B8B" w:rsidRPr="003D6597">
        <w:rPr>
          <w:b/>
          <w:bCs/>
          <w:iCs/>
          <w:color w:val="000000" w:themeColor="text1"/>
          <w:sz w:val="20"/>
          <w:szCs w:val="24"/>
        </w:rPr>
        <w:t xml:space="preserve">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430"/>
        <w:gridCol w:w="2414"/>
      </w:tblGrid>
      <w:tr w:rsidR="003D4B8B" w:rsidRPr="00B87C4C" w14:paraId="16798F63" w14:textId="77777777" w:rsidTr="003D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84810A3" w14:textId="77777777" w:rsidR="003D4B8B" w:rsidRPr="00B87C4C" w:rsidRDefault="003D4B8B" w:rsidP="00B87C4C">
            <w:pPr>
              <w:spacing w:before="120" w:after="120" w:line="360" w:lineRule="auto"/>
              <w:contextualSpacing/>
              <w:rPr>
                <w:iCs/>
                <w:color w:val="000000" w:themeColor="text1"/>
                <w:sz w:val="20"/>
                <w:szCs w:val="24"/>
              </w:rPr>
            </w:pPr>
            <w:r w:rsidRPr="00B87C4C">
              <w:rPr>
                <w:iCs/>
                <w:color w:val="000000" w:themeColor="text1"/>
                <w:sz w:val="20"/>
                <w:szCs w:val="24"/>
              </w:rPr>
              <w:t>Nazwa produktu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FB32403" w14:textId="77777777" w:rsidR="003D4B8B" w:rsidRPr="00B87C4C" w:rsidRDefault="003D4B8B" w:rsidP="00B87C4C">
            <w:pPr>
              <w:spacing w:before="120" w:after="120" w:line="360" w:lineRule="auto"/>
              <w:contextualSpacing/>
              <w:rPr>
                <w:iCs/>
                <w:color w:val="000000" w:themeColor="text1"/>
                <w:sz w:val="20"/>
                <w:szCs w:val="24"/>
              </w:rPr>
            </w:pPr>
            <w:r w:rsidRPr="00B87C4C">
              <w:rPr>
                <w:iCs/>
                <w:color w:val="000000" w:themeColor="text1"/>
                <w:sz w:val="20"/>
                <w:szCs w:val="24"/>
              </w:rPr>
              <w:t>Planowana data wdrożenia</w:t>
            </w:r>
          </w:p>
        </w:tc>
      </w:tr>
      <w:tr w:rsidR="003D4B8B" w:rsidRPr="00B87C4C" w14:paraId="1188B7DC" w14:textId="77777777" w:rsidTr="003D4B8B">
        <w:trPr>
          <w:trHeight w:val="5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8C06" w14:textId="77777777" w:rsidR="003D4B8B" w:rsidRPr="00B87C4C" w:rsidRDefault="003D4B8B" w:rsidP="00B87C4C">
            <w:pPr>
              <w:spacing w:before="120" w:after="120" w:line="360" w:lineRule="auto"/>
              <w:contextualSpacing/>
              <w:rPr>
                <w:iCs/>
                <w:color w:val="000000" w:themeColor="text1"/>
                <w:sz w:val="20"/>
                <w:szCs w:val="24"/>
              </w:rPr>
            </w:pPr>
            <w:r w:rsidRPr="00B87C4C">
              <w:rPr>
                <w:iCs/>
                <w:color w:val="000000" w:themeColor="text1"/>
                <w:sz w:val="20"/>
                <w:szCs w:val="24"/>
              </w:rPr>
              <w:t>System - Portal Rolnika / Platforma usług dla rolnika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B1D3" w14:textId="77777777" w:rsidR="003D4B8B" w:rsidRPr="00B87C4C" w:rsidRDefault="003D4B8B" w:rsidP="00B87C4C">
            <w:pPr>
              <w:spacing w:before="120" w:after="120" w:line="360" w:lineRule="auto"/>
              <w:contextualSpacing/>
              <w:rPr>
                <w:iCs/>
                <w:color w:val="000000" w:themeColor="text1"/>
                <w:sz w:val="20"/>
                <w:szCs w:val="24"/>
              </w:rPr>
            </w:pPr>
            <w:r w:rsidRPr="00B87C4C">
              <w:rPr>
                <w:iCs/>
                <w:color w:val="000000" w:themeColor="text1"/>
                <w:sz w:val="20"/>
                <w:szCs w:val="24"/>
              </w:rPr>
              <w:t>2026-06-30</w:t>
            </w:r>
          </w:p>
        </w:tc>
      </w:tr>
    </w:tbl>
    <w:p w14:paraId="4284B82F" w14:textId="77777777" w:rsidR="00B87C4C" w:rsidRDefault="00B87C4C" w:rsidP="00B87C4C">
      <w:pPr>
        <w:spacing w:before="120" w:after="120" w:line="360" w:lineRule="auto"/>
        <w:contextualSpacing/>
        <w:rPr>
          <w:iCs/>
          <w:color w:val="000000" w:themeColor="text1"/>
          <w:sz w:val="20"/>
          <w:szCs w:val="24"/>
        </w:rPr>
      </w:pPr>
    </w:p>
    <w:p w14:paraId="5E2E92CA" w14:textId="7C80345F" w:rsidR="00B87C4C" w:rsidRPr="00B87C4C" w:rsidRDefault="00B87C4C" w:rsidP="00B87C4C">
      <w:pPr>
        <w:spacing w:before="120" w:after="120" w:line="360" w:lineRule="auto"/>
        <w:contextualSpacing/>
        <w:rPr>
          <w:b/>
          <w:bCs/>
          <w:iCs/>
          <w:color w:val="000000" w:themeColor="text1"/>
          <w:sz w:val="20"/>
          <w:szCs w:val="24"/>
        </w:rPr>
      </w:pPr>
      <w:r>
        <w:rPr>
          <w:b/>
          <w:bCs/>
          <w:iCs/>
          <w:color w:val="000000" w:themeColor="text1"/>
          <w:sz w:val="20"/>
          <w:szCs w:val="24"/>
        </w:rPr>
        <w:t>Kamienie milowe</w:t>
      </w:r>
    </w:p>
    <w:p w14:paraId="5226F26F" w14:textId="77777777" w:rsidR="00B87C4C" w:rsidRPr="00B87C4C" w:rsidRDefault="00B87C4C" w:rsidP="00B87C4C">
      <w:pPr>
        <w:spacing w:before="120" w:after="120" w:line="360" w:lineRule="auto"/>
        <w:contextualSpacing/>
        <w:rPr>
          <w:iCs/>
          <w:color w:val="000000" w:themeColor="text1"/>
          <w:sz w:val="20"/>
          <w:szCs w:val="24"/>
        </w:rPr>
      </w:pPr>
    </w:p>
    <w:tbl>
      <w:tblPr>
        <w:tblStyle w:val="Tabela-Siatka"/>
        <w:tblW w:w="9356" w:type="dxa"/>
        <w:jc w:val="center"/>
        <w:tblLook w:val="04A0" w:firstRow="1" w:lastRow="0" w:firstColumn="1" w:lastColumn="0" w:noHBand="0" w:noVBand="1"/>
      </w:tblPr>
      <w:tblGrid>
        <w:gridCol w:w="7088"/>
        <w:gridCol w:w="2268"/>
      </w:tblGrid>
      <w:tr w:rsidR="003D4B8B" w:rsidRPr="00B87C4C" w14:paraId="00DA1F90" w14:textId="77777777" w:rsidTr="006E742C">
        <w:trPr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CF85AB3" w14:textId="77777777" w:rsidR="003D4B8B" w:rsidRPr="00B87C4C" w:rsidRDefault="003D4B8B" w:rsidP="00B87C4C">
            <w:pPr>
              <w:spacing w:before="120" w:after="120" w:line="360" w:lineRule="auto"/>
              <w:contextualSpacing/>
              <w:rPr>
                <w:iCs/>
                <w:color w:val="000000" w:themeColor="text1"/>
                <w:sz w:val="20"/>
                <w:szCs w:val="24"/>
              </w:rPr>
            </w:pPr>
            <w:r w:rsidRPr="00B87C4C">
              <w:rPr>
                <w:iCs/>
                <w:color w:val="000000" w:themeColor="text1"/>
                <w:sz w:val="20"/>
                <w:szCs w:val="24"/>
              </w:rPr>
              <w:t>Kamienie milowe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EBC8228" w14:textId="77777777" w:rsidR="003D4B8B" w:rsidRPr="00B87C4C" w:rsidRDefault="003D4B8B" w:rsidP="00B87C4C">
            <w:pPr>
              <w:spacing w:before="120" w:after="120" w:line="360" w:lineRule="auto"/>
              <w:contextualSpacing/>
              <w:rPr>
                <w:iCs/>
                <w:color w:val="000000" w:themeColor="text1"/>
                <w:sz w:val="20"/>
                <w:szCs w:val="24"/>
              </w:rPr>
            </w:pPr>
            <w:r w:rsidRPr="00B87C4C">
              <w:rPr>
                <w:iCs/>
                <w:color w:val="000000" w:themeColor="text1"/>
                <w:sz w:val="20"/>
                <w:szCs w:val="24"/>
              </w:rPr>
              <w:t>Planowany termin osiągnięcia</w:t>
            </w:r>
          </w:p>
        </w:tc>
      </w:tr>
      <w:tr w:rsidR="003D4B8B" w:rsidRPr="00B87C4C" w14:paraId="158DFE9C" w14:textId="77777777" w:rsidTr="006E742C">
        <w:trPr>
          <w:trHeight w:val="515"/>
          <w:jc w:val="center"/>
        </w:trPr>
        <w:tc>
          <w:tcPr>
            <w:tcW w:w="7088" w:type="dxa"/>
            <w:shd w:val="clear" w:color="auto" w:fill="auto"/>
            <w:vAlign w:val="center"/>
          </w:tcPr>
          <w:p w14:paraId="4AF9816C" w14:textId="77777777" w:rsidR="003D4B8B" w:rsidRPr="00B87C4C" w:rsidRDefault="003D4B8B" w:rsidP="00B87C4C">
            <w:pPr>
              <w:spacing w:before="120" w:after="120" w:line="360" w:lineRule="auto"/>
              <w:contextualSpacing/>
              <w:rPr>
                <w:iCs/>
                <w:color w:val="000000" w:themeColor="text1"/>
                <w:sz w:val="20"/>
                <w:szCs w:val="24"/>
              </w:rPr>
            </w:pPr>
            <w:r w:rsidRPr="00B87C4C">
              <w:rPr>
                <w:iCs/>
                <w:color w:val="000000" w:themeColor="text1"/>
                <w:sz w:val="20"/>
                <w:szCs w:val="24"/>
              </w:rPr>
              <w:t>Przygotowanie założeń i koncepcji architektonicznej dla Portalu Rolnika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E6E938" w14:textId="77777777" w:rsidR="003D4B8B" w:rsidRPr="00B87C4C" w:rsidRDefault="003D4B8B" w:rsidP="00B87C4C">
            <w:pPr>
              <w:spacing w:before="120" w:after="120" w:line="360" w:lineRule="auto"/>
              <w:contextualSpacing/>
              <w:rPr>
                <w:iCs/>
                <w:color w:val="000000" w:themeColor="text1"/>
                <w:sz w:val="20"/>
                <w:szCs w:val="24"/>
              </w:rPr>
            </w:pPr>
            <w:r w:rsidRPr="00B87C4C">
              <w:rPr>
                <w:iCs/>
                <w:color w:val="000000" w:themeColor="text1"/>
                <w:sz w:val="20"/>
                <w:szCs w:val="24"/>
              </w:rPr>
              <w:t>2024-10-31</w:t>
            </w:r>
          </w:p>
        </w:tc>
      </w:tr>
      <w:tr w:rsidR="003D4B8B" w:rsidRPr="00B87C4C" w14:paraId="46470DBB" w14:textId="77777777" w:rsidTr="006E742C">
        <w:trPr>
          <w:jc w:val="center"/>
        </w:trPr>
        <w:tc>
          <w:tcPr>
            <w:tcW w:w="7088" w:type="dxa"/>
            <w:shd w:val="clear" w:color="auto" w:fill="auto"/>
            <w:vAlign w:val="center"/>
          </w:tcPr>
          <w:p w14:paraId="036D646B" w14:textId="77777777" w:rsidR="003D4B8B" w:rsidRPr="00B87C4C" w:rsidRDefault="003D4B8B" w:rsidP="00B87C4C">
            <w:pPr>
              <w:spacing w:before="120" w:after="120" w:line="360" w:lineRule="auto"/>
              <w:contextualSpacing/>
              <w:rPr>
                <w:iCs/>
                <w:color w:val="000000" w:themeColor="text1"/>
                <w:sz w:val="20"/>
                <w:szCs w:val="24"/>
              </w:rPr>
            </w:pPr>
            <w:r w:rsidRPr="00B87C4C">
              <w:rPr>
                <w:iCs/>
                <w:color w:val="000000" w:themeColor="text1"/>
                <w:sz w:val="20"/>
                <w:szCs w:val="24"/>
              </w:rPr>
              <w:t>Przygotowanie założeń i koncepcji wizualnej Portalu Rolnika z uwzględnieniem wymagań w zakresie dostępności cyfrowej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B203C3" w14:textId="77777777" w:rsidR="003D4B8B" w:rsidRPr="00B87C4C" w:rsidRDefault="003D4B8B" w:rsidP="00B87C4C">
            <w:pPr>
              <w:spacing w:before="120" w:after="120" w:line="360" w:lineRule="auto"/>
              <w:contextualSpacing/>
              <w:rPr>
                <w:iCs/>
                <w:color w:val="000000" w:themeColor="text1"/>
                <w:sz w:val="20"/>
                <w:szCs w:val="24"/>
              </w:rPr>
            </w:pPr>
            <w:r w:rsidRPr="00B87C4C">
              <w:rPr>
                <w:iCs/>
                <w:color w:val="000000" w:themeColor="text1"/>
                <w:sz w:val="20"/>
                <w:szCs w:val="24"/>
              </w:rPr>
              <w:t>2025-01-31</w:t>
            </w:r>
          </w:p>
        </w:tc>
      </w:tr>
      <w:tr w:rsidR="003D4B8B" w:rsidRPr="00B87C4C" w14:paraId="025A205F" w14:textId="77777777" w:rsidTr="006E742C">
        <w:trPr>
          <w:trHeight w:val="373"/>
          <w:jc w:val="center"/>
        </w:trPr>
        <w:tc>
          <w:tcPr>
            <w:tcW w:w="7088" w:type="dxa"/>
            <w:shd w:val="clear" w:color="auto" w:fill="auto"/>
            <w:vAlign w:val="center"/>
          </w:tcPr>
          <w:p w14:paraId="2EE69A1F" w14:textId="77777777" w:rsidR="003D4B8B" w:rsidRPr="00B87C4C" w:rsidRDefault="003D4B8B" w:rsidP="00B87C4C">
            <w:pPr>
              <w:spacing w:before="120" w:after="120" w:line="360" w:lineRule="auto"/>
              <w:contextualSpacing/>
              <w:rPr>
                <w:iCs/>
                <w:color w:val="000000" w:themeColor="text1"/>
                <w:sz w:val="20"/>
                <w:szCs w:val="24"/>
              </w:rPr>
            </w:pPr>
            <w:r w:rsidRPr="00B87C4C">
              <w:rPr>
                <w:iCs/>
                <w:color w:val="000000" w:themeColor="text1"/>
                <w:sz w:val="20"/>
                <w:szCs w:val="24"/>
              </w:rPr>
              <w:t>Zakończenie analizy dla 4 e-usług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B37346" w14:textId="77777777" w:rsidR="003D4B8B" w:rsidRPr="00B87C4C" w:rsidRDefault="003D4B8B" w:rsidP="00B87C4C">
            <w:pPr>
              <w:spacing w:before="120" w:after="120" w:line="360" w:lineRule="auto"/>
              <w:contextualSpacing/>
              <w:rPr>
                <w:iCs/>
                <w:color w:val="000000" w:themeColor="text1"/>
                <w:sz w:val="20"/>
                <w:szCs w:val="24"/>
              </w:rPr>
            </w:pPr>
            <w:r w:rsidRPr="00B87C4C">
              <w:rPr>
                <w:iCs/>
                <w:color w:val="000000" w:themeColor="text1"/>
                <w:sz w:val="20"/>
                <w:szCs w:val="24"/>
              </w:rPr>
              <w:t>2025-03-31</w:t>
            </w:r>
          </w:p>
        </w:tc>
      </w:tr>
      <w:tr w:rsidR="003D4B8B" w:rsidRPr="00B87C4C" w14:paraId="54CD97A1" w14:textId="77777777" w:rsidTr="006E742C">
        <w:trPr>
          <w:trHeight w:val="421"/>
          <w:jc w:val="center"/>
        </w:trPr>
        <w:tc>
          <w:tcPr>
            <w:tcW w:w="7088" w:type="dxa"/>
            <w:shd w:val="clear" w:color="auto" w:fill="auto"/>
            <w:vAlign w:val="center"/>
          </w:tcPr>
          <w:p w14:paraId="56988B1E" w14:textId="77777777" w:rsidR="003D4B8B" w:rsidRPr="00B87C4C" w:rsidRDefault="003D4B8B" w:rsidP="00B87C4C">
            <w:pPr>
              <w:spacing w:before="120" w:after="120" w:line="360" w:lineRule="auto"/>
              <w:contextualSpacing/>
              <w:rPr>
                <w:iCs/>
                <w:color w:val="000000" w:themeColor="text1"/>
                <w:sz w:val="20"/>
                <w:szCs w:val="24"/>
              </w:rPr>
            </w:pPr>
            <w:r w:rsidRPr="00B87C4C">
              <w:rPr>
                <w:iCs/>
                <w:color w:val="000000" w:themeColor="text1"/>
                <w:sz w:val="20"/>
                <w:szCs w:val="24"/>
              </w:rPr>
              <w:t>Udostępnione 4 e-usługi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1DD6FE" w14:textId="77777777" w:rsidR="003D4B8B" w:rsidRPr="00B87C4C" w:rsidRDefault="003D4B8B" w:rsidP="00B87C4C">
            <w:pPr>
              <w:spacing w:before="120" w:after="120" w:line="360" w:lineRule="auto"/>
              <w:contextualSpacing/>
              <w:rPr>
                <w:iCs/>
                <w:color w:val="000000" w:themeColor="text1"/>
                <w:sz w:val="20"/>
                <w:szCs w:val="24"/>
              </w:rPr>
            </w:pPr>
            <w:r w:rsidRPr="00B87C4C">
              <w:rPr>
                <w:iCs/>
                <w:color w:val="000000" w:themeColor="text1"/>
                <w:sz w:val="20"/>
                <w:szCs w:val="24"/>
              </w:rPr>
              <w:t>2025-06-30</w:t>
            </w:r>
          </w:p>
        </w:tc>
      </w:tr>
      <w:tr w:rsidR="003D4B8B" w:rsidRPr="00B87C4C" w14:paraId="3FDA3FA2" w14:textId="77777777" w:rsidTr="006E742C">
        <w:trPr>
          <w:trHeight w:val="399"/>
          <w:jc w:val="center"/>
        </w:trPr>
        <w:tc>
          <w:tcPr>
            <w:tcW w:w="7088" w:type="dxa"/>
            <w:shd w:val="clear" w:color="auto" w:fill="auto"/>
            <w:vAlign w:val="center"/>
          </w:tcPr>
          <w:p w14:paraId="6E3ECEA8" w14:textId="77777777" w:rsidR="003D4B8B" w:rsidRPr="00B87C4C" w:rsidRDefault="003D4B8B" w:rsidP="00B87C4C">
            <w:pPr>
              <w:spacing w:before="120" w:after="120" w:line="360" w:lineRule="auto"/>
              <w:contextualSpacing/>
              <w:rPr>
                <w:iCs/>
                <w:color w:val="000000" w:themeColor="text1"/>
                <w:sz w:val="20"/>
                <w:szCs w:val="24"/>
              </w:rPr>
            </w:pPr>
            <w:r w:rsidRPr="00B87C4C">
              <w:rPr>
                <w:iCs/>
                <w:color w:val="000000" w:themeColor="text1"/>
                <w:sz w:val="20"/>
                <w:szCs w:val="24"/>
              </w:rPr>
              <w:t xml:space="preserve">Zakończenie analizy dla kolejnych 16 e-usług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8AF4B2" w14:textId="77777777" w:rsidR="003D4B8B" w:rsidRPr="00B87C4C" w:rsidRDefault="003D4B8B" w:rsidP="00B87C4C">
            <w:pPr>
              <w:spacing w:before="120" w:after="120" w:line="360" w:lineRule="auto"/>
              <w:contextualSpacing/>
              <w:rPr>
                <w:iCs/>
                <w:color w:val="000000" w:themeColor="text1"/>
                <w:sz w:val="20"/>
                <w:szCs w:val="24"/>
              </w:rPr>
            </w:pPr>
            <w:r w:rsidRPr="00B87C4C">
              <w:rPr>
                <w:iCs/>
                <w:color w:val="000000" w:themeColor="text1"/>
                <w:sz w:val="20"/>
                <w:szCs w:val="24"/>
              </w:rPr>
              <w:t>2026-03-31</w:t>
            </w:r>
          </w:p>
        </w:tc>
      </w:tr>
      <w:tr w:rsidR="003D4B8B" w:rsidRPr="00B87C4C" w14:paraId="2B4E9B31" w14:textId="77777777" w:rsidTr="006E742C">
        <w:trPr>
          <w:trHeight w:val="433"/>
          <w:jc w:val="center"/>
        </w:trPr>
        <w:tc>
          <w:tcPr>
            <w:tcW w:w="7088" w:type="dxa"/>
            <w:shd w:val="clear" w:color="auto" w:fill="auto"/>
            <w:vAlign w:val="center"/>
          </w:tcPr>
          <w:p w14:paraId="32C80424" w14:textId="77777777" w:rsidR="003D4B8B" w:rsidRPr="00B87C4C" w:rsidRDefault="003D4B8B" w:rsidP="00B87C4C">
            <w:pPr>
              <w:spacing w:before="120" w:after="120" w:line="360" w:lineRule="auto"/>
              <w:contextualSpacing/>
              <w:rPr>
                <w:iCs/>
                <w:color w:val="000000" w:themeColor="text1"/>
                <w:sz w:val="20"/>
                <w:szCs w:val="24"/>
              </w:rPr>
            </w:pPr>
            <w:r w:rsidRPr="00B87C4C">
              <w:rPr>
                <w:iCs/>
                <w:color w:val="000000" w:themeColor="text1"/>
                <w:sz w:val="20"/>
                <w:szCs w:val="24"/>
              </w:rPr>
              <w:t xml:space="preserve">Udostępnione kolejne 16 e-usługi (łącznie uruchomienie 20 e-usług na Portalu Rolnika)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53AE32" w14:textId="77777777" w:rsidR="003D4B8B" w:rsidRPr="00B87C4C" w:rsidRDefault="003D4B8B" w:rsidP="00B87C4C">
            <w:pPr>
              <w:spacing w:before="120" w:after="120" w:line="360" w:lineRule="auto"/>
              <w:contextualSpacing/>
              <w:rPr>
                <w:iCs/>
                <w:color w:val="000000" w:themeColor="text1"/>
                <w:sz w:val="20"/>
                <w:szCs w:val="24"/>
              </w:rPr>
            </w:pPr>
            <w:r w:rsidRPr="00B87C4C">
              <w:rPr>
                <w:iCs/>
                <w:color w:val="000000" w:themeColor="text1"/>
                <w:sz w:val="20"/>
                <w:szCs w:val="24"/>
              </w:rPr>
              <w:t>2026-06-30</w:t>
            </w:r>
          </w:p>
        </w:tc>
      </w:tr>
      <w:tr w:rsidR="003D4B8B" w:rsidRPr="00B87C4C" w14:paraId="68F0ED4E" w14:textId="77777777" w:rsidTr="006E742C">
        <w:trPr>
          <w:trHeight w:val="410"/>
          <w:jc w:val="center"/>
        </w:trPr>
        <w:tc>
          <w:tcPr>
            <w:tcW w:w="7088" w:type="dxa"/>
            <w:shd w:val="clear" w:color="auto" w:fill="auto"/>
            <w:vAlign w:val="center"/>
          </w:tcPr>
          <w:p w14:paraId="01A47747" w14:textId="77777777" w:rsidR="003D4B8B" w:rsidRPr="00B87C4C" w:rsidRDefault="003D4B8B" w:rsidP="00B87C4C">
            <w:pPr>
              <w:spacing w:before="120" w:after="120" w:line="360" w:lineRule="auto"/>
              <w:contextualSpacing/>
              <w:rPr>
                <w:iCs/>
                <w:color w:val="000000" w:themeColor="text1"/>
                <w:sz w:val="20"/>
                <w:szCs w:val="24"/>
              </w:rPr>
            </w:pPr>
            <w:r w:rsidRPr="00B87C4C">
              <w:rPr>
                <w:iCs/>
                <w:color w:val="000000" w:themeColor="text1"/>
                <w:sz w:val="20"/>
                <w:szCs w:val="24"/>
              </w:rPr>
              <w:t>Uruchomienie systemu Portal Rolnika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80956B" w14:textId="77777777" w:rsidR="003D4B8B" w:rsidRPr="00B87C4C" w:rsidRDefault="003D4B8B" w:rsidP="00B87C4C">
            <w:pPr>
              <w:spacing w:before="120" w:after="120" w:line="360" w:lineRule="auto"/>
              <w:contextualSpacing/>
              <w:rPr>
                <w:iCs/>
                <w:color w:val="000000" w:themeColor="text1"/>
                <w:sz w:val="20"/>
                <w:szCs w:val="24"/>
              </w:rPr>
            </w:pPr>
            <w:r w:rsidRPr="00B87C4C">
              <w:rPr>
                <w:iCs/>
                <w:color w:val="000000" w:themeColor="text1"/>
                <w:sz w:val="20"/>
                <w:szCs w:val="24"/>
              </w:rPr>
              <w:t>2026-06-30</w:t>
            </w:r>
          </w:p>
        </w:tc>
      </w:tr>
    </w:tbl>
    <w:p w14:paraId="2599E004" w14:textId="77777777" w:rsidR="00B87C4C" w:rsidRPr="00B87C4C" w:rsidRDefault="00B87C4C" w:rsidP="00B87C4C">
      <w:pPr>
        <w:spacing w:before="120" w:after="120" w:line="360" w:lineRule="auto"/>
        <w:contextualSpacing/>
        <w:jc w:val="right"/>
        <w:rPr>
          <w:iCs/>
          <w:color w:val="000000" w:themeColor="text1"/>
          <w:sz w:val="20"/>
          <w:szCs w:val="24"/>
        </w:rPr>
      </w:pPr>
    </w:p>
    <w:sectPr w:rsidR="00B87C4C" w:rsidRPr="00B87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988BF" w14:textId="77777777" w:rsidR="006D0397" w:rsidRDefault="006D0397" w:rsidP="00A80F48">
      <w:pPr>
        <w:spacing w:after="0" w:line="240" w:lineRule="auto"/>
      </w:pPr>
      <w:r>
        <w:separator/>
      </w:r>
    </w:p>
  </w:endnote>
  <w:endnote w:type="continuationSeparator" w:id="0">
    <w:p w14:paraId="1AB6EDD7" w14:textId="77777777" w:rsidR="006D0397" w:rsidRDefault="006D0397" w:rsidP="00A8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E7569" w14:textId="77777777" w:rsidR="006D0397" w:rsidRDefault="006D0397" w:rsidP="00A80F48">
      <w:pPr>
        <w:spacing w:after="0" w:line="240" w:lineRule="auto"/>
      </w:pPr>
      <w:r>
        <w:separator/>
      </w:r>
    </w:p>
  </w:footnote>
  <w:footnote w:type="continuationSeparator" w:id="0">
    <w:p w14:paraId="59B60BA5" w14:textId="77777777" w:rsidR="006D0397" w:rsidRDefault="006D0397" w:rsidP="00A80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280"/>
    <w:multiLevelType w:val="hybridMultilevel"/>
    <w:tmpl w:val="E588598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1337CC"/>
    <w:multiLevelType w:val="hybridMultilevel"/>
    <w:tmpl w:val="ADBA3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42CF4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24F13"/>
    <w:multiLevelType w:val="hybridMultilevel"/>
    <w:tmpl w:val="877033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00C3A"/>
    <w:multiLevelType w:val="hybridMultilevel"/>
    <w:tmpl w:val="83E0AF1C"/>
    <w:lvl w:ilvl="0" w:tplc="0000001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642227F"/>
    <w:multiLevelType w:val="hybridMultilevel"/>
    <w:tmpl w:val="49104E9C"/>
    <w:lvl w:ilvl="0" w:tplc="0000001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AD5D58"/>
    <w:multiLevelType w:val="hybridMultilevel"/>
    <w:tmpl w:val="D1043CBE"/>
    <w:lvl w:ilvl="0" w:tplc="0B60C08C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000000"/>
      </w:rPr>
    </w:lvl>
    <w:lvl w:ilvl="1" w:tplc="CAAA5A28">
      <w:start w:val="1"/>
      <w:numFmt w:val="decimal"/>
      <w:lvlText w:val="%2."/>
      <w:lvlJc w:val="left"/>
      <w:pPr>
        <w:ind w:left="1140" w:hanging="360"/>
      </w:pPr>
      <w:rPr>
        <w:rFonts w:asciiTheme="minorHAnsi" w:eastAsia="Times New Roman" w:hAnsiTheme="minorHAnsi" w:cs="Calibri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AD62844"/>
    <w:multiLevelType w:val="hybridMultilevel"/>
    <w:tmpl w:val="01544A80"/>
    <w:lvl w:ilvl="0" w:tplc="0000001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4B3F67"/>
    <w:multiLevelType w:val="hybridMultilevel"/>
    <w:tmpl w:val="541E75D0"/>
    <w:lvl w:ilvl="0" w:tplc="A3E62CBC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FD4120"/>
    <w:multiLevelType w:val="multilevel"/>
    <w:tmpl w:val="4E602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D3F27"/>
    <w:multiLevelType w:val="hybridMultilevel"/>
    <w:tmpl w:val="8ECCD3CE"/>
    <w:lvl w:ilvl="0" w:tplc="FFFFFFFF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9722A8F"/>
    <w:multiLevelType w:val="hybridMultilevel"/>
    <w:tmpl w:val="B2200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35D50"/>
    <w:multiLevelType w:val="hybridMultilevel"/>
    <w:tmpl w:val="0834F5F6"/>
    <w:lvl w:ilvl="0" w:tplc="63CE4960">
      <w:start w:val="1"/>
      <w:numFmt w:val="lowerLetter"/>
      <w:lvlText w:val="%1)"/>
      <w:lvlJc w:val="left"/>
      <w:pPr>
        <w:ind w:left="1429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D30463"/>
    <w:multiLevelType w:val="hybridMultilevel"/>
    <w:tmpl w:val="8ECCD3C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2102A78"/>
    <w:multiLevelType w:val="hybridMultilevel"/>
    <w:tmpl w:val="FB28DC3C"/>
    <w:lvl w:ilvl="0" w:tplc="402664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1C863E8">
      <w:start w:val="1"/>
      <w:numFmt w:val="decimal"/>
      <w:lvlText w:val="%2."/>
      <w:lvlJc w:val="left"/>
      <w:pPr>
        <w:ind w:left="1800" w:hanging="720"/>
      </w:pPr>
    </w:lvl>
    <w:lvl w:ilvl="2" w:tplc="9B463DD0">
      <w:start w:val="1"/>
      <w:numFmt w:val="bullet"/>
      <w:lvlText w:val="•"/>
      <w:lvlJc w:val="left"/>
      <w:pPr>
        <w:ind w:left="2700" w:hanging="72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A564D"/>
    <w:multiLevelType w:val="hybridMultilevel"/>
    <w:tmpl w:val="AAD4350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E1C863E8">
      <w:start w:val="1"/>
      <w:numFmt w:val="decimal"/>
      <w:lvlText w:val="%2."/>
      <w:lvlJc w:val="left"/>
      <w:pPr>
        <w:ind w:left="1800" w:hanging="720"/>
      </w:pPr>
    </w:lvl>
    <w:lvl w:ilvl="2" w:tplc="9B463DD0">
      <w:start w:val="1"/>
      <w:numFmt w:val="bullet"/>
      <w:lvlText w:val="•"/>
      <w:lvlJc w:val="left"/>
      <w:pPr>
        <w:ind w:left="2700" w:hanging="72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265DA"/>
    <w:multiLevelType w:val="hybridMultilevel"/>
    <w:tmpl w:val="8ECCD3CE"/>
    <w:lvl w:ilvl="0" w:tplc="FFFFFFFF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A100AE5"/>
    <w:multiLevelType w:val="hybridMultilevel"/>
    <w:tmpl w:val="CA686FF0"/>
    <w:lvl w:ilvl="0" w:tplc="1A6CF5AE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0000012">
      <w:start w:val="1"/>
      <w:numFmt w:val="bullet"/>
      <w:lvlText w:val="–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F251264"/>
    <w:multiLevelType w:val="multilevel"/>
    <w:tmpl w:val="56FC7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C47FF6"/>
    <w:multiLevelType w:val="hybridMultilevel"/>
    <w:tmpl w:val="8CB2E966"/>
    <w:lvl w:ilvl="0" w:tplc="1A6CF5AE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508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354770D"/>
    <w:multiLevelType w:val="hybridMultilevel"/>
    <w:tmpl w:val="E3224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337DC"/>
    <w:multiLevelType w:val="multilevel"/>
    <w:tmpl w:val="92FC4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1D60827"/>
    <w:multiLevelType w:val="hybridMultilevel"/>
    <w:tmpl w:val="C33ED55E"/>
    <w:lvl w:ilvl="0" w:tplc="1A6CF5AE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0000012">
      <w:start w:val="1"/>
      <w:numFmt w:val="bullet"/>
      <w:lvlText w:val="–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1740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23E22C4"/>
    <w:multiLevelType w:val="hybridMultilevel"/>
    <w:tmpl w:val="DD86E49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0000012">
      <w:start w:val="1"/>
      <w:numFmt w:val="bullet"/>
      <w:lvlText w:val="–"/>
      <w:lvlJc w:val="left"/>
      <w:pPr>
        <w:ind w:left="179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648B6DC9"/>
    <w:multiLevelType w:val="hybridMultilevel"/>
    <w:tmpl w:val="80140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C226EA2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E5B9B"/>
    <w:multiLevelType w:val="hybridMultilevel"/>
    <w:tmpl w:val="43F8E70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182518E"/>
    <w:multiLevelType w:val="hybridMultilevel"/>
    <w:tmpl w:val="A8D2FB2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11A2A"/>
    <w:multiLevelType w:val="hybridMultilevel"/>
    <w:tmpl w:val="38FC8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40B7D"/>
    <w:multiLevelType w:val="hybridMultilevel"/>
    <w:tmpl w:val="F0D831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007669">
    <w:abstractNumId w:val="23"/>
  </w:num>
  <w:num w:numId="2" w16cid:durableId="19845001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0914374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33807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69053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9807719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716771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77623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613178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0181884">
    <w:abstractNumId w:val="19"/>
  </w:num>
  <w:num w:numId="11" w16cid:durableId="982002993">
    <w:abstractNumId w:val="4"/>
  </w:num>
  <w:num w:numId="12" w16cid:durableId="1331710275">
    <w:abstractNumId w:val="2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66947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1288550">
    <w:abstractNumId w:val="6"/>
  </w:num>
  <w:num w:numId="15" w16cid:durableId="1104618320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435775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7505915">
    <w:abstractNumId w:val="3"/>
  </w:num>
  <w:num w:numId="18" w16cid:durableId="20804038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18231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474012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4732050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84344429">
    <w:abstractNumId w:val="0"/>
  </w:num>
  <w:num w:numId="23" w16cid:durableId="1613827218">
    <w:abstractNumId w:val="15"/>
  </w:num>
  <w:num w:numId="24" w16cid:durableId="310642267">
    <w:abstractNumId w:val="9"/>
  </w:num>
  <w:num w:numId="25" w16cid:durableId="7015123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33217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4707135">
    <w:abstractNumId w:val="5"/>
  </w:num>
  <w:num w:numId="28" w16cid:durableId="2019455899">
    <w:abstractNumId w:val="20"/>
  </w:num>
  <w:num w:numId="29" w16cid:durableId="168644081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48"/>
    <w:rsid w:val="00024DB8"/>
    <w:rsid w:val="00062117"/>
    <w:rsid w:val="00140D22"/>
    <w:rsid w:val="00280F51"/>
    <w:rsid w:val="00335A3E"/>
    <w:rsid w:val="003D2CE5"/>
    <w:rsid w:val="003D4B8B"/>
    <w:rsid w:val="003D6597"/>
    <w:rsid w:val="00405A74"/>
    <w:rsid w:val="0042343A"/>
    <w:rsid w:val="00425FB3"/>
    <w:rsid w:val="004F2E57"/>
    <w:rsid w:val="00563B06"/>
    <w:rsid w:val="006610EA"/>
    <w:rsid w:val="00667C75"/>
    <w:rsid w:val="00685D74"/>
    <w:rsid w:val="006A3CF8"/>
    <w:rsid w:val="006D0397"/>
    <w:rsid w:val="00713206"/>
    <w:rsid w:val="00787FC1"/>
    <w:rsid w:val="007A3EE8"/>
    <w:rsid w:val="00835725"/>
    <w:rsid w:val="0086032F"/>
    <w:rsid w:val="00873D1F"/>
    <w:rsid w:val="008761E8"/>
    <w:rsid w:val="009B1BFF"/>
    <w:rsid w:val="009F3A6F"/>
    <w:rsid w:val="00A80F48"/>
    <w:rsid w:val="00AF5CAF"/>
    <w:rsid w:val="00B15C88"/>
    <w:rsid w:val="00B427DE"/>
    <w:rsid w:val="00B743F5"/>
    <w:rsid w:val="00B82ADE"/>
    <w:rsid w:val="00B87C4C"/>
    <w:rsid w:val="00BA4A13"/>
    <w:rsid w:val="00CB299D"/>
    <w:rsid w:val="00D2183D"/>
    <w:rsid w:val="00D6697D"/>
    <w:rsid w:val="00DA285D"/>
    <w:rsid w:val="00DD6BA8"/>
    <w:rsid w:val="00E20F75"/>
    <w:rsid w:val="00E23ED9"/>
    <w:rsid w:val="00E45B50"/>
    <w:rsid w:val="00E52414"/>
    <w:rsid w:val="00E910A2"/>
    <w:rsid w:val="00ED0269"/>
    <w:rsid w:val="00F01E9E"/>
    <w:rsid w:val="00F8674C"/>
    <w:rsid w:val="00FC47A3"/>
    <w:rsid w:val="04243A3B"/>
    <w:rsid w:val="322AA157"/>
    <w:rsid w:val="362C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BD6B2"/>
  <w15:chartTrackingRefBased/>
  <w15:docId w15:val="{331DC2B8-C2A4-40BB-8E0D-83177626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4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4B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D2CE5"/>
    <w:pPr>
      <w:keepNext/>
      <w:spacing w:before="60" w:after="0" w:line="240" w:lineRule="auto"/>
      <w:ind w:left="5387"/>
      <w:outlineLvl w:val="2"/>
    </w:pPr>
    <w:rPr>
      <w:rFonts w:ascii="Times New Roman" w:eastAsia="Times New Roman" w:hAnsi="Times New Roman" w:cs="Times New Roman"/>
      <w:b/>
      <w:i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0F48"/>
  </w:style>
  <w:style w:type="paragraph" w:styleId="Stopka">
    <w:name w:val="footer"/>
    <w:basedOn w:val="Normalny"/>
    <w:link w:val="StopkaZnak"/>
    <w:uiPriority w:val="99"/>
    <w:unhideWhenUsed/>
    <w:rsid w:val="00A8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F48"/>
  </w:style>
  <w:style w:type="character" w:customStyle="1" w:styleId="Nagwek3Znak">
    <w:name w:val="Nagłówek 3 Znak"/>
    <w:basedOn w:val="Domylnaczcionkaakapitu"/>
    <w:link w:val="Nagwek3"/>
    <w:rsid w:val="003D2CE5"/>
    <w:rPr>
      <w:rFonts w:ascii="Times New Roman" w:eastAsia="Times New Roman" w:hAnsi="Times New Roman" w:cs="Times New Roman"/>
      <w:b/>
      <w:i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2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2C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3D2CE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D2CE5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kapitzlist">
    <w:name w:val="List Paragraph"/>
    <w:basedOn w:val="Normalny"/>
    <w:uiPriority w:val="34"/>
    <w:qFormat/>
    <w:rsid w:val="003D2C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3D2CE5"/>
    <w:rPr>
      <w:vertAlign w:val="superscript"/>
    </w:rPr>
  </w:style>
  <w:style w:type="character" w:styleId="Pogrubienie">
    <w:name w:val="Strong"/>
    <w:basedOn w:val="Domylnaczcionkaakapitu"/>
    <w:qFormat/>
    <w:rsid w:val="003D2CE5"/>
    <w:rPr>
      <w:b/>
      <w:bCs/>
    </w:rPr>
  </w:style>
  <w:style w:type="character" w:customStyle="1" w:styleId="ui-provider">
    <w:name w:val="ui-provider"/>
    <w:basedOn w:val="Domylnaczcionkaakapitu"/>
    <w:rsid w:val="008761E8"/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45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5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5B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B5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10A2"/>
    <w:rPr>
      <w:color w:val="0000FF"/>
      <w:u w:val="single"/>
    </w:rPr>
  </w:style>
  <w:style w:type="paragraph" w:customStyle="1" w:styleId="default">
    <w:name w:val="default"/>
    <w:basedOn w:val="Normalny"/>
    <w:rsid w:val="00E910A2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podstawowy2">
    <w:name w:val="Body Text 2"/>
    <w:basedOn w:val="Normalny"/>
    <w:link w:val="Tekstpodstawowy2Znak"/>
    <w:rsid w:val="00BA4A13"/>
    <w:pPr>
      <w:spacing w:after="120" w:line="240" w:lineRule="auto"/>
      <w:ind w:left="900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BA4A13"/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4B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D4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21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21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2117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6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9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.pl/web/cppc/inwestycja-c211-e-uslugi-publiczne-rozwiazania-it-usprawniajace-funkcjonowanie-administracji-i-sektorow-gospodark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C98B5998AFB54B9087CC55E943679A" ma:contentTypeVersion="9" ma:contentTypeDescription="Utwórz nowy dokument." ma:contentTypeScope="" ma:versionID="c874259fcbd7265db499ab94f3043ac6">
  <xsd:schema xmlns:xsd="http://www.w3.org/2001/XMLSchema" xmlns:xs="http://www.w3.org/2001/XMLSchema" xmlns:p="http://schemas.microsoft.com/office/2006/metadata/properties" xmlns:ns2="8f9ce697-fb72-4a3e-a470-ee62835e1f7f" targetNamespace="http://schemas.microsoft.com/office/2006/metadata/properties" ma:root="true" ma:fieldsID="8533e7673816af408480c55a854a0d6a" ns2:_="">
    <xsd:import namespace="8f9ce697-fb72-4a3e-a470-ee62835e1f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ce697-fb72-4a3e-a470-ee62835e1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EA67A15C-5B72-47CE-99A4-027F79C404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AF9F75-53B7-4F01-BCDD-31789204C0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D5E6DE-33D4-4006-BE54-058C738FE2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556883-C39B-4225-ACD4-D83A25D3D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ce697-fb72-4a3e-a470-ee62835e1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BEA4652-BD1B-4142-ACA0-26F839C69B8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1127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Kapuściński Artur</dc:creator>
  <cp:keywords/>
  <dc:description/>
  <cp:lastModifiedBy>Michalski Ryszard</cp:lastModifiedBy>
  <cp:revision>3</cp:revision>
  <dcterms:created xsi:type="dcterms:W3CDTF">2024-08-22T11:00:00Z</dcterms:created>
  <dcterms:modified xsi:type="dcterms:W3CDTF">2024-08-22T11:32:00Z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ff446099-76b8-4278-b98a-fb72ca81b6ca</vt:lpwstr>
  </property>
  <property fmtid="{D5CDD505-2E9C-101B-9397-08002B2CF9AE}" pid="3" name="bjClsUserRVM">
    <vt:lpwstr>[]</vt:lpwstr>
  </property>
  <property fmtid="{D5CDD505-2E9C-101B-9397-08002B2CF9AE}" pid="4" name="bjSaver">
    <vt:lpwstr>Hl1usXCqkWI+s/7SAlw7JrQJ0uqZRhDK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  <property fmtid="{D5CDD505-2E9C-101B-9397-08002B2CF9AE}" pid="8" name="ContentTypeId">
    <vt:lpwstr>0x01010002C98B5998AFB54B9087CC55E943679A</vt:lpwstr>
  </property>
</Properties>
</file>