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A6BA" w14:textId="77777777" w:rsidR="00FA12EC" w:rsidRDefault="00FA12EC">
      <w:pPr>
        <w:rPr>
          <w:b/>
          <w:sz w:val="18"/>
          <w:szCs w:val="18"/>
        </w:rPr>
      </w:pPr>
    </w:p>
    <w:p w14:paraId="6DE4FDF7" w14:textId="77777777" w:rsidR="00FA12EC" w:rsidRDefault="00E674D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 do SWZ</w:t>
      </w:r>
    </w:p>
    <w:p w14:paraId="04EFE91E" w14:textId="77777777" w:rsidR="00FA12EC" w:rsidRDefault="00E674DD">
      <w:pPr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Wykonawca:</w:t>
      </w:r>
    </w:p>
    <w:p w14:paraId="02CEC519" w14:textId="77777777" w:rsidR="00FA12EC" w:rsidRDefault="00FA12EC">
      <w:pPr>
        <w:ind w:right="5954"/>
        <w:rPr>
          <w:rFonts w:asciiTheme="minorHAnsi" w:hAnsiTheme="minorHAnsi" w:cstheme="minorHAnsi"/>
          <w:sz w:val="18"/>
          <w:szCs w:val="18"/>
        </w:rPr>
      </w:pPr>
    </w:p>
    <w:p w14:paraId="516BEF1A" w14:textId="46CCAB86" w:rsidR="00FA12EC" w:rsidRDefault="00E674DD">
      <w:pPr>
        <w:ind w:right="595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14:paraId="34C099EE" w14:textId="2189F431" w:rsidR="00FA12EC" w:rsidRDefault="00E674DD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(pełna nazwa</w:t>
      </w:r>
      <w:r w:rsidR="00AD5A8C">
        <w:rPr>
          <w:rFonts w:asciiTheme="minorHAnsi" w:hAnsiTheme="minorHAnsi" w:cstheme="minorHAnsi"/>
          <w:i/>
          <w:sz w:val="18"/>
          <w:szCs w:val="18"/>
        </w:rPr>
        <w:t>, adres</w:t>
      </w:r>
      <w:r w:rsidR="00D02493">
        <w:rPr>
          <w:rFonts w:asciiTheme="minorHAnsi" w:hAnsiTheme="minorHAnsi" w:cstheme="minorHAnsi"/>
          <w:i/>
          <w:sz w:val="18"/>
          <w:szCs w:val="18"/>
        </w:rPr>
        <w:t>)</w:t>
      </w:r>
    </w:p>
    <w:p w14:paraId="5BDE1600" w14:textId="77777777" w:rsidR="00FA12EC" w:rsidRDefault="00FA12EC">
      <w:pPr>
        <w:rPr>
          <w:rFonts w:ascii="Calibri" w:hAnsi="Calibri" w:cs="Calibri"/>
          <w:b/>
          <w:sz w:val="22"/>
          <w:szCs w:val="22"/>
        </w:rPr>
      </w:pPr>
    </w:p>
    <w:p w14:paraId="71FEF655" w14:textId="77777777" w:rsidR="000211D5" w:rsidRDefault="000211D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3D1024" w14:textId="77777777" w:rsidR="00FA12EC" w:rsidRDefault="00E674D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SZCZEGÓŁOWY OPIS PRZEDMIOTU ZAMÓWIENIA</w:t>
      </w:r>
    </w:p>
    <w:p w14:paraId="0AA11943" w14:textId="77777777" w:rsidR="000211D5" w:rsidRDefault="000211D5">
      <w:pPr>
        <w:jc w:val="center"/>
        <w:rPr>
          <w:rFonts w:ascii="Calibri" w:hAnsi="Calibri" w:cs="Calibri"/>
          <w:b/>
          <w:sz w:val="28"/>
          <w:szCs w:val="28"/>
        </w:rPr>
      </w:pPr>
    </w:p>
    <w:p w14:paraId="5D2C9AA9" w14:textId="3CC53070" w:rsidR="00DF571C" w:rsidRDefault="00F658DF" w:rsidP="00DF571C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153363884"/>
      <w:r w:rsidRPr="00F658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Zakup i dostawa zestawu HPLC </w:t>
      </w:r>
      <w:r w:rsidRPr="00F658DF">
        <w:rPr>
          <w:rFonts w:asciiTheme="minorHAnsi" w:hAnsiTheme="minorHAnsi" w:cstheme="minorHAnsi"/>
          <w:sz w:val="22"/>
          <w:szCs w:val="22"/>
        </w:rPr>
        <w:br/>
      </w:r>
      <w:r w:rsidRPr="00F658D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 formowaniem 4-składnikowego gradientu z detektorami RID i ELSD</w:t>
      </w:r>
      <w:bookmarkEnd w:id="0"/>
    </w:p>
    <w:p w14:paraId="73E01E83" w14:textId="77777777" w:rsidR="00F658DF" w:rsidRPr="00F658DF" w:rsidRDefault="00F658DF" w:rsidP="00DF57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CE5A2B" w14:textId="77777777" w:rsidR="00FA12EC" w:rsidRDefault="00E674D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odrzuci ofertę, której minimalne parametry techniczne nie będą spełniały wymagań opisu przedmiotu zamówienia.</w:t>
      </w:r>
    </w:p>
    <w:p w14:paraId="0866227A" w14:textId="77777777" w:rsidR="00FA12EC" w:rsidRDefault="00FA12EC">
      <w:pPr>
        <w:jc w:val="both"/>
        <w:rPr>
          <w:rFonts w:ascii="Calibri" w:hAnsi="Calibri" w:cs="Calibri"/>
          <w:sz w:val="22"/>
          <w:szCs w:val="22"/>
        </w:rPr>
      </w:pPr>
    </w:p>
    <w:p w14:paraId="514569BA" w14:textId="77777777" w:rsidR="00FA12EC" w:rsidRPr="005F3CD0" w:rsidRDefault="00E674D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D0">
        <w:rPr>
          <w:rFonts w:ascii="Calibri" w:hAnsi="Calibri" w:cs="Calibri"/>
          <w:color w:val="000000"/>
          <w:sz w:val="22"/>
          <w:szCs w:val="22"/>
        </w:rPr>
        <w:t xml:space="preserve">W celu potwierdzenia parametrów technicznych oferowanego urządzenia, </w:t>
      </w:r>
      <w:r w:rsidRPr="005F3CD0">
        <w:rPr>
          <w:rFonts w:ascii="Calibri" w:hAnsi="Calibri" w:cs="Calibri"/>
          <w:color w:val="000000"/>
          <w:sz w:val="22"/>
          <w:szCs w:val="22"/>
          <w:u w:val="single"/>
        </w:rPr>
        <w:t>Wykonawca do  oferty</w:t>
      </w:r>
      <w:r w:rsidRPr="005F3C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3CD0">
        <w:rPr>
          <w:rFonts w:ascii="Calibri" w:hAnsi="Calibri" w:cs="Calibri"/>
          <w:color w:val="000000"/>
          <w:sz w:val="22"/>
          <w:szCs w:val="22"/>
          <w:u w:val="single"/>
        </w:rPr>
        <w:t>dołączy kartę katalogową producenta lub inny dokument potwierdzający zgodność oferowanych parametrów technicznych</w:t>
      </w:r>
      <w:r w:rsidRPr="005F3CD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3CD0">
        <w:rPr>
          <w:rFonts w:asciiTheme="minorHAnsi" w:hAnsiTheme="minorHAnsi" w:cstheme="minorHAnsi"/>
          <w:color w:val="000000"/>
          <w:sz w:val="22"/>
          <w:szCs w:val="22"/>
        </w:rPr>
        <w:t>z wymaganiami Zamawiającego określonymi w szczegółowym opisie przedmiotu zamówienia</w:t>
      </w:r>
    </w:p>
    <w:p w14:paraId="6EF5E261" w14:textId="77777777" w:rsidR="00FA12EC" w:rsidRDefault="00FA12EC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9FA8CF6" w14:textId="77777777" w:rsidR="00FA12EC" w:rsidRDefault="00E674DD">
      <w:pPr>
        <w:jc w:val="both"/>
        <w:rPr>
          <w:rFonts w:asciiTheme="minorHAnsi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  <w:t>UWAGA!</w:t>
      </w:r>
      <w:r>
        <w:rPr>
          <w:rFonts w:asciiTheme="minorHAnsi" w:hAnsiTheme="minorHAnsi" w:cstheme="minorHAnsi"/>
          <w:color w:val="FF0000"/>
          <w:sz w:val="22"/>
          <w:szCs w:val="22"/>
          <w:lang w:eastAsia="en-US"/>
        </w:rPr>
        <w:t xml:space="preserve"> Wykonawca jest zobowiązany podać dokładny opis oferowanego urządzenia w prawej kolumnie tabeli „szczegółowy zakres przedmiotu zamówienia oferowany przez Wykonawcę”.</w:t>
      </w:r>
    </w:p>
    <w:p w14:paraId="4BFE9E98" w14:textId="77777777" w:rsidR="00FA12EC" w:rsidRDefault="00FA12EC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2171646" w14:textId="77777777" w:rsidR="00FA12EC" w:rsidRDefault="00FA12EC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tbl>
      <w:tblPr>
        <w:tblStyle w:val="Tabela-Siatka"/>
        <w:tblW w:w="89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4535"/>
        <w:gridCol w:w="3828"/>
      </w:tblGrid>
      <w:tr w:rsidR="00FA12EC" w14:paraId="2F555B4C" w14:textId="77777777" w:rsidTr="565B6F4C">
        <w:trPr>
          <w:trHeight w:val="397"/>
        </w:trPr>
        <w:tc>
          <w:tcPr>
            <w:tcW w:w="5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ABE21DE" w14:textId="77777777" w:rsidR="00FA12EC" w:rsidRDefault="00E67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4535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B262274" w14:textId="77777777" w:rsidR="00FA12EC" w:rsidRDefault="00E67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MINIMALNY ZAKRES PRZEDMIOTU ZAMÓWIENIA WYMAGANY PRZEZ ZAMAWIAJĄCEGO</w:t>
            </w:r>
          </w:p>
        </w:tc>
        <w:tc>
          <w:tcPr>
            <w:tcW w:w="3828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104C710" w14:textId="77777777" w:rsidR="00FA12EC" w:rsidRDefault="00E674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SZCZEGÓŁOWY ZAKRES PRZEDMIOTU ZAMÓWIENIA OFEROWANY PRZEZ WYKONAWCĘ</w:t>
            </w:r>
          </w:p>
        </w:tc>
      </w:tr>
      <w:tr w:rsidR="00FA12EC" w14:paraId="1F1F559A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789C4C12" w14:textId="77777777" w:rsidR="00FA12EC" w:rsidRDefault="00CA39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POMPA</w:t>
            </w:r>
          </w:p>
        </w:tc>
      </w:tr>
      <w:tr w:rsidR="00831049" w14:paraId="58CD8FE5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2B3EC9B8" w14:textId="77777777" w:rsidR="00312C82" w:rsidRDefault="00312C82" w:rsidP="49D0B756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1023A4FA" w14:textId="7B7DFC23" w:rsidR="00831049" w:rsidRDefault="00831049" w:rsidP="49D0B756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427CCEDB" w14:textId="77777777" w:rsidR="00831049" w:rsidRDefault="00831049" w:rsidP="49D0B756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49187EB3" w14:textId="77777777" w:rsidR="00831049" w:rsidRDefault="00831049" w:rsidP="00831049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EDAF3E0" w14:textId="40CAA8A0" w:rsidR="00CD1121" w:rsidRDefault="00831049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Urządzenie powinno spełniać i integrować następujące, ważne parametry</w:t>
            </w:r>
          </w:p>
          <w:p w14:paraId="4BC17C62" w14:textId="3184CDE1" w:rsidR="00831049" w:rsidRPr="00831049" w:rsidRDefault="00831049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FA12EC" w14:paraId="6B6D85A5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162B4B" w14:textId="77777777" w:rsidR="00FA12EC" w:rsidRDefault="00E674DD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7B3B0" w14:textId="3A02BDA9" w:rsidR="00FA12EC" w:rsidRPr="00831049" w:rsidRDefault="00831049" w:rsidP="00831049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 xml:space="preserve">możliwość mieszania minimum 4 różnych </w:t>
            </w:r>
            <w:r w:rsidR="00D564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 xml:space="preserve">składników po stronie niskiego ciśnienia </w:t>
            </w:r>
            <w:r w:rsidR="00D564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>z dokładnością tworzenia gradientu ±0,5%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3053FCE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12EC" w14:paraId="55DBAB9A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ACF38A" w14:textId="77777777" w:rsidR="00FA12EC" w:rsidRDefault="00E674DD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07E4D9" w14:textId="29512109" w:rsidR="00FA12EC" w:rsidRPr="00831049" w:rsidRDefault="00CD1121" w:rsidP="1A5AB206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13E78">
              <w:rPr>
                <w:rFonts w:asciiTheme="minorHAnsi" w:hAnsiTheme="minorHAnsi" w:cstheme="minorBidi"/>
                <w:sz w:val="22"/>
                <w:szCs w:val="22"/>
              </w:rPr>
              <w:t xml:space="preserve">maksymalne </w:t>
            </w:r>
            <w:r w:rsidR="00831049" w:rsidRPr="00E13E78">
              <w:rPr>
                <w:rFonts w:asciiTheme="minorHAnsi" w:hAnsiTheme="minorHAnsi" w:cstheme="minorBidi"/>
                <w:sz w:val="22"/>
                <w:szCs w:val="22"/>
              </w:rPr>
              <w:t xml:space="preserve">ciśnienie robocze </w:t>
            </w:r>
            <w:r w:rsidRPr="00E13E78">
              <w:rPr>
                <w:rFonts w:asciiTheme="minorHAnsi" w:hAnsiTheme="minorHAnsi" w:cstheme="minorBidi"/>
                <w:sz w:val="22"/>
                <w:szCs w:val="22"/>
              </w:rPr>
              <w:t>nie mniejsze niż</w:t>
            </w:r>
            <w:r w:rsidR="00831049" w:rsidRPr="00E13E78">
              <w:rPr>
                <w:rFonts w:asciiTheme="minorHAnsi" w:hAnsiTheme="minorHAnsi" w:cstheme="minorBidi"/>
                <w:sz w:val="22"/>
                <w:szCs w:val="22"/>
              </w:rPr>
              <w:t xml:space="preserve"> 400 bar</w:t>
            </w:r>
            <w:r w:rsidR="00831049" w:rsidRPr="1A5AB206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2E3525E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12EC" w14:paraId="1E0A6A67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30969" w14:textId="77777777" w:rsidR="00FA12EC" w:rsidRDefault="00E674DD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CF282" w14:textId="1632DABB" w:rsidR="00FA12EC" w:rsidRPr="00831049" w:rsidRDefault="00831049" w:rsidP="00831049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>kontrolowana szybkość pr</w:t>
            </w:r>
            <w:bookmarkStart w:id="1" w:name="_GoBack"/>
            <w:bookmarkEnd w:id="1"/>
            <w:r w:rsidRPr="00831049">
              <w:rPr>
                <w:rFonts w:asciiTheme="minorHAnsi" w:hAnsiTheme="minorHAnsi" w:cstheme="minorHAnsi"/>
                <w:sz w:val="22"/>
                <w:szCs w:val="22"/>
              </w:rPr>
              <w:t xml:space="preserve">zepływu eluentu </w:t>
            </w:r>
            <w:r w:rsidR="00D564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 xml:space="preserve">w zakresie co najmniej  0,1 - 5 ml/min, </w:t>
            </w:r>
            <w:r w:rsidR="00D5649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>z dokładnością ≤±1% i precyzją &lt;0,07%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5B105E9C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12EC" w14:paraId="5870DB5B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A0C232" w14:textId="77777777" w:rsidR="00FA12EC" w:rsidRDefault="00E674DD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46A44D" w14:textId="77777777" w:rsidR="00FA12EC" w:rsidRPr="00831049" w:rsidRDefault="00831049" w:rsidP="00831049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1049">
              <w:rPr>
                <w:rFonts w:asciiTheme="minorHAnsi" w:hAnsiTheme="minorHAnsi" w:cstheme="minorHAnsi"/>
                <w:sz w:val="22"/>
                <w:szCs w:val="22"/>
              </w:rPr>
              <w:t>degazer</w:t>
            </w:r>
            <w:proofErr w:type="spellEnd"/>
            <w:r w:rsidRPr="00831049">
              <w:rPr>
                <w:rFonts w:asciiTheme="minorHAnsi" w:hAnsiTheme="minorHAnsi" w:cstheme="minorHAnsi"/>
                <w:sz w:val="22"/>
                <w:szCs w:val="22"/>
              </w:rPr>
              <w:t xml:space="preserve"> (minimum 3 kanałowy)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6B19D0EC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12EC" w14:paraId="02F5AA61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9C18EF" w14:textId="77777777" w:rsidR="00FA12EC" w:rsidRDefault="00E674DD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571BA" w14:textId="77777777" w:rsidR="00FA12EC" w:rsidRPr="00831049" w:rsidRDefault="00831049" w:rsidP="00831049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049">
              <w:rPr>
                <w:rFonts w:asciiTheme="minorHAnsi" w:hAnsiTheme="minorHAnsi" w:cstheme="minorHAnsi"/>
                <w:sz w:val="22"/>
                <w:szCs w:val="22"/>
              </w:rPr>
              <w:t>automatyczny system obmywania tłoków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398AB70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649F" w14:paraId="0B832232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F53C396" w14:textId="30AC52A4" w:rsidR="00D5649F" w:rsidRPr="00D5649F" w:rsidRDefault="00D5649F" w:rsidP="002F01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64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TERMOSTAT KOLUMNY</w:t>
            </w:r>
          </w:p>
        </w:tc>
      </w:tr>
      <w:tr w:rsidR="00CD1121" w14:paraId="7DFED261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59CBD382" w14:textId="77777777" w:rsidR="00312C82" w:rsidRDefault="00312C82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31C73E6D" w14:textId="669E1656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43B2B177" w14:textId="77777777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394F0237" w14:textId="77777777" w:rsidR="00CD1121" w:rsidRDefault="00CD1121" w:rsidP="00CD112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237A9A79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Urządzenie powinno spełniać i integrować następujące, ważne parametry </w:t>
            </w:r>
          </w:p>
          <w:p w14:paraId="57C364CC" w14:textId="19C7DD1E" w:rsidR="00CD1121" w:rsidRPr="00D5649F" w:rsidRDefault="00CD1121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FA12EC" w14:paraId="31533F13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C37D54" w14:textId="45F13B8A" w:rsidR="00FA12EC" w:rsidRDefault="00D5649F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674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ABDCF4" w14:textId="520B7D56" w:rsidR="00FA12EC" w:rsidRPr="00D5649F" w:rsidRDefault="00D5649F" w:rsidP="00D5649F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49F">
              <w:rPr>
                <w:rFonts w:asciiTheme="minorHAnsi" w:hAnsiTheme="minorHAnsi" w:cstheme="minorHAnsi"/>
                <w:sz w:val="22"/>
                <w:szCs w:val="22"/>
              </w:rPr>
              <w:t xml:space="preserve">regulacja temperatury w zakresie od 10 °C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5649F">
              <w:rPr>
                <w:rFonts w:asciiTheme="minorHAnsi" w:hAnsiTheme="minorHAnsi" w:cstheme="minorHAnsi"/>
                <w:sz w:val="22"/>
                <w:szCs w:val="22"/>
              </w:rPr>
              <w:t>poniżej temperatury pokojowej do minimum 85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649F">
              <w:rPr>
                <w:rFonts w:asciiTheme="minorHAnsi" w:hAnsiTheme="minorHAnsi" w:cstheme="minorHAnsi"/>
                <w:sz w:val="22"/>
                <w:szCs w:val="22"/>
              </w:rPr>
              <w:t>°C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649F">
              <w:rPr>
                <w:rFonts w:asciiTheme="minorHAnsi" w:hAnsiTheme="minorHAnsi" w:cstheme="minorHAnsi"/>
                <w:sz w:val="22"/>
                <w:szCs w:val="22"/>
              </w:rPr>
              <w:t>precyzją ±0,1 °C i dokładnością ±0,8 °C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2A484386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A12EC" w14:paraId="176039B3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79C1C" w14:textId="769494D1" w:rsidR="00FA12EC" w:rsidRDefault="00D5649F" w:rsidP="002F01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674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1CC0B3" w14:textId="644DFC62" w:rsidR="00FA12EC" w:rsidRPr="00D5649F" w:rsidRDefault="00D5649F" w:rsidP="00D5649F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649F">
              <w:rPr>
                <w:rFonts w:asciiTheme="minorHAnsi" w:hAnsiTheme="minorHAnsi" w:cstheme="minorHAnsi"/>
                <w:sz w:val="22"/>
                <w:szCs w:val="22"/>
              </w:rPr>
              <w:t>pojemność termostatu minimum 2 kolumny HPLC o długości 30 cm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48198DC2" w14:textId="77777777" w:rsidR="00FA12EC" w:rsidRDefault="00FA12E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5649F" w14:paraId="5A5B3131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770D7555" w14:textId="57E5830A" w:rsidR="00D5649F" w:rsidRPr="00D5649F" w:rsidRDefault="00D5649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649F">
              <w:rPr>
                <w:rFonts w:asciiTheme="minorHAnsi" w:hAnsiTheme="minorHAnsi" w:cstheme="minorHAnsi"/>
                <w:b/>
                <w:sz w:val="22"/>
                <w:szCs w:val="22"/>
              </w:rPr>
              <w:t>C. AUTOSAMPLER</w:t>
            </w:r>
          </w:p>
        </w:tc>
      </w:tr>
      <w:tr w:rsidR="00CD1121" w14:paraId="3B6A172B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4C1BEE9F" w14:textId="77777777" w:rsidR="00312C82" w:rsidRDefault="00312C82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1B6ED45C" w14:textId="3D038BEE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05D58254" w14:textId="77777777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6AF57DC5" w14:textId="77777777" w:rsidR="00CD1121" w:rsidRDefault="00CD1121" w:rsidP="00CD112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472CB927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Urządzenie powinno spełniać i integrować następujące, ważne parametry </w:t>
            </w:r>
          </w:p>
          <w:p w14:paraId="6339CC93" w14:textId="4AD42217" w:rsidR="00CD1121" w:rsidRPr="00D5649F" w:rsidRDefault="00CD1121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CD1121" w14:paraId="6F2DCD51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7B139E" w14:textId="18B89055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C870A" w14:textId="028CF05A" w:rsidR="00CD1121" w:rsidRPr="002F01B1" w:rsidRDefault="00CD1121" w:rsidP="1A5AB206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taca na</w:t>
            </w:r>
            <w:r w:rsidR="00D44F2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minimum 150</w:t>
            </w:r>
            <w:r w:rsidR="00ECE938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D44F20">
              <w:rPr>
                <w:rFonts w:asciiTheme="minorHAnsi" w:hAnsiTheme="minorHAnsi" w:cstheme="minorBidi"/>
                <w:sz w:val="22"/>
                <w:szCs w:val="22"/>
              </w:rPr>
              <w:t xml:space="preserve">szt. </w:t>
            </w:r>
            <w:r w:rsidR="639F5C29" w:rsidRPr="565B6F4C">
              <w:rPr>
                <w:rFonts w:asciiTheme="minorHAnsi" w:hAnsiTheme="minorHAnsi" w:cstheme="minorBidi"/>
                <w:sz w:val="22"/>
                <w:szCs w:val="22"/>
              </w:rPr>
              <w:t>fiol</w:t>
            </w:r>
            <w:r w:rsidR="00D44F20">
              <w:rPr>
                <w:rFonts w:asciiTheme="minorHAnsi" w:hAnsiTheme="minorHAnsi" w:cstheme="minorBidi"/>
                <w:sz w:val="22"/>
                <w:szCs w:val="22"/>
              </w:rPr>
              <w:t>ek</w:t>
            </w:r>
            <w:r w:rsidR="639F5C29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o </w:t>
            </w:r>
            <w:r w:rsidR="36906BF4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obj. 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1,5-2 ml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40C5612D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49D3BF08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2A91B0" w14:textId="49A9D60B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3F11E" w14:textId="17E38FC6" w:rsidR="00CD1121" w:rsidRPr="002F01B1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1B1">
              <w:rPr>
                <w:rFonts w:asciiTheme="minorHAnsi" w:hAnsiTheme="minorHAnsi" w:cstheme="minorHAnsi"/>
                <w:sz w:val="22"/>
                <w:szCs w:val="22"/>
              </w:rPr>
              <w:t xml:space="preserve">objętość </w:t>
            </w:r>
            <w:proofErr w:type="spellStart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>nastrzyku</w:t>
            </w:r>
            <w:proofErr w:type="spellEnd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 xml:space="preserve"> bez zmiany pętli 0,1 μl-100 </w:t>
            </w:r>
            <w:proofErr w:type="spellStart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>μl</w:t>
            </w:r>
            <w:proofErr w:type="spellEnd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 xml:space="preserve"> z precyzją ≤0,15%RSD i błędem przenoszenia ≤0,002%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6CE5E01E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73B52732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54718B" w14:textId="3F2FB752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94C0F4" w14:textId="1986696B" w:rsidR="00CD1121" w:rsidRPr="002F01B1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1B1">
              <w:rPr>
                <w:rFonts w:asciiTheme="minorHAnsi" w:hAnsiTheme="minorHAnsi" w:cstheme="minorHAnsi"/>
                <w:sz w:val="22"/>
                <w:szCs w:val="22"/>
              </w:rPr>
              <w:t>termostatowana komora (4 - 40 °C)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52BB3A37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5497E91E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AD937E" w14:textId="7961F656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FFF2A9" w14:textId="39C8EB83" w:rsidR="00CD1121" w:rsidRPr="002F01B1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1B1">
              <w:rPr>
                <w:rFonts w:asciiTheme="minorHAnsi" w:hAnsiTheme="minorHAnsi" w:cstheme="minorHAnsi"/>
                <w:sz w:val="22"/>
                <w:szCs w:val="22"/>
              </w:rPr>
              <w:t xml:space="preserve">czas trwania cyklu </w:t>
            </w:r>
            <w:proofErr w:type="spellStart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>nastrzykowego</w:t>
            </w:r>
            <w:proofErr w:type="spellEnd"/>
            <w:r w:rsidRPr="002F01B1">
              <w:rPr>
                <w:rFonts w:asciiTheme="minorHAnsi" w:hAnsiTheme="minorHAnsi" w:cstheme="minorHAnsi"/>
                <w:sz w:val="22"/>
                <w:szCs w:val="22"/>
              </w:rPr>
              <w:t xml:space="preserve"> nie dłuższy niż 10 s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7E0D0579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2FF2E701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E3C721F" w14:textId="481FB996" w:rsidR="00CD1121" w:rsidRPr="00A935E5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935E5">
              <w:rPr>
                <w:rFonts w:asciiTheme="minorHAnsi" w:hAnsiTheme="minorHAnsi" w:cstheme="minorHAnsi"/>
                <w:b/>
                <w:sz w:val="22"/>
                <w:szCs w:val="22"/>
              </w:rPr>
              <w:t>D. DETEKTOR REFRAKTOMETRYCZNY</w:t>
            </w:r>
            <w:r w:rsidR="00431C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(RI)</w:t>
            </w:r>
          </w:p>
        </w:tc>
      </w:tr>
      <w:tr w:rsidR="00CD1121" w14:paraId="141835FA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3B11F1F" w14:textId="77777777" w:rsidR="00312C82" w:rsidRDefault="00312C82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722FF123" w14:textId="5AB598BB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3442C553" w14:textId="77777777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0098D381" w14:textId="77777777" w:rsidR="00CD1121" w:rsidRDefault="00CD1121" w:rsidP="00CD112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3CA6172E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Urządzenie powinno spełniać i integrować następujące, ważne parametry </w:t>
            </w:r>
          </w:p>
          <w:p w14:paraId="0320959C" w14:textId="319BAF70" w:rsidR="00CD1121" w:rsidRPr="00A935E5" w:rsidRDefault="00CD1121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CD1121" w14:paraId="68168497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94DFBE" w14:textId="5A8EF4D9" w:rsidR="00CD1121" w:rsidRDefault="00CD1121" w:rsidP="00CD11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582F5A" w14:textId="59CB1437" w:rsidR="00CD1121" w:rsidRPr="00C235B5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5B5">
              <w:rPr>
                <w:rFonts w:asciiTheme="minorHAnsi" w:hAnsiTheme="minorHAnsi" w:cstheme="minorHAnsi"/>
                <w:sz w:val="22"/>
                <w:szCs w:val="22"/>
              </w:rPr>
              <w:t>Szum nie gorszy niż 2,5 x 10</w:t>
            </w:r>
            <w:r w:rsidRPr="00C235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-9</w:t>
            </w:r>
            <w:r w:rsidRPr="00C235B5">
              <w:rPr>
                <w:rFonts w:asciiTheme="minorHAnsi" w:hAnsiTheme="minorHAnsi" w:cstheme="minorHAnsi"/>
                <w:sz w:val="22"/>
                <w:szCs w:val="22"/>
              </w:rPr>
              <w:t xml:space="preserve"> RIU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81D536F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105E2B71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E988B2" w14:textId="5453AC59" w:rsidR="00CD1121" w:rsidRDefault="00CD1121" w:rsidP="00CD11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DE776" w14:textId="1D339511" w:rsidR="00CD1121" w:rsidRPr="00C235B5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5B5">
              <w:rPr>
                <w:rFonts w:asciiTheme="minorHAnsi" w:hAnsiTheme="minorHAnsi" w:cstheme="minorHAnsi"/>
                <w:sz w:val="22"/>
                <w:szCs w:val="22"/>
              </w:rPr>
              <w:t>Dryft nie gorszy niż 2 x 10</w:t>
            </w:r>
            <w:r w:rsidRPr="00C235B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-7</w:t>
            </w:r>
            <w:r w:rsidRPr="00C235B5">
              <w:rPr>
                <w:rFonts w:asciiTheme="minorHAnsi" w:hAnsiTheme="minorHAnsi" w:cstheme="minorHAnsi"/>
                <w:sz w:val="22"/>
                <w:szCs w:val="22"/>
              </w:rPr>
              <w:t xml:space="preserve"> RIU/h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401568B1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797E9452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B53910" w14:textId="3E81867E" w:rsidR="00CD1121" w:rsidRDefault="00CD1121" w:rsidP="00CD11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AD854" w14:textId="6DD133AE" w:rsidR="00CD1121" w:rsidRPr="00C235B5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35B5">
              <w:rPr>
                <w:rFonts w:asciiTheme="minorHAnsi" w:hAnsiTheme="minorHAnsi" w:cstheme="minorHAnsi"/>
                <w:sz w:val="22"/>
                <w:szCs w:val="22"/>
              </w:rPr>
              <w:t>Częstotliwość zbierania danych nie mniejsza niż 50Hz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E29ED3A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0828B61B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7CC40CB7" w14:textId="1D14D8BA" w:rsidR="00CD1121" w:rsidRPr="005802F3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802F3">
              <w:rPr>
                <w:rFonts w:asciiTheme="minorHAnsi" w:hAnsiTheme="minorHAnsi" w:cstheme="minorHAnsi"/>
                <w:b/>
                <w:sz w:val="22"/>
                <w:szCs w:val="22"/>
              </w:rPr>
              <w:t>E. DETEKTOR ROZPROSZENIA ŚWIATŁA (ELSD)</w:t>
            </w:r>
          </w:p>
        </w:tc>
      </w:tr>
      <w:tr w:rsidR="00CD1121" w14:paraId="2757254C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A975571" w14:textId="77777777" w:rsidR="00312C82" w:rsidRDefault="00312C82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4B0FFECE" w14:textId="50ED4C5C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3FAF08CA" w14:textId="77777777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38F11310" w14:textId="77777777" w:rsidR="00CD1121" w:rsidRDefault="00CD1121" w:rsidP="00CD112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311EC1C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Urządzenie powinno spełniać i integrować następujące, ważne parametry </w:t>
            </w:r>
          </w:p>
          <w:p w14:paraId="36CE6721" w14:textId="7339FFA9" w:rsidR="00CD1121" w:rsidRPr="005802F3" w:rsidRDefault="00CD1121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CD1121" w14:paraId="1F3A3B43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DED365" w14:textId="682CF820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09C44" w14:textId="7DA39EFB" w:rsidR="00CD1121" w:rsidRPr="005F3CD0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 xml:space="preserve">zakres temperatury odparowywania </w:t>
            </w:r>
            <w:r w:rsidRPr="005F3CD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nie węższy niż od temperatury otoczenia </w:t>
            </w:r>
            <w:r w:rsidRPr="005F3CD0">
              <w:rPr>
                <w:rFonts w:asciiTheme="minorHAnsi" w:hAnsiTheme="minorHAnsi" w:cstheme="minorHAnsi"/>
                <w:sz w:val="22"/>
                <w:szCs w:val="22"/>
              </w:rPr>
              <w:br/>
              <w:t>do 100 °C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45796A0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1FECB18C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04997" w14:textId="2037CE1A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3EDEF" w14:textId="6112C63D" w:rsidR="00CD1121" w:rsidRPr="005F3CD0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 xml:space="preserve">zakres dynamiczny minimum 4 rzędy 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D9BDFFD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58CBBC05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40A05" w14:textId="1C8B73F1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14A91" w14:textId="45EECC11" w:rsidR="00CD1121" w:rsidRPr="005F3CD0" w:rsidRDefault="00CD1121" w:rsidP="00CD1121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 xml:space="preserve">regulator przepływu gazu </w:t>
            </w:r>
            <w:r w:rsidRPr="005F3CD0">
              <w:rPr>
                <w:rFonts w:asciiTheme="minorHAnsi" w:hAnsiTheme="minorHAnsi" w:cstheme="minorHAnsi"/>
                <w:sz w:val="22"/>
                <w:szCs w:val="22"/>
              </w:rPr>
              <w:br/>
              <w:t>(jeśli jest wymagany)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1BF673F8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747B7E6C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535404" w14:textId="14126619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CB0A07" w14:textId="69257844" w:rsidR="00CD1121" w:rsidRPr="005F3CD0" w:rsidRDefault="00CD1121" w:rsidP="00CD1121">
            <w:pPr>
              <w:suppressAutoHyphens w:val="0"/>
              <w:spacing w:after="16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>maksymalna częstotliwość zbierania danych nie niższa niż 80Hz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1E4C6997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42CDF6FC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FB5B6" w14:textId="56CCD152" w:rsidR="00CD1121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1ADAF7" w14:textId="0DE969C6" w:rsidR="00CD1121" w:rsidRPr="005F3CD0" w:rsidRDefault="00CD1121" w:rsidP="00CD1121">
            <w:pPr>
              <w:suppressAutoHyphens w:val="0"/>
              <w:spacing w:after="1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>zakres przepływu 0,2-2 ml/min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6F4EF305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55BC50E2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7FB7B78" w14:textId="681A1F63" w:rsidR="00CD1121" w:rsidRPr="005F3CD0" w:rsidRDefault="00CD1121" w:rsidP="00CD112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4103EFA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F. </w:t>
            </w:r>
            <w:r w:rsidR="00312C8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STACJA STERUJĄCA (KOMPUTER)</w:t>
            </w:r>
          </w:p>
        </w:tc>
      </w:tr>
      <w:tr w:rsidR="00CD1121" w14:paraId="0EDF3B55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39E9945B" w14:textId="77777777" w:rsidR="00312C82" w:rsidRDefault="00312C82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  <w:p w14:paraId="4D282D15" w14:textId="4D3308E8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Producent: …………………………………………………………………………………...…….</w:t>
            </w:r>
          </w:p>
          <w:p w14:paraId="19565746" w14:textId="77777777" w:rsidR="00CD1121" w:rsidRDefault="00CD1121" w:rsidP="00CD1121">
            <w:pPr>
              <w:snapToGrid w:val="0"/>
              <w:spacing w:line="254" w:lineRule="auto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4103EFA0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  <w:lang w:eastAsia="en-US"/>
              </w:rPr>
              <w:t>Typ: ………………………………………………………………………………………………….…</w:t>
            </w:r>
          </w:p>
          <w:p w14:paraId="205EC756" w14:textId="77777777" w:rsidR="00CD1121" w:rsidRDefault="00CD1121" w:rsidP="00CD1121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7BE74B20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Urządzenie powinno spełniać i integrować następujące, ważne parametry </w:t>
            </w:r>
          </w:p>
          <w:p w14:paraId="781D15EE" w14:textId="5657A87B" w:rsidR="00CD1121" w:rsidRPr="4103EFA0" w:rsidRDefault="00CD1121" w:rsidP="00CD112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 elementy wyposażenia:</w:t>
            </w:r>
          </w:p>
        </w:tc>
      </w:tr>
      <w:tr w:rsidR="00CD1121" w14:paraId="715585E5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E4457" w14:textId="3BFEA527" w:rsidR="00CD1121" w:rsidRPr="005F3CD0" w:rsidRDefault="00CD1121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CD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4074D3" w14:textId="100AF1A7" w:rsidR="00CD1121" w:rsidRPr="005F3CD0" w:rsidRDefault="00CB0772" w:rsidP="565B6F4C">
            <w:pPr>
              <w:spacing w:after="16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skonfigurowan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stacj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sterując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>a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do obsługi urządzenia z monitorem 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min. 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27” i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> 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z</w:t>
            </w:r>
            <w:r w:rsidR="007A528D" w:rsidRPr="565B6F4C">
              <w:rPr>
                <w:rFonts w:asciiTheme="minorHAnsi" w:hAnsiTheme="minorHAnsi" w:cstheme="minorBidi"/>
                <w:sz w:val="22"/>
                <w:szCs w:val="22"/>
              </w:rPr>
              <w:t> 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zainstalowanym oprogramowaniem do obsługi systemu chromatograficznego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17CEBDD6" w14:textId="77777777" w:rsidR="00CD1121" w:rsidRPr="005F3CD0" w:rsidRDefault="00CD1121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76EC" w14:paraId="28909CF7" w14:textId="77777777" w:rsidTr="565B6F4C">
        <w:trPr>
          <w:trHeight w:val="397"/>
        </w:trPr>
        <w:tc>
          <w:tcPr>
            <w:tcW w:w="8949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5DDAA8F5" w14:textId="22EF8ADB" w:rsidR="00B376EC" w:rsidRPr="00B376EC" w:rsidRDefault="00B376EC" w:rsidP="00CD11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6EC">
              <w:rPr>
                <w:rFonts w:asciiTheme="minorHAnsi" w:hAnsiTheme="minorHAnsi" w:cstheme="minorHAnsi"/>
                <w:b/>
                <w:sz w:val="22"/>
                <w:szCs w:val="22"/>
              </w:rPr>
              <w:t>G. POZOSTAŁE</w:t>
            </w:r>
          </w:p>
        </w:tc>
      </w:tr>
      <w:tr w:rsidR="00CD1121" w14:paraId="3BA3D924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BE432D" w14:textId="3F65A4CF" w:rsidR="00CD1121" w:rsidRDefault="007A528D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23ECF2" w14:textId="08F63545" w:rsidR="00CD1121" w:rsidRPr="007A528D" w:rsidRDefault="007A528D" w:rsidP="565B6F4C">
            <w:pPr>
              <w:suppressAutoHyphens w:val="0"/>
              <w:spacing w:after="160"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65B6F4C">
              <w:rPr>
                <w:rFonts w:asciiTheme="minorHAnsi" w:hAnsiTheme="minorHAnsi" w:cstheme="minorBidi"/>
                <w:sz w:val="22"/>
                <w:szCs w:val="22"/>
              </w:rPr>
              <w:t>taca na butelki wraz z butelkami</w:t>
            </w:r>
            <w:r w:rsidR="094A672C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o poj. min. 1 </w:t>
            </w:r>
            <w:r w:rsidR="00526217">
              <w:rPr>
                <w:rFonts w:asciiTheme="minorHAnsi" w:hAnsiTheme="minorHAnsi" w:cstheme="minorBidi"/>
                <w:sz w:val="22"/>
                <w:szCs w:val="22"/>
              </w:rPr>
              <w:t>L</w:t>
            </w:r>
            <w:r w:rsidR="6AD60D9D" w:rsidRPr="565B6F4C">
              <w:rPr>
                <w:rFonts w:asciiTheme="minorHAnsi" w:hAnsiTheme="minorHAnsi" w:cstheme="minorBidi"/>
                <w:sz w:val="22"/>
                <w:szCs w:val="22"/>
              </w:rPr>
              <w:t xml:space="preserve"> (min. 4 szt.</w:t>
            </w:r>
            <w:r w:rsidR="00526217">
              <w:rPr>
                <w:rFonts w:asciiTheme="minorHAnsi" w:hAnsiTheme="minorHAnsi" w:cstheme="minorBidi"/>
                <w:sz w:val="22"/>
                <w:szCs w:val="22"/>
              </w:rPr>
              <w:t xml:space="preserve"> butelek</w:t>
            </w:r>
            <w:r w:rsidR="6AD60D9D" w:rsidRPr="565B6F4C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7B45B0FD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503BB" w14:paraId="2EE4DEC3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47188" w14:textId="6D9EBDC2" w:rsidR="003503BB" w:rsidRDefault="003503BB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3457AD" w14:textId="53F05FFF" w:rsidR="003503BB" w:rsidRPr="007A528D" w:rsidRDefault="003503BB" w:rsidP="003503BB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3503BB">
              <w:rPr>
                <w:rFonts w:asciiTheme="minorHAnsi" w:hAnsiTheme="minorHAnsi" w:cstheme="minorHAnsi"/>
                <w:sz w:val="22"/>
                <w:szCs w:val="22"/>
              </w:rPr>
              <w:t xml:space="preserve">estaw fiolek z nakrętkami i </w:t>
            </w:r>
            <w:proofErr w:type="spellStart"/>
            <w:r w:rsidRPr="003503BB">
              <w:rPr>
                <w:rFonts w:asciiTheme="minorHAnsi" w:hAnsiTheme="minorHAnsi" w:cstheme="minorHAnsi"/>
                <w:sz w:val="22"/>
                <w:szCs w:val="22"/>
              </w:rPr>
              <w:t>septami</w:t>
            </w:r>
            <w:proofErr w:type="spellEnd"/>
            <w:r w:rsidRPr="003503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503BB">
              <w:rPr>
                <w:rFonts w:asciiTheme="minorHAnsi" w:hAnsiTheme="minorHAnsi" w:cstheme="minorHAnsi"/>
                <w:sz w:val="22"/>
                <w:szCs w:val="22"/>
              </w:rPr>
              <w:t>(min. 500 szt.)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B148FFF" w14:textId="77777777" w:rsidR="003503BB" w:rsidRDefault="003503BB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D1121" w14:paraId="109F7154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3203D2" w14:textId="7E04B6DB" w:rsidR="00CD1121" w:rsidRDefault="003503BB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A52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C95F2A" w14:textId="04972E06" w:rsidR="00CD1121" w:rsidRPr="007A528D" w:rsidRDefault="007A528D" w:rsidP="007A528D">
            <w:pPr>
              <w:suppressAutoHyphens w:val="0"/>
              <w:spacing w:after="160" w:line="276" w:lineRule="auto"/>
              <w:rPr>
                <w:rFonts w:cstheme="minorHAnsi"/>
              </w:rPr>
            </w:pPr>
            <w:r w:rsidRPr="007A528D">
              <w:rPr>
                <w:rFonts w:asciiTheme="minorHAnsi" w:hAnsiTheme="minorHAnsi" w:cstheme="minorHAnsi"/>
                <w:sz w:val="22"/>
                <w:szCs w:val="22"/>
              </w:rPr>
              <w:t>kolumna analityczna typu C18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685499DC" w14:textId="77777777" w:rsidR="00CD1121" w:rsidRDefault="00CD1121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A528D" w14:paraId="32CFCCBD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E83FB" w14:textId="7ACC8147" w:rsidR="007A528D" w:rsidRDefault="003503BB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="007A52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A0662" w14:textId="7E478842" w:rsidR="007A528D" w:rsidRPr="007A528D" w:rsidRDefault="007A528D" w:rsidP="007A528D">
            <w:pPr>
              <w:suppressAutoHyphens w:val="0"/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28D">
              <w:rPr>
                <w:rFonts w:asciiTheme="minorHAnsi" w:hAnsiTheme="minorHAnsi" w:cstheme="minorHAnsi"/>
                <w:sz w:val="22"/>
                <w:szCs w:val="22"/>
              </w:rPr>
              <w:t>zestaw narzędzi do podstawowych prac przy urządzeniu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0C339B0C" w14:textId="77777777" w:rsidR="007A528D" w:rsidRDefault="007A528D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A528D" w14:paraId="6FFA951C" w14:textId="77777777" w:rsidTr="565B6F4C">
        <w:trPr>
          <w:trHeight w:val="397"/>
        </w:trPr>
        <w:tc>
          <w:tcPr>
            <w:tcW w:w="586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C890F9" w14:textId="18BE347D" w:rsidR="007A528D" w:rsidRDefault="003503BB" w:rsidP="00CD11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A528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E4732" w14:textId="2119451E" w:rsidR="007A528D" w:rsidRPr="007A528D" w:rsidRDefault="007A528D" w:rsidP="007A528D">
            <w:pPr>
              <w:suppressAutoHyphens w:val="0"/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528D">
              <w:rPr>
                <w:rFonts w:asciiTheme="minorHAnsi" w:hAnsiTheme="minorHAnsi" w:cstheme="minorHAnsi"/>
                <w:sz w:val="22"/>
                <w:szCs w:val="22"/>
              </w:rPr>
              <w:t>wszystkie niezbędne do uruchomienia kable, złączki, akcesoria instalacyjne</w:t>
            </w:r>
          </w:p>
        </w:tc>
        <w:tc>
          <w:tcPr>
            <w:tcW w:w="38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14:paraId="61AE1F7B" w14:textId="77777777" w:rsidR="007A528D" w:rsidRDefault="007A528D" w:rsidP="00CD112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778C709" w14:textId="77777777" w:rsidR="00FA12EC" w:rsidRDefault="00FA12EC">
      <w:pPr>
        <w:jc w:val="center"/>
        <w:rPr>
          <w:rFonts w:ascii="Calibri" w:hAnsi="Calibri" w:cs="Calibri"/>
          <w:b/>
          <w:sz w:val="22"/>
          <w:szCs w:val="22"/>
        </w:rPr>
      </w:pPr>
    </w:p>
    <w:p w14:paraId="7F788560" w14:textId="292A039A" w:rsidR="00FA12EC" w:rsidRDefault="00FA12EC">
      <w:pPr>
        <w:jc w:val="center"/>
        <w:rPr>
          <w:b/>
        </w:rPr>
      </w:pPr>
    </w:p>
    <w:p w14:paraId="4BD901C9" w14:textId="77777777" w:rsidR="004F0718" w:rsidRDefault="004F0718">
      <w:pPr>
        <w:jc w:val="center"/>
        <w:rPr>
          <w:b/>
        </w:rPr>
      </w:pPr>
    </w:p>
    <w:p w14:paraId="40150BB1" w14:textId="77777777" w:rsidR="00924D41" w:rsidRDefault="00924D41" w:rsidP="004F0718">
      <w:pPr>
        <w:ind w:left="4956" w:firstLine="70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</w:p>
    <w:p w14:paraId="4DA19D4C" w14:textId="5F55F8F9" w:rsidR="00FA12EC" w:rsidRDefault="00924D41" w:rsidP="004F0718">
      <w:pPr>
        <w:ind w:left="4248"/>
        <w:rPr>
          <w:b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upoważnionego przedstawiciela Wykonawcy</w:t>
      </w:r>
    </w:p>
    <w:p w14:paraId="4C1C5C54" w14:textId="77777777" w:rsidR="00FA12EC" w:rsidRDefault="00FA12EC">
      <w:pPr>
        <w:rPr>
          <w:b/>
        </w:rPr>
      </w:pPr>
    </w:p>
    <w:p w14:paraId="1B019DC3" w14:textId="77777777" w:rsidR="00FA12EC" w:rsidRDefault="00FA12EC"/>
    <w:p w14:paraId="280DF2EB" w14:textId="77777777" w:rsidR="00FA12EC" w:rsidRDefault="00E674DD">
      <w:pPr>
        <w:tabs>
          <w:tab w:val="left" w:pos="1470"/>
        </w:tabs>
        <w:rPr>
          <w:sz w:val="2"/>
          <w:szCs w:val="2"/>
        </w:rPr>
      </w:pPr>
      <w:r>
        <w:tab/>
      </w:r>
    </w:p>
    <w:p w14:paraId="3A2CFA3D" w14:textId="77777777" w:rsidR="00FA12EC" w:rsidRDefault="00FA12EC">
      <w:pPr>
        <w:rPr>
          <w:sz w:val="2"/>
          <w:szCs w:val="2"/>
        </w:rPr>
      </w:pPr>
    </w:p>
    <w:p w14:paraId="6A88B9F8" w14:textId="77777777" w:rsidR="00FA12EC" w:rsidRDefault="00FA12EC">
      <w:pPr>
        <w:rPr>
          <w:sz w:val="2"/>
          <w:szCs w:val="2"/>
        </w:rPr>
      </w:pPr>
    </w:p>
    <w:p w14:paraId="1A5347B2" w14:textId="77777777" w:rsidR="00FA12EC" w:rsidRDefault="00FA12EC">
      <w:pPr>
        <w:rPr>
          <w:sz w:val="2"/>
          <w:szCs w:val="2"/>
        </w:rPr>
      </w:pPr>
    </w:p>
    <w:p w14:paraId="07F24106" w14:textId="77777777" w:rsidR="00FA12EC" w:rsidRDefault="00FA12EC">
      <w:pPr>
        <w:rPr>
          <w:sz w:val="2"/>
          <w:szCs w:val="2"/>
        </w:rPr>
      </w:pPr>
    </w:p>
    <w:p w14:paraId="73B52FFC" w14:textId="77777777" w:rsidR="00FA12EC" w:rsidRDefault="00FA12EC">
      <w:pPr>
        <w:rPr>
          <w:sz w:val="2"/>
          <w:szCs w:val="2"/>
        </w:rPr>
      </w:pPr>
    </w:p>
    <w:p w14:paraId="08FEC837" w14:textId="77777777" w:rsidR="00FA12EC" w:rsidRDefault="00FA12EC">
      <w:pPr>
        <w:rPr>
          <w:sz w:val="2"/>
          <w:szCs w:val="2"/>
        </w:rPr>
      </w:pPr>
    </w:p>
    <w:p w14:paraId="3153AE96" w14:textId="77777777" w:rsidR="00FA12EC" w:rsidRDefault="00FA12EC">
      <w:pPr>
        <w:rPr>
          <w:sz w:val="2"/>
          <w:szCs w:val="2"/>
        </w:rPr>
      </w:pPr>
    </w:p>
    <w:p w14:paraId="725D8AB4" w14:textId="77777777" w:rsidR="00FA12EC" w:rsidRDefault="00FA12EC">
      <w:pPr>
        <w:rPr>
          <w:sz w:val="2"/>
          <w:szCs w:val="2"/>
        </w:rPr>
      </w:pPr>
    </w:p>
    <w:p w14:paraId="099F0FE8" w14:textId="77777777" w:rsidR="00FA12EC" w:rsidRDefault="00FA12EC">
      <w:pPr>
        <w:rPr>
          <w:sz w:val="2"/>
          <w:szCs w:val="2"/>
        </w:rPr>
      </w:pPr>
    </w:p>
    <w:p w14:paraId="3631FC24" w14:textId="77777777" w:rsidR="00FA12EC" w:rsidRDefault="00FA12EC">
      <w:pPr>
        <w:rPr>
          <w:sz w:val="2"/>
          <w:szCs w:val="2"/>
        </w:rPr>
      </w:pPr>
    </w:p>
    <w:p w14:paraId="36A2C825" w14:textId="77777777" w:rsidR="00FA12EC" w:rsidRDefault="00FA12EC">
      <w:pPr>
        <w:rPr>
          <w:sz w:val="2"/>
          <w:szCs w:val="2"/>
        </w:rPr>
      </w:pPr>
    </w:p>
    <w:p w14:paraId="1DE50FD5" w14:textId="77777777" w:rsidR="00FA12EC" w:rsidRDefault="00FA12EC">
      <w:pPr>
        <w:rPr>
          <w:sz w:val="2"/>
          <w:szCs w:val="2"/>
        </w:rPr>
      </w:pPr>
    </w:p>
    <w:p w14:paraId="779D106E" w14:textId="77777777" w:rsidR="00FA12EC" w:rsidRDefault="00FA12EC">
      <w:pPr>
        <w:rPr>
          <w:sz w:val="2"/>
          <w:szCs w:val="2"/>
        </w:rPr>
      </w:pPr>
    </w:p>
    <w:p w14:paraId="5F8C32B0" w14:textId="77777777" w:rsidR="00FA12EC" w:rsidRDefault="00FA12EC">
      <w:pPr>
        <w:rPr>
          <w:sz w:val="2"/>
          <w:szCs w:val="2"/>
        </w:rPr>
      </w:pPr>
    </w:p>
    <w:p w14:paraId="208164FA" w14:textId="77777777" w:rsidR="00FA12EC" w:rsidRDefault="00FA12EC">
      <w:pPr>
        <w:rPr>
          <w:sz w:val="2"/>
          <w:szCs w:val="2"/>
        </w:rPr>
      </w:pPr>
    </w:p>
    <w:p w14:paraId="1F0B98E6" w14:textId="77777777" w:rsidR="00FA12EC" w:rsidRDefault="00FA12EC">
      <w:pPr>
        <w:rPr>
          <w:sz w:val="2"/>
          <w:szCs w:val="2"/>
        </w:rPr>
      </w:pPr>
    </w:p>
    <w:p w14:paraId="1AF56D60" w14:textId="77777777" w:rsidR="00FA12EC" w:rsidRDefault="00FA12EC">
      <w:pPr>
        <w:rPr>
          <w:sz w:val="2"/>
          <w:szCs w:val="2"/>
        </w:rPr>
      </w:pPr>
    </w:p>
    <w:p w14:paraId="5471A9BB" w14:textId="77777777" w:rsidR="00FA12EC" w:rsidRDefault="00FA12EC">
      <w:pPr>
        <w:rPr>
          <w:sz w:val="2"/>
          <w:szCs w:val="2"/>
        </w:rPr>
      </w:pPr>
    </w:p>
    <w:p w14:paraId="27894B12" w14:textId="77777777" w:rsidR="00FA12EC" w:rsidRDefault="00FA12EC">
      <w:pPr>
        <w:rPr>
          <w:sz w:val="2"/>
          <w:szCs w:val="2"/>
        </w:rPr>
      </w:pPr>
    </w:p>
    <w:p w14:paraId="5911A6BD" w14:textId="77777777" w:rsidR="00FA12EC" w:rsidRDefault="00FA12EC">
      <w:pPr>
        <w:rPr>
          <w:sz w:val="2"/>
          <w:szCs w:val="2"/>
        </w:rPr>
      </w:pPr>
    </w:p>
    <w:p w14:paraId="15367927" w14:textId="77777777" w:rsidR="00FA12EC" w:rsidRDefault="00FA12EC">
      <w:pPr>
        <w:rPr>
          <w:sz w:val="2"/>
          <w:szCs w:val="2"/>
        </w:rPr>
      </w:pPr>
    </w:p>
    <w:p w14:paraId="65D2947F" w14:textId="77777777" w:rsidR="00FA12EC" w:rsidRDefault="00FA12EC">
      <w:pPr>
        <w:rPr>
          <w:sz w:val="2"/>
          <w:szCs w:val="2"/>
        </w:rPr>
      </w:pPr>
    </w:p>
    <w:sectPr w:rsidR="00FA12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5F7E23" w16cex:dateUtc="2023-12-05T12:55:39.844Z"/>
  <w16cex:commentExtensible w16cex:durableId="44630EC7" w16cex:dateUtc="2023-12-05T12:58:01.558Z"/>
  <w16cex:commentExtensible w16cex:durableId="7B0B7599" w16cex:dateUtc="2023-12-06T09:38:20.938Z"/>
  <w16cex:commentExtensible w16cex:durableId="2FCD7822" w16cex:dateUtc="2023-12-06T09:38:37.434Z"/>
  <w16cex:commentExtensible w16cex:durableId="2279E414" w16cex:dateUtc="2023-12-06T09:40:53.594Z"/>
  <w16cex:commentExtensible w16cex:durableId="0EC75300" w16cex:dateUtc="2023-12-18T15:30:18.388Z"/>
  <w16cex:commentExtensible w16cex:durableId="22DA5033" w16cex:dateUtc="2023-12-18T15:32:51.00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80A8" w14:textId="77777777" w:rsidR="00240E33" w:rsidRDefault="00240E33">
      <w:r>
        <w:separator/>
      </w:r>
    </w:p>
  </w:endnote>
  <w:endnote w:type="continuationSeparator" w:id="0">
    <w:p w14:paraId="60903682" w14:textId="77777777" w:rsidR="00240E33" w:rsidRDefault="002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B3FA" w14:textId="77777777" w:rsidR="00FA12EC" w:rsidRDefault="00FA12EC">
    <w:pPr>
      <w:pStyle w:val="Stopka"/>
      <w:jc w:val="right"/>
    </w:pPr>
  </w:p>
  <w:tbl>
    <w:tblPr>
      <w:tblStyle w:val="Tabela-Siatka"/>
      <w:tblW w:w="5947" w:type="dxa"/>
      <w:tblLayout w:type="fixed"/>
      <w:tblLook w:val="04A0" w:firstRow="1" w:lastRow="0" w:firstColumn="1" w:lastColumn="0" w:noHBand="0" w:noVBand="1"/>
    </w:tblPr>
    <w:tblGrid>
      <w:gridCol w:w="1980"/>
      <w:gridCol w:w="3967"/>
    </w:tblGrid>
    <w:tr w:rsidR="00FA12EC" w14:paraId="0C56561E" w14:textId="77777777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6A386BAA" w14:textId="77777777" w:rsidR="00FA12EC" w:rsidRDefault="00FA12EC">
          <w:pPr>
            <w:pStyle w:val="Stopka"/>
            <w:rPr>
              <w:sz w:val="20"/>
              <w:szCs w:val="20"/>
            </w:rPr>
          </w:pPr>
        </w:p>
      </w:tc>
      <w:tc>
        <w:tcPr>
          <w:tcW w:w="3966" w:type="dxa"/>
          <w:tcBorders>
            <w:top w:val="nil"/>
            <w:left w:val="nil"/>
            <w:bottom w:val="nil"/>
            <w:right w:val="nil"/>
          </w:tcBorders>
        </w:tcPr>
        <w:p w14:paraId="11873DB0" w14:textId="77777777" w:rsidR="00FA12EC" w:rsidRDefault="00E674DD">
          <w:pPr>
            <w:pStyle w:val="Stopka"/>
            <w:jc w:val="right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89F600D" wp14:editId="353483A7">
                    <wp:extent cx="2381885" cy="667385"/>
                    <wp:effectExtent l="0" t="0" r="0" b="0"/>
                    <wp:docPr id="1" name="logo_polskie_zielone_250x70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polskie_zielone_250x70.png"/>
                            <pic:cNvPicPr/>
                          </pic:nvPicPr>
                          <pic:blipFill>
                            <a:blip r:embed="rId1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2381400" cy="666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77151D30">
                  <v:shapetype id="shapetype_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shape_0" style="position:absolute;margin-left:0pt;margin-top:-52.55pt;width:187.45pt;height:52.45pt;mso-wrap-style:none;v-text-anchor:middle;mso-position-vertical:top" stroked="f" type="shapetype_75" ID="logo_polskie_zielone_250x70.png" wp14:anchorId="78F20EE2">
                    <v:imagedata o:detectmouseclick="t" r:id="rId3"/>
                    <v:stroke color="#3465a4" joinstyle="round" endcap="flat"/>
                    <w10:wrap type="square"/>
                  </v:shape>
                </w:pict>
              </mc:Fallback>
            </mc:AlternateContent>
          </w:r>
        </w:p>
      </w:tc>
    </w:tr>
  </w:tbl>
  <w:p w14:paraId="673273D2" w14:textId="3561D2EC" w:rsidR="00FA12EC" w:rsidRDefault="00E674DD">
    <w:pPr>
      <w:pStyle w:val="Stopka"/>
      <w:jc w:val="center"/>
      <w:rPr>
        <w:sz w:val="20"/>
        <w:szCs w:val="20"/>
      </w:rPr>
    </w:pP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>
      <w:rPr>
        <w:b/>
        <w:bCs/>
        <w:sz w:val="20"/>
        <w:szCs w:val="20"/>
      </w:rPr>
      <w:fldChar w:fldCharType="separate"/>
    </w:r>
    <w:r w:rsidR="009D551E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</w:t>
    </w:r>
    <w:r>
      <w:rPr>
        <w:sz w:val="20"/>
        <w:szCs w:val="20"/>
      </w:rPr>
      <w:t>|</w:t>
    </w:r>
    <w:r>
      <w:rPr>
        <w:b/>
        <w:bCs/>
        <w:sz w:val="20"/>
        <w:szCs w:val="20"/>
      </w:rPr>
      <w:t xml:space="preserve"> </w:t>
    </w:r>
    <w:r>
      <w:rPr>
        <w:color w:val="7F7F7F" w:themeColor="background1" w:themeShade="7F"/>
        <w:spacing w:val="60"/>
        <w:sz w:val="20"/>
        <w:szCs w:val="20"/>
      </w:rPr>
      <w:t>Strona</w:t>
    </w:r>
  </w:p>
  <w:p w14:paraId="15921E9A" w14:textId="77777777" w:rsidR="00FA12EC" w:rsidRDefault="00FA1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D65CB" w14:textId="77777777" w:rsidR="00240E33" w:rsidRDefault="00240E33">
      <w:r>
        <w:separator/>
      </w:r>
    </w:p>
  </w:footnote>
  <w:footnote w:type="continuationSeparator" w:id="0">
    <w:p w14:paraId="1B747EB7" w14:textId="77777777" w:rsidR="00240E33" w:rsidRDefault="002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05743" w14:textId="77777777" w:rsidR="00FA12EC" w:rsidRDefault="00FA12EC">
    <w:pPr>
      <w:pStyle w:val="Nagwek"/>
      <w:tabs>
        <w:tab w:val="left" w:pos="210"/>
      </w:tabs>
    </w:pPr>
  </w:p>
  <w:p w14:paraId="5E80A431" w14:textId="77777777" w:rsidR="00FA12EC" w:rsidRDefault="00CA39A4">
    <w:pPr>
      <w:pStyle w:val="Nagwek"/>
      <w:tabs>
        <w:tab w:val="left" w:pos="210"/>
      </w:tabs>
      <w:jc w:val="right"/>
    </w:pPr>
    <w:r>
      <w:rPr>
        <w:rFonts w:asciiTheme="minorHAnsi" w:hAnsiTheme="minorHAnsi" w:cstheme="minorHAnsi"/>
        <w:sz w:val="22"/>
        <w:szCs w:val="22"/>
      </w:rPr>
      <w:t>4518</w:t>
    </w:r>
    <w:r w:rsidR="00E674DD">
      <w:rPr>
        <w:rFonts w:asciiTheme="minorHAnsi" w:hAnsiTheme="minorHAnsi" w:cstheme="minorHAnsi"/>
        <w:sz w:val="22"/>
        <w:szCs w:val="22"/>
      </w:rPr>
      <w:t>/AZ/262/202</w:t>
    </w:r>
    <w:r>
      <w:rPr>
        <w:rFonts w:asciiTheme="minorHAnsi" w:hAnsiTheme="minorHAnsi" w:cstheme="min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60F"/>
    <w:multiLevelType w:val="multilevel"/>
    <w:tmpl w:val="13F4BEC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C37287E"/>
    <w:multiLevelType w:val="multilevel"/>
    <w:tmpl w:val="6C50A38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="Songti SC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Songti SC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Songti SC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9C23D5B"/>
    <w:multiLevelType w:val="multilevel"/>
    <w:tmpl w:val="17FEEF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2F501C"/>
    <w:multiLevelType w:val="multilevel"/>
    <w:tmpl w:val="313C3972"/>
    <w:lvl w:ilvl="0">
      <w:start w:val="6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533E60"/>
    <w:multiLevelType w:val="multilevel"/>
    <w:tmpl w:val="5238B7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A1C5560"/>
    <w:multiLevelType w:val="hybridMultilevel"/>
    <w:tmpl w:val="EF3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EC"/>
    <w:rsid w:val="000211D5"/>
    <w:rsid w:val="001D2B86"/>
    <w:rsid w:val="00222DFC"/>
    <w:rsid w:val="00240E33"/>
    <w:rsid w:val="002B173D"/>
    <w:rsid w:val="002F01B1"/>
    <w:rsid w:val="00312C82"/>
    <w:rsid w:val="003503BB"/>
    <w:rsid w:val="00431C45"/>
    <w:rsid w:val="00453562"/>
    <w:rsid w:val="00485864"/>
    <w:rsid w:val="004F0718"/>
    <w:rsid w:val="00526217"/>
    <w:rsid w:val="005802F3"/>
    <w:rsid w:val="005B016A"/>
    <w:rsid w:val="005F3CD0"/>
    <w:rsid w:val="005F4D7C"/>
    <w:rsid w:val="006179F1"/>
    <w:rsid w:val="006B5516"/>
    <w:rsid w:val="00746742"/>
    <w:rsid w:val="007A528D"/>
    <w:rsid w:val="007E117F"/>
    <w:rsid w:val="007E544B"/>
    <w:rsid w:val="00831049"/>
    <w:rsid w:val="008A05B0"/>
    <w:rsid w:val="008E68B4"/>
    <w:rsid w:val="00924D41"/>
    <w:rsid w:val="00950089"/>
    <w:rsid w:val="009D09F5"/>
    <w:rsid w:val="009D551E"/>
    <w:rsid w:val="00A935E5"/>
    <w:rsid w:val="00AC3853"/>
    <w:rsid w:val="00AD5A8C"/>
    <w:rsid w:val="00B376EC"/>
    <w:rsid w:val="00C02F35"/>
    <w:rsid w:val="00C235B5"/>
    <w:rsid w:val="00C45C69"/>
    <w:rsid w:val="00C775C3"/>
    <w:rsid w:val="00CA39A4"/>
    <w:rsid w:val="00CB0772"/>
    <w:rsid w:val="00CD1121"/>
    <w:rsid w:val="00D02493"/>
    <w:rsid w:val="00D44F20"/>
    <w:rsid w:val="00D5649F"/>
    <w:rsid w:val="00DB48D7"/>
    <w:rsid w:val="00DF571C"/>
    <w:rsid w:val="00E13E78"/>
    <w:rsid w:val="00E674DD"/>
    <w:rsid w:val="00ECE938"/>
    <w:rsid w:val="00EF2B5C"/>
    <w:rsid w:val="00F658DF"/>
    <w:rsid w:val="00FA12EC"/>
    <w:rsid w:val="090F810E"/>
    <w:rsid w:val="094A672C"/>
    <w:rsid w:val="10210D56"/>
    <w:rsid w:val="1A5AB206"/>
    <w:rsid w:val="1CBBFF21"/>
    <w:rsid w:val="1DAEF9ED"/>
    <w:rsid w:val="26EC83E1"/>
    <w:rsid w:val="2FD1210B"/>
    <w:rsid w:val="31FA1A2E"/>
    <w:rsid w:val="323AABD3"/>
    <w:rsid w:val="3308C1CD"/>
    <w:rsid w:val="36906BF4"/>
    <w:rsid w:val="3B87D417"/>
    <w:rsid w:val="4103EFA0"/>
    <w:rsid w:val="499065E0"/>
    <w:rsid w:val="49D0B756"/>
    <w:rsid w:val="4DA06273"/>
    <w:rsid w:val="54FD1280"/>
    <w:rsid w:val="565B6F4C"/>
    <w:rsid w:val="5927B079"/>
    <w:rsid w:val="639F5C29"/>
    <w:rsid w:val="6A83CE6E"/>
    <w:rsid w:val="6AD60D9D"/>
    <w:rsid w:val="6E6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81A2"/>
  <w15:docId w15:val="{1B577D01-7366-43A3-8D2E-F804C45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319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7B2CE0"/>
  </w:style>
  <w:style w:type="character" w:customStyle="1" w:styleId="st">
    <w:name w:val="st"/>
    <w:qFormat/>
    <w:rsid w:val="00EE7F8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4A0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4A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4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4A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93376D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1319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1319C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4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F4A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4A02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A110DE"/>
    <w:pPr>
      <w:textAlignment w:val="baseline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9337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3503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bd119ee91b20460c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7ABE22E8FC764FA64AB293C9FD3366" ma:contentTypeVersion="3" ma:contentTypeDescription="Utwórz nowy dokument." ma:contentTypeScope="" ma:versionID="76f5779e54af5926df4d800050703601">
  <xsd:schema xmlns:xsd="http://www.w3.org/2001/XMLSchema" xmlns:xs="http://www.w3.org/2001/XMLSchema" xmlns:p="http://schemas.microsoft.com/office/2006/metadata/properties" xmlns:ns2="c0823180-9235-483e-ab18-e7d7f02bf453" targetNamespace="http://schemas.microsoft.com/office/2006/metadata/properties" ma:root="true" ma:fieldsID="905c78552e7bff560d2c068c97f73d56" ns2:_="">
    <xsd:import namespace="c0823180-9235-483e-ab18-e7d7f02bf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23180-9235-483e-ab18-e7d7f02bf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E7491-B3B3-4DA7-8885-808DB508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4379D-30B0-45F9-8865-0FE57FA40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23180-9235-483e-ab18-e7d7f02bf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73D07-FA3D-4FE2-9636-6B1172A01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Węgrzynowicz Magdalena</cp:lastModifiedBy>
  <cp:revision>34</cp:revision>
  <cp:lastPrinted>2023-12-07T09:34:00Z</cp:lastPrinted>
  <dcterms:created xsi:type="dcterms:W3CDTF">2022-12-12T12:52:00Z</dcterms:created>
  <dcterms:modified xsi:type="dcterms:W3CDTF">2024-01-04T10:24:00Z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0x010100E97ABE22E8FC764FA64AB293C9FD3366</vt:lpwstr>
  </property>
</Properties>
</file>