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E602" w14:textId="77777777" w:rsidR="008851EB" w:rsidRPr="00F04CC8" w:rsidRDefault="008851EB" w:rsidP="00B9299F">
      <w:pPr>
        <w:spacing w:line="276" w:lineRule="auto"/>
        <w:rPr>
          <w:rFonts w:ascii="Cambria" w:hAnsi="Cambria"/>
        </w:rPr>
      </w:pPr>
    </w:p>
    <w:p w14:paraId="11F79E17" w14:textId="77777777" w:rsidR="00970F40" w:rsidRPr="00F04CC8" w:rsidRDefault="00970F40" w:rsidP="00891614">
      <w:pPr>
        <w:spacing w:line="276" w:lineRule="auto"/>
        <w:jc w:val="right"/>
        <w:rPr>
          <w:rFonts w:ascii="Cambria" w:hAnsi="Cambri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1D4194" w14:paraId="244B4886" w14:textId="77777777" w:rsidTr="00915E1A">
        <w:tc>
          <w:tcPr>
            <w:tcW w:w="9204" w:type="dxa"/>
          </w:tcPr>
          <w:p w14:paraId="63789725" w14:textId="54E73B4D" w:rsidR="001D4194" w:rsidRDefault="00863E61" w:rsidP="00915E1A">
            <w:pPr>
              <w:spacing w:line="276" w:lineRule="auto"/>
              <w:jc w:val="center"/>
              <w:rPr>
                <w:rFonts w:ascii="Cambria" w:eastAsia="Arial Unicode MS" w:hAnsi="Cambria" w:cs="Arial"/>
                <w:lang w:eastAsia="pl-PL"/>
              </w:rPr>
            </w:pPr>
            <w:r>
              <w:rPr>
                <w:rFonts w:ascii="Cambria" w:eastAsia="Arial Unicode MS" w:hAnsi="Cambria" w:cs="Arial"/>
                <w:b/>
                <w:lang w:eastAsia="pl-PL"/>
              </w:rPr>
              <w:t>ZAPYTANIE OFERTOWE</w:t>
            </w:r>
          </w:p>
        </w:tc>
      </w:tr>
    </w:tbl>
    <w:p w14:paraId="28435D4B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064"/>
      </w:tblGrid>
      <w:tr w:rsidR="00D7337A" w:rsidRPr="00D7337A" w14:paraId="3428420F" w14:textId="77777777" w:rsidTr="00DD3317">
        <w:trPr>
          <w:trHeight w:val="813"/>
          <w:jc w:val="center"/>
        </w:trPr>
        <w:tc>
          <w:tcPr>
            <w:tcW w:w="9072" w:type="dxa"/>
          </w:tcPr>
          <w:p w14:paraId="3B5EC869" w14:textId="77777777" w:rsidR="00D7337A" w:rsidRPr="00D7337A" w:rsidRDefault="00D7337A" w:rsidP="00D7337A">
            <w:pPr>
              <w:pStyle w:val="Zwykytekst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  <w:p w14:paraId="3E3B2688" w14:textId="77777777" w:rsidR="00D7337A" w:rsidRPr="00D7337A" w:rsidRDefault="00D7337A" w:rsidP="00D7337A">
            <w:pPr>
              <w:pStyle w:val="Zwykytekst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D7337A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GMINA MIASTO TERESPOL</w:t>
            </w:r>
          </w:p>
          <w:p w14:paraId="7E4206B2" w14:textId="77777777" w:rsidR="00D7337A" w:rsidRPr="00D7337A" w:rsidRDefault="00D7337A" w:rsidP="00D7337A">
            <w:pPr>
              <w:pStyle w:val="Zwykytekst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  <w:p w14:paraId="4607CBF5" w14:textId="77777777" w:rsidR="00D7337A" w:rsidRPr="00D7337A" w:rsidRDefault="00D7337A" w:rsidP="00D7337A">
            <w:pPr>
              <w:pStyle w:val="Zwykytekst"/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77AFAF1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noProof/>
          <w:color w:val="000000" w:themeColor="text1"/>
          <w:sz w:val="22"/>
          <w:szCs w:val="22"/>
        </w:rPr>
        <w:drawing>
          <wp:inline distT="0" distB="0" distL="0" distR="0" wp14:anchorId="4096EB16" wp14:editId="78C5831B">
            <wp:extent cx="685024" cy="794137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99997" w14:textId="4F17FC4B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color w:val="000000" w:themeColor="text1"/>
          <w:sz w:val="22"/>
          <w:szCs w:val="22"/>
        </w:rPr>
        <w:t>reprezentowana przez</w:t>
      </w:r>
    </w:p>
    <w:p w14:paraId="6985E582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color w:val="000000" w:themeColor="text1"/>
          <w:sz w:val="22"/>
          <w:szCs w:val="22"/>
        </w:rPr>
        <w:t>Burmistrza Terespola</w:t>
      </w:r>
    </w:p>
    <w:p w14:paraId="50C29A25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54A06930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color w:val="000000" w:themeColor="text1"/>
          <w:sz w:val="22"/>
          <w:szCs w:val="22"/>
        </w:rPr>
        <w:t>IR.271.2.2022.AG</w:t>
      </w:r>
    </w:p>
    <w:p w14:paraId="28F037EC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229E1847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26161078" w14:textId="4793C6FB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Burmistrz </w:t>
      </w:r>
      <w:r w:rsidR="00EA47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Gminy Miasta </w:t>
      </w:r>
      <w:r w:rsidRPr="00D7337A">
        <w:rPr>
          <w:rFonts w:ascii="Cambria" w:hAnsi="Cambria"/>
          <w:b/>
          <w:bCs/>
          <w:color w:val="000000" w:themeColor="text1"/>
          <w:sz w:val="22"/>
          <w:szCs w:val="22"/>
        </w:rPr>
        <w:t>Terespol</w:t>
      </w:r>
    </w:p>
    <w:p w14:paraId="378299AB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color w:val="000000" w:themeColor="text1"/>
          <w:sz w:val="22"/>
          <w:szCs w:val="22"/>
        </w:rPr>
        <w:t>ogłasza rozpoczęcie postępowania o udzielenie zamówienia na zadanie pn.:</w:t>
      </w:r>
    </w:p>
    <w:p w14:paraId="284E194D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i/>
          <w:iCs/>
          <w:color w:val="000000" w:themeColor="text1"/>
          <w:sz w:val="22"/>
          <w:szCs w:val="22"/>
        </w:rPr>
      </w:pPr>
    </w:p>
    <w:p w14:paraId="572D7331" w14:textId="5B6B7A06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bookmarkStart w:id="0" w:name="_Hlk108173877"/>
      <w:r w:rsidRPr="00D7337A">
        <w:rPr>
          <w:rFonts w:ascii="Cambria" w:hAnsi="Cambria"/>
          <w:b/>
          <w:color w:val="000000" w:themeColor="text1"/>
          <w:sz w:val="22"/>
          <w:szCs w:val="22"/>
        </w:rPr>
        <w:t>Dostawa sprzętu do realizacji zadania w ramach modułu 3 wieloletniego rządowego programu „Posiłek w szkole i w domu”</w:t>
      </w:r>
    </w:p>
    <w:bookmarkEnd w:id="0"/>
    <w:p w14:paraId="05A8FEF0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3F48F263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6C879874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28F087D6" w14:textId="45350CA0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Postępowanie prowadzone dla zamówień o wartości poniżej 130 000 zł na podstawie Regulaminu udzielania zamówień publicznych o wartości szacunkowej nieprzekraczającej równowartości kwoty 130 000 zł, stanowiącego Załącznik nr 1 do Zarządzenia Burmistrza Miasta Terespol nr 5/2021 z dnia 5 stycznia 2021 r.</w:t>
      </w:r>
    </w:p>
    <w:p w14:paraId="2E97F396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i/>
          <w:iCs/>
          <w:color w:val="000000" w:themeColor="text1"/>
          <w:sz w:val="22"/>
          <w:szCs w:val="22"/>
        </w:rPr>
        <w:t>Do niniejszego zapytania ofertowego nie stosuje się ustawy z dnia 11 września 2019 r. Prawo Zamówień Publicznych (Dz. U. z 2021 r. poz. 1129 ze zm.).</w:t>
      </w:r>
    </w:p>
    <w:p w14:paraId="166888FA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14:paraId="435B9D3C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2CABEC67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5A98EA95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i/>
          <w:color w:val="000000" w:themeColor="text1"/>
          <w:sz w:val="22"/>
          <w:szCs w:val="22"/>
        </w:rPr>
      </w:pPr>
    </w:p>
    <w:p w14:paraId="376C34B0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i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iCs/>
          <w:color w:val="000000" w:themeColor="text1"/>
          <w:sz w:val="22"/>
          <w:szCs w:val="22"/>
        </w:rPr>
        <w:t>ZATWIERDZAM</w:t>
      </w:r>
    </w:p>
    <w:p w14:paraId="4D2E269E" w14:textId="0B73541E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iCs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bCs/>
          <w:iCs/>
          <w:color w:val="000000" w:themeColor="text1"/>
          <w:sz w:val="22"/>
          <w:szCs w:val="22"/>
        </w:rPr>
        <w:t xml:space="preserve">Burmistrz Gminy </w:t>
      </w:r>
      <w:r w:rsidR="00EA4781">
        <w:rPr>
          <w:rFonts w:ascii="Cambria" w:hAnsi="Cambria"/>
          <w:b/>
          <w:bCs/>
          <w:iCs/>
          <w:color w:val="000000" w:themeColor="text1"/>
          <w:sz w:val="22"/>
          <w:szCs w:val="22"/>
        </w:rPr>
        <w:t xml:space="preserve">Miasta </w:t>
      </w:r>
      <w:r w:rsidRPr="00D7337A">
        <w:rPr>
          <w:rFonts w:ascii="Cambria" w:hAnsi="Cambria"/>
          <w:b/>
          <w:bCs/>
          <w:iCs/>
          <w:color w:val="000000" w:themeColor="text1"/>
          <w:sz w:val="22"/>
          <w:szCs w:val="22"/>
        </w:rPr>
        <w:t xml:space="preserve">Terespol – Jacek </w:t>
      </w:r>
      <w:proofErr w:type="spellStart"/>
      <w:r w:rsidRPr="00D7337A">
        <w:rPr>
          <w:rFonts w:ascii="Cambria" w:hAnsi="Cambria"/>
          <w:b/>
          <w:bCs/>
          <w:iCs/>
          <w:color w:val="000000" w:themeColor="text1"/>
          <w:sz w:val="22"/>
          <w:szCs w:val="22"/>
        </w:rPr>
        <w:t>Danieluk</w:t>
      </w:r>
      <w:proofErr w:type="spellEnd"/>
    </w:p>
    <w:p w14:paraId="7E8C5DB3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bCs/>
          <w:iCs/>
          <w:color w:val="000000" w:themeColor="text1"/>
          <w:sz w:val="22"/>
          <w:szCs w:val="22"/>
        </w:rPr>
      </w:pPr>
    </w:p>
    <w:p w14:paraId="69F3A837" w14:textId="7CC4C65C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D7337A">
        <w:rPr>
          <w:rFonts w:ascii="Cambria" w:hAnsi="Cambria"/>
          <w:b/>
          <w:color w:val="000000" w:themeColor="text1"/>
          <w:sz w:val="22"/>
          <w:szCs w:val="22"/>
        </w:rPr>
        <w:t>Terespol, dnia 0</w:t>
      </w:r>
      <w:r w:rsidR="00B80D78">
        <w:rPr>
          <w:rFonts w:ascii="Cambria" w:hAnsi="Cambria"/>
          <w:b/>
          <w:color w:val="000000" w:themeColor="text1"/>
          <w:sz w:val="22"/>
          <w:szCs w:val="22"/>
        </w:rPr>
        <w:t>8</w:t>
      </w:r>
      <w:r w:rsidRPr="00D7337A">
        <w:rPr>
          <w:rFonts w:ascii="Cambria" w:hAnsi="Cambria"/>
          <w:b/>
          <w:color w:val="000000" w:themeColor="text1"/>
          <w:sz w:val="22"/>
          <w:szCs w:val="22"/>
        </w:rPr>
        <w:t>.07.2022 r.</w:t>
      </w:r>
    </w:p>
    <w:p w14:paraId="4389407D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037BD494" w14:textId="77777777" w:rsidR="00D7337A" w:rsidRPr="00D7337A" w:rsidRDefault="00D7337A" w:rsidP="00D7337A">
      <w:pPr>
        <w:pStyle w:val="Zwykytekst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14:paraId="48F5CAB0" w14:textId="77777777" w:rsidR="00B9299F" w:rsidRDefault="00B9299F" w:rsidP="00D7337A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86D91F7" w14:textId="77777777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3E8563E8" w14:textId="3F34F4D6" w:rsidR="00B9299F" w:rsidRDefault="00B9299F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6DA1841D" w14:textId="68564C96" w:rsidR="00F15855" w:rsidRDefault="00F1585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E569772" w14:textId="77777777" w:rsidR="00B9299F" w:rsidRDefault="00B9299F" w:rsidP="000C0A3F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7AFCB3EC" w14:textId="58CB7536" w:rsidR="00264795" w:rsidRDefault="00264795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5C7E5F" w14:textId="77777777" w:rsidR="00D7337A" w:rsidRDefault="00D7337A" w:rsidP="00891614">
      <w:pPr>
        <w:pStyle w:val="Zwykytekst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0F0D10" w14:textId="77777777" w:rsidR="00B9299F" w:rsidRDefault="00B9299F" w:rsidP="00E65335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p w14:paraId="2C74EA91" w14:textId="77777777" w:rsidR="008F751A" w:rsidRPr="00F04CC8" w:rsidRDefault="008F751A" w:rsidP="001D4194">
      <w:pPr>
        <w:pStyle w:val="Zwykytekst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F04CC8" w14:paraId="65224F8C" w14:textId="77777777" w:rsidTr="00970F40">
        <w:tc>
          <w:tcPr>
            <w:tcW w:w="9067" w:type="dxa"/>
            <w:shd w:val="pct12" w:color="auto" w:fill="auto"/>
          </w:tcPr>
          <w:p w14:paraId="1C5788A8" w14:textId="52B39515" w:rsidR="00970F40" w:rsidRPr="00F04CC8" w:rsidRDefault="00C85A6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lastRenderedPageBreak/>
              <w:t>ZAMAWIAJĄCY</w:t>
            </w:r>
          </w:p>
        </w:tc>
      </w:tr>
    </w:tbl>
    <w:p w14:paraId="7052A8BD" w14:textId="77777777" w:rsidR="00264795" w:rsidRDefault="00264795" w:rsidP="000C0938">
      <w:pPr>
        <w:pStyle w:val="Akapitzlist"/>
        <w:widowControl w:val="0"/>
        <w:spacing w:line="276" w:lineRule="auto"/>
        <w:ind w:left="227" w:firstLine="207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A01B90">
        <w:rPr>
          <w:rFonts w:ascii="Cambria" w:hAnsi="Cambria" w:cs="Arial"/>
          <w:bCs/>
          <w:color w:val="000000" w:themeColor="text1"/>
        </w:rPr>
        <w:t>zwan</w:t>
      </w:r>
      <w:r>
        <w:rPr>
          <w:rFonts w:ascii="Cambria" w:hAnsi="Cambria" w:cs="Arial"/>
          <w:bCs/>
          <w:color w:val="000000" w:themeColor="text1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</w:rPr>
        <w:t>dalej</w:t>
      </w:r>
      <w:r>
        <w:rPr>
          <w:rFonts w:ascii="Cambria" w:hAnsi="Cambria" w:cs="Arial"/>
          <w:bCs/>
          <w:color w:val="000000" w:themeColor="text1"/>
        </w:rPr>
        <w:t xml:space="preserve"> łącznie</w:t>
      </w:r>
      <w:r w:rsidRPr="00A01B90">
        <w:rPr>
          <w:rFonts w:ascii="Cambria" w:hAnsi="Cambria" w:cs="Arial"/>
          <w:bCs/>
          <w:color w:val="000000" w:themeColor="text1"/>
        </w:rPr>
        <w:t xml:space="preserve"> </w:t>
      </w:r>
      <w:r w:rsidRPr="00A01B90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2E2056AB" w14:textId="77777777" w:rsidR="00264795" w:rsidRPr="00F12A05" w:rsidRDefault="00264795" w:rsidP="000C0938">
      <w:pPr>
        <w:pStyle w:val="Akapitzlist"/>
        <w:widowControl w:val="0"/>
        <w:spacing w:line="276" w:lineRule="auto"/>
        <w:ind w:left="227" w:firstLine="207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Pr="00F12A05">
        <w:rPr>
          <w:rFonts w:ascii="Cambria" w:hAnsi="Cambria" w:cs="Arial"/>
          <w:bCs/>
          <w:color w:val="000000" w:themeColor="text1"/>
        </w:rPr>
        <w:t>Czerwonego Krzyża 26,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F12A05">
        <w:rPr>
          <w:rFonts w:ascii="Cambria" w:hAnsi="Cambria" w:cs="Arial"/>
          <w:bCs/>
          <w:color w:val="000000" w:themeColor="text1"/>
        </w:rPr>
        <w:t>21-550 Terespol,</w:t>
      </w:r>
      <w:r>
        <w:rPr>
          <w:rFonts w:ascii="Cambria" w:hAnsi="Cambria" w:cs="Arial"/>
          <w:bCs/>
          <w:color w:val="000000" w:themeColor="text1"/>
        </w:rPr>
        <w:t xml:space="preserve"> </w:t>
      </w:r>
    </w:p>
    <w:p w14:paraId="29A9A947" w14:textId="77777777" w:rsidR="00264795" w:rsidRPr="00B8493A" w:rsidRDefault="00264795" w:rsidP="000C0938">
      <w:pPr>
        <w:pStyle w:val="Akapitzlist"/>
        <w:widowControl w:val="0"/>
        <w:spacing w:line="276" w:lineRule="auto"/>
        <w:ind w:left="227" w:firstLine="207"/>
        <w:outlineLvl w:val="3"/>
        <w:rPr>
          <w:rFonts w:ascii="Cambria" w:hAnsi="Cambria" w:cs="Arial"/>
          <w:bCs/>
          <w:color w:val="000000" w:themeColor="text1"/>
        </w:rPr>
      </w:pPr>
      <w:r w:rsidRPr="00B8493A">
        <w:rPr>
          <w:rFonts w:ascii="Cambria" w:hAnsi="Cambria" w:cs="Arial"/>
          <w:bCs/>
          <w:color w:val="000000" w:themeColor="text1"/>
        </w:rPr>
        <w:t>NIP: 537</w:t>
      </w:r>
      <w:r>
        <w:rPr>
          <w:rFonts w:ascii="Cambria" w:hAnsi="Cambria" w:cs="Arial"/>
          <w:bCs/>
          <w:color w:val="000000" w:themeColor="text1"/>
        </w:rPr>
        <w:t>2627028</w:t>
      </w:r>
      <w:r w:rsidRPr="00B8493A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Fonts w:ascii="Cambria" w:hAnsi="Cambria" w:cs="Arial"/>
          <w:bCs/>
          <w:color w:val="000000" w:themeColor="text1"/>
        </w:rPr>
        <w:t>030237463</w:t>
      </w:r>
      <w:r w:rsidRPr="00B8493A">
        <w:rPr>
          <w:rFonts w:ascii="Cambria" w:hAnsi="Cambria" w:cs="Arial"/>
          <w:bCs/>
          <w:color w:val="000000" w:themeColor="text1"/>
        </w:rPr>
        <w:t>,</w:t>
      </w:r>
    </w:p>
    <w:p w14:paraId="6CCFC362" w14:textId="77777777" w:rsidR="00264795" w:rsidRPr="007F5426" w:rsidRDefault="00264795" w:rsidP="000C0938">
      <w:pPr>
        <w:pStyle w:val="Akapitzlist"/>
        <w:widowControl w:val="0"/>
        <w:spacing w:line="276" w:lineRule="auto"/>
        <w:ind w:left="227" w:firstLine="207"/>
        <w:outlineLvl w:val="3"/>
        <w:rPr>
          <w:rFonts w:ascii="Cambria" w:hAnsi="Cambria" w:cs="Arial"/>
          <w:bCs/>
          <w:color w:val="000000" w:themeColor="text1"/>
        </w:rPr>
      </w:pPr>
      <w:r w:rsidRPr="008D6427">
        <w:rPr>
          <w:rFonts w:ascii="Cambria" w:hAnsi="Cambria" w:cs="Arial"/>
          <w:bCs/>
          <w:color w:val="000000" w:themeColor="text1"/>
        </w:rPr>
        <w:t>tel.: +48 (83) 375 20 36</w:t>
      </w:r>
    </w:p>
    <w:p w14:paraId="79878873" w14:textId="77777777" w:rsidR="00264795" w:rsidRPr="00FC7FE3" w:rsidRDefault="00264795" w:rsidP="000C0938">
      <w:pPr>
        <w:widowControl w:val="0"/>
        <w:spacing w:line="276" w:lineRule="auto"/>
        <w:ind w:left="227" w:firstLine="199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11C5FBD9" w14:textId="77777777" w:rsidR="002242D4" w:rsidRPr="00B82BAC" w:rsidRDefault="002242D4" w:rsidP="002242D4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F04CC8" w14:paraId="178DF13B" w14:textId="77777777" w:rsidTr="00737051">
        <w:tc>
          <w:tcPr>
            <w:tcW w:w="9067" w:type="dxa"/>
            <w:shd w:val="pct12" w:color="auto" w:fill="auto"/>
          </w:tcPr>
          <w:p w14:paraId="735B7B16" w14:textId="77777777" w:rsidR="00A815CB" w:rsidRPr="00F04CC8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TRYB UDZIELENIA ZAMÓWIENIA I RODZAJ ZAMÓWIENIA.</w:t>
            </w:r>
          </w:p>
        </w:tc>
      </w:tr>
    </w:tbl>
    <w:p w14:paraId="3B6C3030" w14:textId="77777777" w:rsidR="00A815CB" w:rsidRPr="00F04CC8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left="426"/>
        <w:jc w:val="both"/>
        <w:rPr>
          <w:rFonts w:ascii="Cambria" w:hAnsi="Cambria"/>
        </w:rPr>
      </w:pPr>
    </w:p>
    <w:p w14:paraId="40816D6A" w14:textId="77777777" w:rsidR="006F1CB7" w:rsidRPr="00F04CC8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>Tryb udzielenia zamówienia:</w:t>
      </w:r>
    </w:p>
    <w:p w14:paraId="404F5C64" w14:textId="694A4D3D" w:rsidR="00A815CB" w:rsidRPr="008A1960" w:rsidRDefault="00A815CB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  <w:r w:rsidRPr="008A1960">
        <w:rPr>
          <w:rFonts w:ascii="Cambria" w:hAnsi="Cambria"/>
        </w:rPr>
        <w:t xml:space="preserve">Niniejsze postępowanie prowadzone jest </w:t>
      </w:r>
      <w:r w:rsidR="00590B42" w:rsidRPr="008A1960">
        <w:rPr>
          <w:rFonts w:ascii="Cambria" w:hAnsi="Cambria"/>
        </w:rPr>
        <w:t xml:space="preserve">zgodnie z </w:t>
      </w:r>
      <w:r w:rsidR="008A1960" w:rsidRPr="008A1960">
        <w:rPr>
          <w:rFonts w:ascii="Cambria" w:hAnsi="Cambria"/>
        </w:rPr>
        <w:t xml:space="preserve">regulaminem wewnętrznym. </w:t>
      </w:r>
    </w:p>
    <w:p w14:paraId="3F983CD9" w14:textId="77777777" w:rsidR="008F751A" w:rsidRPr="00915E1A" w:rsidRDefault="008F751A" w:rsidP="00915E1A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  <w:color w:val="FF0000"/>
        </w:rPr>
      </w:pPr>
    </w:p>
    <w:p w14:paraId="4E632679" w14:textId="511B2083" w:rsidR="006F1CB7" w:rsidRPr="00891614" w:rsidRDefault="006F1CB7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/>
        </w:rPr>
      </w:pPr>
      <w:r w:rsidRPr="00891614">
        <w:rPr>
          <w:rFonts w:ascii="Cambria" w:hAnsi="Cambria"/>
          <w:b/>
        </w:rPr>
        <w:t>Rodzaj zamówienia:</w:t>
      </w:r>
      <w:r w:rsidRPr="00891614">
        <w:rPr>
          <w:rFonts w:ascii="Cambria" w:hAnsi="Cambria"/>
        </w:rPr>
        <w:t xml:space="preserve"> </w:t>
      </w:r>
      <w:r w:rsidR="005A3F57">
        <w:rPr>
          <w:rFonts w:ascii="Cambria" w:hAnsi="Cambria"/>
        </w:rPr>
        <w:t>dostawa</w:t>
      </w:r>
    </w:p>
    <w:p w14:paraId="4CC7E166" w14:textId="77777777" w:rsidR="00A815CB" w:rsidRPr="00891614" w:rsidRDefault="00A815CB" w:rsidP="00891614">
      <w:pPr>
        <w:tabs>
          <w:tab w:val="left" w:pos="567"/>
          <w:tab w:val="left" w:pos="993"/>
          <w:tab w:val="left" w:pos="1134"/>
          <w:tab w:val="left" w:pos="1418"/>
          <w:tab w:val="left" w:pos="1701"/>
        </w:tabs>
        <w:spacing w:line="276" w:lineRule="auto"/>
        <w:ind w:firstLine="426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815CB" w:rsidRPr="00891614" w14:paraId="5A85E59A" w14:textId="77777777" w:rsidTr="00737051">
        <w:trPr>
          <w:trHeight w:val="287"/>
        </w:trPr>
        <w:tc>
          <w:tcPr>
            <w:tcW w:w="9067" w:type="dxa"/>
            <w:shd w:val="pct12" w:color="auto" w:fill="auto"/>
          </w:tcPr>
          <w:p w14:paraId="2B1EE00C" w14:textId="77777777" w:rsidR="00A815CB" w:rsidRPr="00891614" w:rsidRDefault="00A815CB" w:rsidP="00891614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djustRightInd w:val="0"/>
              <w:spacing w:line="276" w:lineRule="auto"/>
              <w:ind w:left="426" w:hanging="426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FINANSOWANIE.</w:t>
            </w:r>
          </w:p>
        </w:tc>
      </w:tr>
    </w:tbl>
    <w:p w14:paraId="5DC63C74" w14:textId="77777777" w:rsidR="00A815CB" w:rsidRPr="00891614" w:rsidRDefault="00A815CB" w:rsidP="00891614">
      <w:pPr>
        <w:tabs>
          <w:tab w:val="left" w:pos="709"/>
          <w:tab w:val="left" w:pos="1134"/>
        </w:tabs>
        <w:spacing w:line="276" w:lineRule="auto"/>
        <w:ind w:left="1276" w:hanging="567"/>
        <w:jc w:val="both"/>
        <w:rPr>
          <w:rFonts w:ascii="Cambria" w:hAnsi="Cambria"/>
        </w:rPr>
      </w:pPr>
    </w:p>
    <w:p w14:paraId="3F3AD415" w14:textId="34A1149B" w:rsidR="00E65335" w:rsidRPr="008A1960" w:rsidRDefault="008F751A" w:rsidP="00E6533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hd w:val="clear" w:color="auto" w:fill="FFFFFF"/>
        </w:rPr>
      </w:pPr>
      <w:r w:rsidRPr="008A1960">
        <w:rPr>
          <w:rFonts w:ascii="Cambria" w:hAnsi="Cambria" w:cs="Open Sans"/>
          <w:shd w:val="clear" w:color="auto" w:fill="FFFFFF"/>
        </w:rPr>
        <w:t xml:space="preserve">Zamówienie jest </w:t>
      </w:r>
      <w:r w:rsidR="00F16D78">
        <w:rPr>
          <w:rFonts w:ascii="Cambria" w:hAnsi="Cambria" w:cs="Open Sans"/>
          <w:shd w:val="clear" w:color="auto" w:fill="FFFFFF"/>
        </w:rPr>
        <w:t>współ</w:t>
      </w:r>
      <w:r w:rsidR="00E65335" w:rsidRPr="008A1960">
        <w:rPr>
          <w:rFonts w:ascii="Cambria" w:hAnsi="Cambria" w:cs="Open Sans"/>
          <w:shd w:val="clear" w:color="auto" w:fill="FFFFFF"/>
        </w:rPr>
        <w:t xml:space="preserve">finansowane ze środków </w:t>
      </w:r>
      <w:r w:rsidR="00DD0B7A" w:rsidRPr="008A1960">
        <w:rPr>
          <w:rFonts w:ascii="Cambria" w:hAnsi="Cambria" w:cs="Arial"/>
          <w:b/>
        </w:rPr>
        <w:t>rządowego programu „Posiłek w szkole i w domu”</w:t>
      </w:r>
    </w:p>
    <w:p w14:paraId="4EE6F874" w14:textId="77777777" w:rsidR="00E65335" w:rsidRPr="00E65335" w:rsidRDefault="00E65335" w:rsidP="00E6533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Open Sans"/>
          <w:shd w:val="clear" w:color="auto" w:fill="FFFFFF"/>
        </w:rPr>
      </w:pPr>
    </w:p>
    <w:p w14:paraId="34FFEA65" w14:textId="0DD65748" w:rsidR="00291A33" w:rsidRPr="00891614" w:rsidRDefault="00291A33" w:rsidP="00264795">
      <w:pPr>
        <w:tabs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70F40" w:rsidRPr="00891614" w14:paraId="3BE375EB" w14:textId="77777777" w:rsidTr="00C32809">
        <w:tc>
          <w:tcPr>
            <w:tcW w:w="9067" w:type="dxa"/>
            <w:shd w:val="pct12" w:color="auto" w:fill="auto"/>
          </w:tcPr>
          <w:p w14:paraId="58CFEDD2" w14:textId="77777777" w:rsidR="00970F40" w:rsidRPr="00891614" w:rsidRDefault="00970F40" w:rsidP="00891614">
            <w:pPr>
              <w:pStyle w:val="Akapitzlist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459" w:hanging="425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91614">
              <w:rPr>
                <w:rFonts w:ascii="Cambria" w:hAnsi="Cambria"/>
                <w:b/>
                <w:sz w:val="24"/>
                <w:szCs w:val="24"/>
              </w:rPr>
              <w:t>OPIS PRZEDMIOTU ZAMÓWIENIA.</w:t>
            </w:r>
          </w:p>
        </w:tc>
      </w:tr>
    </w:tbl>
    <w:p w14:paraId="202F900A" w14:textId="77777777" w:rsidR="00E013FE" w:rsidRPr="00915E1A" w:rsidRDefault="00E013FE" w:rsidP="00915E1A">
      <w:pPr>
        <w:spacing w:line="276" w:lineRule="auto"/>
        <w:jc w:val="both"/>
        <w:rPr>
          <w:rFonts w:ascii="Cambria" w:hAnsi="Cambria"/>
          <w:b/>
        </w:rPr>
      </w:pPr>
    </w:p>
    <w:p w14:paraId="6887ECA5" w14:textId="593F25C2" w:rsidR="00E65335" w:rsidRPr="00E65335" w:rsidRDefault="006E5314" w:rsidP="00E65335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ind w:hanging="425"/>
        <w:jc w:val="both"/>
        <w:rPr>
          <w:rFonts w:ascii="Cambria" w:hAnsi="Cambria"/>
          <w:b/>
          <w:bCs/>
        </w:rPr>
      </w:pPr>
      <w:r w:rsidRPr="00264795">
        <w:rPr>
          <w:rFonts w:ascii="Cambria" w:hAnsi="Cambria"/>
          <w:bCs/>
        </w:rPr>
        <w:t>Przedmiotem niniejszego zamówienia jest</w:t>
      </w:r>
      <w:r w:rsidR="005230EE" w:rsidRPr="00264795">
        <w:rPr>
          <w:rFonts w:ascii="Cambria" w:hAnsi="Cambria"/>
          <w:bCs/>
        </w:rPr>
        <w:t>:</w:t>
      </w:r>
      <w:r w:rsidR="002575FA" w:rsidRPr="00264795">
        <w:rPr>
          <w:rFonts w:ascii="Cambria" w:hAnsi="Cambria"/>
          <w:bCs/>
        </w:rPr>
        <w:t xml:space="preserve"> </w:t>
      </w:r>
      <w:r w:rsidR="00DD0B7A">
        <w:rPr>
          <w:rFonts w:ascii="Cambria" w:hAnsi="Cambria"/>
          <w:b/>
          <w:bCs/>
        </w:rPr>
        <w:t xml:space="preserve">dostawa sprzętu do realizacji zadania </w:t>
      </w:r>
      <w:r w:rsidR="00DD0B7A" w:rsidRPr="00A40BC3">
        <w:rPr>
          <w:rFonts w:ascii="Cambria" w:hAnsi="Cambria" w:cs="Arial"/>
          <w:b/>
        </w:rPr>
        <w:t>w ramach modułu 3 wieloletniego rządowego programu „Posiłek w szkole i w domu</w:t>
      </w:r>
      <w:r w:rsidR="00DD0B7A">
        <w:rPr>
          <w:rFonts w:ascii="Cambria" w:hAnsi="Cambria" w:cs="Arial"/>
          <w:b/>
        </w:rPr>
        <w:t>”.</w:t>
      </w:r>
    </w:p>
    <w:p w14:paraId="5BB5970A" w14:textId="418E662F" w:rsidR="00264795" w:rsidRPr="00264795" w:rsidRDefault="00264795" w:rsidP="00E65335">
      <w:pPr>
        <w:pStyle w:val="Akapitzlist"/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line="276" w:lineRule="auto"/>
        <w:ind w:left="425"/>
        <w:jc w:val="both"/>
        <w:rPr>
          <w:rFonts w:ascii="Cambria" w:hAnsi="Cambria" w:cs="Calibri"/>
          <w:shd w:val="clear" w:color="auto" w:fill="FFFFFF"/>
        </w:rPr>
      </w:pPr>
    </w:p>
    <w:p w14:paraId="60703871" w14:textId="77777777" w:rsidR="00520850" w:rsidRPr="00264795" w:rsidRDefault="00F11411" w:rsidP="00915E1A">
      <w:pPr>
        <w:pStyle w:val="Akapitzlist"/>
        <w:numPr>
          <w:ilvl w:val="1"/>
          <w:numId w:val="2"/>
        </w:numPr>
        <w:tabs>
          <w:tab w:val="left" w:pos="567"/>
          <w:tab w:val="left" w:pos="1134"/>
          <w:tab w:val="left" w:pos="1701"/>
        </w:tabs>
        <w:spacing w:line="276" w:lineRule="auto"/>
        <w:ind w:hanging="425"/>
        <w:jc w:val="both"/>
        <w:rPr>
          <w:rFonts w:ascii="Cambria" w:hAnsi="Cambria" w:cs="Calibri"/>
          <w:shd w:val="clear" w:color="auto" w:fill="FFFFFF"/>
        </w:rPr>
      </w:pPr>
      <w:r w:rsidRPr="00264795">
        <w:rPr>
          <w:rFonts w:ascii="Cambria" w:hAnsi="Cambria" w:cs="Calibri"/>
          <w:shd w:val="clear" w:color="auto" w:fill="FFFFFF"/>
        </w:rPr>
        <w:t>Zakres zamówienia obejmuje:</w:t>
      </w:r>
    </w:p>
    <w:p w14:paraId="4C3230C6" w14:textId="77777777" w:rsidR="000C0938" w:rsidRPr="000C0938" w:rsidRDefault="000C0938" w:rsidP="000C0938">
      <w:pPr>
        <w:pStyle w:val="NormalnyWeb"/>
        <w:spacing w:before="0" w:beforeAutospacing="0" w:after="0" w:afterAutospacing="0"/>
        <w:rPr>
          <w:rFonts w:ascii="Cambria" w:hAnsi="Cambria" w:cstheme="minorBidi"/>
          <w:b/>
          <w:bCs/>
          <w:lang w:eastAsia="en-US"/>
        </w:rPr>
      </w:pPr>
    </w:p>
    <w:p w14:paraId="5DC6E8E1" w14:textId="726EC662" w:rsidR="00E65335" w:rsidRDefault="00E65335" w:rsidP="00F05F70">
      <w:pPr>
        <w:pStyle w:val="Akapitzlist"/>
        <w:tabs>
          <w:tab w:val="left" w:pos="567"/>
          <w:tab w:val="left" w:pos="1134"/>
          <w:tab w:val="left" w:pos="1701"/>
        </w:tabs>
        <w:ind w:left="425"/>
        <w:rPr>
          <w:rFonts w:ascii="Cambria" w:hAnsi="Cambria"/>
        </w:rPr>
      </w:pPr>
      <w:r w:rsidRPr="00E65335">
        <w:rPr>
          <w:rFonts w:ascii="Cambria" w:hAnsi="Cambria"/>
        </w:rPr>
        <w:t>Specyfikacja techniczna:</w:t>
      </w:r>
    </w:p>
    <w:p w14:paraId="47B4D808" w14:textId="77777777" w:rsidR="006961B7" w:rsidRDefault="006961B7" w:rsidP="006961B7">
      <w:pPr>
        <w:jc w:val="both"/>
        <w:rPr>
          <w:rFonts w:ascii="Tahoma" w:hAnsi="Tahoma" w:cs="Tahoma"/>
          <w:sz w:val="20"/>
          <w:szCs w:val="20"/>
        </w:rPr>
      </w:pPr>
    </w:p>
    <w:p w14:paraId="7FD08AA9" w14:textId="77777777" w:rsidR="006961B7" w:rsidRDefault="006961B7" w:rsidP="006961B7">
      <w:pPr>
        <w:jc w:val="both"/>
        <w:rPr>
          <w:rFonts w:ascii="Tahoma" w:hAnsi="Tahoma" w:cs="Tahoma"/>
          <w:sz w:val="20"/>
          <w:szCs w:val="20"/>
        </w:rPr>
      </w:pPr>
    </w:p>
    <w:p w14:paraId="7E647AD7" w14:textId="77777777" w:rsidR="006961B7" w:rsidRPr="00D95F8B" w:rsidRDefault="006961B7" w:rsidP="006961B7">
      <w:pPr>
        <w:jc w:val="both"/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 xml:space="preserve">Piec </w:t>
      </w:r>
      <w:proofErr w:type="spellStart"/>
      <w:r w:rsidRPr="00D95F8B">
        <w:rPr>
          <w:rFonts w:ascii="Cambria" w:hAnsi="Cambria"/>
          <w:b/>
          <w:bCs/>
        </w:rPr>
        <w:t>konwekcyjno</w:t>
      </w:r>
      <w:proofErr w:type="spellEnd"/>
      <w:r w:rsidRPr="00D95F8B">
        <w:rPr>
          <w:rFonts w:ascii="Cambria" w:hAnsi="Cambria"/>
          <w:b/>
          <w:bCs/>
        </w:rPr>
        <w:t xml:space="preserve"> parowy 6GN1/1</w:t>
      </w:r>
    </w:p>
    <w:p w14:paraId="6FC97746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Uchwyt w kształcie skrzydła o ergonomicznym projekcie oraz otwieranie bez użycia rąk za pomocą łokcia, co ułatwia manewrowanie pojemnikami.</w:t>
      </w:r>
    </w:p>
    <w:p w14:paraId="1EF1AB4C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Podwójne drzwi z termo-szkła z konstrukcją otwartej ramy, dla zapewnienia chłodnej zewnętrznej płyty drzwiowej. Wewnętrzna szyba na zawiasach, łatwa w demontażu, dla zapewnienia łatwego czyszczenia.</w:t>
      </w:r>
    </w:p>
    <w:p w14:paraId="3845479E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Bezszwowa higieniczna komora wewnętrzna z wszystkimi zaokrąglonymi narożami dla łatwego czyszczenia.</w:t>
      </w:r>
    </w:p>
    <w:p w14:paraId="54D95D67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Konstrukcja w całości ze stali nierdzewnej 304AISI.</w:t>
      </w:r>
    </w:p>
    <w:p w14:paraId="31E10C90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Przedni dostęp do panelu sterowania dla łatwej obsługi serwisowej.</w:t>
      </w:r>
    </w:p>
    <w:p w14:paraId="21ABC97B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IPX 5 - certyfikacja ochrony przeciw bryzgowej.</w:t>
      </w:r>
    </w:p>
    <w:p w14:paraId="565D2D01" w14:textId="77777777" w:rsidR="006961B7" w:rsidRPr="00D95F8B" w:rsidRDefault="006961B7" w:rsidP="006961B7">
      <w:pPr>
        <w:pStyle w:val="Akapitzlist"/>
        <w:numPr>
          <w:ilvl w:val="0"/>
          <w:numId w:val="25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Dostawa z prowadnicami do pojemników GN 1/1, rozstaw od 65 mm do 70 mm.</w:t>
      </w:r>
    </w:p>
    <w:p w14:paraId="4F94577A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Wymiary zewnętrzne max. 900 x 800 x 850 (S x G x W)</w:t>
      </w:r>
    </w:p>
    <w:p w14:paraId="08ECD48A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Moc nie mniej niż 11,1 kW, zasilanie 400 V, 3+ N</w:t>
      </w:r>
    </w:p>
    <w:p w14:paraId="00A27739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Pojemność 6 pojemników GN 1/1, lub 12 pojemników GN 1/2.</w:t>
      </w:r>
    </w:p>
    <w:p w14:paraId="73C464F3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Urządzenie całkowicie wyprodukowane z AISI304</w:t>
      </w:r>
    </w:p>
    <w:p w14:paraId="5061B4AA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lastRenderedPageBreak/>
        <w:t>Dokładna kontrola wilgotności w komorze pieca poprzez Lambda sondę</w:t>
      </w:r>
    </w:p>
    <w:p w14:paraId="4F5CC2D6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Sterowanie - ekran cyfrowy</w:t>
      </w:r>
    </w:p>
    <w:p w14:paraId="34AB66DB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Sonda rdzenia (możliwość fabrycznej zmiany do sondy sześciopunktowej)</w:t>
      </w:r>
    </w:p>
    <w:p w14:paraId="2E95B49B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 xml:space="preserve">Fabrycznie wbudowany, kompletny system mycia komory </w:t>
      </w:r>
    </w:p>
    <w:p w14:paraId="403E5801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5 cyklów mycia komory pieca, możliwość używania środków ciekłych, pełnych albo enzymatycznych. Cykle GREEN do ochrony środowiska.</w:t>
      </w:r>
    </w:p>
    <w:p w14:paraId="32C2F2F5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Zintegrowana funkcja odkamieniania bojlera podczas cyklu mycia</w:t>
      </w:r>
    </w:p>
    <w:p w14:paraId="7BEF7D9D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 xml:space="preserve">Możliwość programowania co najmniej 100 programów w co najwyżej 12 krokach </w:t>
      </w:r>
    </w:p>
    <w:p w14:paraId="2DB2DD5B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5 prędkości wentylatora (od 300 do 1500 obrotów / min.)</w:t>
      </w:r>
    </w:p>
    <w:p w14:paraId="41E2C67F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Zakresy temperatur gotowania od 25° C do 300º C</w:t>
      </w:r>
    </w:p>
    <w:p w14:paraId="33E5D931" w14:textId="77777777" w:rsidR="006961B7" w:rsidRPr="00D95F8B" w:rsidRDefault="006961B7" w:rsidP="006961B7">
      <w:pPr>
        <w:pStyle w:val="Akapitzlist"/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 xml:space="preserve">Cykl konwekcyjny (25 – 300 ºC), </w:t>
      </w:r>
    </w:p>
    <w:p w14:paraId="13CA0B97" w14:textId="77777777" w:rsidR="006961B7" w:rsidRPr="00D95F8B" w:rsidRDefault="006961B7" w:rsidP="006961B7">
      <w:pPr>
        <w:pStyle w:val="Akapitzlist"/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Cykl gotowania w parze (25 – 130 ºC)</w:t>
      </w:r>
    </w:p>
    <w:p w14:paraId="492B4AB7" w14:textId="77777777" w:rsidR="006961B7" w:rsidRPr="00D95F8B" w:rsidRDefault="006961B7" w:rsidP="006961B7">
      <w:pPr>
        <w:pStyle w:val="Akapitzlist"/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Cykl konwekcyjno-parowy (25 – 250 ºC)</w:t>
      </w:r>
    </w:p>
    <w:p w14:paraId="1CDE246D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Specjalne tryby gotowania: gotowanie z obniżoną mocą, Eco-delta, gotowanie niskotemperaturowe, program regeneracje</w:t>
      </w:r>
    </w:p>
    <w:p w14:paraId="11282A30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Możliwość podłączenia i oprogramowania w systemu optymalizacji zużycia energii</w:t>
      </w:r>
    </w:p>
    <w:p w14:paraId="4CE73CF1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Urządzenie posiada certyfikat i oznakowanie CE. Serwis realizowany zgodnie z normą ISO 9001:2015 – certyfikat dołączyć do oferty</w:t>
      </w:r>
    </w:p>
    <w:p w14:paraId="5E19CAA8" w14:textId="77777777" w:rsidR="006961B7" w:rsidRPr="00D95F8B" w:rsidRDefault="006961B7" w:rsidP="006961B7">
      <w:pPr>
        <w:numPr>
          <w:ilvl w:val="0"/>
          <w:numId w:val="26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Projekt skoncentrowany na człowieku, z czterogwiazdkową certyfikacją ergonomii i używalności instytutu ERGOCERT – potwierdzenie dołączyć do oferty</w:t>
      </w:r>
    </w:p>
    <w:p w14:paraId="1E807875" w14:textId="77777777" w:rsidR="006961B7" w:rsidRPr="00D95F8B" w:rsidRDefault="006961B7" w:rsidP="006961B7">
      <w:pPr>
        <w:jc w:val="both"/>
        <w:rPr>
          <w:rFonts w:ascii="Cambria" w:hAnsi="Cambria"/>
          <w:b/>
          <w:bCs/>
        </w:rPr>
      </w:pPr>
    </w:p>
    <w:p w14:paraId="4199E9C9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Taboret elektryczny</w:t>
      </w:r>
    </w:p>
    <w:p w14:paraId="48AA9039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Zasilanie 400V</w:t>
      </w:r>
    </w:p>
    <w:p w14:paraId="526BAA21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Wymiary od  nie mniejsze niż 550x600x350 i nie większe niż 650x700x450</w:t>
      </w:r>
    </w:p>
    <w:p w14:paraId="076AA283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Moc nie mniejsza niż 4,5kW i nie większa niż 5,5kW</w:t>
      </w:r>
    </w:p>
    <w:p w14:paraId="20E92BFF" w14:textId="77777777" w:rsidR="006961B7" w:rsidRPr="00D95F8B" w:rsidRDefault="006961B7" w:rsidP="006961B7">
      <w:pPr>
        <w:rPr>
          <w:rFonts w:ascii="Cambria" w:hAnsi="Cambria"/>
        </w:rPr>
      </w:pPr>
    </w:p>
    <w:p w14:paraId="2C499627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Wilk do mięsa</w:t>
      </w:r>
    </w:p>
    <w:p w14:paraId="1E1218B5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Moc nie mniej niż 1,1 kW, zasilanie 400 V, 3 + N</w:t>
      </w:r>
    </w:p>
    <w:p w14:paraId="374A969F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Mielenie mięsa do 300 kg/godz., prędkość 140 obrotów na min.</w:t>
      </w:r>
    </w:p>
    <w:p w14:paraId="43811473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Mielenie czerstwego pieczywa  do 150 kg/godz., prędkość 900 obrotów na min.</w:t>
      </w:r>
    </w:p>
    <w:p w14:paraId="49FA4C94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Mielenie orzechów albo sera do 130 kg/godz., prędkość 900 obrotów na min.</w:t>
      </w:r>
    </w:p>
    <w:p w14:paraId="2258AA93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Urządzenie wyprodukowane z aluminium, cześć do mielenia wyprodukowana ze stali nierdzewnej AISI 304</w:t>
      </w:r>
    </w:p>
    <w:p w14:paraId="3E9496F4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Samoostrzące się noże do mięsa</w:t>
      </w:r>
    </w:p>
    <w:p w14:paraId="656FE867" w14:textId="77777777" w:rsidR="006961B7" w:rsidRPr="00D95F8B" w:rsidRDefault="006961B7" w:rsidP="006961B7">
      <w:pPr>
        <w:numPr>
          <w:ilvl w:val="0"/>
          <w:numId w:val="31"/>
        </w:numPr>
        <w:rPr>
          <w:rFonts w:ascii="Cambria" w:hAnsi="Cambria"/>
        </w:rPr>
      </w:pPr>
      <w:r w:rsidRPr="00D95F8B">
        <w:rPr>
          <w:rFonts w:ascii="Cambria" w:hAnsi="Cambria"/>
        </w:rPr>
        <w:t>Urządzenie posiada certyfikat i oznakowanie CE</w:t>
      </w:r>
    </w:p>
    <w:p w14:paraId="1133A87D" w14:textId="77777777" w:rsidR="006961B7" w:rsidRPr="00D95F8B" w:rsidRDefault="006961B7" w:rsidP="006961B7">
      <w:pPr>
        <w:rPr>
          <w:rFonts w:ascii="Cambria" w:hAnsi="Cambria"/>
        </w:rPr>
      </w:pPr>
    </w:p>
    <w:p w14:paraId="05D37A90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 xml:space="preserve">Szafa </w:t>
      </w:r>
      <w:proofErr w:type="spellStart"/>
      <w:r w:rsidRPr="00D95F8B">
        <w:rPr>
          <w:rFonts w:ascii="Cambria" w:hAnsi="Cambria"/>
          <w:b/>
          <w:bCs/>
        </w:rPr>
        <w:t>mroźnicza</w:t>
      </w:r>
      <w:proofErr w:type="spellEnd"/>
      <w:r w:rsidRPr="00D95F8B">
        <w:rPr>
          <w:rFonts w:ascii="Cambria" w:hAnsi="Cambria"/>
          <w:b/>
          <w:bCs/>
        </w:rPr>
        <w:t xml:space="preserve"> 1400l</w:t>
      </w:r>
    </w:p>
    <w:p w14:paraId="1D118DCD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Zasilanie 230V</w:t>
      </w:r>
    </w:p>
    <w:p w14:paraId="4579C0BF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Czynnik chłodzący R290</w:t>
      </w:r>
    </w:p>
    <w:p w14:paraId="6AE43FF8" w14:textId="77777777" w:rsidR="006961B7" w:rsidRPr="00D95F8B" w:rsidRDefault="006961B7" w:rsidP="006961B7">
      <w:pPr>
        <w:numPr>
          <w:ilvl w:val="0"/>
          <w:numId w:val="29"/>
        </w:numPr>
        <w:rPr>
          <w:rFonts w:ascii="Cambria" w:hAnsi="Cambria"/>
        </w:rPr>
      </w:pPr>
      <w:r w:rsidRPr="00D95F8B">
        <w:rPr>
          <w:rFonts w:ascii="Cambria" w:hAnsi="Cambria"/>
        </w:rPr>
        <w:t>Zakres temperatury pracy od -18 do -22 stopni C</w:t>
      </w:r>
    </w:p>
    <w:p w14:paraId="5176EC1A" w14:textId="77777777" w:rsidR="006961B7" w:rsidRPr="00D95F8B" w:rsidRDefault="006961B7" w:rsidP="006961B7">
      <w:pPr>
        <w:rPr>
          <w:rFonts w:ascii="Cambria" w:hAnsi="Cambria"/>
        </w:rPr>
      </w:pPr>
    </w:p>
    <w:p w14:paraId="5A4C8792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Taboret gazowy</w:t>
      </w:r>
    </w:p>
    <w:p w14:paraId="44F9DBFB" w14:textId="77777777" w:rsidR="006961B7" w:rsidRPr="00D95F8B" w:rsidRDefault="006961B7" w:rsidP="006961B7">
      <w:pPr>
        <w:pStyle w:val="Akapitzlist"/>
        <w:numPr>
          <w:ilvl w:val="0"/>
          <w:numId w:val="27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Wymiary nie mniejsze niż  550x550x350 i nie większe niż 650x650x450</w:t>
      </w:r>
    </w:p>
    <w:p w14:paraId="40791442" w14:textId="77777777" w:rsidR="006961B7" w:rsidRPr="00D95F8B" w:rsidRDefault="006961B7" w:rsidP="006961B7">
      <w:pPr>
        <w:pStyle w:val="Akapitzlist"/>
        <w:numPr>
          <w:ilvl w:val="0"/>
          <w:numId w:val="27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Zabezpieczenie przeciw wypływowe</w:t>
      </w:r>
    </w:p>
    <w:p w14:paraId="000B0D49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Trzon gazowy 6-palnikowy</w:t>
      </w:r>
    </w:p>
    <w:p w14:paraId="43094CD0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lastRenderedPageBreak/>
        <w:t xml:space="preserve">Wysokowydajne palniki z płomieniem kwiatowym z regulatorem płomienia i zabezpieczonym zapalnikiem. </w:t>
      </w:r>
    </w:p>
    <w:p w14:paraId="56D4903E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t xml:space="preserve">Zabezpieczenie przed przypadkowym zgaszeniem w standardzie na palnikach. </w:t>
      </w:r>
    </w:p>
    <w:p w14:paraId="33AE8958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t xml:space="preserve">Panele zewnętrzne ze stali nierdzewnej. </w:t>
      </w:r>
    </w:p>
    <w:p w14:paraId="49D7C13F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t xml:space="preserve">Podstawy pod naczynia z żeliwa o dużej wytrzymałości. </w:t>
      </w:r>
    </w:p>
    <w:p w14:paraId="751D6447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t>Jednoczęściowy blat ze stali nierdzewnej. Krawędzie boczne pod kątem prostym, aby umożliwić zlicowane połączenie między urządzeniami.</w:t>
      </w:r>
    </w:p>
    <w:p w14:paraId="039CE232" w14:textId="77777777" w:rsidR="006961B7" w:rsidRPr="00D95F8B" w:rsidRDefault="006961B7" w:rsidP="006961B7">
      <w:pPr>
        <w:pStyle w:val="Akapitzlist"/>
        <w:numPr>
          <w:ilvl w:val="0"/>
          <w:numId w:val="32"/>
        </w:numPr>
        <w:rPr>
          <w:rFonts w:ascii="Cambria" w:hAnsi="Cambria"/>
        </w:rPr>
      </w:pPr>
      <w:r w:rsidRPr="00D95F8B">
        <w:rPr>
          <w:rFonts w:ascii="Cambria" w:hAnsi="Cambria"/>
        </w:rPr>
        <w:t>Sześć płomieni kwiatowych o wysokiej wydajności 5,5 kW</w:t>
      </w:r>
    </w:p>
    <w:p w14:paraId="349E48F2" w14:textId="77777777" w:rsidR="006961B7" w:rsidRPr="00D95F8B" w:rsidRDefault="006961B7" w:rsidP="006961B7">
      <w:pPr>
        <w:rPr>
          <w:rFonts w:ascii="Cambria" w:hAnsi="Cambria"/>
        </w:rPr>
      </w:pPr>
    </w:p>
    <w:p w14:paraId="376128E8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 xml:space="preserve">Zmywarka </w:t>
      </w:r>
      <w:proofErr w:type="spellStart"/>
      <w:r w:rsidRPr="00D95F8B">
        <w:rPr>
          <w:rFonts w:ascii="Cambria" w:hAnsi="Cambria"/>
          <w:b/>
          <w:bCs/>
        </w:rPr>
        <w:t>wyparzarka</w:t>
      </w:r>
      <w:proofErr w:type="spellEnd"/>
    </w:p>
    <w:p w14:paraId="256B2094" w14:textId="77777777" w:rsidR="006961B7" w:rsidRPr="00D95F8B" w:rsidRDefault="006961B7" w:rsidP="006961B7">
      <w:pPr>
        <w:numPr>
          <w:ilvl w:val="0"/>
          <w:numId w:val="30"/>
        </w:numPr>
        <w:rPr>
          <w:rFonts w:ascii="Cambria" w:hAnsi="Cambria"/>
        </w:rPr>
      </w:pPr>
      <w:r w:rsidRPr="00D95F8B">
        <w:rPr>
          <w:rFonts w:ascii="Cambria" w:hAnsi="Cambria"/>
        </w:rPr>
        <w:t>Wymiary komory zmywania nie mniejsze niż 550 x 550 x 400 (S x G x W) i nie większe niż 600x600x500</w:t>
      </w:r>
    </w:p>
    <w:p w14:paraId="19CD8E82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Moc nie mniej niż 9 kW, zasilanie 400 V, 3+ N</w:t>
      </w:r>
    </w:p>
    <w:p w14:paraId="7DE0C24D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Minimum 3 programy mycia: (45/84/150 s)</w:t>
      </w:r>
    </w:p>
    <w:p w14:paraId="328B0334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Panel sterowania z cyfrowym wyświetlaczem na narożniku zmywarki dla łatwiejszej obsługi</w:t>
      </w:r>
    </w:p>
    <w:p w14:paraId="1A06A5DA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Wydajność minimum 80 koszy/godz.</w:t>
      </w:r>
    </w:p>
    <w:p w14:paraId="0C156C5F" w14:textId="77777777" w:rsidR="006961B7" w:rsidRPr="00D95F8B" w:rsidRDefault="006961B7" w:rsidP="006961B7">
      <w:pPr>
        <w:numPr>
          <w:ilvl w:val="0"/>
          <w:numId w:val="30"/>
        </w:numPr>
        <w:rPr>
          <w:rFonts w:ascii="Cambria" w:hAnsi="Cambria"/>
        </w:rPr>
      </w:pPr>
      <w:r w:rsidRPr="00D95F8B">
        <w:rPr>
          <w:rFonts w:ascii="Cambria" w:hAnsi="Cambria"/>
        </w:rPr>
        <w:t>Zużycie wody maks. 2 litry / cykl</w:t>
      </w:r>
    </w:p>
    <w:p w14:paraId="2CEB39A0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Podgrzewanie wody płuczącej przez bojler otwarty (atmosferyczny) w kombinacji z pompą płukania gwarantuje stałe ciśnienie i zawsze stałą temperaturę min. 85°C podczas całego cyklu płukania niezależnie od ciśnienia wody w sieci (min. 0,5 bar).</w:t>
      </w:r>
    </w:p>
    <w:p w14:paraId="570E830B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Auto diagnostyczny system zgłaszania usterek</w:t>
      </w:r>
    </w:p>
    <w:p w14:paraId="62C6279E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Licznik cyklów</w:t>
      </w:r>
    </w:p>
    <w:p w14:paraId="66EAC471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Funkcja opróżniania bojlera</w:t>
      </w:r>
    </w:p>
    <w:p w14:paraId="577F2068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 xml:space="preserve">Funkcja </w:t>
      </w:r>
      <w:proofErr w:type="spellStart"/>
      <w:r w:rsidRPr="00D95F8B">
        <w:rPr>
          <w:rFonts w:ascii="Cambria" w:hAnsi="Cambria"/>
        </w:rPr>
        <w:t>Soft</w:t>
      </w:r>
      <w:proofErr w:type="spellEnd"/>
      <w:r w:rsidRPr="00D95F8B">
        <w:rPr>
          <w:rFonts w:ascii="Cambria" w:hAnsi="Cambria"/>
        </w:rPr>
        <w:t xml:space="preserve"> Start pompy myjącej, która zapewnia dodatkową ochronę delikatnym naczyniom np. Szkło</w:t>
      </w:r>
    </w:p>
    <w:p w14:paraId="430B0B33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Model przystosowany do podłączenia HACCP lub Systemu kontroli maksymalnego pobierania energii.</w:t>
      </w:r>
    </w:p>
    <w:p w14:paraId="19B98011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Możliwość instalacji w narożniku.</w:t>
      </w:r>
    </w:p>
    <w:p w14:paraId="7C72CC29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Dozownik płynu płuczącego</w:t>
      </w:r>
    </w:p>
    <w:p w14:paraId="5B0F45BE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Możliwość zainstalowania automatycznego systemu filtracyjnego wody myjącej</w:t>
      </w:r>
    </w:p>
    <w:p w14:paraId="73F365CF" w14:textId="77777777" w:rsidR="006961B7" w:rsidRPr="00D95F8B" w:rsidRDefault="006961B7" w:rsidP="006961B7">
      <w:pPr>
        <w:numPr>
          <w:ilvl w:val="0"/>
          <w:numId w:val="30"/>
        </w:numPr>
        <w:jc w:val="both"/>
        <w:rPr>
          <w:rFonts w:ascii="Cambria" w:hAnsi="Cambria"/>
        </w:rPr>
      </w:pPr>
      <w:r w:rsidRPr="00D95F8B">
        <w:rPr>
          <w:rFonts w:ascii="Cambria" w:hAnsi="Cambria"/>
        </w:rPr>
        <w:t>Urządzenie posiada certyfikat i oznakowanie CE</w:t>
      </w:r>
    </w:p>
    <w:p w14:paraId="5B95A398" w14:textId="77777777" w:rsidR="006961B7" w:rsidRPr="00D95F8B" w:rsidRDefault="006961B7" w:rsidP="006961B7">
      <w:pPr>
        <w:rPr>
          <w:rFonts w:ascii="Cambria" w:hAnsi="Cambria"/>
        </w:rPr>
      </w:pPr>
    </w:p>
    <w:p w14:paraId="16B1DF8E" w14:textId="77777777" w:rsidR="006961B7" w:rsidRPr="00D95F8B" w:rsidRDefault="006961B7" w:rsidP="006961B7">
      <w:pPr>
        <w:rPr>
          <w:rFonts w:ascii="Cambria" w:hAnsi="Cambria"/>
        </w:rPr>
      </w:pPr>
    </w:p>
    <w:p w14:paraId="40D9FC30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Stół z basenem 1-komorowym</w:t>
      </w:r>
    </w:p>
    <w:p w14:paraId="05ACA0B9" w14:textId="77777777" w:rsidR="006961B7" w:rsidRPr="00D95F8B" w:rsidRDefault="006961B7" w:rsidP="006961B7">
      <w:pPr>
        <w:pStyle w:val="Akapitzlist"/>
        <w:numPr>
          <w:ilvl w:val="0"/>
          <w:numId w:val="27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Wymiary ok. 1000x700x850</w:t>
      </w:r>
    </w:p>
    <w:p w14:paraId="4A9E802B" w14:textId="77777777" w:rsidR="006961B7" w:rsidRPr="00D95F8B" w:rsidRDefault="006961B7" w:rsidP="006961B7">
      <w:pPr>
        <w:pStyle w:val="Akapitzlist"/>
        <w:numPr>
          <w:ilvl w:val="0"/>
          <w:numId w:val="27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Wykonany ze stali nierdzewnej</w:t>
      </w:r>
    </w:p>
    <w:p w14:paraId="3DA7DCD8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Bateria prysznicowa sztorcowa ze spryskiwaczem</w:t>
      </w:r>
    </w:p>
    <w:p w14:paraId="6BD02188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Termoplastyczne komponenty odporne przeciw tworzeniu kamienia.</w:t>
      </w:r>
    </w:p>
    <w:p w14:paraId="2AA36128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Przepływ wody: 15-17 litrów na min. przy ciśnieniu 3 bar.</w:t>
      </w:r>
    </w:p>
    <w:p w14:paraId="58D31405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Prysznic wyposażony w zawór zwrotny według NE 1717.</w:t>
      </w:r>
    </w:p>
    <w:p w14:paraId="34B3F183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Wąż chroniony sprężyną ze stali nierdzewnej.</w:t>
      </w:r>
    </w:p>
    <w:p w14:paraId="7645056E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Elastyczny wąż wyprodukowany z EPDM kauczuku, certyfikowany do wody do picia, wzmocniony przejrzystą termoizolacyjną powłoką.</w:t>
      </w:r>
    </w:p>
    <w:p w14:paraId="50EE3ACE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Prysznic umożliwia zmienny przepływ wody.</w:t>
      </w:r>
    </w:p>
    <w:p w14:paraId="5E52D5C3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lastRenderedPageBreak/>
        <w:t>Powierzchnia baterii chromowana, konstrukcja wzmocniona i odporna do temperatury 80°C.</w:t>
      </w:r>
    </w:p>
    <w:p w14:paraId="2ADF8D62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Podłączenie do wody G1/2.</w:t>
      </w:r>
    </w:p>
    <w:p w14:paraId="5D3F9F86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Nadstawka o długości 150 mm.</w:t>
      </w:r>
    </w:p>
    <w:p w14:paraId="6CD7B6FC" w14:textId="77777777" w:rsidR="006961B7" w:rsidRPr="00D95F8B" w:rsidRDefault="006961B7" w:rsidP="006961B7">
      <w:pPr>
        <w:pStyle w:val="Akapitzlist"/>
        <w:numPr>
          <w:ilvl w:val="0"/>
          <w:numId w:val="24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Przewód dopływowy ze stali nierdzewnej AISI316</w:t>
      </w:r>
    </w:p>
    <w:p w14:paraId="2A93E38D" w14:textId="77777777" w:rsidR="006961B7" w:rsidRPr="00D95F8B" w:rsidRDefault="006961B7" w:rsidP="006961B7">
      <w:pPr>
        <w:rPr>
          <w:rFonts w:ascii="Cambria" w:hAnsi="Cambria"/>
        </w:rPr>
      </w:pPr>
    </w:p>
    <w:p w14:paraId="068D5166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Regał magazynowy</w:t>
      </w:r>
    </w:p>
    <w:p w14:paraId="767859DE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wykonane ze stali nierdzewnej</w:t>
      </w:r>
    </w:p>
    <w:p w14:paraId="021C931C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wymiary 800x400x1800</w:t>
      </w:r>
    </w:p>
    <w:p w14:paraId="1D445D95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Wózek transportowy</w:t>
      </w:r>
    </w:p>
    <w:p w14:paraId="62C6F0C0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wykonane ze stali nierdzewnej</w:t>
      </w:r>
    </w:p>
    <w:p w14:paraId="050EDB82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pojemność do 14 GN 1/1</w:t>
      </w:r>
    </w:p>
    <w:p w14:paraId="2607B0F7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Termos stalowy 10l, termos stalowy 15l</w:t>
      </w:r>
    </w:p>
    <w:p w14:paraId="101CCA0D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dopuszczony do kontaktu z żywnością</w:t>
      </w:r>
    </w:p>
    <w:p w14:paraId="3B8011CA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Pojemnik stalowy H 100</w:t>
      </w:r>
    </w:p>
    <w:p w14:paraId="3B374DA5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rozmiar GN 1/1</w:t>
      </w:r>
    </w:p>
    <w:p w14:paraId="53AA95EC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Pojemnik stalowy H 20</w:t>
      </w:r>
    </w:p>
    <w:p w14:paraId="5246568D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rozmiar GN 1/1</w:t>
      </w:r>
    </w:p>
    <w:p w14:paraId="6F733490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Pojemnik stalowy H 40</w:t>
      </w:r>
    </w:p>
    <w:p w14:paraId="31B4743F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rozmiar GN 1/1</w:t>
      </w:r>
    </w:p>
    <w:p w14:paraId="72DC5925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Blacha do smażenia jaj</w:t>
      </w:r>
    </w:p>
    <w:p w14:paraId="0A54CC7E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proofErr w:type="spellStart"/>
      <w:r w:rsidRPr="00D95F8B">
        <w:rPr>
          <w:rFonts w:ascii="Cambria" w:hAnsi="Cambria"/>
        </w:rPr>
        <w:t>teflonowana</w:t>
      </w:r>
      <w:proofErr w:type="spellEnd"/>
      <w:r w:rsidRPr="00D95F8B">
        <w:rPr>
          <w:rFonts w:ascii="Cambria" w:hAnsi="Cambria"/>
        </w:rPr>
        <w:t>, na 8 jaj lub placków</w:t>
      </w:r>
    </w:p>
    <w:p w14:paraId="7235AE8D" w14:textId="77777777" w:rsidR="006961B7" w:rsidRPr="00D95F8B" w:rsidRDefault="006961B7" w:rsidP="006961B7">
      <w:pPr>
        <w:rPr>
          <w:rFonts w:ascii="Cambria" w:hAnsi="Cambria"/>
          <w:b/>
          <w:bCs/>
        </w:rPr>
      </w:pPr>
      <w:r w:rsidRPr="00D95F8B">
        <w:rPr>
          <w:rFonts w:ascii="Cambria" w:hAnsi="Cambria"/>
          <w:b/>
          <w:bCs/>
        </w:rPr>
        <w:t>Szafka ze stali nierdzewnej</w:t>
      </w:r>
    </w:p>
    <w:p w14:paraId="10763A95" w14:textId="77777777" w:rsidR="006961B7" w:rsidRPr="00D95F8B" w:rsidRDefault="006961B7" w:rsidP="006961B7">
      <w:pPr>
        <w:numPr>
          <w:ilvl w:val="0"/>
          <w:numId w:val="23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Wymiary zewnętrzne 865 x 705 x 770 (S x G x W)</w:t>
      </w:r>
    </w:p>
    <w:p w14:paraId="22B21436" w14:textId="77777777" w:rsidR="006961B7" w:rsidRPr="00D95F8B" w:rsidRDefault="006961B7" w:rsidP="006961B7">
      <w:pPr>
        <w:numPr>
          <w:ilvl w:val="0"/>
          <w:numId w:val="23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Wymiary i konstrukcja dostosowana do łatwego zainstalowania pieca o pojemności 6 albo 10 GN 1/1</w:t>
      </w:r>
    </w:p>
    <w:p w14:paraId="24BE2A4B" w14:textId="77777777" w:rsidR="006961B7" w:rsidRPr="00D95F8B" w:rsidRDefault="006961B7" w:rsidP="006961B7">
      <w:pPr>
        <w:numPr>
          <w:ilvl w:val="0"/>
          <w:numId w:val="23"/>
        </w:numPr>
        <w:suppressAutoHyphens/>
        <w:rPr>
          <w:rFonts w:ascii="Cambria" w:hAnsi="Cambria"/>
        </w:rPr>
      </w:pPr>
      <w:r w:rsidRPr="00D95F8B">
        <w:rPr>
          <w:rFonts w:ascii="Cambria" w:hAnsi="Cambria"/>
        </w:rPr>
        <w:t>Wyprodukowana w całości ze stali nierdzewnej profilowej AISI 304.</w:t>
      </w:r>
    </w:p>
    <w:p w14:paraId="2E694E72" w14:textId="77777777" w:rsidR="006961B7" w:rsidRPr="00D95F8B" w:rsidRDefault="006961B7" w:rsidP="006961B7">
      <w:pPr>
        <w:rPr>
          <w:rFonts w:ascii="Cambria" w:hAnsi="Cambria"/>
        </w:rPr>
      </w:pPr>
    </w:p>
    <w:p w14:paraId="18F34508" w14:textId="77777777" w:rsidR="006961B7" w:rsidRPr="00D95F8B" w:rsidRDefault="006961B7" w:rsidP="006961B7">
      <w:pPr>
        <w:rPr>
          <w:rFonts w:ascii="Cambria" w:hAnsi="Cambria"/>
          <w:b/>
          <w:bCs/>
        </w:rPr>
      </w:pPr>
      <w:proofErr w:type="spellStart"/>
      <w:r w:rsidRPr="00D95F8B">
        <w:rPr>
          <w:rFonts w:ascii="Cambria" w:hAnsi="Cambria"/>
          <w:b/>
          <w:bCs/>
        </w:rPr>
        <w:t>Uzdatniacz</w:t>
      </w:r>
      <w:proofErr w:type="spellEnd"/>
      <w:r w:rsidRPr="00D95F8B">
        <w:rPr>
          <w:rFonts w:ascii="Cambria" w:hAnsi="Cambria"/>
          <w:b/>
          <w:bCs/>
        </w:rPr>
        <w:t xml:space="preserve"> wody automatyczny</w:t>
      </w:r>
    </w:p>
    <w:p w14:paraId="47AC00AC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Masa do 11kg</w:t>
      </w:r>
    </w:p>
    <w:p w14:paraId="2CA2AC3D" w14:textId="77777777" w:rsidR="006961B7" w:rsidRPr="00D95F8B" w:rsidRDefault="006961B7" w:rsidP="006961B7">
      <w:pPr>
        <w:pStyle w:val="Akapitzlist"/>
        <w:numPr>
          <w:ilvl w:val="0"/>
          <w:numId w:val="28"/>
        </w:numPr>
        <w:suppressAutoHyphens/>
        <w:spacing w:after="200" w:line="276" w:lineRule="auto"/>
        <w:rPr>
          <w:rFonts w:ascii="Cambria" w:hAnsi="Cambria"/>
        </w:rPr>
      </w:pPr>
      <w:r w:rsidRPr="00D95F8B">
        <w:rPr>
          <w:rFonts w:ascii="Cambria" w:hAnsi="Cambria"/>
        </w:rPr>
        <w:t>Natężenie przepływu wody do 75l/min</w:t>
      </w:r>
    </w:p>
    <w:p w14:paraId="54A6C836" w14:textId="77777777" w:rsidR="006961B7" w:rsidRPr="00D95F8B" w:rsidRDefault="006961B7" w:rsidP="00F05F70">
      <w:pPr>
        <w:pStyle w:val="Akapitzlist"/>
        <w:tabs>
          <w:tab w:val="left" w:pos="567"/>
          <w:tab w:val="left" w:pos="1134"/>
          <w:tab w:val="left" w:pos="1701"/>
        </w:tabs>
        <w:ind w:left="425"/>
        <w:rPr>
          <w:rFonts w:ascii="Cambria" w:hAnsi="Cambria"/>
        </w:rPr>
      </w:pPr>
    </w:p>
    <w:p w14:paraId="32E0EF02" w14:textId="77777777" w:rsidR="00E65335" w:rsidRPr="00D95F8B" w:rsidRDefault="00E65335" w:rsidP="00F05F70">
      <w:pPr>
        <w:pStyle w:val="Akapitzlist"/>
        <w:tabs>
          <w:tab w:val="left" w:pos="567"/>
          <w:tab w:val="left" w:pos="1134"/>
          <w:tab w:val="left" w:pos="1701"/>
        </w:tabs>
        <w:ind w:left="425"/>
        <w:rPr>
          <w:rFonts w:ascii="Cambria" w:hAnsi="Cambria"/>
        </w:rPr>
      </w:pPr>
    </w:p>
    <w:tbl>
      <w:tblPr>
        <w:tblW w:w="61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314"/>
        <w:gridCol w:w="917"/>
      </w:tblGrid>
      <w:tr w:rsidR="0082727A" w:rsidRPr="00D95F8B" w14:paraId="0E5DCD6F" w14:textId="77777777" w:rsidTr="0082727A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0AF5D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Lp.: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3F8D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Nazwa urządzenia (typ/model)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6E9F9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/>
                <w:color w:val="000000"/>
              </w:rPr>
              <w:t>szt.</w:t>
            </w:r>
          </w:p>
        </w:tc>
      </w:tr>
      <w:tr w:rsidR="0082727A" w:rsidRPr="00D95F8B" w14:paraId="14C0CFD8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F9ED7F1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CF105E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 xml:space="preserve">Piec </w:t>
            </w:r>
            <w:proofErr w:type="spellStart"/>
            <w:r w:rsidRPr="00D95F8B">
              <w:rPr>
                <w:rFonts w:ascii="Cambria" w:hAnsi="Cambria" w:cs="Calibri"/>
                <w:color w:val="000000"/>
              </w:rPr>
              <w:t>konwekcyjno</w:t>
            </w:r>
            <w:proofErr w:type="spellEnd"/>
            <w:r w:rsidRPr="00D95F8B">
              <w:rPr>
                <w:rFonts w:ascii="Cambria" w:hAnsi="Cambria" w:cs="Calibri"/>
                <w:color w:val="000000"/>
              </w:rPr>
              <w:t xml:space="preserve"> parowy 6GN1/1</w:t>
            </w:r>
          </w:p>
          <w:p w14:paraId="61B3BB7D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2CA657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5B66A4E7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F25D12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E95FF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elektryczny</w:t>
            </w:r>
          </w:p>
          <w:p w14:paraId="6B1289AC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38859E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711E5739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D10A43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D8365BC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Wilk do mięsa</w:t>
            </w:r>
          </w:p>
          <w:p w14:paraId="64E2BC6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61C268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27947AFC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052862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EB090C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 xml:space="preserve">Szafa </w:t>
            </w:r>
            <w:proofErr w:type="spellStart"/>
            <w:r w:rsidRPr="00D95F8B">
              <w:rPr>
                <w:rFonts w:ascii="Cambria" w:hAnsi="Cambria" w:cs="Calibri"/>
                <w:color w:val="000000"/>
              </w:rPr>
              <w:t>mroźnicza</w:t>
            </w:r>
            <w:proofErr w:type="spellEnd"/>
            <w:r w:rsidRPr="00D95F8B">
              <w:rPr>
                <w:rFonts w:ascii="Cambria" w:hAnsi="Cambria" w:cs="Calibri"/>
                <w:color w:val="000000"/>
              </w:rPr>
              <w:t xml:space="preserve"> 1400l</w:t>
            </w:r>
          </w:p>
          <w:p w14:paraId="07C6FC36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C657D7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61830F5D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63ED34B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3C8B23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Taboret gazowy</w:t>
            </w:r>
          </w:p>
          <w:p w14:paraId="34B27B9B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lastRenderedPageBreak/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3CC47F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lastRenderedPageBreak/>
              <w:t>1</w:t>
            </w:r>
          </w:p>
        </w:tc>
      </w:tr>
      <w:tr w:rsidR="0082727A" w:rsidRPr="00D95F8B" w14:paraId="2C1852BE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BF13B7F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8479BC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Trzon gazowy 6-palnikowy</w:t>
            </w:r>
          </w:p>
          <w:p w14:paraId="253F1237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AA97A0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24A59F05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2B118D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4D0F7C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Zmywarko-</w:t>
            </w:r>
            <w:proofErr w:type="spellStart"/>
            <w:r w:rsidRPr="00D95F8B">
              <w:rPr>
                <w:rFonts w:ascii="Cambria" w:hAnsi="Cambria" w:cs="Calibri"/>
                <w:color w:val="000000"/>
              </w:rPr>
              <w:t>wyparzarka</w:t>
            </w:r>
            <w:proofErr w:type="spellEnd"/>
            <w:r w:rsidRPr="00D95F8B">
              <w:rPr>
                <w:rFonts w:ascii="Cambria" w:hAnsi="Cambria" w:cs="Calibri"/>
                <w:color w:val="000000"/>
              </w:rPr>
              <w:t xml:space="preserve"> kapturowa</w:t>
            </w:r>
          </w:p>
          <w:p w14:paraId="3657E9E7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B5254C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54F517F5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241D6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34590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Stół z basenem 1-komorowym</w:t>
            </w:r>
          </w:p>
          <w:p w14:paraId="7C473FEC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6C2DCB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355CFAC6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A4F848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D5C523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Bateria prysznicowa sztorcowa</w:t>
            </w:r>
          </w:p>
          <w:p w14:paraId="2BF8A788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D3FE1BF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4301511A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0D5359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4359DE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Regał magazynowy</w:t>
            </w:r>
          </w:p>
          <w:p w14:paraId="07DB800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CA5E7D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2</w:t>
            </w:r>
          </w:p>
        </w:tc>
      </w:tr>
      <w:tr w:rsidR="0082727A" w:rsidRPr="00D95F8B" w14:paraId="42DCE0D4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913940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11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4E07D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Wózek transportowy</w:t>
            </w:r>
          </w:p>
          <w:p w14:paraId="368EC647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595442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2FD3A4D6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AA072C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12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1FAE0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10l</w:t>
            </w:r>
          </w:p>
          <w:p w14:paraId="37623FB0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321462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3</w:t>
            </w:r>
          </w:p>
        </w:tc>
      </w:tr>
      <w:tr w:rsidR="0082727A" w:rsidRPr="00D95F8B" w14:paraId="566B867C" w14:textId="77777777" w:rsidTr="0082727A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6777B6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13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687661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Termos stalowy 15l</w:t>
            </w:r>
          </w:p>
          <w:p w14:paraId="3B924B58" w14:textId="77777777" w:rsidR="0082727A" w:rsidRPr="00D95F8B" w:rsidRDefault="0082727A" w:rsidP="00C46F69">
            <w:pPr>
              <w:rPr>
                <w:rFonts w:ascii="Cambria" w:hAnsi="Cambria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613C38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4</w:t>
            </w:r>
          </w:p>
        </w:tc>
      </w:tr>
      <w:tr w:rsidR="0082727A" w:rsidRPr="00D95F8B" w14:paraId="6A8C55A4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1318C3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14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A9E940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100</w:t>
            </w:r>
          </w:p>
          <w:p w14:paraId="72661231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D4C8C0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6</w:t>
            </w:r>
          </w:p>
        </w:tc>
      </w:tr>
      <w:tr w:rsidR="0082727A" w:rsidRPr="00D95F8B" w14:paraId="069ECB0A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BE6712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15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84E5FF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20</w:t>
            </w:r>
          </w:p>
          <w:p w14:paraId="007833EB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6C6E67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</w:tr>
      <w:tr w:rsidR="0082727A" w:rsidRPr="00D95F8B" w14:paraId="64F9BC13" w14:textId="77777777" w:rsidTr="0082727A">
        <w:trPr>
          <w:trHeight w:val="326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4DFFD47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16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043A92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Pojemnik stalowy H 40</w:t>
            </w:r>
          </w:p>
          <w:p w14:paraId="6D47F291" w14:textId="77777777" w:rsidR="0082727A" w:rsidRPr="00D95F8B" w:rsidRDefault="0082727A" w:rsidP="00C46F69">
            <w:pPr>
              <w:rPr>
                <w:rFonts w:ascii="Cambria" w:hAnsi="Cambria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318481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10</w:t>
            </w:r>
          </w:p>
        </w:tc>
      </w:tr>
      <w:tr w:rsidR="0082727A" w:rsidRPr="00D95F8B" w14:paraId="0FCC570D" w14:textId="77777777" w:rsidTr="0082727A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B1154B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17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8AC9C5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Blacha do smażenia jaj</w:t>
            </w:r>
          </w:p>
          <w:p w14:paraId="6E6B5724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FAF258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63ED9FE7" w14:textId="77777777" w:rsidTr="0082727A">
        <w:trPr>
          <w:trHeight w:val="5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34526F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18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4B3574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Szafka ze stali nierdzewnej</w:t>
            </w:r>
          </w:p>
          <w:p w14:paraId="1F4E87C6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BB683C" w14:textId="77777777" w:rsidR="0082727A" w:rsidRPr="00D95F8B" w:rsidRDefault="0082727A" w:rsidP="00C46F69">
            <w:pPr>
              <w:jc w:val="center"/>
              <w:rPr>
                <w:rFonts w:ascii="Cambria" w:hAnsi="Cambria" w:cs="Calibri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0C1F2ADD" w14:textId="77777777" w:rsidTr="0082727A">
        <w:trPr>
          <w:trHeight w:val="28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1C4300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19</w:t>
            </w:r>
          </w:p>
        </w:tc>
        <w:tc>
          <w:tcPr>
            <w:tcW w:w="43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4327ED" w14:textId="77777777" w:rsidR="0082727A" w:rsidRPr="00D95F8B" w:rsidRDefault="0082727A" w:rsidP="00C46F69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D95F8B">
              <w:rPr>
                <w:rFonts w:ascii="Cambria" w:hAnsi="Cambria" w:cs="Calibri"/>
                <w:color w:val="000000"/>
              </w:rPr>
              <w:t>Uzdatniacz</w:t>
            </w:r>
            <w:proofErr w:type="spellEnd"/>
            <w:r w:rsidRPr="00D95F8B">
              <w:rPr>
                <w:rFonts w:ascii="Cambria" w:hAnsi="Cambria" w:cs="Calibri"/>
                <w:color w:val="000000"/>
              </w:rPr>
              <w:t xml:space="preserve"> wody automatyczny</w:t>
            </w:r>
          </w:p>
          <w:p w14:paraId="645F692A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…………………………………………………….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5267B2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  <w:r w:rsidRPr="00D95F8B">
              <w:rPr>
                <w:rFonts w:ascii="Cambria" w:hAnsi="Cambria" w:cs="Calibri"/>
                <w:color w:val="000000"/>
              </w:rPr>
              <w:t>1</w:t>
            </w:r>
          </w:p>
        </w:tc>
      </w:tr>
      <w:tr w:rsidR="0082727A" w:rsidRPr="00D95F8B" w14:paraId="2B0BE011" w14:textId="77777777" w:rsidTr="0082727A">
        <w:trPr>
          <w:trHeight w:val="280"/>
        </w:trPr>
        <w:tc>
          <w:tcPr>
            <w:tcW w:w="900" w:type="dxa"/>
            <w:shd w:val="clear" w:color="auto" w:fill="auto"/>
            <w:vAlign w:val="bottom"/>
          </w:tcPr>
          <w:p w14:paraId="22BC2632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4314" w:type="dxa"/>
            <w:shd w:val="clear" w:color="auto" w:fill="auto"/>
            <w:vAlign w:val="bottom"/>
          </w:tcPr>
          <w:p w14:paraId="271211B3" w14:textId="77777777" w:rsidR="0082727A" w:rsidRPr="00D95F8B" w:rsidRDefault="0082727A" w:rsidP="00C46F6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7B3DC914" w14:textId="77777777" w:rsidR="0082727A" w:rsidRPr="00D95F8B" w:rsidRDefault="0082727A" w:rsidP="00C46F69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79934987" w14:textId="77777777" w:rsidR="00ED1EBC" w:rsidRPr="00ED1EBC" w:rsidRDefault="00ED1EBC" w:rsidP="00ED1EBC">
      <w:pPr>
        <w:pStyle w:val="Akapitzlist"/>
        <w:spacing w:line="276" w:lineRule="auto"/>
        <w:ind w:left="792"/>
        <w:jc w:val="both"/>
        <w:rPr>
          <w:b/>
          <w:bCs/>
          <w:sz w:val="22"/>
          <w:szCs w:val="22"/>
        </w:rPr>
      </w:pPr>
    </w:p>
    <w:p w14:paraId="2278AAF8" w14:textId="77777777" w:rsidR="006C4CB3" w:rsidRPr="004649FF" w:rsidRDefault="001F3C81" w:rsidP="004649F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DBDBDB" w:themeFill="accent3" w:themeFillTint="66"/>
        <w:spacing w:line="276" w:lineRule="auto"/>
        <w:jc w:val="both"/>
        <w:rPr>
          <w:rFonts w:ascii="Cambria" w:eastAsia="Cambria" w:hAnsi="Cambria" w:cs="Cambria"/>
          <w:b/>
        </w:rPr>
      </w:pPr>
      <w:r w:rsidRPr="00F04CC8">
        <w:rPr>
          <w:rFonts w:ascii="Cambria" w:eastAsia="Cambria" w:hAnsi="Cambria" w:cs="Cambria"/>
          <w:b/>
        </w:rPr>
        <w:t>Kody Wspólnego Słownika Zamówień</w:t>
      </w:r>
    </w:p>
    <w:p w14:paraId="0A43A75E" w14:textId="77777777" w:rsidR="001F3C81" w:rsidRPr="00B169D3" w:rsidRDefault="001F3C81" w:rsidP="008A147E">
      <w:pPr>
        <w:shd w:val="clear" w:color="auto" w:fill="FFFFFF"/>
        <w:spacing w:line="276" w:lineRule="auto"/>
        <w:ind w:firstLine="284"/>
        <w:jc w:val="both"/>
        <w:rPr>
          <w:rFonts w:ascii="Cambria" w:eastAsia="Cambria" w:hAnsi="Cambria" w:cs="Cambria"/>
          <w:bCs/>
          <w:color w:val="000000" w:themeColor="text1"/>
        </w:rPr>
      </w:pPr>
      <w:r w:rsidRPr="00F82812">
        <w:rPr>
          <w:rStyle w:val="Odwoaniedokomentarza"/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B169D3">
        <w:rPr>
          <w:rFonts w:ascii="Cambria" w:eastAsia="Cambria" w:hAnsi="Cambria" w:cs="Cambria"/>
          <w:b/>
          <w:color w:val="000000" w:themeColor="text1"/>
        </w:rPr>
        <w:t>Wspólny Słownik Zamówień (CPV</w:t>
      </w:r>
      <w:r w:rsidRPr="00B169D3">
        <w:rPr>
          <w:rFonts w:ascii="Cambria" w:eastAsia="Cambria" w:hAnsi="Cambria" w:cs="Cambria"/>
          <w:bCs/>
          <w:color w:val="000000" w:themeColor="text1"/>
        </w:rPr>
        <w:t xml:space="preserve">): </w:t>
      </w:r>
    </w:p>
    <w:p w14:paraId="60786842" w14:textId="50C85279" w:rsidR="000C0938" w:rsidRDefault="00694DDD" w:rsidP="000C0938">
      <w:pPr>
        <w:shd w:val="clear" w:color="auto" w:fill="FFFFFF"/>
        <w:spacing w:line="276" w:lineRule="auto"/>
        <w:ind w:left="284" w:firstLine="3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39220000</w:t>
      </w:r>
      <w:r w:rsidR="000C0938" w:rsidRPr="00BC250B">
        <w:rPr>
          <w:rFonts w:ascii="Cambria" w:hAnsi="Cambria"/>
        </w:rPr>
        <w:t xml:space="preserve"> </w:t>
      </w:r>
      <w:r>
        <w:rPr>
          <w:rFonts w:ascii="Cambria" w:hAnsi="Cambria"/>
        </w:rPr>
        <w:t>– sprzęt kuchenny, artykuły gospodarstwa domowego i artykuły domowe oraz artykuły cateringowe;</w:t>
      </w:r>
    </w:p>
    <w:p w14:paraId="3010C3D9" w14:textId="31C296A5" w:rsidR="00694DDD" w:rsidRDefault="00694DDD" w:rsidP="000C0938">
      <w:pPr>
        <w:shd w:val="clear" w:color="auto" w:fill="FFFFFF"/>
        <w:spacing w:line="276" w:lineRule="auto"/>
        <w:ind w:left="284" w:firstLine="3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39314000</w:t>
      </w:r>
      <w:r w:rsidR="00D636B6">
        <w:rPr>
          <w:rFonts w:ascii="Cambria" w:hAnsi="Cambria"/>
        </w:rPr>
        <w:t xml:space="preserve">-6 </w:t>
      </w:r>
      <w:r>
        <w:rPr>
          <w:rFonts w:ascii="Cambria" w:hAnsi="Cambria"/>
        </w:rPr>
        <w:t>– przemysłowy sprzęt kuchenny;</w:t>
      </w:r>
    </w:p>
    <w:p w14:paraId="1583771B" w14:textId="2E238E9C" w:rsidR="00694DDD" w:rsidRDefault="00694DDD" w:rsidP="000C0938">
      <w:pPr>
        <w:shd w:val="clear" w:color="auto" w:fill="FFFFFF"/>
        <w:spacing w:line="276" w:lineRule="auto"/>
        <w:ind w:left="284" w:firstLine="3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39315000 – urządzenia restauracyjne</w:t>
      </w:r>
      <w:r w:rsidR="00D636B6">
        <w:rPr>
          <w:rFonts w:ascii="Cambria" w:hAnsi="Cambria"/>
        </w:rPr>
        <w:t>;</w:t>
      </w:r>
    </w:p>
    <w:p w14:paraId="2522B696" w14:textId="500A89E0" w:rsidR="00D636B6" w:rsidRDefault="00D636B6" w:rsidP="000C0938">
      <w:pPr>
        <w:shd w:val="clear" w:color="auto" w:fill="FFFFFF"/>
        <w:spacing w:line="276" w:lineRule="auto"/>
        <w:ind w:left="284" w:firstLine="3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39312000-2 – urządzenia do przygotowania żywności;</w:t>
      </w:r>
    </w:p>
    <w:p w14:paraId="3F582FEA" w14:textId="7C52309F" w:rsidR="007846DD" w:rsidRPr="00BC250B" w:rsidRDefault="007846DD" w:rsidP="000C0938">
      <w:pPr>
        <w:shd w:val="clear" w:color="auto" w:fill="FFFFFF"/>
        <w:spacing w:line="276" w:lineRule="auto"/>
        <w:ind w:left="284" w:firstLine="3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39221000-7 – sprzęt kuchenny</w:t>
      </w:r>
    </w:p>
    <w:p w14:paraId="0644A524" w14:textId="77777777" w:rsidR="002575FA" w:rsidRPr="00305D4B" w:rsidRDefault="002575FA" w:rsidP="00305D4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A944C5" w:rsidRPr="00F04CC8" w14:paraId="5354D145" w14:textId="77777777" w:rsidTr="00C32809">
        <w:tc>
          <w:tcPr>
            <w:tcW w:w="9067" w:type="dxa"/>
            <w:shd w:val="pct12" w:color="auto" w:fill="auto"/>
          </w:tcPr>
          <w:p w14:paraId="127FFE8B" w14:textId="77777777" w:rsidR="00A944C5" w:rsidRPr="00F04CC8" w:rsidRDefault="00A944C5" w:rsidP="00891614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 xml:space="preserve">TERMIN WYKONANIA ZAMÓWIENIA.   </w:t>
            </w:r>
          </w:p>
        </w:tc>
      </w:tr>
    </w:tbl>
    <w:p w14:paraId="77ED156F" w14:textId="77777777" w:rsidR="00A944C5" w:rsidRDefault="00A944C5" w:rsidP="00915E1A">
      <w:pPr>
        <w:spacing w:line="276" w:lineRule="auto"/>
        <w:jc w:val="both"/>
        <w:rPr>
          <w:rFonts w:ascii="Cambria" w:hAnsi="Cambria"/>
          <w:b/>
          <w:color w:val="FF0000"/>
        </w:rPr>
      </w:pPr>
    </w:p>
    <w:p w14:paraId="5D5C4D91" w14:textId="1DBA979C" w:rsidR="00A53D63" w:rsidRPr="000C0938" w:rsidRDefault="002575FA" w:rsidP="000C0938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Cs/>
        </w:rPr>
      </w:pPr>
      <w:r w:rsidRPr="000C0938">
        <w:rPr>
          <w:rFonts w:ascii="Cambria" w:hAnsi="Cambria" w:cs="Arial"/>
          <w:bCs/>
        </w:rPr>
        <w:t xml:space="preserve">Wykonawca zobowiązany jest wykonać przedmiot zamówienia w terminie do </w:t>
      </w:r>
      <w:r w:rsidR="000C0A3F">
        <w:rPr>
          <w:rFonts w:ascii="Cambria" w:hAnsi="Cambria" w:cs="Arial"/>
          <w:bCs/>
        </w:rPr>
        <w:t xml:space="preserve">dnia 26 sierpnia 2022 r. </w:t>
      </w:r>
    </w:p>
    <w:p w14:paraId="29D043F4" w14:textId="77777777" w:rsidR="0086350A" w:rsidRPr="00305D4B" w:rsidRDefault="0086350A" w:rsidP="0086350A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86350A" w:rsidRPr="00F04CC8" w14:paraId="62ED32D2" w14:textId="77777777" w:rsidTr="000C7002">
        <w:tc>
          <w:tcPr>
            <w:tcW w:w="9067" w:type="dxa"/>
            <w:shd w:val="pct12" w:color="auto" w:fill="auto"/>
          </w:tcPr>
          <w:p w14:paraId="35CBB50B" w14:textId="2BD1EE52" w:rsidR="0086350A" w:rsidRPr="0086350A" w:rsidRDefault="0086350A" w:rsidP="0086350A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86350A">
              <w:rPr>
                <w:rFonts w:ascii="Cambria" w:hAnsi="Cambria"/>
                <w:b/>
                <w:sz w:val="24"/>
                <w:szCs w:val="24"/>
              </w:rPr>
              <w:t xml:space="preserve">A.   </w:t>
            </w:r>
            <w:r>
              <w:rPr>
                <w:rFonts w:ascii="Cambria" w:hAnsi="Cambria"/>
                <w:b/>
                <w:sz w:val="24"/>
                <w:szCs w:val="24"/>
              </w:rPr>
              <w:t>PODSTAWY WYKLUCZENIA Z UDZIAŁU W POSTĘPOWANIU</w:t>
            </w:r>
          </w:p>
        </w:tc>
      </w:tr>
    </w:tbl>
    <w:p w14:paraId="6FC28565" w14:textId="77777777" w:rsidR="0086350A" w:rsidRPr="0086350A" w:rsidRDefault="0086350A" w:rsidP="0086350A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>Zamawiający wykluczy z udziału w postępowaniu wykonawcę, który:</w:t>
      </w:r>
    </w:p>
    <w:p w14:paraId="1484747F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lastRenderedPageBreak/>
        <w:t xml:space="preserve">w wyniku lekkomyślności lub niedbalstwa przedstawił informacje wprowadzające w błąd zamawiającego, mogące mieć istotny wpływ na decyzje podejmowane przez zamawiającego     w postępowaniu o udzielenie </w:t>
      </w:r>
      <w:r w:rsidRPr="0086350A">
        <w:rPr>
          <w:rFonts w:ascii="Cambria" w:hAnsi="Cambria" w:cs="Arial"/>
          <w:i/>
          <w:iCs/>
        </w:rPr>
        <w:t>zamówienia</w:t>
      </w:r>
      <w:r w:rsidRPr="0086350A">
        <w:rPr>
          <w:rFonts w:ascii="Cambria" w:hAnsi="Cambria" w:cs="Arial"/>
        </w:rPr>
        <w:t>;</w:t>
      </w:r>
    </w:p>
    <w:p w14:paraId="3875E8E8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>bezprawnie wpływał lub próbował wpłynąć na czynności zamawiającego lub pozyskać informacje poufne, mogące dać mu przewagę w postępowaniu o udzielenie zamówienia;</w:t>
      </w:r>
    </w:p>
    <w:p w14:paraId="1E74CBAC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01B65297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8B1ACF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 xml:space="preserve">w stosunku,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9" w:anchor="/dokument/18208902#art(332)ust(1)" w:history="1">
        <w:r w:rsidRPr="0086350A">
          <w:rPr>
            <w:rStyle w:val="Hipercze"/>
            <w:rFonts w:ascii="Cambria" w:hAnsi="Cambria" w:cs="Arial"/>
          </w:rPr>
          <w:t>art. 332 ust. 1</w:t>
        </w:r>
      </w:hyperlink>
      <w:r w:rsidRPr="0086350A">
        <w:rPr>
          <w:rFonts w:ascii="Cambria" w:hAnsi="Cambria" w:cs="Arial"/>
        </w:rPr>
        <w:t xml:space="preserve"> ustawy z dnia 15 maja 2015 r. - Prawo restrukturyzacyjne (Dz. U. z 2021 r. poz. 1558 z </w:t>
      </w:r>
      <w:proofErr w:type="spellStart"/>
      <w:r w:rsidRPr="0086350A">
        <w:rPr>
          <w:rFonts w:ascii="Cambria" w:hAnsi="Cambria" w:cs="Arial"/>
        </w:rPr>
        <w:t>późn</w:t>
      </w:r>
      <w:proofErr w:type="spellEnd"/>
      <w:r w:rsidRPr="0086350A">
        <w:rPr>
          <w:rFonts w:ascii="Cambria" w:hAnsi="Cambria" w:cs="Aria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0" w:anchor="/dokument/17021464#art(366)ust(1)" w:history="1">
        <w:r w:rsidRPr="0086350A">
          <w:rPr>
            <w:rStyle w:val="Hipercze"/>
            <w:rFonts w:ascii="Cambria" w:hAnsi="Cambria" w:cs="Arial"/>
          </w:rPr>
          <w:t>art. 366 ust. 1</w:t>
        </w:r>
      </w:hyperlink>
      <w:r w:rsidRPr="0086350A">
        <w:rPr>
          <w:rFonts w:ascii="Cambria" w:hAnsi="Cambria" w:cs="Arial"/>
        </w:rPr>
        <w:t xml:space="preserve"> ustawy z dnia 28 lutego 2003 r. - Prawo upadłościowe (Dz. U. z 2020 r. poz. 1228 z </w:t>
      </w:r>
      <w:proofErr w:type="spellStart"/>
      <w:r w:rsidRPr="0086350A">
        <w:rPr>
          <w:rFonts w:ascii="Cambria" w:hAnsi="Cambria" w:cs="Arial"/>
        </w:rPr>
        <w:t>późn</w:t>
      </w:r>
      <w:proofErr w:type="spellEnd"/>
      <w:r w:rsidRPr="0086350A">
        <w:rPr>
          <w:rFonts w:ascii="Cambria" w:hAnsi="Cambria" w:cs="Arial"/>
        </w:rPr>
        <w:t>. zm.);</w:t>
      </w:r>
    </w:p>
    <w:p w14:paraId="55905AA1" w14:textId="77777777" w:rsidR="0086350A" w:rsidRP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 xml:space="preserve">który w sposób zawiniony poważnie naruszył obowiązki zawodowe, co podważa jego uczciwość, w szczególności, gdy wykonawca w wyniku zamierzonego działania lub rażącego niedbalstwa nie wykonał lub nienależycie wykonał </w:t>
      </w:r>
      <w:r w:rsidRPr="0086350A">
        <w:rPr>
          <w:rFonts w:ascii="Cambria" w:hAnsi="Cambria" w:cs="Arial"/>
          <w:i/>
          <w:iCs/>
        </w:rPr>
        <w:t>zamówienie</w:t>
      </w:r>
      <w:r w:rsidRPr="0086350A">
        <w:rPr>
          <w:rFonts w:ascii="Cambria" w:hAnsi="Cambria" w:cs="Arial"/>
        </w:rPr>
        <w:t>, co zamawiający jest w stanie wykazać za pomocą stosownych środków dowodowych;</w:t>
      </w:r>
    </w:p>
    <w:p w14:paraId="1DF1C4C2" w14:textId="4DCE5A52" w:rsidR="0086350A" w:rsidRDefault="0086350A" w:rsidP="0086350A">
      <w:pPr>
        <w:widowControl w:val="0"/>
        <w:numPr>
          <w:ilvl w:val="1"/>
          <w:numId w:val="34"/>
        </w:numPr>
        <w:spacing w:before="20" w:after="40" w:line="276" w:lineRule="auto"/>
        <w:jc w:val="both"/>
        <w:outlineLvl w:val="3"/>
        <w:rPr>
          <w:rFonts w:ascii="Cambria" w:hAnsi="Cambria" w:cs="Arial"/>
        </w:rPr>
      </w:pPr>
      <w:r w:rsidRPr="0086350A">
        <w:rPr>
          <w:rFonts w:ascii="Cambria" w:hAnsi="Cambria" w:cs="Arial"/>
        </w:rPr>
        <w:t xml:space="preserve">który, z przyczyn leżących po jego stronie, nie wykonał albo nienależycie wykonał w istotnym stopniu wcześniejszą umowę w sprawie </w:t>
      </w:r>
      <w:r w:rsidRPr="0086350A">
        <w:rPr>
          <w:rFonts w:ascii="Cambria" w:hAnsi="Cambria" w:cs="Arial"/>
          <w:i/>
          <w:iCs/>
        </w:rPr>
        <w:t>zamówienia publicznego</w:t>
      </w:r>
      <w:r w:rsidRPr="0086350A">
        <w:rPr>
          <w:rFonts w:ascii="Cambria" w:hAnsi="Cambria" w:cs="Arial"/>
        </w:rPr>
        <w:t xml:space="preserve"> lub umowę koncesji, zawartą z zamawiającym, o którym mowa w art. 3 ust. 1 pkt 1-4 ustawy Prawo zamówień publicznych, co doprowadziło do rozwiązania umowy lub zasądzenia odszkodowania.</w:t>
      </w:r>
    </w:p>
    <w:p w14:paraId="006BD99A" w14:textId="30C7CAAB" w:rsidR="00444D4A" w:rsidRDefault="00444D4A" w:rsidP="00444D4A">
      <w:pPr>
        <w:widowControl w:val="0"/>
        <w:spacing w:before="20" w:after="40" w:line="276" w:lineRule="auto"/>
        <w:ind w:left="720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Weryfikacja nastąpi w oparciu o szczegółową analizę oświadczenia Wykonawcy o braku ww. podstaw wykluczenia (Załącznik Nr 3 do Zapytania ofertowego).</w:t>
      </w:r>
    </w:p>
    <w:p w14:paraId="6D401D41" w14:textId="77777777" w:rsidR="00444D4A" w:rsidRDefault="00444D4A" w:rsidP="00444D4A">
      <w:pPr>
        <w:widowControl w:val="0"/>
        <w:spacing w:before="20" w:after="40" w:line="276" w:lineRule="auto"/>
        <w:ind w:left="720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 xml:space="preserve">Zamawiający wykluczy Wykonawców którzy: </w:t>
      </w:r>
    </w:p>
    <w:p w14:paraId="7BB6D836" w14:textId="40C55887" w:rsidR="00444D4A" w:rsidRDefault="00444D4A" w:rsidP="00444D4A">
      <w:pPr>
        <w:widowControl w:val="0"/>
        <w:spacing w:before="20" w:after="40" w:line="276" w:lineRule="auto"/>
        <w:ind w:left="720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- nie wykażą braku podstaw wykluczenia</w:t>
      </w:r>
    </w:p>
    <w:p w14:paraId="6DE1F80D" w14:textId="6FABA1B6" w:rsidR="00444D4A" w:rsidRDefault="00444D4A" w:rsidP="00444D4A">
      <w:pPr>
        <w:widowControl w:val="0"/>
        <w:spacing w:before="20" w:after="40" w:line="276" w:lineRule="auto"/>
        <w:ind w:left="720"/>
        <w:jc w:val="both"/>
        <w:outlineLvl w:val="3"/>
        <w:rPr>
          <w:rFonts w:ascii="Cambria" w:hAnsi="Cambria" w:cs="Arial"/>
        </w:rPr>
      </w:pPr>
      <w:r>
        <w:rPr>
          <w:rFonts w:ascii="Cambria" w:hAnsi="Cambria" w:cs="Arial"/>
        </w:rPr>
        <w:t>- wobec których zachodzą podstawy wykluczenia</w:t>
      </w:r>
    </w:p>
    <w:p w14:paraId="4A102355" w14:textId="77777777" w:rsidR="00444D4A" w:rsidRPr="0086350A" w:rsidRDefault="00444D4A" w:rsidP="00444D4A">
      <w:pPr>
        <w:widowControl w:val="0"/>
        <w:spacing w:before="20" w:after="40" w:line="276" w:lineRule="auto"/>
        <w:ind w:left="720"/>
        <w:jc w:val="both"/>
        <w:outlineLvl w:val="3"/>
        <w:rPr>
          <w:rFonts w:ascii="Cambria" w:hAnsi="Cambria" w:cs="Arial"/>
        </w:rPr>
      </w:pPr>
    </w:p>
    <w:p w14:paraId="7EB78A16" w14:textId="77777777" w:rsidR="000C0938" w:rsidRPr="00A53D63" w:rsidRDefault="000C0938" w:rsidP="00A53D63">
      <w:pPr>
        <w:widowControl w:val="0"/>
        <w:spacing w:before="20" w:after="40" w:line="276" w:lineRule="auto"/>
        <w:jc w:val="both"/>
        <w:outlineLvl w:val="3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251AAA" w:rsidRPr="00F04CC8" w14:paraId="264A59B1" w14:textId="77777777" w:rsidTr="00C32809">
        <w:tc>
          <w:tcPr>
            <w:tcW w:w="9067" w:type="dxa"/>
            <w:shd w:val="pct12" w:color="auto" w:fill="auto"/>
          </w:tcPr>
          <w:p w14:paraId="62396A4C" w14:textId="77777777" w:rsidR="00251AAA" w:rsidRPr="008F751A" w:rsidRDefault="00251AA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lastRenderedPageBreak/>
              <w:t>OPIS SPOSOBU PRZYGOTOWANIA OFERTY.</w:t>
            </w:r>
          </w:p>
          <w:p w14:paraId="4FAFCCA3" w14:textId="77777777" w:rsidR="008F751A" w:rsidRPr="00F04CC8" w:rsidRDefault="008F751A" w:rsidP="008F751A">
            <w:pPr>
              <w:pStyle w:val="Akapitzlis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D5F91ED" w14:textId="7777777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Ofertę należy napisać pismem czytelnym w języku polskim. Dokumenty składające się na ofertę sporządzone w języku obcym winny być składane wraz z tłumaczeniem na język polski.</w:t>
      </w:r>
    </w:p>
    <w:p w14:paraId="266DF489" w14:textId="4F1412C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Ofertę należy sporządzić zgodnie z wymaganiami umieszczonymi </w:t>
      </w:r>
      <w:r w:rsidRPr="00F04CC8">
        <w:rPr>
          <w:rFonts w:ascii="Cambria" w:eastAsia="Cambria" w:hAnsi="Cambria" w:cs="Cambria"/>
        </w:rPr>
        <w:br/>
        <w:t>w z</w:t>
      </w:r>
      <w:r w:rsidR="00DA57B6">
        <w:rPr>
          <w:rFonts w:ascii="Cambria" w:eastAsia="Cambria" w:hAnsi="Cambria" w:cs="Cambria"/>
        </w:rPr>
        <w:t>ap</w:t>
      </w:r>
      <w:r w:rsidR="00D7337A">
        <w:rPr>
          <w:rFonts w:ascii="Cambria" w:eastAsia="Cambria" w:hAnsi="Cambria" w:cs="Cambria"/>
        </w:rPr>
        <w:t>ytaniu</w:t>
      </w:r>
      <w:r w:rsidRPr="00F04CC8">
        <w:rPr>
          <w:rFonts w:ascii="Cambria" w:eastAsia="Cambria" w:hAnsi="Cambria" w:cs="Cambria"/>
        </w:rPr>
        <w:t xml:space="preserve"> oraz dołączyć wszystkie wymagane dokumenty i oświadczenia.</w:t>
      </w:r>
    </w:p>
    <w:p w14:paraId="634AF187" w14:textId="7777777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 w:rsidRPr="008E72E2">
        <w:rPr>
          <w:rFonts w:ascii="Cambria" w:eastAsia="Cambria" w:hAnsi="Cambria" w:cs="Cambria"/>
        </w:rPr>
        <w:t>Każdy wykonawca może złożyć w niniejszym postępowaniu tylko jedną ofertę.</w:t>
      </w:r>
    </w:p>
    <w:p w14:paraId="4D20A601" w14:textId="77777777" w:rsidR="00887A0F" w:rsidRDefault="00887A0F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 w:rsidRPr="00F04CC8">
        <w:rPr>
          <w:rFonts w:ascii="Cambria" w:eastAsia="Cambria" w:hAnsi="Cambria" w:cs="Cambria"/>
        </w:rPr>
        <w:t>ferta powinna:</w:t>
      </w:r>
    </w:p>
    <w:p w14:paraId="788D45A8" w14:textId="77777777" w:rsidR="00887A0F" w:rsidRPr="00F04CC8" w:rsidRDefault="00887A0F" w:rsidP="000C09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Posiadać datę sporządzenia,</w:t>
      </w:r>
    </w:p>
    <w:p w14:paraId="5EB6414E" w14:textId="77777777" w:rsidR="00887A0F" w:rsidRPr="00F04CC8" w:rsidRDefault="00887A0F" w:rsidP="000C09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Zawierać adres lub siedzibę oferenta</w:t>
      </w:r>
      <w:r>
        <w:rPr>
          <w:rFonts w:ascii="Cambria" w:eastAsia="Cambria" w:hAnsi="Cambria" w:cs="Cambria"/>
        </w:rPr>
        <w:t xml:space="preserve"> oraz dane kontaktowe</w:t>
      </w:r>
    </w:p>
    <w:p w14:paraId="10F4302B" w14:textId="77777777" w:rsidR="00887A0F" w:rsidRPr="00887A0F" w:rsidRDefault="00887A0F" w:rsidP="000C09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1418"/>
          <w:tab w:val="left" w:pos="1701"/>
        </w:tabs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– Być podpisana przez Wykonawcę.</w:t>
      </w:r>
    </w:p>
    <w:p w14:paraId="02E8AB81" w14:textId="54990D16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Poprawki powinny być naniesione czytelnie</w:t>
      </w:r>
      <w:r w:rsidR="00657CFF">
        <w:rPr>
          <w:rFonts w:ascii="Cambria" w:eastAsia="Cambria" w:hAnsi="Cambria" w:cs="Cambria"/>
        </w:rPr>
        <w:t>.</w:t>
      </w:r>
    </w:p>
    <w:p w14:paraId="33082B16" w14:textId="7777777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</w:rPr>
      </w:pPr>
      <w:r w:rsidRPr="00F04CC8">
        <w:rPr>
          <w:rFonts w:ascii="Cambria" w:hAnsi="Cambria"/>
        </w:rPr>
        <w:t xml:space="preserve">Przed upływem terminu składania ofert, Wykonawca może wprowadzić zmiany do złożonej oferty lub wycofać ofertę. Oświadczenia o wprowadzonych zmianach lub wycofaniu oferty powinny być doręczone Zamawiającemu </w:t>
      </w:r>
      <w:r>
        <w:rPr>
          <w:rFonts w:ascii="Cambria" w:hAnsi="Cambria"/>
        </w:rPr>
        <w:t xml:space="preserve">w sposób określony w </w:t>
      </w:r>
      <w:r w:rsidR="00FD33E9">
        <w:rPr>
          <w:rFonts w:ascii="Cambria" w:hAnsi="Cambria"/>
        </w:rPr>
        <w:t xml:space="preserve">pkt </w:t>
      </w:r>
      <w:r w:rsidR="00A53D63">
        <w:rPr>
          <w:rFonts w:ascii="Cambria" w:hAnsi="Cambria"/>
        </w:rPr>
        <w:t>8.</w:t>
      </w:r>
      <w:r w:rsidR="008F751A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F04CC8">
        <w:rPr>
          <w:rFonts w:ascii="Cambria" w:hAnsi="Cambria"/>
        </w:rPr>
        <w:t>przed upływem terminu składania ofert. Oświadczenia powinn</w:t>
      </w:r>
      <w:r>
        <w:rPr>
          <w:rFonts w:ascii="Cambria" w:hAnsi="Cambria"/>
        </w:rPr>
        <w:t>y</w:t>
      </w:r>
      <w:r w:rsidRPr="00F04CC8">
        <w:rPr>
          <w:rFonts w:ascii="Cambria" w:hAnsi="Cambria"/>
        </w:rPr>
        <w:t xml:space="preserve"> zawierać odpowiednio dodatkowe oznaczenie wyrazem: „ZMIANA” lub „WYCOFANIE”.</w:t>
      </w:r>
    </w:p>
    <w:p w14:paraId="5B69BFD0" w14:textId="7777777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</w:rPr>
      </w:pPr>
      <w:r w:rsidRPr="00F04CC8">
        <w:rPr>
          <w:rFonts w:ascii="Cambria" w:eastAsia="Times New Roman" w:hAnsi="Cambria" w:cs="Open Sans"/>
          <w:lang w:eastAsia="pl-PL"/>
        </w:rPr>
        <w:t xml:space="preserve">W toku badania i oceny ofert zamawiający może żądać od wykonawców wyjaśnień dotyczących treści złożonych ofert. Niedopuszczalne jest prowadzenie między zamawiającym a wykonawcą negocjacji dotyczących złożonej oferty oraz, z </w:t>
      </w:r>
      <w:r w:rsidR="00B169D3">
        <w:rPr>
          <w:rFonts w:ascii="Cambria" w:eastAsia="Times New Roman" w:hAnsi="Cambria" w:cs="Open Sans"/>
          <w:lang w:eastAsia="pl-PL"/>
        </w:rPr>
        <w:t xml:space="preserve">zastrzeżeniem pkt </w:t>
      </w:r>
      <w:r w:rsidR="00A53D63">
        <w:rPr>
          <w:rFonts w:ascii="Cambria" w:eastAsia="Times New Roman" w:hAnsi="Cambria" w:cs="Open Sans"/>
          <w:lang w:eastAsia="pl-PL"/>
        </w:rPr>
        <w:t>7</w:t>
      </w:r>
      <w:r w:rsidRPr="00822B0D">
        <w:rPr>
          <w:rFonts w:ascii="Cambria" w:eastAsia="Times New Roman" w:hAnsi="Cambria" w:cs="Open Sans"/>
          <w:lang w:eastAsia="pl-PL"/>
        </w:rPr>
        <w:t>.</w:t>
      </w:r>
      <w:r w:rsidR="008F751A">
        <w:rPr>
          <w:rFonts w:ascii="Cambria" w:eastAsia="Times New Roman" w:hAnsi="Cambria" w:cs="Open Sans"/>
          <w:lang w:eastAsia="pl-PL"/>
        </w:rPr>
        <w:t>8</w:t>
      </w:r>
      <w:r w:rsidRPr="00822B0D">
        <w:rPr>
          <w:rFonts w:ascii="Cambria" w:eastAsia="Times New Roman" w:hAnsi="Cambria" w:cs="Open Sans"/>
          <w:lang w:eastAsia="pl-PL"/>
        </w:rPr>
        <w:t>, dokonywanie</w:t>
      </w:r>
      <w:r w:rsidRPr="00F04CC8">
        <w:rPr>
          <w:rFonts w:ascii="Cambria" w:eastAsia="Times New Roman" w:hAnsi="Cambria" w:cs="Open Sans"/>
          <w:lang w:eastAsia="pl-PL"/>
        </w:rPr>
        <w:t xml:space="preserve"> jakiejkolwiek zmiany w jej treści.</w:t>
      </w:r>
    </w:p>
    <w:p w14:paraId="02F070B9" w14:textId="364EFAA2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 New Roman" w:hAnsi="Cambria" w:cs="Open Sans"/>
          <w:shd w:val="clear" w:color="auto" w:fill="FFFFFF"/>
          <w:lang w:eastAsia="pl-PL"/>
        </w:rPr>
      </w:pPr>
      <w:r w:rsidRPr="00F04CC8">
        <w:rPr>
          <w:rFonts w:ascii="Cambria" w:eastAsia="Times New Roman" w:hAnsi="Cambria" w:cs="Open Sans"/>
          <w:shd w:val="clear" w:color="auto" w:fill="FFFFFF"/>
          <w:lang w:eastAsia="pl-PL"/>
        </w:rPr>
        <w:t xml:space="preserve">Zamawiający poprawia w ofercie: </w:t>
      </w:r>
      <w:r w:rsidRPr="00F04CC8">
        <w:rPr>
          <w:rFonts w:ascii="Cambria" w:eastAsia="Times New Roman" w:hAnsi="Cambria" w:cs="Open Sans"/>
          <w:lang w:eastAsia="pl-PL"/>
        </w:rPr>
        <w:t xml:space="preserve">oczywiste omyłki pisarskie, oczywiste omyłki rachunkowe, z uwzględnieniem konsekwencji rachunkowych dokonanych poprawek, inne omyłki polegające na niezgodności oferty z </w:t>
      </w:r>
      <w:r w:rsidR="003C0711">
        <w:rPr>
          <w:rFonts w:ascii="Cambria" w:eastAsia="Times New Roman" w:hAnsi="Cambria" w:cs="Open Sans"/>
          <w:lang w:eastAsia="pl-PL"/>
        </w:rPr>
        <w:t>zap</w:t>
      </w:r>
      <w:r w:rsidR="000B29E8">
        <w:rPr>
          <w:rFonts w:ascii="Cambria" w:eastAsia="Times New Roman" w:hAnsi="Cambria" w:cs="Open Sans"/>
          <w:lang w:eastAsia="pl-PL"/>
        </w:rPr>
        <w:t xml:space="preserve">ytaniem, </w:t>
      </w:r>
      <w:r w:rsidRPr="00F04CC8">
        <w:rPr>
          <w:rFonts w:ascii="Cambria" w:eastAsia="Times New Roman" w:hAnsi="Cambria" w:cs="Open Sans"/>
          <w:lang w:eastAsia="pl-PL"/>
        </w:rPr>
        <w:t xml:space="preserve">niepowodujące istotnych zmian w treści oferty- niezwłocznie zawiadamiając o tym wykonawcę, którego oferta została </w:t>
      </w:r>
      <w:r w:rsidRPr="00181101">
        <w:rPr>
          <w:rFonts w:ascii="Cambria" w:eastAsia="Times New Roman" w:hAnsi="Cambria" w:cs="Open Sans"/>
          <w:shd w:val="clear" w:color="auto" w:fill="FFFFFF"/>
          <w:lang w:eastAsia="pl-PL"/>
        </w:rPr>
        <w:t>poprawiona.</w:t>
      </w:r>
    </w:p>
    <w:p w14:paraId="5D211ABC" w14:textId="77777777" w:rsidR="00305D4B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Open Sans"/>
        </w:rPr>
      </w:pPr>
      <w:r w:rsidRPr="00834118">
        <w:rPr>
          <w:rFonts w:ascii="Cambria" w:hAnsi="Cambria" w:cs="Open Sans"/>
        </w:rPr>
        <w:t> Jeżeli zaoferowana cena,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5A0B7A9C" w14:textId="77777777" w:rsidR="00A53D63" w:rsidRDefault="00305D4B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Zamawiający odrzuca ofertę wykonawcy, który nie udzielił wyjaśnień lub jeżeli dokonana ocena wyjaśnień wraz ze złożonymi dowodami potwierdza, że oferta zawiera rażąco niską cenę w stosunku do przedmiotu zamówienia</w:t>
      </w:r>
    </w:p>
    <w:p w14:paraId="056B9B20" w14:textId="77777777" w:rsidR="00305D4B" w:rsidRPr="00A53D63" w:rsidRDefault="00A53D63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0D7692">
        <w:rPr>
          <w:rFonts w:ascii="Cambria" w:eastAsia="Times New Roman" w:hAnsi="Cambria" w:cs="Open Sans"/>
          <w:lang w:eastAsia="pl-PL"/>
        </w:rPr>
        <w:t>Jeżeli wykonawca nie złożył wymaganych pełnomocnictw albo złożył wadliwe pełnomocnictwa, zamawiający wzywa do ich złożenia w terminie 3 dni, chyba że mimo ich złożenia oferta wykonawcy podlega odrzuceniu albo konieczne byłoby unieważnienie postępowania.</w:t>
      </w:r>
    </w:p>
    <w:p w14:paraId="0C2AD60C" w14:textId="77777777" w:rsidR="00915E1A" w:rsidRPr="00F04CC8" w:rsidRDefault="00915E1A" w:rsidP="00915E1A">
      <w:pPr>
        <w:pStyle w:val="Standard"/>
        <w:spacing w:line="276" w:lineRule="auto"/>
        <w:contextualSpacing/>
        <w:jc w:val="both"/>
        <w:rPr>
          <w:rFonts w:ascii="Cambria" w:hAnsi="Cambria"/>
          <w:lang w:val="pl-PL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915E1A" w:rsidRPr="00F04CC8" w14:paraId="6E2769B2" w14:textId="77777777" w:rsidTr="00915E1A">
        <w:tc>
          <w:tcPr>
            <w:tcW w:w="9067" w:type="dxa"/>
            <w:shd w:val="pct12" w:color="auto" w:fill="auto"/>
          </w:tcPr>
          <w:p w14:paraId="62623F68" w14:textId="77777777" w:rsidR="00915E1A" w:rsidRPr="00F04CC8" w:rsidRDefault="00915E1A" w:rsidP="002C1F12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ind w:left="57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MIEJSCE ORAZ TERMIN SKŁADANIA I OTWARCIA OFERT.</w:t>
            </w:r>
          </w:p>
        </w:tc>
      </w:tr>
    </w:tbl>
    <w:p w14:paraId="790EC799" w14:textId="77777777" w:rsidR="008F751A" w:rsidRPr="006F19F0" w:rsidRDefault="008F751A" w:rsidP="008F75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1077"/>
        <w:jc w:val="both"/>
        <w:rPr>
          <w:rFonts w:ascii="Cambria" w:eastAsia="Cambria" w:hAnsi="Cambria" w:cs="Cambria"/>
          <w:b/>
        </w:rPr>
      </w:pPr>
    </w:p>
    <w:p w14:paraId="470C3530" w14:textId="77777777" w:rsidR="008F751A" w:rsidRPr="00C96021" w:rsidRDefault="008F751A" w:rsidP="000C0938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lastRenderedPageBreak/>
        <w:t>Oferty należy składać:</w:t>
      </w:r>
      <w:r w:rsidRPr="00C96021">
        <w:rPr>
          <w:rFonts w:ascii="Cambria" w:eastAsia="Cambria" w:hAnsi="Cambria" w:cs="Cambria"/>
          <w:b/>
        </w:rPr>
        <w:t>:</w:t>
      </w:r>
    </w:p>
    <w:p w14:paraId="3A614EF9" w14:textId="77777777" w:rsidR="008F751A" w:rsidRDefault="008F751A" w:rsidP="000C093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276"/>
          <w:tab w:val="left" w:pos="1418"/>
        </w:tabs>
        <w:spacing w:line="276" w:lineRule="auto"/>
        <w:ind w:left="850" w:hanging="357"/>
        <w:jc w:val="both"/>
        <w:rPr>
          <w:rFonts w:ascii="Cambria" w:eastAsia="Cambria" w:hAnsi="Cambria" w:cs="Cambria"/>
        </w:rPr>
      </w:pPr>
      <w:r w:rsidRPr="00B16E18">
        <w:rPr>
          <w:rFonts w:ascii="Cambria" w:hAnsi="Cambria"/>
        </w:rPr>
        <w:t>Pocztą tradycyjną lub osobiście na adres siedziby Zamawiającego</w:t>
      </w:r>
      <w:r w:rsidR="00D506CB">
        <w:rPr>
          <w:rFonts w:ascii="Cambria" w:hAnsi="Cambria"/>
        </w:rPr>
        <w:t>,</w:t>
      </w:r>
      <w:r w:rsidRPr="00B16E18">
        <w:rPr>
          <w:rFonts w:ascii="Cambria" w:hAnsi="Cambria"/>
        </w:rPr>
        <w:t xml:space="preserve"> tj.:</w:t>
      </w:r>
    </w:p>
    <w:p w14:paraId="421F8CCF" w14:textId="77777777" w:rsidR="00291A33" w:rsidRPr="000C0938" w:rsidRDefault="00291A33" w:rsidP="000C0938">
      <w:pPr>
        <w:widowControl w:val="0"/>
        <w:spacing w:line="276" w:lineRule="auto"/>
        <w:ind w:left="850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0C0938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</w:p>
    <w:p w14:paraId="4F69BFAF" w14:textId="77777777" w:rsidR="00291A33" w:rsidRPr="000C0938" w:rsidRDefault="00291A33" w:rsidP="000C0938">
      <w:pPr>
        <w:widowControl w:val="0"/>
        <w:spacing w:line="276" w:lineRule="auto"/>
        <w:ind w:left="850"/>
        <w:outlineLvl w:val="3"/>
        <w:rPr>
          <w:rFonts w:ascii="Cambria" w:hAnsi="Cambria" w:cs="Arial"/>
          <w:bCs/>
          <w:color w:val="000000" w:themeColor="text1"/>
        </w:rPr>
      </w:pPr>
      <w:r w:rsidRPr="000C0938">
        <w:rPr>
          <w:rFonts w:ascii="Cambria" w:hAnsi="Cambria" w:cs="Arial"/>
          <w:bCs/>
          <w:color w:val="000000" w:themeColor="text1"/>
        </w:rPr>
        <w:t>ul. Czerwonego Krzyża 26</w:t>
      </w:r>
    </w:p>
    <w:p w14:paraId="32726EF3" w14:textId="5CD5ADBE" w:rsidR="008F751A" w:rsidRPr="00B81EB2" w:rsidRDefault="00291A33" w:rsidP="00B81EB2">
      <w:pPr>
        <w:widowControl w:val="0"/>
        <w:spacing w:line="276" w:lineRule="auto"/>
        <w:ind w:left="850"/>
        <w:outlineLvl w:val="3"/>
        <w:rPr>
          <w:rFonts w:ascii="Cambria" w:hAnsi="Cambria" w:cs="Arial"/>
          <w:bCs/>
          <w:color w:val="000000" w:themeColor="text1"/>
        </w:rPr>
      </w:pPr>
      <w:r w:rsidRPr="000C0938">
        <w:rPr>
          <w:rFonts w:ascii="Cambria" w:hAnsi="Cambria" w:cs="Arial"/>
          <w:bCs/>
          <w:color w:val="000000" w:themeColor="text1"/>
        </w:rPr>
        <w:t xml:space="preserve">21-550 Terespol, </w:t>
      </w:r>
      <w:r w:rsidR="008F751A" w:rsidRPr="00B81EB2">
        <w:rPr>
          <w:rFonts w:ascii="Cambria" w:eastAsia="Cambria" w:hAnsi="Cambria" w:cs="Cambria"/>
        </w:rPr>
        <w:t>sekretariat</w:t>
      </w:r>
    </w:p>
    <w:p w14:paraId="3AA67C83" w14:textId="524AD56C" w:rsidR="000C1E11" w:rsidRPr="00C30B99" w:rsidRDefault="008F751A" w:rsidP="000C1E11">
      <w:pPr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0C1E11">
        <w:rPr>
          <w:rFonts w:ascii="Cambria" w:eastAsia="Cambria" w:hAnsi="Cambria" w:cs="Cambria"/>
        </w:rPr>
        <w:t>W postaci elektronicznej (tzw. „skan” dokumentów podpisanych przez osoby umocowane do reprezentacji wykonawcy lub dokumenty opatrzone podpisem elektronicznym)</w:t>
      </w:r>
      <w:r w:rsidR="00D506CB" w:rsidRPr="000C1E11">
        <w:rPr>
          <w:rFonts w:ascii="Cambria" w:eastAsia="Cambria" w:hAnsi="Cambria" w:cs="Cambria"/>
        </w:rPr>
        <w:t xml:space="preserve"> </w:t>
      </w:r>
      <w:r w:rsidRPr="000C1E11">
        <w:rPr>
          <w:rFonts w:ascii="Cambria" w:eastAsia="Cambria" w:hAnsi="Cambria" w:cs="Cambria"/>
        </w:rPr>
        <w:t>na adres e-mail</w:t>
      </w:r>
      <w:r w:rsidR="00183284" w:rsidRPr="00454361">
        <w:t xml:space="preserve">: </w:t>
      </w:r>
      <w:hyperlink r:id="rId11" w:history="1">
        <w:r w:rsidR="00D506CB" w:rsidRPr="000C1E11">
          <w:rPr>
            <w:rStyle w:val="Hipercze"/>
            <w:rFonts w:ascii="Cambria" w:hAnsi="Cambria"/>
          </w:rPr>
          <w:t>um@terespol.pl</w:t>
        </w:r>
      </w:hyperlink>
      <w:r w:rsidR="00D506CB" w:rsidRPr="00454361">
        <w:t xml:space="preserve"> </w:t>
      </w:r>
      <w:r w:rsidRPr="000C1E11">
        <w:rPr>
          <w:rFonts w:ascii="Cambria" w:eastAsia="Cambria" w:hAnsi="Cambria" w:cs="Cambria"/>
        </w:rPr>
        <w:t xml:space="preserve">tytuł wiadomości powinien brzmieć: Oferta na: </w:t>
      </w:r>
      <w:r w:rsidR="000C1E11" w:rsidRPr="00A40BC3">
        <w:rPr>
          <w:rFonts w:ascii="Cambria" w:hAnsi="Cambria" w:cs="Tahoma"/>
          <w:b/>
        </w:rPr>
        <w:t xml:space="preserve">Dostawa sprzętu </w:t>
      </w:r>
      <w:r w:rsidR="000C1E11" w:rsidRPr="00A40BC3">
        <w:rPr>
          <w:rFonts w:ascii="Cambria" w:hAnsi="Cambria" w:cs="Arial"/>
          <w:b/>
        </w:rPr>
        <w:t>do realizacji zadania w ramach modułu 3 wieloletniego rządowego programu „Posiłek w szkole i w domu</w:t>
      </w:r>
      <w:r w:rsidR="000C1E11">
        <w:rPr>
          <w:rFonts w:ascii="Cambria" w:hAnsi="Cambria" w:cs="Arial"/>
          <w:b/>
        </w:rPr>
        <w:t>”</w:t>
      </w:r>
      <w:r w:rsidR="00B81EB2">
        <w:rPr>
          <w:rFonts w:ascii="Cambria" w:hAnsi="Cambria"/>
          <w:b/>
          <w:bCs/>
          <w:sz w:val="28"/>
          <w:szCs w:val="28"/>
        </w:rPr>
        <w:t>.</w:t>
      </w:r>
    </w:p>
    <w:p w14:paraId="6B171F5D" w14:textId="2482AF66" w:rsidR="008F751A" w:rsidRPr="00B81EB2" w:rsidRDefault="008F751A" w:rsidP="003D2EE7">
      <w:pPr>
        <w:pStyle w:val="Akapitzlist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 w:cs="Cambria"/>
          <w:b/>
          <w:u w:val="single"/>
        </w:rPr>
      </w:pPr>
      <w:r w:rsidRPr="000C1E11">
        <w:rPr>
          <w:rFonts w:ascii="Cambria" w:eastAsia="Cambria" w:hAnsi="Cambria" w:cs="Cambria"/>
        </w:rPr>
        <w:t xml:space="preserve">W postępowaniu wezmą udział tylko te oferty, które wpłyną </w:t>
      </w:r>
      <w:r w:rsidRPr="000C1E11">
        <w:rPr>
          <w:rFonts w:ascii="Cambria" w:eastAsia="Cambria" w:hAnsi="Cambria" w:cs="Cambria"/>
          <w:b/>
        </w:rPr>
        <w:t xml:space="preserve">do dnia </w:t>
      </w:r>
      <w:r w:rsidR="00D95F8B" w:rsidRPr="0082727A">
        <w:rPr>
          <w:rFonts w:ascii="Cambria" w:eastAsia="Cambria" w:hAnsi="Cambria" w:cs="Cambria"/>
          <w:b/>
        </w:rPr>
        <w:t>1</w:t>
      </w:r>
      <w:r w:rsidR="00D7337A">
        <w:rPr>
          <w:rFonts w:ascii="Cambria" w:eastAsia="Cambria" w:hAnsi="Cambria" w:cs="Cambria"/>
          <w:b/>
        </w:rPr>
        <w:t>5</w:t>
      </w:r>
      <w:r w:rsidR="00454361" w:rsidRPr="0082727A">
        <w:rPr>
          <w:rFonts w:ascii="Cambria" w:eastAsia="Cambria" w:hAnsi="Cambria" w:cs="Cambria"/>
          <w:b/>
        </w:rPr>
        <w:t>.0</w:t>
      </w:r>
      <w:r w:rsidR="00D95F8B" w:rsidRPr="0082727A">
        <w:rPr>
          <w:rFonts w:ascii="Cambria" w:eastAsia="Cambria" w:hAnsi="Cambria" w:cs="Cambria"/>
          <w:b/>
        </w:rPr>
        <w:t>7</w:t>
      </w:r>
      <w:r w:rsidR="00454361" w:rsidRPr="0082727A">
        <w:rPr>
          <w:rFonts w:ascii="Cambria" w:eastAsia="Cambria" w:hAnsi="Cambria" w:cs="Cambria"/>
          <w:b/>
        </w:rPr>
        <w:t>.</w:t>
      </w:r>
      <w:r w:rsidRPr="0082727A">
        <w:rPr>
          <w:rFonts w:ascii="Cambria" w:eastAsia="Cambria" w:hAnsi="Cambria" w:cs="Cambria"/>
          <w:b/>
        </w:rPr>
        <w:t>202</w:t>
      </w:r>
      <w:r w:rsidR="00454361" w:rsidRPr="0082727A">
        <w:rPr>
          <w:rFonts w:ascii="Cambria" w:eastAsia="Cambria" w:hAnsi="Cambria" w:cs="Cambria"/>
          <w:b/>
        </w:rPr>
        <w:t>2</w:t>
      </w:r>
      <w:r w:rsidRPr="0082727A">
        <w:rPr>
          <w:rFonts w:ascii="Cambria" w:eastAsia="Cambria" w:hAnsi="Cambria" w:cs="Cambria"/>
          <w:b/>
        </w:rPr>
        <w:t xml:space="preserve"> r. </w:t>
      </w:r>
      <w:r w:rsidRPr="000C1E11">
        <w:rPr>
          <w:rFonts w:ascii="Cambria" w:hAnsi="Cambria"/>
          <w:b/>
        </w:rPr>
        <w:t>do godz. 10.00</w:t>
      </w:r>
      <w:r w:rsidRPr="000C1E11">
        <w:rPr>
          <w:rFonts w:ascii="Cambria" w:eastAsia="Cambria" w:hAnsi="Cambria" w:cs="Cambria"/>
          <w:b/>
        </w:rPr>
        <w:t xml:space="preserve"> </w:t>
      </w:r>
      <w:r w:rsidRPr="000C1E11">
        <w:rPr>
          <w:rFonts w:ascii="Cambria" w:eastAsia="Cambria" w:hAnsi="Cambria" w:cs="Cambria"/>
        </w:rPr>
        <w:t xml:space="preserve">na adres wskazany w </w:t>
      </w:r>
      <w:r w:rsidRPr="000C1E11">
        <w:rPr>
          <w:rFonts w:ascii="Cambria" w:eastAsia="Cambria" w:hAnsi="Cambria" w:cs="Cambria"/>
          <w:b/>
        </w:rPr>
        <w:t xml:space="preserve">pkt </w:t>
      </w:r>
      <w:r w:rsidR="00A53D63" w:rsidRPr="000C1E11">
        <w:rPr>
          <w:rFonts w:ascii="Cambria" w:eastAsia="Cambria" w:hAnsi="Cambria" w:cs="Cambria"/>
          <w:b/>
        </w:rPr>
        <w:t>8</w:t>
      </w:r>
      <w:r w:rsidRPr="000C1E11">
        <w:rPr>
          <w:rFonts w:ascii="Cambria" w:eastAsia="Cambria" w:hAnsi="Cambria" w:cs="Cambria"/>
          <w:b/>
        </w:rPr>
        <w:t xml:space="preserve">.1 lub </w:t>
      </w:r>
      <w:r w:rsidR="00A53D63" w:rsidRPr="000C1E11">
        <w:rPr>
          <w:rFonts w:ascii="Cambria" w:eastAsia="Cambria" w:hAnsi="Cambria" w:cs="Cambria"/>
          <w:b/>
        </w:rPr>
        <w:t>8</w:t>
      </w:r>
      <w:r w:rsidRPr="000C1E11">
        <w:rPr>
          <w:rFonts w:ascii="Cambria" w:eastAsia="Cambria" w:hAnsi="Cambria" w:cs="Cambria"/>
          <w:b/>
        </w:rPr>
        <w:t>.</w:t>
      </w:r>
      <w:r w:rsidR="000C0938" w:rsidRPr="000C1E11">
        <w:rPr>
          <w:rFonts w:ascii="Cambria" w:eastAsia="Cambria" w:hAnsi="Cambria" w:cs="Cambria"/>
          <w:b/>
        </w:rPr>
        <w:t xml:space="preserve">2 </w:t>
      </w:r>
      <w:r w:rsidRPr="00B81EB2">
        <w:rPr>
          <w:rFonts w:ascii="Cambria" w:eastAsia="Cambria" w:hAnsi="Cambria" w:cs="Cambria"/>
          <w:b/>
          <w:u w:val="single"/>
        </w:rPr>
        <w:t xml:space="preserve">Uwaga! Decydujące znaczenie dla oceny zachowania powyższego terminu ma data i godzina wpływu oferty na adres wskazany w pkt </w:t>
      </w:r>
      <w:r w:rsidR="00A53D63" w:rsidRPr="00B81EB2">
        <w:rPr>
          <w:rFonts w:ascii="Cambria" w:eastAsia="Cambria" w:hAnsi="Cambria" w:cs="Cambria"/>
          <w:b/>
          <w:u w:val="single"/>
        </w:rPr>
        <w:t>8</w:t>
      </w:r>
      <w:r w:rsidRPr="00B81EB2">
        <w:rPr>
          <w:rFonts w:ascii="Cambria" w:eastAsia="Cambria" w:hAnsi="Cambria" w:cs="Cambria"/>
          <w:b/>
          <w:u w:val="single"/>
        </w:rPr>
        <w:t>.</w:t>
      </w:r>
      <w:r w:rsidR="00572422" w:rsidRPr="00B81EB2">
        <w:rPr>
          <w:rFonts w:ascii="Cambria" w:eastAsia="Cambria" w:hAnsi="Cambria" w:cs="Cambria"/>
          <w:b/>
          <w:u w:val="single"/>
        </w:rPr>
        <w:t>1</w:t>
      </w:r>
      <w:r w:rsidRPr="00B81EB2">
        <w:rPr>
          <w:rFonts w:ascii="Cambria" w:eastAsia="Cambria" w:hAnsi="Cambria" w:cs="Cambria"/>
          <w:b/>
          <w:u w:val="single"/>
        </w:rPr>
        <w:t xml:space="preserve"> lub </w:t>
      </w:r>
      <w:r w:rsidR="00A53D63" w:rsidRPr="00B81EB2">
        <w:rPr>
          <w:rFonts w:ascii="Cambria" w:eastAsia="Cambria" w:hAnsi="Cambria" w:cs="Cambria"/>
          <w:b/>
          <w:u w:val="single"/>
        </w:rPr>
        <w:t>8</w:t>
      </w:r>
      <w:r w:rsidRPr="00B81EB2">
        <w:rPr>
          <w:rFonts w:ascii="Cambria" w:eastAsia="Cambria" w:hAnsi="Cambria" w:cs="Cambria"/>
          <w:b/>
          <w:u w:val="single"/>
        </w:rPr>
        <w:t>.</w:t>
      </w:r>
      <w:r w:rsidR="00572422" w:rsidRPr="00B81EB2">
        <w:rPr>
          <w:rFonts w:ascii="Cambria" w:eastAsia="Cambria" w:hAnsi="Cambria" w:cs="Cambria"/>
          <w:b/>
          <w:u w:val="single"/>
        </w:rPr>
        <w:t>2</w:t>
      </w:r>
      <w:r w:rsidR="00B81EB2" w:rsidRPr="00B81EB2">
        <w:rPr>
          <w:rFonts w:ascii="Cambria" w:eastAsia="Cambria" w:hAnsi="Cambria" w:cs="Cambria"/>
          <w:b/>
          <w:u w:val="single"/>
        </w:rPr>
        <w:t>!</w:t>
      </w:r>
    </w:p>
    <w:p w14:paraId="711B30BD" w14:textId="77777777" w:rsidR="00306FD6" w:rsidRPr="004649FF" w:rsidRDefault="00306FD6" w:rsidP="00915E1A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 w:cs="Helvetica"/>
          <w:b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8A1DBD" w:rsidRPr="00F04CC8" w14:paraId="4859D5BE" w14:textId="77777777" w:rsidTr="00C32809">
        <w:tc>
          <w:tcPr>
            <w:tcW w:w="9067" w:type="dxa"/>
            <w:shd w:val="pct12" w:color="auto" w:fill="auto"/>
          </w:tcPr>
          <w:p w14:paraId="3B29A98A" w14:textId="77777777" w:rsidR="008A1DBD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djustRightInd w:val="0"/>
              <w:spacing w:line="276" w:lineRule="auto"/>
              <w:ind w:left="0" w:hanging="567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9 </w:t>
            </w:r>
            <w:r w:rsidR="008A1DBD" w:rsidRPr="00F04CC8">
              <w:rPr>
                <w:rFonts w:ascii="Cambria" w:hAnsi="Cambria"/>
                <w:b/>
                <w:sz w:val="24"/>
                <w:szCs w:val="24"/>
              </w:rPr>
              <w:t>OPIS SPOSOBU OBLICZANIA CENY.</w:t>
            </w:r>
          </w:p>
        </w:tc>
      </w:tr>
    </w:tbl>
    <w:p w14:paraId="3969C638" w14:textId="77777777" w:rsidR="00181101" w:rsidRPr="00181101" w:rsidRDefault="00181101" w:rsidP="00915E1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851"/>
          <w:tab w:val="left" w:pos="1134"/>
          <w:tab w:val="left" w:pos="1418"/>
        </w:tabs>
        <w:spacing w:line="276" w:lineRule="auto"/>
        <w:ind w:left="0"/>
        <w:contextualSpacing w:val="0"/>
        <w:jc w:val="both"/>
        <w:rPr>
          <w:rFonts w:ascii="Cambria" w:eastAsia="Cambria" w:hAnsi="Cambria" w:cs="Cambria"/>
          <w:b/>
        </w:rPr>
      </w:pPr>
    </w:p>
    <w:p w14:paraId="29E63746" w14:textId="0DD573E5" w:rsidR="000C0938" w:rsidRPr="00D66100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134"/>
          <w:tab w:val="left" w:pos="1418"/>
        </w:tabs>
        <w:spacing w:line="276" w:lineRule="auto"/>
        <w:jc w:val="both"/>
        <w:rPr>
          <w:rFonts w:ascii="Cambria" w:hAnsi="Cambria" w:cs="Times New Roman"/>
        </w:rPr>
      </w:pPr>
      <w:r w:rsidRPr="00D66100">
        <w:rPr>
          <w:rFonts w:ascii="Cambria" w:hAnsi="Cambria" w:cs="Arial"/>
          <w:bCs/>
        </w:rPr>
        <w:t xml:space="preserve">Do obliczenia ceny ofertowej stanowiącej podstawę wyboru oferty niezbędne jest wypełnienie </w:t>
      </w:r>
      <w:r w:rsidRPr="00D66100">
        <w:rPr>
          <w:rFonts w:ascii="Cambria" w:hAnsi="Cambria" w:cs="Arial"/>
          <w:b/>
          <w:bCs/>
        </w:rPr>
        <w:t xml:space="preserve">„Formularza ofertowego” – </w:t>
      </w:r>
      <w:r w:rsidRPr="00D66100">
        <w:rPr>
          <w:rFonts w:ascii="Cambria" w:eastAsia="Cambria" w:hAnsi="Cambria" w:cs="Cambria"/>
          <w:color w:val="0070C0"/>
        </w:rPr>
        <w:t>załącznik nr 1 do Zap</w:t>
      </w:r>
      <w:r w:rsidR="00D7337A">
        <w:rPr>
          <w:rFonts w:ascii="Cambria" w:eastAsia="Cambria" w:hAnsi="Cambria" w:cs="Cambria"/>
          <w:color w:val="0070C0"/>
        </w:rPr>
        <w:t>ytania</w:t>
      </w:r>
      <w:r w:rsidRPr="00D66100">
        <w:rPr>
          <w:rFonts w:ascii="Cambria" w:eastAsia="Cambria" w:hAnsi="Cambria" w:cs="Cambria"/>
          <w:color w:val="0070C0"/>
        </w:rPr>
        <w:t xml:space="preserve"> </w:t>
      </w:r>
      <w:r w:rsidR="00D7337A">
        <w:rPr>
          <w:rFonts w:ascii="Cambria" w:eastAsia="Cambria" w:hAnsi="Cambria" w:cs="Cambria"/>
          <w:color w:val="0070C0"/>
        </w:rPr>
        <w:t>ofertowego.</w:t>
      </w:r>
      <w:r w:rsidRPr="00D66100">
        <w:rPr>
          <w:rFonts w:ascii="Cambria" w:eastAsia="Cambria" w:hAnsi="Cambria" w:cs="Cambria"/>
          <w:color w:val="0070C0"/>
        </w:rPr>
        <w:t xml:space="preserve"> </w:t>
      </w:r>
      <w:r w:rsidRPr="00D66100">
        <w:rPr>
          <w:rFonts w:ascii="Cambria" w:hAnsi="Cambria" w:cs="Arial"/>
          <w:bCs/>
        </w:rPr>
        <w:t xml:space="preserve">Wykonawca zobowiązany jest wypełnić ten formularz oraz dokonać obliczeń matematycznych zgodnie ze wskazówkami tam zawartymi. Suma kwot za wykonanie poszczególnych usług będzie stanowić cenę, którą należy wskazać w formularzu ofertowym. </w:t>
      </w:r>
    </w:p>
    <w:p w14:paraId="7FE3459A" w14:textId="77777777" w:rsidR="000C0938" w:rsidRPr="00873E6F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/>
        </w:rPr>
      </w:pPr>
      <w:r w:rsidRPr="00D95F76">
        <w:rPr>
          <w:rFonts w:ascii="Cambria" w:eastAsia="Cambria" w:hAnsi="Cambria" w:cs="Cambria"/>
        </w:rPr>
        <w:t xml:space="preserve">Na druku oferty </w:t>
      </w:r>
      <w:r w:rsidRPr="00D95F76">
        <w:rPr>
          <w:rFonts w:ascii="Cambria" w:eastAsia="Cambria" w:hAnsi="Cambria" w:cs="Cambria"/>
          <w:color w:val="0070C0"/>
        </w:rPr>
        <w:t>załącznik nr 1 do Zapytania Ofertowego</w:t>
      </w:r>
      <w:r w:rsidRPr="00D95F76">
        <w:rPr>
          <w:rFonts w:ascii="Cambria" w:eastAsia="Cambria" w:hAnsi="Cambria" w:cs="Cambria"/>
        </w:rPr>
        <w:t xml:space="preserve"> należy podać </w:t>
      </w:r>
      <w:r w:rsidRPr="00AB73EB">
        <w:rPr>
          <w:rFonts w:ascii="Cambria" w:eastAsia="Cambria" w:hAnsi="Cambria" w:cs="Cambria"/>
        </w:rPr>
        <w:t>całkowitą cenę</w:t>
      </w:r>
      <w:r w:rsidRPr="00D95F76">
        <w:rPr>
          <w:rFonts w:ascii="Cambria" w:eastAsia="Cambria" w:hAnsi="Cambria" w:cs="Cambria"/>
        </w:rPr>
        <w:t xml:space="preserve"> ofertową (brutto) obejmującą realizację całego zamówienia w złotych polskich (PLN)</w:t>
      </w:r>
      <w:r w:rsidRPr="00116E2F">
        <w:rPr>
          <w:rFonts w:ascii="Cambria" w:eastAsia="Cambria" w:hAnsi="Cambria" w:cs="Cambria"/>
        </w:rPr>
        <w:t>.</w:t>
      </w:r>
    </w:p>
    <w:p w14:paraId="4CF22898" w14:textId="77777777" w:rsidR="000C0938" w:rsidRPr="00D95F76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 w:cs="Cambria"/>
        </w:rPr>
      </w:pPr>
      <w:r w:rsidRPr="00D95F76">
        <w:rPr>
          <w:rFonts w:ascii="Cambria" w:eastAsia="Cambria" w:hAnsi="Cambria" w:cs="Cambria"/>
        </w:rPr>
        <w:t xml:space="preserve">Wykonawca obliczy cenę ofertową w oparciu o informacje zawarte </w:t>
      </w:r>
      <w:r w:rsidRPr="00D95F76">
        <w:rPr>
          <w:rFonts w:ascii="Cambria" w:eastAsia="Cambria" w:hAnsi="Cambria" w:cs="Cambria"/>
        </w:rPr>
        <w:br/>
        <w:t>w niniejszym Zapytaniu Ofertowym. Cena oferty musi uwzględniać wszystkie koszty i składniki niezbędne do wykonania zamówienia.</w:t>
      </w:r>
    </w:p>
    <w:p w14:paraId="010C2E9B" w14:textId="77777777" w:rsidR="000C0938" w:rsidRPr="00F02DE1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 w:cs="Cambria"/>
        </w:rPr>
      </w:pPr>
      <w:r w:rsidRPr="00F02DE1">
        <w:rPr>
          <w:rFonts w:ascii="Cambria" w:eastAsia="Cambria" w:hAnsi="Cambria" w:cs="Cambria"/>
        </w:rPr>
        <w:t xml:space="preserve">Wszelkie obliczenia należy dokonać z dokładnością do pełnych groszy </w:t>
      </w:r>
      <w:r w:rsidRPr="00F02DE1">
        <w:rPr>
          <w:rFonts w:ascii="Cambria" w:eastAsia="Cambria" w:hAnsi="Cambria" w:cs="Cambria"/>
        </w:rPr>
        <w:br/>
        <w:t>(z dokładnością do dwóch miejsc po przecinku, zarówno przy kwotach netto, VAT i brutto), przy czym końcówki poniżej 0,5 grosza pomija się, a końcówki 0,5 grosza i wyższe zaokrągla się do 1 grosza.</w:t>
      </w:r>
    </w:p>
    <w:p w14:paraId="4B64AC8D" w14:textId="77777777" w:rsidR="000C0938" w:rsidRPr="00F02DE1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 w:cs="Cambria"/>
        </w:rPr>
      </w:pPr>
      <w:r w:rsidRPr="00F02DE1">
        <w:rPr>
          <w:rFonts w:ascii="Cambria" w:eastAsia="Cambria" w:hAnsi="Cambria" w:cs="Cambria"/>
        </w:rPr>
        <w:t>Jeżeli cena podana w formularzu oferty liczbą nie będzie odpowiadać cenie podanej słownie, Zamawiający przyjmie za prawidłową cenę podaną słownie przyjmując za cenę wyjściową – cenę netto podaną słownie.</w:t>
      </w:r>
    </w:p>
    <w:p w14:paraId="703C788F" w14:textId="77777777" w:rsidR="000C0938" w:rsidRPr="00F02DE1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eastAsia="Cambria" w:hAnsi="Cambria" w:cs="Cambria"/>
        </w:rPr>
      </w:pPr>
      <w:r w:rsidRPr="00F02DE1">
        <w:rPr>
          <w:rFonts w:ascii="Cambria" w:eastAsia="Cambria" w:hAnsi="Cambria" w:cs="Cambria"/>
        </w:rPr>
        <w:t>Zamawiający nie dopuszcza podawania cen ofertowych w walutach obcych.</w:t>
      </w:r>
    </w:p>
    <w:p w14:paraId="5AE9FB5C" w14:textId="77777777" w:rsidR="000C0938" w:rsidRPr="00F04CC8" w:rsidRDefault="000C0938" w:rsidP="000C0938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  <w:b/>
        </w:rPr>
        <w:t>Sposób obliczania ceny</w:t>
      </w:r>
      <w:r w:rsidRPr="00F04CC8">
        <w:rPr>
          <w:rFonts w:ascii="Cambria" w:hAnsi="Cambria" w:cs="Times New Roman"/>
        </w:rPr>
        <w:t xml:space="preserve">: </w:t>
      </w:r>
      <w:r w:rsidRPr="00F04CC8">
        <w:rPr>
          <w:rFonts w:ascii="Cambria" w:hAnsi="Cambria" w:cs="Times New Roman"/>
          <w:u w:val="single"/>
        </w:rPr>
        <w:t>Wg informacji zawartych w formularzu ofertowym.</w:t>
      </w:r>
    </w:p>
    <w:p w14:paraId="5D5CEA89" w14:textId="77777777" w:rsidR="00251AAA" w:rsidRPr="00EA6432" w:rsidRDefault="00251AAA" w:rsidP="000C0938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353B74" w:rsidRPr="00F04CC8" w14:paraId="4B10309B" w14:textId="77777777" w:rsidTr="00C32809">
        <w:tc>
          <w:tcPr>
            <w:tcW w:w="9067" w:type="dxa"/>
            <w:shd w:val="pct12" w:color="auto" w:fill="auto"/>
          </w:tcPr>
          <w:p w14:paraId="509E7C1C" w14:textId="2890A3F9" w:rsidR="004A781D" w:rsidRPr="0033144C" w:rsidRDefault="004A781D" w:rsidP="0033144C">
            <w:pPr>
              <w:widowControl w:val="0"/>
              <w:tabs>
                <w:tab w:val="left" w:pos="1134"/>
                <w:tab w:val="left" w:pos="1418"/>
                <w:tab w:val="left" w:pos="1701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Cambria" w:hAnsi="Cambria"/>
                <w:b/>
              </w:rPr>
            </w:pPr>
            <w:r w:rsidRPr="0033144C">
              <w:rPr>
                <w:rFonts w:ascii="Cambria" w:hAnsi="Cambria"/>
                <w:b/>
              </w:rPr>
              <w:t>OPIS KRYTERIÓW, KTÓRYMI ZAMAWIAJĄCY BĘDZIE SIĘ KIEROWAŁ</w:t>
            </w:r>
          </w:p>
          <w:p w14:paraId="6B0C1F0D" w14:textId="77777777" w:rsidR="00353B74" w:rsidRPr="00F04CC8" w:rsidRDefault="004A781D" w:rsidP="00915E1A">
            <w:pPr>
              <w:pStyle w:val="Akapitzlist"/>
              <w:widowControl w:val="0"/>
              <w:suppressAutoHyphens/>
              <w:adjustRightInd w:val="0"/>
              <w:spacing w:line="276" w:lineRule="auto"/>
              <w:ind w:left="0"/>
              <w:jc w:val="both"/>
              <w:textAlignment w:val="baseline"/>
              <w:rPr>
                <w:rFonts w:ascii="Cambria" w:hAnsi="Cambria"/>
                <w:b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PRZY WYBORZE OFERTY, WRAZ Z PODANIEM WAG TYCH KRYTERIÓW I SPOSOBU OCENY OFERT</w:t>
            </w:r>
          </w:p>
        </w:tc>
      </w:tr>
    </w:tbl>
    <w:p w14:paraId="47257FF4" w14:textId="77777777" w:rsidR="00353B74" w:rsidRPr="00F04CC8" w:rsidRDefault="00353B74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04AA7EB9" w14:textId="77777777" w:rsidR="00353B74" w:rsidRPr="00F04CC8" w:rsidRDefault="00353B7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  <w:b/>
        </w:rPr>
      </w:pPr>
      <w:r w:rsidRPr="00F04CC8">
        <w:rPr>
          <w:rFonts w:ascii="Cambria" w:hAnsi="Cambria" w:cs="Times New Roman"/>
          <w:b/>
        </w:rPr>
        <w:lastRenderedPageBreak/>
        <w:t>Zamawiający oceni i porówna jedynie te oferty, które nie zostaną odrzucone przez Zamawiającego.</w:t>
      </w:r>
    </w:p>
    <w:p w14:paraId="1BCC32D6" w14:textId="77777777" w:rsidR="00353B74" w:rsidRPr="00F04CC8" w:rsidRDefault="00C1408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</w:t>
      </w:r>
      <w:r w:rsidR="00353B74" w:rsidRPr="00F04CC8">
        <w:rPr>
          <w:rFonts w:ascii="Cambria" w:hAnsi="Cambria" w:cs="Times New Roman"/>
        </w:rPr>
        <w:t>ferty</w:t>
      </w:r>
      <w:r w:rsidR="00736924">
        <w:rPr>
          <w:rFonts w:ascii="Cambria" w:hAnsi="Cambria" w:cs="Times New Roman"/>
        </w:rPr>
        <w:t xml:space="preserve"> </w:t>
      </w:r>
      <w:r w:rsidR="00353B74" w:rsidRPr="00F04CC8">
        <w:rPr>
          <w:rFonts w:ascii="Cambria" w:hAnsi="Cambria" w:cs="Times New Roman"/>
        </w:rPr>
        <w:t>zostaną ocenione przez Zamawiającego w oparciu o następujące kryteria i ich znaczenie:</w:t>
      </w:r>
    </w:p>
    <w:p w14:paraId="03C6F4FE" w14:textId="77777777" w:rsidR="00534A31" w:rsidRPr="00F04CC8" w:rsidRDefault="00534A31" w:rsidP="00915E1A">
      <w:pPr>
        <w:pStyle w:val="Akapitzlist"/>
        <w:tabs>
          <w:tab w:val="left" w:pos="708"/>
          <w:tab w:val="left" w:pos="1134"/>
          <w:tab w:val="left" w:pos="1276"/>
          <w:tab w:val="left" w:pos="1418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tbl>
      <w:tblPr>
        <w:tblStyle w:val="Tabela-Siatka"/>
        <w:tblW w:w="0" w:type="auto"/>
        <w:tblInd w:w="1243" w:type="dxa"/>
        <w:tblLook w:val="04A0" w:firstRow="1" w:lastRow="0" w:firstColumn="1" w:lastColumn="0" w:noHBand="0" w:noVBand="1"/>
      </w:tblPr>
      <w:tblGrid>
        <w:gridCol w:w="577"/>
        <w:gridCol w:w="3447"/>
        <w:gridCol w:w="1522"/>
        <w:gridCol w:w="2265"/>
      </w:tblGrid>
      <w:tr w:rsidR="003332C8" w:rsidRPr="00F04CC8" w14:paraId="294F51D5" w14:textId="77777777" w:rsidTr="005E5560">
        <w:tc>
          <w:tcPr>
            <w:tcW w:w="577" w:type="dxa"/>
          </w:tcPr>
          <w:p w14:paraId="02B15F10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998916C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L.p.</w:t>
            </w:r>
          </w:p>
        </w:tc>
        <w:tc>
          <w:tcPr>
            <w:tcW w:w="3447" w:type="dxa"/>
          </w:tcPr>
          <w:p w14:paraId="1D0FC750" w14:textId="77777777" w:rsidR="008211FB" w:rsidRPr="00F04CC8" w:rsidRDefault="008211FB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15E01D6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Kryterium</w:t>
            </w:r>
          </w:p>
        </w:tc>
        <w:tc>
          <w:tcPr>
            <w:tcW w:w="1522" w:type="dxa"/>
          </w:tcPr>
          <w:p w14:paraId="0E7923F2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Znaczenie procentowe kryterium</w:t>
            </w:r>
          </w:p>
        </w:tc>
        <w:tc>
          <w:tcPr>
            <w:tcW w:w="2265" w:type="dxa"/>
          </w:tcPr>
          <w:p w14:paraId="5864AD0B" w14:textId="77777777" w:rsidR="00353B74" w:rsidRPr="00F04CC8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3332C8" w:rsidRPr="00F04CC8" w14:paraId="23D87FB0" w14:textId="77777777" w:rsidTr="005E5560">
        <w:tc>
          <w:tcPr>
            <w:tcW w:w="577" w:type="dxa"/>
          </w:tcPr>
          <w:p w14:paraId="63031777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14:paraId="08A82E30" w14:textId="77777777" w:rsidR="00353B74" w:rsidRPr="00807EE2" w:rsidRDefault="00353B74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807EE2">
              <w:rPr>
                <w:rFonts w:ascii="Cambria" w:hAnsi="Cambria"/>
                <w:sz w:val="24"/>
                <w:szCs w:val="24"/>
              </w:rPr>
              <w:t>Oferowana cena</w:t>
            </w:r>
          </w:p>
        </w:tc>
        <w:tc>
          <w:tcPr>
            <w:tcW w:w="1522" w:type="dxa"/>
          </w:tcPr>
          <w:p w14:paraId="3700A7E0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>%</w:t>
            </w:r>
          </w:p>
        </w:tc>
        <w:tc>
          <w:tcPr>
            <w:tcW w:w="2265" w:type="dxa"/>
          </w:tcPr>
          <w:p w14:paraId="2F351E4F" w14:textId="77777777" w:rsidR="00353B74" w:rsidRPr="00807EE2" w:rsidRDefault="005E5560" w:rsidP="00915E1A">
            <w:pPr>
              <w:pStyle w:val="Akapitzlist"/>
              <w:tabs>
                <w:tab w:val="left" w:pos="1276"/>
              </w:tabs>
              <w:suppressAutoHyphens/>
              <w:spacing w:line="276" w:lineRule="auto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EB3DAF" w:rsidRPr="00807EE2">
              <w:rPr>
                <w:rFonts w:ascii="Cambria" w:hAnsi="Cambria"/>
                <w:sz w:val="24"/>
                <w:szCs w:val="24"/>
              </w:rPr>
              <w:t>0</w:t>
            </w:r>
            <w:r w:rsidR="00353B74" w:rsidRPr="00807EE2">
              <w:rPr>
                <w:rFonts w:ascii="Cambria" w:hAnsi="Cambria"/>
                <w:sz w:val="24"/>
                <w:szCs w:val="24"/>
              </w:rPr>
              <w:t xml:space="preserve"> pkt</w:t>
            </w:r>
          </w:p>
        </w:tc>
      </w:tr>
    </w:tbl>
    <w:p w14:paraId="43A74540" w14:textId="77777777" w:rsidR="00F04CC8" w:rsidRPr="00F04CC8" w:rsidRDefault="00F04CC8" w:rsidP="00915E1A">
      <w:pPr>
        <w:pStyle w:val="Akapitzlist"/>
        <w:tabs>
          <w:tab w:val="left" w:pos="568"/>
          <w:tab w:val="left" w:pos="1134"/>
          <w:tab w:val="left" w:pos="1276"/>
          <w:tab w:val="left" w:pos="1418"/>
          <w:tab w:val="left" w:pos="1701"/>
        </w:tabs>
        <w:suppressAutoHyphens/>
        <w:spacing w:line="276" w:lineRule="auto"/>
        <w:ind w:left="0"/>
        <w:jc w:val="both"/>
        <w:rPr>
          <w:rFonts w:ascii="Cambria" w:hAnsi="Cambria" w:cs="Times New Roman"/>
        </w:rPr>
      </w:pPr>
    </w:p>
    <w:p w14:paraId="03187894" w14:textId="77777777" w:rsidR="00881A22" w:rsidRPr="00F04CC8" w:rsidRDefault="00881A2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t xml:space="preserve">Zasady oceny kryterium </w:t>
      </w:r>
      <w:r w:rsidRPr="00F04CC8">
        <w:rPr>
          <w:rFonts w:ascii="Cambria" w:hAnsi="Cambria" w:cs="Times New Roman"/>
          <w:b/>
        </w:rPr>
        <w:t>"Oferowana cena" (</w:t>
      </w:r>
      <w:r w:rsidR="00CD3798" w:rsidRPr="00F04CC8">
        <w:rPr>
          <w:rFonts w:ascii="Cambria" w:hAnsi="Cambria" w:cs="Times New Roman"/>
          <w:b/>
        </w:rPr>
        <w:t>P</w:t>
      </w:r>
      <w:r w:rsidRPr="00F04CC8">
        <w:rPr>
          <w:rFonts w:ascii="Cambria" w:hAnsi="Cambria" w:cs="Times New Roman"/>
          <w:b/>
          <w:vertAlign w:val="subscript"/>
        </w:rPr>
        <w:t>C</w:t>
      </w:r>
      <w:r w:rsidRPr="00F04CC8">
        <w:rPr>
          <w:rFonts w:ascii="Cambria" w:hAnsi="Cambria" w:cs="Times New Roman"/>
          <w:b/>
        </w:rPr>
        <w:t>)</w:t>
      </w:r>
      <w:r w:rsidR="00CD3798" w:rsidRPr="00F04CC8">
        <w:rPr>
          <w:rFonts w:ascii="Cambria" w:hAnsi="Cambria" w:cs="Times New Roman"/>
        </w:rPr>
        <w:t xml:space="preserve"> </w:t>
      </w:r>
      <w:r w:rsidR="00CD3798" w:rsidRPr="00F04CC8">
        <w:rPr>
          <w:rFonts w:ascii="Cambria" w:eastAsia="Cambria" w:hAnsi="Cambria" w:cs="Cambria"/>
          <w:b/>
        </w:rPr>
        <w:t xml:space="preserve">– </w:t>
      </w:r>
      <w:r w:rsidR="005E5560">
        <w:rPr>
          <w:rFonts w:ascii="Cambria" w:eastAsia="Cambria" w:hAnsi="Cambria" w:cs="Cambria"/>
          <w:b/>
        </w:rPr>
        <w:t>10</w:t>
      </w:r>
      <w:r w:rsidR="00EB3DAF" w:rsidRPr="00F04CC8">
        <w:rPr>
          <w:rFonts w:ascii="Cambria" w:eastAsia="Cambria" w:hAnsi="Cambria" w:cs="Cambria"/>
          <w:b/>
        </w:rPr>
        <w:t>0</w:t>
      </w:r>
      <w:r w:rsidR="00CD3798" w:rsidRPr="00F04CC8">
        <w:rPr>
          <w:rFonts w:ascii="Cambria" w:eastAsia="Cambria" w:hAnsi="Cambria" w:cs="Cambria"/>
          <w:b/>
        </w:rPr>
        <w:t>%</w:t>
      </w:r>
      <w:r w:rsidRPr="00F04CC8">
        <w:rPr>
          <w:rFonts w:ascii="Cambria" w:hAnsi="Cambria" w:cs="Times New Roman"/>
        </w:rPr>
        <w:t>.</w:t>
      </w:r>
    </w:p>
    <w:p w14:paraId="5CD66E73" w14:textId="54026CC4" w:rsidR="00353B74" w:rsidRPr="00F04CC8" w:rsidRDefault="00353B74" w:rsidP="00F5771F">
      <w:pPr>
        <w:pStyle w:val="Akapitzlist"/>
        <w:spacing w:line="276" w:lineRule="auto"/>
        <w:ind w:left="567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 xml:space="preserve">W powyższym kryterium oceniana będzie cena brutto oferty. Maksymalną </w:t>
      </w:r>
      <w:r w:rsidR="00454361">
        <w:rPr>
          <w:rFonts w:ascii="Cambria" w:eastAsia="Cambria" w:hAnsi="Cambria" w:cs="Cambria"/>
        </w:rPr>
        <w:t xml:space="preserve">liczbę </w:t>
      </w:r>
      <w:r w:rsidRPr="00F04CC8">
        <w:rPr>
          <w:rFonts w:ascii="Cambria" w:eastAsia="Cambria" w:hAnsi="Cambria" w:cs="Cambria"/>
        </w:rPr>
        <w:t>punktów otrzyma wykonawca, który zaproponuje najniższą cenę, pozostali będą ocen</w:t>
      </w:r>
      <w:r w:rsidR="00881A22" w:rsidRPr="00F04CC8">
        <w:rPr>
          <w:rFonts w:ascii="Cambria" w:eastAsia="Cambria" w:hAnsi="Cambria" w:cs="Cambria"/>
        </w:rPr>
        <w:t>iani według następującego wzoru</w:t>
      </w:r>
      <w:r w:rsidRPr="00F04CC8">
        <w:rPr>
          <w:rFonts w:ascii="Cambria" w:eastAsia="Cambria" w:hAnsi="Cambria" w:cs="Cambria"/>
        </w:rPr>
        <w:t xml:space="preserve">: </w:t>
      </w:r>
    </w:p>
    <w:p w14:paraId="295823D2" w14:textId="77777777" w:rsidR="00443C4C" w:rsidRPr="00F04CC8" w:rsidRDefault="00443C4C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35630B4D" w14:textId="77777777" w:rsidR="006E4C65" w:rsidRPr="00F04CC8" w:rsidRDefault="006E4C65" w:rsidP="00915E1A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33B564E9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Najniższa cena z ofert niepodlegających odrzuceniu</w:t>
      </w:r>
    </w:p>
    <w:p w14:paraId="50ED139D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  <w:b/>
          <w:bCs/>
        </w:rPr>
        <w:t>P</w:t>
      </w:r>
      <w:r w:rsidRPr="00F04CC8">
        <w:rPr>
          <w:rFonts w:ascii="Cambria" w:eastAsia="Cambria" w:hAnsi="Cambria" w:cs="Cambria"/>
          <w:b/>
          <w:bCs/>
          <w:vertAlign w:val="subscript"/>
        </w:rPr>
        <w:t>C</w:t>
      </w:r>
      <w:r w:rsidRPr="00F04CC8">
        <w:rPr>
          <w:rFonts w:ascii="Cambria" w:eastAsia="Cambria" w:hAnsi="Cambria" w:cs="Cambria"/>
          <w:b/>
          <w:bCs/>
        </w:rPr>
        <w:t>=</w:t>
      </w:r>
      <w:r w:rsidRPr="00F04CC8">
        <w:rPr>
          <w:rFonts w:ascii="Cambria" w:eastAsia="Cambria" w:hAnsi="Cambria" w:cs="Cambria"/>
        </w:rPr>
        <w:t xml:space="preserve"> </w:t>
      </w:r>
      <w:r w:rsidRPr="00F04CC8">
        <w:rPr>
          <w:rFonts w:ascii="Cambria" w:eastAsia="Cambria" w:hAnsi="Cambria" w:cs="Cambria"/>
        </w:rPr>
        <w:tab/>
        <w:t>-------------------------------------------</w:t>
      </w:r>
      <w:r w:rsidR="009E3F29" w:rsidRPr="00F04CC8">
        <w:rPr>
          <w:rFonts w:ascii="Cambria" w:eastAsia="Cambria" w:hAnsi="Cambria" w:cs="Cambria"/>
        </w:rPr>
        <w:t>-----------</w:t>
      </w:r>
      <w:r w:rsidR="00596EF9">
        <w:rPr>
          <w:rFonts w:ascii="Cambria" w:eastAsia="Cambria" w:hAnsi="Cambria" w:cs="Cambria"/>
        </w:rPr>
        <w:t>----------------- x 10</w:t>
      </w:r>
      <w:r w:rsidR="00EB3DAF" w:rsidRPr="00F04CC8">
        <w:rPr>
          <w:rFonts w:ascii="Cambria" w:eastAsia="Cambria" w:hAnsi="Cambria" w:cs="Cambria"/>
        </w:rPr>
        <w:t>0</w:t>
      </w:r>
    </w:p>
    <w:p w14:paraId="32164720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 w:hanging="524"/>
        <w:jc w:val="center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>Cena badanej oferty</w:t>
      </w:r>
    </w:p>
    <w:p w14:paraId="1BB36F58" w14:textId="77777777" w:rsidR="00443C4C" w:rsidRPr="00F04CC8" w:rsidRDefault="00443C4C" w:rsidP="00915E1A">
      <w:pPr>
        <w:pStyle w:val="Akapitzlist"/>
        <w:tabs>
          <w:tab w:val="left" w:pos="567"/>
          <w:tab w:val="left" w:pos="709"/>
          <w:tab w:val="left" w:pos="993"/>
          <w:tab w:val="left" w:pos="1418"/>
        </w:tabs>
        <w:spacing w:line="276" w:lineRule="auto"/>
        <w:ind w:left="0"/>
        <w:jc w:val="both"/>
        <w:rPr>
          <w:rFonts w:ascii="Cambria" w:eastAsia="Cambria" w:hAnsi="Cambria" w:cs="Cambria"/>
        </w:rPr>
      </w:pPr>
    </w:p>
    <w:p w14:paraId="4DC338D7" w14:textId="1320E38C" w:rsidR="00443C4C" w:rsidRPr="00F04CC8" w:rsidRDefault="00443C4C" w:rsidP="00915E1A">
      <w:pPr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Cambria" w:eastAsia="Cambria" w:hAnsi="Cambria" w:cs="Cambria"/>
        </w:rPr>
      </w:pP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</w:r>
      <w:r w:rsidRPr="00F04CC8">
        <w:rPr>
          <w:rFonts w:ascii="Cambria" w:eastAsia="Cambria" w:hAnsi="Cambria" w:cs="Cambria"/>
        </w:rPr>
        <w:tab/>
        <w:t>gdzie: P</w:t>
      </w:r>
      <w:r w:rsidRPr="00F04CC8">
        <w:rPr>
          <w:rFonts w:ascii="Cambria" w:eastAsia="Cambria" w:hAnsi="Cambria" w:cs="Cambria"/>
          <w:vertAlign w:val="subscript"/>
        </w:rPr>
        <w:t xml:space="preserve">C </w:t>
      </w:r>
      <w:r w:rsidRPr="00F04CC8">
        <w:rPr>
          <w:rFonts w:ascii="Cambria" w:eastAsia="Cambria" w:hAnsi="Cambria" w:cs="Cambria"/>
        </w:rPr>
        <w:t>-</w:t>
      </w:r>
      <w:r w:rsidR="00454361">
        <w:rPr>
          <w:rFonts w:ascii="Cambria" w:eastAsia="Cambria" w:hAnsi="Cambria" w:cs="Cambria"/>
        </w:rPr>
        <w:t xml:space="preserve">liczba </w:t>
      </w:r>
      <w:r w:rsidRPr="00F04CC8">
        <w:rPr>
          <w:rFonts w:ascii="Cambria" w:eastAsia="Cambria" w:hAnsi="Cambria" w:cs="Cambria"/>
        </w:rPr>
        <w:t>punktów, jaką dana oferta otrzyma za cenę oferty brutto.</w:t>
      </w:r>
    </w:p>
    <w:p w14:paraId="556880F2" w14:textId="77777777" w:rsidR="00443C4C" w:rsidRPr="00F04CC8" w:rsidRDefault="00443C4C" w:rsidP="00915E1A">
      <w:pPr>
        <w:spacing w:line="276" w:lineRule="auto"/>
        <w:jc w:val="center"/>
        <w:rPr>
          <w:rFonts w:ascii="Cambria" w:eastAsia="Cambria" w:hAnsi="Cambria" w:cs="Cambria"/>
        </w:rPr>
      </w:pPr>
    </w:p>
    <w:p w14:paraId="2527B2E3" w14:textId="0F95274C" w:rsidR="00A4159A" w:rsidRPr="00A8169C" w:rsidRDefault="00A4159A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Cambria" w:hAnsi="Cambria"/>
          <w:color w:val="000000"/>
        </w:rPr>
      </w:pPr>
      <w:r w:rsidRPr="007C1D98">
        <w:rPr>
          <w:rFonts w:ascii="Cambria" w:hAnsi="Cambria"/>
        </w:rPr>
        <w:t xml:space="preserve">Za najkorzystniejszą ofertę zostanie uznana oferta, która otrzyma największą </w:t>
      </w:r>
      <w:r w:rsidR="00454361">
        <w:rPr>
          <w:rFonts w:ascii="Cambria" w:hAnsi="Cambria"/>
        </w:rPr>
        <w:t xml:space="preserve">liczbę </w:t>
      </w:r>
      <w:r w:rsidRPr="007C1D98">
        <w:rPr>
          <w:rFonts w:ascii="Cambria" w:hAnsi="Cambria"/>
        </w:rPr>
        <w:t>punktów</w:t>
      </w:r>
      <w:r w:rsidR="005E5560">
        <w:rPr>
          <w:rFonts w:ascii="Cambria" w:hAnsi="Cambria"/>
        </w:rPr>
        <w:t>.</w:t>
      </w:r>
    </w:p>
    <w:p w14:paraId="7F066250" w14:textId="77777777" w:rsidR="00802DBA" w:rsidRPr="00BE0A30" w:rsidRDefault="00802DBA" w:rsidP="00915E1A">
      <w:pPr>
        <w:pStyle w:val="Listanumerowana2"/>
        <w:numPr>
          <w:ilvl w:val="0"/>
          <w:numId w:val="0"/>
        </w:numPr>
        <w:spacing w:line="276" w:lineRule="auto"/>
        <w:ind w:hanging="567"/>
        <w:rPr>
          <w:rFonts w:ascii="Cambria" w:eastAsia="Cambria" w:hAnsi="Cambria"/>
          <w:color w:val="000000"/>
          <w:sz w:val="24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127FE3" w:rsidRPr="00F04CC8" w14:paraId="375571A0" w14:textId="77777777" w:rsidTr="00127FE3">
        <w:trPr>
          <w:trHeight w:val="316"/>
        </w:trPr>
        <w:tc>
          <w:tcPr>
            <w:tcW w:w="9067" w:type="dxa"/>
            <w:shd w:val="pct12" w:color="auto" w:fill="auto"/>
          </w:tcPr>
          <w:p w14:paraId="32F68B94" w14:textId="2ABFB173" w:rsidR="00127FE3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0B29E8">
              <w:rPr>
                <w:rFonts w:ascii="Cambria" w:hAnsi="Cambria"/>
                <w:b/>
                <w:sz w:val="24"/>
                <w:szCs w:val="24"/>
              </w:rPr>
              <w:t>0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127FE3" w:rsidRPr="00F04CC8">
              <w:rPr>
                <w:rFonts w:ascii="Cambria" w:hAnsi="Cambria"/>
                <w:b/>
                <w:sz w:val="24"/>
                <w:szCs w:val="24"/>
              </w:rPr>
              <w:t>TRYB OCENY OFERT I OGŁOSZENIA WYNIKÓW.</w:t>
            </w:r>
          </w:p>
        </w:tc>
      </w:tr>
    </w:tbl>
    <w:p w14:paraId="63F4DE31" w14:textId="77777777" w:rsidR="00127FE3" w:rsidRPr="00F04CC8" w:rsidRDefault="00127FE3" w:rsidP="00915E1A">
      <w:pPr>
        <w:spacing w:line="276" w:lineRule="auto"/>
        <w:ind w:firstLine="709"/>
        <w:jc w:val="both"/>
        <w:rPr>
          <w:rFonts w:ascii="Cambria" w:hAnsi="Cambria"/>
        </w:rPr>
      </w:pPr>
    </w:p>
    <w:p w14:paraId="43FCDA30" w14:textId="77777777" w:rsidR="00012998" w:rsidRPr="009B3F80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9B3F80">
        <w:rPr>
          <w:rFonts w:ascii="Cambria" w:hAnsi="Cambria" w:cs="Times New Roman"/>
        </w:rPr>
        <w:t>Zamawiający odrzuci ofertę, jeżeli:</w:t>
      </w:r>
    </w:p>
    <w:p w14:paraId="564B3BDA" w14:textId="77777777" w:rsidR="00FA55C2" w:rsidRPr="009B3F80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Jest złożona w niewłaściwej formie;</w:t>
      </w:r>
    </w:p>
    <w:p w14:paraId="1F4400ED" w14:textId="1E4B6FE4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9B3F80">
        <w:rPr>
          <w:rFonts w:ascii="Cambria" w:hAnsi="Cambria" w:cs="Open Sans"/>
        </w:rPr>
        <w:t>jej treść nie odpowiada treści</w:t>
      </w:r>
      <w:r w:rsidR="00427464" w:rsidRPr="009B3F80">
        <w:rPr>
          <w:rFonts w:ascii="Cambria" w:hAnsi="Cambria" w:cs="Open Sans"/>
        </w:rPr>
        <w:t xml:space="preserve"> </w:t>
      </w:r>
      <w:r w:rsidR="0033144C">
        <w:rPr>
          <w:rFonts w:ascii="Cambria" w:eastAsia="Cambria" w:hAnsi="Cambria" w:cs="Cambria"/>
        </w:rPr>
        <w:t>Zapytania ofertowego</w:t>
      </w:r>
      <w:r w:rsidR="00427464" w:rsidRPr="009B3F80">
        <w:rPr>
          <w:rFonts w:ascii="Cambria" w:hAnsi="Cambria" w:cs="Open Sans"/>
        </w:rPr>
        <w:t xml:space="preserve">, z zastrzeżeniem </w:t>
      </w:r>
      <w:r w:rsidR="005E3DB4" w:rsidRPr="00291A33">
        <w:rPr>
          <w:rFonts w:ascii="Cambria" w:hAnsi="Cambria" w:cs="Open Sans"/>
        </w:rPr>
        <w:t>7.</w:t>
      </w:r>
      <w:r w:rsidR="00A53D63" w:rsidRPr="00291A33">
        <w:rPr>
          <w:rFonts w:ascii="Cambria" w:hAnsi="Cambria" w:cs="Open Sans"/>
        </w:rPr>
        <w:t>8</w:t>
      </w:r>
    </w:p>
    <w:p w14:paraId="645FF222" w14:textId="77777777" w:rsidR="00FA55C2" w:rsidRPr="00291A33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291A33">
        <w:rPr>
          <w:rFonts w:ascii="Cambria" w:hAnsi="Cambria" w:cs="Open Sans"/>
        </w:rPr>
        <w:t>jej złożenie stanowi czyn nieuczciwej konkurencji w rozumieniu przepisów o zwalczaniu nieuczciwej konkurencji;</w:t>
      </w:r>
    </w:p>
    <w:p w14:paraId="4FD8EAA7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zawiera rażąco niską cenę w stosunku do przedmiotu zamówienia;</w:t>
      </w:r>
    </w:p>
    <w:p w14:paraId="4FAEDC83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została złożona przez wykonawcę wykluczonego z udziału w postępowaniu o udzielenie zamówienia</w:t>
      </w:r>
      <w:r w:rsidR="00C33BC3" w:rsidRPr="00F04CC8">
        <w:rPr>
          <w:rFonts w:ascii="Cambria" w:hAnsi="Cambria" w:cs="Open Sans"/>
        </w:rPr>
        <w:t>;</w:t>
      </w:r>
    </w:p>
    <w:p w14:paraId="024E7140" w14:textId="77777777" w:rsidR="00FA55C2" w:rsidRPr="005E3DB4" w:rsidRDefault="00FA55C2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t>zawiera błędy w obliczeniu ceny</w:t>
      </w:r>
      <w:r w:rsidR="002B2FBD" w:rsidRPr="005E3DB4">
        <w:rPr>
          <w:rFonts w:ascii="Cambria" w:hAnsi="Cambria" w:cs="Open Sans"/>
        </w:rPr>
        <w:t>;</w:t>
      </w:r>
    </w:p>
    <w:p w14:paraId="165B47B2" w14:textId="77777777" w:rsidR="00FA55C2" w:rsidRPr="005E3DB4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5E3DB4">
        <w:rPr>
          <w:rFonts w:ascii="Cambria" w:hAnsi="Cambria" w:cs="Open Sans"/>
        </w:rPr>
        <w:t>wykonawca w terminie 3 dni od dnia doręczenia zawiadomienia nie zgodził się na poprawienie</w:t>
      </w:r>
      <w:r w:rsidR="00572422">
        <w:rPr>
          <w:rFonts w:ascii="Cambria" w:hAnsi="Cambria" w:cs="Open Sans"/>
        </w:rPr>
        <w:t xml:space="preserve"> innej</w:t>
      </w:r>
      <w:r w:rsidRPr="005E3DB4">
        <w:rPr>
          <w:rFonts w:ascii="Cambria" w:hAnsi="Cambria" w:cs="Open Sans"/>
        </w:rPr>
        <w:t xml:space="preserve"> omyłki, </w:t>
      </w:r>
      <w:r w:rsidR="00FA55C2" w:rsidRPr="005E3DB4">
        <w:rPr>
          <w:rFonts w:ascii="Cambria" w:hAnsi="Cambria" w:cs="Open Sans"/>
        </w:rPr>
        <w:t xml:space="preserve">o której mowa </w:t>
      </w:r>
      <w:r w:rsidR="00181101" w:rsidRPr="005E3DB4">
        <w:rPr>
          <w:rFonts w:ascii="Cambria" w:hAnsi="Cambria" w:cs="Open Sans"/>
        </w:rPr>
        <w:t xml:space="preserve">w </w:t>
      </w:r>
      <w:r w:rsidR="00A53D63">
        <w:rPr>
          <w:rFonts w:ascii="Cambria" w:hAnsi="Cambria" w:cs="Open Sans"/>
        </w:rPr>
        <w:t>7</w:t>
      </w:r>
      <w:r w:rsidR="009D4B65">
        <w:rPr>
          <w:rFonts w:ascii="Cambria" w:hAnsi="Cambria" w:cs="Open Sans"/>
        </w:rPr>
        <w:t>.8</w:t>
      </w:r>
    </w:p>
    <w:p w14:paraId="46DA27EC" w14:textId="77777777" w:rsidR="00FA55C2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jej przyjęcie naruszałoby bezpieczeństwo publiczne lub istotny interes bezpieczeństwa państwa, a tego bezpieczeństwa lub interesu nie można zagwarantować w inny sposób.</w:t>
      </w:r>
    </w:p>
    <w:p w14:paraId="3A3A5251" w14:textId="77777777" w:rsidR="00012998" w:rsidRPr="00F04CC8" w:rsidRDefault="002B2FBD" w:rsidP="00915E1A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ind w:left="924" w:hanging="357"/>
        <w:rPr>
          <w:rFonts w:ascii="Cambria" w:hAnsi="Cambria" w:cs="Open Sans"/>
        </w:rPr>
      </w:pPr>
      <w:r w:rsidRPr="00F04CC8">
        <w:rPr>
          <w:rFonts w:ascii="Cambria" w:hAnsi="Cambria" w:cs="Open Sans"/>
        </w:rPr>
        <w:t>jest nieważna na podstawie odrębnych przepisów.</w:t>
      </w:r>
    </w:p>
    <w:p w14:paraId="6A74AF23" w14:textId="77777777" w:rsidR="00012998" w:rsidRPr="00F04CC8" w:rsidRDefault="00012998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Times New Roman"/>
        </w:rPr>
      </w:pPr>
      <w:r w:rsidRPr="00F04CC8">
        <w:rPr>
          <w:rFonts w:ascii="Cambria" w:hAnsi="Cambria" w:cs="Times New Roman"/>
        </w:rPr>
        <w:lastRenderedPageBreak/>
        <w:t xml:space="preserve">Zamawiający zastrzega sobie prawo do unieważnienia postępowania na każdym etapie </w:t>
      </w:r>
      <w:r w:rsidR="006F01E9" w:rsidRPr="00F04CC8">
        <w:rPr>
          <w:rFonts w:ascii="Cambria" w:hAnsi="Cambria" w:cs="Times New Roman"/>
        </w:rPr>
        <w:t>w przypadkach uzasadnionych</w:t>
      </w:r>
      <w:r w:rsidRPr="00F04CC8">
        <w:rPr>
          <w:rFonts w:ascii="Cambria" w:hAnsi="Cambria" w:cs="Times New Roman"/>
        </w:rPr>
        <w:t>.</w:t>
      </w:r>
    </w:p>
    <w:p w14:paraId="196FB705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W toku badania i oceny ofert Zamawiający może</w:t>
      </w:r>
      <w:r w:rsidR="00EB3DAF" w:rsidRPr="00F04CC8">
        <w:rPr>
          <w:rFonts w:ascii="Cambria" w:hAnsi="Cambria"/>
        </w:rPr>
        <w:t xml:space="preserve"> żądać od Wykonawców uzupełnień </w:t>
      </w:r>
      <w:r w:rsidRPr="00F04CC8">
        <w:rPr>
          <w:rFonts w:ascii="Cambria" w:hAnsi="Cambria"/>
        </w:rPr>
        <w:t xml:space="preserve">i wyjaśnień </w:t>
      </w:r>
      <w:r w:rsidR="00EB3DAF" w:rsidRPr="00F04CC8">
        <w:rPr>
          <w:rFonts w:ascii="Cambria" w:hAnsi="Cambria"/>
        </w:rPr>
        <w:t>dokumentów potwierdzających warunki udziału w postępowaniu i brak podstaw wykluczenia (jednokrotnie)</w:t>
      </w:r>
      <w:r w:rsidRPr="00F04CC8">
        <w:rPr>
          <w:rFonts w:ascii="Cambria" w:hAnsi="Cambria"/>
        </w:rPr>
        <w:t xml:space="preserve">. </w:t>
      </w:r>
    </w:p>
    <w:p w14:paraId="6DCD0478" w14:textId="77777777" w:rsidR="00012998" w:rsidRPr="00F04CC8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>Zamawiający zastrzega sobie prawo sprawdzania w toku oceny oferty wiarygodności przedstawionych przez Wykonawców dokumentów, oświadczeń, wykazów, danych i informacji.</w:t>
      </w:r>
    </w:p>
    <w:p w14:paraId="6D315EA3" w14:textId="77777777" w:rsidR="00881496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Wykonawcy, którzy złożą oferty zostaną zawiadomieni o wynikach postępowania w formie elektronicznej na adres e-mail wskazany w ofercie (a w przypadku jego </w:t>
      </w:r>
      <w:r w:rsidRPr="00915E1A">
        <w:rPr>
          <w:rFonts w:ascii="Cambria" w:hAnsi="Cambria"/>
        </w:rPr>
        <w:t xml:space="preserve">braku na fax lub adres pocztowy). </w:t>
      </w:r>
    </w:p>
    <w:p w14:paraId="1A08748D" w14:textId="51FE7CF1" w:rsidR="00127FE3" w:rsidRPr="00915E1A" w:rsidRDefault="00127FE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 przeprowadzeniu postępowania Zamawiający podpisze z Wykonawcą umowę, </w:t>
      </w:r>
      <w:r w:rsidR="00AA3D68" w:rsidRPr="00915E1A">
        <w:rPr>
          <w:rFonts w:ascii="Cambria" w:hAnsi="Cambria"/>
        </w:rPr>
        <w:t xml:space="preserve">której istotne postanowienia zawarto we wzorze </w:t>
      </w:r>
      <w:r w:rsidRPr="00915E1A">
        <w:rPr>
          <w:rFonts w:ascii="Cambria" w:hAnsi="Cambria"/>
        </w:rPr>
        <w:t xml:space="preserve">stanowiącym załącznik nr </w:t>
      </w:r>
      <w:r w:rsidR="00A02DD4">
        <w:rPr>
          <w:rFonts w:ascii="Cambria" w:hAnsi="Cambria"/>
        </w:rPr>
        <w:t>2</w:t>
      </w:r>
      <w:r w:rsidRPr="00915E1A">
        <w:rPr>
          <w:rFonts w:ascii="Cambria" w:hAnsi="Cambria"/>
        </w:rPr>
        <w:t xml:space="preserve"> do </w:t>
      </w:r>
      <w:r w:rsidR="0033144C">
        <w:rPr>
          <w:rFonts w:ascii="Cambria" w:eastAsia="Cambria" w:hAnsi="Cambria" w:cs="Cambria"/>
        </w:rPr>
        <w:t>Zapytania ofertowego.</w:t>
      </w:r>
      <w:r w:rsidRPr="00915E1A">
        <w:rPr>
          <w:rFonts w:ascii="Cambria" w:hAnsi="Cambria"/>
        </w:rPr>
        <w:t xml:space="preserve"> W przypadku, gdy </w:t>
      </w:r>
      <w:r w:rsidR="00897775" w:rsidRPr="00915E1A">
        <w:rPr>
          <w:rFonts w:ascii="Cambria" w:hAnsi="Cambria"/>
        </w:rPr>
        <w:t xml:space="preserve">wybrany </w:t>
      </w:r>
      <w:r w:rsidRPr="00915E1A">
        <w:rPr>
          <w:rFonts w:ascii="Cambria" w:hAnsi="Cambria"/>
        </w:rPr>
        <w:t>wykonawca odstąpi od podpisania umowy z Zamawiającym, możliwe jest podpisanie umowy z kolejnym Wykonawcą, który w postępowaniu o udzielenie zamówienia publicznego uzyskał kolejną najwyższą liczbę punktów. O terminie zawarcia umowy Zamawiający powiadomi Wykonawcę wraz z informacją o wynikach postępowania.</w:t>
      </w:r>
    </w:p>
    <w:p w14:paraId="516BF6E6" w14:textId="77777777" w:rsidR="00945CA0" w:rsidRPr="00915E1A" w:rsidRDefault="00945CA0" w:rsidP="00915E1A">
      <w:pPr>
        <w:spacing w:line="276" w:lineRule="auto"/>
        <w:ind w:hanging="567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4B2F72" w:rsidRPr="00915E1A" w14:paraId="302A0B0B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5EBBFCE" w14:textId="5BEBEF7E" w:rsidR="004B2F72" w:rsidRPr="00915E1A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6F2F49"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9D4B65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t xml:space="preserve">SPOSÓB POROZUMIEWANIA SIĘ ZAMAWIAJĄCEGO </w:t>
            </w:r>
            <w:r w:rsidR="00881496" w:rsidRPr="00915E1A">
              <w:rPr>
                <w:rFonts w:ascii="Cambria" w:hAnsi="Cambria"/>
                <w:b/>
                <w:sz w:val="24"/>
                <w:szCs w:val="24"/>
              </w:rPr>
              <w:br/>
              <w:t>Z WYKONAWCAMI, OSOBY UPOWAŻNIONE DO KONTAKTU.</w:t>
            </w:r>
          </w:p>
        </w:tc>
      </w:tr>
    </w:tbl>
    <w:p w14:paraId="57F66A3B" w14:textId="77777777" w:rsidR="004B2F72" w:rsidRPr="00915E1A" w:rsidRDefault="004B2F72" w:rsidP="00915E1A">
      <w:pPr>
        <w:spacing w:line="276" w:lineRule="auto"/>
        <w:jc w:val="both"/>
        <w:rPr>
          <w:rFonts w:ascii="Cambria" w:hAnsi="Cambria"/>
        </w:rPr>
      </w:pPr>
    </w:p>
    <w:p w14:paraId="23562CFB" w14:textId="77777777" w:rsidR="004B2F72" w:rsidRPr="00915E1A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 w:cs="Arial"/>
          <w:bCs/>
        </w:rPr>
        <w:t>W niniejszym postępowaniu o udzielenie zamówienia komunikacja (wszelkie zawiadomienia, oświadczenia, wnioski oraz informacje) między Zamawiającym a Wykonawcami odbywa się za pośrednictwem operatora pocztowego w rozumieniu ustawy z dnia 2 listopada 2012r. – Prawo pocztowe (Dz.</w:t>
      </w:r>
      <w:r w:rsidR="00C1264B" w:rsidRPr="00915E1A">
        <w:rPr>
          <w:rFonts w:ascii="Cambria" w:hAnsi="Cambria" w:cs="Arial"/>
          <w:bCs/>
        </w:rPr>
        <w:t xml:space="preserve"> </w:t>
      </w:r>
      <w:r w:rsidRPr="00915E1A">
        <w:rPr>
          <w:rFonts w:ascii="Cambria" w:hAnsi="Cambria" w:cs="Arial"/>
          <w:bCs/>
        </w:rPr>
        <w:t xml:space="preserve">U. z 2012r. poz. 1529 oraz 2015r. poz. 180), osobiście, za pośrednictwem posłańca, faksu lub przy użyciu środków komunikacji elektronicznej w rozumieniu ustawy w dnia 18 lipca 2002r. o świadczeniu usług drogą elektroniczną (Dz.U. z 2013r. poz. 1422, z 2015r. poz. 1844 oraz 2016r. poz. 147 i 615), </w:t>
      </w:r>
    </w:p>
    <w:p w14:paraId="3C0860F7" w14:textId="77777777" w:rsidR="007E6095" w:rsidRPr="00915E1A" w:rsidRDefault="007E609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915E1A">
        <w:rPr>
          <w:rFonts w:ascii="Cambria" w:hAnsi="Cambria"/>
        </w:rPr>
        <w:t xml:space="preserve">Wykonawcy mają możliwość składania pytań w niniejszym postępowaniu, jeżeli prośba o udzielenie wyjaśnień wpłynie nie później, niż do końca dnia, w którym upływa połowa wyznaczonego terminu składania ofert. Jeżeli prośba taka wpłynęła w terminie późniejszym albo prośba ta dotyczy udzielonych wyjaśnień Zamawiający może udzielić wyjaśnień, albo pozostawić wniosek bez rozpoznania. </w:t>
      </w:r>
    </w:p>
    <w:p w14:paraId="287CBE05" w14:textId="77777777" w:rsidR="004B2F72" w:rsidRPr="00F04CC8" w:rsidRDefault="004B2F72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 xml:space="preserve">Wszelkie zawiadomienia, oświadczenia, wnioski oraz informacje przekazane za pomocą faksu lub w formie elektronicznej wymagają na żądanie każdej ze stron, niezwłocznego potwierdzenia faktu ich otrzymania. </w:t>
      </w:r>
    </w:p>
    <w:p w14:paraId="54929AEF" w14:textId="77777777" w:rsidR="009D4B65" w:rsidRPr="00ED1EBC" w:rsidRDefault="009D4B65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 w:cs="Arial"/>
          <w:bCs/>
        </w:rPr>
      </w:pPr>
      <w:r w:rsidRPr="00F04CC8">
        <w:rPr>
          <w:rFonts w:ascii="Cambria" w:hAnsi="Cambria" w:cs="Arial"/>
          <w:bCs/>
        </w:rPr>
        <w:t>Osobą uprawnioną do porozumiewania się z Wykonawcami jest:</w:t>
      </w:r>
    </w:p>
    <w:p w14:paraId="174EA9DA" w14:textId="74AC991F" w:rsidR="009D4B65" w:rsidRPr="0082727A" w:rsidRDefault="00D506CB" w:rsidP="009D4B65">
      <w:pPr>
        <w:pStyle w:val="Indeks8"/>
        <w:spacing w:line="276" w:lineRule="auto"/>
        <w:ind w:left="567"/>
        <w:contextualSpacing/>
        <w:jc w:val="both"/>
        <w:rPr>
          <w:rFonts w:ascii="Cambria" w:hAnsi="Cambria"/>
          <w:sz w:val="24"/>
          <w:szCs w:val="24"/>
        </w:rPr>
      </w:pPr>
      <w:r w:rsidRPr="0082727A">
        <w:rPr>
          <w:rFonts w:ascii="Cambria" w:hAnsi="Cambria"/>
          <w:sz w:val="24"/>
          <w:szCs w:val="24"/>
        </w:rPr>
        <w:t>Jowita Leszcz</w:t>
      </w:r>
      <w:r w:rsidR="009D4B65" w:rsidRPr="0082727A">
        <w:rPr>
          <w:rFonts w:ascii="Cambria" w:hAnsi="Cambria"/>
          <w:sz w:val="24"/>
          <w:szCs w:val="24"/>
        </w:rPr>
        <w:t xml:space="preserve"> adres e-mail:</w:t>
      </w:r>
      <w:r w:rsidR="00535F5B" w:rsidRPr="0082727A">
        <w:rPr>
          <w:rFonts w:ascii="Cambria" w:hAnsi="Cambria"/>
          <w:sz w:val="24"/>
          <w:szCs w:val="24"/>
        </w:rPr>
        <w:t xml:space="preserve"> </w:t>
      </w:r>
      <w:hyperlink r:id="rId12" w:history="1">
        <w:r w:rsidR="00535F5B" w:rsidRPr="0082727A">
          <w:rPr>
            <w:rStyle w:val="Hipercze"/>
            <w:rFonts w:ascii="Cambria" w:hAnsi="Cambria"/>
            <w:sz w:val="24"/>
            <w:szCs w:val="24"/>
          </w:rPr>
          <w:t>jleszcz@terespol.pl</w:t>
        </w:r>
      </w:hyperlink>
      <w:r w:rsidR="00535F5B" w:rsidRPr="0082727A">
        <w:rPr>
          <w:rFonts w:ascii="Cambria" w:hAnsi="Cambria"/>
          <w:sz w:val="24"/>
          <w:szCs w:val="24"/>
        </w:rPr>
        <w:t xml:space="preserve"> lub </w:t>
      </w:r>
      <w:hyperlink r:id="rId13" w:history="1">
        <w:r w:rsidR="0082727A" w:rsidRPr="0082727A">
          <w:rPr>
            <w:rStyle w:val="Hipercze"/>
            <w:rFonts w:ascii="Cambria" w:hAnsi="Cambria"/>
            <w:sz w:val="24"/>
            <w:szCs w:val="24"/>
          </w:rPr>
          <w:t>um@terespol.pl</w:t>
        </w:r>
      </w:hyperlink>
    </w:p>
    <w:p w14:paraId="6BBE4CD0" w14:textId="75312AE0" w:rsidR="0082727A" w:rsidRPr="00996525" w:rsidRDefault="0082727A" w:rsidP="009D4B65">
      <w:pPr>
        <w:pStyle w:val="Indeks8"/>
        <w:spacing w:line="276" w:lineRule="auto"/>
        <w:ind w:left="567"/>
        <w:contextualSpacing/>
        <w:jc w:val="both"/>
        <w:rPr>
          <w:rFonts w:ascii="Cambria" w:eastAsia="Calibri" w:hAnsi="Cambria"/>
          <w:color w:val="FF0000"/>
          <w:sz w:val="24"/>
          <w:szCs w:val="24"/>
          <w:lang w:eastAsia="en-US"/>
        </w:rPr>
      </w:pPr>
      <w:r w:rsidRPr="0082727A">
        <w:rPr>
          <w:rFonts w:ascii="Cambria" w:hAnsi="Cambria"/>
          <w:sz w:val="24"/>
          <w:szCs w:val="24"/>
        </w:rPr>
        <w:t xml:space="preserve">Agnieszka Górecka e-mail: </w:t>
      </w:r>
      <w:hyperlink r:id="rId14" w:history="1">
        <w:r w:rsidRPr="0082727A">
          <w:rPr>
            <w:rStyle w:val="Hipercze"/>
            <w:rFonts w:ascii="Cambria" w:hAnsi="Cambria"/>
            <w:sz w:val="24"/>
            <w:szCs w:val="24"/>
          </w:rPr>
          <w:t>agorecka@terespol.pl</w:t>
        </w:r>
      </w:hyperlink>
      <w:r>
        <w:rPr>
          <w:rFonts w:ascii="Cambria" w:hAnsi="Cambria"/>
          <w:color w:val="FF0000"/>
          <w:sz w:val="24"/>
          <w:szCs w:val="24"/>
        </w:rPr>
        <w:t xml:space="preserve"> </w:t>
      </w:r>
    </w:p>
    <w:p w14:paraId="3FD6E0AB" w14:textId="77777777" w:rsidR="00043351" w:rsidRPr="000F382B" w:rsidRDefault="00043351" w:rsidP="00915E1A">
      <w:pPr>
        <w:widowControl w:val="0"/>
        <w:tabs>
          <w:tab w:val="left" w:pos="1134"/>
          <w:tab w:val="left" w:pos="1418"/>
          <w:tab w:val="left" w:pos="1701"/>
        </w:tabs>
        <w:spacing w:line="276" w:lineRule="auto"/>
        <w:jc w:val="both"/>
        <w:outlineLvl w:val="3"/>
        <w:rPr>
          <w:rFonts w:ascii="Cambria" w:hAnsi="Cambria" w:cs="Arial"/>
          <w:bCs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11B03E9C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175DD1C" w14:textId="58BA27B9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6F2F49">
              <w:rPr>
                <w:rFonts w:ascii="Cambria" w:hAnsi="Cambria"/>
                <w:b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DF6935" w:rsidRPr="00F04CC8">
              <w:rPr>
                <w:rFonts w:ascii="Cambria" w:hAnsi="Cambria"/>
                <w:b/>
                <w:sz w:val="24"/>
                <w:szCs w:val="24"/>
              </w:rPr>
              <w:t>UNIEWAŻNIENIE POSTĘPOWANIA.</w:t>
            </w:r>
          </w:p>
        </w:tc>
      </w:tr>
    </w:tbl>
    <w:p w14:paraId="315EAC6E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1809D5EC" w14:textId="77777777" w:rsidR="00D34F2E" w:rsidRPr="00F04CC8" w:rsidRDefault="00DF6935" w:rsidP="00915E1A">
      <w:pPr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lastRenderedPageBreak/>
        <w:t xml:space="preserve">Zamawiający zastrzega sobie możliwość unieważnienia postępowania </w:t>
      </w:r>
      <w:r w:rsidR="004209A7" w:rsidRPr="00F04CC8">
        <w:rPr>
          <w:rFonts w:ascii="Cambria" w:hAnsi="Cambria"/>
        </w:rPr>
        <w:t>w przypadkach uzasadnionych</w:t>
      </w:r>
      <w:r w:rsidRPr="00F04CC8">
        <w:rPr>
          <w:rFonts w:ascii="Cambria" w:hAnsi="Cambria"/>
        </w:rPr>
        <w:t>, w szczególności</w:t>
      </w:r>
      <w:r w:rsidR="00897775" w:rsidRPr="00F04CC8">
        <w:rPr>
          <w:rFonts w:ascii="Cambria" w:hAnsi="Cambria"/>
        </w:rPr>
        <w:t xml:space="preserve"> w przypadku, gdy</w:t>
      </w:r>
      <w:r w:rsidRPr="00F04CC8">
        <w:rPr>
          <w:rFonts w:ascii="Cambria" w:hAnsi="Cambria"/>
        </w:rPr>
        <w:t xml:space="preserve"> najkorzystniejsza oferta przekroczy cenę zako</w:t>
      </w:r>
      <w:r w:rsidR="00EE0342" w:rsidRPr="00F04CC8">
        <w:rPr>
          <w:rFonts w:ascii="Cambria" w:hAnsi="Cambria"/>
        </w:rPr>
        <w:t xml:space="preserve">ntraktowaną w budżecie projektu. </w:t>
      </w:r>
      <w:r w:rsidR="00D34F2E" w:rsidRPr="00F04CC8">
        <w:rPr>
          <w:rFonts w:ascii="Cambria" w:hAnsi="Cambria" w:cs="Arial"/>
        </w:rPr>
        <w:t>W przypadku unieważnienia postępowania, Zamawiający</w:t>
      </w:r>
      <w:r w:rsidR="008E5E81" w:rsidRPr="00F04CC8">
        <w:rPr>
          <w:rFonts w:ascii="Cambria" w:hAnsi="Cambria" w:cs="Arial"/>
        </w:rPr>
        <w:t xml:space="preserve"> w takich przypadku</w:t>
      </w:r>
      <w:r w:rsidR="00D34F2E" w:rsidRPr="00F04CC8">
        <w:rPr>
          <w:rFonts w:ascii="Cambria" w:hAnsi="Cambria" w:cs="Arial"/>
        </w:rPr>
        <w:t xml:space="preserve"> nie ponosi kosztów postępowania.</w:t>
      </w:r>
    </w:p>
    <w:p w14:paraId="4C609008" w14:textId="77777777" w:rsidR="009619B5" w:rsidRPr="00F04CC8" w:rsidRDefault="009619B5" w:rsidP="00915E1A">
      <w:pPr>
        <w:spacing w:line="276" w:lineRule="auto"/>
        <w:jc w:val="both"/>
        <w:rPr>
          <w:rFonts w:ascii="Cambria" w:hAnsi="Cambria"/>
          <w:b/>
        </w:rPr>
      </w:pPr>
    </w:p>
    <w:p w14:paraId="2F825FD2" w14:textId="77777777" w:rsidR="009619B5" w:rsidRPr="00F04CC8" w:rsidRDefault="009619B5" w:rsidP="00915E1A">
      <w:pPr>
        <w:pStyle w:val="Akapitzlist"/>
        <w:numPr>
          <w:ilvl w:val="0"/>
          <w:numId w:val="3"/>
        </w:numPr>
        <w:shd w:val="clear" w:color="auto" w:fill="D0CECE" w:themeFill="background2" w:themeFillShade="E6"/>
        <w:spacing w:line="276" w:lineRule="auto"/>
        <w:ind w:left="0"/>
        <w:jc w:val="both"/>
        <w:rPr>
          <w:rFonts w:ascii="Cambria" w:hAnsi="Cambria"/>
          <w:b/>
        </w:rPr>
      </w:pPr>
      <w:r w:rsidRPr="00F04CC8">
        <w:rPr>
          <w:rFonts w:ascii="Cambria" w:hAnsi="Cambria"/>
          <w:b/>
        </w:rPr>
        <w:t xml:space="preserve"> ZMIANA UMOWY </w:t>
      </w:r>
    </w:p>
    <w:p w14:paraId="37A2B7C2" w14:textId="77777777" w:rsidR="009619B5" w:rsidRPr="00F04CC8" w:rsidRDefault="009619B5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7870575A" w14:textId="56BA033C" w:rsidR="00556906" w:rsidRPr="00F04CC8" w:rsidRDefault="00556906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W przypadku zaistnienia sytuacji związanej z potrzebą dokonania stosownych zmian w umowie w celu właściwej realizacji zamówienia, zastrzega się możliwość dokonania zmian w drodze aneksu do umowy. Warunki zmiany umowy określone są we wzorze </w:t>
      </w:r>
      <w:r w:rsidR="00C14083">
        <w:rPr>
          <w:rFonts w:ascii="Cambria" w:hAnsi="Cambria"/>
        </w:rPr>
        <w:t>umowy stanowiącym załącznik nr 2</w:t>
      </w:r>
      <w:r w:rsidRPr="00F04CC8">
        <w:rPr>
          <w:rFonts w:ascii="Cambria" w:hAnsi="Cambria"/>
        </w:rPr>
        <w:t xml:space="preserve"> do niniejszego Z</w:t>
      </w:r>
      <w:r w:rsidR="00DA57B6">
        <w:rPr>
          <w:rFonts w:ascii="Cambria" w:hAnsi="Cambria"/>
        </w:rPr>
        <w:t>ap</w:t>
      </w:r>
      <w:r w:rsidR="0033144C">
        <w:rPr>
          <w:rFonts w:ascii="Cambria" w:hAnsi="Cambria"/>
        </w:rPr>
        <w:t>ytania</w:t>
      </w:r>
      <w:r w:rsidRPr="00F04CC8">
        <w:rPr>
          <w:rFonts w:ascii="Cambria" w:hAnsi="Cambria"/>
        </w:rPr>
        <w:t>.</w:t>
      </w:r>
    </w:p>
    <w:p w14:paraId="08D41BA6" w14:textId="77777777" w:rsidR="004A0EAE" w:rsidRPr="00F04CC8" w:rsidRDefault="00D37741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F04CC8">
        <w:rPr>
          <w:rFonts w:ascii="Cambria" w:hAnsi="Cambria"/>
        </w:rPr>
        <w:t xml:space="preserve"> </w:t>
      </w:r>
      <w:r w:rsidR="004A0EAE" w:rsidRPr="00F04CC8">
        <w:rPr>
          <w:rFonts w:ascii="Cambria" w:hAnsi="Cambria"/>
        </w:rPr>
        <w:t>Wszelkie zmiany umowy wymagają formy pisemnej pod rygorem nieważności.</w:t>
      </w:r>
    </w:p>
    <w:p w14:paraId="4C355DD6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DF6935" w:rsidRPr="00F04CC8" w14:paraId="42BD771F" w14:textId="77777777" w:rsidTr="00C32809">
        <w:trPr>
          <w:trHeight w:val="316"/>
        </w:trPr>
        <w:tc>
          <w:tcPr>
            <w:tcW w:w="9067" w:type="dxa"/>
            <w:shd w:val="pct12" w:color="auto" w:fill="auto"/>
          </w:tcPr>
          <w:p w14:paraId="365DACDD" w14:textId="31A5979E" w:rsidR="00DF6935" w:rsidRPr="00F04CC8" w:rsidRDefault="00A53D63" w:rsidP="00915E1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6F2F49">
              <w:rPr>
                <w:rFonts w:ascii="Cambria" w:hAnsi="Cambria"/>
                <w:b/>
                <w:sz w:val="24"/>
                <w:szCs w:val="24"/>
              </w:rPr>
              <w:t>4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EC30AC" w:rsidRPr="00F04CC8">
              <w:rPr>
                <w:rFonts w:ascii="Cambria" w:hAnsi="Cambria"/>
                <w:b/>
                <w:sz w:val="24"/>
                <w:szCs w:val="24"/>
              </w:rPr>
              <w:t>POZOSTAŁE INFORMACJE.</w:t>
            </w:r>
          </w:p>
        </w:tc>
      </w:tr>
    </w:tbl>
    <w:p w14:paraId="798FBC1F" w14:textId="77777777" w:rsidR="00DF6935" w:rsidRPr="00F04CC8" w:rsidRDefault="00DF6935" w:rsidP="00915E1A">
      <w:pPr>
        <w:spacing w:line="276" w:lineRule="auto"/>
        <w:jc w:val="both"/>
        <w:rPr>
          <w:rFonts w:ascii="Cambria" w:hAnsi="Cambria"/>
        </w:rPr>
      </w:pPr>
    </w:p>
    <w:p w14:paraId="1A30E5A1" w14:textId="77777777" w:rsidR="00124913" w:rsidRPr="008C3A2C" w:rsidRDefault="00124913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8C3A2C">
        <w:rPr>
          <w:rFonts w:ascii="Cambria" w:hAnsi="Cambria"/>
        </w:rPr>
        <w:t xml:space="preserve">Zamawiający zastrzega sobie możliwość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Pr="008C3A2C">
        <w:rPr>
          <w:rFonts w:ascii="Cambria" w:hAnsi="Cambria"/>
        </w:rPr>
        <w:t>, przed upływem terminu na składanie ofert</w:t>
      </w:r>
      <w:r>
        <w:rPr>
          <w:rFonts w:ascii="Cambria" w:hAnsi="Cambria"/>
        </w:rPr>
        <w:t xml:space="preserve">. </w:t>
      </w:r>
      <w:r w:rsidRPr="008C3A2C">
        <w:rPr>
          <w:rFonts w:ascii="Cambria" w:hAnsi="Cambria"/>
        </w:rPr>
        <w:t xml:space="preserve">Jeżeli wprowadzone zmiany lub uzupełnienia treści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8C3A2C">
        <w:rPr>
          <w:rFonts w:ascii="Cambria" w:hAnsi="Cambria"/>
        </w:rPr>
        <w:t>będą wymagały zmiany treści ofert, Zamawiający przedłuży termin składania ofert o czas potrzebny na dokonanie zmian w ofercie.</w:t>
      </w:r>
    </w:p>
    <w:p w14:paraId="60E60869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zastrzega, iż zapłata nastąpi jedyni</w:t>
      </w:r>
      <w:r>
        <w:rPr>
          <w:rFonts w:ascii="Cambria" w:hAnsi="Cambria"/>
        </w:rPr>
        <w:t>e za faktycznie wykonane usługi</w:t>
      </w:r>
      <w:r w:rsidRPr="002E6883">
        <w:rPr>
          <w:rFonts w:ascii="Cambria" w:hAnsi="Cambria"/>
        </w:rPr>
        <w:t>.</w:t>
      </w:r>
    </w:p>
    <w:p w14:paraId="73DD8373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>Wykonawca</w:t>
      </w:r>
      <w:r w:rsidRPr="002E6883">
        <w:rPr>
          <w:rFonts w:ascii="Cambria" w:hAnsi="Cambria"/>
        </w:rPr>
        <w:t xml:space="preserve"> ponosi wszelkie koszty związane z przygotowaniem </w:t>
      </w:r>
      <w:r w:rsidRPr="002E6883">
        <w:rPr>
          <w:rFonts w:ascii="Cambria" w:hAnsi="Cambria"/>
        </w:rPr>
        <w:br/>
        <w:t>i złożeniem oferty.</w:t>
      </w:r>
    </w:p>
    <w:p w14:paraId="1408D4C8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915E1A">
        <w:rPr>
          <w:rFonts w:ascii="Cambria" w:hAnsi="Cambria"/>
        </w:rPr>
        <w:t xml:space="preserve">Podpisanie umowy nastąpi w siedzibie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. O terminie </w:t>
      </w:r>
      <w:r w:rsidRPr="00915E1A">
        <w:rPr>
          <w:rFonts w:ascii="Cambria" w:hAnsi="Cambria"/>
        </w:rPr>
        <w:br/>
        <w:t xml:space="preserve">i godzinie podpisania umowy, Wykonawca powiadomiony zostanie za pośrednictwem poczty elektronicznej (brak stawienia się Wykonawcy w terminie i o godzinie wyznaczonej przez </w:t>
      </w:r>
      <w:r w:rsidRPr="002E6883">
        <w:rPr>
          <w:rFonts w:ascii="Cambria" w:hAnsi="Cambria"/>
        </w:rPr>
        <w:t>Zamawiającego</w:t>
      </w:r>
      <w:r w:rsidRPr="00915E1A">
        <w:rPr>
          <w:rFonts w:ascii="Cambria" w:hAnsi="Cambria"/>
        </w:rPr>
        <w:t xml:space="preserve"> traktowane będzie jako odmowa podpisania umowy).</w:t>
      </w:r>
    </w:p>
    <w:p w14:paraId="31D7B5D4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Rozliczenia między zamawiającym a wykonawcą prowadzone będą wyłącznie w PLN.  </w:t>
      </w:r>
    </w:p>
    <w:p w14:paraId="3B675032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Oferty złożone po terminie nie będą rozpatrywane. </w:t>
      </w:r>
    </w:p>
    <w:p w14:paraId="057C6143" w14:textId="77777777" w:rsidR="008A4CD4" w:rsidRPr="002E68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>Zamawiający powiadomi wszystkich wykonawców, którzy złożą oferty o wynikach postępowania.</w:t>
      </w:r>
    </w:p>
    <w:p w14:paraId="0FAC0BAD" w14:textId="77777777" w:rsid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 xml:space="preserve">Zamawiający </w:t>
      </w:r>
      <w:r w:rsidR="00C14083" w:rsidRPr="00915E1A">
        <w:rPr>
          <w:rFonts w:ascii="Cambria" w:hAnsi="Cambria"/>
        </w:rPr>
        <w:t xml:space="preserve">nie </w:t>
      </w:r>
      <w:r w:rsidRPr="00915E1A">
        <w:rPr>
          <w:rFonts w:ascii="Cambria" w:hAnsi="Cambria"/>
        </w:rPr>
        <w:t>d</w:t>
      </w:r>
      <w:r w:rsidR="00C14083" w:rsidRPr="00915E1A">
        <w:rPr>
          <w:rFonts w:ascii="Cambria" w:hAnsi="Cambria"/>
        </w:rPr>
        <w:t>opuszcza możliwości</w:t>
      </w:r>
      <w:r w:rsidRPr="00C14083">
        <w:rPr>
          <w:rFonts w:ascii="Cambria" w:hAnsi="Cambria"/>
        </w:rPr>
        <w:t xml:space="preserve"> składania ofert częściowych. </w:t>
      </w:r>
    </w:p>
    <w:p w14:paraId="5648B880" w14:textId="77777777" w:rsidR="008A4CD4" w:rsidRPr="00C14083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C14083">
        <w:rPr>
          <w:rFonts w:ascii="Cambria" w:hAnsi="Cambria"/>
        </w:rPr>
        <w:t>Wymagana jest należyta staranność przy realizacji zobowiązań umowy.</w:t>
      </w:r>
    </w:p>
    <w:p w14:paraId="3EDAD95F" w14:textId="77777777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2E6883">
        <w:rPr>
          <w:rFonts w:ascii="Cambria" w:hAnsi="Cambria"/>
        </w:rPr>
        <w:t xml:space="preserve">Zamawiający nie ponosi odpowiedzialności za szkody wyrządzone przez </w:t>
      </w:r>
      <w:r w:rsidRPr="0007300F">
        <w:rPr>
          <w:rFonts w:ascii="Cambria" w:hAnsi="Cambria"/>
        </w:rPr>
        <w:t>Wykonawcę podczas wykonywania przedmiotu zamówienia.</w:t>
      </w:r>
    </w:p>
    <w:p w14:paraId="6CD1E74D" w14:textId="4BCDDC06" w:rsidR="008A4CD4" w:rsidRPr="0007300F" w:rsidRDefault="008A4CD4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hAnsi="Cambria"/>
        </w:rPr>
      </w:pPr>
      <w:r w:rsidRPr="0007300F">
        <w:rPr>
          <w:rFonts w:ascii="Cambria" w:hAnsi="Cambria"/>
        </w:rPr>
        <w:t xml:space="preserve">W sprawach nieuregulowanych w niniejszym </w:t>
      </w:r>
      <w:r w:rsidR="00DA57B6">
        <w:rPr>
          <w:rFonts w:ascii="Cambria" w:eastAsia="Cambria" w:hAnsi="Cambria" w:cs="Cambria"/>
        </w:rPr>
        <w:t>Zaproszeniu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07300F">
        <w:rPr>
          <w:rFonts w:ascii="Cambria" w:hAnsi="Cambria"/>
        </w:rPr>
        <w:t>maj</w:t>
      </w:r>
      <w:r w:rsidR="00573A99">
        <w:rPr>
          <w:rFonts w:ascii="Cambria" w:hAnsi="Cambria"/>
        </w:rPr>
        <w:t>ą</w:t>
      </w:r>
      <w:r w:rsidRPr="0007300F">
        <w:rPr>
          <w:rFonts w:ascii="Cambria" w:hAnsi="Cambria"/>
        </w:rPr>
        <w:t xml:space="preserve"> zastosowanie przepisy Kodeksu cywilnego.</w:t>
      </w:r>
    </w:p>
    <w:p w14:paraId="4BA3745A" w14:textId="77777777" w:rsidR="007559ED" w:rsidRDefault="007559ED" w:rsidP="00915E1A">
      <w:pPr>
        <w:spacing w:line="276" w:lineRule="auto"/>
        <w:jc w:val="both"/>
        <w:rPr>
          <w:rFonts w:ascii="Cambria" w:hAnsi="Cambria"/>
        </w:rPr>
      </w:pPr>
    </w:p>
    <w:p w14:paraId="58B37271" w14:textId="77777777" w:rsidR="0026065F" w:rsidRPr="0026065F" w:rsidRDefault="0026065F" w:rsidP="00915E1A">
      <w:pPr>
        <w:pStyle w:val="Akapitzlist"/>
        <w:numPr>
          <w:ilvl w:val="0"/>
          <w:numId w:val="3"/>
        </w:numPr>
        <w:shd w:val="clear" w:color="auto" w:fill="E7E6E6" w:themeFill="background2"/>
        <w:spacing w:line="276" w:lineRule="auto"/>
        <w:ind w:left="0" w:hanging="567"/>
        <w:jc w:val="both"/>
        <w:rPr>
          <w:rFonts w:ascii="Cambria" w:hAnsi="Cambria"/>
          <w:b/>
          <w:bCs/>
        </w:rPr>
      </w:pPr>
      <w:r w:rsidRPr="0026065F">
        <w:rPr>
          <w:rFonts w:ascii="Cambria" w:hAnsi="Cambria"/>
          <w:b/>
          <w:bCs/>
        </w:rPr>
        <w:t>OCHRONA DANYCH OSOBOWYCH</w:t>
      </w:r>
    </w:p>
    <w:p w14:paraId="773A3968" w14:textId="77777777" w:rsidR="0026065F" w:rsidRDefault="0026065F" w:rsidP="00915E1A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0FB93B40" w14:textId="77777777" w:rsidR="0026065F" w:rsidRPr="00027C62" w:rsidRDefault="0026065F" w:rsidP="002C1F12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134"/>
          <w:tab w:val="left" w:pos="1418"/>
        </w:tabs>
        <w:spacing w:line="276" w:lineRule="auto"/>
        <w:ind w:left="567" w:hanging="567"/>
        <w:jc w:val="both"/>
        <w:rPr>
          <w:rFonts w:ascii="Cambria" w:eastAsia="Times New Roman" w:hAnsi="Cambria" w:cs="Arial"/>
          <w:lang w:eastAsia="pl-PL"/>
        </w:rPr>
      </w:pPr>
      <w:r w:rsidRPr="00027C62">
        <w:rPr>
          <w:rFonts w:ascii="Cambria" w:eastAsia="Times New Roman" w:hAnsi="Cambria" w:cs="Arial"/>
          <w:lang w:eastAsia="pl-PL"/>
        </w:rPr>
        <w:t xml:space="preserve">Zgodnie z art. 13 ust. 1 i 2 </w:t>
      </w:r>
      <w:r w:rsidRPr="00027C62">
        <w:rPr>
          <w:rFonts w:ascii="Cambria" w:hAnsi="Cambria" w:cs="Arial"/>
        </w:rPr>
        <w:t xml:space="preserve">rozporządzenia Parlamentu Europejskiego i Rady (UE) 2016/679 z dnia 27 kwietnia 2016 r. w sprawie ochrony osób fizycznych w związku </w:t>
      </w:r>
      <w:r w:rsidRPr="00027C62">
        <w:rPr>
          <w:rFonts w:ascii="Cambria" w:hAnsi="Cambria" w:cs="Arial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</w:t>
      </w:r>
      <w:r w:rsidRPr="00027C62">
        <w:rPr>
          <w:rFonts w:ascii="Cambria" w:eastAsia="Times New Roman" w:hAnsi="Cambria" w:cs="Arial"/>
          <w:lang w:eastAsia="pl-PL"/>
        </w:rPr>
        <w:t xml:space="preserve">dalej </w:t>
      </w:r>
      <w:r w:rsidRPr="00027C62">
        <w:rPr>
          <w:rFonts w:ascii="Cambria" w:eastAsia="Times New Roman" w:hAnsi="Cambria" w:cs="Arial"/>
          <w:i/>
          <w:iCs/>
          <w:lang w:eastAsia="pl-PL"/>
        </w:rPr>
        <w:t>„RODO”,</w:t>
      </w:r>
      <w:r w:rsidRPr="00027C62">
        <w:rPr>
          <w:rFonts w:ascii="Cambria" w:eastAsia="Times New Roman" w:hAnsi="Cambria" w:cs="Arial"/>
          <w:lang w:eastAsia="pl-PL"/>
        </w:rPr>
        <w:t xml:space="preserve"> Zamawiający informuje, że: </w:t>
      </w:r>
    </w:p>
    <w:p w14:paraId="62F07B90" w14:textId="29B62392" w:rsidR="0026065F" w:rsidRPr="00573A99" w:rsidRDefault="0026065F" w:rsidP="00573A99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 Jest </w:t>
      </w:r>
      <w:r w:rsidRPr="00587F8D">
        <w:rPr>
          <w:rFonts w:ascii="Cambria" w:eastAsia="Times New Roman" w:hAnsi="Cambria" w:cs="Arial"/>
          <w:lang w:eastAsia="pl-PL"/>
        </w:rPr>
        <w:t>administratorem danych</w:t>
      </w:r>
      <w:r>
        <w:rPr>
          <w:rFonts w:ascii="Cambria" w:eastAsia="Times New Roman" w:hAnsi="Cambria" w:cs="Arial"/>
          <w:lang w:eastAsia="pl-PL"/>
        </w:rPr>
        <w:t xml:space="preserve"> osobowych Wykonawcy oraz osób, których dane Wykonawca przekazał w niniejszym postępowaniu</w:t>
      </w:r>
      <w:r w:rsidRPr="00587F8D">
        <w:rPr>
          <w:rFonts w:ascii="Cambria" w:hAnsi="Cambria" w:cs="Arial"/>
          <w:i/>
        </w:rPr>
        <w:t>;</w:t>
      </w:r>
      <w:r w:rsidR="00597808">
        <w:rPr>
          <w:rFonts w:ascii="Cambria" w:hAnsi="Cambria" w:cs="Arial"/>
          <w:i/>
        </w:rPr>
        <w:t xml:space="preserve"> </w:t>
      </w:r>
      <w:r w:rsidRPr="00573A99">
        <w:rPr>
          <w:rFonts w:ascii="Cambria" w:eastAsia="Times New Roman" w:hAnsi="Cambria" w:cs="Arial"/>
          <w:lang w:eastAsia="pl-PL"/>
        </w:rPr>
        <w:t>dane osobowe Wykonawcy przetwarzane będą na podstawie art. 6 ust. 1 lit. c</w:t>
      </w:r>
      <w:r w:rsidRPr="00573A99">
        <w:rPr>
          <w:rFonts w:ascii="Cambria" w:eastAsia="Times New Roman" w:hAnsi="Cambria" w:cs="Arial"/>
          <w:i/>
          <w:lang w:eastAsia="pl-PL"/>
        </w:rPr>
        <w:t xml:space="preserve"> </w:t>
      </w:r>
      <w:r w:rsidRPr="00573A99">
        <w:rPr>
          <w:rFonts w:ascii="Cambria" w:eastAsia="Times New Roman" w:hAnsi="Cambria" w:cs="Arial"/>
          <w:lang w:eastAsia="pl-PL"/>
        </w:rPr>
        <w:t xml:space="preserve">RODO w celu </w:t>
      </w:r>
      <w:r w:rsidRPr="00573A99">
        <w:rPr>
          <w:rFonts w:ascii="Cambria" w:hAnsi="Cambria" w:cs="Arial"/>
        </w:rPr>
        <w:t>związanym z postępowaniem o udzielenie zamówienia publicznego pn</w:t>
      </w:r>
      <w:r w:rsidR="00440CBE" w:rsidRPr="00573A99">
        <w:rPr>
          <w:rFonts w:ascii="Cambria" w:hAnsi="Cambria" w:cs="Arial"/>
        </w:rPr>
        <w:t>.</w:t>
      </w:r>
      <w:r w:rsidR="00197882" w:rsidRPr="00573A99">
        <w:rPr>
          <w:rFonts w:ascii="Cambria" w:hAnsi="Cambria" w:cs="Arial"/>
        </w:rPr>
        <w:t xml:space="preserve"> </w:t>
      </w:r>
      <w:r w:rsidR="00573A99" w:rsidRPr="00573A99">
        <w:rPr>
          <w:rFonts w:ascii="Cambria" w:hAnsi="Cambria" w:cs="Tahoma"/>
          <w:b/>
        </w:rPr>
        <w:t xml:space="preserve">Dostawa sprzętu </w:t>
      </w:r>
      <w:r w:rsidR="00573A99" w:rsidRPr="00573A99">
        <w:rPr>
          <w:rFonts w:ascii="Cambria" w:hAnsi="Cambria" w:cs="Arial"/>
          <w:b/>
        </w:rPr>
        <w:t>do realizacji zadania w ramach modułu 3 wieloletniego rządowego programu „Posiłek w szkole i w domu”</w:t>
      </w:r>
      <w:r w:rsidR="00573A99">
        <w:rPr>
          <w:rFonts w:ascii="Cambria" w:hAnsi="Cambria" w:cs="Arial"/>
          <w:b/>
        </w:rPr>
        <w:t>,</w:t>
      </w:r>
      <w:r w:rsidR="00573A99" w:rsidRPr="00573A99">
        <w:rPr>
          <w:rFonts w:ascii="Cambria" w:hAnsi="Cambria"/>
          <w:b/>
          <w:bCs/>
          <w:sz w:val="28"/>
          <w:szCs w:val="28"/>
        </w:rPr>
        <w:t xml:space="preserve"> </w:t>
      </w:r>
      <w:r w:rsidRPr="00573A99">
        <w:rPr>
          <w:rFonts w:ascii="Cambria" w:hAnsi="Cambria"/>
        </w:rPr>
        <w:t>p</w:t>
      </w:r>
      <w:r w:rsidRPr="00573A99">
        <w:rPr>
          <w:rFonts w:ascii="Cambria" w:hAnsi="Cambria" w:cs="Arial"/>
        </w:rPr>
        <w:t xml:space="preserve">rowadzonym </w:t>
      </w:r>
      <w:r w:rsidR="00FB41A8" w:rsidRPr="00573A99">
        <w:rPr>
          <w:rFonts w:ascii="Cambria" w:hAnsi="Cambria" w:cs="Arial"/>
        </w:rPr>
        <w:t xml:space="preserve">zgodnie z </w:t>
      </w:r>
      <w:r w:rsidR="00197882" w:rsidRPr="00573A99">
        <w:rPr>
          <w:rFonts w:ascii="Cambria" w:hAnsi="Cambria" w:cs="Arial"/>
        </w:rPr>
        <w:t>regułą rozeznania rynku</w:t>
      </w:r>
      <w:r w:rsidRPr="00573A99">
        <w:rPr>
          <w:rFonts w:ascii="Cambria" w:hAnsi="Cambria" w:cs="Arial"/>
        </w:rPr>
        <w:t>;</w:t>
      </w:r>
    </w:p>
    <w:p w14:paraId="3EC131D5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odbiorcami danych osobowych Wykonawcy będą osoby lub podmioty, którym udostępniona zostanie dokumentacja postępowania</w:t>
      </w:r>
      <w:r>
        <w:rPr>
          <w:rFonts w:ascii="Cambria" w:eastAsia="Times New Roman" w:hAnsi="Cambria" w:cs="Arial"/>
          <w:lang w:eastAsia="pl-PL"/>
        </w:rPr>
        <w:t>;</w:t>
      </w:r>
    </w:p>
    <w:p w14:paraId="14A18F26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dane osobowe Wykonawcy będą przechowywane, przez okres 4 lat od dnia zakończenia postępowania o udzielenie zamówienia, a jeżeli czas trwania umowy przekracza 4 lata, okres przechowywania obejmuje cały czas trwania umowy;</w:t>
      </w:r>
    </w:p>
    <w:p w14:paraId="14FD6552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 odniesieniu do danych osobowych Wykonawcy decyzje nie będą podejmowane w sposób zautomatyzowany, stosowanie do art. 22 RODO;</w:t>
      </w:r>
    </w:p>
    <w:p w14:paraId="5824BD53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Wykonawca posiada:</w:t>
      </w:r>
    </w:p>
    <w:p w14:paraId="147FFE62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15 RODO prawo dostępu do danych osobowych </w:t>
      </w:r>
      <w:r>
        <w:rPr>
          <w:rFonts w:ascii="Cambria" w:eastAsia="Times New Roman" w:hAnsi="Cambria" w:cs="Arial"/>
          <w:lang w:eastAsia="pl-PL"/>
        </w:rPr>
        <w:t>dotyczących Wykonawcy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0D4EB84B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na podstawie art. 16 RODO prawo do sprostowania danych osobowych, o ile ich zmiana nie skutkuje zmianą </w:t>
      </w:r>
      <w:r w:rsidRPr="00587F8D">
        <w:rPr>
          <w:rFonts w:ascii="Cambria" w:hAnsi="Cambria" w:cs="Arial"/>
        </w:rPr>
        <w:t>wyniku postępowania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 xml:space="preserve">o udzielenie zamówienia publicznego ani zmianą postanowień umowy w zakresie niezgodnym z </w:t>
      </w:r>
      <w:r w:rsidR="003C0711">
        <w:rPr>
          <w:rFonts w:ascii="Cambria" w:hAnsi="Cambria" w:cs="Arial"/>
        </w:rPr>
        <w:t>zaproszeniem do składania ofert</w:t>
      </w:r>
      <w:r>
        <w:rPr>
          <w:rFonts w:ascii="Cambria" w:hAnsi="Cambria" w:cs="Arial"/>
        </w:rPr>
        <w:t xml:space="preserve"> </w:t>
      </w:r>
      <w:r w:rsidRPr="00587F8D">
        <w:rPr>
          <w:rFonts w:ascii="Cambria" w:hAnsi="Cambria" w:cs="Arial"/>
        </w:rPr>
        <w:t>oraz nie narusza integralności protokołu oraz jego załączników</w:t>
      </w:r>
      <w:r w:rsidRPr="00587F8D">
        <w:rPr>
          <w:rFonts w:ascii="Cambria" w:eastAsia="Times New Roman" w:hAnsi="Cambria" w:cs="Arial"/>
          <w:lang w:eastAsia="pl-PL"/>
        </w:rPr>
        <w:t>;</w:t>
      </w:r>
    </w:p>
    <w:p w14:paraId="2000BBB0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Cambria" w:eastAsia="Times New Roman" w:hAnsi="Cambria" w:cs="Arial"/>
          <w:lang w:eastAsia="pl-PL"/>
        </w:rPr>
        <w:footnoteReference w:id="1"/>
      </w:r>
      <w:r w:rsidRPr="00587F8D">
        <w:rPr>
          <w:rFonts w:ascii="Cambria" w:eastAsia="Times New Roman" w:hAnsi="Cambria" w:cs="Arial"/>
          <w:lang w:eastAsia="pl-PL"/>
        </w:rPr>
        <w:t xml:space="preserve">;  </w:t>
      </w:r>
    </w:p>
    <w:p w14:paraId="572D0961" w14:textId="77777777" w:rsidR="0026065F" w:rsidRPr="00587F8D" w:rsidRDefault="0026065F" w:rsidP="002C1F12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 xml:space="preserve">prawo do wniesienia skargi do Prezesa Urzędu Ochrony Danych Osobowych, gdy </w:t>
      </w:r>
      <w:r>
        <w:rPr>
          <w:rFonts w:ascii="Cambria" w:eastAsia="Times New Roman" w:hAnsi="Cambria" w:cs="Arial"/>
          <w:lang w:eastAsia="pl-PL"/>
        </w:rPr>
        <w:t xml:space="preserve">Wykonawca </w:t>
      </w:r>
      <w:r w:rsidRPr="00587F8D">
        <w:rPr>
          <w:rFonts w:ascii="Cambria" w:eastAsia="Times New Roman" w:hAnsi="Cambria" w:cs="Arial"/>
          <w:lang w:eastAsia="pl-PL"/>
        </w:rPr>
        <w:t>uzna, że przetwarzanie</w:t>
      </w:r>
      <w:r>
        <w:rPr>
          <w:rFonts w:ascii="Cambria" w:eastAsia="Times New Roman" w:hAnsi="Cambria" w:cs="Arial"/>
          <w:lang w:eastAsia="pl-PL"/>
        </w:rPr>
        <w:t xml:space="preserve"> jego</w:t>
      </w:r>
      <w:r w:rsidRPr="00587F8D">
        <w:rPr>
          <w:rFonts w:ascii="Cambria" w:eastAsia="Times New Roman" w:hAnsi="Cambria" w:cs="Arial"/>
          <w:lang w:eastAsia="pl-PL"/>
        </w:rPr>
        <w:t xml:space="preserve"> danych osobowych dotyczących narusza przepisy RODO;</w:t>
      </w:r>
    </w:p>
    <w:p w14:paraId="75CDC226" w14:textId="77777777" w:rsidR="0026065F" w:rsidRPr="006A3E0C" w:rsidRDefault="0026065F" w:rsidP="002C1F12">
      <w:pPr>
        <w:pStyle w:val="Akapitzlist"/>
        <w:numPr>
          <w:ilvl w:val="0"/>
          <w:numId w:val="8"/>
        </w:numPr>
        <w:spacing w:line="276" w:lineRule="auto"/>
        <w:ind w:left="567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6A3E0C">
        <w:rPr>
          <w:rFonts w:ascii="Cambria" w:eastAsia="Times New Roman" w:hAnsi="Cambria" w:cs="Arial"/>
          <w:lang w:eastAsia="pl-PL"/>
        </w:rPr>
        <w:t>Wykonawcy nie przysługuje:</w:t>
      </w:r>
    </w:p>
    <w:p w14:paraId="719E2BEE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14:paraId="5C083AAD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lang w:eastAsia="pl-PL"/>
        </w:rPr>
        <w:t>prawo do przenoszenia danych osobowych, o którym mowa w art. 20 RODO;</w:t>
      </w:r>
    </w:p>
    <w:p w14:paraId="42BFEA5F" w14:textId="77777777" w:rsidR="0026065F" w:rsidRPr="00587F8D" w:rsidRDefault="0026065F" w:rsidP="002C1F12">
      <w:pPr>
        <w:pStyle w:val="Akapitzlist"/>
        <w:numPr>
          <w:ilvl w:val="0"/>
          <w:numId w:val="7"/>
        </w:numPr>
        <w:spacing w:line="276" w:lineRule="auto"/>
        <w:ind w:left="567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587F8D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danych osobowych</w:t>
      </w:r>
      <w:r>
        <w:rPr>
          <w:rFonts w:ascii="Cambria" w:eastAsia="Times New Roman" w:hAnsi="Cambria" w:cs="Arial"/>
          <w:b/>
          <w:lang w:eastAsia="pl-PL"/>
        </w:rPr>
        <w:t xml:space="preserve"> Wykonawcy</w:t>
      </w:r>
      <w:r w:rsidRPr="00587F8D">
        <w:rPr>
          <w:rFonts w:ascii="Cambria" w:eastAsia="Times New Roman" w:hAnsi="Cambria" w:cs="Arial"/>
          <w:b/>
          <w:lang w:eastAsia="pl-PL"/>
        </w:rPr>
        <w:t xml:space="preserve"> jest art. 6 ust. 1 lit. c RODO</w:t>
      </w:r>
      <w:r w:rsidRPr="00587F8D">
        <w:rPr>
          <w:rFonts w:ascii="Cambria" w:eastAsia="Times New Roman" w:hAnsi="Cambria" w:cs="Arial"/>
          <w:lang w:eastAsia="pl-PL"/>
        </w:rPr>
        <w:t>.</w:t>
      </w:r>
      <w:r w:rsidRPr="00587F8D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Style w:val="Tabela-Siatka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67"/>
      </w:tblGrid>
      <w:tr w:rsidR="00C32809" w:rsidRPr="00F04CC8" w14:paraId="25A93D42" w14:textId="77777777" w:rsidTr="00C32809">
        <w:trPr>
          <w:trHeight w:val="287"/>
        </w:trPr>
        <w:tc>
          <w:tcPr>
            <w:tcW w:w="9067" w:type="dxa"/>
            <w:shd w:val="pct12" w:color="auto" w:fill="auto"/>
          </w:tcPr>
          <w:p w14:paraId="578F0B16" w14:textId="77777777" w:rsidR="00C32809" w:rsidRPr="00F04CC8" w:rsidRDefault="00C32809" w:rsidP="00915E1A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djustRightInd w:val="0"/>
              <w:spacing w:line="276" w:lineRule="auto"/>
              <w:ind w:left="0" w:hanging="720"/>
              <w:jc w:val="both"/>
              <w:textAlignment w:val="baseline"/>
              <w:rPr>
                <w:rFonts w:ascii="Cambria" w:hAnsi="Cambria"/>
                <w:sz w:val="24"/>
                <w:szCs w:val="24"/>
              </w:rPr>
            </w:pPr>
            <w:r w:rsidRPr="00F04CC8">
              <w:rPr>
                <w:rFonts w:ascii="Cambria" w:hAnsi="Cambria"/>
                <w:b/>
                <w:sz w:val="24"/>
                <w:szCs w:val="24"/>
              </w:rPr>
              <w:t>WYKAZ ZAŁĄCZNIKÓW.</w:t>
            </w:r>
          </w:p>
        </w:tc>
      </w:tr>
    </w:tbl>
    <w:p w14:paraId="689FE6E3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p w14:paraId="59699178" w14:textId="77777777" w:rsidR="00DF6935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  <w:r w:rsidRPr="00F04CC8">
        <w:rPr>
          <w:rFonts w:ascii="Cambria" w:hAnsi="Cambria"/>
        </w:rPr>
        <w:lastRenderedPageBreak/>
        <w:tab/>
        <w:t xml:space="preserve">Załącznikami do niniejszego </w:t>
      </w:r>
      <w:r w:rsidR="00DA57B6">
        <w:rPr>
          <w:rFonts w:ascii="Cambria" w:eastAsia="Cambria" w:hAnsi="Cambria" w:cs="Cambria"/>
        </w:rPr>
        <w:t>Zaproszenia do składania ofert</w:t>
      </w:r>
      <w:r w:rsidR="00DA57B6" w:rsidRPr="00D7349A">
        <w:rPr>
          <w:rFonts w:ascii="Cambria" w:eastAsia="Cambria" w:hAnsi="Cambria" w:cs="Cambria"/>
        </w:rPr>
        <w:t xml:space="preserve"> </w:t>
      </w:r>
      <w:r w:rsidRPr="00F04CC8">
        <w:rPr>
          <w:rFonts w:ascii="Cambria" w:hAnsi="Cambria"/>
        </w:rPr>
        <w:t>są następujące wzory:</w:t>
      </w:r>
    </w:p>
    <w:p w14:paraId="41FE7DDD" w14:textId="77777777" w:rsidR="00C32809" w:rsidRPr="00F04CC8" w:rsidRDefault="00C32809" w:rsidP="00915E1A">
      <w:pPr>
        <w:tabs>
          <w:tab w:val="left" w:pos="709"/>
          <w:tab w:val="left" w:pos="113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548"/>
        <w:gridCol w:w="2572"/>
        <w:gridCol w:w="5140"/>
      </w:tblGrid>
      <w:tr w:rsidR="00C32809" w:rsidRPr="00B44A16" w14:paraId="40A422CF" w14:textId="77777777" w:rsidTr="00B53FA0">
        <w:tc>
          <w:tcPr>
            <w:tcW w:w="548" w:type="dxa"/>
          </w:tcPr>
          <w:p w14:paraId="5B2F55E2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572" w:type="dxa"/>
          </w:tcPr>
          <w:p w14:paraId="41FEADB2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Oznaczenie Załącznika</w:t>
            </w:r>
          </w:p>
        </w:tc>
        <w:tc>
          <w:tcPr>
            <w:tcW w:w="5140" w:type="dxa"/>
          </w:tcPr>
          <w:p w14:paraId="625A6366" w14:textId="77777777" w:rsidR="00C32809" w:rsidRPr="00B44A16" w:rsidRDefault="00C32809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B44A16">
              <w:rPr>
                <w:rFonts w:ascii="Cambria" w:hAnsi="Cambria"/>
                <w:b/>
                <w:sz w:val="24"/>
                <w:szCs w:val="24"/>
              </w:rPr>
              <w:t>Nazwa Załącznika</w:t>
            </w:r>
          </w:p>
        </w:tc>
      </w:tr>
      <w:tr w:rsidR="00AA097F" w:rsidRPr="00B44A16" w14:paraId="289CB291" w14:textId="77777777" w:rsidTr="00B53FA0">
        <w:tc>
          <w:tcPr>
            <w:tcW w:w="548" w:type="dxa"/>
          </w:tcPr>
          <w:p w14:paraId="73D84878" w14:textId="77777777" w:rsidR="00AA097F" w:rsidRPr="00B44A16" w:rsidRDefault="00AA097F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4B612BAA" w14:textId="77777777" w:rsidR="00AA097F" w:rsidRPr="00B44A16" w:rsidRDefault="00AA097F" w:rsidP="006F58B7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 xml:space="preserve">Załącznik nr 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14:paraId="69D4ED33" w14:textId="77777777" w:rsidR="00AA097F" w:rsidRPr="00B44A16" w:rsidRDefault="00A20B83" w:rsidP="005207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>Wzór Formularza Oferty</w:t>
            </w:r>
          </w:p>
        </w:tc>
      </w:tr>
      <w:tr w:rsidR="00AA097F" w:rsidRPr="00B44A16" w14:paraId="19E41777" w14:textId="77777777" w:rsidTr="00B53FA0">
        <w:trPr>
          <w:trHeight w:val="319"/>
        </w:trPr>
        <w:tc>
          <w:tcPr>
            <w:tcW w:w="548" w:type="dxa"/>
          </w:tcPr>
          <w:p w14:paraId="1E7B33E1" w14:textId="77777777" w:rsidR="00AA097F" w:rsidRPr="00B44A16" w:rsidRDefault="00AA097F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14:paraId="7781F1FC" w14:textId="77777777" w:rsidR="00AA097F" w:rsidRPr="00B44A16" w:rsidRDefault="00AA097F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44A16">
              <w:rPr>
                <w:rFonts w:ascii="Cambria" w:hAnsi="Cambria"/>
                <w:sz w:val="24"/>
                <w:szCs w:val="24"/>
              </w:rPr>
              <w:t>Załącznik nr 2</w:t>
            </w:r>
          </w:p>
        </w:tc>
        <w:tc>
          <w:tcPr>
            <w:tcW w:w="5140" w:type="dxa"/>
          </w:tcPr>
          <w:p w14:paraId="4F2D5A0A" w14:textId="77777777" w:rsidR="00AA097F" w:rsidRPr="00B44A16" w:rsidRDefault="00A20B83" w:rsidP="005207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Projekt umowy</w:t>
            </w:r>
          </w:p>
        </w:tc>
      </w:tr>
      <w:tr w:rsidR="00B80D78" w:rsidRPr="00B44A16" w14:paraId="49999E8E" w14:textId="77777777" w:rsidTr="00B53FA0">
        <w:trPr>
          <w:trHeight w:val="319"/>
        </w:trPr>
        <w:tc>
          <w:tcPr>
            <w:tcW w:w="548" w:type="dxa"/>
          </w:tcPr>
          <w:p w14:paraId="072D1048" w14:textId="2564846E" w:rsidR="00B80D78" w:rsidRDefault="00B80D78" w:rsidP="00915E1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72" w:type="dxa"/>
          </w:tcPr>
          <w:p w14:paraId="66D64F5A" w14:textId="1C041DB5" w:rsidR="00B80D78" w:rsidRPr="00B80D78" w:rsidRDefault="00B80D78" w:rsidP="00915E1A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80D78">
              <w:rPr>
                <w:rFonts w:ascii="Cambria" w:hAnsi="Cambria"/>
                <w:sz w:val="24"/>
                <w:szCs w:val="24"/>
              </w:rPr>
              <w:t xml:space="preserve">Załącznik Nr 3 </w:t>
            </w:r>
          </w:p>
        </w:tc>
        <w:tc>
          <w:tcPr>
            <w:tcW w:w="5140" w:type="dxa"/>
          </w:tcPr>
          <w:p w14:paraId="46AF2E8C" w14:textId="7D2F42A5" w:rsidR="00B80D78" w:rsidRPr="00B80D78" w:rsidRDefault="00B80D78" w:rsidP="005207A6">
            <w:pPr>
              <w:tabs>
                <w:tab w:val="left" w:pos="709"/>
                <w:tab w:val="left" w:pos="1134"/>
              </w:tabs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80D78">
              <w:rPr>
                <w:rFonts w:ascii="Cambria" w:hAnsi="Cambria"/>
                <w:sz w:val="24"/>
                <w:szCs w:val="24"/>
              </w:rPr>
              <w:t>Oświadczenie</w:t>
            </w:r>
            <w:r>
              <w:rPr>
                <w:rFonts w:ascii="Cambria" w:hAnsi="Cambria"/>
                <w:sz w:val="24"/>
                <w:szCs w:val="24"/>
              </w:rPr>
              <w:t xml:space="preserve"> o braku podstaw do wykluczenia</w:t>
            </w:r>
          </w:p>
        </w:tc>
      </w:tr>
    </w:tbl>
    <w:p w14:paraId="5E64DDEF" w14:textId="77777777" w:rsidR="00797E91" w:rsidRPr="00F04CC8" w:rsidRDefault="00797E91" w:rsidP="00915E1A">
      <w:pPr>
        <w:spacing w:line="276" w:lineRule="auto"/>
        <w:rPr>
          <w:rFonts w:ascii="Cambria" w:hAnsi="Cambria"/>
        </w:rPr>
      </w:pPr>
    </w:p>
    <w:sectPr w:rsidR="00797E91" w:rsidRPr="00F04CC8" w:rsidSect="00B763A3">
      <w:headerReference w:type="default" r:id="rId15"/>
      <w:footerReference w:type="default" r:id="rId16"/>
      <w:pgSz w:w="11900" w:h="16840"/>
      <w:pgMar w:top="1418" w:right="1418" w:bottom="915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889A" w14:textId="77777777" w:rsidR="0065646C" w:rsidRDefault="0065646C" w:rsidP="00077702">
      <w:r>
        <w:separator/>
      </w:r>
    </w:p>
  </w:endnote>
  <w:endnote w:type="continuationSeparator" w:id="0">
    <w:p w14:paraId="1F989498" w14:textId="77777777" w:rsidR="0065646C" w:rsidRDefault="0065646C" w:rsidP="000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E893" w14:textId="77777777" w:rsidR="00915E1A" w:rsidRPr="00BC0B8C" w:rsidRDefault="00915E1A" w:rsidP="00EE3118">
    <w:pPr>
      <w:pStyle w:val="Stopka"/>
      <w:rPr>
        <w:rFonts w:ascii="Cambria" w:hAnsi="Cambria"/>
        <w:sz w:val="20"/>
        <w:szCs w:val="20"/>
      </w:rPr>
    </w:pPr>
  </w:p>
  <w:p w14:paraId="34D44A5C" w14:textId="77777777" w:rsidR="00915E1A" w:rsidRPr="00BC0B8C" w:rsidRDefault="00915E1A">
    <w:pPr>
      <w:pStyle w:val="Stopka"/>
      <w:rPr>
        <w:rFonts w:ascii="Cambria" w:hAnsi="Cambria"/>
      </w:rPr>
    </w:pPr>
    <w:r w:rsidRPr="00BC0B8C">
      <w:rPr>
        <w:rFonts w:ascii="Cambria" w:hAnsi="Cambria"/>
        <w:sz w:val="20"/>
        <w:szCs w:val="20"/>
        <w:bdr w:val="single" w:sz="4" w:space="0" w:color="auto" w:frame="1"/>
      </w:rPr>
      <w:tab/>
    </w:r>
    <w:r w:rsidRPr="00BC0B8C">
      <w:rPr>
        <w:rFonts w:ascii="Cambria" w:hAnsi="Cambria"/>
        <w:sz w:val="20"/>
        <w:szCs w:val="20"/>
        <w:bdr w:val="single" w:sz="4" w:space="0" w:color="auto" w:frame="1"/>
      </w:rPr>
      <w:tab/>
      <w:t xml:space="preserve">Strona </w: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572422">
      <w:rPr>
        <w:rFonts w:ascii="Cambria" w:hAnsi="Cambria"/>
        <w:b/>
        <w:noProof/>
        <w:sz w:val="20"/>
        <w:szCs w:val="20"/>
        <w:bdr w:val="single" w:sz="4" w:space="0" w:color="auto" w:frame="1"/>
      </w:rPr>
      <w:t>8</w: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BC0B8C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BC0B8C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 w:rsidR="00572422">
      <w:rPr>
        <w:rFonts w:ascii="Cambria" w:hAnsi="Cambria"/>
        <w:b/>
        <w:noProof/>
        <w:sz w:val="20"/>
        <w:szCs w:val="20"/>
        <w:bdr w:val="single" w:sz="4" w:space="0" w:color="auto" w:frame="1"/>
      </w:rPr>
      <w:t>11</w:t>
    </w:r>
    <w:r w:rsidR="005F0D43" w:rsidRPr="00BC0B8C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D43B" w14:textId="77777777" w:rsidR="0065646C" w:rsidRDefault="0065646C" w:rsidP="00077702">
      <w:r>
        <w:separator/>
      </w:r>
    </w:p>
  </w:footnote>
  <w:footnote w:type="continuationSeparator" w:id="0">
    <w:p w14:paraId="2B0C6E6C" w14:textId="77777777" w:rsidR="0065646C" w:rsidRDefault="0065646C" w:rsidP="00077702">
      <w:r>
        <w:continuationSeparator/>
      </w:r>
    </w:p>
  </w:footnote>
  <w:footnote w:id="1">
    <w:p w14:paraId="5AC3300C" w14:textId="77777777" w:rsidR="00915E1A" w:rsidRPr="002A7144" w:rsidRDefault="00915E1A" w:rsidP="0026065F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2A7144">
        <w:rPr>
          <w:rStyle w:val="Odwoanieprzypisudolnego"/>
          <w:rFonts w:ascii="Cambria" w:hAnsi="Cambria"/>
          <w:sz w:val="20"/>
          <w:szCs w:val="20"/>
        </w:rPr>
        <w:footnoteRef/>
      </w:r>
      <w:r w:rsidRPr="002A7144">
        <w:rPr>
          <w:rFonts w:ascii="Cambria" w:hAnsi="Cambria"/>
          <w:sz w:val="20"/>
          <w:szCs w:val="20"/>
        </w:rPr>
        <w:t xml:space="preserve"> </w:t>
      </w:r>
      <w:r w:rsidRPr="002A7144">
        <w:rPr>
          <w:rFonts w:ascii="Cambria" w:hAnsi="Cambria" w:cs="Arial"/>
          <w:b/>
          <w:i/>
          <w:sz w:val="20"/>
          <w:szCs w:val="20"/>
        </w:rPr>
        <w:t>Wyjaśnienie:</w:t>
      </w:r>
      <w:r w:rsidRPr="002A7144"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 w:rsidRPr="002A7144"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173393" w14:textId="77777777" w:rsidR="00915E1A" w:rsidRDefault="00915E1A" w:rsidP="002606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4056" w14:textId="10D60905" w:rsidR="00915E1A" w:rsidRPr="00C812A9" w:rsidRDefault="00915E1A" w:rsidP="005032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512"/>
    <w:multiLevelType w:val="hybridMultilevel"/>
    <w:tmpl w:val="6B202958"/>
    <w:lvl w:ilvl="0" w:tplc="96B4233E">
      <w:start w:val="1"/>
      <w:numFmt w:val="decimal"/>
      <w:lvlText w:val="%1)"/>
      <w:lvlJc w:val="left"/>
      <w:pPr>
        <w:ind w:left="786" w:hanging="360"/>
      </w:pPr>
      <w:rPr>
        <w:rFonts w:ascii="Cambria" w:hAnsi="Cambria" w:cs="Mang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7F62EC"/>
    <w:multiLevelType w:val="multilevel"/>
    <w:tmpl w:val="A5E4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C7EDC"/>
    <w:multiLevelType w:val="multilevel"/>
    <w:tmpl w:val="99249112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ascii="Cambria" w:hAnsi="Cambria" w:hint="default"/>
        <w:b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C62BA"/>
    <w:multiLevelType w:val="hybridMultilevel"/>
    <w:tmpl w:val="565208F0"/>
    <w:lvl w:ilvl="0" w:tplc="3E32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D9E"/>
    <w:multiLevelType w:val="hybridMultilevel"/>
    <w:tmpl w:val="CA78D352"/>
    <w:lvl w:ilvl="0" w:tplc="17D0C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28DA7FEA"/>
    <w:multiLevelType w:val="multilevel"/>
    <w:tmpl w:val="32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49278C"/>
    <w:multiLevelType w:val="hybridMultilevel"/>
    <w:tmpl w:val="D122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0483E"/>
    <w:multiLevelType w:val="hybridMultilevel"/>
    <w:tmpl w:val="8F400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613A"/>
    <w:multiLevelType w:val="hybridMultilevel"/>
    <w:tmpl w:val="C344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99029D"/>
    <w:multiLevelType w:val="multilevel"/>
    <w:tmpl w:val="CB64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097433"/>
    <w:multiLevelType w:val="hybridMultilevel"/>
    <w:tmpl w:val="78D86E32"/>
    <w:lvl w:ilvl="0" w:tplc="91C48A2E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 w15:restartNumberingAfterBreak="0">
    <w:nsid w:val="47FA7D58"/>
    <w:multiLevelType w:val="hybridMultilevel"/>
    <w:tmpl w:val="C0F619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0BD7"/>
    <w:multiLevelType w:val="multilevel"/>
    <w:tmpl w:val="402AE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215" w:hanging="648"/>
      </w:pPr>
      <w:rPr>
        <w:rFonts w:ascii="Cambria" w:hAnsi="Cambria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F2454"/>
    <w:multiLevelType w:val="multilevel"/>
    <w:tmpl w:val="DB4A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51577"/>
    <w:multiLevelType w:val="hybridMultilevel"/>
    <w:tmpl w:val="12BE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A4B1D"/>
    <w:multiLevelType w:val="multilevel"/>
    <w:tmpl w:val="9D0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8B4A47"/>
    <w:multiLevelType w:val="hybridMultilevel"/>
    <w:tmpl w:val="6A3CE2DE"/>
    <w:lvl w:ilvl="0" w:tplc="CE88C5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F5E64"/>
    <w:multiLevelType w:val="multilevel"/>
    <w:tmpl w:val="05109726"/>
    <w:numStyleLink w:val="Zaimportowanystyl2"/>
  </w:abstractNum>
  <w:abstractNum w:abstractNumId="22" w15:restartNumberingAfterBreak="0">
    <w:nsid w:val="6A580280"/>
    <w:multiLevelType w:val="hybridMultilevel"/>
    <w:tmpl w:val="8FFE8166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511B8A"/>
    <w:multiLevelType w:val="multilevel"/>
    <w:tmpl w:val="794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2DC341D"/>
    <w:multiLevelType w:val="hybridMultilevel"/>
    <w:tmpl w:val="F9C00040"/>
    <w:lvl w:ilvl="0" w:tplc="DCEE26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A6532"/>
    <w:multiLevelType w:val="hybridMultilevel"/>
    <w:tmpl w:val="0010A5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3442E"/>
    <w:multiLevelType w:val="hybridMultilevel"/>
    <w:tmpl w:val="20B0683C"/>
    <w:lvl w:ilvl="0" w:tplc="622E1B9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22826">
    <w:abstractNumId w:val="25"/>
  </w:num>
  <w:num w:numId="2" w16cid:durableId="490413043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-142"/>
            <w:tab w:val="left" w:pos="1418"/>
          </w:tabs>
          <w:ind w:left="425" w:hanging="283"/>
        </w:pPr>
        <w:rPr>
          <w:rFonts w:ascii="Cambria" w:hAnsi="Cambria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2898953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701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1418" w:hanging="338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1701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81841430">
    <w:abstractNumId w:val="22"/>
  </w:num>
  <w:num w:numId="5" w16cid:durableId="1345473649">
    <w:abstractNumId w:val="2"/>
  </w:num>
  <w:num w:numId="6" w16cid:durableId="612442412">
    <w:abstractNumId w:val="5"/>
  </w:num>
  <w:num w:numId="7" w16cid:durableId="153641719">
    <w:abstractNumId w:val="10"/>
  </w:num>
  <w:num w:numId="8" w16cid:durableId="1708215690">
    <w:abstractNumId w:val="24"/>
  </w:num>
  <w:num w:numId="9" w16cid:durableId="99059757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9" w:hanging="644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906259778">
    <w:abstractNumId w:val="13"/>
  </w:num>
  <w:num w:numId="11" w16cid:durableId="544220213">
    <w:abstractNumId w:val="26"/>
  </w:num>
  <w:num w:numId="12" w16cid:durableId="138764950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44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1831864179">
    <w:abstractNumId w:val="27"/>
  </w:num>
  <w:num w:numId="14" w16cid:durableId="64678920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4" w:hanging="644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Ansi="Arial Unicode MS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5" w16cid:durableId="1197309886">
    <w:abstractNumId w:val="3"/>
  </w:num>
  <w:num w:numId="16" w16cid:durableId="1570076292">
    <w:abstractNumId w:val="0"/>
  </w:num>
  <w:num w:numId="17" w16cid:durableId="4917267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3933038">
    <w:abstractNumId w:val="12"/>
  </w:num>
  <w:num w:numId="19" w16cid:durableId="2024285119">
    <w:abstractNumId w:val="9"/>
  </w:num>
  <w:num w:numId="20" w16cid:durableId="662583325">
    <w:abstractNumId w:val="4"/>
  </w:num>
  <w:num w:numId="21" w16cid:durableId="1835803414">
    <w:abstractNumId w:val="20"/>
  </w:num>
  <w:num w:numId="22" w16cid:durableId="582640406">
    <w:abstractNumId w:val="8"/>
  </w:num>
  <w:num w:numId="23" w16cid:durableId="1805657220">
    <w:abstractNumId w:val="23"/>
  </w:num>
  <w:num w:numId="24" w16cid:durableId="311568843">
    <w:abstractNumId w:val="1"/>
  </w:num>
  <w:num w:numId="25" w16cid:durableId="245112362">
    <w:abstractNumId w:val="19"/>
  </w:num>
  <w:num w:numId="26" w16cid:durableId="1912691516">
    <w:abstractNumId w:val="6"/>
  </w:num>
  <w:num w:numId="27" w16cid:durableId="1541474462">
    <w:abstractNumId w:val="16"/>
  </w:num>
  <w:num w:numId="28" w16cid:durableId="882524005">
    <w:abstractNumId w:val="11"/>
  </w:num>
  <w:num w:numId="29" w16cid:durableId="1277980786">
    <w:abstractNumId w:val="7"/>
  </w:num>
  <w:num w:numId="30" w16cid:durableId="432238952">
    <w:abstractNumId w:val="28"/>
  </w:num>
  <w:num w:numId="31" w16cid:durableId="1732772647">
    <w:abstractNumId w:val="14"/>
  </w:num>
  <w:num w:numId="32" w16cid:durableId="595794863">
    <w:abstractNumId w:val="17"/>
  </w:num>
  <w:num w:numId="33" w16cid:durableId="692075745">
    <w:abstractNumId w:val="29"/>
  </w:num>
  <w:num w:numId="34" w16cid:durableId="31877057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40"/>
    <w:rsid w:val="00001F24"/>
    <w:rsid w:val="00002836"/>
    <w:rsid w:val="00006085"/>
    <w:rsid w:val="000105B9"/>
    <w:rsid w:val="00012998"/>
    <w:rsid w:val="00014414"/>
    <w:rsid w:val="00014D82"/>
    <w:rsid w:val="00020B78"/>
    <w:rsid w:val="00021531"/>
    <w:rsid w:val="00021604"/>
    <w:rsid w:val="0002603C"/>
    <w:rsid w:val="0003051F"/>
    <w:rsid w:val="00031181"/>
    <w:rsid w:val="0003134C"/>
    <w:rsid w:val="00032283"/>
    <w:rsid w:val="00032E24"/>
    <w:rsid w:val="000350C1"/>
    <w:rsid w:val="000357D7"/>
    <w:rsid w:val="0003592D"/>
    <w:rsid w:val="000372C4"/>
    <w:rsid w:val="0004086F"/>
    <w:rsid w:val="00041690"/>
    <w:rsid w:val="00043351"/>
    <w:rsid w:val="000433C4"/>
    <w:rsid w:val="00043E13"/>
    <w:rsid w:val="0004754B"/>
    <w:rsid w:val="000555E5"/>
    <w:rsid w:val="00057541"/>
    <w:rsid w:val="00060AE4"/>
    <w:rsid w:val="00061F3C"/>
    <w:rsid w:val="0006224F"/>
    <w:rsid w:val="000635E0"/>
    <w:rsid w:val="0006467B"/>
    <w:rsid w:val="00065D44"/>
    <w:rsid w:val="00066650"/>
    <w:rsid w:val="0006757F"/>
    <w:rsid w:val="0006780E"/>
    <w:rsid w:val="00075005"/>
    <w:rsid w:val="00077702"/>
    <w:rsid w:val="00077874"/>
    <w:rsid w:val="00080421"/>
    <w:rsid w:val="000806E0"/>
    <w:rsid w:val="000918C6"/>
    <w:rsid w:val="000949D5"/>
    <w:rsid w:val="00095553"/>
    <w:rsid w:val="00095BFD"/>
    <w:rsid w:val="000A002B"/>
    <w:rsid w:val="000A1724"/>
    <w:rsid w:val="000B0050"/>
    <w:rsid w:val="000B04EE"/>
    <w:rsid w:val="000B1D71"/>
    <w:rsid w:val="000B29E8"/>
    <w:rsid w:val="000B2DA8"/>
    <w:rsid w:val="000B3D4E"/>
    <w:rsid w:val="000B5858"/>
    <w:rsid w:val="000B58A8"/>
    <w:rsid w:val="000B6369"/>
    <w:rsid w:val="000B66E1"/>
    <w:rsid w:val="000C0938"/>
    <w:rsid w:val="000C0A3F"/>
    <w:rsid w:val="000C1E11"/>
    <w:rsid w:val="000C2893"/>
    <w:rsid w:val="000D07B0"/>
    <w:rsid w:val="000D0AC5"/>
    <w:rsid w:val="000D0B64"/>
    <w:rsid w:val="000D44DB"/>
    <w:rsid w:val="000D625C"/>
    <w:rsid w:val="000D687C"/>
    <w:rsid w:val="000E07F2"/>
    <w:rsid w:val="000E22B0"/>
    <w:rsid w:val="000E439D"/>
    <w:rsid w:val="000E535D"/>
    <w:rsid w:val="000E5C9E"/>
    <w:rsid w:val="000F15E4"/>
    <w:rsid w:val="000F250B"/>
    <w:rsid w:val="000F382B"/>
    <w:rsid w:val="000F4EB2"/>
    <w:rsid w:val="000F6647"/>
    <w:rsid w:val="000F79C1"/>
    <w:rsid w:val="0010251F"/>
    <w:rsid w:val="001115BB"/>
    <w:rsid w:val="001117BE"/>
    <w:rsid w:val="00117B37"/>
    <w:rsid w:val="00120924"/>
    <w:rsid w:val="0012196B"/>
    <w:rsid w:val="00121CCB"/>
    <w:rsid w:val="00124913"/>
    <w:rsid w:val="00126FEE"/>
    <w:rsid w:val="00127FE3"/>
    <w:rsid w:val="00133654"/>
    <w:rsid w:val="001338D7"/>
    <w:rsid w:val="001370EB"/>
    <w:rsid w:val="001407FC"/>
    <w:rsid w:val="00145890"/>
    <w:rsid w:val="001469A7"/>
    <w:rsid w:val="00153763"/>
    <w:rsid w:val="00153981"/>
    <w:rsid w:val="001563D0"/>
    <w:rsid w:val="00160359"/>
    <w:rsid w:val="00160A77"/>
    <w:rsid w:val="00170A3E"/>
    <w:rsid w:val="00171884"/>
    <w:rsid w:val="001722E4"/>
    <w:rsid w:val="0017342D"/>
    <w:rsid w:val="001750B5"/>
    <w:rsid w:val="001769D6"/>
    <w:rsid w:val="00177A20"/>
    <w:rsid w:val="00181101"/>
    <w:rsid w:val="00181E86"/>
    <w:rsid w:val="0018296A"/>
    <w:rsid w:val="00182D4E"/>
    <w:rsid w:val="00183284"/>
    <w:rsid w:val="00185643"/>
    <w:rsid w:val="001862CD"/>
    <w:rsid w:val="00186671"/>
    <w:rsid w:val="00187162"/>
    <w:rsid w:val="001877C8"/>
    <w:rsid w:val="00192E0E"/>
    <w:rsid w:val="00193B57"/>
    <w:rsid w:val="001940B2"/>
    <w:rsid w:val="00194705"/>
    <w:rsid w:val="00195A44"/>
    <w:rsid w:val="00195D28"/>
    <w:rsid w:val="00196827"/>
    <w:rsid w:val="00197882"/>
    <w:rsid w:val="001A1ECE"/>
    <w:rsid w:val="001A3A6B"/>
    <w:rsid w:val="001A59F8"/>
    <w:rsid w:val="001A6218"/>
    <w:rsid w:val="001A70F6"/>
    <w:rsid w:val="001B4585"/>
    <w:rsid w:val="001B49CC"/>
    <w:rsid w:val="001B4EC2"/>
    <w:rsid w:val="001C7794"/>
    <w:rsid w:val="001D01AD"/>
    <w:rsid w:val="001D0A46"/>
    <w:rsid w:val="001D1D1F"/>
    <w:rsid w:val="001D4194"/>
    <w:rsid w:val="001D5D8B"/>
    <w:rsid w:val="001D5DA6"/>
    <w:rsid w:val="001E049A"/>
    <w:rsid w:val="001E0E44"/>
    <w:rsid w:val="001E31F4"/>
    <w:rsid w:val="001E42A0"/>
    <w:rsid w:val="001E4E92"/>
    <w:rsid w:val="001E7B23"/>
    <w:rsid w:val="001E7D49"/>
    <w:rsid w:val="001F0CF7"/>
    <w:rsid w:val="001F32B3"/>
    <w:rsid w:val="001F3C81"/>
    <w:rsid w:val="001F424D"/>
    <w:rsid w:val="001F4D0F"/>
    <w:rsid w:val="001F7D10"/>
    <w:rsid w:val="002006D6"/>
    <w:rsid w:val="00200B5C"/>
    <w:rsid w:val="002017A7"/>
    <w:rsid w:val="002031A4"/>
    <w:rsid w:val="00206337"/>
    <w:rsid w:val="00210FFA"/>
    <w:rsid w:val="002117C0"/>
    <w:rsid w:val="002122A2"/>
    <w:rsid w:val="00212709"/>
    <w:rsid w:val="00213FE8"/>
    <w:rsid w:val="002152B1"/>
    <w:rsid w:val="00215421"/>
    <w:rsid w:val="00215BFB"/>
    <w:rsid w:val="00222D65"/>
    <w:rsid w:val="002242D4"/>
    <w:rsid w:val="00225492"/>
    <w:rsid w:val="00226900"/>
    <w:rsid w:val="00226DBB"/>
    <w:rsid w:val="00227E27"/>
    <w:rsid w:val="002300AE"/>
    <w:rsid w:val="002303EA"/>
    <w:rsid w:val="00231323"/>
    <w:rsid w:val="002329AF"/>
    <w:rsid w:val="00233D72"/>
    <w:rsid w:val="00234F3C"/>
    <w:rsid w:val="00237992"/>
    <w:rsid w:val="00243816"/>
    <w:rsid w:val="00246E12"/>
    <w:rsid w:val="00251AAA"/>
    <w:rsid w:val="00251BB4"/>
    <w:rsid w:val="00251F0D"/>
    <w:rsid w:val="002526BC"/>
    <w:rsid w:val="002526F4"/>
    <w:rsid w:val="00253D1A"/>
    <w:rsid w:val="0025604D"/>
    <w:rsid w:val="002568CB"/>
    <w:rsid w:val="002575FA"/>
    <w:rsid w:val="00257900"/>
    <w:rsid w:val="0026065F"/>
    <w:rsid w:val="00260D3D"/>
    <w:rsid w:val="0026149D"/>
    <w:rsid w:val="00262E3C"/>
    <w:rsid w:val="00263DB8"/>
    <w:rsid w:val="00264795"/>
    <w:rsid w:val="002715AF"/>
    <w:rsid w:val="00272D67"/>
    <w:rsid w:val="00274654"/>
    <w:rsid w:val="002752C5"/>
    <w:rsid w:val="00275AE4"/>
    <w:rsid w:val="00276888"/>
    <w:rsid w:val="00277B6E"/>
    <w:rsid w:val="00281717"/>
    <w:rsid w:val="00282252"/>
    <w:rsid w:val="002857F2"/>
    <w:rsid w:val="00290D5E"/>
    <w:rsid w:val="00291A33"/>
    <w:rsid w:val="00292AC1"/>
    <w:rsid w:val="002A0532"/>
    <w:rsid w:val="002A0A51"/>
    <w:rsid w:val="002A14AA"/>
    <w:rsid w:val="002A186D"/>
    <w:rsid w:val="002B187F"/>
    <w:rsid w:val="002B2757"/>
    <w:rsid w:val="002B2CF3"/>
    <w:rsid w:val="002B2FBD"/>
    <w:rsid w:val="002B47F8"/>
    <w:rsid w:val="002B4B92"/>
    <w:rsid w:val="002B4E02"/>
    <w:rsid w:val="002B63FA"/>
    <w:rsid w:val="002B7340"/>
    <w:rsid w:val="002B7DAF"/>
    <w:rsid w:val="002C1852"/>
    <w:rsid w:val="002C1F12"/>
    <w:rsid w:val="002C484F"/>
    <w:rsid w:val="002C7C9A"/>
    <w:rsid w:val="002D07B2"/>
    <w:rsid w:val="002D3732"/>
    <w:rsid w:val="002D3FEB"/>
    <w:rsid w:val="002D5196"/>
    <w:rsid w:val="002E6390"/>
    <w:rsid w:val="002E6A74"/>
    <w:rsid w:val="002E7C9A"/>
    <w:rsid w:val="002E7EF0"/>
    <w:rsid w:val="002F127F"/>
    <w:rsid w:val="002F3069"/>
    <w:rsid w:val="002F6052"/>
    <w:rsid w:val="002F653A"/>
    <w:rsid w:val="002F7D86"/>
    <w:rsid w:val="00300860"/>
    <w:rsid w:val="00305D4B"/>
    <w:rsid w:val="00306FD6"/>
    <w:rsid w:val="003075D0"/>
    <w:rsid w:val="00312FC8"/>
    <w:rsid w:val="00315E9B"/>
    <w:rsid w:val="00317D09"/>
    <w:rsid w:val="00325DCB"/>
    <w:rsid w:val="0032763C"/>
    <w:rsid w:val="0033144C"/>
    <w:rsid w:val="003332C8"/>
    <w:rsid w:val="003334DB"/>
    <w:rsid w:val="003344B4"/>
    <w:rsid w:val="0033786F"/>
    <w:rsid w:val="0034193B"/>
    <w:rsid w:val="00342DAD"/>
    <w:rsid w:val="00343AA6"/>
    <w:rsid w:val="003441CB"/>
    <w:rsid w:val="0034420D"/>
    <w:rsid w:val="003457C2"/>
    <w:rsid w:val="003461FB"/>
    <w:rsid w:val="003476FD"/>
    <w:rsid w:val="00347CC3"/>
    <w:rsid w:val="00347FBB"/>
    <w:rsid w:val="00350F80"/>
    <w:rsid w:val="00350F91"/>
    <w:rsid w:val="00352B62"/>
    <w:rsid w:val="0035303E"/>
    <w:rsid w:val="00353B74"/>
    <w:rsid w:val="00356E29"/>
    <w:rsid w:val="00362368"/>
    <w:rsid w:val="00364418"/>
    <w:rsid w:val="003645C0"/>
    <w:rsid w:val="00364EC4"/>
    <w:rsid w:val="0036558F"/>
    <w:rsid w:val="0037126B"/>
    <w:rsid w:val="00373074"/>
    <w:rsid w:val="003733A9"/>
    <w:rsid w:val="003743D6"/>
    <w:rsid w:val="003755B9"/>
    <w:rsid w:val="00375ADA"/>
    <w:rsid w:val="00380213"/>
    <w:rsid w:val="003806F2"/>
    <w:rsid w:val="003813B9"/>
    <w:rsid w:val="003848EB"/>
    <w:rsid w:val="00387C6A"/>
    <w:rsid w:val="00393D0D"/>
    <w:rsid w:val="003956BD"/>
    <w:rsid w:val="003956ED"/>
    <w:rsid w:val="00396A90"/>
    <w:rsid w:val="003A02C0"/>
    <w:rsid w:val="003A2B92"/>
    <w:rsid w:val="003A469E"/>
    <w:rsid w:val="003A6738"/>
    <w:rsid w:val="003B0B6F"/>
    <w:rsid w:val="003B1E0C"/>
    <w:rsid w:val="003B46BF"/>
    <w:rsid w:val="003B65A6"/>
    <w:rsid w:val="003C0711"/>
    <w:rsid w:val="003C2E55"/>
    <w:rsid w:val="003C379A"/>
    <w:rsid w:val="003C3976"/>
    <w:rsid w:val="003C56C4"/>
    <w:rsid w:val="003C5BED"/>
    <w:rsid w:val="003C67FE"/>
    <w:rsid w:val="003C7285"/>
    <w:rsid w:val="003D1DE4"/>
    <w:rsid w:val="003D20C6"/>
    <w:rsid w:val="003D30E8"/>
    <w:rsid w:val="003D3AEE"/>
    <w:rsid w:val="003D6209"/>
    <w:rsid w:val="003D669E"/>
    <w:rsid w:val="003E33D5"/>
    <w:rsid w:val="003E658F"/>
    <w:rsid w:val="003E6B4C"/>
    <w:rsid w:val="003E6FA8"/>
    <w:rsid w:val="003E707B"/>
    <w:rsid w:val="003F0930"/>
    <w:rsid w:val="003F4343"/>
    <w:rsid w:val="003F69F8"/>
    <w:rsid w:val="003F6B27"/>
    <w:rsid w:val="003F70D9"/>
    <w:rsid w:val="00400907"/>
    <w:rsid w:val="00401396"/>
    <w:rsid w:val="00401D47"/>
    <w:rsid w:val="00404B8A"/>
    <w:rsid w:val="004100A2"/>
    <w:rsid w:val="00411678"/>
    <w:rsid w:val="0041553D"/>
    <w:rsid w:val="0041635B"/>
    <w:rsid w:val="004178B8"/>
    <w:rsid w:val="004209A7"/>
    <w:rsid w:val="004217C6"/>
    <w:rsid w:val="00423298"/>
    <w:rsid w:val="004243D5"/>
    <w:rsid w:val="00424B43"/>
    <w:rsid w:val="0042608C"/>
    <w:rsid w:val="00426402"/>
    <w:rsid w:val="00427464"/>
    <w:rsid w:val="00432515"/>
    <w:rsid w:val="00432524"/>
    <w:rsid w:val="0043353B"/>
    <w:rsid w:val="004343AD"/>
    <w:rsid w:val="00440CBE"/>
    <w:rsid w:val="0044318C"/>
    <w:rsid w:val="00443C4C"/>
    <w:rsid w:val="00444D4A"/>
    <w:rsid w:val="00451BE6"/>
    <w:rsid w:val="0045231C"/>
    <w:rsid w:val="00454361"/>
    <w:rsid w:val="004556FF"/>
    <w:rsid w:val="0045655E"/>
    <w:rsid w:val="004629FC"/>
    <w:rsid w:val="004649FF"/>
    <w:rsid w:val="004669C9"/>
    <w:rsid w:val="004719AD"/>
    <w:rsid w:val="00471A52"/>
    <w:rsid w:val="00476674"/>
    <w:rsid w:val="004810F4"/>
    <w:rsid w:val="00481250"/>
    <w:rsid w:val="00484CCB"/>
    <w:rsid w:val="00487FD0"/>
    <w:rsid w:val="00491076"/>
    <w:rsid w:val="004915BF"/>
    <w:rsid w:val="00494087"/>
    <w:rsid w:val="00494945"/>
    <w:rsid w:val="00494BDB"/>
    <w:rsid w:val="004968AD"/>
    <w:rsid w:val="004A03AF"/>
    <w:rsid w:val="004A0737"/>
    <w:rsid w:val="004A0A31"/>
    <w:rsid w:val="004A0EAE"/>
    <w:rsid w:val="004A58D6"/>
    <w:rsid w:val="004A6331"/>
    <w:rsid w:val="004A6A6D"/>
    <w:rsid w:val="004A781D"/>
    <w:rsid w:val="004B0CCD"/>
    <w:rsid w:val="004B22F5"/>
    <w:rsid w:val="004B2F72"/>
    <w:rsid w:val="004B3B8B"/>
    <w:rsid w:val="004B5B13"/>
    <w:rsid w:val="004B5DE6"/>
    <w:rsid w:val="004B6D6E"/>
    <w:rsid w:val="004B7CA3"/>
    <w:rsid w:val="004C02AE"/>
    <w:rsid w:val="004C0B08"/>
    <w:rsid w:val="004C0F9E"/>
    <w:rsid w:val="004C1711"/>
    <w:rsid w:val="004C2AB5"/>
    <w:rsid w:val="004C2BFF"/>
    <w:rsid w:val="004C6AE9"/>
    <w:rsid w:val="004C7E2A"/>
    <w:rsid w:val="004D27AE"/>
    <w:rsid w:val="004D2FD2"/>
    <w:rsid w:val="004D6EF6"/>
    <w:rsid w:val="004E226C"/>
    <w:rsid w:val="004E41D2"/>
    <w:rsid w:val="004E66C6"/>
    <w:rsid w:val="004E6FCF"/>
    <w:rsid w:val="004F1849"/>
    <w:rsid w:val="004F22E2"/>
    <w:rsid w:val="004F4A8A"/>
    <w:rsid w:val="004F5105"/>
    <w:rsid w:val="004F7573"/>
    <w:rsid w:val="00500499"/>
    <w:rsid w:val="00501B2A"/>
    <w:rsid w:val="0050214A"/>
    <w:rsid w:val="00502B7C"/>
    <w:rsid w:val="00502D85"/>
    <w:rsid w:val="0050325C"/>
    <w:rsid w:val="00505375"/>
    <w:rsid w:val="00515C6E"/>
    <w:rsid w:val="00517456"/>
    <w:rsid w:val="00517BD8"/>
    <w:rsid w:val="00520850"/>
    <w:rsid w:val="005212DD"/>
    <w:rsid w:val="00521F76"/>
    <w:rsid w:val="00522C4E"/>
    <w:rsid w:val="005230EE"/>
    <w:rsid w:val="00523885"/>
    <w:rsid w:val="00524F06"/>
    <w:rsid w:val="00525A4A"/>
    <w:rsid w:val="00525F38"/>
    <w:rsid w:val="0052677B"/>
    <w:rsid w:val="00527189"/>
    <w:rsid w:val="005276EA"/>
    <w:rsid w:val="0053119D"/>
    <w:rsid w:val="00531E08"/>
    <w:rsid w:val="00532467"/>
    <w:rsid w:val="00532556"/>
    <w:rsid w:val="00533406"/>
    <w:rsid w:val="00534A31"/>
    <w:rsid w:val="00535737"/>
    <w:rsid w:val="00535A2D"/>
    <w:rsid w:val="00535F5B"/>
    <w:rsid w:val="00536987"/>
    <w:rsid w:val="00536A73"/>
    <w:rsid w:val="00544E03"/>
    <w:rsid w:val="00553F01"/>
    <w:rsid w:val="00554C35"/>
    <w:rsid w:val="005560DF"/>
    <w:rsid w:val="005567BC"/>
    <w:rsid w:val="00556906"/>
    <w:rsid w:val="00556F49"/>
    <w:rsid w:val="0056021C"/>
    <w:rsid w:val="00561B9D"/>
    <w:rsid w:val="005623BF"/>
    <w:rsid w:val="00562B4B"/>
    <w:rsid w:val="005657ED"/>
    <w:rsid w:val="005663E4"/>
    <w:rsid w:val="005672EC"/>
    <w:rsid w:val="00567738"/>
    <w:rsid w:val="00572422"/>
    <w:rsid w:val="005736C4"/>
    <w:rsid w:val="00573A99"/>
    <w:rsid w:val="00575178"/>
    <w:rsid w:val="00576C66"/>
    <w:rsid w:val="00577E8C"/>
    <w:rsid w:val="0058163C"/>
    <w:rsid w:val="00583D46"/>
    <w:rsid w:val="005840C0"/>
    <w:rsid w:val="005876EA"/>
    <w:rsid w:val="0059016B"/>
    <w:rsid w:val="00590663"/>
    <w:rsid w:val="00590B42"/>
    <w:rsid w:val="0059292E"/>
    <w:rsid w:val="005929B3"/>
    <w:rsid w:val="005959C2"/>
    <w:rsid w:val="0059661F"/>
    <w:rsid w:val="00596EF9"/>
    <w:rsid w:val="00597808"/>
    <w:rsid w:val="00597F96"/>
    <w:rsid w:val="005A04FC"/>
    <w:rsid w:val="005A15DA"/>
    <w:rsid w:val="005A2E60"/>
    <w:rsid w:val="005A3F57"/>
    <w:rsid w:val="005A572C"/>
    <w:rsid w:val="005B33AB"/>
    <w:rsid w:val="005B6248"/>
    <w:rsid w:val="005B693C"/>
    <w:rsid w:val="005C169B"/>
    <w:rsid w:val="005C2375"/>
    <w:rsid w:val="005C3F11"/>
    <w:rsid w:val="005C763D"/>
    <w:rsid w:val="005D2FA9"/>
    <w:rsid w:val="005D3274"/>
    <w:rsid w:val="005D343F"/>
    <w:rsid w:val="005D39EB"/>
    <w:rsid w:val="005D5D85"/>
    <w:rsid w:val="005D7D37"/>
    <w:rsid w:val="005E0416"/>
    <w:rsid w:val="005E1416"/>
    <w:rsid w:val="005E262D"/>
    <w:rsid w:val="005E2F02"/>
    <w:rsid w:val="005E3DB4"/>
    <w:rsid w:val="005E3E2A"/>
    <w:rsid w:val="005E5057"/>
    <w:rsid w:val="005E5560"/>
    <w:rsid w:val="005E78B1"/>
    <w:rsid w:val="005F0D43"/>
    <w:rsid w:val="005F3917"/>
    <w:rsid w:val="00600AA2"/>
    <w:rsid w:val="00606036"/>
    <w:rsid w:val="00607F22"/>
    <w:rsid w:val="006100F0"/>
    <w:rsid w:val="00611C71"/>
    <w:rsid w:val="00614624"/>
    <w:rsid w:val="00614B26"/>
    <w:rsid w:val="0061518B"/>
    <w:rsid w:val="006151B7"/>
    <w:rsid w:val="0062371F"/>
    <w:rsid w:val="00623D67"/>
    <w:rsid w:val="00624CF4"/>
    <w:rsid w:val="00626653"/>
    <w:rsid w:val="00626ED4"/>
    <w:rsid w:val="00630725"/>
    <w:rsid w:val="006307BB"/>
    <w:rsid w:val="006310EE"/>
    <w:rsid w:val="00631BC5"/>
    <w:rsid w:val="00631CBA"/>
    <w:rsid w:val="00631FC8"/>
    <w:rsid w:val="00633768"/>
    <w:rsid w:val="00640698"/>
    <w:rsid w:val="00640AD8"/>
    <w:rsid w:val="00640DC3"/>
    <w:rsid w:val="00644440"/>
    <w:rsid w:val="00646034"/>
    <w:rsid w:val="006475DB"/>
    <w:rsid w:val="00651053"/>
    <w:rsid w:val="00651F6E"/>
    <w:rsid w:val="0065646C"/>
    <w:rsid w:val="0065679B"/>
    <w:rsid w:val="00657CFF"/>
    <w:rsid w:val="00660AA9"/>
    <w:rsid w:val="0066249C"/>
    <w:rsid w:val="00662856"/>
    <w:rsid w:val="00666C25"/>
    <w:rsid w:val="00671841"/>
    <w:rsid w:val="0067396C"/>
    <w:rsid w:val="0067398C"/>
    <w:rsid w:val="00676DD2"/>
    <w:rsid w:val="00677DF8"/>
    <w:rsid w:val="00682E03"/>
    <w:rsid w:val="006914B2"/>
    <w:rsid w:val="00693014"/>
    <w:rsid w:val="00694DDD"/>
    <w:rsid w:val="006961B7"/>
    <w:rsid w:val="00696271"/>
    <w:rsid w:val="006A0668"/>
    <w:rsid w:val="006A182E"/>
    <w:rsid w:val="006A591C"/>
    <w:rsid w:val="006A760F"/>
    <w:rsid w:val="006A7A65"/>
    <w:rsid w:val="006B093D"/>
    <w:rsid w:val="006B1C6C"/>
    <w:rsid w:val="006B3E11"/>
    <w:rsid w:val="006B53AF"/>
    <w:rsid w:val="006C0219"/>
    <w:rsid w:val="006C10B2"/>
    <w:rsid w:val="006C12BD"/>
    <w:rsid w:val="006C47DC"/>
    <w:rsid w:val="006C4CB3"/>
    <w:rsid w:val="006C5373"/>
    <w:rsid w:val="006D6553"/>
    <w:rsid w:val="006E4C65"/>
    <w:rsid w:val="006E5314"/>
    <w:rsid w:val="006E61A9"/>
    <w:rsid w:val="006E7015"/>
    <w:rsid w:val="006F01E9"/>
    <w:rsid w:val="006F0F70"/>
    <w:rsid w:val="006F19F0"/>
    <w:rsid w:val="006F1CB7"/>
    <w:rsid w:val="006F2F49"/>
    <w:rsid w:val="006F42EC"/>
    <w:rsid w:val="006F4EEA"/>
    <w:rsid w:val="006F61A7"/>
    <w:rsid w:val="006F7899"/>
    <w:rsid w:val="00700A91"/>
    <w:rsid w:val="00701771"/>
    <w:rsid w:val="00703934"/>
    <w:rsid w:val="00703F7A"/>
    <w:rsid w:val="00705B28"/>
    <w:rsid w:val="00705E75"/>
    <w:rsid w:val="00706F25"/>
    <w:rsid w:val="00707105"/>
    <w:rsid w:val="00707E1A"/>
    <w:rsid w:val="0071194E"/>
    <w:rsid w:val="0071247D"/>
    <w:rsid w:val="00712778"/>
    <w:rsid w:val="00713777"/>
    <w:rsid w:val="00713E25"/>
    <w:rsid w:val="0071568D"/>
    <w:rsid w:val="0071612E"/>
    <w:rsid w:val="00716353"/>
    <w:rsid w:val="00717AD8"/>
    <w:rsid w:val="007202D7"/>
    <w:rsid w:val="00721959"/>
    <w:rsid w:val="00721E11"/>
    <w:rsid w:val="0072325C"/>
    <w:rsid w:val="00724284"/>
    <w:rsid w:val="00726E4E"/>
    <w:rsid w:val="007303F4"/>
    <w:rsid w:val="00730F4D"/>
    <w:rsid w:val="007315DA"/>
    <w:rsid w:val="0073279C"/>
    <w:rsid w:val="00736924"/>
    <w:rsid w:val="00737051"/>
    <w:rsid w:val="00737C15"/>
    <w:rsid w:val="007401B9"/>
    <w:rsid w:val="00740857"/>
    <w:rsid w:val="007427A6"/>
    <w:rsid w:val="00743682"/>
    <w:rsid w:val="00744731"/>
    <w:rsid w:val="0074506D"/>
    <w:rsid w:val="007452B6"/>
    <w:rsid w:val="00745E1B"/>
    <w:rsid w:val="00746456"/>
    <w:rsid w:val="00750AC7"/>
    <w:rsid w:val="007531CF"/>
    <w:rsid w:val="007545E6"/>
    <w:rsid w:val="0075463F"/>
    <w:rsid w:val="00754802"/>
    <w:rsid w:val="007559ED"/>
    <w:rsid w:val="00757BA5"/>
    <w:rsid w:val="00757E87"/>
    <w:rsid w:val="0076006A"/>
    <w:rsid w:val="0076352E"/>
    <w:rsid w:val="007637A0"/>
    <w:rsid w:val="007648E0"/>
    <w:rsid w:val="007752FF"/>
    <w:rsid w:val="00775C5B"/>
    <w:rsid w:val="00783992"/>
    <w:rsid w:val="007846DD"/>
    <w:rsid w:val="007851A8"/>
    <w:rsid w:val="007860A2"/>
    <w:rsid w:val="00790F30"/>
    <w:rsid w:val="00791317"/>
    <w:rsid w:val="0079280C"/>
    <w:rsid w:val="00793324"/>
    <w:rsid w:val="00793D80"/>
    <w:rsid w:val="0079440D"/>
    <w:rsid w:val="00794786"/>
    <w:rsid w:val="00797E91"/>
    <w:rsid w:val="007A077B"/>
    <w:rsid w:val="007A3721"/>
    <w:rsid w:val="007A40C4"/>
    <w:rsid w:val="007A4595"/>
    <w:rsid w:val="007A63D8"/>
    <w:rsid w:val="007A72FE"/>
    <w:rsid w:val="007B1D2C"/>
    <w:rsid w:val="007B72CC"/>
    <w:rsid w:val="007C0143"/>
    <w:rsid w:val="007C094E"/>
    <w:rsid w:val="007C0DFE"/>
    <w:rsid w:val="007C50FB"/>
    <w:rsid w:val="007C5C7D"/>
    <w:rsid w:val="007D4753"/>
    <w:rsid w:val="007D6052"/>
    <w:rsid w:val="007E233C"/>
    <w:rsid w:val="007E23C1"/>
    <w:rsid w:val="007E2E7B"/>
    <w:rsid w:val="007E4171"/>
    <w:rsid w:val="007E5F38"/>
    <w:rsid w:val="007E6095"/>
    <w:rsid w:val="007E7B9C"/>
    <w:rsid w:val="007F17A5"/>
    <w:rsid w:val="007F1E9B"/>
    <w:rsid w:val="007F6554"/>
    <w:rsid w:val="007F69FB"/>
    <w:rsid w:val="007F6FBE"/>
    <w:rsid w:val="00801717"/>
    <w:rsid w:val="00801740"/>
    <w:rsid w:val="00801B8C"/>
    <w:rsid w:val="00802DBA"/>
    <w:rsid w:val="008054C7"/>
    <w:rsid w:val="00807EE2"/>
    <w:rsid w:val="0081038E"/>
    <w:rsid w:val="00810A1B"/>
    <w:rsid w:val="00810F41"/>
    <w:rsid w:val="0081243C"/>
    <w:rsid w:val="00812B4E"/>
    <w:rsid w:val="00813EBC"/>
    <w:rsid w:val="00814BD9"/>
    <w:rsid w:val="00816D56"/>
    <w:rsid w:val="008211FB"/>
    <w:rsid w:val="00826169"/>
    <w:rsid w:val="0082727A"/>
    <w:rsid w:val="00830C07"/>
    <w:rsid w:val="00831027"/>
    <w:rsid w:val="008321E6"/>
    <w:rsid w:val="00832A86"/>
    <w:rsid w:val="00833284"/>
    <w:rsid w:val="00834118"/>
    <w:rsid w:val="00840ADC"/>
    <w:rsid w:val="008415A3"/>
    <w:rsid w:val="00842E92"/>
    <w:rsid w:val="00843895"/>
    <w:rsid w:val="00844E1F"/>
    <w:rsid w:val="00846F7B"/>
    <w:rsid w:val="0085167D"/>
    <w:rsid w:val="00853666"/>
    <w:rsid w:val="008562BF"/>
    <w:rsid w:val="00856AD5"/>
    <w:rsid w:val="00856BDB"/>
    <w:rsid w:val="00861DDD"/>
    <w:rsid w:val="00862BDD"/>
    <w:rsid w:val="0086350A"/>
    <w:rsid w:val="00863E61"/>
    <w:rsid w:val="008660F9"/>
    <w:rsid w:val="00866E98"/>
    <w:rsid w:val="00867C13"/>
    <w:rsid w:val="008714EE"/>
    <w:rsid w:val="00872CA4"/>
    <w:rsid w:val="0087332C"/>
    <w:rsid w:val="00876613"/>
    <w:rsid w:val="00880ADA"/>
    <w:rsid w:val="00881496"/>
    <w:rsid w:val="00881A22"/>
    <w:rsid w:val="008851EB"/>
    <w:rsid w:val="00887A0F"/>
    <w:rsid w:val="008904E6"/>
    <w:rsid w:val="00890C21"/>
    <w:rsid w:val="00891614"/>
    <w:rsid w:val="00891C46"/>
    <w:rsid w:val="0089373D"/>
    <w:rsid w:val="00895027"/>
    <w:rsid w:val="008976BF"/>
    <w:rsid w:val="00897775"/>
    <w:rsid w:val="008A147E"/>
    <w:rsid w:val="008A1960"/>
    <w:rsid w:val="008A1DBD"/>
    <w:rsid w:val="008A4512"/>
    <w:rsid w:val="008A4CD4"/>
    <w:rsid w:val="008A4E3A"/>
    <w:rsid w:val="008A57B7"/>
    <w:rsid w:val="008A6B66"/>
    <w:rsid w:val="008A7541"/>
    <w:rsid w:val="008B05EE"/>
    <w:rsid w:val="008B7531"/>
    <w:rsid w:val="008B77E6"/>
    <w:rsid w:val="008C0403"/>
    <w:rsid w:val="008C3905"/>
    <w:rsid w:val="008E22BD"/>
    <w:rsid w:val="008E5E81"/>
    <w:rsid w:val="008E7121"/>
    <w:rsid w:val="008E7E6B"/>
    <w:rsid w:val="008F0AE7"/>
    <w:rsid w:val="008F53BF"/>
    <w:rsid w:val="008F5B00"/>
    <w:rsid w:val="008F6951"/>
    <w:rsid w:val="008F6C3A"/>
    <w:rsid w:val="008F751A"/>
    <w:rsid w:val="008F7E73"/>
    <w:rsid w:val="00903E5D"/>
    <w:rsid w:val="0090456D"/>
    <w:rsid w:val="009062FF"/>
    <w:rsid w:val="00907C15"/>
    <w:rsid w:val="00910A07"/>
    <w:rsid w:val="0091315D"/>
    <w:rsid w:val="009142E6"/>
    <w:rsid w:val="00915568"/>
    <w:rsid w:val="00915985"/>
    <w:rsid w:val="00915E1A"/>
    <w:rsid w:val="009168B9"/>
    <w:rsid w:val="0092133B"/>
    <w:rsid w:val="00921ED7"/>
    <w:rsid w:val="009245FB"/>
    <w:rsid w:val="00925BB0"/>
    <w:rsid w:val="0092737F"/>
    <w:rsid w:val="0093271E"/>
    <w:rsid w:val="009340BE"/>
    <w:rsid w:val="0093589C"/>
    <w:rsid w:val="00942286"/>
    <w:rsid w:val="009459D3"/>
    <w:rsid w:val="00945CA0"/>
    <w:rsid w:val="00950A7B"/>
    <w:rsid w:val="00950D4D"/>
    <w:rsid w:val="0095168B"/>
    <w:rsid w:val="00951C5E"/>
    <w:rsid w:val="009559F1"/>
    <w:rsid w:val="009568B5"/>
    <w:rsid w:val="0096019B"/>
    <w:rsid w:val="009619B5"/>
    <w:rsid w:val="00962F3E"/>
    <w:rsid w:val="0096477C"/>
    <w:rsid w:val="0096544C"/>
    <w:rsid w:val="00965904"/>
    <w:rsid w:val="00970556"/>
    <w:rsid w:val="00970F40"/>
    <w:rsid w:val="00975760"/>
    <w:rsid w:val="00976B01"/>
    <w:rsid w:val="00980F8B"/>
    <w:rsid w:val="00981E05"/>
    <w:rsid w:val="009820A7"/>
    <w:rsid w:val="00983D3C"/>
    <w:rsid w:val="009850D4"/>
    <w:rsid w:val="00985E1C"/>
    <w:rsid w:val="009862EA"/>
    <w:rsid w:val="00986F6A"/>
    <w:rsid w:val="00990EC7"/>
    <w:rsid w:val="00994C57"/>
    <w:rsid w:val="00995089"/>
    <w:rsid w:val="00996525"/>
    <w:rsid w:val="009A1FC5"/>
    <w:rsid w:val="009A4C8F"/>
    <w:rsid w:val="009B15E0"/>
    <w:rsid w:val="009B2276"/>
    <w:rsid w:val="009B26D7"/>
    <w:rsid w:val="009B3C50"/>
    <w:rsid w:val="009B3DE3"/>
    <w:rsid w:val="009B3F80"/>
    <w:rsid w:val="009B5CCC"/>
    <w:rsid w:val="009C0273"/>
    <w:rsid w:val="009C0B24"/>
    <w:rsid w:val="009C1280"/>
    <w:rsid w:val="009C2698"/>
    <w:rsid w:val="009D10A7"/>
    <w:rsid w:val="009D17F6"/>
    <w:rsid w:val="009D1A3C"/>
    <w:rsid w:val="009D4B65"/>
    <w:rsid w:val="009D6EFF"/>
    <w:rsid w:val="009E00F0"/>
    <w:rsid w:val="009E1A20"/>
    <w:rsid w:val="009E3F29"/>
    <w:rsid w:val="009E7C84"/>
    <w:rsid w:val="009F01AF"/>
    <w:rsid w:val="009F3BD5"/>
    <w:rsid w:val="009F4739"/>
    <w:rsid w:val="009F6F41"/>
    <w:rsid w:val="009F7587"/>
    <w:rsid w:val="009F7826"/>
    <w:rsid w:val="00A00A83"/>
    <w:rsid w:val="00A022FA"/>
    <w:rsid w:val="00A02DD4"/>
    <w:rsid w:val="00A041BD"/>
    <w:rsid w:val="00A04963"/>
    <w:rsid w:val="00A10C3E"/>
    <w:rsid w:val="00A110CB"/>
    <w:rsid w:val="00A11649"/>
    <w:rsid w:val="00A15092"/>
    <w:rsid w:val="00A15235"/>
    <w:rsid w:val="00A163A7"/>
    <w:rsid w:val="00A16F1E"/>
    <w:rsid w:val="00A20B83"/>
    <w:rsid w:val="00A22445"/>
    <w:rsid w:val="00A228E6"/>
    <w:rsid w:val="00A245D5"/>
    <w:rsid w:val="00A24BBF"/>
    <w:rsid w:val="00A261BA"/>
    <w:rsid w:val="00A27529"/>
    <w:rsid w:val="00A312E0"/>
    <w:rsid w:val="00A3307C"/>
    <w:rsid w:val="00A36250"/>
    <w:rsid w:val="00A3685B"/>
    <w:rsid w:val="00A4159A"/>
    <w:rsid w:val="00A4181F"/>
    <w:rsid w:val="00A420D9"/>
    <w:rsid w:val="00A42388"/>
    <w:rsid w:val="00A440B1"/>
    <w:rsid w:val="00A450C4"/>
    <w:rsid w:val="00A46808"/>
    <w:rsid w:val="00A50202"/>
    <w:rsid w:val="00A53D63"/>
    <w:rsid w:val="00A55265"/>
    <w:rsid w:val="00A57328"/>
    <w:rsid w:val="00A65ED3"/>
    <w:rsid w:val="00A67320"/>
    <w:rsid w:val="00A67896"/>
    <w:rsid w:val="00A71332"/>
    <w:rsid w:val="00A715C3"/>
    <w:rsid w:val="00A72497"/>
    <w:rsid w:val="00A72C7E"/>
    <w:rsid w:val="00A73010"/>
    <w:rsid w:val="00A73819"/>
    <w:rsid w:val="00A73DD1"/>
    <w:rsid w:val="00A75921"/>
    <w:rsid w:val="00A76601"/>
    <w:rsid w:val="00A77B16"/>
    <w:rsid w:val="00A815CB"/>
    <w:rsid w:val="00A8169C"/>
    <w:rsid w:val="00A827F2"/>
    <w:rsid w:val="00A82FE9"/>
    <w:rsid w:val="00A85307"/>
    <w:rsid w:val="00A854F3"/>
    <w:rsid w:val="00A85AA5"/>
    <w:rsid w:val="00A85FA9"/>
    <w:rsid w:val="00A86F41"/>
    <w:rsid w:val="00A90876"/>
    <w:rsid w:val="00A90A15"/>
    <w:rsid w:val="00A90A53"/>
    <w:rsid w:val="00A92407"/>
    <w:rsid w:val="00A941E0"/>
    <w:rsid w:val="00A944C5"/>
    <w:rsid w:val="00A96791"/>
    <w:rsid w:val="00AA009C"/>
    <w:rsid w:val="00AA097F"/>
    <w:rsid w:val="00AA0C5F"/>
    <w:rsid w:val="00AA0EA7"/>
    <w:rsid w:val="00AA0EE0"/>
    <w:rsid w:val="00AA3D68"/>
    <w:rsid w:val="00AA4C69"/>
    <w:rsid w:val="00AA5670"/>
    <w:rsid w:val="00AA5788"/>
    <w:rsid w:val="00AA59A4"/>
    <w:rsid w:val="00AB0E2A"/>
    <w:rsid w:val="00AB57DE"/>
    <w:rsid w:val="00AB6179"/>
    <w:rsid w:val="00AC0476"/>
    <w:rsid w:val="00AC0500"/>
    <w:rsid w:val="00AC47BB"/>
    <w:rsid w:val="00AC5E27"/>
    <w:rsid w:val="00AC6467"/>
    <w:rsid w:val="00AC64F9"/>
    <w:rsid w:val="00AC7D2D"/>
    <w:rsid w:val="00AD09E1"/>
    <w:rsid w:val="00AD4BFD"/>
    <w:rsid w:val="00AD7974"/>
    <w:rsid w:val="00AE13A2"/>
    <w:rsid w:val="00AE2ED3"/>
    <w:rsid w:val="00AE63FF"/>
    <w:rsid w:val="00AE6CD6"/>
    <w:rsid w:val="00AE7940"/>
    <w:rsid w:val="00AF14ED"/>
    <w:rsid w:val="00AF368B"/>
    <w:rsid w:val="00AF46F0"/>
    <w:rsid w:val="00AF6215"/>
    <w:rsid w:val="00AF6442"/>
    <w:rsid w:val="00AF66E3"/>
    <w:rsid w:val="00B00A08"/>
    <w:rsid w:val="00B045A4"/>
    <w:rsid w:val="00B05931"/>
    <w:rsid w:val="00B0615E"/>
    <w:rsid w:val="00B1187B"/>
    <w:rsid w:val="00B11984"/>
    <w:rsid w:val="00B1303A"/>
    <w:rsid w:val="00B13A0E"/>
    <w:rsid w:val="00B13EE1"/>
    <w:rsid w:val="00B145D9"/>
    <w:rsid w:val="00B153CF"/>
    <w:rsid w:val="00B169D3"/>
    <w:rsid w:val="00B208F3"/>
    <w:rsid w:val="00B22697"/>
    <w:rsid w:val="00B26A5B"/>
    <w:rsid w:val="00B27267"/>
    <w:rsid w:val="00B3208C"/>
    <w:rsid w:val="00B3313E"/>
    <w:rsid w:val="00B333F6"/>
    <w:rsid w:val="00B34C36"/>
    <w:rsid w:val="00B36B2F"/>
    <w:rsid w:val="00B37C7B"/>
    <w:rsid w:val="00B37E13"/>
    <w:rsid w:val="00B40D44"/>
    <w:rsid w:val="00B416D8"/>
    <w:rsid w:val="00B422B4"/>
    <w:rsid w:val="00B443C4"/>
    <w:rsid w:val="00B44A16"/>
    <w:rsid w:val="00B510B9"/>
    <w:rsid w:val="00B5122B"/>
    <w:rsid w:val="00B5357B"/>
    <w:rsid w:val="00B53BDF"/>
    <w:rsid w:val="00B53FA0"/>
    <w:rsid w:val="00B551AE"/>
    <w:rsid w:val="00B56727"/>
    <w:rsid w:val="00B61D11"/>
    <w:rsid w:val="00B621F0"/>
    <w:rsid w:val="00B636BD"/>
    <w:rsid w:val="00B63816"/>
    <w:rsid w:val="00B64B2A"/>
    <w:rsid w:val="00B656C5"/>
    <w:rsid w:val="00B67302"/>
    <w:rsid w:val="00B674DB"/>
    <w:rsid w:val="00B71319"/>
    <w:rsid w:val="00B72FB0"/>
    <w:rsid w:val="00B7344D"/>
    <w:rsid w:val="00B74981"/>
    <w:rsid w:val="00B751CA"/>
    <w:rsid w:val="00B763A3"/>
    <w:rsid w:val="00B778FC"/>
    <w:rsid w:val="00B80D78"/>
    <w:rsid w:val="00B80FA9"/>
    <w:rsid w:val="00B81EB2"/>
    <w:rsid w:val="00B82BAC"/>
    <w:rsid w:val="00B8353F"/>
    <w:rsid w:val="00B83F78"/>
    <w:rsid w:val="00B853F2"/>
    <w:rsid w:val="00B90860"/>
    <w:rsid w:val="00B9299F"/>
    <w:rsid w:val="00BA01E3"/>
    <w:rsid w:val="00BA11B9"/>
    <w:rsid w:val="00BA11E6"/>
    <w:rsid w:val="00BA1630"/>
    <w:rsid w:val="00BA2155"/>
    <w:rsid w:val="00BA2193"/>
    <w:rsid w:val="00BA22DC"/>
    <w:rsid w:val="00BA2E9D"/>
    <w:rsid w:val="00BA3D79"/>
    <w:rsid w:val="00BA46F4"/>
    <w:rsid w:val="00BA500A"/>
    <w:rsid w:val="00BA5ED9"/>
    <w:rsid w:val="00BB0C27"/>
    <w:rsid w:val="00BB343E"/>
    <w:rsid w:val="00BB35F4"/>
    <w:rsid w:val="00BB3B11"/>
    <w:rsid w:val="00BB548E"/>
    <w:rsid w:val="00BB6B15"/>
    <w:rsid w:val="00BB7513"/>
    <w:rsid w:val="00BC0B8C"/>
    <w:rsid w:val="00BC334B"/>
    <w:rsid w:val="00BC6A41"/>
    <w:rsid w:val="00BD1144"/>
    <w:rsid w:val="00BD19A4"/>
    <w:rsid w:val="00BD2C97"/>
    <w:rsid w:val="00BD3457"/>
    <w:rsid w:val="00BD4EDA"/>
    <w:rsid w:val="00BD544F"/>
    <w:rsid w:val="00BD69F8"/>
    <w:rsid w:val="00BE00E3"/>
    <w:rsid w:val="00BE0A30"/>
    <w:rsid w:val="00BE2024"/>
    <w:rsid w:val="00BE23B4"/>
    <w:rsid w:val="00BE39C6"/>
    <w:rsid w:val="00BE3B5E"/>
    <w:rsid w:val="00BE4039"/>
    <w:rsid w:val="00BE683D"/>
    <w:rsid w:val="00BE7678"/>
    <w:rsid w:val="00BE7AB9"/>
    <w:rsid w:val="00BF0F06"/>
    <w:rsid w:val="00BF2558"/>
    <w:rsid w:val="00BF2E04"/>
    <w:rsid w:val="00BF319C"/>
    <w:rsid w:val="00BF47F2"/>
    <w:rsid w:val="00BF6D4F"/>
    <w:rsid w:val="00BF736F"/>
    <w:rsid w:val="00C03928"/>
    <w:rsid w:val="00C06194"/>
    <w:rsid w:val="00C0697B"/>
    <w:rsid w:val="00C07309"/>
    <w:rsid w:val="00C07661"/>
    <w:rsid w:val="00C1200E"/>
    <w:rsid w:val="00C12480"/>
    <w:rsid w:val="00C1264B"/>
    <w:rsid w:val="00C14083"/>
    <w:rsid w:val="00C14AE2"/>
    <w:rsid w:val="00C16446"/>
    <w:rsid w:val="00C16C02"/>
    <w:rsid w:val="00C17D7A"/>
    <w:rsid w:val="00C254FA"/>
    <w:rsid w:val="00C25B5A"/>
    <w:rsid w:val="00C25D2E"/>
    <w:rsid w:val="00C32809"/>
    <w:rsid w:val="00C33BC3"/>
    <w:rsid w:val="00C34243"/>
    <w:rsid w:val="00C3516A"/>
    <w:rsid w:val="00C35F1E"/>
    <w:rsid w:val="00C442DF"/>
    <w:rsid w:val="00C44D14"/>
    <w:rsid w:val="00C466F8"/>
    <w:rsid w:val="00C47660"/>
    <w:rsid w:val="00C502B0"/>
    <w:rsid w:val="00C5213B"/>
    <w:rsid w:val="00C53B03"/>
    <w:rsid w:val="00C57618"/>
    <w:rsid w:val="00C602D4"/>
    <w:rsid w:val="00C70C56"/>
    <w:rsid w:val="00C70C94"/>
    <w:rsid w:val="00C70CEF"/>
    <w:rsid w:val="00C70DCC"/>
    <w:rsid w:val="00C7288B"/>
    <w:rsid w:val="00C72DA5"/>
    <w:rsid w:val="00C72EC7"/>
    <w:rsid w:val="00C73CA5"/>
    <w:rsid w:val="00C741F8"/>
    <w:rsid w:val="00C75635"/>
    <w:rsid w:val="00C75760"/>
    <w:rsid w:val="00C7664B"/>
    <w:rsid w:val="00C76E15"/>
    <w:rsid w:val="00C77941"/>
    <w:rsid w:val="00C801AA"/>
    <w:rsid w:val="00C812A9"/>
    <w:rsid w:val="00C82B36"/>
    <w:rsid w:val="00C857AF"/>
    <w:rsid w:val="00C85A6B"/>
    <w:rsid w:val="00C90682"/>
    <w:rsid w:val="00C91726"/>
    <w:rsid w:val="00C91BE7"/>
    <w:rsid w:val="00C93042"/>
    <w:rsid w:val="00C944A8"/>
    <w:rsid w:val="00C9452A"/>
    <w:rsid w:val="00C96021"/>
    <w:rsid w:val="00C9612D"/>
    <w:rsid w:val="00CA4853"/>
    <w:rsid w:val="00CA51F7"/>
    <w:rsid w:val="00CA60D4"/>
    <w:rsid w:val="00CA73EE"/>
    <w:rsid w:val="00CA7EA8"/>
    <w:rsid w:val="00CB0F62"/>
    <w:rsid w:val="00CB104F"/>
    <w:rsid w:val="00CB1586"/>
    <w:rsid w:val="00CB6575"/>
    <w:rsid w:val="00CB6AFC"/>
    <w:rsid w:val="00CB74CD"/>
    <w:rsid w:val="00CC43BF"/>
    <w:rsid w:val="00CD3798"/>
    <w:rsid w:val="00CD3D7B"/>
    <w:rsid w:val="00CD6212"/>
    <w:rsid w:val="00CE52DC"/>
    <w:rsid w:val="00CE6E9D"/>
    <w:rsid w:val="00CE7897"/>
    <w:rsid w:val="00CF19F9"/>
    <w:rsid w:val="00CF6416"/>
    <w:rsid w:val="00CF705D"/>
    <w:rsid w:val="00CF7A24"/>
    <w:rsid w:val="00D00468"/>
    <w:rsid w:val="00D02E4F"/>
    <w:rsid w:val="00D039CA"/>
    <w:rsid w:val="00D04EF3"/>
    <w:rsid w:val="00D052C9"/>
    <w:rsid w:val="00D05A33"/>
    <w:rsid w:val="00D07E0D"/>
    <w:rsid w:val="00D12609"/>
    <w:rsid w:val="00D141D1"/>
    <w:rsid w:val="00D14F78"/>
    <w:rsid w:val="00D163D1"/>
    <w:rsid w:val="00D16CF3"/>
    <w:rsid w:val="00D17777"/>
    <w:rsid w:val="00D17EC5"/>
    <w:rsid w:val="00D21018"/>
    <w:rsid w:val="00D27D18"/>
    <w:rsid w:val="00D308A0"/>
    <w:rsid w:val="00D309CD"/>
    <w:rsid w:val="00D32711"/>
    <w:rsid w:val="00D33424"/>
    <w:rsid w:val="00D34F2E"/>
    <w:rsid w:val="00D34F82"/>
    <w:rsid w:val="00D37741"/>
    <w:rsid w:val="00D415BA"/>
    <w:rsid w:val="00D42134"/>
    <w:rsid w:val="00D43BA4"/>
    <w:rsid w:val="00D4497F"/>
    <w:rsid w:val="00D45575"/>
    <w:rsid w:val="00D473B4"/>
    <w:rsid w:val="00D47F13"/>
    <w:rsid w:val="00D506CB"/>
    <w:rsid w:val="00D5179D"/>
    <w:rsid w:val="00D5189D"/>
    <w:rsid w:val="00D54D12"/>
    <w:rsid w:val="00D55EE0"/>
    <w:rsid w:val="00D56752"/>
    <w:rsid w:val="00D57E1C"/>
    <w:rsid w:val="00D62D55"/>
    <w:rsid w:val="00D636B6"/>
    <w:rsid w:val="00D638F0"/>
    <w:rsid w:val="00D63CF9"/>
    <w:rsid w:val="00D66388"/>
    <w:rsid w:val="00D71D2F"/>
    <w:rsid w:val="00D7337A"/>
    <w:rsid w:val="00D7349A"/>
    <w:rsid w:val="00D76745"/>
    <w:rsid w:val="00D771E1"/>
    <w:rsid w:val="00D80F1B"/>
    <w:rsid w:val="00D82C25"/>
    <w:rsid w:val="00D84CFF"/>
    <w:rsid w:val="00D8717E"/>
    <w:rsid w:val="00D9198F"/>
    <w:rsid w:val="00D937A6"/>
    <w:rsid w:val="00D951A3"/>
    <w:rsid w:val="00D95F76"/>
    <w:rsid w:val="00D95F8B"/>
    <w:rsid w:val="00D977D0"/>
    <w:rsid w:val="00DA15B3"/>
    <w:rsid w:val="00DA33BC"/>
    <w:rsid w:val="00DA4776"/>
    <w:rsid w:val="00DA57B6"/>
    <w:rsid w:val="00DA5B06"/>
    <w:rsid w:val="00DA6CE6"/>
    <w:rsid w:val="00DA6FCD"/>
    <w:rsid w:val="00DB218E"/>
    <w:rsid w:val="00DB7EB9"/>
    <w:rsid w:val="00DC05AD"/>
    <w:rsid w:val="00DC14DB"/>
    <w:rsid w:val="00DC1D61"/>
    <w:rsid w:val="00DC458B"/>
    <w:rsid w:val="00DC45AB"/>
    <w:rsid w:val="00DC4C50"/>
    <w:rsid w:val="00DC53FE"/>
    <w:rsid w:val="00DC590E"/>
    <w:rsid w:val="00DC77CD"/>
    <w:rsid w:val="00DD0B7A"/>
    <w:rsid w:val="00DD22CE"/>
    <w:rsid w:val="00DE0522"/>
    <w:rsid w:val="00DE1317"/>
    <w:rsid w:val="00DE13CB"/>
    <w:rsid w:val="00DE71F2"/>
    <w:rsid w:val="00DE782A"/>
    <w:rsid w:val="00DF0BA0"/>
    <w:rsid w:val="00DF1393"/>
    <w:rsid w:val="00DF31B2"/>
    <w:rsid w:val="00DF3ACE"/>
    <w:rsid w:val="00DF5CFC"/>
    <w:rsid w:val="00DF6935"/>
    <w:rsid w:val="00E01181"/>
    <w:rsid w:val="00E013FE"/>
    <w:rsid w:val="00E025E5"/>
    <w:rsid w:val="00E04D55"/>
    <w:rsid w:val="00E07BE1"/>
    <w:rsid w:val="00E1023C"/>
    <w:rsid w:val="00E10BF8"/>
    <w:rsid w:val="00E127BC"/>
    <w:rsid w:val="00E13EC0"/>
    <w:rsid w:val="00E15AA1"/>
    <w:rsid w:val="00E17490"/>
    <w:rsid w:val="00E22E78"/>
    <w:rsid w:val="00E2710F"/>
    <w:rsid w:val="00E31619"/>
    <w:rsid w:val="00E34231"/>
    <w:rsid w:val="00E35E4E"/>
    <w:rsid w:val="00E36CEF"/>
    <w:rsid w:val="00E36E79"/>
    <w:rsid w:val="00E37495"/>
    <w:rsid w:val="00E40F9B"/>
    <w:rsid w:val="00E417DD"/>
    <w:rsid w:val="00E430EC"/>
    <w:rsid w:val="00E4574C"/>
    <w:rsid w:val="00E4620D"/>
    <w:rsid w:val="00E472B4"/>
    <w:rsid w:val="00E56CDB"/>
    <w:rsid w:val="00E574D5"/>
    <w:rsid w:val="00E57724"/>
    <w:rsid w:val="00E62C62"/>
    <w:rsid w:val="00E65335"/>
    <w:rsid w:val="00E67F1D"/>
    <w:rsid w:val="00E70BE3"/>
    <w:rsid w:val="00E74D58"/>
    <w:rsid w:val="00E8009E"/>
    <w:rsid w:val="00E919D4"/>
    <w:rsid w:val="00E93115"/>
    <w:rsid w:val="00E95D30"/>
    <w:rsid w:val="00E976E0"/>
    <w:rsid w:val="00EA0A65"/>
    <w:rsid w:val="00EA0DCC"/>
    <w:rsid w:val="00EA3900"/>
    <w:rsid w:val="00EA4781"/>
    <w:rsid w:val="00EA6432"/>
    <w:rsid w:val="00EA6DE9"/>
    <w:rsid w:val="00EB0D3A"/>
    <w:rsid w:val="00EB1B3F"/>
    <w:rsid w:val="00EB295C"/>
    <w:rsid w:val="00EB3DAF"/>
    <w:rsid w:val="00EB48B6"/>
    <w:rsid w:val="00EB6AB3"/>
    <w:rsid w:val="00EB6AB8"/>
    <w:rsid w:val="00EB6B44"/>
    <w:rsid w:val="00EB7A72"/>
    <w:rsid w:val="00EB7D24"/>
    <w:rsid w:val="00EB7EEC"/>
    <w:rsid w:val="00EC08D6"/>
    <w:rsid w:val="00EC30AC"/>
    <w:rsid w:val="00EC6773"/>
    <w:rsid w:val="00ED1EBC"/>
    <w:rsid w:val="00ED23C4"/>
    <w:rsid w:val="00ED3D35"/>
    <w:rsid w:val="00ED4333"/>
    <w:rsid w:val="00ED4978"/>
    <w:rsid w:val="00ED4D63"/>
    <w:rsid w:val="00EE0342"/>
    <w:rsid w:val="00EE13D5"/>
    <w:rsid w:val="00EE287E"/>
    <w:rsid w:val="00EE3118"/>
    <w:rsid w:val="00EE31EB"/>
    <w:rsid w:val="00EE3401"/>
    <w:rsid w:val="00EE4BF5"/>
    <w:rsid w:val="00EF158A"/>
    <w:rsid w:val="00EF1B75"/>
    <w:rsid w:val="00EF1E4D"/>
    <w:rsid w:val="00EF2A2A"/>
    <w:rsid w:val="00EF3301"/>
    <w:rsid w:val="00F01479"/>
    <w:rsid w:val="00F04CC8"/>
    <w:rsid w:val="00F04E5D"/>
    <w:rsid w:val="00F05F70"/>
    <w:rsid w:val="00F05FF7"/>
    <w:rsid w:val="00F065EF"/>
    <w:rsid w:val="00F06CD0"/>
    <w:rsid w:val="00F11411"/>
    <w:rsid w:val="00F15855"/>
    <w:rsid w:val="00F16D78"/>
    <w:rsid w:val="00F210C3"/>
    <w:rsid w:val="00F22685"/>
    <w:rsid w:val="00F26592"/>
    <w:rsid w:val="00F2678C"/>
    <w:rsid w:val="00F26A5A"/>
    <w:rsid w:val="00F27306"/>
    <w:rsid w:val="00F30C37"/>
    <w:rsid w:val="00F31103"/>
    <w:rsid w:val="00F318EB"/>
    <w:rsid w:val="00F3622B"/>
    <w:rsid w:val="00F41CA9"/>
    <w:rsid w:val="00F42373"/>
    <w:rsid w:val="00F424D1"/>
    <w:rsid w:val="00F424EF"/>
    <w:rsid w:val="00F4590C"/>
    <w:rsid w:val="00F46A75"/>
    <w:rsid w:val="00F5036F"/>
    <w:rsid w:val="00F50A2E"/>
    <w:rsid w:val="00F511BE"/>
    <w:rsid w:val="00F53137"/>
    <w:rsid w:val="00F56A46"/>
    <w:rsid w:val="00F57645"/>
    <w:rsid w:val="00F5771F"/>
    <w:rsid w:val="00F6721B"/>
    <w:rsid w:val="00F70CB5"/>
    <w:rsid w:val="00F7127F"/>
    <w:rsid w:val="00F71DC5"/>
    <w:rsid w:val="00F75BB5"/>
    <w:rsid w:val="00F76022"/>
    <w:rsid w:val="00F76717"/>
    <w:rsid w:val="00F767D8"/>
    <w:rsid w:val="00F815B1"/>
    <w:rsid w:val="00F81EF3"/>
    <w:rsid w:val="00F82296"/>
    <w:rsid w:val="00F82542"/>
    <w:rsid w:val="00F82812"/>
    <w:rsid w:val="00F84DDE"/>
    <w:rsid w:val="00F93896"/>
    <w:rsid w:val="00F93A4F"/>
    <w:rsid w:val="00F955D1"/>
    <w:rsid w:val="00F976D8"/>
    <w:rsid w:val="00FA18A7"/>
    <w:rsid w:val="00FA4515"/>
    <w:rsid w:val="00FA55C2"/>
    <w:rsid w:val="00FA72A4"/>
    <w:rsid w:val="00FB10C7"/>
    <w:rsid w:val="00FB1C8C"/>
    <w:rsid w:val="00FB2465"/>
    <w:rsid w:val="00FB3D0A"/>
    <w:rsid w:val="00FB41A8"/>
    <w:rsid w:val="00FC1ABC"/>
    <w:rsid w:val="00FC1F89"/>
    <w:rsid w:val="00FC6531"/>
    <w:rsid w:val="00FD0565"/>
    <w:rsid w:val="00FD0981"/>
    <w:rsid w:val="00FD1076"/>
    <w:rsid w:val="00FD33E9"/>
    <w:rsid w:val="00FD3EA5"/>
    <w:rsid w:val="00FD57D5"/>
    <w:rsid w:val="00FD6830"/>
    <w:rsid w:val="00FE4283"/>
    <w:rsid w:val="00FE4A8C"/>
    <w:rsid w:val="00FF032A"/>
    <w:rsid w:val="00FF1816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C5214"/>
  <w15:docId w15:val="{6CE0E5C6-8692-46C6-8173-EC5DA1D5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0A"/>
  </w:style>
  <w:style w:type="paragraph" w:styleId="Nagwek1">
    <w:name w:val="heading 1"/>
    <w:basedOn w:val="Normalny"/>
    <w:next w:val="Normalny"/>
    <w:link w:val="Nagwek1Znak"/>
    <w:uiPriority w:val="99"/>
    <w:qFormat/>
    <w:rsid w:val="00D34F2E"/>
    <w:pPr>
      <w:keepNext/>
      <w:keepLines/>
      <w:widowControl w:val="0"/>
      <w:spacing w:before="480" w:after="120"/>
      <w:outlineLvl w:val="0"/>
    </w:pPr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W_Lista,Colorful List Accent 1,Akapit z listą4,Akapit z listą1,sw tekst"/>
    <w:basedOn w:val="Normalny"/>
    <w:link w:val="AkapitzlistZnak"/>
    <w:uiPriority w:val="34"/>
    <w:qFormat/>
    <w:rsid w:val="00970F40"/>
    <w:pPr>
      <w:ind w:left="720"/>
      <w:contextualSpacing/>
    </w:pPr>
  </w:style>
  <w:style w:type="numbering" w:customStyle="1" w:styleId="Zaimportowanystyl2">
    <w:name w:val="Zaimportowany styl 2"/>
    <w:rsid w:val="00970F4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970F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W_Lista Znak,Akapit z listą4 Znak"/>
    <w:link w:val="Akapitzlist"/>
    <w:uiPriority w:val="34"/>
    <w:qFormat/>
    <w:locked/>
    <w:rsid w:val="00970F40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7702"/>
  </w:style>
  <w:style w:type="paragraph" w:styleId="Stopka">
    <w:name w:val="footer"/>
    <w:basedOn w:val="Normalny"/>
    <w:link w:val="StopkaZnak"/>
    <w:uiPriority w:val="99"/>
    <w:unhideWhenUsed/>
    <w:rsid w:val="000777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702"/>
  </w:style>
  <w:style w:type="character" w:styleId="Hipercze">
    <w:name w:val="Hyperlink"/>
    <w:rsid w:val="00660AA9"/>
    <w:rPr>
      <w:u w:val="single"/>
    </w:rPr>
  </w:style>
  <w:style w:type="character" w:customStyle="1" w:styleId="alb">
    <w:name w:val="a_lb"/>
    <w:basedOn w:val="Domylnaczcionkaakapitu"/>
    <w:rsid w:val="00660AA9"/>
  </w:style>
  <w:style w:type="paragraph" w:customStyle="1" w:styleId="Default">
    <w:name w:val="Default"/>
    <w:link w:val="DefaultZnak"/>
    <w:uiPriority w:val="99"/>
    <w:rsid w:val="00251AA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Standard">
    <w:name w:val="Standard"/>
    <w:qFormat/>
    <w:rsid w:val="00251A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styleId="Tekstpodstawowy">
    <w:name w:val="Body Text"/>
    <w:link w:val="TekstpodstawowyZnak"/>
    <w:rsid w:val="00353B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3B74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paragraph" w:customStyle="1" w:styleId="pkt">
    <w:name w:val="pkt"/>
    <w:basedOn w:val="Normalny"/>
    <w:rsid w:val="00B778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  <w:style w:type="paragraph" w:styleId="NormalnyWeb">
    <w:name w:val="Normal (Web)"/>
    <w:basedOn w:val="Normalny"/>
    <w:uiPriority w:val="99"/>
    <w:unhideWhenUsed/>
    <w:rsid w:val="008211F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F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F7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F7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B2F72"/>
    <w:rPr>
      <w:color w:val="954F72" w:themeColor="followedHyperlink"/>
      <w:u w:val="single"/>
    </w:rPr>
  </w:style>
  <w:style w:type="paragraph" w:styleId="Bezodstpw">
    <w:name w:val="No Spacing"/>
    <w:link w:val="BezodstpwZnak"/>
    <w:qFormat/>
    <w:rsid w:val="006A591C"/>
    <w:rPr>
      <w:rFonts w:ascii="Calibri" w:eastAsia="Calibri" w:hAnsi="Calibri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0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efaultZnak">
    <w:name w:val="Default Znak"/>
    <w:link w:val="Default"/>
    <w:uiPriority w:val="99"/>
    <w:locked/>
    <w:rsid w:val="00A72C7E"/>
    <w:rPr>
      <w:rFonts w:ascii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A9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A90"/>
  </w:style>
  <w:style w:type="character" w:styleId="Odwoanieprzypisudolnego">
    <w:name w:val="footnote reference"/>
    <w:basedOn w:val="Domylnaczcionkaakapitu"/>
    <w:uiPriority w:val="99"/>
    <w:unhideWhenUsed/>
    <w:rsid w:val="00396A9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6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6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6B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B63FA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63F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3351"/>
    <w:rPr>
      <w:rFonts w:ascii="Courier New" w:eastAsia="MS Mincho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13E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3EC0"/>
  </w:style>
  <w:style w:type="character" w:customStyle="1" w:styleId="BezodstpwZnak">
    <w:name w:val="Bez odstępów Znak"/>
    <w:link w:val="Bezodstpw"/>
    <w:uiPriority w:val="1"/>
    <w:rsid w:val="00E13EC0"/>
    <w:rPr>
      <w:rFonts w:ascii="Calibri" w:eastAsia="Calibri" w:hAnsi="Calibri" w:cs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066650"/>
    <w:rPr>
      <w:i/>
      <w:iCs/>
    </w:rPr>
  </w:style>
  <w:style w:type="character" w:customStyle="1" w:styleId="fn-ref">
    <w:name w:val="fn-ref"/>
    <w:basedOn w:val="Domylnaczcionkaakapitu"/>
    <w:rsid w:val="00066650"/>
  </w:style>
  <w:style w:type="paragraph" w:customStyle="1" w:styleId="text-justify">
    <w:name w:val="text-justify"/>
    <w:basedOn w:val="Normalny"/>
    <w:rsid w:val="00066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E00E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D34F2E"/>
    <w:rPr>
      <w:rFonts w:ascii="Calibri" w:eastAsia="Calibri" w:hAnsi="Calibri" w:cs="Calibri"/>
      <w:b/>
      <w:bCs/>
      <w:color w:val="000000"/>
      <w:sz w:val="48"/>
      <w:szCs w:val="48"/>
      <w:lang w:eastAsia="pl-PL"/>
    </w:rPr>
  </w:style>
  <w:style w:type="character" w:customStyle="1" w:styleId="alb-s">
    <w:name w:val="a_lb-s"/>
    <w:basedOn w:val="Domylnaczcionkaakapitu"/>
    <w:rsid w:val="00745E1B"/>
  </w:style>
  <w:style w:type="paragraph" w:styleId="Indeks8">
    <w:name w:val="index 8"/>
    <w:basedOn w:val="Normalny"/>
    <w:uiPriority w:val="99"/>
    <w:rsid w:val="00C75760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2E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numerowana">
    <w:name w:val="List Number"/>
    <w:basedOn w:val="Normalny"/>
    <w:rsid w:val="00A4159A"/>
    <w:pPr>
      <w:widowControl w:val="0"/>
      <w:numPr>
        <w:numId w:val="5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A4159A"/>
    <w:pPr>
      <w:numPr>
        <w:ilvl w:val="1"/>
        <w:numId w:val="5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eastAsia="Times New Roman" w:hAnsi="Times" w:cs="Times New Roman"/>
      <w:sz w:val="22"/>
      <w:lang w:eastAsia="pl-PL"/>
    </w:rPr>
  </w:style>
  <w:style w:type="paragraph" w:styleId="Listanumerowana5">
    <w:name w:val="List Number 5"/>
    <w:basedOn w:val="Normalny"/>
    <w:rsid w:val="00A4159A"/>
    <w:pPr>
      <w:numPr>
        <w:ilvl w:val="4"/>
        <w:numId w:val="5"/>
      </w:numPr>
      <w:tabs>
        <w:tab w:val="num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3476FD"/>
  </w:style>
  <w:style w:type="paragraph" w:customStyle="1" w:styleId="opis">
    <w:name w:val="opis"/>
    <w:basedOn w:val="Normalny"/>
    <w:rsid w:val="000F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pojedynczapozycja">
    <w:name w:val="pojedyncza_pozycja"/>
    <w:basedOn w:val="Domylnaczcionkaakapitu"/>
    <w:rsid w:val="000F250B"/>
  </w:style>
  <w:style w:type="character" w:customStyle="1" w:styleId="Domylnaczcionkaakapitu1">
    <w:name w:val="Domyślna czcionka akapitu1"/>
    <w:qFormat/>
    <w:rsid w:val="00C812A9"/>
  </w:style>
  <w:style w:type="paragraph" w:customStyle="1" w:styleId="Standardowy1">
    <w:name w:val="Standardowy1"/>
    <w:rsid w:val="002575FA"/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andardowy2">
    <w:name w:val="Standardowy2"/>
    <w:rsid w:val="001A59F8"/>
    <w:rPr>
      <w:rFonts w:ascii="Times New Roman" w:eastAsia="Times New Roman" w:hAnsi="Times New Roman" w:cs="Mangal"/>
      <w:sz w:val="20"/>
      <w:szCs w:val="20"/>
      <w:lang w:eastAsia="pl-PL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2D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28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87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9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3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6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6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5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9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7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82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13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55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00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754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52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2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9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0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5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51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16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18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30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1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67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2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1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71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4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62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6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69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6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0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4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3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05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3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3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@terespol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eszcz@terespol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terespo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mailto:agorecka@terespol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A6DEF3-0157-484F-BC15-0AA4B652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3750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Jowita Leszcz</cp:lastModifiedBy>
  <cp:revision>17</cp:revision>
  <cp:lastPrinted>2022-07-08T11:58:00Z</cp:lastPrinted>
  <dcterms:created xsi:type="dcterms:W3CDTF">2022-07-04T09:07:00Z</dcterms:created>
  <dcterms:modified xsi:type="dcterms:W3CDTF">2022-07-08T11:58:00Z</dcterms:modified>
</cp:coreProperties>
</file>