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4559"/>
      </w:tblGrid>
      <w:tr w:rsidR="00F07DF0" w:rsidTr="00BD14C0">
        <w:trPr>
          <w:jc w:val="center"/>
        </w:trPr>
        <w:tc>
          <w:tcPr>
            <w:tcW w:w="4605" w:type="dxa"/>
          </w:tcPr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A449DC" wp14:editId="79B24CDE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7DF0" w:rsidRPr="00DD3CA3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F14044">
              <w:rPr>
                <w:rFonts w:ascii="Arial" w:hAnsi="Arial" w:cs="Arial"/>
                <w:sz w:val="16"/>
              </w:rPr>
              <w:t xml:space="preserve"> JW2063.SZPubl.2611.</w:t>
            </w:r>
            <w:r w:rsidR="0003219C">
              <w:rPr>
                <w:rFonts w:ascii="Arial" w:hAnsi="Arial" w:cs="Arial"/>
                <w:sz w:val="16"/>
              </w:rPr>
              <w:t>1</w:t>
            </w:r>
            <w:r w:rsidR="00B779D3">
              <w:rPr>
                <w:rFonts w:ascii="Arial" w:hAnsi="Arial" w:cs="Arial"/>
                <w:sz w:val="16"/>
              </w:rPr>
              <w:t>8</w:t>
            </w:r>
            <w:r w:rsidR="00F14044" w:rsidRPr="00C4773C">
              <w:rPr>
                <w:rFonts w:ascii="Arial" w:hAnsi="Arial" w:cs="Arial"/>
                <w:sz w:val="16"/>
              </w:rPr>
              <w:t>.</w:t>
            </w:r>
            <w:r w:rsidR="00B779D3">
              <w:rPr>
                <w:rFonts w:ascii="Arial" w:hAnsi="Arial" w:cs="Arial"/>
                <w:sz w:val="16"/>
              </w:rPr>
              <w:t>19</w:t>
            </w:r>
            <w:r w:rsidRPr="00C4773C">
              <w:rPr>
                <w:rFonts w:ascii="Arial" w:hAnsi="Arial" w:cs="Arial"/>
                <w:sz w:val="16"/>
              </w:rPr>
              <w:t>.202</w:t>
            </w:r>
            <w:r w:rsidR="00831159" w:rsidRPr="00C4773C">
              <w:rPr>
                <w:rFonts w:ascii="Arial" w:hAnsi="Arial" w:cs="Arial"/>
                <w:sz w:val="16"/>
              </w:rPr>
              <w:t>2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Pr="00E202AD" w:rsidRDefault="00F07DF0" w:rsidP="00BD14C0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</w:t>
            </w:r>
            <w:r w:rsidR="00E265A2">
              <w:rPr>
                <w:rFonts w:ascii="Arial" w:hAnsi="Arial" w:cs="Arial"/>
                <w:sz w:val="16"/>
              </w:rPr>
              <w:t>09.06.2022 r.</w:t>
            </w:r>
          </w:p>
          <w:p w:rsidR="0057660F" w:rsidRDefault="0057660F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F07DF0" w:rsidRDefault="007B12F0" w:rsidP="00BD14C0">
            <w:pPr>
              <w:ind w:right="-708"/>
              <w:jc w:val="center"/>
              <w:rPr>
                <w:sz w:val="24"/>
                <w:szCs w:val="24"/>
              </w:rPr>
            </w:pPr>
            <w:r w:rsidRPr="00EF122D">
              <w:rPr>
                <w:noProof/>
                <w:sz w:val="24"/>
                <w:szCs w:val="24"/>
              </w:rPr>
              <w:drawing>
                <wp:inline distT="0" distB="0" distL="0" distR="0">
                  <wp:extent cx="2001520" cy="127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right="-708"/>
            </w:pPr>
          </w:p>
          <w:p w:rsidR="00F07DF0" w:rsidRDefault="00F07DF0" w:rsidP="00E265A2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</w:t>
            </w:r>
            <w:r w:rsidR="00E265A2">
              <w:rPr>
                <w:rFonts w:ascii="Arial" w:hAnsi="Arial" w:cs="Arial"/>
                <w:sz w:val="24"/>
                <w:szCs w:val="24"/>
              </w:rPr>
              <w:t xml:space="preserve">09.06.2022 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F07DF0" w:rsidRDefault="00F07DF0"/>
    <w:p w:rsidR="00F07DF0" w:rsidRDefault="00F07DF0" w:rsidP="0077001E">
      <w:pPr>
        <w:spacing w:line="360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F07DF0">
        <w:rPr>
          <w:rFonts w:ascii="Arial" w:hAnsi="Arial" w:cs="Arial"/>
          <w:b/>
          <w:sz w:val="24"/>
          <w:szCs w:val="24"/>
        </w:rPr>
        <w:t xml:space="preserve">wg rozdzielnika </w:t>
      </w:r>
    </w:p>
    <w:p w:rsidR="00093009" w:rsidRDefault="00093009" w:rsidP="007700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3009" w:rsidRDefault="00093009" w:rsidP="007700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WYNIKU POSTĘPOWANIA</w:t>
      </w:r>
    </w:p>
    <w:p w:rsidR="00F07DF0" w:rsidRDefault="00F07DF0" w:rsidP="007700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07DF0" w:rsidRDefault="00F07DF0" w:rsidP="0077001E">
      <w:pPr>
        <w:spacing w:line="360" w:lineRule="auto"/>
        <w:ind w:left="1985" w:hanging="127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Dotyczy:</w:t>
      </w:r>
      <w:r w:rsidR="00F24B58">
        <w:rPr>
          <w:rFonts w:ascii="Arial" w:hAnsi="Arial" w:cs="Arial"/>
          <w:b/>
          <w:sz w:val="24"/>
          <w:szCs w:val="24"/>
        </w:rPr>
        <w:t xml:space="preserve"> </w:t>
      </w:r>
      <w:r w:rsidR="0003219C">
        <w:rPr>
          <w:rFonts w:ascii="Arial" w:hAnsi="Arial" w:cs="Arial"/>
          <w:b/>
          <w:sz w:val="24"/>
          <w:szCs w:val="24"/>
        </w:rPr>
        <w:t xml:space="preserve"> </w:t>
      </w:r>
      <w:r w:rsidRPr="00B779D3">
        <w:rPr>
          <w:rFonts w:ascii="Arial" w:hAnsi="Arial" w:cs="Arial"/>
          <w:sz w:val="24"/>
          <w:szCs w:val="24"/>
          <w:u w:val="single"/>
        </w:rPr>
        <w:t>postępowania w trybie podstawowym na</w:t>
      </w:r>
      <w:bookmarkStart w:id="0" w:name="_Hlk77672071"/>
      <w:bookmarkStart w:id="1" w:name="_Hlk83027307"/>
      <w:bookmarkStart w:id="2" w:name="_Hlk93058369"/>
      <w:r w:rsidR="00831159" w:rsidRPr="00B779D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bookmarkEnd w:id="0"/>
      <w:bookmarkEnd w:id="1"/>
      <w:bookmarkEnd w:id="2"/>
      <w:r w:rsidR="00B779D3">
        <w:rPr>
          <w:rFonts w:ascii="Arial" w:hAnsi="Arial" w:cs="Arial"/>
          <w:color w:val="000000"/>
          <w:sz w:val="24"/>
          <w:szCs w:val="24"/>
          <w:u w:val="single"/>
        </w:rPr>
        <w:t>w</w:t>
      </w:r>
      <w:r w:rsidR="00B779D3">
        <w:rPr>
          <w:rFonts w:ascii="Arial" w:hAnsi="Arial" w:cs="Arial"/>
          <w:sz w:val="24"/>
          <w:szCs w:val="24"/>
          <w:u w:val="single"/>
        </w:rPr>
        <w:t>ymianę</w:t>
      </w:r>
      <w:r w:rsidR="00B779D3" w:rsidRPr="00B779D3">
        <w:rPr>
          <w:rFonts w:ascii="Arial" w:hAnsi="Arial" w:cs="Arial"/>
          <w:sz w:val="24"/>
          <w:szCs w:val="24"/>
          <w:u w:val="single"/>
        </w:rPr>
        <w:t xml:space="preserve"> stolarki drzwiowej na II piętrze wraz z robotami towarzyszącymi w budynku nr 3 przy ul. Tokarzewskiego – Karaszewicza 4</w:t>
      </w:r>
      <w:bookmarkStart w:id="3" w:name="_GoBack"/>
      <w:bookmarkEnd w:id="3"/>
      <w:r w:rsidR="00B779D3" w:rsidRPr="00B779D3">
        <w:rPr>
          <w:rFonts w:ascii="Arial" w:hAnsi="Arial" w:cs="Arial"/>
          <w:sz w:val="24"/>
          <w:szCs w:val="24"/>
          <w:u w:val="single"/>
        </w:rPr>
        <w:t xml:space="preserve"> w K-3598 w Warszawie</w:t>
      </w:r>
      <w:r w:rsidR="00B779D3" w:rsidRPr="00B779D3">
        <w:rPr>
          <w:rFonts w:ascii="Arial" w:eastAsia="Calibri" w:hAnsi="Arial" w:cs="Arial"/>
          <w:sz w:val="24"/>
          <w:szCs w:val="24"/>
          <w:u w:val="single"/>
          <w:lang w:eastAsia="en-US"/>
        </w:rPr>
        <w:t>, sprawa nr 18</w:t>
      </w:r>
      <w:r w:rsidR="0003219C" w:rsidRPr="00B779D3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/22 </w:t>
      </w:r>
      <w:r w:rsidR="0003219C" w:rsidRPr="00B779D3">
        <w:rPr>
          <w:rFonts w:ascii="Arial" w:hAnsi="Arial" w:cs="Arial"/>
          <w:sz w:val="24"/>
          <w:szCs w:val="24"/>
          <w:u w:val="single"/>
        </w:rPr>
        <w:t xml:space="preserve">(ID: </w:t>
      </w:r>
      <w:r w:rsidR="00245227">
        <w:rPr>
          <w:rFonts w:ascii="Arial" w:hAnsi="Arial" w:cs="Arial"/>
          <w:bCs/>
          <w:sz w:val="24"/>
          <w:szCs w:val="24"/>
          <w:u w:val="single"/>
        </w:rPr>
        <w:t>612035</w:t>
      </w:r>
      <w:r w:rsidR="0003219C" w:rsidRPr="00B779D3">
        <w:rPr>
          <w:rFonts w:ascii="Arial" w:hAnsi="Arial" w:cs="Arial"/>
          <w:sz w:val="24"/>
          <w:szCs w:val="24"/>
          <w:u w:val="single"/>
        </w:rPr>
        <w:t>).</w:t>
      </w:r>
    </w:p>
    <w:p w:rsidR="0077001E" w:rsidRDefault="0077001E" w:rsidP="0077001E">
      <w:pPr>
        <w:spacing w:line="360" w:lineRule="auto"/>
        <w:ind w:left="1985" w:hanging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20724" w:rsidRPr="00020724" w:rsidRDefault="00020724" w:rsidP="0077001E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20724">
        <w:rPr>
          <w:rFonts w:ascii="Arial" w:hAnsi="Arial" w:cs="Arial"/>
          <w:sz w:val="24"/>
          <w:szCs w:val="24"/>
        </w:rPr>
        <w:t xml:space="preserve">Niniejszym informuję, że w postępowaniu o udzielenie w/w zamówienia publicznego, prowadzonym w trybie podstawowym bez przeprowadzenia negocjacji Zamawiający postanawia, co następuje:  </w:t>
      </w:r>
    </w:p>
    <w:p w:rsidR="00136C56" w:rsidRPr="004908E1" w:rsidRDefault="009311AA" w:rsidP="0077001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8B5F36">
        <w:rPr>
          <w:rFonts w:ascii="Arial" w:hAnsi="Arial" w:cs="Arial"/>
          <w:sz w:val="24"/>
          <w:szCs w:val="24"/>
        </w:rPr>
        <w:t>wybrać Wykonawcę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42510A">
        <w:rPr>
          <w:rFonts w:ascii="Arial" w:hAnsi="Arial" w:cs="Arial"/>
          <w:b/>
          <w:sz w:val="24"/>
          <w:szCs w:val="24"/>
        </w:rPr>
        <w:t>FRB REMAX Ryszard Walczykowski</w:t>
      </w:r>
      <w:r w:rsidR="003D074F">
        <w:rPr>
          <w:rFonts w:ascii="Arial" w:hAnsi="Arial" w:cs="Arial"/>
          <w:sz w:val="24"/>
          <w:szCs w:val="24"/>
        </w:rPr>
        <w:t xml:space="preserve">, </w:t>
      </w:r>
      <w:r w:rsidR="0077001E">
        <w:rPr>
          <w:rFonts w:ascii="Arial" w:hAnsi="Arial" w:cs="Arial"/>
          <w:sz w:val="24"/>
          <w:szCs w:val="24"/>
        </w:rPr>
        <w:t>03-734 Warszawa, ul. </w:t>
      </w:r>
      <w:r w:rsidR="00093009" w:rsidRPr="0060539D">
        <w:rPr>
          <w:rFonts w:ascii="Arial" w:hAnsi="Arial" w:cs="Arial"/>
          <w:sz w:val="24"/>
          <w:szCs w:val="24"/>
        </w:rPr>
        <w:t>Targowa 68 m. 7</w:t>
      </w:r>
      <w:r w:rsidR="00093009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sz w:val="24"/>
          <w:szCs w:val="24"/>
        </w:rPr>
        <w:t>którego oferta spełnia wymagania określone w</w:t>
      </w:r>
      <w:r w:rsidR="00787D57">
        <w:rPr>
          <w:rFonts w:ascii="Arial" w:hAnsi="Arial" w:cs="Arial"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sz w:val="24"/>
          <w:szCs w:val="24"/>
        </w:rPr>
        <w:t>Specyfikacji Warunków Zamówienia i zaoferował następujący bilans kryter</w:t>
      </w:r>
      <w:r w:rsidR="0077001E">
        <w:rPr>
          <w:rFonts w:ascii="Arial" w:hAnsi="Arial" w:cs="Arial"/>
          <w:sz w:val="24"/>
          <w:szCs w:val="24"/>
        </w:rPr>
        <w:t>iów: cenę w </w:t>
      </w:r>
      <w:r w:rsidRPr="008B5F36">
        <w:rPr>
          <w:rFonts w:ascii="Arial" w:hAnsi="Arial" w:cs="Arial"/>
          <w:sz w:val="24"/>
          <w:szCs w:val="24"/>
        </w:rPr>
        <w:t>wysokości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245227">
        <w:rPr>
          <w:rFonts w:ascii="Arial" w:hAnsi="Arial" w:cs="Arial"/>
          <w:b/>
          <w:sz w:val="24"/>
          <w:szCs w:val="24"/>
        </w:rPr>
        <w:t xml:space="preserve">462 620,86 </w:t>
      </w:r>
      <w:r w:rsidR="00915542" w:rsidRPr="008B5F36">
        <w:rPr>
          <w:rFonts w:ascii="Arial" w:hAnsi="Arial" w:cs="Arial"/>
          <w:b/>
          <w:sz w:val="24"/>
          <w:szCs w:val="24"/>
        </w:rPr>
        <w:t>zł</w:t>
      </w:r>
      <w:r w:rsidR="00915542" w:rsidRPr="008B5F36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bCs/>
          <w:sz w:val="24"/>
          <w:szCs w:val="24"/>
        </w:rPr>
        <w:t>okres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gwarancji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na wykonaną robotę budowlaną</w:t>
      </w:r>
      <w:r w:rsidRPr="008B5F36">
        <w:rPr>
          <w:rFonts w:ascii="Arial" w:hAnsi="Arial" w:cs="Arial"/>
          <w:bCs/>
          <w:sz w:val="24"/>
          <w:szCs w:val="24"/>
        </w:rPr>
        <w:t xml:space="preserve"> </w:t>
      </w:r>
      <w:r w:rsidRPr="0077001E">
        <w:rPr>
          <w:rFonts w:ascii="Arial" w:hAnsi="Arial" w:cs="Arial"/>
          <w:b/>
          <w:bCs/>
          <w:sz w:val="24"/>
          <w:szCs w:val="24"/>
        </w:rPr>
        <w:t>60</w:t>
      </w:r>
      <w:r w:rsidR="00915542" w:rsidRPr="0077001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915542" w:rsidRPr="008B5F36">
        <w:rPr>
          <w:rFonts w:ascii="Arial" w:hAnsi="Arial" w:cs="Arial"/>
          <w:bCs/>
          <w:sz w:val="24"/>
          <w:szCs w:val="24"/>
        </w:rPr>
        <w:t xml:space="preserve"> </w:t>
      </w:r>
      <w:r w:rsidR="00916C56" w:rsidRPr="008B5F36">
        <w:rPr>
          <w:rFonts w:ascii="Arial" w:hAnsi="Arial" w:cs="Arial"/>
          <w:bCs/>
          <w:sz w:val="24"/>
          <w:szCs w:val="24"/>
          <w:lang w:eastAsia="zh-CN"/>
        </w:rPr>
        <w:t xml:space="preserve">i uzyskał </w:t>
      </w:r>
      <w:r w:rsidR="008B196E" w:rsidRPr="0077001E">
        <w:rPr>
          <w:rFonts w:ascii="Arial" w:hAnsi="Arial" w:cs="Arial"/>
          <w:b/>
          <w:bCs/>
          <w:sz w:val="24"/>
          <w:szCs w:val="24"/>
          <w:lang w:eastAsia="zh-CN"/>
        </w:rPr>
        <w:t>100</w:t>
      </w:r>
      <w:r w:rsidR="00915542" w:rsidRPr="0077001E">
        <w:rPr>
          <w:rFonts w:ascii="Arial" w:hAnsi="Arial" w:cs="Arial"/>
          <w:b/>
          <w:bCs/>
          <w:sz w:val="24"/>
          <w:szCs w:val="24"/>
          <w:lang w:eastAsia="zh-CN"/>
        </w:rPr>
        <w:t xml:space="preserve"> punktów</w:t>
      </w:r>
      <w:r w:rsidR="00915542" w:rsidRPr="008B5F36">
        <w:rPr>
          <w:rFonts w:ascii="Arial" w:hAnsi="Arial" w:cs="Arial"/>
          <w:bCs/>
          <w:sz w:val="24"/>
          <w:szCs w:val="24"/>
          <w:lang w:eastAsia="zh-CN"/>
        </w:rPr>
        <w:t>.</w:t>
      </w:r>
      <w:r w:rsidR="00915542" w:rsidRPr="008B5F3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006B8" w:rsidRDefault="00E01024" w:rsidP="0077001E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01024">
        <w:rPr>
          <w:rFonts w:ascii="Arial" w:hAnsi="Arial" w:cs="Arial"/>
          <w:bCs/>
          <w:sz w:val="24"/>
          <w:szCs w:val="24"/>
        </w:rPr>
        <w:t>Poniżej Zamawiający przeds</w:t>
      </w:r>
      <w:r w:rsidR="00916C56">
        <w:rPr>
          <w:rFonts w:ascii="Arial" w:hAnsi="Arial" w:cs="Arial"/>
          <w:bCs/>
          <w:sz w:val="24"/>
          <w:szCs w:val="24"/>
        </w:rPr>
        <w:t>tawia informacje dotyczące nazw i siedzib</w:t>
      </w:r>
      <w:r w:rsidRPr="00E01024">
        <w:rPr>
          <w:rFonts w:ascii="Arial" w:hAnsi="Arial" w:cs="Arial"/>
          <w:bCs/>
          <w:sz w:val="24"/>
          <w:szCs w:val="24"/>
        </w:rPr>
        <w:t xml:space="preserve"> </w:t>
      </w:r>
      <w:r w:rsidR="00916C56">
        <w:rPr>
          <w:rFonts w:ascii="Arial" w:hAnsi="Arial" w:cs="Arial"/>
          <w:bCs/>
          <w:sz w:val="24"/>
          <w:szCs w:val="24"/>
        </w:rPr>
        <w:t>Wykonawców</w:t>
      </w:r>
      <w:r w:rsidRPr="00E01024">
        <w:rPr>
          <w:rFonts w:ascii="Arial" w:hAnsi="Arial" w:cs="Arial"/>
          <w:bCs/>
          <w:sz w:val="24"/>
          <w:szCs w:val="24"/>
        </w:rPr>
        <w:t>, któr</w:t>
      </w:r>
      <w:r w:rsidR="00916C56">
        <w:rPr>
          <w:rFonts w:ascii="Arial" w:hAnsi="Arial" w:cs="Arial"/>
          <w:bCs/>
          <w:sz w:val="24"/>
          <w:szCs w:val="24"/>
        </w:rPr>
        <w:t>zy złożyli oferty wraz z ich</w:t>
      </w:r>
      <w:r w:rsidRPr="00E01024">
        <w:rPr>
          <w:rFonts w:ascii="Arial" w:hAnsi="Arial" w:cs="Arial"/>
          <w:bCs/>
          <w:sz w:val="24"/>
          <w:szCs w:val="24"/>
        </w:rPr>
        <w:t xml:space="preserve"> streszczeniem: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5168"/>
        <w:gridCol w:w="2791"/>
      </w:tblGrid>
      <w:tr w:rsidR="005550CD" w:rsidRPr="0021092E" w:rsidTr="00E03AF6">
        <w:trPr>
          <w:cantSplit/>
          <w:trHeight w:val="927"/>
        </w:trPr>
        <w:tc>
          <w:tcPr>
            <w:tcW w:w="577" w:type="pct"/>
            <w:vAlign w:val="center"/>
          </w:tcPr>
          <w:p w:rsidR="005550CD" w:rsidRPr="0021092E" w:rsidRDefault="005550CD" w:rsidP="00E03A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872" w:type="pct"/>
            <w:vAlign w:val="center"/>
          </w:tcPr>
          <w:p w:rsidR="005550CD" w:rsidRPr="0021092E" w:rsidRDefault="005550CD" w:rsidP="00E03A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Nazwa (firma), adres wykonawcy,</w:t>
            </w:r>
            <w:r w:rsidRPr="0021092E">
              <w:rPr>
                <w:rFonts w:ascii="Arial" w:hAnsi="Arial" w:cs="Arial"/>
                <w:sz w:val="22"/>
                <w:szCs w:val="22"/>
              </w:rPr>
              <w:br/>
              <w:t xml:space="preserve"> NIP i Regon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Cena (zł)</w:t>
            </w:r>
          </w:p>
          <w:p w:rsidR="00093009" w:rsidRDefault="00093009" w:rsidP="00E03AF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(m-ce)</w:t>
            </w:r>
          </w:p>
          <w:p w:rsidR="00093009" w:rsidRPr="0021092E" w:rsidRDefault="00093009" w:rsidP="00E03AF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(pkt)</w:t>
            </w:r>
          </w:p>
        </w:tc>
      </w:tr>
      <w:tr w:rsidR="005550CD" w:rsidRPr="0060539D" w:rsidTr="00E03AF6">
        <w:trPr>
          <w:cantSplit/>
          <w:trHeight w:val="1071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2" w:type="pct"/>
            <w:vAlign w:val="center"/>
          </w:tcPr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Przedsiębiorstwo Produkcyjno Handlowo Usługowe ADBUD Adam Sojka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28-142 Tuczępy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 Niziny 62, 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NIP: 6551826420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REGON: 292487808</w:t>
            </w:r>
          </w:p>
        </w:tc>
        <w:tc>
          <w:tcPr>
            <w:tcW w:w="1551" w:type="pct"/>
            <w:vAlign w:val="center"/>
          </w:tcPr>
          <w:p w:rsidR="002C03EF" w:rsidRDefault="009D3F9B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739 453,44</w:t>
            </w:r>
          </w:p>
          <w:p w:rsidR="009D3F9B" w:rsidRDefault="009D3F9B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9D3F9B" w:rsidRPr="0060539D" w:rsidRDefault="007006B8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37,54+40=77,54</w:t>
            </w:r>
          </w:p>
        </w:tc>
      </w:tr>
      <w:tr w:rsidR="005550CD" w:rsidRPr="0060539D" w:rsidTr="00E03AF6">
        <w:trPr>
          <w:cantSplit/>
          <w:trHeight w:val="1129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2" w:type="pct"/>
            <w:vAlign w:val="center"/>
          </w:tcPr>
          <w:p w:rsidR="009D3F9B" w:rsidRPr="0060539D" w:rsidRDefault="009D3F9B" w:rsidP="009D3F9B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FRB REMAX Ryszard Walczykowski</w:t>
            </w:r>
          </w:p>
          <w:p w:rsidR="009D3F9B" w:rsidRPr="0060539D" w:rsidRDefault="009D3F9B" w:rsidP="009D3F9B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03-734 Warszawa, ul. Targowa 68 m. 7</w:t>
            </w:r>
          </w:p>
          <w:p w:rsidR="009D3F9B" w:rsidRPr="0060539D" w:rsidRDefault="009D3F9B" w:rsidP="009D3F9B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NIP: 5241019920</w:t>
            </w:r>
          </w:p>
          <w:p w:rsidR="005550CD" w:rsidRPr="0060539D" w:rsidRDefault="009D3F9B" w:rsidP="009D3F9B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REGON: 011135355</w:t>
            </w:r>
          </w:p>
        </w:tc>
        <w:tc>
          <w:tcPr>
            <w:tcW w:w="1551" w:type="pct"/>
            <w:vAlign w:val="center"/>
          </w:tcPr>
          <w:p w:rsidR="005550CD" w:rsidRDefault="007006B8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462 620,86</w:t>
            </w:r>
          </w:p>
          <w:p w:rsidR="007006B8" w:rsidRDefault="007006B8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  <w:p w:rsidR="007006B8" w:rsidRPr="00430CEA" w:rsidRDefault="007006B8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60+40=100</w:t>
            </w:r>
          </w:p>
        </w:tc>
      </w:tr>
    </w:tbl>
    <w:p w:rsidR="009311AA" w:rsidRDefault="009311AA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>Umowa z wybranym wykonawcą zostanie po</w:t>
      </w:r>
      <w:r>
        <w:rPr>
          <w:rFonts w:ascii="Arial" w:hAnsi="Arial" w:cs="Arial"/>
          <w:bCs/>
          <w:sz w:val="24"/>
          <w:szCs w:val="24"/>
        </w:rPr>
        <w:t xml:space="preserve">dpisana w trybie art. 308 ust. 2 </w:t>
      </w:r>
      <w:r w:rsidRPr="009311AA">
        <w:rPr>
          <w:rFonts w:ascii="Arial" w:hAnsi="Arial" w:cs="Arial"/>
          <w:bCs/>
          <w:sz w:val="24"/>
          <w:szCs w:val="24"/>
        </w:rPr>
        <w:t>ustawy Pzp.</w:t>
      </w:r>
    </w:p>
    <w:p w:rsidR="00EB49A2" w:rsidRPr="00E25749" w:rsidRDefault="00EB1732" w:rsidP="00EB49A2">
      <w:pPr>
        <w:tabs>
          <w:tab w:val="left" w:pos="360"/>
        </w:tabs>
        <w:spacing w:after="12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49A2" w:rsidRPr="00E25749">
        <w:rPr>
          <w:rFonts w:ascii="Arial" w:hAnsi="Arial" w:cs="Arial"/>
          <w:sz w:val="24"/>
          <w:szCs w:val="24"/>
        </w:rPr>
        <w:t xml:space="preserve">Przed otwarciem ofert Zamawiający podał wartość zamówienia, którą zamierza przeznaczyć na jego realizację tj. </w:t>
      </w:r>
      <w:r w:rsidR="0077001E">
        <w:rPr>
          <w:rFonts w:ascii="Arial" w:hAnsi="Arial" w:cs="Arial"/>
          <w:b/>
          <w:sz w:val="24"/>
          <w:szCs w:val="24"/>
        </w:rPr>
        <w:t>486.</w:t>
      </w:r>
      <w:r w:rsidR="009D3F9B" w:rsidRPr="009D3F9B">
        <w:rPr>
          <w:rFonts w:ascii="Arial" w:hAnsi="Arial" w:cs="Arial"/>
          <w:b/>
          <w:sz w:val="24"/>
          <w:szCs w:val="24"/>
        </w:rPr>
        <w:t>679,60</w:t>
      </w:r>
      <w:r w:rsidR="005550CD" w:rsidRPr="009D3F9B">
        <w:rPr>
          <w:rFonts w:ascii="Arial" w:hAnsi="Arial" w:cs="Arial"/>
          <w:b/>
          <w:sz w:val="24"/>
          <w:szCs w:val="24"/>
        </w:rPr>
        <w:t xml:space="preserve"> zł</w:t>
      </w:r>
      <w:r w:rsidR="00EB49A2" w:rsidRPr="009D3F9B">
        <w:rPr>
          <w:rFonts w:ascii="Arial" w:hAnsi="Arial" w:cs="Arial"/>
          <w:b/>
          <w:sz w:val="24"/>
          <w:szCs w:val="24"/>
        </w:rPr>
        <w:t>.</w:t>
      </w:r>
    </w:p>
    <w:p w:rsidR="00EB49A2" w:rsidRPr="00EB49A2" w:rsidRDefault="000B5E51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49A2" w:rsidRPr="00E25749">
        <w:rPr>
          <w:rFonts w:ascii="Arial" w:hAnsi="Arial" w:cs="Arial"/>
          <w:sz w:val="24"/>
          <w:szCs w:val="24"/>
        </w:rPr>
        <w:t xml:space="preserve">Zawiadomienie o wyniku postępowania, zgodnie z postanowieniem art. 253 ustawy Pzp wysłane zostało do Wykonawców biorących udział w postępowaniu o udzielenie zamówienia. </w:t>
      </w:r>
    </w:p>
    <w:p w:rsidR="00052CC2" w:rsidRPr="008D3AF9" w:rsidRDefault="009311AA" w:rsidP="00FF166C">
      <w:pPr>
        <w:shd w:val="clear" w:color="auto" w:fill="FFFFFF"/>
        <w:spacing w:after="120" w:line="360" w:lineRule="auto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 xml:space="preserve">Od niniejszego rozstrzygnięcia przysługują środki ochrony prawnej </w:t>
      </w:r>
      <w:r w:rsidR="00052CC2">
        <w:rPr>
          <w:rFonts w:ascii="Arial" w:hAnsi="Arial" w:cs="Arial"/>
          <w:bCs/>
          <w:sz w:val="24"/>
          <w:szCs w:val="24"/>
        </w:rPr>
        <w:br/>
      </w:r>
      <w:r w:rsidRPr="009311AA">
        <w:rPr>
          <w:rFonts w:ascii="Arial" w:hAnsi="Arial" w:cs="Arial"/>
          <w:bCs/>
          <w:sz w:val="24"/>
          <w:szCs w:val="24"/>
        </w:rPr>
        <w:t>na zasadach określonych w dziale IX ,,Środki ochrony prawnej’’ ustawy Pzp.</w:t>
      </w:r>
    </w:p>
    <w:p w:rsidR="00052CC2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093009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7459B" w:rsidRDefault="00093009" w:rsidP="00093009">
      <w:pPr>
        <w:tabs>
          <w:tab w:val="left" w:pos="9356"/>
        </w:tabs>
        <w:spacing w:after="120"/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459B">
        <w:rPr>
          <w:rFonts w:ascii="Arial" w:hAnsi="Arial" w:cs="Arial"/>
          <w:b/>
          <w:sz w:val="24"/>
          <w:szCs w:val="24"/>
        </w:rPr>
        <w:t>DOWÓDCA</w:t>
      </w:r>
    </w:p>
    <w:p w:rsidR="0077459B" w:rsidRDefault="0077459B" w:rsidP="0077459B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7459B" w:rsidRPr="0077459B" w:rsidRDefault="0077459B" w:rsidP="0077459B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 KRUPA</w:t>
      </w:r>
    </w:p>
    <w:p w:rsidR="008D3AF9" w:rsidRDefault="008D3AF9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77459B" w:rsidRDefault="002C03EF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Renata KACZOR</w:t>
      </w:r>
      <w:r w:rsidR="0077459B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77459B" w:rsidRDefault="00245227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 w:rsidR="00EB125A" w:rsidRPr="00C4773C">
        <w:rPr>
          <w:rFonts w:ascii="Arial" w:hAnsi="Arial" w:cs="Arial"/>
          <w:color w:val="000000"/>
          <w:sz w:val="16"/>
          <w:szCs w:val="16"/>
        </w:rPr>
        <w:t>.</w:t>
      </w:r>
      <w:r w:rsidR="00864B12" w:rsidRPr="00C4773C">
        <w:rPr>
          <w:rFonts w:ascii="Arial" w:hAnsi="Arial" w:cs="Arial"/>
          <w:color w:val="000000"/>
          <w:sz w:val="16"/>
          <w:szCs w:val="16"/>
        </w:rPr>
        <w:t>0</w:t>
      </w:r>
      <w:r w:rsidR="009D3F9B">
        <w:rPr>
          <w:rFonts w:ascii="Arial" w:hAnsi="Arial" w:cs="Arial"/>
          <w:color w:val="000000"/>
          <w:sz w:val="16"/>
          <w:szCs w:val="16"/>
        </w:rPr>
        <w:t>6</w:t>
      </w:r>
      <w:r w:rsidR="0077459B" w:rsidRPr="00C4773C">
        <w:rPr>
          <w:rFonts w:ascii="Arial" w:hAnsi="Arial" w:cs="Arial"/>
          <w:color w:val="000000"/>
          <w:sz w:val="16"/>
          <w:szCs w:val="16"/>
        </w:rPr>
        <w:t>.202</w:t>
      </w:r>
      <w:r w:rsidR="00864B12" w:rsidRPr="00C4773C">
        <w:rPr>
          <w:rFonts w:ascii="Arial" w:hAnsi="Arial" w:cs="Arial"/>
          <w:color w:val="000000"/>
          <w:sz w:val="16"/>
          <w:szCs w:val="16"/>
        </w:rPr>
        <w:t>2</w:t>
      </w:r>
      <w:r w:rsidR="0077459B" w:rsidRPr="00C4773C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8C1BE3" w:rsidRPr="008C1BE3" w:rsidRDefault="0077459B" w:rsidP="002C03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8C1BE3" w:rsidRPr="008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D3" w:rsidRDefault="00B779D3" w:rsidP="00B779D3">
      <w:r>
        <w:separator/>
      </w:r>
    </w:p>
  </w:endnote>
  <w:endnote w:type="continuationSeparator" w:id="0">
    <w:p w:rsidR="00B779D3" w:rsidRDefault="00B779D3" w:rsidP="00B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D3" w:rsidRDefault="00B779D3" w:rsidP="00B779D3">
      <w:r>
        <w:separator/>
      </w:r>
    </w:p>
  </w:footnote>
  <w:footnote w:type="continuationSeparator" w:id="0">
    <w:p w:rsidR="00B779D3" w:rsidRDefault="00B779D3" w:rsidP="00B7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820"/>
    <w:multiLevelType w:val="hybridMultilevel"/>
    <w:tmpl w:val="95FC82CC"/>
    <w:lvl w:ilvl="0" w:tplc="5FA8342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F1528C"/>
    <w:multiLevelType w:val="hybridMultilevel"/>
    <w:tmpl w:val="B5E6D820"/>
    <w:lvl w:ilvl="0" w:tplc="0E94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63D22"/>
    <w:multiLevelType w:val="hybridMultilevel"/>
    <w:tmpl w:val="C3EEFC4C"/>
    <w:lvl w:ilvl="0" w:tplc="D224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664BA"/>
    <w:multiLevelType w:val="hybridMultilevel"/>
    <w:tmpl w:val="7928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14D"/>
    <w:multiLevelType w:val="hybridMultilevel"/>
    <w:tmpl w:val="D6C0288E"/>
    <w:lvl w:ilvl="0" w:tplc="A7D2D0D6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0"/>
    <w:rsid w:val="00020724"/>
    <w:rsid w:val="0003219C"/>
    <w:rsid w:val="00032E35"/>
    <w:rsid w:val="00052CC2"/>
    <w:rsid w:val="00077AB6"/>
    <w:rsid w:val="0009123A"/>
    <w:rsid w:val="00093009"/>
    <w:rsid w:val="00097430"/>
    <w:rsid w:val="000A5E99"/>
    <w:rsid w:val="000B5E51"/>
    <w:rsid w:val="000C2A7B"/>
    <w:rsid w:val="000E5E96"/>
    <w:rsid w:val="00123866"/>
    <w:rsid w:val="00131380"/>
    <w:rsid w:val="00136C56"/>
    <w:rsid w:val="00147A12"/>
    <w:rsid w:val="00176772"/>
    <w:rsid w:val="001842AE"/>
    <w:rsid w:val="0019288B"/>
    <w:rsid w:val="00194174"/>
    <w:rsid w:val="001F6C7A"/>
    <w:rsid w:val="00237EAE"/>
    <w:rsid w:val="00244039"/>
    <w:rsid w:val="00245227"/>
    <w:rsid w:val="002A1433"/>
    <w:rsid w:val="002A5247"/>
    <w:rsid w:val="002B4EB1"/>
    <w:rsid w:val="002C03EF"/>
    <w:rsid w:val="002E6656"/>
    <w:rsid w:val="002F3EC4"/>
    <w:rsid w:val="003049FD"/>
    <w:rsid w:val="00333D58"/>
    <w:rsid w:val="00341C70"/>
    <w:rsid w:val="003C2756"/>
    <w:rsid w:val="003C3ADA"/>
    <w:rsid w:val="003D074F"/>
    <w:rsid w:val="00423F8E"/>
    <w:rsid w:val="0042510A"/>
    <w:rsid w:val="00430CEA"/>
    <w:rsid w:val="004521EE"/>
    <w:rsid w:val="004641E6"/>
    <w:rsid w:val="00480FC8"/>
    <w:rsid w:val="004836CF"/>
    <w:rsid w:val="004841B1"/>
    <w:rsid w:val="004908E1"/>
    <w:rsid w:val="004C113C"/>
    <w:rsid w:val="004E578F"/>
    <w:rsid w:val="005425BC"/>
    <w:rsid w:val="00542E08"/>
    <w:rsid w:val="005550CD"/>
    <w:rsid w:val="00562B66"/>
    <w:rsid w:val="0057660F"/>
    <w:rsid w:val="00577F78"/>
    <w:rsid w:val="00581C93"/>
    <w:rsid w:val="00583803"/>
    <w:rsid w:val="005840EC"/>
    <w:rsid w:val="005F3C47"/>
    <w:rsid w:val="006055A2"/>
    <w:rsid w:val="00621C30"/>
    <w:rsid w:val="00645C10"/>
    <w:rsid w:val="00646666"/>
    <w:rsid w:val="00652464"/>
    <w:rsid w:val="00652602"/>
    <w:rsid w:val="006529AC"/>
    <w:rsid w:val="00690FA1"/>
    <w:rsid w:val="006A3D35"/>
    <w:rsid w:val="006B23C3"/>
    <w:rsid w:val="006C5DFC"/>
    <w:rsid w:val="007006B8"/>
    <w:rsid w:val="00717A06"/>
    <w:rsid w:val="0076081A"/>
    <w:rsid w:val="0077001E"/>
    <w:rsid w:val="0077459B"/>
    <w:rsid w:val="00784190"/>
    <w:rsid w:val="00787D57"/>
    <w:rsid w:val="007963D4"/>
    <w:rsid w:val="007A7C48"/>
    <w:rsid w:val="007B12F0"/>
    <w:rsid w:val="007E79FC"/>
    <w:rsid w:val="007E7B93"/>
    <w:rsid w:val="00831159"/>
    <w:rsid w:val="00844006"/>
    <w:rsid w:val="008519B9"/>
    <w:rsid w:val="00864B12"/>
    <w:rsid w:val="008B196E"/>
    <w:rsid w:val="008B5F36"/>
    <w:rsid w:val="008C1BDA"/>
    <w:rsid w:val="008C1BE3"/>
    <w:rsid w:val="008D3AF9"/>
    <w:rsid w:val="009047D5"/>
    <w:rsid w:val="00915542"/>
    <w:rsid w:val="00916C56"/>
    <w:rsid w:val="009311AA"/>
    <w:rsid w:val="00960494"/>
    <w:rsid w:val="0097664C"/>
    <w:rsid w:val="00991D61"/>
    <w:rsid w:val="009A67C8"/>
    <w:rsid w:val="009B3CBF"/>
    <w:rsid w:val="009D3F9B"/>
    <w:rsid w:val="009F643A"/>
    <w:rsid w:val="00A00816"/>
    <w:rsid w:val="00A43157"/>
    <w:rsid w:val="00A752A8"/>
    <w:rsid w:val="00A83AA2"/>
    <w:rsid w:val="00A85032"/>
    <w:rsid w:val="00A9202C"/>
    <w:rsid w:val="00A92CAF"/>
    <w:rsid w:val="00AA6F9F"/>
    <w:rsid w:val="00AC4AF2"/>
    <w:rsid w:val="00AF5ED2"/>
    <w:rsid w:val="00B30524"/>
    <w:rsid w:val="00B505D9"/>
    <w:rsid w:val="00B633FE"/>
    <w:rsid w:val="00B668E9"/>
    <w:rsid w:val="00B779D3"/>
    <w:rsid w:val="00B84AD8"/>
    <w:rsid w:val="00B9316B"/>
    <w:rsid w:val="00BC32E0"/>
    <w:rsid w:val="00BC641D"/>
    <w:rsid w:val="00BF5A50"/>
    <w:rsid w:val="00C16CB7"/>
    <w:rsid w:val="00C4773C"/>
    <w:rsid w:val="00C505D4"/>
    <w:rsid w:val="00C670A4"/>
    <w:rsid w:val="00C770A7"/>
    <w:rsid w:val="00C821BA"/>
    <w:rsid w:val="00C864F6"/>
    <w:rsid w:val="00CD2B56"/>
    <w:rsid w:val="00CD7E13"/>
    <w:rsid w:val="00CF6C09"/>
    <w:rsid w:val="00D1260F"/>
    <w:rsid w:val="00D30F02"/>
    <w:rsid w:val="00D433BB"/>
    <w:rsid w:val="00D50ADC"/>
    <w:rsid w:val="00D61449"/>
    <w:rsid w:val="00DB4032"/>
    <w:rsid w:val="00DB49A1"/>
    <w:rsid w:val="00DC247E"/>
    <w:rsid w:val="00DC4F3A"/>
    <w:rsid w:val="00DF7189"/>
    <w:rsid w:val="00E01024"/>
    <w:rsid w:val="00E15329"/>
    <w:rsid w:val="00E163BF"/>
    <w:rsid w:val="00E265A2"/>
    <w:rsid w:val="00E36CCC"/>
    <w:rsid w:val="00EB0377"/>
    <w:rsid w:val="00EB125A"/>
    <w:rsid w:val="00EB1732"/>
    <w:rsid w:val="00EB49A2"/>
    <w:rsid w:val="00EE543A"/>
    <w:rsid w:val="00F07DF0"/>
    <w:rsid w:val="00F14044"/>
    <w:rsid w:val="00F24B58"/>
    <w:rsid w:val="00F46B67"/>
    <w:rsid w:val="00F509EF"/>
    <w:rsid w:val="00F709A3"/>
    <w:rsid w:val="00F82FEC"/>
    <w:rsid w:val="00F96246"/>
    <w:rsid w:val="00FA22C6"/>
    <w:rsid w:val="00FC1C41"/>
    <w:rsid w:val="00FD23F0"/>
    <w:rsid w:val="00FD51F9"/>
    <w:rsid w:val="00FD700E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6BAD2"/>
  <w15:chartTrackingRefBased/>
  <w15:docId w15:val="{C835668E-411A-424D-B523-9290BAE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0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8276-19A9-4650-BA7D-2CA7FC43F8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01C9D4-3F9D-407E-AB35-DDD4148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Kaczor Renata</cp:lastModifiedBy>
  <cp:revision>127</cp:revision>
  <cp:lastPrinted>2021-10-08T07:41:00Z</cp:lastPrinted>
  <dcterms:created xsi:type="dcterms:W3CDTF">2021-09-08T11:37:00Z</dcterms:created>
  <dcterms:modified xsi:type="dcterms:W3CDTF">2022-06-09T11:34:00Z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5b786e63-7911-49ec-b5e5-15eebb72cf88</vt:lpwstr>
  </property>
  <property fmtid="{D5CDD505-2E9C-101B-9397-08002B2CF9AE}" pid="3" name="bjSaver">
    <vt:lpwstr>ZwmV4fumj2PRc7CQQHrSzgn0d/cImRLM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