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2387" w14:textId="2579A50F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>Załącznik nr 7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2DE7BDE7" w:rsidR="006C1355" w:rsidRPr="007354DE" w:rsidRDefault="00BF3BAA" w:rsidP="00F518B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r w:rsidR="00C35D72" w:rsidRPr="00F518BC">
        <w:rPr>
          <w:b/>
          <w:bCs/>
          <w:i/>
          <w:iCs/>
          <w:sz w:val="22"/>
          <w:szCs w:val="22"/>
        </w:rPr>
        <w:t>„</w:t>
      </w:r>
      <w:r w:rsidR="00F518BC" w:rsidRPr="00F518BC">
        <w:rPr>
          <w:b/>
          <w:i/>
          <w:sz w:val="22"/>
          <w:szCs w:val="22"/>
        </w:rPr>
        <w:t>Przebudowa drogi gminnej nr 108259R Zabratówka – Krzywa – Wola Rafałowska km 0+000 – 1+067 wraz z przebudową mostu</w:t>
      </w:r>
      <w:r w:rsidR="00F518BC">
        <w:rPr>
          <w:b/>
          <w:i/>
          <w:sz w:val="22"/>
          <w:szCs w:val="22"/>
        </w:rPr>
        <w:t xml:space="preserve"> </w:t>
      </w:r>
      <w:r w:rsidR="00F518BC" w:rsidRPr="00F518BC">
        <w:rPr>
          <w:b/>
          <w:i/>
          <w:sz w:val="22"/>
          <w:szCs w:val="22"/>
        </w:rPr>
        <w:t>i skrzyżowania drogi powiatowej nr 1396R</w:t>
      </w:r>
      <w:r w:rsidR="007354DE" w:rsidRPr="00F518BC">
        <w:rPr>
          <w:b/>
          <w:bCs/>
          <w:i/>
          <w:iCs/>
          <w:sz w:val="22"/>
          <w:szCs w:val="22"/>
        </w:rPr>
        <w:t>”</w:t>
      </w:r>
      <w:r w:rsidR="007354DE" w:rsidRPr="007354DE">
        <w:rPr>
          <w:sz w:val="22"/>
          <w:szCs w:val="22"/>
        </w:rPr>
        <w:t xml:space="preserve">, </w:t>
      </w:r>
      <w:r w:rsidR="00F25566">
        <w:rPr>
          <w:sz w:val="22"/>
          <w:szCs w:val="22"/>
        </w:rPr>
        <w:t>nr sprawy: RD.271.</w:t>
      </w:r>
      <w:r w:rsidR="00F518BC">
        <w:rPr>
          <w:sz w:val="22"/>
          <w:szCs w:val="22"/>
        </w:rPr>
        <w:t>3</w:t>
      </w:r>
      <w:r w:rsidR="007354DE">
        <w:rPr>
          <w:sz w:val="22"/>
          <w:szCs w:val="22"/>
        </w:rPr>
        <w:t>.2024 w</w:t>
      </w:r>
      <w:r w:rsidRPr="007354DE">
        <w:rPr>
          <w:sz w:val="22"/>
          <w:szCs w:val="22"/>
        </w:rPr>
        <w:t xml:space="preserve"> zakresie podstaw wykluczenia </w:t>
      </w:r>
      <w:r w:rsidR="00C35D72" w:rsidRPr="007354DE">
        <w:rPr>
          <w:sz w:val="22"/>
          <w:szCs w:val="22"/>
        </w:rPr>
        <w:t>i spełniania warunków udziału w postępowaniu</w:t>
      </w:r>
      <w:r w:rsidR="007354DE">
        <w:rPr>
          <w:sz w:val="22"/>
          <w:szCs w:val="22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28E6D4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D0245E2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P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B42F8A" w:rsidRPr="00B42F8A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ED9EB" w14:textId="13A272A7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795F7A5D" w14:textId="09B72B9C" w:rsidR="007354DE" w:rsidRPr="001C1CE0" w:rsidRDefault="007354DE" w:rsidP="007354DE">
    <w:pPr>
      <w:tabs>
        <w:tab w:val="center" w:pos="4536"/>
        <w:tab w:val="right" w:pos="9072"/>
      </w:tabs>
      <w:suppressAutoHyphens/>
      <w:jc w:val="center"/>
      <w:rPr>
        <w:rFonts w:eastAsia="MS Mincho"/>
        <w:lang w:eastAsia="ar-SA"/>
      </w:rPr>
    </w:pPr>
    <w:r w:rsidRPr="001C1CE0">
      <w:rPr>
        <w:lang w:eastAsia="ar-SA"/>
      </w:rPr>
      <w:t xml:space="preserve">                                        </w:t>
    </w:r>
  </w:p>
  <w:p w14:paraId="1C7AD1AF" w14:textId="5EE62EBB" w:rsidR="002A0BE5" w:rsidRDefault="007354DE" w:rsidP="007354DE">
    <w:pPr>
      <w:pStyle w:val="Nagwek"/>
      <w:tabs>
        <w:tab w:val="clear" w:pos="9072"/>
        <w:tab w:val="left" w:pos="4536"/>
      </w:tabs>
      <w:rPr>
        <w:sz w:val="20"/>
        <w:szCs w:val="20"/>
      </w:rPr>
    </w:pPr>
    <w:r>
      <w:t xml:space="preserve">                            </w:t>
    </w:r>
  </w:p>
  <w:p w14:paraId="2ECADABA" w14:textId="60B940B9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70C6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53757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08C8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DDE3-BAB8-4535-8F19-91A8B6FF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Monika Chuchla</cp:lastModifiedBy>
  <cp:revision>10</cp:revision>
  <cp:lastPrinted>2024-01-30T14:59:00Z</cp:lastPrinted>
  <dcterms:created xsi:type="dcterms:W3CDTF">2024-01-26T07:44:00Z</dcterms:created>
  <dcterms:modified xsi:type="dcterms:W3CDTF">2024-02-02T07:44:00Z</dcterms:modified>
</cp:coreProperties>
</file>