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5982BE38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F15A71" w:rsidRPr="00F15A71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3B376B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F15A71" w:rsidRPr="00F15A71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C01B9B">
        <w:rPr>
          <w:rFonts w:cstheme="minorHAnsi"/>
          <w:b/>
          <w:bCs/>
          <w:color w:val="0070C0"/>
          <w:sz w:val="24"/>
          <w:szCs w:val="24"/>
        </w:rPr>
        <w:t xml:space="preserve"> – II PRZETARG</w:t>
      </w:r>
      <w:r w:rsidR="00F15A71" w:rsidRPr="00F15A71">
        <w:rPr>
          <w:rFonts w:cstheme="minorHAnsi"/>
          <w:b/>
          <w:bCs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8"/>
      <w:footerReference w:type="default" r:id="rId9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0C1C" w14:textId="77777777" w:rsidR="003547EA" w:rsidRDefault="003547EA" w:rsidP="008C089D">
      <w:pPr>
        <w:spacing w:after="0" w:line="240" w:lineRule="auto"/>
      </w:pPr>
      <w:r>
        <w:separator/>
      </w:r>
    </w:p>
  </w:endnote>
  <w:endnote w:type="continuationSeparator" w:id="0">
    <w:p w14:paraId="3CFB6B23" w14:textId="77777777" w:rsidR="003547EA" w:rsidRDefault="003547E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DC2A" w14:textId="77777777" w:rsidR="003547EA" w:rsidRDefault="003547EA" w:rsidP="008C089D">
      <w:pPr>
        <w:spacing w:after="0" w:line="240" w:lineRule="auto"/>
      </w:pPr>
      <w:r>
        <w:separator/>
      </w:r>
    </w:p>
  </w:footnote>
  <w:footnote w:type="continuationSeparator" w:id="0">
    <w:p w14:paraId="4138C608" w14:textId="77777777" w:rsidR="003547EA" w:rsidRDefault="003547E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5374" w14:textId="4FD1A28A" w:rsidR="000A150B" w:rsidRPr="000A150B" w:rsidRDefault="000A150B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0A150B">
      <w:rPr>
        <w:rFonts w:eastAsia="Calibri" w:cstheme="minorHAnsi"/>
        <w:color w:val="434343"/>
        <w:sz w:val="20"/>
        <w:szCs w:val="20"/>
      </w:rPr>
      <w:t xml:space="preserve">Nr postępowania: </w:t>
    </w:r>
    <w:r w:rsidRPr="000A150B">
      <w:rPr>
        <w:rFonts w:cstheme="minorHAnsi"/>
        <w:b/>
        <w:bCs/>
        <w:color w:val="0070C0"/>
        <w:sz w:val="20"/>
        <w:szCs w:val="20"/>
      </w:rPr>
      <w:t>EO/EI/</w:t>
    </w:r>
    <w:r w:rsidR="00C01B9B">
      <w:rPr>
        <w:rFonts w:cstheme="minorHAnsi"/>
        <w:b/>
        <w:bCs/>
        <w:color w:val="0070C0"/>
        <w:sz w:val="20"/>
        <w:szCs w:val="20"/>
      </w:rPr>
      <w:t>006</w:t>
    </w:r>
    <w:r w:rsidRPr="000A150B">
      <w:rPr>
        <w:rFonts w:cstheme="minorHAnsi"/>
        <w:b/>
        <w:bCs/>
        <w:color w:val="0070C0"/>
        <w:sz w:val="20"/>
        <w:szCs w:val="20"/>
      </w:rPr>
      <w:t>/202</w:t>
    </w:r>
    <w:r w:rsidR="00F15A71">
      <w:rPr>
        <w:rFonts w:cstheme="minorHAnsi"/>
        <w:b/>
        <w:bCs/>
        <w:color w:val="0070C0"/>
        <w:sz w:val="20"/>
        <w:szCs w:val="20"/>
      </w:rPr>
      <w:t>2</w:t>
    </w:r>
  </w:p>
  <w:p w14:paraId="5F950425" w14:textId="57AEAD40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20219710">
    <w:abstractNumId w:val="0"/>
  </w:num>
  <w:num w:numId="2" w16cid:durableId="1229535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A150B"/>
    <w:rsid w:val="000F3E82"/>
    <w:rsid w:val="002E4D50"/>
    <w:rsid w:val="003547EA"/>
    <w:rsid w:val="003B376B"/>
    <w:rsid w:val="003B480A"/>
    <w:rsid w:val="0054005C"/>
    <w:rsid w:val="005937E5"/>
    <w:rsid w:val="0069785C"/>
    <w:rsid w:val="007B5A6D"/>
    <w:rsid w:val="0084700F"/>
    <w:rsid w:val="008B44FE"/>
    <w:rsid w:val="008C089D"/>
    <w:rsid w:val="00927F45"/>
    <w:rsid w:val="009344F3"/>
    <w:rsid w:val="009363E9"/>
    <w:rsid w:val="00976B01"/>
    <w:rsid w:val="00B436AB"/>
    <w:rsid w:val="00C01B9B"/>
    <w:rsid w:val="00C17A45"/>
    <w:rsid w:val="00C90435"/>
    <w:rsid w:val="00D505B4"/>
    <w:rsid w:val="00D7214E"/>
    <w:rsid w:val="00DA5E80"/>
    <w:rsid w:val="00DF3A84"/>
    <w:rsid w:val="00E82507"/>
    <w:rsid w:val="00F040A6"/>
    <w:rsid w:val="00F15A71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2021-10-01T09:16:00Z</dcterms:created>
  <dcterms:modified xsi:type="dcterms:W3CDTF">2022-04-29T07:36:00Z</dcterms:modified>
</cp:coreProperties>
</file>