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F784" w14:textId="6693DFCD" w:rsidR="008235FE" w:rsidRPr="00F53950" w:rsidRDefault="008235FE" w:rsidP="008235FE">
      <w:pPr>
        <w:tabs>
          <w:tab w:val="left" w:pos="2400"/>
        </w:tabs>
        <w:spacing w:line="276" w:lineRule="auto"/>
        <w:jc w:val="right"/>
        <w:rPr>
          <w:rFonts w:ascii="Verdana" w:hAnsi="Verdana" w:cs="Calibri"/>
          <w:b/>
          <w:snapToGrid w:val="0"/>
          <w:sz w:val="18"/>
          <w:szCs w:val="18"/>
        </w:rPr>
      </w:pPr>
      <w:bookmarkStart w:id="0" w:name="_GoBack"/>
      <w:bookmarkEnd w:id="0"/>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B0220A">
        <w:rPr>
          <w:rFonts w:ascii="Verdana" w:hAnsi="Verdana" w:cs="Calibri"/>
          <w:b/>
          <w:snapToGrid w:val="0"/>
          <w:sz w:val="18"/>
          <w:szCs w:val="18"/>
        </w:rPr>
        <w:t>54</w:t>
      </w:r>
      <w:r>
        <w:rPr>
          <w:rFonts w:ascii="Verdana" w:hAnsi="Verdana" w:cs="Calibri"/>
          <w:b/>
          <w:snapToGrid w:val="0"/>
          <w:sz w:val="18"/>
          <w:szCs w:val="18"/>
        </w:rPr>
        <w:t>/ZP/2020</w:t>
      </w:r>
    </w:p>
    <w:p w14:paraId="66413D52" w14:textId="77777777" w:rsidR="008235FE" w:rsidRPr="00F53950" w:rsidRDefault="008235FE" w:rsidP="008235FE">
      <w:pPr>
        <w:widowControl w:val="0"/>
        <w:spacing w:line="276" w:lineRule="auto"/>
        <w:rPr>
          <w:rFonts w:ascii="Verdana" w:hAnsi="Verdana" w:cs="Calibri"/>
          <w:b/>
          <w:snapToGrid w:val="0"/>
          <w:sz w:val="18"/>
          <w:szCs w:val="18"/>
        </w:rPr>
      </w:pPr>
    </w:p>
    <w:p w14:paraId="6FDA5FBC" w14:textId="77777777" w:rsidR="008235FE" w:rsidRPr="00F53950" w:rsidRDefault="008235FE" w:rsidP="008235FE">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14:paraId="2797A430" w14:textId="77777777" w:rsidR="008235FE" w:rsidRPr="00F53950" w:rsidRDefault="008235FE" w:rsidP="008235FE">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14:paraId="7F8286B2" w14:textId="77777777" w:rsidR="008235FE" w:rsidRPr="00F53950" w:rsidRDefault="008235FE" w:rsidP="008235FE">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14:paraId="4D7662E2" w14:textId="77777777" w:rsidR="008235FE" w:rsidRPr="00F53950" w:rsidRDefault="008235FE" w:rsidP="008235FE">
      <w:pPr>
        <w:widowControl w:val="0"/>
        <w:spacing w:line="276" w:lineRule="auto"/>
        <w:rPr>
          <w:rFonts w:ascii="Verdana" w:hAnsi="Verdana" w:cs="Calibri"/>
          <w:b/>
          <w:snapToGrid w:val="0"/>
          <w:sz w:val="18"/>
          <w:szCs w:val="18"/>
        </w:rPr>
      </w:pPr>
    </w:p>
    <w:p w14:paraId="51BC5AA2" w14:textId="77777777" w:rsidR="008235FE" w:rsidRPr="00F53950" w:rsidRDefault="008235FE" w:rsidP="008235FE">
      <w:pPr>
        <w:widowControl w:val="0"/>
        <w:spacing w:line="276" w:lineRule="auto"/>
        <w:rPr>
          <w:rFonts w:ascii="Verdana" w:hAnsi="Verdana" w:cs="Calibri"/>
          <w:b/>
          <w:snapToGrid w:val="0"/>
          <w:sz w:val="18"/>
          <w:szCs w:val="18"/>
        </w:rPr>
      </w:pPr>
    </w:p>
    <w:p w14:paraId="41EDCD39" w14:textId="77777777" w:rsidR="008235FE" w:rsidRPr="00F53950" w:rsidRDefault="008235FE" w:rsidP="008235FE">
      <w:pPr>
        <w:widowControl w:val="0"/>
        <w:spacing w:line="276" w:lineRule="auto"/>
        <w:rPr>
          <w:rFonts w:ascii="Verdana" w:hAnsi="Verdana" w:cs="Calibri"/>
          <w:b/>
          <w:snapToGrid w:val="0"/>
          <w:sz w:val="18"/>
          <w:szCs w:val="18"/>
        </w:rPr>
      </w:pPr>
    </w:p>
    <w:p w14:paraId="5AE6CB69" w14:textId="77777777" w:rsidR="008235FE" w:rsidRPr="00F53950" w:rsidRDefault="008235FE" w:rsidP="008235FE">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14:paraId="631674D4" w14:textId="77777777" w:rsidR="008235FE" w:rsidRPr="00F53950" w:rsidRDefault="008235FE" w:rsidP="008235FE">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14:paraId="6F8CC241" w14:textId="77777777" w:rsidR="008235FE" w:rsidRPr="00F53950" w:rsidRDefault="008235FE" w:rsidP="008235FE">
      <w:pPr>
        <w:widowControl w:val="0"/>
        <w:spacing w:line="276" w:lineRule="auto"/>
        <w:jc w:val="both"/>
        <w:rPr>
          <w:rFonts w:ascii="Verdana" w:hAnsi="Verdana" w:cs="Calibri"/>
          <w:b/>
          <w:smallCaps/>
          <w:snapToGrid w:val="0"/>
          <w:sz w:val="18"/>
          <w:szCs w:val="18"/>
        </w:rPr>
      </w:pPr>
    </w:p>
    <w:p w14:paraId="06051E45" w14:textId="77777777" w:rsidR="008235FE" w:rsidRPr="00F53950" w:rsidRDefault="008235FE" w:rsidP="008235FE">
      <w:pPr>
        <w:widowControl w:val="0"/>
        <w:spacing w:line="276" w:lineRule="auto"/>
        <w:ind w:right="2602"/>
        <w:rPr>
          <w:rFonts w:ascii="Verdana" w:hAnsi="Verdana" w:cs="Calibri"/>
          <w:b/>
          <w:snapToGrid w:val="0"/>
          <w:sz w:val="18"/>
          <w:szCs w:val="18"/>
        </w:rPr>
      </w:pPr>
    </w:p>
    <w:p w14:paraId="0D66EADA" w14:textId="77777777" w:rsidR="008235FE" w:rsidRPr="00F53950" w:rsidRDefault="008235FE" w:rsidP="008235FE">
      <w:pPr>
        <w:widowControl w:val="0"/>
        <w:spacing w:line="276" w:lineRule="auto"/>
        <w:ind w:right="2602"/>
        <w:rPr>
          <w:rFonts w:ascii="Verdana" w:hAnsi="Verdana" w:cs="Calibri"/>
          <w:b/>
          <w:snapToGrid w:val="0"/>
          <w:sz w:val="18"/>
          <w:szCs w:val="18"/>
        </w:rPr>
      </w:pPr>
    </w:p>
    <w:p w14:paraId="404C5FFF" w14:textId="77777777" w:rsidR="008235FE" w:rsidRPr="00F53950" w:rsidRDefault="008235FE" w:rsidP="008235FE">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14:paraId="4D0B9952" w14:textId="77777777" w:rsidR="008235FE" w:rsidRPr="00F53950" w:rsidRDefault="008235FE" w:rsidP="008235FE">
      <w:pPr>
        <w:widowControl w:val="0"/>
        <w:spacing w:line="276" w:lineRule="auto"/>
        <w:ind w:right="2602"/>
        <w:rPr>
          <w:rFonts w:ascii="Verdana" w:hAnsi="Verdana" w:cs="Calibri"/>
          <w:b/>
          <w:snapToGrid w:val="0"/>
          <w:sz w:val="18"/>
          <w:szCs w:val="18"/>
        </w:rPr>
      </w:pPr>
    </w:p>
    <w:p w14:paraId="5105B6E7" w14:textId="54026995" w:rsidR="008235FE" w:rsidRPr="00F42E24" w:rsidRDefault="003C40EC" w:rsidP="008235FE">
      <w:pPr>
        <w:suppressAutoHyphens/>
        <w:spacing w:line="276" w:lineRule="auto"/>
        <w:jc w:val="center"/>
        <w:rPr>
          <w:rFonts w:ascii="Verdana" w:hAnsi="Verdana" w:cs="Arial"/>
          <w:b/>
          <w:i/>
          <w:snapToGrid w:val="0"/>
          <w:sz w:val="32"/>
          <w:szCs w:val="18"/>
        </w:rPr>
      </w:pPr>
      <w:r>
        <w:rPr>
          <w:rFonts w:cstheme="minorHAnsi"/>
          <w:b/>
          <w:bCs/>
          <w:sz w:val="26"/>
          <w:szCs w:val="26"/>
        </w:rPr>
        <w:t>Usługa</w:t>
      </w:r>
      <w:r w:rsidRPr="009D6E2B">
        <w:rPr>
          <w:rFonts w:cstheme="minorHAnsi"/>
          <w:b/>
          <w:bCs/>
          <w:sz w:val="26"/>
          <w:szCs w:val="26"/>
        </w:rPr>
        <w:t xml:space="preserve"> dostępu do serwisu online </w:t>
      </w:r>
      <w:r>
        <w:rPr>
          <w:rFonts w:cstheme="minorHAnsi"/>
          <w:b/>
          <w:bCs/>
          <w:sz w:val="26"/>
          <w:szCs w:val="26"/>
        </w:rPr>
        <w:t>udostępniającego</w:t>
      </w:r>
      <w:r w:rsidRPr="009D6E2B">
        <w:rPr>
          <w:rFonts w:cstheme="minorHAnsi"/>
          <w:b/>
          <w:bCs/>
          <w:sz w:val="26"/>
          <w:szCs w:val="26"/>
        </w:rPr>
        <w:t xml:space="preserve"> publikacje beletrystyczne </w:t>
      </w:r>
      <w:r>
        <w:rPr>
          <w:rFonts w:cstheme="minorHAnsi"/>
          <w:b/>
          <w:bCs/>
          <w:sz w:val="26"/>
          <w:szCs w:val="26"/>
        </w:rPr>
        <w:br/>
      </w:r>
      <w:r w:rsidRPr="009D6E2B">
        <w:rPr>
          <w:rFonts w:cstheme="minorHAnsi"/>
          <w:b/>
          <w:bCs/>
          <w:sz w:val="26"/>
          <w:szCs w:val="26"/>
        </w:rPr>
        <w:t>w formie ebook</w:t>
      </w:r>
      <w:r>
        <w:rPr>
          <w:rFonts w:cstheme="minorHAnsi"/>
          <w:b/>
          <w:bCs/>
          <w:sz w:val="26"/>
          <w:szCs w:val="26"/>
        </w:rPr>
        <w:t xml:space="preserve">ów, audiobooków i </w:t>
      </w:r>
      <w:proofErr w:type="spellStart"/>
      <w:r>
        <w:rPr>
          <w:rFonts w:cstheme="minorHAnsi"/>
          <w:b/>
          <w:bCs/>
          <w:sz w:val="26"/>
          <w:szCs w:val="26"/>
        </w:rPr>
        <w:t>synchrobooków</w:t>
      </w:r>
      <w:proofErr w:type="spellEnd"/>
      <w:r>
        <w:rPr>
          <w:rFonts w:cstheme="minorHAnsi"/>
          <w:b/>
          <w:bCs/>
          <w:sz w:val="26"/>
          <w:szCs w:val="26"/>
        </w:rPr>
        <w:t xml:space="preserve"> dla Uniwersytetu Łódzkiego</w:t>
      </w:r>
      <w:r w:rsidR="008235FE">
        <w:rPr>
          <w:rFonts w:ascii="Verdana" w:hAnsi="Verdana"/>
          <w:b/>
          <w:sz w:val="18"/>
          <w:szCs w:val="18"/>
          <w:lang w:eastAsia="ar-SA"/>
        </w:rPr>
        <w:t>.</w:t>
      </w:r>
      <w:r w:rsidR="008235FE">
        <w:rPr>
          <w:rFonts w:ascii="Verdana" w:hAnsi="Verdana"/>
          <w:b/>
          <w:snapToGrid w:val="0"/>
          <w:sz w:val="18"/>
          <w:szCs w:val="18"/>
        </w:rPr>
        <w:t xml:space="preserve"> </w:t>
      </w:r>
    </w:p>
    <w:p w14:paraId="6346AD22" w14:textId="77777777" w:rsidR="008235FE" w:rsidRPr="00F53950" w:rsidRDefault="008235FE" w:rsidP="008235FE">
      <w:pPr>
        <w:suppressAutoHyphens/>
        <w:spacing w:line="276" w:lineRule="auto"/>
        <w:rPr>
          <w:rFonts w:ascii="Verdana" w:hAnsi="Verdana" w:cs="Calibri"/>
          <w:b/>
          <w:sz w:val="18"/>
          <w:szCs w:val="18"/>
          <w:lang w:eastAsia="ar-SA"/>
        </w:rPr>
      </w:pPr>
    </w:p>
    <w:p w14:paraId="296CDCCD" w14:textId="77777777" w:rsidR="008235FE" w:rsidRPr="00F53950" w:rsidRDefault="008235FE" w:rsidP="008235FE">
      <w:pPr>
        <w:suppressAutoHyphens/>
        <w:spacing w:line="276" w:lineRule="auto"/>
        <w:rPr>
          <w:rFonts w:ascii="Verdana" w:hAnsi="Verdana" w:cs="Calibri"/>
          <w:b/>
          <w:snapToGrid w:val="0"/>
          <w:sz w:val="18"/>
          <w:szCs w:val="18"/>
        </w:rPr>
      </w:pPr>
    </w:p>
    <w:p w14:paraId="505F6A15" w14:textId="77777777" w:rsidR="008235FE" w:rsidRPr="00F53950" w:rsidRDefault="008235FE" w:rsidP="008235FE">
      <w:pPr>
        <w:widowControl w:val="0"/>
        <w:spacing w:line="276" w:lineRule="auto"/>
        <w:rPr>
          <w:rFonts w:ascii="Verdana" w:hAnsi="Verdana" w:cs="Calibri"/>
          <w:b/>
          <w:snapToGrid w:val="0"/>
          <w:sz w:val="18"/>
          <w:szCs w:val="18"/>
        </w:rPr>
      </w:pPr>
    </w:p>
    <w:p w14:paraId="777577A6" w14:textId="77777777" w:rsidR="008235FE" w:rsidRDefault="008235FE" w:rsidP="008235FE">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14:paraId="707C1B34" w14:textId="77777777" w:rsidR="008235FE" w:rsidRDefault="008235FE" w:rsidP="008235FE">
      <w:pPr>
        <w:widowControl w:val="0"/>
        <w:spacing w:line="276" w:lineRule="auto"/>
        <w:rPr>
          <w:rFonts w:ascii="Verdana" w:hAnsi="Verdana" w:cs="Calibri"/>
          <w:snapToGrid w:val="0"/>
          <w:sz w:val="18"/>
          <w:szCs w:val="18"/>
        </w:rPr>
      </w:pPr>
    </w:p>
    <w:p w14:paraId="642C9C7D" w14:textId="77777777" w:rsidR="008235FE" w:rsidRPr="00F53950" w:rsidRDefault="008235FE" w:rsidP="008235FE">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artości szacunkowej poniżej 214.000 euro</w:t>
      </w:r>
    </w:p>
    <w:p w14:paraId="1E7C5854" w14:textId="77777777" w:rsidR="008235FE" w:rsidRDefault="008235FE" w:rsidP="008235FE">
      <w:pPr>
        <w:widowControl w:val="0"/>
        <w:spacing w:line="276" w:lineRule="auto"/>
        <w:rPr>
          <w:rFonts w:ascii="Verdana" w:hAnsi="Verdana" w:cs="Arial"/>
          <w:b/>
          <w:snapToGrid w:val="0"/>
          <w:sz w:val="18"/>
          <w:szCs w:val="18"/>
        </w:rPr>
      </w:pPr>
    </w:p>
    <w:p w14:paraId="23555E17" w14:textId="77777777" w:rsidR="008235FE" w:rsidRDefault="008235FE" w:rsidP="008235FE">
      <w:pPr>
        <w:widowControl w:val="0"/>
        <w:spacing w:line="276" w:lineRule="auto"/>
        <w:rPr>
          <w:rFonts w:ascii="Verdana" w:hAnsi="Verdana" w:cs="Arial"/>
          <w:b/>
          <w:snapToGrid w:val="0"/>
          <w:sz w:val="18"/>
          <w:szCs w:val="18"/>
        </w:rPr>
      </w:pPr>
    </w:p>
    <w:p w14:paraId="1D076E73" w14:textId="77777777" w:rsidR="008235FE" w:rsidRDefault="008235FE" w:rsidP="008235FE">
      <w:pPr>
        <w:widowControl w:val="0"/>
        <w:spacing w:line="276" w:lineRule="auto"/>
        <w:rPr>
          <w:rFonts w:ascii="Verdana" w:hAnsi="Verdana" w:cs="Arial"/>
          <w:b/>
          <w:snapToGrid w:val="0"/>
          <w:sz w:val="18"/>
          <w:szCs w:val="18"/>
        </w:rPr>
      </w:pPr>
    </w:p>
    <w:p w14:paraId="4125004D" w14:textId="77777777" w:rsidR="008235FE" w:rsidRDefault="008235FE" w:rsidP="008235FE">
      <w:pPr>
        <w:widowControl w:val="0"/>
        <w:spacing w:line="276" w:lineRule="auto"/>
        <w:rPr>
          <w:rFonts w:ascii="Verdana" w:hAnsi="Verdana" w:cs="Arial"/>
          <w:b/>
          <w:snapToGrid w:val="0"/>
          <w:sz w:val="18"/>
          <w:szCs w:val="18"/>
        </w:rPr>
      </w:pPr>
    </w:p>
    <w:p w14:paraId="43897199" w14:textId="77777777" w:rsidR="008235FE" w:rsidRDefault="008235FE" w:rsidP="008235FE">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14:paraId="0AD7DC71" w14:textId="3E9DB072" w:rsidR="008235FE" w:rsidRDefault="0068393E" w:rsidP="008235FE">
      <w:pPr>
        <w:widowControl w:val="0"/>
        <w:spacing w:line="276" w:lineRule="auto"/>
        <w:rPr>
          <w:rFonts w:ascii="Verdana" w:hAnsi="Verdana" w:cs="Calibri"/>
          <w:b/>
          <w:bCs/>
          <w:snapToGrid w:val="0"/>
          <w:sz w:val="18"/>
          <w:szCs w:val="18"/>
          <w:u w:val="single"/>
        </w:rPr>
      </w:pPr>
      <w:r w:rsidRPr="0068393E">
        <w:rPr>
          <w:rFonts w:ascii="Verdana" w:hAnsi="Verdana" w:cs="Calibri"/>
          <w:b/>
          <w:bCs/>
          <w:snapToGrid w:val="0"/>
          <w:sz w:val="18"/>
          <w:szCs w:val="18"/>
          <w:highlight w:val="yellow"/>
          <w:u w:val="single"/>
        </w:rPr>
        <w:br/>
      </w:r>
      <w:r w:rsidRPr="0068393E">
        <w:rPr>
          <w:rFonts w:ascii="Verdana" w:hAnsi="Verdana" w:cs="Calibri"/>
          <w:b/>
          <w:bCs/>
          <w:snapToGrid w:val="0"/>
          <w:sz w:val="18"/>
          <w:szCs w:val="18"/>
          <w:u w:val="single"/>
        </w:rPr>
        <w:t>72260000-5 Usługi w zakresie oprogramowania</w:t>
      </w:r>
    </w:p>
    <w:p w14:paraId="16309712" w14:textId="77777777" w:rsidR="008235FE" w:rsidRDefault="008235FE" w:rsidP="008235FE">
      <w:pPr>
        <w:widowControl w:val="0"/>
        <w:spacing w:line="276" w:lineRule="auto"/>
        <w:jc w:val="center"/>
        <w:rPr>
          <w:rFonts w:ascii="Verdana" w:hAnsi="Verdana" w:cs="Calibri"/>
          <w:bCs/>
          <w:snapToGrid w:val="0"/>
          <w:sz w:val="18"/>
          <w:szCs w:val="18"/>
        </w:rPr>
      </w:pPr>
    </w:p>
    <w:p w14:paraId="612053F8" w14:textId="77777777" w:rsidR="008235FE" w:rsidRDefault="008235FE" w:rsidP="008235FE">
      <w:pPr>
        <w:widowControl w:val="0"/>
        <w:spacing w:line="276" w:lineRule="auto"/>
        <w:jc w:val="center"/>
        <w:rPr>
          <w:rFonts w:ascii="Verdana" w:hAnsi="Verdana" w:cs="Calibri"/>
          <w:snapToGrid w:val="0"/>
          <w:sz w:val="18"/>
          <w:szCs w:val="18"/>
        </w:rPr>
      </w:pPr>
    </w:p>
    <w:p w14:paraId="30424768" w14:textId="77777777" w:rsidR="008235FE" w:rsidRDefault="008235FE" w:rsidP="008235FE">
      <w:pPr>
        <w:widowControl w:val="0"/>
        <w:spacing w:line="276" w:lineRule="auto"/>
        <w:jc w:val="center"/>
        <w:rPr>
          <w:rFonts w:ascii="Verdana" w:hAnsi="Verdana" w:cs="Calibri"/>
          <w:snapToGrid w:val="0"/>
          <w:sz w:val="18"/>
          <w:szCs w:val="18"/>
        </w:rPr>
      </w:pPr>
    </w:p>
    <w:p w14:paraId="79BA3359" w14:textId="77777777" w:rsidR="008235FE" w:rsidRDefault="008235FE" w:rsidP="008235FE">
      <w:pPr>
        <w:widowControl w:val="0"/>
        <w:spacing w:line="276" w:lineRule="auto"/>
        <w:jc w:val="center"/>
        <w:rPr>
          <w:rFonts w:ascii="Verdana" w:hAnsi="Verdana" w:cs="Calibri"/>
          <w:snapToGrid w:val="0"/>
          <w:sz w:val="18"/>
          <w:szCs w:val="18"/>
        </w:rPr>
      </w:pPr>
    </w:p>
    <w:p w14:paraId="7750E3FA" w14:textId="77777777" w:rsidR="008235FE" w:rsidRDefault="008235FE" w:rsidP="008235FE">
      <w:pPr>
        <w:widowControl w:val="0"/>
        <w:tabs>
          <w:tab w:val="left" w:pos="7388"/>
        </w:tabs>
        <w:spacing w:line="276" w:lineRule="auto"/>
        <w:rPr>
          <w:rFonts w:ascii="Verdana" w:hAnsi="Verdana" w:cs="Calibri"/>
          <w:snapToGrid w:val="0"/>
          <w:sz w:val="18"/>
          <w:szCs w:val="18"/>
        </w:rPr>
      </w:pPr>
      <w:r>
        <w:rPr>
          <w:rFonts w:ascii="Verdana" w:hAnsi="Verdana" w:cs="Calibri"/>
          <w:snapToGrid w:val="0"/>
          <w:sz w:val="18"/>
          <w:szCs w:val="18"/>
        </w:rPr>
        <w:tab/>
      </w:r>
    </w:p>
    <w:p w14:paraId="7546D764" w14:textId="77777777" w:rsidR="008235FE" w:rsidRDefault="008235FE" w:rsidP="008235FE">
      <w:pPr>
        <w:widowControl w:val="0"/>
        <w:spacing w:line="276" w:lineRule="auto"/>
        <w:rPr>
          <w:rFonts w:ascii="Verdana" w:hAnsi="Verdana" w:cs="Calibri"/>
          <w:snapToGrid w:val="0"/>
          <w:sz w:val="18"/>
          <w:szCs w:val="18"/>
        </w:rPr>
      </w:pPr>
    </w:p>
    <w:p w14:paraId="39C214FC" w14:textId="77777777" w:rsidR="008235FE" w:rsidRDefault="008235FE" w:rsidP="008235FE">
      <w:pPr>
        <w:widowControl w:val="0"/>
        <w:spacing w:line="276" w:lineRule="auto"/>
        <w:jc w:val="center"/>
        <w:rPr>
          <w:rFonts w:ascii="Verdana" w:hAnsi="Verdana" w:cs="Calibri"/>
          <w:snapToGrid w:val="0"/>
          <w:sz w:val="18"/>
          <w:szCs w:val="18"/>
        </w:rPr>
      </w:pPr>
    </w:p>
    <w:p w14:paraId="65ABD28C" w14:textId="77777777" w:rsidR="008235FE" w:rsidRDefault="008235FE" w:rsidP="008235FE">
      <w:pPr>
        <w:widowControl w:val="0"/>
        <w:spacing w:line="276" w:lineRule="auto"/>
        <w:jc w:val="center"/>
        <w:rPr>
          <w:rFonts w:ascii="Verdana" w:hAnsi="Verdana" w:cs="Calibri"/>
          <w:snapToGrid w:val="0"/>
          <w:sz w:val="18"/>
          <w:szCs w:val="18"/>
        </w:rPr>
      </w:pPr>
    </w:p>
    <w:p w14:paraId="0BB93E3F" w14:textId="77777777" w:rsidR="008235FE" w:rsidRDefault="008235FE" w:rsidP="008235FE">
      <w:pPr>
        <w:widowControl w:val="0"/>
        <w:spacing w:line="276" w:lineRule="auto"/>
        <w:jc w:val="center"/>
        <w:rPr>
          <w:rFonts w:ascii="Verdana" w:hAnsi="Verdana" w:cs="Calibri"/>
          <w:snapToGrid w:val="0"/>
          <w:sz w:val="18"/>
          <w:szCs w:val="18"/>
        </w:rPr>
      </w:pPr>
    </w:p>
    <w:p w14:paraId="5C95B440" w14:textId="77777777" w:rsidR="008235FE" w:rsidRDefault="008235FE" w:rsidP="008235FE">
      <w:pPr>
        <w:widowControl w:val="0"/>
        <w:spacing w:line="276" w:lineRule="auto"/>
        <w:jc w:val="center"/>
        <w:rPr>
          <w:rFonts w:ascii="Verdana" w:hAnsi="Verdana" w:cs="Calibri"/>
          <w:snapToGrid w:val="0"/>
          <w:sz w:val="18"/>
          <w:szCs w:val="18"/>
        </w:rPr>
      </w:pPr>
    </w:p>
    <w:p w14:paraId="7630F262" w14:textId="77777777" w:rsidR="008235FE" w:rsidRDefault="008235FE" w:rsidP="008235FE">
      <w:pPr>
        <w:widowControl w:val="0"/>
        <w:spacing w:line="276" w:lineRule="auto"/>
        <w:jc w:val="center"/>
        <w:rPr>
          <w:rFonts w:ascii="Verdana" w:hAnsi="Verdana" w:cs="Calibri"/>
          <w:snapToGrid w:val="0"/>
          <w:sz w:val="18"/>
          <w:szCs w:val="18"/>
        </w:rPr>
      </w:pPr>
    </w:p>
    <w:p w14:paraId="4ECF9276" w14:textId="77777777" w:rsidR="008235FE" w:rsidRDefault="008235FE" w:rsidP="008235FE">
      <w:pPr>
        <w:widowControl w:val="0"/>
        <w:spacing w:line="276" w:lineRule="auto"/>
        <w:jc w:val="center"/>
        <w:rPr>
          <w:rFonts w:ascii="Verdana" w:hAnsi="Verdana" w:cs="Calibri"/>
          <w:snapToGrid w:val="0"/>
          <w:sz w:val="18"/>
          <w:szCs w:val="18"/>
        </w:rPr>
      </w:pPr>
    </w:p>
    <w:p w14:paraId="0C329243" w14:textId="77777777" w:rsidR="008235FE" w:rsidRDefault="008235FE" w:rsidP="008235FE">
      <w:pPr>
        <w:widowControl w:val="0"/>
        <w:spacing w:line="276" w:lineRule="auto"/>
        <w:jc w:val="center"/>
        <w:rPr>
          <w:rFonts w:ascii="Verdana" w:hAnsi="Verdana" w:cs="Calibri"/>
          <w:snapToGrid w:val="0"/>
          <w:sz w:val="18"/>
          <w:szCs w:val="18"/>
        </w:rPr>
      </w:pPr>
    </w:p>
    <w:p w14:paraId="0B21BC35" w14:textId="77777777" w:rsidR="008235FE" w:rsidRDefault="008235FE" w:rsidP="008235FE">
      <w:pPr>
        <w:widowControl w:val="0"/>
        <w:spacing w:line="276" w:lineRule="auto"/>
        <w:jc w:val="center"/>
        <w:rPr>
          <w:rFonts w:ascii="Verdana" w:hAnsi="Verdana" w:cs="Calibri"/>
          <w:snapToGrid w:val="0"/>
          <w:sz w:val="18"/>
          <w:szCs w:val="18"/>
        </w:rPr>
      </w:pPr>
    </w:p>
    <w:p w14:paraId="283DE2A5" w14:textId="77777777" w:rsidR="008235FE" w:rsidRDefault="008235FE" w:rsidP="008235FE">
      <w:pPr>
        <w:widowControl w:val="0"/>
        <w:spacing w:line="276" w:lineRule="auto"/>
        <w:jc w:val="center"/>
        <w:rPr>
          <w:rFonts w:ascii="Verdana" w:hAnsi="Verdana" w:cs="Calibri"/>
          <w:snapToGrid w:val="0"/>
          <w:sz w:val="18"/>
          <w:szCs w:val="18"/>
        </w:rPr>
      </w:pPr>
    </w:p>
    <w:p w14:paraId="692C9FEB" w14:textId="77777777" w:rsidR="008235FE" w:rsidRDefault="008235FE" w:rsidP="008235FE">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14:paraId="0A7E03B8" w14:textId="7A6D9F8F" w:rsidR="008235FE" w:rsidRPr="00504227" w:rsidRDefault="008235FE" w:rsidP="00504227">
      <w:pPr>
        <w:spacing w:after="160" w:line="259" w:lineRule="auto"/>
        <w:rPr>
          <w:rFonts w:ascii="Verdana" w:hAnsi="Verdana" w:cs="Calibri"/>
          <w:snapToGrid w:val="0"/>
          <w:sz w:val="18"/>
          <w:szCs w:val="18"/>
        </w:rPr>
      </w:pPr>
      <w:r>
        <w:rPr>
          <w:rFonts w:ascii="Verdana" w:hAnsi="Verdana" w:cs="Calibri"/>
          <w:snapToGrid w:val="0"/>
          <w:sz w:val="18"/>
          <w:szCs w:val="18"/>
        </w:rPr>
        <w:br w:type="page"/>
      </w:r>
    </w:p>
    <w:p w14:paraId="1F615D79" w14:textId="77777777" w:rsidR="008235FE" w:rsidRPr="00F53950" w:rsidRDefault="008235FE" w:rsidP="008235FE">
      <w:pPr>
        <w:pStyle w:val="pkt"/>
        <w:numPr>
          <w:ilvl w:val="0"/>
          <w:numId w:val="2"/>
        </w:numPr>
        <w:spacing w:before="0" w:after="0" w:line="276" w:lineRule="auto"/>
        <w:ind w:hanging="436"/>
        <w:rPr>
          <w:rFonts w:ascii="Verdana" w:hAnsi="Verdana" w:cs="Calibri"/>
          <w:sz w:val="18"/>
          <w:szCs w:val="18"/>
          <w:u w:val="single"/>
        </w:rPr>
      </w:pPr>
      <w:r w:rsidRPr="00F53950">
        <w:rPr>
          <w:rFonts w:ascii="Verdana" w:hAnsi="Verdana" w:cs="Calibri"/>
          <w:b/>
          <w:sz w:val="18"/>
          <w:szCs w:val="18"/>
        </w:rPr>
        <w:lastRenderedPageBreak/>
        <w:t>NAZWA ORAZ ADRES ZAMAWIAJĄCEGO</w:t>
      </w:r>
      <w:r w:rsidRPr="00F53950">
        <w:rPr>
          <w:rFonts w:ascii="Verdana" w:hAnsi="Verdana" w:cs="Calibri"/>
          <w:sz w:val="18"/>
          <w:szCs w:val="18"/>
          <w:u w:val="single"/>
        </w:rPr>
        <w:t xml:space="preserve"> </w:t>
      </w:r>
    </w:p>
    <w:p w14:paraId="754BA433" w14:textId="77777777" w:rsidR="008235FE" w:rsidRDefault="008235FE" w:rsidP="008235FE">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14:paraId="71E73009" w14:textId="38EFF251" w:rsidR="008235FE" w:rsidRPr="00F53950" w:rsidRDefault="008235FE" w:rsidP="008235FE">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Pr>
          <w:rFonts w:ascii="Verdana" w:hAnsi="Verdana" w:cs="Calibri"/>
          <w:sz w:val="18"/>
          <w:szCs w:val="18"/>
        </w:rPr>
        <w:t>,</w:t>
      </w:r>
      <w:r>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xml:space="preserve">, 90-136 </w:t>
      </w:r>
      <w:proofErr w:type="spellStart"/>
      <w:r w:rsidRPr="00F53950">
        <w:rPr>
          <w:rFonts w:ascii="Verdana" w:hAnsi="Verdana" w:cs="Calibri"/>
          <w:sz w:val="18"/>
          <w:szCs w:val="18"/>
          <w:lang w:val="de-DE"/>
        </w:rPr>
        <w:t>Łódź</w:t>
      </w:r>
      <w:proofErr w:type="spellEnd"/>
      <w:r w:rsidRPr="00F53950">
        <w:rPr>
          <w:rFonts w:ascii="Verdana" w:hAnsi="Verdana" w:cs="Calibri"/>
          <w:sz w:val="18"/>
          <w:szCs w:val="18"/>
          <w:lang w:val="de-DE"/>
        </w:rPr>
        <w:t>,</w:t>
      </w:r>
      <w:r>
        <w:rPr>
          <w:rFonts w:ascii="Verdana" w:hAnsi="Verdana" w:cs="Arial"/>
          <w:sz w:val="18"/>
          <w:szCs w:val="18"/>
        </w:rPr>
        <w:t xml:space="preserve"> pokój nr 8,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Pr>
          <w:rFonts w:ascii="Verdana" w:hAnsi="Verdana" w:cs="Calibri"/>
          <w:sz w:val="18"/>
          <w:szCs w:val="18"/>
          <w:lang w:val="de-DE"/>
        </w:rPr>
        <w:t xml:space="preserve"> </w:t>
      </w:r>
      <w:r w:rsidR="00B33082">
        <w:rPr>
          <w:rFonts w:ascii="Verdana" w:hAnsi="Verdana" w:cs="Calibri"/>
          <w:sz w:val="18"/>
          <w:szCs w:val="18"/>
          <w:lang w:val="de-DE"/>
        </w:rPr>
        <w:br/>
      </w:r>
      <w:proofErr w:type="spellStart"/>
      <w:r>
        <w:rPr>
          <w:rFonts w:ascii="Verdana" w:hAnsi="Verdana" w:cs="Calibri"/>
          <w:sz w:val="18"/>
          <w:szCs w:val="18"/>
          <w:lang w:val="de-DE"/>
        </w:rPr>
        <w:t>adres</w:t>
      </w:r>
      <w:proofErr w:type="spellEnd"/>
      <w:r>
        <w:rPr>
          <w:rFonts w:ascii="Verdana" w:hAnsi="Verdana" w:cs="Calibri"/>
          <w:sz w:val="18"/>
          <w:szCs w:val="18"/>
          <w:lang w:val="de-DE"/>
        </w:rPr>
        <w:t xml:space="preserve"> </w:t>
      </w:r>
      <w:proofErr w:type="spellStart"/>
      <w:r>
        <w:rPr>
          <w:rFonts w:ascii="Verdana" w:hAnsi="Verdana" w:cs="Calibri"/>
          <w:sz w:val="18"/>
          <w:szCs w:val="18"/>
          <w:lang w:val="de-DE"/>
        </w:rPr>
        <w:t>strony</w:t>
      </w:r>
      <w:proofErr w:type="spellEnd"/>
      <w:r>
        <w:rPr>
          <w:rFonts w:ascii="Verdana" w:hAnsi="Verdana" w:cs="Calibri"/>
          <w:sz w:val="18"/>
          <w:szCs w:val="18"/>
          <w:lang w:val="de-DE"/>
        </w:rPr>
        <w:t xml:space="preserve"> </w:t>
      </w:r>
      <w:proofErr w:type="spellStart"/>
      <w:r>
        <w:rPr>
          <w:rFonts w:ascii="Verdana" w:hAnsi="Verdana" w:cs="Calibri"/>
          <w:sz w:val="18"/>
          <w:szCs w:val="18"/>
          <w:lang w:val="de-DE"/>
        </w:rPr>
        <w:t>internetowej</w:t>
      </w:r>
      <w:proofErr w:type="spellEnd"/>
      <w:r>
        <w:rPr>
          <w:rFonts w:ascii="Verdana" w:hAnsi="Verdana" w:cs="Calibri"/>
          <w:sz w:val="18"/>
          <w:szCs w:val="18"/>
          <w:lang w:val="de-DE"/>
        </w:rPr>
        <w:t xml:space="preserve"> www.uni.lodz.pl</w:t>
      </w:r>
    </w:p>
    <w:p w14:paraId="4D2ABEAF" w14:textId="77777777" w:rsidR="008235FE" w:rsidRDefault="008235FE" w:rsidP="008235FE">
      <w:pPr>
        <w:pStyle w:val="pkt"/>
        <w:spacing w:before="0" w:after="0" w:line="276" w:lineRule="auto"/>
        <w:ind w:left="720" w:firstLine="0"/>
        <w:rPr>
          <w:rFonts w:ascii="Verdana" w:hAnsi="Verdana"/>
          <w:b/>
          <w:kern w:val="24"/>
          <w:sz w:val="16"/>
          <w:szCs w:val="16"/>
        </w:rPr>
      </w:pPr>
    </w:p>
    <w:p w14:paraId="7BE20B53" w14:textId="77777777" w:rsidR="008235FE" w:rsidRDefault="008235FE" w:rsidP="008235FE">
      <w:pPr>
        <w:pStyle w:val="pkt"/>
        <w:spacing w:before="0" w:after="0" w:line="276" w:lineRule="auto"/>
        <w:ind w:left="720" w:firstLine="0"/>
        <w:rPr>
          <w:rFonts w:ascii="Verdana" w:hAnsi="Verdana"/>
          <w:b/>
          <w:kern w:val="24"/>
          <w:sz w:val="20"/>
          <w:szCs w:val="20"/>
        </w:rPr>
      </w:pPr>
      <w:bookmarkStart w:id="1" w:name="_Hlk37067685"/>
      <w:r>
        <w:rPr>
          <w:rFonts w:ascii="Verdana" w:hAnsi="Verdana"/>
          <w:b/>
          <w:kern w:val="24"/>
          <w:sz w:val="20"/>
          <w:szCs w:val="20"/>
        </w:rPr>
        <w:t>K</w:t>
      </w:r>
      <w:r w:rsidRPr="00F02FCA">
        <w:rPr>
          <w:rFonts w:ascii="Verdana" w:hAnsi="Verdana"/>
          <w:b/>
          <w:kern w:val="24"/>
          <w:sz w:val="20"/>
          <w:szCs w:val="20"/>
        </w:rPr>
        <w:t>omunikacja miedzy Zamawiającym a Wykonawcami</w:t>
      </w:r>
      <w:r>
        <w:rPr>
          <w:rFonts w:ascii="Verdana" w:hAnsi="Verdana"/>
          <w:b/>
          <w:kern w:val="24"/>
          <w:sz w:val="20"/>
          <w:szCs w:val="20"/>
        </w:rPr>
        <w:t xml:space="preserve"> </w:t>
      </w:r>
      <w:bookmarkEnd w:id="1"/>
      <w:r w:rsidRPr="00F02FCA">
        <w:rPr>
          <w:rFonts w:ascii="Verdana" w:hAnsi="Verdana"/>
          <w:b/>
          <w:kern w:val="24"/>
          <w:sz w:val="20"/>
          <w:szCs w:val="20"/>
        </w:rPr>
        <w:t xml:space="preserve">odbywa się w formie elektronicznej za pośrednictwem </w:t>
      </w:r>
      <w:hyperlink r:id="rId11">
        <w:r w:rsidRPr="00F02FCA">
          <w:rPr>
            <w:rStyle w:val="Hipercze"/>
            <w:rFonts w:ascii="Verdana" w:hAnsi="Verdana"/>
            <w:kern w:val="24"/>
            <w:sz w:val="20"/>
            <w:szCs w:val="20"/>
          </w:rPr>
          <w:t>platformazakupowa.pl</w:t>
        </w:r>
      </w:hyperlink>
      <w:r>
        <w:rPr>
          <w:rFonts w:ascii="Verdana" w:hAnsi="Verdana"/>
          <w:b/>
          <w:kern w:val="24"/>
          <w:sz w:val="20"/>
          <w:szCs w:val="20"/>
        </w:rPr>
        <w:t xml:space="preserve"> (zwanej </w:t>
      </w:r>
      <w:r w:rsidRPr="00F02FCA">
        <w:rPr>
          <w:rFonts w:ascii="Verdana" w:hAnsi="Verdana"/>
          <w:b/>
          <w:kern w:val="24"/>
          <w:sz w:val="20"/>
          <w:szCs w:val="20"/>
        </w:rPr>
        <w:t>dalej P</w:t>
      </w:r>
      <w:r>
        <w:rPr>
          <w:rFonts w:ascii="Verdana" w:hAnsi="Verdana"/>
          <w:b/>
          <w:kern w:val="24"/>
          <w:sz w:val="20"/>
          <w:szCs w:val="20"/>
        </w:rPr>
        <w:t>latformą) dostępnej pod adresem:</w:t>
      </w:r>
    </w:p>
    <w:p w14:paraId="29D9617F" w14:textId="77777777" w:rsidR="008235FE" w:rsidRDefault="00C06D00" w:rsidP="008235FE">
      <w:pPr>
        <w:pStyle w:val="pkt"/>
        <w:spacing w:before="0" w:after="0" w:line="276" w:lineRule="auto"/>
        <w:ind w:left="720" w:firstLine="0"/>
        <w:rPr>
          <w:rStyle w:val="Hipercze"/>
          <w:rFonts w:ascii="Verdana" w:hAnsi="Verdana"/>
          <w:b/>
          <w:kern w:val="24"/>
          <w:sz w:val="20"/>
          <w:szCs w:val="20"/>
        </w:rPr>
      </w:pPr>
      <w:hyperlink r:id="rId12" w:history="1">
        <w:r w:rsidR="008235FE" w:rsidRPr="00C20F2D">
          <w:rPr>
            <w:rStyle w:val="Hipercze"/>
            <w:rFonts w:ascii="Verdana" w:hAnsi="Verdana"/>
            <w:b/>
            <w:kern w:val="24"/>
            <w:sz w:val="20"/>
            <w:szCs w:val="20"/>
          </w:rPr>
          <w:t>https://platformazakupowa.pl/pn/uni.lodz</w:t>
        </w:r>
      </w:hyperlink>
    </w:p>
    <w:p w14:paraId="137DFFCF" w14:textId="77777777" w:rsidR="008235FE" w:rsidRPr="00BF3A3E" w:rsidRDefault="008235FE" w:rsidP="008235FE">
      <w:pPr>
        <w:pStyle w:val="pkt"/>
        <w:spacing w:before="0" w:after="0" w:line="276" w:lineRule="auto"/>
        <w:ind w:left="720" w:firstLine="0"/>
        <w:rPr>
          <w:rFonts w:ascii="Verdana" w:hAnsi="Verdana"/>
          <w:color w:val="FF0000"/>
          <w:kern w:val="24"/>
          <w:sz w:val="20"/>
          <w:szCs w:val="20"/>
        </w:rPr>
      </w:pPr>
      <w:r w:rsidRPr="00E264DD">
        <w:rPr>
          <w:rFonts w:ascii="Verdana" w:hAnsi="Verdana"/>
          <w:b/>
          <w:kern w:val="24"/>
          <w:sz w:val="20"/>
          <w:szCs w:val="20"/>
        </w:rPr>
        <w:t>Zamawiający zaleca aby składanie ofert wraz z załącznikami odbywało się w formie elektronicz</w:t>
      </w:r>
      <w:r>
        <w:rPr>
          <w:rFonts w:ascii="Verdana" w:hAnsi="Verdana"/>
          <w:b/>
          <w:kern w:val="24"/>
          <w:sz w:val="20"/>
          <w:szCs w:val="20"/>
        </w:rPr>
        <w:t xml:space="preserve">nej za pośrednictwem Platformy. </w:t>
      </w:r>
      <w:r w:rsidRPr="00E264DD">
        <w:rPr>
          <w:rFonts w:ascii="Verdana" w:hAnsi="Verdana"/>
          <w:b/>
          <w:kern w:val="24"/>
          <w:sz w:val="20"/>
          <w:szCs w:val="20"/>
        </w:rPr>
        <w:t xml:space="preserve">Zamawiający dopuszcza składanie ofert wraz </w:t>
      </w:r>
      <w:r>
        <w:rPr>
          <w:rFonts w:ascii="Verdana" w:hAnsi="Verdana"/>
          <w:b/>
          <w:kern w:val="24"/>
          <w:sz w:val="20"/>
          <w:szCs w:val="20"/>
        </w:rPr>
        <w:t xml:space="preserve">załącznikami w formie pisemnej. </w:t>
      </w:r>
      <w:r w:rsidRPr="00E264DD">
        <w:rPr>
          <w:rFonts w:ascii="Verdana" w:hAnsi="Verdana"/>
          <w:b/>
          <w:kern w:val="24"/>
          <w:sz w:val="20"/>
          <w:szCs w:val="20"/>
        </w:rPr>
        <w:t>Dokładny opis przygotowania i składania ofert zawarty jest w pkt 11 i 12 SIWZ.</w:t>
      </w:r>
    </w:p>
    <w:p w14:paraId="63CB644A" w14:textId="77777777" w:rsidR="008235FE" w:rsidRPr="00F53950" w:rsidRDefault="008235FE" w:rsidP="008235FE">
      <w:pPr>
        <w:pStyle w:val="pkt"/>
        <w:tabs>
          <w:tab w:val="left" w:pos="7308"/>
        </w:tabs>
        <w:spacing w:before="0" w:after="0" w:line="276" w:lineRule="auto"/>
        <w:ind w:left="720" w:firstLine="0"/>
        <w:rPr>
          <w:rFonts w:ascii="Verdana" w:hAnsi="Verdana" w:cs="Calibri"/>
          <w:sz w:val="18"/>
          <w:szCs w:val="18"/>
        </w:rPr>
      </w:pPr>
      <w:r>
        <w:rPr>
          <w:rFonts w:ascii="Verdana" w:hAnsi="Verdana" w:cs="Calibri"/>
          <w:sz w:val="18"/>
          <w:szCs w:val="18"/>
        </w:rPr>
        <w:tab/>
      </w:r>
    </w:p>
    <w:p w14:paraId="0CD35EA7" w14:textId="77777777" w:rsidR="008235FE" w:rsidRPr="00F53950" w:rsidRDefault="008235FE" w:rsidP="008235FE">
      <w:pPr>
        <w:pStyle w:val="pkt"/>
        <w:numPr>
          <w:ilvl w:val="0"/>
          <w:numId w:val="2"/>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14:paraId="23E2D222" w14:textId="77777777" w:rsidR="008235FE" w:rsidRPr="00F53950" w:rsidRDefault="008235FE" w:rsidP="008235FE">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Pr>
          <w:rFonts w:ascii="Verdana" w:hAnsi="Verdana" w:cs="Calibri"/>
          <w:sz w:val="18"/>
          <w:szCs w:val="18"/>
        </w:rPr>
        <w:t xml:space="preserve"> o wartości szacunkowej poniżej</w:t>
      </w:r>
      <w:r w:rsidRPr="00F53950">
        <w:rPr>
          <w:rFonts w:ascii="Verdana" w:hAnsi="Verdana" w:cs="Calibri"/>
          <w:sz w:val="18"/>
          <w:szCs w:val="18"/>
        </w:rPr>
        <w:t xml:space="preserve"> </w:t>
      </w:r>
      <w:r>
        <w:rPr>
          <w:rFonts w:ascii="Verdana" w:hAnsi="Verdana" w:cs="Calibri"/>
          <w:sz w:val="18"/>
          <w:szCs w:val="18"/>
        </w:rPr>
        <w:t>214.000 euro</w:t>
      </w:r>
      <w:r w:rsidRPr="00F53950">
        <w:rPr>
          <w:rFonts w:ascii="Verdana" w:hAnsi="Verdana" w:cs="Calibri"/>
          <w:sz w:val="18"/>
          <w:szCs w:val="18"/>
        </w:rPr>
        <w:t xml:space="preserve">, na podstawie art. 39 ustawy z dnia 29 stycznia 2004 r. – </w:t>
      </w:r>
      <w:r>
        <w:rPr>
          <w:rFonts w:ascii="Verdana" w:hAnsi="Verdana" w:cs="Calibri"/>
          <w:sz w:val="18"/>
          <w:szCs w:val="18"/>
        </w:rPr>
        <w:t>Prawo zamówień publiczny (</w:t>
      </w:r>
      <w:proofErr w:type="spellStart"/>
      <w:r>
        <w:rPr>
          <w:rFonts w:ascii="Verdana" w:hAnsi="Verdana" w:cs="Calibri"/>
          <w:sz w:val="18"/>
          <w:szCs w:val="18"/>
        </w:rPr>
        <w:t>t.j</w:t>
      </w:r>
      <w:proofErr w:type="spellEnd"/>
      <w:r>
        <w:rPr>
          <w:rFonts w:ascii="Verdana" w:hAnsi="Verdana" w:cs="Calibri"/>
          <w:sz w:val="18"/>
          <w:szCs w:val="18"/>
        </w:rPr>
        <w:t>.</w:t>
      </w:r>
      <w:r w:rsidRPr="00F53950">
        <w:rPr>
          <w:rFonts w:ascii="Verdana" w:hAnsi="Verdana" w:cs="Calibri"/>
          <w:sz w:val="18"/>
          <w:szCs w:val="18"/>
        </w:rPr>
        <w:t xml:space="preserve"> Dz. U. z 201</w:t>
      </w:r>
      <w:r>
        <w:rPr>
          <w:rFonts w:ascii="Verdana" w:hAnsi="Verdana" w:cs="Calibri"/>
          <w:sz w:val="18"/>
          <w:szCs w:val="18"/>
        </w:rPr>
        <w:t>9</w:t>
      </w:r>
      <w:r w:rsidRPr="00F53950">
        <w:rPr>
          <w:rFonts w:ascii="Verdana" w:hAnsi="Verdana" w:cs="Calibri"/>
          <w:sz w:val="18"/>
          <w:szCs w:val="18"/>
        </w:rPr>
        <w:t xml:space="preserve"> r. poz. 1</w:t>
      </w:r>
      <w:r>
        <w:rPr>
          <w:rFonts w:ascii="Verdana" w:hAnsi="Verdana" w:cs="Calibri"/>
          <w:sz w:val="18"/>
          <w:szCs w:val="18"/>
        </w:rPr>
        <w:t>843 -</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14:paraId="4FA4354C" w14:textId="77777777" w:rsidR="008235FE" w:rsidRPr="00F53950" w:rsidRDefault="008235FE" w:rsidP="008235FE">
      <w:pPr>
        <w:pStyle w:val="pkt"/>
        <w:spacing w:before="0" w:after="0" w:line="276" w:lineRule="auto"/>
        <w:rPr>
          <w:rFonts w:ascii="Verdana" w:hAnsi="Verdana" w:cs="Calibri"/>
          <w:sz w:val="18"/>
          <w:szCs w:val="18"/>
        </w:rPr>
      </w:pPr>
    </w:p>
    <w:p w14:paraId="699D815E" w14:textId="77777777" w:rsidR="008235FE" w:rsidRPr="00F53950" w:rsidRDefault="008235FE" w:rsidP="008235FE">
      <w:pPr>
        <w:pStyle w:val="pkt"/>
        <w:numPr>
          <w:ilvl w:val="0"/>
          <w:numId w:val="2"/>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14:paraId="5A78EE67" w14:textId="6AB765F0" w:rsidR="008235FE" w:rsidRPr="003C40EC" w:rsidRDefault="008235FE" w:rsidP="003C40EC">
      <w:pPr>
        <w:pStyle w:val="Akapitzlist"/>
        <w:widowControl w:val="0"/>
        <w:numPr>
          <w:ilvl w:val="0"/>
          <w:numId w:val="3"/>
        </w:numPr>
        <w:spacing w:line="276" w:lineRule="auto"/>
        <w:ind w:left="1134" w:hanging="425"/>
        <w:jc w:val="both"/>
        <w:rPr>
          <w:rFonts w:ascii="Verdana" w:hAnsi="Verdana"/>
          <w:b/>
          <w:snapToGrid w:val="0"/>
          <w:sz w:val="18"/>
          <w:szCs w:val="18"/>
        </w:rPr>
      </w:pPr>
      <w:r w:rsidRPr="00191A22">
        <w:rPr>
          <w:rFonts w:ascii="Verdana" w:hAnsi="Verdana"/>
          <w:b/>
          <w:snapToGrid w:val="0"/>
          <w:sz w:val="18"/>
          <w:szCs w:val="18"/>
        </w:rPr>
        <w:t xml:space="preserve">Przedmiotem zamówienia jest </w:t>
      </w:r>
      <w:r w:rsidR="003C40EC">
        <w:rPr>
          <w:rFonts w:ascii="Verdana" w:hAnsi="Verdana"/>
          <w:b/>
          <w:snapToGrid w:val="0"/>
          <w:sz w:val="18"/>
          <w:szCs w:val="18"/>
        </w:rPr>
        <w:t>zakup usługi</w:t>
      </w:r>
      <w:r w:rsidR="003C40EC" w:rsidRPr="003C40EC">
        <w:rPr>
          <w:rFonts w:ascii="Verdana" w:hAnsi="Verdana"/>
          <w:b/>
          <w:snapToGrid w:val="0"/>
          <w:sz w:val="18"/>
          <w:szCs w:val="18"/>
        </w:rPr>
        <w:t xml:space="preserve"> dostępu do serwisu online udostępniającego publikacje beletrystyczne w formie ebooków, audiobooków i </w:t>
      </w:r>
      <w:proofErr w:type="spellStart"/>
      <w:r w:rsidR="003C40EC" w:rsidRPr="003C40EC">
        <w:rPr>
          <w:rFonts w:ascii="Verdana" w:hAnsi="Verdana"/>
          <w:b/>
          <w:snapToGrid w:val="0"/>
          <w:sz w:val="18"/>
          <w:szCs w:val="18"/>
        </w:rPr>
        <w:t>synchrobooków</w:t>
      </w:r>
      <w:proofErr w:type="spellEnd"/>
      <w:r w:rsidR="003C40EC" w:rsidRPr="003C40EC">
        <w:rPr>
          <w:rFonts w:ascii="Verdana" w:hAnsi="Verdana"/>
          <w:b/>
          <w:snapToGrid w:val="0"/>
          <w:sz w:val="18"/>
          <w:szCs w:val="18"/>
        </w:rPr>
        <w:t xml:space="preserve"> dla Uniwersytetu Łódzkiego.</w:t>
      </w:r>
    </w:p>
    <w:p w14:paraId="6C5EDDE6" w14:textId="77777777" w:rsidR="008235FE" w:rsidRPr="00191A22" w:rsidRDefault="008235FE" w:rsidP="008235FE">
      <w:pPr>
        <w:pStyle w:val="Akapitzlist"/>
        <w:widowControl w:val="0"/>
        <w:numPr>
          <w:ilvl w:val="0"/>
          <w:numId w:val="3"/>
        </w:numPr>
        <w:spacing w:after="0" w:line="276" w:lineRule="auto"/>
        <w:ind w:left="1134" w:hanging="425"/>
        <w:jc w:val="both"/>
        <w:rPr>
          <w:rFonts w:ascii="Verdana" w:hAnsi="Verdana" w:cs="Tahoma"/>
          <w:i/>
          <w:snapToGrid w:val="0"/>
          <w:sz w:val="18"/>
          <w:szCs w:val="18"/>
        </w:rPr>
      </w:pPr>
      <w:r w:rsidRPr="00191A22">
        <w:rPr>
          <w:rFonts w:ascii="Verdana" w:hAnsi="Verdana" w:cs="Tahoma"/>
          <w:i/>
          <w:snapToGrid w:val="0"/>
          <w:sz w:val="18"/>
          <w:szCs w:val="18"/>
        </w:rPr>
        <w:t xml:space="preserve">W Załączniku nr 1 do niniejszej specyfikacji istotnych warunków zamówienia, zwanej dalej </w:t>
      </w:r>
      <w:proofErr w:type="spellStart"/>
      <w:r w:rsidRPr="00191A22">
        <w:rPr>
          <w:rFonts w:ascii="Verdana" w:hAnsi="Verdana" w:cs="Tahoma"/>
          <w:i/>
          <w:snapToGrid w:val="0"/>
          <w:sz w:val="18"/>
          <w:szCs w:val="18"/>
        </w:rPr>
        <w:t>siwz</w:t>
      </w:r>
      <w:proofErr w:type="spellEnd"/>
      <w:r w:rsidRPr="00191A22">
        <w:rPr>
          <w:rFonts w:ascii="Verdana" w:hAnsi="Verdana" w:cs="Tahoma"/>
          <w:i/>
          <w:snapToGrid w:val="0"/>
          <w:sz w:val="18"/>
          <w:szCs w:val="18"/>
        </w:rPr>
        <w:t>, znajduje się pełny opis przedmiotu zamówienia.</w:t>
      </w:r>
    </w:p>
    <w:p w14:paraId="77910F0C" w14:textId="77777777" w:rsidR="00B33082" w:rsidRPr="00B33082" w:rsidRDefault="008235FE" w:rsidP="003C40EC">
      <w:pPr>
        <w:pStyle w:val="Akapitzlist"/>
        <w:widowControl w:val="0"/>
        <w:numPr>
          <w:ilvl w:val="0"/>
          <w:numId w:val="3"/>
        </w:numPr>
        <w:spacing w:after="0" w:line="276" w:lineRule="auto"/>
        <w:ind w:left="1134" w:hanging="425"/>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Pr>
          <w:rFonts w:ascii="Verdana" w:hAnsi="Verdana"/>
          <w:sz w:val="18"/>
          <w:szCs w:val="18"/>
          <w:lang w:eastAsia="ar-SA"/>
        </w:rPr>
        <w:t>Załączniku nr 1</w:t>
      </w:r>
      <w:r w:rsidRPr="001C00B4">
        <w:rPr>
          <w:rFonts w:ascii="Verdana" w:hAnsi="Verdana"/>
          <w:sz w:val="18"/>
          <w:szCs w:val="18"/>
          <w:lang w:eastAsia="ar-SA"/>
        </w:rPr>
        <w:t xml:space="preserve"> skut</w:t>
      </w:r>
      <w:r>
        <w:rPr>
          <w:rFonts w:ascii="Verdana" w:hAnsi="Verdana"/>
          <w:sz w:val="18"/>
          <w:szCs w:val="18"/>
          <w:lang w:eastAsia="ar-SA"/>
        </w:rPr>
        <w:t>kować będzie odrzuceniem oferty na podstawie art. 89 ust. 1 pkt 2.</w:t>
      </w:r>
    </w:p>
    <w:p w14:paraId="0A299F0E" w14:textId="133E51BE" w:rsidR="008235FE" w:rsidRPr="003C40EC" w:rsidRDefault="00B33082" w:rsidP="003C40EC">
      <w:pPr>
        <w:pStyle w:val="Akapitzlist"/>
        <w:widowControl w:val="0"/>
        <w:numPr>
          <w:ilvl w:val="0"/>
          <w:numId w:val="3"/>
        </w:numPr>
        <w:spacing w:after="0" w:line="276" w:lineRule="auto"/>
        <w:ind w:left="1134" w:hanging="425"/>
        <w:jc w:val="both"/>
        <w:rPr>
          <w:rFonts w:ascii="Verdana" w:hAnsi="Verdana" w:cs="Tahoma"/>
          <w:b/>
          <w:snapToGrid w:val="0"/>
          <w:sz w:val="18"/>
          <w:szCs w:val="18"/>
        </w:rPr>
      </w:pPr>
      <w:r>
        <w:rPr>
          <w:rFonts w:ascii="Verdana" w:hAnsi="Verdana"/>
          <w:sz w:val="18"/>
          <w:szCs w:val="18"/>
          <w:lang w:eastAsia="ar-SA"/>
        </w:rPr>
        <w:t xml:space="preserve">Zakup usługi jest realizowany w ramach </w:t>
      </w:r>
      <w:r w:rsidRPr="00B33082">
        <w:rPr>
          <w:rFonts w:ascii="Verdana" w:hAnsi="Verdana"/>
          <w:bCs/>
          <w:sz w:val="18"/>
          <w:szCs w:val="18"/>
          <w:lang w:eastAsia="ar-SA"/>
        </w:rPr>
        <w:t xml:space="preserve">Projekt pn. „(Nie)Pełnosprawny Student UŁ” współfinansowany przez Unię Europejską ze Środków Europejskiego Funduszu Społecznego w ramach Programu Operacyjnego Wiedza Edukacja Rozwój, realizowany przez Uniwersytet Łódzki w ramach konkursu Narodowego Centrum Badań </w:t>
      </w:r>
      <w:r>
        <w:rPr>
          <w:rFonts w:ascii="Verdana" w:hAnsi="Verdana"/>
          <w:bCs/>
          <w:sz w:val="18"/>
          <w:szCs w:val="18"/>
          <w:lang w:eastAsia="ar-SA"/>
        </w:rPr>
        <w:br/>
      </w:r>
      <w:r w:rsidRPr="00B33082">
        <w:rPr>
          <w:rFonts w:ascii="Verdana" w:hAnsi="Verdana"/>
          <w:bCs/>
          <w:sz w:val="18"/>
          <w:szCs w:val="18"/>
          <w:lang w:eastAsia="ar-SA"/>
        </w:rPr>
        <w:t>i Rozwoju nr</w:t>
      </w:r>
      <w:r w:rsidRPr="00B33082">
        <w:rPr>
          <w:rFonts w:ascii="Verdana" w:hAnsi="Verdana"/>
          <w:sz w:val="18"/>
          <w:szCs w:val="18"/>
          <w:lang w:eastAsia="ar-SA"/>
        </w:rPr>
        <w:t xml:space="preserve"> </w:t>
      </w:r>
      <w:r w:rsidRPr="00B33082">
        <w:rPr>
          <w:rFonts w:ascii="Verdana" w:hAnsi="Verdana"/>
          <w:bCs/>
          <w:sz w:val="18"/>
          <w:szCs w:val="18"/>
          <w:lang w:eastAsia="ar-SA"/>
        </w:rPr>
        <w:t xml:space="preserve">POWR.03.05.00-IP.08-00-DOS/19,  na podstawie umowy </w:t>
      </w:r>
      <w:r>
        <w:rPr>
          <w:rFonts w:ascii="Verdana" w:hAnsi="Verdana"/>
          <w:bCs/>
          <w:sz w:val="18"/>
          <w:szCs w:val="18"/>
          <w:lang w:eastAsia="ar-SA"/>
        </w:rPr>
        <w:br/>
      </w:r>
      <w:r w:rsidRPr="00B33082">
        <w:rPr>
          <w:rFonts w:ascii="Verdana" w:hAnsi="Verdana"/>
          <w:bCs/>
          <w:sz w:val="18"/>
          <w:szCs w:val="18"/>
          <w:lang w:eastAsia="ar-SA"/>
        </w:rPr>
        <w:t>nr POWR.03.05.00-00-A025/19-00 z dnia 09.12.2019</w:t>
      </w:r>
      <w:r w:rsidR="00EB4FC3">
        <w:rPr>
          <w:rFonts w:ascii="Verdana" w:hAnsi="Verdana"/>
          <w:bCs/>
          <w:sz w:val="18"/>
          <w:szCs w:val="18"/>
          <w:lang w:eastAsia="ar-SA"/>
        </w:rPr>
        <w:t>r.</w:t>
      </w:r>
    </w:p>
    <w:p w14:paraId="79C78AB0" w14:textId="77777777" w:rsidR="008235FE" w:rsidRPr="00191A22" w:rsidRDefault="008235FE" w:rsidP="008235FE">
      <w:pPr>
        <w:pStyle w:val="Akapitzlist"/>
        <w:numPr>
          <w:ilvl w:val="0"/>
          <w:numId w:val="3"/>
        </w:numPr>
        <w:suppressAutoHyphens/>
        <w:spacing w:after="0" w:line="276" w:lineRule="auto"/>
        <w:ind w:left="1134" w:hanging="425"/>
        <w:jc w:val="both"/>
        <w:rPr>
          <w:rFonts w:ascii="Verdana" w:hAnsi="Verdana"/>
          <w:sz w:val="18"/>
          <w:szCs w:val="18"/>
          <w:u w:val="single"/>
          <w:lang w:eastAsia="ar-SA"/>
        </w:rPr>
      </w:pPr>
      <w:r w:rsidRPr="00F53950">
        <w:rPr>
          <w:rFonts w:ascii="Verdana" w:hAnsi="Verdana" w:cs="Calibri"/>
          <w:sz w:val="18"/>
          <w:szCs w:val="18"/>
        </w:rPr>
        <w:t xml:space="preserve">Zamawiający </w:t>
      </w:r>
      <w:r w:rsidRPr="00191A22">
        <w:rPr>
          <w:rFonts w:ascii="Verdana" w:hAnsi="Verdana" w:cs="Calibri"/>
          <w:sz w:val="18"/>
          <w:szCs w:val="18"/>
          <w:u w:val="single"/>
        </w:rPr>
        <w:t>nie dopuszcza</w:t>
      </w:r>
      <w:r w:rsidRPr="00F53950">
        <w:rPr>
          <w:rFonts w:ascii="Verdana" w:hAnsi="Verdana" w:cs="Calibri"/>
          <w:sz w:val="18"/>
          <w:szCs w:val="18"/>
        </w:rPr>
        <w:t xml:space="preserve"> możliwości składania ofert wariantowych.</w:t>
      </w:r>
    </w:p>
    <w:p w14:paraId="77208163" w14:textId="77777777" w:rsidR="008235FE" w:rsidRPr="001C00B4" w:rsidRDefault="008235FE" w:rsidP="008235FE">
      <w:pPr>
        <w:pStyle w:val="Akapitzlist"/>
        <w:numPr>
          <w:ilvl w:val="0"/>
          <w:numId w:val="3"/>
        </w:numPr>
        <w:suppressAutoHyphens/>
        <w:spacing w:after="0" w:line="276" w:lineRule="auto"/>
        <w:ind w:left="1134" w:hanging="425"/>
        <w:jc w:val="both"/>
        <w:rPr>
          <w:rFonts w:ascii="Verdana" w:hAnsi="Verdana"/>
          <w:sz w:val="18"/>
          <w:szCs w:val="18"/>
          <w:u w:val="single"/>
          <w:lang w:eastAsia="ar-SA"/>
        </w:rPr>
      </w:pPr>
      <w:r w:rsidRPr="008112E8">
        <w:rPr>
          <w:rFonts w:ascii="Verdana" w:hAnsi="Verdana"/>
          <w:sz w:val="18"/>
          <w:szCs w:val="18"/>
          <w:lang w:eastAsia="ar-SA"/>
        </w:rPr>
        <w:t xml:space="preserve">Zamawiający </w:t>
      </w:r>
      <w:r w:rsidRPr="008112E8">
        <w:rPr>
          <w:rFonts w:ascii="Verdana" w:hAnsi="Verdana"/>
          <w:sz w:val="18"/>
          <w:szCs w:val="18"/>
          <w:u w:val="single"/>
          <w:lang w:eastAsia="ar-SA"/>
        </w:rPr>
        <w:t>nie dopuszcza</w:t>
      </w:r>
      <w:r w:rsidRPr="008112E8">
        <w:rPr>
          <w:rFonts w:ascii="Verdana" w:hAnsi="Verdana"/>
          <w:sz w:val="18"/>
          <w:szCs w:val="18"/>
          <w:lang w:eastAsia="ar-SA"/>
        </w:rPr>
        <w:t xml:space="preserve"> możliwości składania ofert częściowych.</w:t>
      </w:r>
    </w:p>
    <w:p w14:paraId="3510B21F" w14:textId="77777777" w:rsidR="008235FE" w:rsidRPr="007D412F" w:rsidRDefault="008235FE" w:rsidP="008235FE">
      <w:pPr>
        <w:pStyle w:val="Akapitzlist"/>
        <w:numPr>
          <w:ilvl w:val="0"/>
          <w:numId w:val="3"/>
        </w:numPr>
        <w:suppressAutoHyphens/>
        <w:spacing w:after="0"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14:paraId="5C8E0C2D" w14:textId="77777777" w:rsidR="008235FE" w:rsidRPr="001C00B4" w:rsidRDefault="008235FE" w:rsidP="008235FE">
      <w:pPr>
        <w:pStyle w:val="Akapitzlist"/>
        <w:numPr>
          <w:ilvl w:val="0"/>
          <w:numId w:val="3"/>
        </w:numPr>
        <w:suppressAutoHyphens/>
        <w:spacing w:after="0"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14:paraId="50760E09" w14:textId="77777777" w:rsidR="008235FE" w:rsidRPr="001C00B4" w:rsidRDefault="008235FE" w:rsidP="008235FE">
      <w:pPr>
        <w:pStyle w:val="Akapitzlist"/>
        <w:numPr>
          <w:ilvl w:val="0"/>
          <w:numId w:val="3"/>
        </w:numPr>
        <w:suppressAutoHyphens/>
        <w:spacing w:after="0"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w:t>
      </w:r>
      <w:r>
        <w:rPr>
          <w:rFonts w:ascii="Verdana" w:hAnsi="Verdana" w:cs="Calibri"/>
          <w:kern w:val="20"/>
          <w:sz w:val="18"/>
          <w:szCs w:val="18"/>
        </w:rPr>
        <w:t xml:space="preserve"> </w:t>
      </w:r>
      <w:r w:rsidRPr="00F53950">
        <w:rPr>
          <w:rFonts w:ascii="Verdana" w:hAnsi="Verdana" w:cs="Calibri"/>
          <w:kern w:val="20"/>
          <w:sz w:val="18"/>
          <w:szCs w:val="18"/>
        </w:rPr>
        <w:t>nie zamierza dokonać w</w:t>
      </w:r>
      <w:r>
        <w:rPr>
          <w:rFonts w:ascii="Verdana" w:hAnsi="Verdana" w:cs="Calibri"/>
          <w:kern w:val="20"/>
          <w:sz w:val="18"/>
          <w:szCs w:val="18"/>
        </w:rPr>
        <w:t>yboru najkorzystniejszej oferty</w:t>
      </w:r>
      <w:r>
        <w:rPr>
          <w:rFonts w:ascii="Verdana" w:hAnsi="Verdana" w:cs="Calibri"/>
          <w:kern w:val="20"/>
          <w:sz w:val="18"/>
          <w:szCs w:val="18"/>
        </w:rPr>
        <w:br/>
      </w:r>
      <w:r w:rsidRPr="00F53950">
        <w:rPr>
          <w:rFonts w:ascii="Verdana" w:hAnsi="Verdana" w:cs="Calibri"/>
          <w:kern w:val="20"/>
          <w:sz w:val="18"/>
          <w:szCs w:val="18"/>
        </w:rPr>
        <w:t>z zastosowaniem aukcji elektronicznej.</w:t>
      </w:r>
    </w:p>
    <w:p w14:paraId="03DF2293" w14:textId="188D6523" w:rsidR="00B33082" w:rsidRPr="00C9471B" w:rsidRDefault="008235FE" w:rsidP="00B33082">
      <w:pPr>
        <w:pStyle w:val="Akapitzlist"/>
        <w:numPr>
          <w:ilvl w:val="0"/>
          <w:numId w:val="3"/>
        </w:numPr>
        <w:suppressAutoHyphens/>
        <w:spacing w:after="0" w:line="276" w:lineRule="auto"/>
        <w:ind w:left="1134" w:hanging="425"/>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14:paraId="546D6AD7" w14:textId="77777777" w:rsidR="008235FE" w:rsidRPr="009F0D06" w:rsidRDefault="008235FE" w:rsidP="008235FE">
      <w:pPr>
        <w:pStyle w:val="Akapitzlist"/>
        <w:numPr>
          <w:ilvl w:val="0"/>
          <w:numId w:val="3"/>
        </w:numPr>
        <w:suppressAutoHyphens/>
        <w:spacing w:after="0" w:line="276" w:lineRule="auto"/>
        <w:ind w:left="1134" w:hanging="425"/>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wykluczeniu o</w:t>
      </w:r>
      <w:r>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14:paraId="52A23830" w14:textId="28DF7923" w:rsidR="003C40EC" w:rsidRPr="00B33082" w:rsidRDefault="008235FE" w:rsidP="00055369">
      <w:pPr>
        <w:pStyle w:val="Akapitzlist"/>
        <w:numPr>
          <w:ilvl w:val="0"/>
          <w:numId w:val="3"/>
        </w:numPr>
        <w:suppressAutoHyphens/>
        <w:spacing w:after="0" w:line="276" w:lineRule="auto"/>
        <w:ind w:left="1134" w:hanging="425"/>
        <w:jc w:val="both"/>
        <w:rPr>
          <w:rFonts w:ascii="Verdana" w:hAnsi="Verdana"/>
          <w:sz w:val="18"/>
          <w:szCs w:val="17"/>
          <w:u w:val="single"/>
          <w:lang w:eastAsia="ar-SA"/>
        </w:rPr>
      </w:pPr>
      <w:r w:rsidRPr="00B33082">
        <w:rPr>
          <w:rFonts w:ascii="Verdana" w:hAnsi="Verdana"/>
          <w:sz w:val="18"/>
          <w:szCs w:val="17"/>
          <w:lang w:eastAsia="ar-SA"/>
        </w:rPr>
        <w:t>Zamawiający nie przewiduje zastosowania prawa  opcji.</w:t>
      </w:r>
    </w:p>
    <w:p w14:paraId="2F44825B" w14:textId="77777777" w:rsidR="008235FE" w:rsidRPr="00B077D6" w:rsidRDefault="008235FE" w:rsidP="008235FE">
      <w:pPr>
        <w:pStyle w:val="Akapitzlist"/>
        <w:suppressAutoHyphens/>
        <w:spacing w:line="276" w:lineRule="auto"/>
        <w:ind w:left="1134"/>
        <w:jc w:val="both"/>
        <w:rPr>
          <w:rFonts w:ascii="Verdana" w:hAnsi="Verdana"/>
          <w:sz w:val="18"/>
          <w:szCs w:val="17"/>
          <w:u w:val="single"/>
          <w:lang w:eastAsia="ar-SA"/>
        </w:rPr>
      </w:pPr>
    </w:p>
    <w:p w14:paraId="3452702A" w14:textId="77777777" w:rsidR="008235FE" w:rsidRPr="00CB5F22" w:rsidRDefault="008235FE" w:rsidP="008235FE">
      <w:pPr>
        <w:pStyle w:val="pk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lastRenderedPageBreak/>
        <w:t>INFORMACJE O PRZEWIDYWANYCH ZAMÓWIENIACH, O KTÓRYCH MOWA W ART. 67 UST. 1 PKT. 7 USTAWY PZP</w:t>
      </w:r>
    </w:p>
    <w:p w14:paraId="59A5D638" w14:textId="77777777" w:rsidR="008235FE" w:rsidRPr="00CB5F22" w:rsidRDefault="008235FE" w:rsidP="008235FE">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Pr>
          <w:rFonts w:ascii="Verdana" w:hAnsi="Verdana" w:cs="Calibri"/>
          <w:sz w:val="18"/>
          <w:szCs w:val="18"/>
        </w:rPr>
        <w:t xml:space="preserve"> w art. 67 ust. 1 pkt</w:t>
      </w:r>
      <w:r w:rsidRPr="00CB5F22">
        <w:rPr>
          <w:rFonts w:ascii="Verdana" w:hAnsi="Verdana" w:cs="Calibri"/>
          <w:sz w:val="18"/>
          <w:szCs w:val="18"/>
        </w:rPr>
        <w:t xml:space="preserve">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14:paraId="4A180FD0" w14:textId="77777777" w:rsidR="008235FE" w:rsidRPr="00CB5F22" w:rsidRDefault="008235FE" w:rsidP="008235FE">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14:paraId="182386DE" w14:textId="77777777" w:rsidR="008235FE" w:rsidRPr="00CB5F22" w:rsidRDefault="008235FE" w:rsidP="008235FE">
      <w:pPr>
        <w:pStyle w:val="pk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14:paraId="7480F5A4" w14:textId="0C4BE210" w:rsidR="008235FE" w:rsidRPr="00B216A4" w:rsidRDefault="00C9471B" w:rsidP="00B216A4">
      <w:pPr>
        <w:pStyle w:val="pkt"/>
        <w:spacing w:before="0" w:after="0" w:line="276" w:lineRule="auto"/>
        <w:ind w:left="709" w:firstLine="0"/>
        <w:rPr>
          <w:rFonts w:ascii="Verdana" w:hAnsi="Verdana"/>
          <w:b/>
          <w:snapToGrid w:val="0"/>
          <w:color w:val="000000"/>
          <w:sz w:val="18"/>
          <w:szCs w:val="18"/>
        </w:rPr>
      </w:pPr>
      <w:r>
        <w:rPr>
          <w:rFonts w:ascii="Verdana" w:hAnsi="Verdana"/>
          <w:snapToGrid w:val="0"/>
          <w:color w:val="000000"/>
          <w:sz w:val="18"/>
          <w:szCs w:val="18"/>
        </w:rPr>
        <w:t>Usługa będzie realizowana</w:t>
      </w:r>
      <w:r w:rsidR="008235FE" w:rsidRPr="00076ABE">
        <w:rPr>
          <w:rFonts w:ascii="Verdana" w:hAnsi="Verdana"/>
          <w:snapToGrid w:val="0"/>
          <w:color w:val="000000"/>
          <w:sz w:val="18"/>
          <w:szCs w:val="18"/>
        </w:rPr>
        <w:t xml:space="preserve"> w okresie </w:t>
      </w:r>
      <w:r w:rsidR="00B216A4">
        <w:rPr>
          <w:rFonts w:ascii="Verdana" w:hAnsi="Verdana"/>
          <w:snapToGrid w:val="0"/>
          <w:color w:val="000000"/>
          <w:sz w:val="18"/>
          <w:szCs w:val="18"/>
        </w:rPr>
        <w:t>o</w:t>
      </w:r>
      <w:r w:rsidR="00B216A4" w:rsidRPr="00B216A4">
        <w:rPr>
          <w:rFonts w:ascii="Verdana" w:hAnsi="Verdana"/>
          <w:snapToGrid w:val="0"/>
          <w:color w:val="000000"/>
          <w:sz w:val="18"/>
          <w:szCs w:val="18"/>
        </w:rPr>
        <w:t>d 1 lipca 2020 r. do 31 października 2023 r.</w:t>
      </w:r>
    </w:p>
    <w:p w14:paraId="125C84C0" w14:textId="77777777" w:rsidR="008235FE" w:rsidRPr="009F10C9" w:rsidRDefault="008235FE" w:rsidP="008235FE">
      <w:pPr>
        <w:pStyle w:val="pkt"/>
        <w:spacing w:before="0" w:after="0" w:line="276" w:lineRule="auto"/>
        <w:ind w:left="0" w:firstLine="0"/>
        <w:rPr>
          <w:rFonts w:ascii="Verdana" w:hAnsi="Verdana"/>
          <w:snapToGrid w:val="0"/>
          <w:color w:val="000000"/>
          <w:sz w:val="18"/>
          <w:szCs w:val="18"/>
        </w:rPr>
      </w:pPr>
    </w:p>
    <w:p w14:paraId="025D6A15"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14:paraId="54BB612C" w14:textId="77777777" w:rsidR="008235FE" w:rsidRPr="00F53950" w:rsidRDefault="008235FE" w:rsidP="008235FE">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14:paraId="338BC202" w14:textId="77777777" w:rsidR="008235FE" w:rsidRPr="00F53950" w:rsidRDefault="008235FE" w:rsidP="008235FE">
      <w:pPr>
        <w:pStyle w:val="Tekstpodstawowy"/>
        <w:numPr>
          <w:ilvl w:val="0"/>
          <w:numId w:val="4"/>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14:paraId="139E9C39" w14:textId="77777777" w:rsidR="008235FE" w:rsidRPr="00DD6056" w:rsidRDefault="008235FE" w:rsidP="008235FE">
      <w:pPr>
        <w:pStyle w:val="Tekstpodstawowy"/>
        <w:numPr>
          <w:ilvl w:val="0"/>
          <w:numId w:val="4"/>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14:paraId="46DBF3D9" w14:textId="77777777" w:rsidR="008235FE" w:rsidRPr="00F53950" w:rsidRDefault="008235FE" w:rsidP="008235FE">
      <w:pPr>
        <w:pStyle w:val="Tekstpodstawowy"/>
        <w:numPr>
          <w:ilvl w:val="0"/>
          <w:numId w:val="5"/>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14:paraId="7F26AE0F" w14:textId="77777777" w:rsidR="008235FE" w:rsidRPr="00F53950" w:rsidRDefault="008235FE" w:rsidP="008235FE">
      <w:pPr>
        <w:pStyle w:val="Tekstpodstawowy"/>
        <w:numPr>
          <w:ilvl w:val="0"/>
          <w:numId w:val="5"/>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14:paraId="09F07AAD" w14:textId="77777777" w:rsidR="008235FE" w:rsidRPr="00E40E1A" w:rsidRDefault="008235FE" w:rsidP="008235FE">
      <w:pPr>
        <w:pStyle w:val="Tekstpodstawowy"/>
        <w:numPr>
          <w:ilvl w:val="0"/>
          <w:numId w:val="5"/>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Pr="00F53950">
        <w:rPr>
          <w:rFonts w:ascii="Verdana" w:hAnsi="Verdana" w:cs="Calibri"/>
          <w:sz w:val="18"/>
          <w:szCs w:val="18"/>
        </w:rPr>
        <w:t>Zamawiający nie wyznacza szczegółowego warunku w tym zakresie</w:t>
      </w:r>
    </w:p>
    <w:p w14:paraId="699EF0D3" w14:textId="77777777" w:rsidR="008235FE" w:rsidRPr="002623F2" w:rsidRDefault="008235FE" w:rsidP="008235FE">
      <w:pPr>
        <w:pStyle w:val="Akapitzlist"/>
        <w:widowControl w:val="0"/>
        <w:tabs>
          <w:tab w:val="left" w:pos="426"/>
        </w:tabs>
        <w:spacing w:line="276" w:lineRule="auto"/>
        <w:ind w:right="72"/>
        <w:jc w:val="both"/>
        <w:rPr>
          <w:rFonts w:ascii="Verdana" w:hAnsi="Verdana"/>
          <w:snapToGrid w:val="0"/>
          <w:sz w:val="18"/>
          <w:szCs w:val="18"/>
        </w:rPr>
      </w:pPr>
    </w:p>
    <w:p w14:paraId="1189AE6A"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14:paraId="69F4D13A" w14:textId="77777777" w:rsidR="008235FE" w:rsidRPr="00F53950" w:rsidRDefault="008235FE" w:rsidP="008235FE">
      <w:pPr>
        <w:pStyle w:val="Tekstpodstawowy"/>
        <w:numPr>
          <w:ilvl w:val="0"/>
          <w:numId w:val="6"/>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Pr>
          <w:rFonts w:ascii="Verdana" w:hAnsi="Verdana" w:cs="Calibri"/>
          <w:sz w:val="18"/>
          <w:szCs w:val="18"/>
        </w:rPr>
        <w:t>icznego wyklucza się Wykonawcę,</w:t>
      </w:r>
      <w:r>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700B8B2A" w14:textId="77777777" w:rsidR="008235FE" w:rsidRPr="00F53950" w:rsidRDefault="008235FE" w:rsidP="008235FE">
      <w:pPr>
        <w:pStyle w:val="Tekstpodstawowy"/>
        <w:numPr>
          <w:ilvl w:val="0"/>
          <w:numId w:val="6"/>
        </w:numPr>
        <w:spacing w:after="0" w:line="276" w:lineRule="auto"/>
        <w:ind w:left="1134"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Pr>
          <w:rFonts w:ascii="Verdana" w:hAnsi="Verdana" w:cs="Calibri"/>
          <w:sz w:val="18"/>
          <w:szCs w:val="18"/>
        </w:rPr>
        <w:t>9</w:t>
      </w:r>
      <w:r w:rsidRPr="00F53950">
        <w:rPr>
          <w:rFonts w:ascii="Verdana" w:hAnsi="Verdana" w:cs="Calibri"/>
          <w:sz w:val="18"/>
          <w:szCs w:val="18"/>
        </w:rPr>
        <w:t xml:space="preserve"> r. poz. </w:t>
      </w:r>
      <w:r>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Pr>
          <w:rFonts w:ascii="Verdana" w:hAnsi="Verdana" w:cs="Calibri"/>
          <w:sz w:val="18"/>
          <w:szCs w:val="18"/>
        </w:rPr>
        <w:t xml:space="preserve">lub którego upadłość ogłoszono,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Pr>
          <w:rFonts w:ascii="Verdana" w:hAnsi="Verdana" w:cs="Calibri"/>
          <w:sz w:val="18"/>
          <w:szCs w:val="18"/>
        </w:rPr>
        <w:t>9</w:t>
      </w:r>
      <w:r w:rsidRPr="00F53950">
        <w:rPr>
          <w:rFonts w:ascii="Verdana" w:hAnsi="Verdana" w:cs="Calibri"/>
          <w:sz w:val="18"/>
          <w:szCs w:val="18"/>
        </w:rPr>
        <w:t xml:space="preserve"> r. poz. </w:t>
      </w:r>
      <w:r>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14:paraId="05E6B615" w14:textId="77777777" w:rsidR="008235FE" w:rsidRPr="00F53950" w:rsidRDefault="008235FE" w:rsidP="008235FE">
      <w:pPr>
        <w:pStyle w:val="Tekstpodstawowy"/>
        <w:numPr>
          <w:ilvl w:val="0"/>
          <w:numId w:val="6"/>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14:paraId="7EE405C9" w14:textId="77777777" w:rsidR="008235FE" w:rsidRPr="00F53950" w:rsidRDefault="008235FE" w:rsidP="008235FE">
      <w:pPr>
        <w:pStyle w:val="Tekstpodstawowy"/>
        <w:numPr>
          <w:ilvl w:val="0"/>
          <w:numId w:val="6"/>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Pr>
          <w:rFonts w:ascii="Verdana" w:hAnsi="Verdana" w:cs="Calibri"/>
          <w:sz w:val="18"/>
          <w:szCs w:val="18"/>
        </w:rPr>
        <w:br/>
      </w:r>
      <w:r w:rsidRPr="00173879">
        <w:rPr>
          <w:rFonts w:ascii="Verdana" w:hAnsi="Verdana" w:cs="Calibri"/>
          <w:sz w:val="18"/>
          <w:szCs w:val="18"/>
        </w:rPr>
        <w:t xml:space="preserve">16-20 ustawy </w:t>
      </w:r>
      <w:proofErr w:type="spellStart"/>
      <w:r w:rsidRPr="00173879">
        <w:rPr>
          <w:rFonts w:ascii="Verdana" w:hAnsi="Verdana" w:cs="Calibri"/>
          <w:sz w:val="18"/>
          <w:szCs w:val="18"/>
        </w:rPr>
        <w:t>Pzp</w:t>
      </w:r>
      <w:proofErr w:type="spellEnd"/>
      <w:r w:rsidRPr="00173879">
        <w:rPr>
          <w:rFonts w:ascii="Verdana" w:hAnsi="Verdana" w:cs="Calibri"/>
          <w:sz w:val="18"/>
          <w:szCs w:val="18"/>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14:paraId="0CBEFF23" w14:textId="77777777" w:rsidR="008235FE" w:rsidRPr="00F53950" w:rsidRDefault="008235FE" w:rsidP="008235FE">
      <w:pPr>
        <w:pStyle w:val="Tekstpodstawowy"/>
        <w:numPr>
          <w:ilvl w:val="0"/>
          <w:numId w:val="6"/>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lastRenderedPageBreak/>
        <w:t xml:space="preserve">Wykonawca nie podlega wykluczeniu, jeżeli </w:t>
      </w:r>
      <w:r>
        <w:rPr>
          <w:rFonts w:ascii="Verdana" w:hAnsi="Verdana" w:cs="Calibri"/>
          <w:sz w:val="18"/>
          <w:szCs w:val="18"/>
        </w:rPr>
        <w:t>Zamawiający, uwzględniając wagę</w:t>
      </w:r>
      <w:r>
        <w:rPr>
          <w:rFonts w:ascii="Verdana" w:hAnsi="Verdana" w:cs="Calibri"/>
          <w:sz w:val="18"/>
          <w:szCs w:val="18"/>
        </w:rPr>
        <w:br/>
      </w:r>
      <w:r w:rsidRPr="00F53950">
        <w:rPr>
          <w:rFonts w:ascii="Verdana" w:hAnsi="Verdana" w:cs="Calibri"/>
          <w:sz w:val="18"/>
          <w:szCs w:val="18"/>
        </w:rPr>
        <w:t>i szczególne okoliczności czynu Wykonawcy, uzna za wystarczające do</w:t>
      </w:r>
      <w:r>
        <w:rPr>
          <w:rFonts w:ascii="Verdana" w:hAnsi="Verdana" w:cs="Calibri"/>
          <w:sz w:val="18"/>
          <w:szCs w:val="18"/>
        </w:rPr>
        <w:t xml:space="preserve">wody przedstawione na podstawie </w:t>
      </w:r>
      <w:r w:rsidRPr="00F53950">
        <w:rPr>
          <w:rFonts w:ascii="Verdana" w:hAnsi="Verdana" w:cs="Calibri"/>
          <w:sz w:val="18"/>
          <w:szCs w:val="18"/>
        </w:rPr>
        <w:t>pkt. 7 ust. 4) SIWZ.</w:t>
      </w:r>
    </w:p>
    <w:p w14:paraId="164E92CC" w14:textId="77777777" w:rsidR="008235FE" w:rsidRPr="00F53950" w:rsidRDefault="008235FE" w:rsidP="008235FE">
      <w:pPr>
        <w:pStyle w:val="Tekstpodstawowy"/>
        <w:numPr>
          <w:ilvl w:val="0"/>
          <w:numId w:val="6"/>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Pr>
          <w:rFonts w:ascii="Verdana" w:hAnsi="Verdana" w:cs="Calibri"/>
          <w:sz w:val="18"/>
          <w:szCs w:val="18"/>
        </w:rPr>
        <w:t>ę na każdym etapie postępowania</w:t>
      </w:r>
      <w:r>
        <w:rPr>
          <w:rFonts w:ascii="Verdana" w:hAnsi="Verdana" w:cs="Calibri"/>
          <w:sz w:val="18"/>
          <w:szCs w:val="18"/>
        </w:rPr>
        <w:br/>
      </w:r>
      <w:r w:rsidRPr="00F53950">
        <w:rPr>
          <w:rFonts w:ascii="Verdana" w:hAnsi="Verdana" w:cs="Calibri"/>
          <w:sz w:val="18"/>
          <w:szCs w:val="18"/>
        </w:rPr>
        <w:t>o udzielenie zamówienia.</w:t>
      </w:r>
    </w:p>
    <w:p w14:paraId="5F624E9C" w14:textId="77777777" w:rsidR="008235FE" w:rsidRPr="00F53950" w:rsidRDefault="008235FE" w:rsidP="008235FE">
      <w:pPr>
        <w:pStyle w:val="Tekstpodstawowy"/>
        <w:spacing w:after="0" w:line="276" w:lineRule="auto"/>
        <w:ind w:left="1134" w:hanging="425"/>
        <w:jc w:val="both"/>
        <w:rPr>
          <w:rFonts w:ascii="Verdana" w:hAnsi="Verdana" w:cs="Calibri"/>
          <w:sz w:val="18"/>
          <w:szCs w:val="18"/>
        </w:rPr>
      </w:pPr>
    </w:p>
    <w:p w14:paraId="596EA0D8"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14:paraId="041D6713" w14:textId="77777777" w:rsidR="008235FE" w:rsidRPr="000D11CE" w:rsidRDefault="008235FE" w:rsidP="008235FE">
      <w:pPr>
        <w:pStyle w:val="Tekstpodstawowywcity2"/>
        <w:numPr>
          <w:ilvl w:val="0"/>
          <w:numId w:val="8"/>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przez Wykonawcę warunków udziału</w:t>
      </w:r>
      <w:r w:rsidRPr="000D11CE">
        <w:rPr>
          <w:rFonts w:ascii="Verdana" w:hAnsi="Verdana" w:cs="Calibri"/>
          <w:bCs/>
          <w:iCs/>
          <w:sz w:val="18"/>
          <w:szCs w:val="18"/>
        </w:rPr>
        <w:br/>
        <w:t xml:space="preserve">w postępowaniu, Zamawiający zgodnie z art. 25a ust. 1 pkt.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xml:space="preserve"> żąda dostarczenia wraz z ofertą następujących dokumentów:</w:t>
      </w:r>
    </w:p>
    <w:p w14:paraId="7707E6E4" w14:textId="77777777" w:rsidR="008235FE" w:rsidRPr="000D11CE" w:rsidRDefault="008235FE" w:rsidP="008235FE">
      <w:pPr>
        <w:pStyle w:val="Tekstpodstawowywcity2"/>
        <w:numPr>
          <w:ilvl w:val="0"/>
          <w:numId w:val="7"/>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14:paraId="0531B25E" w14:textId="77777777" w:rsidR="008235FE" w:rsidRPr="00E40E1A" w:rsidRDefault="008235FE" w:rsidP="008235FE">
      <w:pPr>
        <w:pStyle w:val="Tekstpodstawowywcity2"/>
        <w:numPr>
          <w:ilvl w:val="0"/>
          <w:numId w:val="7"/>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podstaw do wykluczenia z udziału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Pr="00E40E1A">
        <w:rPr>
          <w:rFonts w:ascii="Verdana" w:hAnsi="Verdana" w:cs="Calibri"/>
          <w:bCs/>
          <w:iCs/>
          <w:sz w:val="18"/>
          <w:szCs w:val="18"/>
        </w:rPr>
        <w:t xml:space="preserve"> (załącznik nr 2 do SIWZ) zamieszcza informację o powierzeniu wykonania części zamówienia podwykonawcom.</w:t>
      </w:r>
    </w:p>
    <w:p w14:paraId="5E94653D" w14:textId="77777777" w:rsidR="008235FE" w:rsidRPr="00E40E1A" w:rsidRDefault="008235FE" w:rsidP="008235FE">
      <w:pPr>
        <w:pStyle w:val="Tekstpodstawowywcity2"/>
        <w:numPr>
          <w:ilvl w:val="0"/>
          <w:numId w:val="7"/>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DFCABA0" w14:textId="77777777" w:rsidR="008235FE" w:rsidRPr="000D11CE" w:rsidRDefault="008235FE" w:rsidP="008235FE">
      <w:pPr>
        <w:pStyle w:val="pkt"/>
        <w:numPr>
          <w:ilvl w:val="0"/>
          <w:numId w:val="8"/>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udziału</w:t>
      </w:r>
      <w:r w:rsidRPr="000D11CE">
        <w:rPr>
          <w:rFonts w:ascii="Verdana" w:hAnsi="Verdana" w:cs="Calibri"/>
          <w:sz w:val="18"/>
          <w:szCs w:val="18"/>
        </w:rPr>
        <w:br/>
        <w:t xml:space="preserve">w postępowaniu na postawie art. 24  ust. 1  pkt. 23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Wykonawca, 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 SIWZ z załącznikami, wraz z informacją z otwarcia ofert, o której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t>
      </w:r>
    </w:p>
    <w:p w14:paraId="61510A7D" w14:textId="77777777" w:rsidR="008235FE" w:rsidRPr="000D11CE" w:rsidRDefault="008235FE" w:rsidP="008235FE">
      <w:pPr>
        <w:pStyle w:val="Tekstpodstawowywcity2"/>
        <w:numPr>
          <w:ilvl w:val="0"/>
          <w:numId w:val="8"/>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tj.:</w:t>
      </w:r>
    </w:p>
    <w:p w14:paraId="7D0C56DE" w14:textId="77777777" w:rsidR="008235FE" w:rsidRDefault="008235FE" w:rsidP="008235FE">
      <w:pPr>
        <w:pStyle w:val="Tekstpodstawowywcity2"/>
        <w:numPr>
          <w:ilvl w:val="0"/>
          <w:numId w:val="9"/>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ewidencji i informacji</w:t>
      </w:r>
      <w:r w:rsidRPr="000D11CE">
        <w:rPr>
          <w:rFonts w:ascii="Verdana" w:hAnsi="Verdana" w:cs="Calibri"/>
          <w:b/>
          <w:bCs/>
          <w:iCs/>
          <w:sz w:val="18"/>
          <w:szCs w:val="18"/>
        </w:rPr>
        <w:b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14:paraId="5D6D6D58" w14:textId="77777777" w:rsidR="008235FE" w:rsidRDefault="008235FE" w:rsidP="008235FE">
      <w:pPr>
        <w:pStyle w:val="pkt"/>
        <w:numPr>
          <w:ilvl w:val="0"/>
          <w:numId w:val="8"/>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Wykonawca, biorący udział</w:t>
      </w:r>
      <w:r>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Pr>
          <w:rFonts w:ascii="Verdana" w:hAnsi="Verdana"/>
          <w:sz w:val="18"/>
          <w:szCs w:val="18"/>
        </w:rPr>
        <w:t xml:space="preserve"> </w:t>
      </w:r>
      <w:r w:rsidRPr="001C00B4">
        <w:rPr>
          <w:rFonts w:ascii="Verdana" w:hAnsi="Verdana"/>
          <w:sz w:val="18"/>
          <w:szCs w:val="18"/>
        </w:rPr>
        <w:lastRenderedPageBreak/>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Pr>
          <w:rFonts w:ascii="Verdana" w:hAnsi="Verdana"/>
          <w:sz w:val="18"/>
          <w:szCs w:val="18"/>
        </w:rPr>
        <w:t xml:space="preserve"> </w:t>
      </w:r>
      <w:r w:rsidRPr="001C00B4">
        <w:rPr>
          <w:rFonts w:ascii="Verdana" w:hAnsi="Verdana"/>
          <w:sz w:val="18"/>
          <w:szCs w:val="18"/>
        </w:rPr>
        <w:t>z 201</w:t>
      </w:r>
      <w:r>
        <w:rPr>
          <w:rFonts w:ascii="Verdana" w:hAnsi="Verdana"/>
          <w:sz w:val="18"/>
          <w:szCs w:val="18"/>
        </w:rPr>
        <w:t xml:space="preserve">9 </w:t>
      </w:r>
      <w:r w:rsidRPr="001C00B4">
        <w:rPr>
          <w:rFonts w:ascii="Verdana" w:hAnsi="Verdana"/>
          <w:sz w:val="18"/>
          <w:szCs w:val="18"/>
        </w:rPr>
        <w:t>r.</w:t>
      </w:r>
      <w:r>
        <w:rPr>
          <w:rFonts w:ascii="Verdana" w:hAnsi="Verdana"/>
          <w:sz w:val="18"/>
          <w:szCs w:val="18"/>
        </w:rPr>
        <w:t xml:space="preserve">, poz. </w:t>
      </w:r>
      <w:r w:rsidRPr="001C00B4">
        <w:rPr>
          <w:rFonts w:ascii="Verdana" w:hAnsi="Verdana"/>
          <w:sz w:val="18"/>
          <w:szCs w:val="18"/>
        </w:rPr>
        <w:t>7</w:t>
      </w:r>
      <w:r>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14:paraId="4A08BBFC" w14:textId="77777777" w:rsidR="008235FE" w:rsidRPr="000D11CE" w:rsidRDefault="008235FE" w:rsidP="008235FE">
      <w:pPr>
        <w:pStyle w:val="pkt"/>
        <w:numPr>
          <w:ilvl w:val="0"/>
          <w:numId w:val="8"/>
        </w:numPr>
        <w:spacing w:before="0" w:after="0" w:line="276" w:lineRule="auto"/>
        <w:ind w:left="1276" w:hanging="426"/>
        <w:rPr>
          <w:rFonts w:ascii="Verdana" w:hAnsi="Verdana"/>
          <w:sz w:val="18"/>
          <w:szCs w:val="18"/>
        </w:rPr>
      </w:pPr>
      <w:r w:rsidRPr="000D11CE">
        <w:rPr>
          <w:rFonts w:ascii="Verdana" w:hAnsi="Verdana"/>
          <w:sz w:val="18"/>
          <w:szCs w:val="18"/>
        </w:rPr>
        <w:t xml:space="preserve">Możliwość pozyskania bezpłatnych dokumentów w postaci elektronicznej, na potrzeby postępowań o udzielenie zamówień publicznych w polskim porządku prawnym, dotyczy informacji z Krajowego Rejestru Sądowego [art. 4 ustawy z dnia 20 sierpnia 1997 r. – o Krajowym Rejestrze Sądowym (t. j. Dz. U. z 2019 r., poz. 1500 z </w:t>
      </w:r>
      <w:proofErr w:type="spellStart"/>
      <w:r w:rsidRPr="000D11CE">
        <w:rPr>
          <w:rFonts w:ascii="Verdana" w:hAnsi="Verdana"/>
          <w:sz w:val="18"/>
          <w:szCs w:val="18"/>
        </w:rPr>
        <w:t>późn</w:t>
      </w:r>
      <w:proofErr w:type="spellEnd"/>
      <w:r w:rsidRPr="000D11CE">
        <w:rPr>
          <w:rFonts w:ascii="Verdana" w:hAnsi="Verdana"/>
          <w:sz w:val="18"/>
          <w:szCs w:val="18"/>
        </w:rPr>
        <w:t>. zm.)] oraz informacji z Centralnej Ewidencji i Informacji o Działalności Gospodarczej [(art. 45 ustawy z dnia 30 marca 2018 r. o Centralnej Ewidencji i Informacj</w:t>
      </w:r>
      <w:r>
        <w:rPr>
          <w:rFonts w:ascii="Verdana" w:hAnsi="Verdana"/>
          <w:sz w:val="18"/>
          <w:szCs w:val="18"/>
        </w:rPr>
        <w:t xml:space="preserve">i </w:t>
      </w:r>
      <w:r w:rsidRPr="000D11CE">
        <w:rPr>
          <w:rFonts w:ascii="Verdana" w:hAnsi="Verdana"/>
          <w:sz w:val="18"/>
          <w:szCs w:val="18"/>
        </w:rPr>
        <w:t>o Działalności Gospodarczej i Punkcie Informacji dla Przedsiębiorców (t. j. Dz. U. z 2019 r., poz. 1291)].</w:t>
      </w:r>
    </w:p>
    <w:p w14:paraId="4C20856B" w14:textId="77777777" w:rsidR="008235FE" w:rsidRPr="00F53950" w:rsidRDefault="008235FE" w:rsidP="008235FE">
      <w:pPr>
        <w:pStyle w:val="pkt"/>
        <w:numPr>
          <w:ilvl w:val="0"/>
          <w:numId w:val="8"/>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5) SIWZ. </w:t>
      </w:r>
      <w:r w:rsidRPr="001C00B4">
        <w:rPr>
          <w:rFonts w:ascii="Verdana" w:hAnsi="Verdana"/>
          <w:sz w:val="18"/>
          <w:szCs w:val="18"/>
        </w:rPr>
        <w:t>Zamawiający pobierze je samodzielnie </w:t>
      </w:r>
      <w:r>
        <w:rPr>
          <w:rFonts w:ascii="Verdana" w:hAnsi="Verdana"/>
          <w:sz w:val="18"/>
          <w:szCs w:val="18"/>
        </w:rPr>
        <w:br/>
      </w:r>
      <w:r w:rsidRPr="001C00B4">
        <w:rPr>
          <w:rFonts w:ascii="Verdana" w:hAnsi="Verdana"/>
          <w:sz w:val="18"/>
          <w:szCs w:val="18"/>
        </w:rPr>
        <w:t>z baz danych dostępnych pod adresami internetowymi</w:t>
      </w:r>
    </w:p>
    <w:p w14:paraId="16AB2FAB" w14:textId="77777777" w:rsidR="008235FE" w:rsidRPr="00961713" w:rsidRDefault="00C06D00" w:rsidP="008235FE">
      <w:pPr>
        <w:pStyle w:val="Akapitzlist"/>
        <w:numPr>
          <w:ilvl w:val="1"/>
          <w:numId w:val="27"/>
        </w:numPr>
        <w:spacing w:after="0" w:line="276" w:lineRule="auto"/>
        <w:ind w:left="1276" w:hanging="426"/>
        <w:jc w:val="both"/>
        <w:rPr>
          <w:rFonts w:ascii="Verdana" w:hAnsi="Verdana"/>
          <w:sz w:val="18"/>
          <w:szCs w:val="18"/>
        </w:rPr>
      </w:pPr>
      <w:hyperlink r:id="rId13" w:tgtFrame="_blank" w:history="1">
        <w:r w:rsidR="008235FE" w:rsidRPr="00961713">
          <w:rPr>
            <w:rFonts w:ascii="Verdana" w:hAnsi="Verdana"/>
            <w:sz w:val="18"/>
            <w:szCs w:val="18"/>
            <w:u w:val="single"/>
          </w:rPr>
          <w:t>https://ems.ms.gov.pl/krs/wyszukiwaniepodmiotu</w:t>
        </w:r>
      </w:hyperlink>
    </w:p>
    <w:p w14:paraId="405065C6" w14:textId="77777777" w:rsidR="008235FE" w:rsidRPr="00FA2431" w:rsidRDefault="008235FE" w:rsidP="008235FE">
      <w:pPr>
        <w:pStyle w:val="Akapitzlist"/>
        <w:numPr>
          <w:ilvl w:val="1"/>
          <w:numId w:val="27"/>
        </w:numPr>
        <w:spacing w:after="0"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14:paraId="675D2EAD" w14:textId="77777777" w:rsidR="008235FE" w:rsidRPr="00422C4E" w:rsidRDefault="008235FE" w:rsidP="008235FE">
      <w:pPr>
        <w:pStyle w:val="pkt"/>
        <w:numPr>
          <w:ilvl w:val="0"/>
          <w:numId w:val="8"/>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Pr>
          <w:rFonts w:ascii="Verdana" w:hAnsi="Verdana"/>
          <w:sz w:val="18"/>
          <w:szCs w:val="18"/>
        </w:rPr>
        <w:t>konawcę dostępności dokumentów,</w:t>
      </w:r>
      <w:r>
        <w:rPr>
          <w:rFonts w:ascii="Verdana" w:hAnsi="Verdana"/>
          <w:sz w:val="18"/>
          <w:szCs w:val="18"/>
        </w:rPr>
        <w:br/>
      </w:r>
      <w:r w:rsidRPr="00422C4E">
        <w:rPr>
          <w:rFonts w:ascii="Verdana" w:hAnsi="Verdana"/>
          <w:sz w:val="18"/>
          <w:szCs w:val="18"/>
        </w:rPr>
        <w:t>o których mowa</w:t>
      </w:r>
      <w:r>
        <w:rPr>
          <w:rFonts w:ascii="Verdana" w:hAnsi="Verdana"/>
          <w:sz w:val="18"/>
          <w:szCs w:val="18"/>
        </w:rPr>
        <w:t xml:space="preserve"> </w:t>
      </w:r>
      <w:r w:rsidRPr="00422C4E">
        <w:rPr>
          <w:rFonts w:ascii="Verdana" w:hAnsi="Verdana"/>
          <w:sz w:val="18"/>
          <w:szCs w:val="18"/>
        </w:rPr>
        <w:t xml:space="preserve">w pkt. 8 ust. </w:t>
      </w:r>
      <w:r w:rsidRPr="00A3295B">
        <w:rPr>
          <w:rFonts w:ascii="Verdana" w:hAnsi="Verdana"/>
          <w:sz w:val="18"/>
          <w:szCs w:val="18"/>
        </w:rPr>
        <w:t xml:space="preserve">10)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14:paraId="7CD48334" w14:textId="77777777" w:rsidR="008235FE" w:rsidRPr="00422C4E" w:rsidRDefault="008235FE" w:rsidP="008235FE">
      <w:pPr>
        <w:pStyle w:val="pkt"/>
        <w:numPr>
          <w:ilvl w:val="0"/>
          <w:numId w:val="8"/>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Pr>
          <w:rFonts w:ascii="Verdana" w:hAnsi="Verdana"/>
          <w:sz w:val="18"/>
          <w:szCs w:val="18"/>
        </w:rPr>
        <w:t>7)</w:t>
      </w:r>
      <w:r w:rsidRPr="00422C4E">
        <w:rPr>
          <w:rFonts w:ascii="Verdana" w:eastAsia="TimesNewRoman" w:hAnsi="Verdana"/>
          <w:sz w:val="18"/>
          <w:szCs w:val="18"/>
        </w:rPr>
        <w:t xml:space="preserve"> SIWZ.</w:t>
      </w:r>
    </w:p>
    <w:p w14:paraId="7FBA525B" w14:textId="77777777" w:rsidR="008235FE" w:rsidRPr="002E5D41" w:rsidRDefault="008235FE" w:rsidP="008235FE">
      <w:pPr>
        <w:pStyle w:val="pkt"/>
        <w:numPr>
          <w:ilvl w:val="0"/>
          <w:numId w:val="8"/>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14:paraId="29F65FA0" w14:textId="77777777" w:rsidR="008235FE" w:rsidRPr="005B77F4" w:rsidRDefault="008235FE" w:rsidP="008235FE">
      <w:pPr>
        <w:pStyle w:val="Akapitzlist"/>
        <w:numPr>
          <w:ilvl w:val="0"/>
          <w:numId w:val="8"/>
        </w:numPr>
        <w:spacing w:after="0"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14:paraId="6BBF4C9F" w14:textId="77777777" w:rsidR="008235FE" w:rsidRPr="00961713" w:rsidRDefault="008235FE" w:rsidP="008235FE">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Pr>
          <w:rFonts w:ascii="Verdana" w:hAnsi="Verdana" w:cs="Calibri"/>
          <w:sz w:val="18"/>
          <w:szCs w:val="18"/>
        </w:rPr>
        <w:t xml:space="preserve"> o których mowa w pkt. 8 ust. 3</w:t>
      </w:r>
      <w:r>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14:paraId="24EB6540" w14:textId="77777777" w:rsidR="008235FE" w:rsidRPr="00961713" w:rsidRDefault="008235FE" w:rsidP="008235FE">
      <w:pPr>
        <w:pStyle w:val="Akapitzlist"/>
        <w:numPr>
          <w:ilvl w:val="0"/>
          <w:numId w:val="8"/>
        </w:numPr>
        <w:spacing w:after="0"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Pr>
          <w:rFonts w:ascii="Verdana" w:hAnsi="Verdana" w:cs="Calibri"/>
          <w:sz w:val="18"/>
          <w:szCs w:val="18"/>
        </w:rPr>
        <w:t>10</w:t>
      </w:r>
      <w:r w:rsidRPr="00F53950">
        <w:rPr>
          <w:rFonts w:ascii="Verdana" w:hAnsi="Verdana" w:cs="Calibri"/>
          <w:sz w:val="18"/>
          <w:szCs w:val="18"/>
        </w:rPr>
        <w:t>) SIWZ, powinny być wystawione nie wcześniej niż 6 miesięcy przed upływem terminu składania ofert.</w:t>
      </w:r>
    </w:p>
    <w:p w14:paraId="75981AE5" w14:textId="77777777" w:rsidR="008235FE" w:rsidRPr="00961713" w:rsidRDefault="008235FE" w:rsidP="008235FE">
      <w:pPr>
        <w:pStyle w:val="Akapitzlist"/>
        <w:numPr>
          <w:ilvl w:val="0"/>
          <w:numId w:val="8"/>
        </w:numPr>
        <w:spacing w:after="0"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Pr>
          <w:rFonts w:ascii="Verdana" w:hAnsi="Verdana" w:cs="Calibri"/>
          <w:sz w:val="18"/>
          <w:szCs w:val="18"/>
        </w:rPr>
        <w:t>10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Pr>
          <w:rFonts w:ascii="Verdana" w:hAnsi="Verdana" w:cs="Calibri"/>
          <w:sz w:val="18"/>
          <w:szCs w:val="18"/>
        </w:rPr>
        <w:t>11</w:t>
      </w:r>
      <w:r w:rsidRPr="00F53950">
        <w:rPr>
          <w:rFonts w:ascii="Verdana" w:hAnsi="Verdana" w:cs="Calibri"/>
          <w:sz w:val="18"/>
          <w:szCs w:val="18"/>
        </w:rPr>
        <w:t>) SIWZ stosuje się odpowiednio.</w:t>
      </w:r>
    </w:p>
    <w:p w14:paraId="674CAA71" w14:textId="77777777" w:rsidR="008235FE" w:rsidRPr="00961713" w:rsidRDefault="008235FE" w:rsidP="008235FE">
      <w:pPr>
        <w:pStyle w:val="Akapitzlist"/>
        <w:numPr>
          <w:ilvl w:val="0"/>
          <w:numId w:val="8"/>
        </w:numPr>
        <w:spacing w:after="0"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14:paraId="03339695" w14:textId="77777777" w:rsidR="008235FE" w:rsidRPr="00F53950" w:rsidRDefault="008235FE" w:rsidP="008235FE">
      <w:pPr>
        <w:pStyle w:val="pkt"/>
        <w:numPr>
          <w:ilvl w:val="0"/>
          <w:numId w:val="8"/>
        </w:numPr>
        <w:spacing w:before="0" w:after="0" w:line="276" w:lineRule="auto"/>
        <w:ind w:left="1276" w:hanging="426"/>
        <w:rPr>
          <w:rFonts w:ascii="Verdana" w:hAnsi="Verdana" w:cs="Calibri"/>
          <w:sz w:val="18"/>
          <w:szCs w:val="18"/>
        </w:rPr>
      </w:pPr>
      <w:r w:rsidRPr="00F53950">
        <w:rPr>
          <w:rFonts w:ascii="Verdana" w:hAnsi="Verdana" w:cs="Calibri"/>
          <w:sz w:val="18"/>
          <w:szCs w:val="18"/>
        </w:rPr>
        <w:lastRenderedPageBreak/>
        <w:t>Jeżeli Wykonawca nie złożył oświadczenia, o którym mowa w pkt. 8 ust. 1</w:t>
      </w:r>
      <w:r>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6D248A53" w14:textId="77777777" w:rsidR="008235FE" w:rsidRDefault="008235FE" w:rsidP="008235FE">
      <w:pPr>
        <w:pStyle w:val="pkt"/>
        <w:numPr>
          <w:ilvl w:val="0"/>
          <w:numId w:val="8"/>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2DDB74D6" w14:textId="77777777" w:rsidR="008235FE" w:rsidRPr="00E264DD" w:rsidRDefault="008235FE" w:rsidP="008235FE">
      <w:pPr>
        <w:pStyle w:val="pkt"/>
        <w:numPr>
          <w:ilvl w:val="0"/>
          <w:numId w:val="8"/>
        </w:numPr>
        <w:spacing w:before="0" w:after="0" w:line="276" w:lineRule="auto"/>
        <w:ind w:left="1276" w:hanging="426"/>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t>
      </w:r>
      <w:r>
        <w:rPr>
          <w:rFonts w:ascii="Verdana" w:hAnsi="Verdana" w:cs="Calibri"/>
          <w:b/>
          <w:sz w:val="18"/>
          <w:szCs w:val="18"/>
          <w:u w:val="single"/>
        </w:rPr>
        <w:br/>
        <w:t>w</w:t>
      </w:r>
      <w:r w:rsidRPr="00E264DD">
        <w:rPr>
          <w:rFonts w:ascii="Verdana" w:hAnsi="Verdana" w:cs="Calibri"/>
          <w:b/>
          <w:sz w:val="18"/>
          <w:szCs w:val="18"/>
          <w:u w:val="single"/>
        </w:rPr>
        <w:t xml:space="preserve">raz </w:t>
      </w:r>
      <w:r>
        <w:rPr>
          <w:rFonts w:ascii="Verdana" w:hAnsi="Verdana" w:cs="Calibri"/>
          <w:b/>
          <w:sz w:val="18"/>
          <w:szCs w:val="18"/>
          <w:u w:val="single"/>
        </w:rPr>
        <w:t xml:space="preserve">z </w:t>
      </w:r>
      <w:r w:rsidRPr="00E264DD">
        <w:rPr>
          <w:rFonts w:ascii="Verdana" w:hAnsi="Verdana" w:cs="Calibri"/>
          <w:b/>
          <w:sz w:val="18"/>
          <w:szCs w:val="18"/>
          <w:u w:val="single"/>
        </w:rPr>
        <w:t xml:space="preserve">załącznikami w postaci elektronicznej za pośrednictwem Platformy: </w:t>
      </w:r>
    </w:p>
    <w:p w14:paraId="571E08B0" w14:textId="77777777" w:rsidR="008235FE" w:rsidRPr="00E264DD" w:rsidRDefault="008235FE" w:rsidP="008235FE">
      <w:pPr>
        <w:pStyle w:val="pkt"/>
        <w:spacing w:before="0" w:after="0" w:line="276" w:lineRule="auto"/>
        <w:ind w:left="1276" w:hanging="283"/>
        <w:rPr>
          <w:rFonts w:ascii="Verdana" w:hAnsi="Verdana" w:cs="Calibri"/>
          <w:sz w:val="18"/>
          <w:szCs w:val="18"/>
        </w:rPr>
      </w:pPr>
      <w:r w:rsidRPr="00E264DD">
        <w:rPr>
          <w:rFonts w:ascii="Verdana" w:hAnsi="Verdana" w:cs="Calibri"/>
          <w:sz w:val="18"/>
          <w:szCs w:val="18"/>
        </w:rPr>
        <w:t>a. Dokumenty i oświadczenia składane są w oryginale w postaci elektronicznej lub elektronicznej kopii dokumentu lub oświadczenia poświadczonej za zgodność z oryginałem.</w:t>
      </w:r>
    </w:p>
    <w:p w14:paraId="364024B3" w14:textId="77777777" w:rsidR="008235FE" w:rsidRPr="00E264DD" w:rsidRDefault="008235FE" w:rsidP="008235FE">
      <w:pPr>
        <w:pStyle w:val="pkt"/>
        <w:numPr>
          <w:ilvl w:val="0"/>
          <w:numId w:val="9"/>
        </w:numPr>
        <w:spacing w:before="0" w:after="0" w:line="276" w:lineRule="auto"/>
        <w:ind w:left="1276" w:hanging="283"/>
        <w:rPr>
          <w:rFonts w:ascii="Verdana" w:hAnsi="Verdana" w:cs="Calibri"/>
          <w:sz w:val="18"/>
          <w:szCs w:val="18"/>
        </w:rPr>
      </w:pPr>
      <w:r w:rsidRPr="00E264DD">
        <w:rPr>
          <w:rFonts w:ascii="Verdana" w:hAnsi="Verdana" w:cs="Calibri"/>
          <w:sz w:val="18"/>
          <w:szCs w:val="18"/>
        </w:rPr>
        <w:t xml:space="preserve">Jeżeli oryginał dokumentu lub oświadczenia, o którym mowa w art. 25 ust. 1 ustawy </w:t>
      </w:r>
      <w:proofErr w:type="spellStart"/>
      <w:r w:rsidRPr="00E264DD">
        <w:rPr>
          <w:rFonts w:ascii="Verdana" w:hAnsi="Verdana" w:cs="Calibri"/>
          <w:sz w:val="18"/>
          <w:szCs w:val="18"/>
        </w:rPr>
        <w:t>Pzp</w:t>
      </w:r>
      <w:proofErr w:type="spellEnd"/>
      <w:r w:rsidRPr="00E264DD">
        <w:rPr>
          <w:rFonts w:ascii="Verdana" w:hAnsi="Verdana" w:cs="Calibri"/>
          <w:sz w:val="18"/>
          <w:szCs w:val="18"/>
        </w:rPr>
        <w:t xml:space="preserve">, lub inne dokumenty lub oświadczenia składane w postępowaniu o udzielenie zamówienia, nie zostały sporządzone w postaci dokumentu elektronicznego, wykonawca </w:t>
      </w:r>
      <w:r w:rsidRPr="00E264DD">
        <w:rPr>
          <w:rFonts w:ascii="Verdana" w:hAnsi="Verdana" w:cs="Arial"/>
          <w:sz w:val="18"/>
          <w:szCs w:val="18"/>
        </w:rPr>
        <w:t>może sporządzić i przekazać elektroniczną kopię posiadanego dokumentu lub oświadczenia.</w:t>
      </w:r>
    </w:p>
    <w:p w14:paraId="55CCBBEC" w14:textId="77777777" w:rsidR="008235FE" w:rsidRPr="00E264DD" w:rsidRDefault="008235FE" w:rsidP="008235FE">
      <w:pPr>
        <w:pStyle w:val="pkt"/>
        <w:numPr>
          <w:ilvl w:val="0"/>
          <w:numId w:val="9"/>
        </w:numPr>
        <w:spacing w:before="0" w:after="0" w:line="276" w:lineRule="auto"/>
        <w:ind w:left="1276" w:hanging="283"/>
        <w:rPr>
          <w:rFonts w:ascii="Verdana" w:hAnsi="Verdana" w:cs="Calibri"/>
          <w:sz w:val="18"/>
          <w:szCs w:val="18"/>
        </w:rPr>
      </w:pPr>
      <w:r w:rsidRPr="00E264DD">
        <w:rPr>
          <w:rFonts w:ascii="Verdana" w:hAnsi="Verdana" w:cs="Arial"/>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Pr="00E264DD">
        <w:rPr>
          <w:rFonts w:ascii="Arial" w:hAnsi="Arial" w:cs="Arial"/>
          <w:sz w:val="25"/>
          <w:szCs w:val="25"/>
        </w:rPr>
        <w:t xml:space="preserve"> </w:t>
      </w:r>
    </w:p>
    <w:p w14:paraId="2A521EDC" w14:textId="77777777" w:rsidR="008235FE" w:rsidRPr="00E264DD" w:rsidRDefault="008235FE" w:rsidP="008235FE">
      <w:pPr>
        <w:pStyle w:val="pkt"/>
        <w:numPr>
          <w:ilvl w:val="0"/>
          <w:numId w:val="8"/>
        </w:numPr>
        <w:spacing w:before="0" w:after="0" w:line="276" w:lineRule="auto"/>
        <w:ind w:left="1276" w:hanging="283"/>
        <w:rPr>
          <w:rFonts w:ascii="Verdana" w:hAnsi="Verdana" w:cs="Calibri"/>
          <w:b/>
          <w:sz w:val="18"/>
          <w:szCs w:val="18"/>
          <w:u w:val="single"/>
        </w:rPr>
      </w:pPr>
      <w:r w:rsidRPr="00E264DD">
        <w:rPr>
          <w:rFonts w:ascii="Verdana" w:hAnsi="Verdana" w:cs="Calibri"/>
          <w:b/>
          <w:sz w:val="18"/>
          <w:szCs w:val="18"/>
          <w:u w:val="single"/>
        </w:rPr>
        <w:t xml:space="preserve">Forma składanych dokumentów i oświadczeń w przypadku składania oferty wraz z załącznikami w formie pisemnej: </w:t>
      </w:r>
    </w:p>
    <w:p w14:paraId="2B769465" w14:textId="77777777" w:rsidR="008235FE" w:rsidRPr="00E264DD" w:rsidRDefault="008235FE" w:rsidP="008235FE">
      <w:pPr>
        <w:pStyle w:val="pkt"/>
        <w:numPr>
          <w:ilvl w:val="0"/>
          <w:numId w:val="33"/>
        </w:numPr>
        <w:spacing w:before="0" w:after="0" w:line="276" w:lineRule="auto"/>
        <w:ind w:left="1276" w:hanging="283"/>
        <w:rPr>
          <w:rFonts w:ascii="Verdana" w:hAnsi="Verdana" w:cs="Calibri"/>
          <w:sz w:val="18"/>
          <w:szCs w:val="18"/>
        </w:rPr>
      </w:pPr>
      <w:r w:rsidRPr="00E264DD">
        <w:rPr>
          <w:rFonts w:ascii="Verdana" w:hAnsi="Verdana" w:cs="Calibri"/>
          <w:sz w:val="18"/>
          <w:szCs w:val="18"/>
        </w:rPr>
        <w:t>Dokumenty o oświadczenia składane są w oryginale lub kopii poświadczonej za zgodność z oryginałem.</w:t>
      </w:r>
    </w:p>
    <w:p w14:paraId="7F27C28D" w14:textId="77777777" w:rsidR="008235FE" w:rsidRPr="00E264DD" w:rsidRDefault="008235FE" w:rsidP="008235FE">
      <w:pPr>
        <w:pStyle w:val="pkt"/>
        <w:numPr>
          <w:ilvl w:val="0"/>
          <w:numId w:val="33"/>
        </w:numPr>
        <w:spacing w:before="0" w:after="0" w:line="276" w:lineRule="auto"/>
        <w:ind w:left="1276" w:hanging="283"/>
        <w:rPr>
          <w:rFonts w:ascii="Verdana" w:hAnsi="Verdana" w:cs="Calibri"/>
          <w:sz w:val="18"/>
          <w:szCs w:val="18"/>
        </w:rPr>
      </w:pPr>
      <w:r w:rsidRPr="00E264DD">
        <w:rPr>
          <w:rFonts w:ascii="Verdana" w:hAnsi="Verdana" w:cs="Calibri"/>
          <w:sz w:val="18"/>
          <w:szCs w:val="18"/>
        </w:rPr>
        <w:t>Poświadczenie za zgodność z oryginałem następuje przez opatrzenie kopii dokumentu lub kopii oświadczenia, sporządzonych w postaci papierowej, własnoręcznym podpisem.</w:t>
      </w:r>
    </w:p>
    <w:p w14:paraId="335F8F96" w14:textId="77777777" w:rsidR="008235FE" w:rsidRPr="00E264DD" w:rsidRDefault="008235FE" w:rsidP="008235FE">
      <w:pPr>
        <w:pStyle w:val="pkt"/>
        <w:numPr>
          <w:ilvl w:val="0"/>
          <w:numId w:val="8"/>
        </w:numPr>
        <w:spacing w:before="0" w:after="0" w:line="276" w:lineRule="auto"/>
        <w:ind w:left="1276" w:hanging="425"/>
        <w:rPr>
          <w:rFonts w:ascii="Verdana" w:hAnsi="Verdana" w:cs="Calibri"/>
          <w:sz w:val="18"/>
          <w:szCs w:val="18"/>
        </w:rPr>
      </w:pPr>
      <w:r w:rsidRPr="00E264DD">
        <w:rPr>
          <w:rFonts w:ascii="Verdana" w:hAnsi="Verdana" w:cs="Arial"/>
          <w:sz w:val="18"/>
          <w:szCs w:val="18"/>
        </w:rPr>
        <w:t>Poświadczenia za zgodność z oryginałem dokonuje odpowiednio wykonawca, wykonawcy wspólnie ubiegający się o udzielenie zamówienia publicznego albo podwykonawca, w zakresie dokumentów lub oświadczeń, które każdego z nich dotyczą.</w:t>
      </w:r>
    </w:p>
    <w:p w14:paraId="74144AC6" w14:textId="77777777" w:rsidR="008235FE" w:rsidRPr="00E264DD" w:rsidRDefault="008235FE" w:rsidP="008235FE">
      <w:pPr>
        <w:pStyle w:val="pkt"/>
        <w:numPr>
          <w:ilvl w:val="0"/>
          <w:numId w:val="8"/>
        </w:numPr>
        <w:spacing w:before="0" w:after="0" w:line="276" w:lineRule="auto"/>
        <w:ind w:left="1276" w:hanging="426"/>
        <w:rPr>
          <w:rFonts w:ascii="Verdana" w:hAnsi="Verdana" w:cs="Calibri"/>
          <w:sz w:val="18"/>
          <w:szCs w:val="18"/>
        </w:rPr>
      </w:pPr>
      <w:r w:rsidRPr="00E264DD">
        <w:rPr>
          <w:rFonts w:ascii="Verdana" w:hAnsi="Verdana" w:cs="Arial"/>
          <w:sz w:val="18"/>
          <w:szCs w:val="18"/>
        </w:rPr>
        <w:t>Dokumenty lub oświadczenia, o których mowa w SIWZ, sporządzone w języku obcym są składane wraz z tłumaczeniem na język polski.</w:t>
      </w:r>
    </w:p>
    <w:p w14:paraId="4985939A" w14:textId="7CF74556" w:rsidR="008235FE" w:rsidRDefault="008235FE" w:rsidP="008235FE">
      <w:pPr>
        <w:pStyle w:val="pkt"/>
        <w:spacing w:before="0" w:after="0" w:line="276" w:lineRule="auto"/>
        <w:ind w:left="709" w:firstLine="0"/>
        <w:rPr>
          <w:rFonts w:ascii="Verdana" w:hAnsi="Verdana" w:cs="Calibri"/>
          <w:sz w:val="18"/>
          <w:szCs w:val="18"/>
        </w:rPr>
      </w:pPr>
    </w:p>
    <w:p w14:paraId="352BED2D" w14:textId="77777777" w:rsidR="00B33082" w:rsidRPr="00F53950" w:rsidRDefault="00B33082" w:rsidP="008235FE">
      <w:pPr>
        <w:pStyle w:val="pkt"/>
        <w:spacing w:before="0" w:after="0" w:line="276" w:lineRule="auto"/>
        <w:ind w:left="709" w:firstLine="0"/>
        <w:rPr>
          <w:rFonts w:ascii="Verdana" w:hAnsi="Verdana" w:cs="Calibri"/>
          <w:sz w:val="18"/>
          <w:szCs w:val="18"/>
        </w:rPr>
      </w:pPr>
    </w:p>
    <w:p w14:paraId="247C5696" w14:textId="77777777" w:rsidR="008235FE" w:rsidRPr="00F53950" w:rsidRDefault="008235FE" w:rsidP="008235FE">
      <w:pPr>
        <w:pStyle w:val="Akapitzlist"/>
        <w:numPr>
          <w:ilvl w:val="0"/>
          <w:numId w:val="2"/>
        </w:numPr>
        <w:spacing w:after="0"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14:paraId="51127196" w14:textId="77777777" w:rsidR="008235FE" w:rsidRPr="00576317" w:rsidRDefault="008235FE" w:rsidP="008235FE">
      <w:pPr>
        <w:pStyle w:val="pkt"/>
        <w:numPr>
          <w:ilvl w:val="0"/>
          <w:numId w:val="10"/>
        </w:numPr>
        <w:spacing w:before="0" w:after="0" w:line="276" w:lineRule="auto"/>
        <w:ind w:left="1134" w:hanging="425"/>
        <w:rPr>
          <w:rFonts w:ascii="Verdana" w:hAnsi="Verdana" w:cs="Calibri"/>
          <w:b/>
          <w:bCs/>
          <w:sz w:val="18"/>
          <w:szCs w:val="18"/>
        </w:rPr>
      </w:pPr>
      <w:r w:rsidRPr="00576317">
        <w:rPr>
          <w:rFonts w:ascii="Verdana" w:hAnsi="Verdana"/>
          <w:bCs/>
          <w:kern w:val="24"/>
          <w:sz w:val="18"/>
          <w:szCs w:val="18"/>
        </w:rPr>
        <w:lastRenderedPageBreak/>
        <w:t>Komunikacja miedzy Zamawiającym a Wykonawcami</w:t>
      </w:r>
      <w:r w:rsidRPr="00576317">
        <w:rPr>
          <w:rFonts w:ascii="Verdana" w:hAnsi="Verdana"/>
          <w:b/>
          <w:kern w:val="24"/>
          <w:sz w:val="20"/>
          <w:szCs w:val="20"/>
        </w:rPr>
        <w:t xml:space="preserve"> </w:t>
      </w:r>
      <w:r w:rsidRPr="00576317">
        <w:rPr>
          <w:rFonts w:ascii="Verdana" w:hAnsi="Verdana"/>
          <w:bCs/>
          <w:kern w:val="24"/>
          <w:sz w:val="18"/>
          <w:szCs w:val="18"/>
        </w:rPr>
        <w:t>odbywa się</w:t>
      </w:r>
      <w:r w:rsidRPr="00576317">
        <w:rPr>
          <w:rFonts w:ascii="Verdana" w:hAnsi="Verdana" w:cs="Calibri"/>
          <w:bCs/>
          <w:sz w:val="18"/>
          <w:szCs w:val="18"/>
        </w:rPr>
        <w:t xml:space="preserve"> w formie elektronicznej za pośrednictwem platformazakupowa.pl (zwanej dalej Platformą) dostępną pod adresem </w:t>
      </w:r>
      <w:hyperlink r:id="rId14" w:history="1">
        <w:r w:rsidRPr="00576317">
          <w:rPr>
            <w:rStyle w:val="Hipercze"/>
            <w:rFonts w:ascii="Verdana" w:hAnsi="Verdana" w:cs="Calibri"/>
            <w:bCs/>
            <w:sz w:val="18"/>
            <w:szCs w:val="18"/>
          </w:rPr>
          <w:t>https://platformazakupowa.pl/pn/uni.lodz</w:t>
        </w:r>
      </w:hyperlink>
      <w:r w:rsidRPr="00576317">
        <w:rPr>
          <w:rFonts w:ascii="Verdana" w:hAnsi="Verdana" w:cs="Calibri"/>
          <w:bCs/>
          <w:sz w:val="18"/>
          <w:szCs w:val="18"/>
        </w:rPr>
        <w:t xml:space="preserve"> </w:t>
      </w:r>
    </w:p>
    <w:p w14:paraId="4B9C7111" w14:textId="77777777" w:rsidR="008235FE" w:rsidRPr="00576317" w:rsidRDefault="008235FE" w:rsidP="008235FE">
      <w:pPr>
        <w:pStyle w:val="pkt"/>
        <w:numPr>
          <w:ilvl w:val="0"/>
          <w:numId w:val="10"/>
        </w:numPr>
        <w:spacing w:before="0" w:after="0" w:line="276" w:lineRule="auto"/>
        <w:ind w:left="1134" w:hanging="425"/>
        <w:rPr>
          <w:rFonts w:ascii="Verdana" w:hAnsi="Verdana" w:cstheme="minorHAnsi"/>
          <w:sz w:val="18"/>
          <w:szCs w:val="18"/>
        </w:rPr>
      </w:pPr>
      <w:r w:rsidRPr="00576317">
        <w:rPr>
          <w:rFonts w:ascii="Verdana" w:hAnsi="Verdana" w:cs="Calibri"/>
          <w:b/>
          <w:bCs/>
          <w:sz w:val="18"/>
          <w:szCs w:val="18"/>
        </w:rPr>
        <w:t xml:space="preserve">Osobą upoważnioną do kontaktów z wykonawcami za strony zamawiającego w sprawach merytorycznych jest p. Łukasz Pawelczyk </w:t>
      </w:r>
      <w:r w:rsidRPr="00576317">
        <w:rPr>
          <w:rFonts w:ascii="Verdana" w:hAnsi="Verdana" w:cs="Calibri"/>
          <w:b/>
          <w:sz w:val="18"/>
          <w:szCs w:val="18"/>
        </w:rPr>
        <w:t xml:space="preserve">Dział zakupów UŁ, </w:t>
      </w:r>
      <w:r w:rsidRPr="00576317">
        <w:rPr>
          <w:rFonts w:ascii="Verdana" w:hAnsi="Verdana" w:cs="Calibri"/>
          <w:b/>
          <w:sz w:val="18"/>
          <w:szCs w:val="18"/>
        </w:rPr>
        <w:br/>
        <w:t xml:space="preserve">pon. – pt. 8.00-15.00. W przypadku pytań technicznych związanych z działaniem Platformy należy kontaktować się z Centrum Wsparcia Klienta Platformy pod numerem 22 101 02 02, </w:t>
      </w:r>
      <w:hyperlink r:id="rId15" w:history="1">
        <w:r w:rsidRPr="00576317">
          <w:rPr>
            <w:rStyle w:val="Hipercze"/>
            <w:rFonts w:ascii="Verdana" w:hAnsi="Verdana" w:cs="Calibri"/>
            <w:b/>
            <w:sz w:val="18"/>
            <w:szCs w:val="18"/>
          </w:rPr>
          <w:t>cwk@platformazakupowa.pl</w:t>
        </w:r>
      </w:hyperlink>
      <w:r w:rsidRPr="00576317">
        <w:rPr>
          <w:rFonts w:ascii="Verdana" w:hAnsi="Verdana" w:cs="Calibri"/>
          <w:b/>
          <w:sz w:val="18"/>
          <w:szCs w:val="18"/>
        </w:rPr>
        <w:t xml:space="preserve">. </w:t>
      </w:r>
    </w:p>
    <w:p w14:paraId="4BAA7064" w14:textId="77777777" w:rsidR="008235FE" w:rsidRPr="00576317" w:rsidRDefault="008235FE" w:rsidP="008235FE">
      <w:pPr>
        <w:pStyle w:val="pkt"/>
        <w:numPr>
          <w:ilvl w:val="0"/>
          <w:numId w:val="10"/>
        </w:numPr>
        <w:tabs>
          <w:tab w:val="left" w:pos="851"/>
          <w:tab w:val="left" w:pos="1134"/>
        </w:tabs>
        <w:spacing w:before="0" w:after="0" w:line="276" w:lineRule="auto"/>
        <w:ind w:left="1134" w:hanging="425"/>
        <w:rPr>
          <w:rFonts w:ascii="Verdana" w:eastAsia="Calibri" w:hAnsi="Verdana" w:cs="Calibri"/>
          <w:sz w:val="18"/>
          <w:szCs w:val="18"/>
        </w:rPr>
      </w:pPr>
      <w:r w:rsidRPr="00576317">
        <w:rPr>
          <w:rFonts w:ascii="Verdana" w:hAnsi="Verdana" w:cstheme="minorHAnsi"/>
          <w:sz w:val="18"/>
          <w:szCs w:val="18"/>
        </w:rPr>
        <w:t>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64A696A6" w14:textId="77777777" w:rsidR="008235FE" w:rsidRPr="00576317" w:rsidRDefault="008235FE" w:rsidP="008235FE">
      <w:pPr>
        <w:pStyle w:val="pkt"/>
        <w:numPr>
          <w:ilvl w:val="0"/>
          <w:numId w:val="10"/>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76317">
        <w:rPr>
          <w:rFonts w:ascii="Verdana" w:eastAsia="Calibri" w:hAnsi="Verdana" w:cs="Calibri"/>
          <w:sz w:val="18"/>
          <w:szCs w:val="18"/>
        </w:rPr>
        <w:t xml:space="preserve"> przepisami adresatem jest konkretny wykonawca, będzie przekazywana w formie elektronicznej za pośrednictwem Platformy do konkretnego wykonawcy.</w:t>
      </w:r>
    </w:p>
    <w:p w14:paraId="65EE54D7" w14:textId="77777777" w:rsidR="008235FE" w:rsidRPr="00576317" w:rsidRDefault="008235FE" w:rsidP="008235FE">
      <w:pPr>
        <w:pStyle w:val="pkt"/>
        <w:numPr>
          <w:ilvl w:val="0"/>
          <w:numId w:val="10"/>
        </w:numPr>
        <w:spacing w:before="0" w:after="0" w:line="276" w:lineRule="auto"/>
        <w:ind w:left="1134" w:hanging="425"/>
        <w:rPr>
          <w:rFonts w:ascii="Verdana" w:eastAsia="Calibri" w:hAnsi="Verdana" w:cstheme="minorHAnsi"/>
          <w:sz w:val="18"/>
          <w:szCs w:val="18"/>
        </w:rPr>
      </w:pPr>
      <w:r w:rsidRPr="00576317">
        <w:rPr>
          <w:rFonts w:ascii="Verdana" w:eastAsia="Calibri" w:hAnsi="Verdana"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576317">
        <w:rPr>
          <w:rFonts w:ascii="Verdana" w:eastAsia="Calibri" w:hAnsi="Verdana" w:cstheme="minorHAnsi"/>
          <w:sz w:val="18"/>
          <w:szCs w:val="18"/>
        </w:rPr>
        <w:br/>
        <w:t>(Dz. U. z 2017 r. poz. 1320; dalej: “Rozporządzenie w sprawie środków komunikacji”), określa niezbędne wymagania sprzętowo - aplikacyjne umożliwiające pracę na Platformie tj.:</w:t>
      </w:r>
    </w:p>
    <w:p w14:paraId="0339A396" w14:textId="77777777" w:rsidR="008235FE" w:rsidRPr="00576317" w:rsidRDefault="008235FE" w:rsidP="008235FE">
      <w:pPr>
        <w:pStyle w:val="Akapitzlist"/>
        <w:numPr>
          <w:ilvl w:val="0"/>
          <w:numId w:val="29"/>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stały dostęp do sieci Internet o gwarantowanej przepustowości nie mniejszej niż 512 </w:t>
      </w:r>
      <w:proofErr w:type="spellStart"/>
      <w:r w:rsidRPr="00576317">
        <w:rPr>
          <w:rFonts w:ascii="Verdana" w:eastAsia="Calibri" w:hAnsi="Verdana" w:cstheme="minorHAnsi"/>
          <w:sz w:val="18"/>
          <w:szCs w:val="18"/>
        </w:rPr>
        <w:t>kb</w:t>
      </w:r>
      <w:proofErr w:type="spellEnd"/>
      <w:r w:rsidRPr="00576317">
        <w:rPr>
          <w:rFonts w:ascii="Verdana" w:eastAsia="Calibri" w:hAnsi="Verdana" w:cstheme="minorHAnsi"/>
          <w:sz w:val="18"/>
          <w:szCs w:val="18"/>
        </w:rPr>
        <w:t>/s,</w:t>
      </w:r>
    </w:p>
    <w:p w14:paraId="55455F0C" w14:textId="77777777" w:rsidR="008235FE" w:rsidRPr="00576317" w:rsidRDefault="008235FE" w:rsidP="008235FE">
      <w:pPr>
        <w:pStyle w:val="Akapitzlist"/>
        <w:numPr>
          <w:ilvl w:val="0"/>
          <w:numId w:val="29"/>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komputer klasy PC lub MAC o następującej konfiguracji: pamięć min. 2 GB Ram, procesor Intel IV 2 GHZ (lub równoważny) lub jego nowsza wersja, jeden z systemów operacyjnych - MS Windows 7, Mac Os x 10 4, Linux, lub ich nowsze wersje,</w:t>
      </w:r>
    </w:p>
    <w:p w14:paraId="615C39FC" w14:textId="77777777" w:rsidR="008235FE" w:rsidRPr="00576317" w:rsidRDefault="008235FE" w:rsidP="008235FE">
      <w:pPr>
        <w:pStyle w:val="Akapitzlist"/>
        <w:numPr>
          <w:ilvl w:val="0"/>
          <w:numId w:val="29"/>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zainstalowana dowolna przeglądarka internetowa, w przypadku Internet Explorer minimalnie wersja 10 0.,</w:t>
      </w:r>
    </w:p>
    <w:p w14:paraId="2A29553C" w14:textId="77777777" w:rsidR="008235FE" w:rsidRPr="00576317" w:rsidRDefault="008235FE" w:rsidP="008235FE">
      <w:pPr>
        <w:pStyle w:val="Akapitzlist"/>
        <w:numPr>
          <w:ilvl w:val="0"/>
          <w:numId w:val="29"/>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włączona obsługa JavaScript,</w:t>
      </w:r>
    </w:p>
    <w:p w14:paraId="0EB7ACBA" w14:textId="77777777" w:rsidR="008235FE" w:rsidRPr="00576317" w:rsidRDefault="008235FE" w:rsidP="008235FE">
      <w:pPr>
        <w:pStyle w:val="Akapitzlist"/>
        <w:numPr>
          <w:ilvl w:val="0"/>
          <w:numId w:val="29"/>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zainstalowany program Adobe </w:t>
      </w:r>
      <w:proofErr w:type="spellStart"/>
      <w:r w:rsidRPr="00576317">
        <w:rPr>
          <w:rFonts w:ascii="Verdana" w:eastAsia="Calibri" w:hAnsi="Verdana" w:cstheme="minorHAnsi"/>
          <w:sz w:val="18"/>
          <w:szCs w:val="18"/>
        </w:rPr>
        <w:t>Acrobat</w:t>
      </w:r>
      <w:proofErr w:type="spellEnd"/>
      <w:r w:rsidRPr="00576317">
        <w:rPr>
          <w:rFonts w:ascii="Verdana" w:eastAsia="Calibri" w:hAnsi="Verdana" w:cstheme="minorHAnsi"/>
          <w:sz w:val="18"/>
          <w:szCs w:val="18"/>
        </w:rPr>
        <w:t xml:space="preserve"> Reader lub inny obsługujący format plików .pdf,</w:t>
      </w:r>
    </w:p>
    <w:p w14:paraId="376A0B73" w14:textId="77777777" w:rsidR="008235FE" w:rsidRPr="00576317" w:rsidRDefault="008235FE" w:rsidP="008235FE">
      <w:pPr>
        <w:pStyle w:val="Akapitzlist"/>
        <w:numPr>
          <w:ilvl w:val="0"/>
          <w:numId w:val="29"/>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Platforma działa według standardu przyjętego w komunikacji sieciowej - kodowanie UTF8,</w:t>
      </w:r>
    </w:p>
    <w:p w14:paraId="7A46173C" w14:textId="77777777" w:rsidR="008235FE" w:rsidRPr="00576317" w:rsidRDefault="008235FE" w:rsidP="008235FE">
      <w:pPr>
        <w:pStyle w:val="Akapitzlist"/>
        <w:numPr>
          <w:ilvl w:val="0"/>
          <w:numId w:val="29"/>
        </w:numPr>
        <w:tabs>
          <w:tab w:val="left" w:pos="1134"/>
        </w:tabs>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Oznaczenie czasu odbioru danych przez platformę zakupową stanowi datę oraz dokładny czas (</w:t>
      </w:r>
      <w:proofErr w:type="spellStart"/>
      <w:r w:rsidRPr="00576317">
        <w:rPr>
          <w:rFonts w:ascii="Verdana" w:eastAsia="Calibri" w:hAnsi="Verdana" w:cstheme="minorHAnsi"/>
          <w:sz w:val="18"/>
          <w:szCs w:val="18"/>
        </w:rPr>
        <w:t>hh:mm:ss</w:t>
      </w:r>
      <w:proofErr w:type="spellEnd"/>
      <w:r w:rsidRPr="00576317">
        <w:rPr>
          <w:rFonts w:ascii="Verdana" w:eastAsia="Calibri" w:hAnsi="Verdana" w:cstheme="minorHAnsi"/>
          <w:sz w:val="18"/>
          <w:szCs w:val="18"/>
        </w:rPr>
        <w:t>) generowany wg. czasu lokalnego serwera synchronizowanego z zegarem Głównego Urzędu Miar.</w:t>
      </w:r>
    </w:p>
    <w:p w14:paraId="6DF65E8B" w14:textId="77777777" w:rsidR="008235FE" w:rsidRPr="00576317" w:rsidRDefault="008235FE" w:rsidP="008235FE">
      <w:pPr>
        <w:pStyle w:val="Akapitzlist"/>
        <w:numPr>
          <w:ilvl w:val="0"/>
          <w:numId w:val="10"/>
        </w:numPr>
        <w:tabs>
          <w:tab w:val="left" w:pos="993"/>
        </w:tabs>
        <w:spacing w:after="0" w:line="276" w:lineRule="auto"/>
        <w:ind w:hanging="10"/>
        <w:jc w:val="both"/>
        <w:rPr>
          <w:rFonts w:ascii="Verdana" w:eastAsia="Calibri" w:hAnsi="Verdana" w:cstheme="minorHAnsi"/>
          <w:sz w:val="18"/>
          <w:szCs w:val="18"/>
        </w:rPr>
      </w:pPr>
      <w:r w:rsidRPr="00576317">
        <w:rPr>
          <w:rFonts w:ascii="Verdana" w:eastAsia="Calibri" w:hAnsi="Verdana" w:cstheme="minorHAnsi"/>
          <w:sz w:val="18"/>
          <w:szCs w:val="18"/>
        </w:rPr>
        <w:t>Wykonawca, przystępując do niniejszego postępowania o udzielenie zamówienia publicznego:</w:t>
      </w:r>
    </w:p>
    <w:p w14:paraId="1F95DD2E" w14:textId="77777777" w:rsidR="008235FE" w:rsidRPr="00576317" w:rsidRDefault="008235FE" w:rsidP="008235FE">
      <w:pPr>
        <w:pStyle w:val="Akapitzlist"/>
        <w:numPr>
          <w:ilvl w:val="0"/>
          <w:numId w:val="30"/>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akceptuje warunki korzystania z Platformy określone w Regulaminie zamieszczonym na stronie internetowej </w:t>
      </w:r>
      <w:hyperlink r:id="rId16"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hyperlink r:id="rId17" w:history="1">
        <w:r w:rsidRPr="00576317">
          <w:rPr>
            <w:rStyle w:val="Hipercze"/>
            <w:rFonts w:ascii="Verdana" w:eastAsia="Calibri" w:hAnsi="Verdana" w:cstheme="minorHAnsi"/>
            <w:sz w:val="18"/>
            <w:szCs w:val="18"/>
          </w:rPr>
          <w:t>https://platformazakupowa.pl/</w:t>
        </w:r>
      </w:hyperlink>
      <w:r w:rsidRPr="00576317">
        <w:rPr>
          <w:rFonts w:ascii="Verdana" w:eastAsia="Calibri" w:hAnsi="Verdana" w:cstheme="minorHAnsi"/>
          <w:sz w:val="18"/>
          <w:szCs w:val="18"/>
        </w:rPr>
        <w:t xml:space="preserve"> w zakładce „Regulamin" oraz uznaje go za wiążący,</w:t>
      </w:r>
    </w:p>
    <w:p w14:paraId="5352E9BA" w14:textId="77777777" w:rsidR="008235FE" w:rsidRPr="00576317" w:rsidRDefault="008235FE" w:rsidP="008235FE">
      <w:pPr>
        <w:pStyle w:val="Akapitzlist"/>
        <w:numPr>
          <w:ilvl w:val="0"/>
          <w:numId w:val="30"/>
        </w:numPr>
        <w:spacing w:after="0" w:line="276" w:lineRule="auto"/>
        <w:ind w:left="1560" w:hanging="425"/>
        <w:jc w:val="both"/>
        <w:rPr>
          <w:rFonts w:ascii="Verdana" w:eastAsia="Calibri" w:hAnsi="Verdana" w:cstheme="minorHAnsi"/>
          <w:sz w:val="18"/>
          <w:szCs w:val="18"/>
        </w:rPr>
      </w:pPr>
      <w:r w:rsidRPr="00576317">
        <w:rPr>
          <w:rFonts w:ascii="Verdana" w:eastAsia="Calibri" w:hAnsi="Verdana" w:cstheme="minorHAnsi"/>
          <w:sz w:val="18"/>
          <w:szCs w:val="18"/>
        </w:rPr>
        <w:t xml:space="preserve">zapoznał i stosuje się do Instrukcji składania ofert/wniosków dostępnej </w:t>
      </w:r>
      <w:hyperlink r:id="rId18" w:history="1">
        <w:r w:rsidRPr="00576317">
          <w:rPr>
            <w:rStyle w:val="Hipercze"/>
            <w:rFonts w:ascii="Verdana" w:eastAsia="Calibri" w:hAnsi="Verdana" w:cstheme="minorHAnsi"/>
            <w:sz w:val="18"/>
            <w:szCs w:val="18"/>
          </w:rPr>
          <w:t>pod linkiem</w:t>
        </w:r>
      </w:hyperlink>
      <w:r w:rsidRPr="00576317">
        <w:rPr>
          <w:rFonts w:ascii="Verdana" w:eastAsia="Calibri" w:hAnsi="Verdana" w:cstheme="minorHAnsi"/>
          <w:sz w:val="18"/>
          <w:szCs w:val="18"/>
        </w:rPr>
        <w:t xml:space="preserve">. </w:t>
      </w:r>
    </w:p>
    <w:p w14:paraId="2EDD715E" w14:textId="77777777" w:rsidR="008235FE" w:rsidRPr="00576317" w:rsidRDefault="008235FE" w:rsidP="008235FE">
      <w:pPr>
        <w:pStyle w:val="Akapitzlist"/>
        <w:widowControl w:val="0"/>
        <w:numPr>
          <w:ilvl w:val="0"/>
          <w:numId w:val="10"/>
        </w:numPr>
        <w:spacing w:after="0" w:line="276" w:lineRule="auto"/>
        <w:ind w:left="1134" w:hanging="425"/>
        <w:jc w:val="both"/>
        <w:rPr>
          <w:rFonts w:ascii="Verdana" w:hAnsi="Verdana"/>
          <w:sz w:val="18"/>
          <w:szCs w:val="18"/>
        </w:rPr>
      </w:pPr>
      <w:r w:rsidRPr="00576317">
        <w:rPr>
          <w:rFonts w:ascii="Verdana" w:eastAsia="Calibri" w:hAnsi="Verdana" w:cstheme="minorHAnsi"/>
          <w:sz w:val="18"/>
          <w:szCs w:val="18"/>
        </w:rPr>
        <w:t xml:space="preserve">Zamawiający informuje, że instrukcje korzystania z Platformy dotyczące w </w:t>
      </w:r>
      <w:r w:rsidRPr="00576317">
        <w:rPr>
          <w:rFonts w:ascii="Verdana" w:eastAsia="Calibri" w:hAnsi="Verdana" w:cstheme="minorHAnsi"/>
          <w:sz w:val="18"/>
          <w:szCs w:val="18"/>
        </w:rPr>
        <w:lastRenderedPageBreak/>
        <w:t xml:space="preserve">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9" w:history="1">
        <w:r w:rsidRPr="00576317">
          <w:rPr>
            <w:rStyle w:val="Hipercze"/>
            <w:rFonts w:ascii="Verdana" w:eastAsia="Calibri" w:hAnsi="Verdana" w:cstheme="minorHAnsi"/>
            <w:sz w:val="18"/>
            <w:szCs w:val="18"/>
          </w:rPr>
          <w:t>https://platformazakupowa.pl/strona/45-instrukcje</w:t>
        </w:r>
      </w:hyperlink>
      <w:r w:rsidRPr="00576317">
        <w:rPr>
          <w:rFonts w:ascii="Verdana" w:hAnsi="Verdana"/>
          <w:sz w:val="18"/>
          <w:szCs w:val="18"/>
        </w:rPr>
        <w:t xml:space="preserve"> </w:t>
      </w:r>
    </w:p>
    <w:p w14:paraId="0052F31A" w14:textId="77777777" w:rsidR="008235FE" w:rsidRPr="00576317" w:rsidRDefault="008235FE" w:rsidP="008235FE">
      <w:pPr>
        <w:pStyle w:val="Akapitzlist"/>
        <w:widowControl w:val="0"/>
        <w:numPr>
          <w:ilvl w:val="0"/>
          <w:numId w:val="10"/>
        </w:numPr>
        <w:spacing w:after="0" w:line="276" w:lineRule="auto"/>
        <w:ind w:left="1134" w:hanging="425"/>
        <w:jc w:val="both"/>
        <w:rPr>
          <w:rFonts w:ascii="Verdana" w:hAnsi="Verdana"/>
          <w:sz w:val="18"/>
          <w:szCs w:val="18"/>
        </w:rPr>
      </w:pPr>
      <w:r w:rsidRPr="00576317">
        <w:rPr>
          <w:rFonts w:ascii="Verdana" w:hAnsi="Verdana"/>
          <w:sz w:val="18"/>
          <w:szCs w:val="18"/>
        </w:rPr>
        <w:t>Komunikacja między Zamawiającym a Wykonawcą odbywa się zgodnie z:</w:t>
      </w:r>
    </w:p>
    <w:p w14:paraId="0944D8A8" w14:textId="77777777" w:rsidR="008235FE" w:rsidRPr="00576317" w:rsidRDefault="008235FE" w:rsidP="008235F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a) </w:t>
      </w:r>
      <w:r w:rsidRPr="00576317">
        <w:rPr>
          <w:rFonts w:ascii="Verdana" w:hAnsi="Verdana"/>
          <w:sz w:val="18"/>
          <w:szCs w:val="18"/>
        </w:rPr>
        <w:tab/>
        <w:t xml:space="preserve">Rozporządzeniem Prezesa Rady Ministrów z dnia 27 lipca 2017 r. w sprawie użycia środków komunikacji elektronicznej w postępowaniu o udzielenie zamówienia publicznego oraz udostępniania i przechowywania dokumentów elektronicznych </w:t>
      </w:r>
      <w:r w:rsidRPr="00576317">
        <w:rPr>
          <w:rFonts w:ascii="Verdana" w:hAnsi="Verdana"/>
          <w:sz w:val="18"/>
          <w:szCs w:val="18"/>
        </w:rPr>
        <w:br/>
        <w:t>(Dz. U. z 2017 r. poz. 1320)</w:t>
      </w:r>
    </w:p>
    <w:p w14:paraId="31385EF4" w14:textId="77777777" w:rsidR="008235FE" w:rsidRPr="00576317" w:rsidRDefault="008235FE" w:rsidP="008235FE">
      <w:pPr>
        <w:widowControl w:val="0"/>
        <w:spacing w:line="276" w:lineRule="auto"/>
        <w:ind w:left="1134" w:hanging="425"/>
        <w:jc w:val="both"/>
        <w:rPr>
          <w:rFonts w:ascii="Verdana" w:hAnsi="Verdana"/>
          <w:sz w:val="18"/>
          <w:szCs w:val="18"/>
        </w:rPr>
      </w:pPr>
      <w:r w:rsidRPr="00576317">
        <w:rPr>
          <w:rFonts w:ascii="Verdana" w:hAnsi="Verdana"/>
          <w:sz w:val="18"/>
          <w:szCs w:val="18"/>
        </w:rPr>
        <w:t xml:space="preserve">b) </w:t>
      </w:r>
      <w:r w:rsidRPr="00576317">
        <w:rPr>
          <w:rFonts w:ascii="Verdana" w:hAnsi="Verdana"/>
          <w:sz w:val="18"/>
          <w:szCs w:val="18"/>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5A9F8827" w14:textId="77777777" w:rsidR="008235FE" w:rsidRPr="00F53950" w:rsidRDefault="008235FE" w:rsidP="008235FE">
      <w:pPr>
        <w:pStyle w:val="pkt"/>
        <w:numPr>
          <w:ilvl w:val="0"/>
          <w:numId w:val="10"/>
        </w:numPr>
        <w:spacing w:before="0" w:after="0" w:line="276" w:lineRule="auto"/>
        <w:ind w:left="1134" w:hanging="425"/>
        <w:rPr>
          <w:rFonts w:ascii="Verdana" w:hAnsi="Verdana" w:cs="Calibri"/>
          <w:b/>
          <w:bCs/>
          <w:sz w:val="18"/>
          <w:szCs w:val="18"/>
        </w:rPr>
      </w:pPr>
      <w:r w:rsidRPr="00847496">
        <w:rPr>
          <w:rFonts w:ascii="Verdana" w:hAnsi="Verdana" w:cs="Calibri"/>
          <w:bCs/>
          <w:sz w:val="18"/>
          <w:szCs w:val="18"/>
        </w:rPr>
        <w:t>Wykonawca może zwrócić się do Zama</w:t>
      </w:r>
      <w:r>
        <w:rPr>
          <w:rFonts w:ascii="Verdana" w:hAnsi="Verdana" w:cs="Calibri"/>
          <w:bCs/>
          <w:sz w:val="18"/>
          <w:szCs w:val="18"/>
        </w:rPr>
        <w:t xml:space="preserve">wiającego z wnioskiem </w:t>
      </w:r>
      <w:r w:rsidRPr="00847496">
        <w:rPr>
          <w:rFonts w:ascii="Verdana" w:hAnsi="Verdana" w:cs="Calibri"/>
          <w:bCs/>
          <w:sz w:val="18"/>
          <w:szCs w:val="18"/>
        </w:rPr>
        <w:t>o wyjaśnienie treści SIWZ. Zamawiający</w:t>
      </w:r>
      <w:r w:rsidRPr="00F53950">
        <w:rPr>
          <w:rFonts w:ascii="Verdana" w:hAnsi="Verdana" w:cs="Calibri"/>
          <w:bCs/>
          <w:sz w:val="18"/>
          <w:szCs w:val="18"/>
        </w:rPr>
        <w:t xml:space="preserve">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353722BD" w14:textId="77777777" w:rsidR="008235FE" w:rsidRPr="00F53950" w:rsidRDefault="008235FE" w:rsidP="008235FE">
      <w:pPr>
        <w:pStyle w:val="pkt"/>
        <w:numPr>
          <w:ilvl w:val="0"/>
          <w:numId w:val="10"/>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14:paraId="1F3C714C" w14:textId="77777777" w:rsidR="008235FE" w:rsidRPr="00847496" w:rsidRDefault="008235FE" w:rsidP="008235FE">
      <w:pPr>
        <w:pStyle w:val="pkt"/>
        <w:numPr>
          <w:ilvl w:val="0"/>
          <w:numId w:val="10"/>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Zamawiający zgodnie z art. 87 ust. 2 ustawy </w:t>
      </w:r>
      <w:proofErr w:type="spellStart"/>
      <w:r w:rsidRPr="00847496">
        <w:rPr>
          <w:rFonts w:ascii="Verdana" w:hAnsi="Verdana" w:cs="Calibri"/>
          <w:bCs/>
          <w:sz w:val="18"/>
          <w:szCs w:val="18"/>
        </w:rPr>
        <w:t>Pzp</w:t>
      </w:r>
      <w:proofErr w:type="spellEnd"/>
      <w:r w:rsidRPr="00847496">
        <w:rPr>
          <w:rFonts w:ascii="Verdana" w:hAnsi="Verdana" w:cs="Calibri"/>
          <w:bCs/>
          <w:sz w:val="18"/>
          <w:szCs w:val="18"/>
        </w:rPr>
        <w:t xml:space="preserve"> poprawia w ofercie:</w:t>
      </w:r>
    </w:p>
    <w:p w14:paraId="6CD332C5" w14:textId="77777777" w:rsidR="008235FE" w:rsidRPr="00F53950" w:rsidRDefault="008235FE" w:rsidP="008235FE">
      <w:pPr>
        <w:pStyle w:val="pkt"/>
        <w:numPr>
          <w:ilvl w:val="0"/>
          <w:numId w:val="11"/>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oczywiste omyłki pisarskie</w:t>
      </w:r>
    </w:p>
    <w:p w14:paraId="7D4F9850" w14:textId="77777777" w:rsidR="008235FE" w:rsidRPr="00F53950" w:rsidRDefault="008235FE" w:rsidP="008235FE">
      <w:pPr>
        <w:pStyle w:val="pkt"/>
        <w:numPr>
          <w:ilvl w:val="0"/>
          <w:numId w:val="11"/>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14:paraId="719332DD" w14:textId="77777777" w:rsidR="008235FE" w:rsidRPr="005B77F4" w:rsidRDefault="008235FE" w:rsidP="008235FE">
      <w:pPr>
        <w:pStyle w:val="pkt"/>
        <w:numPr>
          <w:ilvl w:val="0"/>
          <w:numId w:val="11"/>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14:paraId="37134797" w14:textId="77777777" w:rsidR="008235FE" w:rsidRPr="00F53950" w:rsidRDefault="008235FE" w:rsidP="008235FE">
      <w:pPr>
        <w:pStyle w:val="pkt"/>
        <w:numPr>
          <w:ilvl w:val="0"/>
          <w:numId w:val="10"/>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14:paraId="79AE36B5" w14:textId="77777777" w:rsidR="008235FE" w:rsidRPr="00F53950" w:rsidRDefault="008235FE" w:rsidP="008235FE">
      <w:pPr>
        <w:pStyle w:val="pkt"/>
        <w:numPr>
          <w:ilvl w:val="0"/>
          <w:numId w:val="12"/>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 przypadku mnożenia cen jednostkowych i liczby jednostek miar:</w:t>
      </w:r>
    </w:p>
    <w:p w14:paraId="2B75A934" w14:textId="77777777" w:rsidR="008235FE" w:rsidRPr="00E40E1A" w:rsidRDefault="008235FE" w:rsidP="008235FE">
      <w:pPr>
        <w:pStyle w:val="pkt"/>
        <w:spacing w:before="0" w:after="0" w:line="276" w:lineRule="auto"/>
        <w:ind w:left="1418" w:firstLine="0"/>
        <w:rPr>
          <w:rFonts w:ascii="Verdana" w:hAnsi="Verdana" w:cs="Calibri"/>
          <w:bCs/>
          <w:strike/>
          <w:sz w:val="18"/>
          <w:szCs w:val="18"/>
        </w:rPr>
      </w:pPr>
      <w:r w:rsidRPr="00E40E1A">
        <w:rPr>
          <w:rFonts w:ascii="Verdana" w:hAnsi="Verdana" w:cs="Calibri"/>
          <w:bCs/>
          <w:sz w:val="18"/>
          <w:szCs w:val="18"/>
        </w:rPr>
        <w:t>- jeżeli cenę podano rozbieżnie słownie i liczbą, przyjmuje się, że prawidłowo podano cenę słownie.</w:t>
      </w:r>
    </w:p>
    <w:p w14:paraId="5BE8F5A6" w14:textId="77777777" w:rsidR="008235FE" w:rsidRPr="00F53950" w:rsidRDefault="008235FE" w:rsidP="008235FE">
      <w:pPr>
        <w:pStyle w:val="pkt"/>
        <w:spacing w:before="0" w:after="0" w:line="276" w:lineRule="auto"/>
        <w:ind w:left="709"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14:paraId="1324BF45" w14:textId="77777777" w:rsidR="008235FE" w:rsidRPr="00F53950" w:rsidRDefault="008235FE" w:rsidP="008235FE">
      <w:pPr>
        <w:pStyle w:val="pkt"/>
        <w:numPr>
          <w:ilvl w:val="0"/>
          <w:numId w:val="10"/>
        </w:numPr>
        <w:spacing w:before="0" w:after="0" w:line="276" w:lineRule="auto"/>
        <w:ind w:left="1134" w:hanging="425"/>
        <w:rPr>
          <w:rFonts w:ascii="Verdana" w:hAnsi="Verdana" w:cs="Calibri"/>
          <w:b/>
          <w:bCs/>
          <w:sz w:val="18"/>
          <w:szCs w:val="18"/>
        </w:rPr>
      </w:pPr>
      <w:r w:rsidRPr="00F53950">
        <w:rPr>
          <w:rFonts w:ascii="Verdana" w:hAnsi="Verdana" w:cs="Calibri"/>
          <w:bCs/>
          <w:sz w:val="18"/>
          <w:szCs w:val="18"/>
        </w:rPr>
        <w:t>Oferta Wykonawcy, który w terminie 3 dni od dn</w:t>
      </w:r>
      <w:r>
        <w:rPr>
          <w:rFonts w:ascii="Verdana" w:hAnsi="Verdana" w:cs="Calibri"/>
          <w:bCs/>
          <w:sz w:val="18"/>
          <w:szCs w:val="18"/>
        </w:rPr>
        <w:t>ia doręczenia zawiadomienia</w:t>
      </w:r>
      <w:r>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14:paraId="03CA6501" w14:textId="77777777" w:rsidR="008235FE" w:rsidRPr="00847496" w:rsidRDefault="008235FE" w:rsidP="008235FE">
      <w:pPr>
        <w:pStyle w:val="pkt"/>
        <w:numPr>
          <w:ilvl w:val="0"/>
          <w:numId w:val="10"/>
        </w:numPr>
        <w:spacing w:before="0" w:after="0" w:line="276" w:lineRule="auto"/>
        <w:ind w:left="1134" w:hanging="425"/>
        <w:rPr>
          <w:rFonts w:ascii="Verdana" w:hAnsi="Verdana" w:cs="Calibri"/>
          <w:bCs/>
          <w:sz w:val="18"/>
          <w:szCs w:val="18"/>
        </w:rPr>
      </w:pPr>
      <w:r w:rsidRPr="00847496">
        <w:rPr>
          <w:rFonts w:ascii="Verdana" w:hAnsi="Verdana" w:cs="Calibri"/>
          <w:bCs/>
          <w:sz w:val="18"/>
          <w:szCs w:val="18"/>
        </w:rPr>
        <w:t xml:space="preserve">Jeżeli zaoferowana cena lub jej istotne części składowe, wydają się rażąco niskie </w:t>
      </w:r>
      <w:r>
        <w:rPr>
          <w:rFonts w:ascii="Verdana" w:hAnsi="Verdana" w:cs="Calibri"/>
          <w:bCs/>
          <w:sz w:val="18"/>
          <w:szCs w:val="18"/>
        </w:rPr>
        <w:br/>
      </w:r>
      <w:r w:rsidRPr="00847496">
        <w:rPr>
          <w:rFonts w:ascii="Verdana" w:hAnsi="Verdana" w:cs="Calibri"/>
          <w:bCs/>
          <w:sz w:val="18"/>
          <w:szCs w:val="18"/>
        </w:rPr>
        <w:t>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06918DEA" w14:textId="77777777" w:rsidR="008235FE" w:rsidRPr="00F53950" w:rsidRDefault="008235FE" w:rsidP="008235FE">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w:t>
      </w:r>
      <w:r>
        <w:rPr>
          <w:rFonts w:ascii="Verdana" w:hAnsi="Verdana" w:cs="Calibri"/>
          <w:bCs/>
          <w:sz w:val="18"/>
          <w:szCs w:val="18"/>
        </w:rPr>
        <w:br/>
      </w:r>
      <w:r w:rsidRPr="00F53950">
        <w:rPr>
          <w:rFonts w:ascii="Verdana" w:hAnsi="Verdana" w:cs="Calibri"/>
          <w:bCs/>
          <w:sz w:val="18"/>
          <w:szCs w:val="18"/>
        </w:rPr>
        <w:t xml:space="preserve">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14:paraId="18FE067A" w14:textId="77777777" w:rsidR="008235FE" w:rsidRPr="00F53950" w:rsidRDefault="008235FE" w:rsidP="008235FE">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14:paraId="644B4033" w14:textId="77777777" w:rsidR="008235FE" w:rsidRPr="00F53950" w:rsidRDefault="008235FE" w:rsidP="008235FE">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lastRenderedPageBreak/>
        <w:t xml:space="preserve">wynikającym z przepisów prawa pracy i przepisów o zabezpieczeniu społecznym, obowiązujących  w miejscu, w którym realizowane jest zamówienie; </w:t>
      </w:r>
    </w:p>
    <w:p w14:paraId="35EAC21D" w14:textId="77777777" w:rsidR="008235FE" w:rsidRPr="00F53950" w:rsidRDefault="008235FE" w:rsidP="008235FE">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14:paraId="0A25A75C" w14:textId="77777777" w:rsidR="008235FE" w:rsidRDefault="008235FE" w:rsidP="008235FE">
      <w:pPr>
        <w:pStyle w:val="pkt"/>
        <w:numPr>
          <w:ilvl w:val="0"/>
          <w:numId w:val="13"/>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powierzenia wykonania części zamówienia podwykonawcy.</w:t>
      </w:r>
    </w:p>
    <w:p w14:paraId="61921936" w14:textId="77777777" w:rsidR="008235FE" w:rsidRPr="00F53950" w:rsidRDefault="008235FE" w:rsidP="008235FE">
      <w:pPr>
        <w:pStyle w:val="pkt"/>
        <w:numPr>
          <w:ilvl w:val="0"/>
          <w:numId w:val="10"/>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14:paraId="3CDE0D93" w14:textId="77777777" w:rsidR="008235FE" w:rsidRPr="00F53950" w:rsidRDefault="008235FE" w:rsidP="008235FE">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w:t>
      </w:r>
      <w:r>
        <w:rPr>
          <w:rFonts w:ascii="Verdana" w:hAnsi="Verdana" w:cs="Calibri"/>
          <w:bCs/>
          <w:sz w:val="18"/>
          <w:szCs w:val="18"/>
        </w:rPr>
        <w:t xml:space="preserve">st. </w:t>
      </w:r>
      <w:r w:rsidRPr="00576317">
        <w:rPr>
          <w:rFonts w:ascii="Verdana" w:hAnsi="Verdana" w:cs="Calibri"/>
          <w:bCs/>
          <w:sz w:val="18"/>
          <w:szCs w:val="18"/>
        </w:rPr>
        <w:t xml:space="preserve">14) </w:t>
      </w:r>
      <w:r w:rsidRPr="00F53950">
        <w:rPr>
          <w:rFonts w:ascii="Verdana" w:hAnsi="Verdana" w:cs="Calibri"/>
          <w:bCs/>
          <w:sz w:val="18"/>
          <w:szCs w:val="18"/>
        </w:rPr>
        <w:t xml:space="preserve">SIWZ, chyba, że rozbieżność wynika </w:t>
      </w:r>
      <w:r>
        <w:rPr>
          <w:rFonts w:ascii="Verdana" w:hAnsi="Verdana" w:cs="Calibri"/>
          <w:bCs/>
          <w:sz w:val="18"/>
          <w:szCs w:val="18"/>
        </w:rPr>
        <w:br/>
      </w:r>
      <w:r w:rsidRPr="00F53950">
        <w:rPr>
          <w:rFonts w:ascii="Verdana" w:hAnsi="Verdana" w:cs="Calibri"/>
          <w:bCs/>
          <w:sz w:val="18"/>
          <w:szCs w:val="18"/>
        </w:rPr>
        <w:t xml:space="preserve">z okoliczności, które nie wymagają wyjaśnień; </w:t>
      </w:r>
    </w:p>
    <w:p w14:paraId="2DBB9BE4" w14:textId="77777777" w:rsidR="008235FE" w:rsidRPr="00F53950" w:rsidRDefault="008235FE" w:rsidP="008235FE">
      <w:pPr>
        <w:pStyle w:val="pkt"/>
        <w:numPr>
          <w:ilvl w:val="0"/>
          <w:numId w:val="14"/>
        </w:numPr>
        <w:spacing w:before="0" w:after="0" w:line="276" w:lineRule="auto"/>
        <w:ind w:left="1418" w:hanging="284"/>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Pr>
          <w:rFonts w:ascii="Verdana" w:hAnsi="Verdana" w:cs="Calibri"/>
          <w:bCs/>
          <w:sz w:val="18"/>
          <w:szCs w:val="18"/>
        </w:rPr>
        <w:t xml:space="preserve">lenie wyjaśnień, o których mowa w pkt. 9 ust. </w:t>
      </w:r>
      <w:r w:rsidRPr="00576317">
        <w:rPr>
          <w:rFonts w:ascii="Verdana" w:hAnsi="Verdana" w:cs="Calibri"/>
          <w:bCs/>
          <w:sz w:val="18"/>
          <w:szCs w:val="18"/>
        </w:rPr>
        <w:t xml:space="preserve">14) </w:t>
      </w:r>
      <w:r w:rsidRPr="00F53950">
        <w:rPr>
          <w:rFonts w:ascii="Verdana" w:hAnsi="Verdana" w:cs="Calibri"/>
          <w:bCs/>
          <w:sz w:val="18"/>
          <w:szCs w:val="18"/>
        </w:rPr>
        <w:t>SIWZ.</w:t>
      </w:r>
    </w:p>
    <w:p w14:paraId="11584B5A" w14:textId="77777777" w:rsidR="008235FE" w:rsidRPr="00B4486F" w:rsidRDefault="008235FE" w:rsidP="008235FE">
      <w:pPr>
        <w:pStyle w:val="pkt"/>
        <w:numPr>
          <w:ilvl w:val="0"/>
          <w:numId w:val="10"/>
        </w:numPr>
        <w:spacing w:before="0" w:after="0" w:line="276" w:lineRule="auto"/>
        <w:ind w:left="1134"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14:paraId="034F8727" w14:textId="77777777" w:rsidR="008235FE" w:rsidRDefault="008235FE" w:rsidP="008235FE">
      <w:pPr>
        <w:pStyle w:val="pkt"/>
        <w:spacing w:before="0" w:after="0" w:line="276" w:lineRule="auto"/>
        <w:ind w:left="993" w:firstLine="0"/>
        <w:rPr>
          <w:rFonts w:ascii="Verdana" w:hAnsi="Verdana" w:cs="Calibri"/>
          <w:bCs/>
          <w:sz w:val="18"/>
          <w:szCs w:val="18"/>
        </w:rPr>
      </w:pPr>
    </w:p>
    <w:p w14:paraId="1D009346" w14:textId="77777777" w:rsidR="008235FE" w:rsidRPr="00F53950" w:rsidRDefault="008235FE" w:rsidP="008235FE">
      <w:pPr>
        <w:pStyle w:val="pkt"/>
        <w:numPr>
          <w:ilvl w:val="0"/>
          <w:numId w:val="2"/>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14:paraId="3A1EAF70" w14:textId="77777777" w:rsidR="008235FE" w:rsidRPr="00F53950" w:rsidRDefault="008235FE" w:rsidP="008235FE">
      <w:pPr>
        <w:pStyle w:val="ust"/>
        <w:numPr>
          <w:ilvl w:val="0"/>
          <w:numId w:val="15"/>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14:paraId="463D1F59" w14:textId="77777777" w:rsidR="008235FE" w:rsidRDefault="008235FE" w:rsidP="008235FE">
      <w:pPr>
        <w:pStyle w:val="ust"/>
        <w:numPr>
          <w:ilvl w:val="0"/>
          <w:numId w:val="15"/>
        </w:numPr>
        <w:spacing w:before="0" w:after="0" w:line="276" w:lineRule="auto"/>
        <w:ind w:left="1134"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14:paraId="31E873FF" w14:textId="77777777" w:rsidR="008235FE" w:rsidRPr="00F53950" w:rsidRDefault="008235FE" w:rsidP="008235FE">
      <w:pPr>
        <w:pStyle w:val="ust"/>
        <w:spacing w:before="0" w:after="0" w:line="276" w:lineRule="auto"/>
        <w:ind w:left="1418" w:firstLine="0"/>
        <w:rPr>
          <w:rFonts w:ascii="Verdana" w:hAnsi="Verdana" w:cs="Calibri"/>
          <w:sz w:val="18"/>
          <w:szCs w:val="18"/>
        </w:rPr>
      </w:pPr>
    </w:p>
    <w:p w14:paraId="3DB6CF3C" w14:textId="77777777" w:rsidR="008235FE" w:rsidRPr="00F53950" w:rsidRDefault="008235FE" w:rsidP="008235FE">
      <w:pPr>
        <w:pStyle w:val="pkt"/>
        <w:numPr>
          <w:ilvl w:val="0"/>
          <w:numId w:val="2"/>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14:paraId="29390338" w14:textId="77777777" w:rsidR="008235FE" w:rsidRPr="00F53950" w:rsidRDefault="008235FE" w:rsidP="008235FE">
      <w:pPr>
        <w:pStyle w:val="Akapitzlist"/>
        <w:numPr>
          <w:ilvl w:val="0"/>
          <w:numId w:val="16"/>
        </w:numPr>
        <w:suppressLineNumbers/>
        <w:spacing w:after="0"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Pr>
          <w:rFonts w:ascii="Verdana" w:hAnsi="Verdana" w:cs="Calibri"/>
          <w:kern w:val="20"/>
          <w:sz w:val="18"/>
          <w:szCs w:val="18"/>
        </w:rPr>
        <w:t>nformacjami zawartymi</w:t>
      </w:r>
      <w:r>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14:paraId="0B3D4DB2" w14:textId="77777777" w:rsidR="008235FE" w:rsidRPr="00F53950" w:rsidRDefault="008235FE" w:rsidP="008235FE">
      <w:pPr>
        <w:pStyle w:val="Akapitzlist"/>
        <w:numPr>
          <w:ilvl w:val="0"/>
          <w:numId w:val="16"/>
        </w:numPr>
        <w:suppressLineNumbers/>
        <w:spacing w:after="0"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Pr>
          <w:rFonts w:ascii="Verdana" w:hAnsi="Verdana" w:cs="Calibri"/>
          <w:kern w:val="20"/>
          <w:sz w:val="18"/>
          <w:szCs w:val="18"/>
        </w:rPr>
        <w:t>zone dokumenty lub oświadczenia</w:t>
      </w:r>
      <w:r>
        <w:rPr>
          <w:rFonts w:ascii="Verdana" w:hAnsi="Verdana" w:cs="Calibri"/>
          <w:kern w:val="20"/>
          <w:sz w:val="18"/>
          <w:szCs w:val="18"/>
        </w:rPr>
        <w:br/>
      </w:r>
      <w:r w:rsidRPr="00F53950">
        <w:rPr>
          <w:rFonts w:ascii="Verdana" w:hAnsi="Verdana" w:cs="Calibri"/>
          <w:kern w:val="20"/>
          <w:sz w:val="18"/>
          <w:szCs w:val="18"/>
        </w:rPr>
        <w:t>w następującej kolejności:</w:t>
      </w:r>
    </w:p>
    <w:p w14:paraId="49DA4AAE" w14:textId="77777777" w:rsidR="008235FE" w:rsidRPr="00576317" w:rsidRDefault="008235FE" w:rsidP="008235FE">
      <w:pPr>
        <w:pStyle w:val="Akapitzlist"/>
        <w:numPr>
          <w:ilvl w:val="0"/>
          <w:numId w:val="17"/>
        </w:numPr>
        <w:suppressLineNumbers/>
        <w:spacing w:after="0"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Pr="00576317">
        <w:rPr>
          <w:rFonts w:ascii="Verdana" w:hAnsi="Verdana" w:cs="Calibri"/>
          <w:b/>
          <w:iCs/>
          <w:kern w:val="20"/>
          <w:sz w:val="18"/>
          <w:szCs w:val="18"/>
        </w:rPr>
        <w:t>załącznik nr 2 do SIWZ</w:t>
      </w:r>
    </w:p>
    <w:p w14:paraId="566FC4B5" w14:textId="77777777" w:rsidR="008235FE" w:rsidRPr="00576317" w:rsidRDefault="008235FE" w:rsidP="008235FE">
      <w:pPr>
        <w:pStyle w:val="Akapitzlist"/>
        <w:numPr>
          <w:ilvl w:val="0"/>
          <w:numId w:val="17"/>
        </w:numPr>
        <w:suppressLineNumbers/>
        <w:spacing w:after="0"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Pr="00576317">
        <w:rPr>
          <w:rFonts w:ascii="Verdana" w:hAnsi="Verdana" w:cs="Calibri"/>
          <w:bCs/>
          <w:iCs/>
          <w:sz w:val="18"/>
          <w:szCs w:val="18"/>
        </w:rPr>
        <w:br/>
        <w:t xml:space="preserve">w postępowaniu– </w:t>
      </w:r>
      <w:r w:rsidRPr="00576317">
        <w:rPr>
          <w:rFonts w:ascii="Verdana" w:hAnsi="Verdana" w:cs="Calibri"/>
          <w:b/>
          <w:bCs/>
          <w:iCs/>
          <w:sz w:val="18"/>
          <w:szCs w:val="18"/>
        </w:rPr>
        <w:t>załącznik nr 3 oraz załącznik nr 4 do SIWZ.</w:t>
      </w:r>
    </w:p>
    <w:p w14:paraId="18DA493F" w14:textId="77777777" w:rsidR="008235FE" w:rsidRPr="00576317" w:rsidRDefault="008235FE" w:rsidP="008235FE">
      <w:pPr>
        <w:pStyle w:val="Akapitzlist"/>
        <w:numPr>
          <w:ilvl w:val="0"/>
          <w:numId w:val="17"/>
        </w:numPr>
        <w:suppressLineNumbers/>
        <w:spacing w:after="0"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14:paraId="0938A22C" w14:textId="77777777" w:rsidR="008235FE" w:rsidRPr="00576317" w:rsidRDefault="008235FE" w:rsidP="008235FE">
      <w:pPr>
        <w:pStyle w:val="Akapitzlist"/>
        <w:numPr>
          <w:ilvl w:val="0"/>
          <w:numId w:val="17"/>
        </w:numPr>
        <w:suppressLineNumbers/>
        <w:spacing w:after="0"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14:paraId="5CB232DF" w14:textId="77777777" w:rsidR="008235FE" w:rsidRPr="00576317" w:rsidRDefault="008235FE" w:rsidP="008235FE">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3B567A64" w14:textId="77777777" w:rsidR="008235FE" w:rsidRPr="00576317" w:rsidRDefault="008235FE" w:rsidP="008235FE">
      <w:pPr>
        <w:spacing w:line="276" w:lineRule="auto"/>
        <w:ind w:left="1418"/>
        <w:jc w:val="both"/>
        <w:rPr>
          <w:rFonts w:ascii="Verdana" w:hAnsi="Verdana"/>
          <w:b/>
          <w:bCs/>
          <w:i/>
          <w:iCs/>
          <w:sz w:val="18"/>
          <w:szCs w:val="18"/>
        </w:rPr>
      </w:pPr>
      <w:r w:rsidRPr="00576317">
        <w:rPr>
          <w:rFonts w:ascii="Verdana" w:hAnsi="Verdana"/>
          <w:b/>
          <w:i/>
          <w:sz w:val="18"/>
          <w:szCs w:val="18"/>
        </w:rPr>
        <w:lastRenderedPageBreak/>
        <w:t xml:space="preserve">- w przypadku składania oferty w postaci papierowej </w:t>
      </w:r>
      <w:r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14:paraId="7FA21EF3" w14:textId="77777777" w:rsidR="008235FE" w:rsidRPr="00576317" w:rsidRDefault="008235FE" w:rsidP="008235FE">
      <w:pPr>
        <w:pStyle w:val="pkt"/>
        <w:numPr>
          <w:ilvl w:val="0"/>
          <w:numId w:val="17"/>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 formie określonej w pkt. 11.2.e SIWZ wraz z ofertą.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14:paraId="098A3B34" w14:textId="77777777" w:rsidR="008235FE" w:rsidRPr="00576317" w:rsidRDefault="008235FE" w:rsidP="008235FE">
      <w:pPr>
        <w:pStyle w:val="Akapitzlist"/>
        <w:numPr>
          <w:ilvl w:val="0"/>
          <w:numId w:val="17"/>
        </w:numPr>
        <w:spacing w:after="0"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w:t>
      </w:r>
    </w:p>
    <w:p w14:paraId="170DF529" w14:textId="77777777" w:rsidR="008235FE" w:rsidRDefault="008235FE" w:rsidP="008235FE">
      <w:pPr>
        <w:pStyle w:val="Akapitzlist"/>
        <w:spacing w:line="276" w:lineRule="auto"/>
        <w:ind w:left="1418"/>
        <w:jc w:val="both"/>
        <w:rPr>
          <w:rFonts w:ascii="Verdana" w:hAnsi="Verdana" w:cs="Calibri"/>
          <w:kern w:val="20"/>
          <w:sz w:val="18"/>
          <w:szCs w:val="18"/>
        </w:rPr>
      </w:pPr>
      <w:r>
        <w:rPr>
          <w:rFonts w:ascii="Verdana" w:hAnsi="Verdana" w:cs="Calibri"/>
          <w:kern w:val="20"/>
          <w:sz w:val="18"/>
          <w:szCs w:val="18"/>
        </w:rPr>
        <w:t xml:space="preserve">W przypadku składania oferty w formie pisemnej (papierowej) </w:t>
      </w:r>
      <w:r>
        <w:rPr>
          <w:rFonts w:ascii="Verdana" w:hAnsi="Verdana"/>
          <w:kern w:val="20"/>
          <w:sz w:val="18"/>
          <w:szCs w:val="18"/>
        </w:rPr>
        <w:t>j</w:t>
      </w:r>
      <w:r w:rsidRPr="00D803EE">
        <w:rPr>
          <w:rFonts w:ascii="Verdana" w:hAnsi="Verdana"/>
          <w:kern w:val="20"/>
          <w:sz w:val="18"/>
          <w:szCs w:val="18"/>
        </w:rPr>
        <w:t>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Pr>
          <w:rFonts w:ascii="Verdana" w:hAnsi="Verdana"/>
          <w:kern w:val="20"/>
          <w:sz w:val="18"/>
          <w:szCs w:val="18"/>
        </w:rPr>
        <w:t>. j. Dz.U. z 2019 r.,</w:t>
      </w:r>
      <w:proofErr w:type="spellStart"/>
      <w:r w:rsidRPr="00D803EE">
        <w:rPr>
          <w:rFonts w:ascii="Verdana" w:hAnsi="Verdana"/>
          <w:kern w:val="20"/>
          <w:sz w:val="18"/>
          <w:szCs w:val="18"/>
        </w:rPr>
        <w:t>poz</w:t>
      </w:r>
      <w:proofErr w:type="spellEnd"/>
      <w:r w:rsidRPr="00D803EE">
        <w:rPr>
          <w:rFonts w:ascii="Verdana" w:hAnsi="Verdana"/>
          <w:kern w:val="20"/>
          <w:sz w:val="18"/>
          <w:szCs w:val="18"/>
        </w:rPr>
        <w:t xml:space="preserve">. </w:t>
      </w:r>
      <w:r>
        <w:rPr>
          <w:rFonts w:ascii="Verdana" w:hAnsi="Verdana"/>
          <w:kern w:val="20"/>
          <w:sz w:val="18"/>
          <w:szCs w:val="18"/>
        </w:rPr>
        <w:t xml:space="preserve">1010 </w:t>
      </w:r>
      <w:r w:rsidRPr="009B43E4">
        <w:rPr>
          <w:rFonts w:ascii="Verdana" w:hAnsi="Verdana"/>
          <w:kern w:val="20"/>
          <w:sz w:val="18"/>
          <w:szCs w:val="18"/>
        </w:rPr>
        <w:t xml:space="preserve">z </w:t>
      </w:r>
      <w:proofErr w:type="spellStart"/>
      <w:r w:rsidRPr="009B43E4">
        <w:rPr>
          <w:rFonts w:ascii="Verdana" w:hAnsi="Verdana"/>
          <w:kern w:val="20"/>
          <w:sz w:val="18"/>
          <w:szCs w:val="18"/>
        </w:rPr>
        <w:t>późn</w:t>
      </w:r>
      <w:proofErr w:type="spellEnd"/>
      <w:r w:rsidRPr="009B43E4">
        <w:rPr>
          <w:rFonts w:ascii="Verdana" w:hAnsi="Verdana"/>
          <w:kern w:val="20"/>
          <w:sz w:val="18"/>
          <w:szCs w:val="18"/>
        </w:rPr>
        <w:t>.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menty, których treść stanowi tajemnicę przedsiębiorstwa w nieprzeźroczyste folie. Wykonawca dołączy wykaz dokumentów niejawnych.</w:t>
      </w:r>
    </w:p>
    <w:p w14:paraId="0D82F360" w14:textId="77777777" w:rsidR="008235FE" w:rsidRPr="00576317" w:rsidRDefault="008235FE" w:rsidP="008235FE">
      <w:pPr>
        <w:pStyle w:val="Akapitzlist"/>
        <w:spacing w:line="276" w:lineRule="auto"/>
        <w:ind w:left="1418"/>
        <w:jc w:val="both"/>
        <w:rPr>
          <w:rFonts w:ascii="Verdana" w:hAnsi="Verdana" w:cstheme="minorHAnsi"/>
          <w:sz w:val="18"/>
          <w:szCs w:val="18"/>
        </w:rPr>
      </w:pPr>
      <w:r w:rsidRPr="00576317">
        <w:rPr>
          <w:rFonts w:ascii="Verdana" w:hAnsi="Verdana" w:cstheme="minorHAnsi"/>
          <w:kern w:val="20"/>
          <w:sz w:val="18"/>
          <w:szCs w:val="18"/>
        </w:rPr>
        <w:t>Niedopełnienie tych wymogów skutkuje jawnością całej oferty.</w:t>
      </w:r>
      <w:r w:rsidRPr="00576317">
        <w:rPr>
          <w:rFonts w:ascii="Verdana" w:hAnsi="Verdana" w:cstheme="minorHAnsi"/>
          <w:sz w:val="18"/>
          <w:szCs w:val="18"/>
        </w:rPr>
        <w:t xml:space="preserve"> </w:t>
      </w:r>
      <w:r w:rsidRPr="00576317">
        <w:rPr>
          <w:rFonts w:ascii="Verdana" w:hAnsi="Verdana" w:cstheme="minorHAnsi"/>
          <w:kern w:val="20"/>
          <w:sz w:val="18"/>
          <w:szCs w:val="18"/>
        </w:rPr>
        <w:t>Wykonawca nie może zastrzec jako tajnych informacji zawartych m.in. w formularzu ofertowym, innych informacji będących informacjami jawnymi w rozumieniu ustawy prawo zamówień publicznych.</w:t>
      </w:r>
    </w:p>
    <w:p w14:paraId="73BF564E" w14:textId="77777777" w:rsidR="008235FE" w:rsidRPr="00576317" w:rsidRDefault="008235FE" w:rsidP="008235FE">
      <w:pPr>
        <w:suppressLineNumbers/>
        <w:spacing w:line="276" w:lineRule="auto"/>
        <w:ind w:left="1418" w:hanging="709"/>
        <w:jc w:val="both"/>
        <w:rPr>
          <w:rFonts w:ascii="Verdana" w:eastAsia="DejaVu Sans" w:hAnsi="Verdana" w:cstheme="minorHAnsi"/>
          <w:b/>
          <w:iCs/>
          <w:kern w:val="2"/>
          <w:sz w:val="18"/>
          <w:szCs w:val="18"/>
          <w:lang w:eastAsia="zh-CN" w:bidi="hi-IN"/>
        </w:rPr>
      </w:pPr>
      <w:r w:rsidRPr="00576317">
        <w:rPr>
          <w:rFonts w:ascii="Verdana" w:eastAsia="DejaVu Sans" w:hAnsi="Verdana" w:cstheme="minorHAnsi"/>
          <w:iCs/>
          <w:kern w:val="2"/>
          <w:sz w:val="18"/>
          <w:szCs w:val="18"/>
          <w:lang w:eastAsia="zh-CN" w:bidi="hi-IN"/>
        </w:rPr>
        <w:tab/>
        <w:t>W przypadku  gdy,  w  toku  badania  ofert  okaże  się,  że zastrzeżone informacje zawarte  w ofertach nie stanowią tajemnicy przedsiębiorstwa Zamawiający odtajni te infor</w:t>
      </w:r>
      <w:r w:rsidRPr="00576317">
        <w:rPr>
          <w:rFonts w:ascii="Verdana" w:eastAsia="DejaVu Sans" w:hAnsi="Verdana" w:cstheme="minorHAnsi"/>
          <w:iCs/>
          <w:kern w:val="2"/>
          <w:sz w:val="18"/>
          <w:szCs w:val="18"/>
          <w:lang w:eastAsia="zh-CN" w:bidi="hi-IN"/>
        </w:rPr>
        <w:softHyphen/>
        <w:t xml:space="preserve">macje a następnie poinformuje o tym zainteresowanego.  </w:t>
      </w:r>
      <w:r w:rsidRPr="00576317">
        <w:rPr>
          <w:rFonts w:ascii="Verdana" w:eastAsia="DejaVu Sans" w:hAnsi="Verdana" w:cstheme="minorHAnsi"/>
          <w:b/>
          <w:iCs/>
          <w:kern w:val="2"/>
          <w:sz w:val="18"/>
          <w:szCs w:val="18"/>
          <w:lang w:eastAsia="zh-CN" w:bidi="hi-IN"/>
        </w:rPr>
        <w:t>Wykonawca wraz z zastrzeżeniem, o którym mowa powyżej powinien wykazać, iż zastrzeżone informację stanowią tajemnicę przedsiębiorstwa.</w:t>
      </w:r>
    </w:p>
    <w:p w14:paraId="25307865" w14:textId="5548F938" w:rsidR="00B33082" w:rsidRPr="00524323" w:rsidRDefault="00B33082" w:rsidP="00504227">
      <w:pPr>
        <w:pStyle w:val="pkt"/>
        <w:spacing w:before="0" w:after="0" w:line="276" w:lineRule="auto"/>
        <w:ind w:left="0" w:firstLine="0"/>
        <w:rPr>
          <w:color w:val="000000"/>
          <w:sz w:val="22"/>
          <w:szCs w:val="22"/>
        </w:rPr>
      </w:pPr>
    </w:p>
    <w:p w14:paraId="694B68D0" w14:textId="77777777" w:rsidR="008235FE" w:rsidRPr="006B7FE2" w:rsidRDefault="008235FE" w:rsidP="008235FE">
      <w:pPr>
        <w:pStyle w:val="pkt"/>
        <w:numPr>
          <w:ilvl w:val="0"/>
          <w:numId w:val="16"/>
        </w:numPr>
        <w:spacing w:before="0" w:after="0" w:line="276" w:lineRule="auto"/>
        <w:ind w:left="1276" w:hanging="567"/>
        <w:rPr>
          <w:rFonts w:ascii="Verdana" w:eastAsia="Calibri" w:hAnsi="Verdana" w:cs="Calibri"/>
          <w:b/>
          <w:bCs/>
          <w:color w:val="FF0000"/>
          <w:sz w:val="18"/>
          <w:szCs w:val="18"/>
        </w:rPr>
      </w:pPr>
      <w:bookmarkStart w:id="2" w:name="_Hlk35851968"/>
      <w:r w:rsidRPr="00576317">
        <w:rPr>
          <w:rFonts w:ascii="Verdana" w:hAnsi="Verdana"/>
          <w:b/>
          <w:bCs/>
          <w:sz w:val="18"/>
          <w:szCs w:val="18"/>
        </w:rPr>
        <w:t xml:space="preserve">Postępowanie przy składaniu ofert w formie elektronicznej za pośrednictwem Platformy – </w:t>
      </w:r>
      <w:r w:rsidRPr="00576317">
        <w:rPr>
          <w:rFonts w:ascii="Verdana" w:hAnsi="Verdana"/>
          <w:b/>
          <w:bCs/>
          <w:sz w:val="18"/>
          <w:szCs w:val="18"/>
          <w:u w:val="single"/>
        </w:rPr>
        <w:t>forma zalecana przez Zamawiającego</w:t>
      </w:r>
      <w:r w:rsidRPr="00576317">
        <w:rPr>
          <w:rFonts w:ascii="Verdana" w:hAnsi="Verdana"/>
          <w:b/>
          <w:bCs/>
          <w:sz w:val="18"/>
          <w:szCs w:val="18"/>
        </w:rPr>
        <w:t>:</w:t>
      </w:r>
      <w:r w:rsidRPr="006B7FE2">
        <w:rPr>
          <w:rFonts w:ascii="Verdana" w:hAnsi="Verdana"/>
          <w:b/>
          <w:bCs/>
          <w:color w:val="FF0000"/>
          <w:sz w:val="18"/>
          <w:szCs w:val="18"/>
        </w:rPr>
        <w:t xml:space="preserve"> </w:t>
      </w:r>
    </w:p>
    <w:p w14:paraId="0D00EB4D" w14:textId="77777777" w:rsidR="008235FE" w:rsidRPr="00576317" w:rsidRDefault="008235FE" w:rsidP="008235FE">
      <w:pPr>
        <w:pStyle w:val="pkt"/>
        <w:numPr>
          <w:ilvl w:val="1"/>
          <w:numId w:val="16"/>
        </w:numPr>
        <w:spacing w:before="0" w:after="0" w:line="276" w:lineRule="auto"/>
        <w:rPr>
          <w:rFonts w:ascii="Verdana" w:hAnsi="Verdana"/>
          <w:sz w:val="18"/>
          <w:szCs w:val="18"/>
        </w:rPr>
      </w:pPr>
      <w:r w:rsidRPr="00576317">
        <w:rPr>
          <w:rFonts w:ascii="Verdana" w:hAnsi="Verdana"/>
          <w:sz w:val="18"/>
          <w:szCs w:val="18"/>
        </w:rPr>
        <w:t xml:space="preserve">Ofertę wraz z wymaganymi w SIWZ dokumentami należy umieścić na Platformie pod adresem </w:t>
      </w:r>
      <w:hyperlink r:id="rId20" w:history="1">
        <w:r w:rsidRPr="00576317">
          <w:rPr>
            <w:rStyle w:val="Hipercze"/>
            <w:rFonts w:ascii="Verdana" w:hAnsi="Verdana"/>
            <w:sz w:val="18"/>
            <w:szCs w:val="18"/>
          </w:rPr>
          <w:t>https://platformazakupowa.pl/pn/uni.lodz</w:t>
        </w:r>
      </w:hyperlink>
      <w:r w:rsidRPr="00576317">
        <w:rPr>
          <w:rFonts w:ascii="Verdana" w:hAnsi="Verdana"/>
          <w:sz w:val="18"/>
          <w:szCs w:val="18"/>
        </w:rPr>
        <w:t xml:space="preserve"> na stronie dotyczącej odpowiedniego postępowania.</w:t>
      </w:r>
    </w:p>
    <w:bookmarkEnd w:id="2"/>
    <w:p w14:paraId="774FA67C" w14:textId="77777777" w:rsidR="008235FE" w:rsidRPr="00576317" w:rsidRDefault="008235FE" w:rsidP="008235FE">
      <w:pPr>
        <w:pStyle w:val="pkt"/>
        <w:numPr>
          <w:ilvl w:val="1"/>
          <w:numId w:val="16"/>
        </w:numPr>
        <w:spacing w:before="0" w:after="0" w:line="276" w:lineRule="auto"/>
        <w:rPr>
          <w:rFonts w:ascii="Verdana" w:hAnsi="Verdana"/>
          <w:sz w:val="18"/>
          <w:szCs w:val="18"/>
        </w:rPr>
      </w:pPr>
      <w:r w:rsidRPr="00576317">
        <w:rPr>
          <w:rFonts w:ascii="Verdana" w:hAnsi="Verdana"/>
          <w:sz w:val="18"/>
          <w:szCs w:val="18"/>
        </w:rPr>
        <w:t>Po wypełnieniu Formularza składania oferty i załadowaniu wszystkich wymaganych załączników należy kliknąć przycisk „Przejdź do podsumowania”.</w:t>
      </w:r>
    </w:p>
    <w:p w14:paraId="45B2E81F" w14:textId="77777777" w:rsidR="008235FE" w:rsidRPr="00576317" w:rsidRDefault="008235FE" w:rsidP="008235FE">
      <w:pPr>
        <w:pStyle w:val="pkt"/>
        <w:numPr>
          <w:ilvl w:val="0"/>
          <w:numId w:val="14"/>
        </w:numPr>
        <w:spacing w:before="0" w:after="0" w:line="276" w:lineRule="auto"/>
        <w:rPr>
          <w:rFonts w:ascii="Verdana" w:eastAsia="Calibri" w:hAnsi="Verdana" w:cs="Calibri"/>
          <w:sz w:val="18"/>
          <w:szCs w:val="18"/>
        </w:rPr>
      </w:pPr>
      <w:r w:rsidRPr="00576317">
        <w:rPr>
          <w:rFonts w:ascii="Verdana" w:eastAsia="Calibri" w:hAnsi="Verdana" w:cs="Calibri"/>
          <w:sz w:val="18"/>
          <w:szCs w:val="18"/>
        </w:rPr>
        <w:lastRenderedPageBreak/>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B7FB783" w14:textId="77777777" w:rsidR="008235FE" w:rsidRPr="00576317" w:rsidRDefault="008235FE" w:rsidP="008235FE">
      <w:pPr>
        <w:pStyle w:val="pkt"/>
        <w:numPr>
          <w:ilvl w:val="0"/>
          <w:numId w:val="14"/>
        </w:numPr>
        <w:spacing w:before="0" w:after="0" w:line="276" w:lineRule="auto"/>
        <w:rPr>
          <w:rFonts w:ascii="Verdana" w:eastAsia="Calibri" w:hAnsi="Verdana" w:cs="Calibri"/>
          <w:sz w:val="18"/>
          <w:szCs w:val="18"/>
        </w:rPr>
      </w:pPr>
      <w:r w:rsidRPr="00576317">
        <w:rPr>
          <w:rFonts w:ascii="Verdana" w:eastAsia="Calibri" w:hAnsi="Verdana" w:cs="Calibri"/>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6DB01D04" w14:textId="77777777" w:rsidR="008235FE" w:rsidRPr="00576317" w:rsidRDefault="008235FE" w:rsidP="008235FE">
      <w:pPr>
        <w:pStyle w:val="pkt"/>
        <w:numPr>
          <w:ilvl w:val="0"/>
          <w:numId w:val="14"/>
        </w:numPr>
        <w:spacing w:before="0" w:after="0" w:line="276" w:lineRule="auto"/>
        <w:rPr>
          <w:rFonts w:ascii="Verdana" w:eastAsia="Calibri" w:hAnsi="Verdana" w:cs="Calibri"/>
          <w:sz w:val="18"/>
          <w:szCs w:val="18"/>
        </w:rPr>
      </w:pPr>
      <w:r w:rsidRPr="00576317">
        <w:rPr>
          <w:rFonts w:ascii="Verdana" w:eastAsia="Calibri" w:hAnsi="Verdana" w:cstheme="minorHAnsi"/>
          <w:sz w:val="18"/>
          <w:szCs w:val="18"/>
        </w:rPr>
        <w:t>Wykonawca, za pośrednictwem Platformy może przed upływem terminu do składania ofert zmienić lub wycofać ofertę.</w:t>
      </w:r>
    </w:p>
    <w:p w14:paraId="1856092F" w14:textId="77777777" w:rsidR="008235FE" w:rsidRPr="00576317" w:rsidRDefault="008235FE" w:rsidP="008235FE">
      <w:pPr>
        <w:pStyle w:val="pkt"/>
        <w:numPr>
          <w:ilvl w:val="0"/>
          <w:numId w:val="14"/>
        </w:numPr>
        <w:spacing w:before="0" w:after="0" w:line="276" w:lineRule="auto"/>
        <w:rPr>
          <w:rStyle w:val="Hipercze"/>
          <w:rFonts w:ascii="Verdana" w:eastAsia="Calibri" w:hAnsi="Verdana" w:cs="Calibri"/>
          <w:sz w:val="18"/>
          <w:szCs w:val="18"/>
        </w:rPr>
      </w:pPr>
      <w:r w:rsidRPr="00576317">
        <w:rPr>
          <w:rFonts w:ascii="Verdana" w:eastAsia="Calibri" w:hAnsi="Verdana" w:cstheme="minorHAnsi"/>
          <w:sz w:val="18"/>
          <w:szCs w:val="18"/>
        </w:rPr>
        <w:t xml:space="preserve">Szczegółowa instrukcja dla Wykonawców dotycząca złożenia, zmiany i wycofania oferty znajduje się na stronie internetowej pod adresem:  </w:t>
      </w:r>
      <w:hyperlink r:id="rId21" w:history="1">
        <w:r w:rsidRPr="00576317">
          <w:rPr>
            <w:rStyle w:val="Hipercze"/>
            <w:rFonts w:ascii="Verdana" w:eastAsia="Calibri" w:hAnsi="Verdana" w:cstheme="minorHAnsi"/>
            <w:sz w:val="18"/>
            <w:szCs w:val="18"/>
          </w:rPr>
          <w:t>https://platformazakupowa.pl/strona/45-instrukcje</w:t>
        </w:r>
      </w:hyperlink>
    </w:p>
    <w:p w14:paraId="37AB04C0" w14:textId="77777777" w:rsidR="008235FE" w:rsidRPr="00576317" w:rsidRDefault="008235FE" w:rsidP="008235FE">
      <w:pPr>
        <w:pStyle w:val="pkt"/>
        <w:numPr>
          <w:ilvl w:val="0"/>
          <w:numId w:val="14"/>
        </w:numPr>
        <w:spacing w:before="0" w:after="0" w:line="276" w:lineRule="auto"/>
        <w:rPr>
          <w:rFonts w:ascii="Verdana" w:eastAsia="Calibri" w:hAnsi="Verdana" w:cs="Calibri"/>
          <w:sz w:val="18"/>
          <w:szCs w:val="18"/>
        </w:rPr>
      </w:pPr>
      <w:r w:rsidRPr="00576317">
        <w:rPr>
          <w:rFonts w:ascii="Verdana" w:hAnsi="Verdana"/>
          <w:sz w:val="18"/>
          <w:szCs w:val="18"/>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576317">
        <w:rPr>
          <w:rFonts w:ascii="Verdana" w:hAnsi="Verdana"/>
          <w:sz w:val="18"/>
          <w:szCs w:val="18"/>
        </w:rPr>
        <w:t>doc</w:t>
      </w:r>
      <w:proofErr w:type="spellEnd"/>
      <w:r w:rsidRPr="00576317">
        <w:rPr>
          <w:rFonts w:ascii="Verdana" w:hAnsi="Verdana"/>
          <w:sz w:val="18"/>
          <w:szCs w:val="18"/>
        </w:rPr>
        <w:t>, .</w:t>
      </w:r>
      <w:proofErr w:type="spellStart"/>
      <w:r w:rsidRPr="00576317">
        <w:rPr>
          <w:rFonts w:ascii="Verdana" w:hAnsi="Verdana"/>
          <w:sz w:val="18"/>
          <w:szCs w:val="18"/>
        </w:rPr>
        <w:t>docx</w:t>
      </w:r>
      <w:proofErr w:type="spellEnd"/>
      <w:r w:rsidRPr="00576317">
        <w:rPr>
          <w:rFonts w:ascii="Verdana" w:hAnsi="Verdana"/>
          <w:sz w:val="18"/>
          <w:szCs w:val="18"/>
        </w:rPr>
        <w:t>, .rtf,.</w:t>
      </w:r>
      <w:proofErr w:type="spellStart"/>
      <w:r w:rsidRPr="00576317">
        <w:rPr>
          <w:rFonts w:ascii="Verdana" w:hAnsi="Verdana"/>
          <w:sz w:val="18"/>
          <w:szCs w:val="18"/>
        </w:rPr>
        <w:t>xps</w:t>
      </w:r>
      <w:proofErr w:type="spellEnd"/>
      <w:r w:rsidRPr="00576317">
        <w:rPr>
          <w:rFonts w:ascii="Verdana" w:hAnsi="Verdana"/>
          <w:sz w:val="18"/>
          <w:szCs w:val="18"/>
        </w:rPr>
        <w:t>, .</w:t>
      </w:r>
      <w:proofErr w:type="spellStart"/>
      <w:r w:rsidRPr="00576317">
        <w:rPr>
          <w:rFonts w:ascii="Verdana" w:hAnsi="Verdana"/>
          <w:sz w:val="18"/>
          <w:szCs w:val="18"/>
        </w:rPr>
        <w:t>odt</w:t>
      </w:r>
      <w:proofErr w:type="spellEnd"/>
      <w:r w:rsidRPr="00576317">
        <w:rPr>
          <w:rFonts w:ascii="Verdana" w:hAnsi="Verdana"/>
          <w:sz w:val="18"/>
          <w:szCs w:val="18"/>
        </w:rPr>
        <w:t>.</w:t>
      </w:r>
    </w:p>
    <w:p w14:paraId="36E207D3" w14:textId="77777777" w:rsidR="008235FE" w:rsidRPr="00576317" w:rsidRDefault="008235FE" w:rsidP="008235FE">
      <w:pPr>
        <w:pStyle w:val="Akapitzlist"/>
        <w:spacing w:line="276" w:lineRule="auto"/>
        <w:ind w:left="1418"/>
        <w:jc w:val="both"/>
        <w:rPr>
          <w:rFonts w:ascii="Verdana" w:hAnsi="Verdana"/>
          <w:sz w:val="18"/>
          <w:szCs w:val="18"/>
        </w:rPr>
      </w:pPr>
      <w:r w:rsidRPr="00576317">
        <w:rPr>
          <w:rFonts w:ascii="Verdana" w:hAnsi="Verdan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6317">
        <w:rPr>
          <w:rFonts w:ascii="Verdana" w:hAnsi="Verdana"/>
          <w:sz w:val="18"/>
          <w:szCs w:val="18"/>
        </w:rPr>
        <w:t>PAdES</w:t>
      </w:r>
      <w:proofErr w:type="spellEnd"/>
      <w:r w:rsidRPr="00576317">
        <w:rPr>
          <w:rFonts w:ascii="Verdana" w:hAnsi="Verdana"/>
          <w:sz w:val="18"/>
          <w:szCs w:val="18"/>
        </w:rPr>
        <w:t>.</w:t>
      </w:r>
    </w:p>
    <w:p w14:paraId="18530DD6" w14:textId="77777777" w:rsidR="008235FE" w:rsidRPr="00576317" w:rsidRDefault="008235FE" w:rsidP="008235FE">
      <w:pPr>
        <w:pStyle w:val="Akapitzlist"/>
        <w:numPr>
          <w:ilvl w:val="0"/>
          <w:numId w:val="14"/>
        </w:numPr>
        <w:autoSpaceDE w:val="0"/>
        <w:autoSpaceDN w:val="0"/>
        <w:adjustRightInd w:val="0"/>
        <w:spacing w:after="0" w:line="276" w:lineRule="auto"/>
        <w:ind w:left="1276" w:hanging="142"/>
        <w:jc w:val="both"/>
        <w:rPr>
          <w:rFonts w:ascii="Verdana" w:hAnsi="Verdana" w:cs="ArialMT"/>
          <w:sz w:val="18"/>
          <w:szCs w:val="18"/>
        </w:rPr>
      </w:pPr>
      <w:r w:rsidRPr="00576317">
        <w:rPr>
          <w:rFonts w:ascii="Verdana" w:hAnsi="Verdana" w:cs="ArialMT"/>
          <w:sz w:val="18"/>
          <w:szCs w:val="18"/>
        </w:rPr>
        <w:t>Zamawiający zaleca aby:</w:t>
      </w:r>
    </w:p>
    <w:p w14:paraId="45467899" w14:textId="77777777" w:rsidR="008235FE" w:rsidRPr="00576317" w:rsidRDefault="008235FE" w:rsidP="008235FE">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„pdf” były podpisywane formatem </w:t>
      </w:r>
      <w:proofErr w:type="spellStart"/>
      <w:r w:rsidRPr="00576317">
        <w:rPr>
          <w:rFonts w:ascii="Verdana" w:hAnsi="Verdana" w:cs="ArialMT"/>
          <w:sz w:val="18"/>
          <w:szCs w:val="18"/>
        </w:rPr>
        <w:t>PAdES</w:t>
      </w:r>
      <w:proofErr w:type="spellEnd"/>
      <w:r w:rsidRPr="00576317">
        <w:rPr>
          <w:rFonts w:ascii="Verdana" w:hAnsi="Verdana" w:cs="ArialMT"/>
          <w:sz w:val="18"/>
          <w:szCs w:val="18"/>
        </w:rPr>
        <w:t>,</w:t>
      </w:r>
    </w:p>
    <w:p w14:paraId="3B8D65B7" w14:textId="77777777" w:rsidR="008235FE" w:rsidRPr="00576317" w:rsidRDefault="008235FE" w:rsidP="008235FE">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xml:space="preserve">- dokumenty w formacie innym niż pdf były podpisywane zewnętrznym podpisem  </w:t>
      </w:r>
      <w:proofErr w:type="spellStart"/>
      <w:r w:rsidRPr="00576317">
        <w:rPr>
          <w:rFonts w:ascii="Verdana" w:hAnsi="Verdana" w:cs="ArialMT"/>
          <w:sz w:val="18"/>
          <w:szCs w:val="18"/>
        </w:rPr>
        <w:t>XAdES</w:t>
      </w:r>
      <w:proofErr w:type="spellEnd"/>
      <w:r w:rsidRPr="00576317">
        <w:rPr>
          <w:rFonts w:ascii="Verdana" w:hAnsi="Verdana" w:cs="ArialMT"/>
          <w:sz w:val="18"/>
          <w:szCs w:val="18"/>
        </w:rPr>
        <w:t>,</w:t>
      </w:r>
    </w:p>
    <w:p w14:paraId="3A83F90B" w14:textId="77777777" w:rsidR="008235FE" w:rsidRPr="00576317" w:rsidRDefault="008235FE" w:rsidP="008235FE">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stosować  algorytm skrótu SHA2 zamiast SHA1,</w:t>
      </w:r>
    </w:p>
    <w:p w14:paraId="73F5F37C" w14:textId="77777777" w:rsidR="008235FE" w:rsidRPr="00576317" w:rsidRDefault="008235FE" w:rsidP="008235FE">
      <w:pPr>
        <w:autoSpaceDE w:val="0"/>
        <w:autoSpaceDN w:val="0"/>
        <w:adjustRightInd w:val="0"/>
        <w:spacing w:line="276" w:lineRule="auto"/>
        <w:ind w:left="1276"/>
        <w:jc w:val="both"/>
        <w:rPr>
          <w:rFonts w:ascii="Verdana" w:hAnsi="Verdana" w:cs="ArialMT"/>
          <w:sz w:val="18"/>
          <w:szCs w:val="18"/>
        </w:rPr>
      </w:pPr>
      <w:r w:rsidRPr="00576317">
        <w:rPr>
          <w:rFonts w:ascii="Verdana" w:hAnsi="Verdana" w:cs="ArialMT"/>
          <w:sz w:val="18"/>
          <w:szCs w:val="18"/>
        </w:rPr>
        <w:t>- jeżeli wykonawca pakuje dokumenty np. w plik ZIP zamawiający zaleca wcześniejsze podpisanie każdego ze skompresowanych plików.</w:t>
      </w:r>
    </w:p>
    <w:p w14:paraId="3D8AC9BE" w14:textId="77777777" w:rsidR="008235FE" w:rsidRDefault="008235FE" w:rsidP="008235FE">
      <w:pPr>
        <w:autoSpaceDE w:val="0"/>
        <w:autoSpaceDN w:val="0"/>
        <w:adjustRightInd w:val="0"/>
        <w:spacing w:line="276" w:lineRule="auto"/>
        <w:ind w:left="1276"/>
        <w:jc w:val="both"/>
        <w:rPr>
          <w:rFonts w:ascii="Verdana" w:hAnsi="Verdana" w:cs="ArialMT"/>
          <w:color w:val="FF0000"/>
          <w:sz w:val="18"/>
          <w:szCs w:val="18"/>
        </w:rPr>
      </w:pPr>
    </w:p>
    <w:p w14:paraId="106A54DE" w14:textId="77777777" w:rsidR="008235FE" w:rsidRPr="00576317" w:rsidRDefault="008235FE" w:rsidP="008235FE">
      <w:pPr>
        <w:pStyle w:val="pkt"/>
        <w:numPr>
          <w:ilvl w:val="0"/>
          <w:numId w:val="16"/>
        </w:numPr>
        <w:spacing w:before="0" w:after="0" w:line="276" w:lineRule="auto"/>
        <w:ind w:left="1134" w:hanging="425"/>
        <w:rPr>
          <w:rFonts w:ascii="Verdana" w:eastAsia="Calibri" w:hAnsi="Verdana" w:cs="Calibri"/>
          <w:b/>
          <w:bCs/>
          <w:sz w:val="18"/>
          <w:szCs w:val="18"/>
        </w:rPr>
      </w:pPr>
      <w:r w:rsidRPr="00576317">
        <w:rPr>
          <w:rFonts w:ascii="Verdana" w:hAnsi="Verdana"/>
          <w:b/>
          <w:bCs/>
          <w:sz w:val="18"/>
          <w:szCs w:val="18"/>
        </w:rPr>
        <w:t xml:space="preserve">Postępowanie przy składaniu ofert  w formie papierowej – forma dopuszczona przez Zamawiającego: </w:t>
      </w:r>
    </w:p>
    <w:p w14:paraId="5A469021" w14:textId="77777777" w:rsidR="008235FE" w:rsidRPr="0053245B" w:rsidRDefault="008235FE" w:rsidP="008235FE">
      <w:pPr>
        <w:pStyle w:val="Akapitzlist"/>
        <w:numPr>
          <w:ilvl w:val="0"/>
          <w:numId w:val="34"/>
        </w:numPr>
        <w:suppressLineNumbers/>
        <w:spacing w:after="0" w:line="276" w:lineRule="auto"/>
        <w:ind w:left="1276" w:hanging="283"/>
        <w:jc w:val="both"/>
        <w:rPr>
          <w:rFonts w:ascii="Verdana" w:hAnsi="Verdana" w:cs="Calibri"/>
          <w:kern w:val="20"/>
          <w:sz w:val="18"/>
          <w:szCs w:val="18"/>
        </w:rPr>
      </w:pPr>
      <w:r w:rsidRPr="0053245B">
        <w:rPr>
          <w:rFonts w:ascii="Verdana" w:hAnsi="Verdana" w:cs="Calibri"/>
          <w:kern w:val="20"/>
          <w:sz w:val="18"/>
          <w:szCs w:val="18"/>
        </w:rPr>
        <w:t>Oferta powinna być sporządzona na maszynie do pisania, komputerze lub inną trwałą, czytelną techniką.</w:t>
      </w:r>
    </w:p>
    <w:p w14:paraId="601426C4" w14:textId="77777777" w:rsidR="008235FE" w:rsidRPr="00F53950" w:rsidRDefault="008235FE" w:rsidP="008235FE">
      <w:pPr>
        <w:pStyle w:val="Akapitzlist"/>
        <w:numPr>
          <w:ilvl w:val="0"/>
          <w:numId w:val="34"/>
        </w:numPr>
        <w:suppressLineNumbers/>
        <w:spacing w:after="0" w:line="276" w:lineRule="auto"/>
        <w:ind w:left="1276" w:hanging="283"/>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Pr>
          <w:rFonts w:ascii="Verdana" w:hAnsi="Verdana" w:cs="Calibri"/>
          <w:kern w:val="20"/>
          <w:sz w:val="18"/>
          <w:szCs w:val="18"/>
          <w:u w:val="single"/>
        </w:rPr>
        <w:t>oby) uprawnioną do występowania</w:t>
      </w:r>
      <w:r>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002012CF" w14:textId="77777777" w:rsidR="008235FE" w:rsidRPr="00F53950" w:rsidRDefault="008235FE" w:rsidP="008235FE">
      <w:pPr>
        <w:pStyle w:val="Akapitzlist"/>
        <w:numPr>
          <w:ilvl w:val="0"/>
          <w:numId w:val="34"/>
        </w:numPr>
        <w:suppressLineNumbers/>
        <w:spacing w:after="0" w:line="276" w:lineRule="auto"/>
        <w:ind w:left="1276" w:hanging="283"/>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697E4E5D" w14:textId="244B6842" w:rsidR="008235FE" w:rsidRDefault="008235FE" w:rsidP="008235FE">
      <w:pPr>
        <w:pStyle w:val="Akapitzlist"/>
        <w:numPr>
          <w:ilvl w:val="0"/>
          <w:numId w:val="34"/>
        </w:numPr>
        <w:suppressLineNumbers/>
        <w:spacing w:after="0" w:line="276" w:lineRule="auto"/>
        <w:ind w:left="1276" w:hanging="283"/>
        <w:jc w:val="both"/>
        <w:rPr>
          <w:rFonts w:ascii="Verdana" w:hAnsi="Verdana" w:cs="Calibri"/>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14:paraId="1EFB77C8" w14:textId="1280E1E8" w:rsidR="008235FE" w:rsidRPr="00EF78E4" w:rsidRDefault="008235FE" w:rsidP="00B33082">
      <w:pPr>
        <w:rPr>
          <w:rFonts w:ascii="Verdana" w:hAnsi="Verdana"/>
          <w:sz w:val="10"/>
          <w:szCs w:val="17"/>
          <w:lang w:eastAsia="ar-SA"/>
        </w:rPr>
      </w:pPr>
      <w:r>
        <w:rPr>
          <w:rFonts w:ascii="Verdana" w:hAnsi="Verdana" w:cs="Calibri"/>
          <w:sz w:val="18"/>
          <w:szCs w:val="18"/>
        </w:rPr>
        <w:br w:type="page"/>
      </w:r>
      <w:r w:rsidRPr="00EF78E4">
        <w:rPr>
          <w:rFonts w:ascii="Verdana" w:hAnsi="Verdana"/>
          <w:sz w:val="16"/>
          <w:szCs w:val="17"/>
          <w:lang w:eastAsia="ar-SA"/>
        </w:rPr>
        <w:lastRenderedPageBreak/>
        <w:t xml:space="preserve">    </w:t>
      </w:r>
      <w:r w:rsidRPr="00EF78E4">
        <w:rPr>
          <w:rFonts w:ascii="Verdana" w:hAnsi="Verdana"/>
          <w:sz w:val="10"/>
          <w:szCs w:val="17"/>
          <w:lang w:eastAsia="ar-SA"/>
        </w:rPr>
        <w:t>……………………………………………………………</w:t>
      </w:r>
    </w:p>
    <w:p w14:paraId="302F0182"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14:paraId="1659A781"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14:paraId="087BBA16"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14:paraId="0D9E96A4"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14:paraId="1805D158"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14:paraId="323CE68D"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14:paraId="656570EF"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ul. Narutowicza 68</w:t>
      </w:r>
    </w:p>
    <w:p w14:paraId="7FAA6620"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Pr>
          <w:rFonts w:ascii="Verdana" w:hAnsi="Verdana"/>
          <w:b/>
          <w:i/>
          <w:sz w:val="14"/>
          <w:szCs w:val="17"/>
          <w:lang w:eastAsia="ar-SA"/>
        </w:rPr>
        <w:t xml:space="preserve">                </w:t>
      </w:r>
      <w:r w:rsidRPr="00EF78E4">
        <w:rPr>
          <w:rFonts w:ascii="Verdana" w:hAnsi="Verdana"/>
          <w:b/>
          <w:i/>
          <w:sz w:val="14"/>
          <w:szCs w:val="17"/>
          <w:lang w:eastAsia="ar-SA"/>
        </w:rPr>
        <w:t xml:space="preserve"> 90-136 Łódź</w:t>
      </w:r>
    </w:p>
    <w:p w14:paraId="471CC9A5"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Pr="00EF78E4">
        <w:rPr>
          <w:rFonts w:ascii="Verdana" w:hAnsi="Verdana"/>
          <w:sz w:val="14"/>
          <w:szCs w:val="18"/>
        </w:rPr>
        <w:tab/>
      </w:r>
      <w:r>
        <w:rPr>
          <w:rFonts w:ascii="Verdana" w:hAnsi="Verdana"/>
          <w:sz w:val="14"/>
          <w:szCs w:val="18"/>
        </w:rPr>
        <w:t xml:space="preserve">      </w:t>
      </w:r>
      <w:r w:rsidRPr="00EF78E4">
        <w:rPr>
          <w:rFonts w:ascii="Verdana" w:hAnsi="Verdana"/>
          <w:b/>
          <w:sz w:val="14"/>
          <w:szCs w:val="18"/>
        </w:rPr>
        <w:t>pok. 001a (poziom -1)</w:t>
      </w:r>
    </w:p>
    <w:p w14:paraId="367087B3" w14:textId="77777777" w:rsidR="008235FE" w:rsidRPr="00EF78E4"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14:paraId="16129FD1" w14:textId="1F66FFB9" w:rsidR="008235FE" w:rsidRPr="0053245B"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Cs/>
          <w:snapToGrid w:val="0"/>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r w:rsidR="00B216A4">
        <w:rPr>
          <w:rFonts w:ascii="Verdana" w:hAnsi="Verdana"/>
          <w:b/>
          <w:snapToGrid w:val="0"/>
          <w:sz w:val="18"/>
          <w:szCs w:val="18"/>
        </w:rPr>
        <w:t>usługę</w:t>
      </w:r>
      <w:r w:rsidR="00B216A4" w:rsidRPr="003C40EC">
        <w:rPr>
          <w:rFonts w:ascii="Verdana" w:hAnsi="Verdana"/>
          <w:b/>
          <w:snapToGrid w:val="0"/>
          <w:sz w:val="18"/>
          <w:szCs w:val="18"/>
        </w:rPr>
        <w:t xml:space="preserve"> dostępu do serwisu online udostępniającego publikacje beletrystyczne w formie ebooków, audiobooków i </w:t>
      </w:r>
      <w:proofErr w:type="spellStart"/>
      <w:r w:rsidR="00B216A4" w:rsidRPr="003C40EC">
        <w:rPr>
          <w:rFonts w:ascii="Verdana" w:hAnsi="Verdana"/>
          <w:b/>
          <w:snapToGrid w:val="0"/>
          <w:sz w:val="18"/>
          <w:szCs w:val="18"/>
        </w:rPr>
        <w:t>synchrobooków</w:t>
      </w:r>
      <w:proofErr w:type="spellEnd"/>
      <w:r w:rsidR="00B216A4" w:rsidRPr="003C40EC">
        <w:rPr>
          <w:rFonts w:ascii="Verdana" w:hAnsi="Verdana"/>
          <w:b/>
          <w:snapToGrid w:val="0"/>
          <w:sz w:val="18"/>
          <w:szCs w:val="18"/>
        </w:rPr>
        <w:t xml:space="preserve"> dla Uniwersytetu Łódzkiego</w:t>
      </w:r>
    </w:p>
    <w:p w14:paraId="6389DAD5" w14:textId="7E8EE764" w:rsidR="008235FE" w:rsidRPr="00D803EE"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B0220A">
        <w:rPr>
          <w:rFonts w:ascii="Verdana" w:hAnsi="Verdana"/>
          <w:b/>
          <w:i/>
          <w:sz w:val="17"/>
          <w:szCs w:val="17"/>
          <w:lang w:eastAsia="ar-SA"/>
        </w:rPr>
        <w:t>54</w:t>
      </w:r>
      <w:r w:rsidRPr="00D803EE">
        <w:rPr>
          <w:rFonts w:ascii="Verdana" w:hAnsi="Verdana"/>
          <w:b/>
          <w:i/>
          <w:sz w:val="17"/>
          <w:szCs w:val="17"/>
          <w:lang w:eastAsia="ar-SA"/>
        </w:rPr>
        <w:t>/ZP/20</w:t>
      </w:r>
      <w:r>
        <w:rPr>
          <w:rFonts w:ascii="Verdana" w:hAnsi="Verdana"/>
          <w:b/>
          <w:i/>
          <w:sz w:val="17"/>
          <w:szCs w:val="17"/>
          <w:lang w:eastAsia="ar-SA"/>
        </w:rPr>
        <w:t>20</w:t>
      </w:r>
      <w:r w:rsidRPr="00D803EE">
        <w:rPr>
          <w:rFonts w:ascii="Verdana" w:hAnsi="Verdana"/>
          <w:b/>
          <w:i/>
          <w:sz w:val="17"/>
          <w:szCs w:val="17"/>
          <w:lang w:eastAsia="ar-SA"/>
        </w:rPr>
        <w:t>)</w:t>
      </w:r>
    </w:p>
    <w:p w14:paraId="3A9D0947" w14:textId="77777777" w:rsidR="008235FE" w:rsidRPr="00D803EE"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14:paraId="3579B1D9" w14:textId="31D75349" w:rsidR="008235FE" w:rsidRPr="00611581"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B0220A">
        <w:rPr>
          <w:rFonts w:ascii="Verdana" w:hAnsi="Verdana"/>
          <w:b/>
          <w:i/>
          <w:sz w:val="18"/>
          <w:szCs w:val="17"/>
          <w:lang w:eastAsia="ar-SA"/>
        </w:rPr>
        <w:t>29</w:t>
      </w:r>
      <w:r>
        <w:rPr>
          <w:rFonts w:ascii="Verdana" w:hAnsi="Verdana"/>
          <w:b/>
          <w:i/>
          <w:sz w:val="18"/>
          <w:szCs w:val="17"/>
          <w:lang w:eastAsia="ar-SA"/>
        </w:rPr>
        <w:t>.05.</w:t>
      </w:r>
      <w:r w:rsidRPr="00C35386">
        <w:rPr>
          <w:rFonts w:ascii="Verdana" w:hAnsi="Verdana"/>
          <w:b/>
          <w:i/>
          <w:sz w:val="18"/>
          <w:szCs w:val="17"/>
          <w:u w:val="single"/>
          <w:lang w:eastAsia="ar-SA"/>
        </w:rPr>
        <w:t>20</w:t>
      </w:r>
      <w:r>
        <w:rPr>
          <w:rFonts w:ascii="Verdana" w:hAnsi="Verdana"/>
          <w:b/>
          <w:i/>
          <w:sz w:val="18"/>
          <w:szCs w:val="17"/>
          <w:u w:val="single"/>
          <w:lang w:eastAsia="ar-SA"/>
        </w:rPr>
        <w:t>20 r.</w:t>
      </w:r>
      <w:r>
        <w:rPr>
          <w:rFonts w:ascii="Verdana" w:hAnsi="Verdana"/>
          <w:b/>
          <w:i/>
          <w:sz w:val="18"/>
          <w:szCs w:val="17"/>
          <w:u w:val="single"/>
          <w:lang w:eastAsia="ar-SA"/>
        </w:rPr>
        <w:br/>
      </w:r>
      <w:r w:rsidRPr="00252EC7">
        <w:rPr>
          <w:rFonts w:ascii="Verdana" w:hAnsi="Verdana"/>
          <w:b/>
          <w:i/>
          <w:sz w:val="18"/>
          <w:szCs w:val="17"/>
          <w:u w:val="single"/>
          <w:lang w:eastAsia="ar-SA"/>
        </w:rPr>
        <w:t>o godzinie 11:00</w:t>
      </w:r>
    </w:p>
    <w:p w14:paraId="18A8AF7F" w14:textId="77777777" w:rsidR="008235FE" w:rsidRPr="00F53950" w:rsidRDefault="008235FE" w:rsidP="008235FE">
      <w:pPr>
        <w:spacing w:line="276" w:lineRule="auto"/>
        <w:ind w:left="1418"/>
        <w:jc w:val="both"/>
        <w:rPr>
          <w:rFonts w:ascii="Verdana" w:hAnsi="Verdana" w:cs="Calibri"/>
          <w:kern w:val="20"/>
          <w:sz w:val="18"/>
          <w:szCs w:val="18"/>
        </w:rPr>
      </w:pPr>
    </w:p>
    <w:p w14:paraId="1A615090" w14:textId="77777777" w:rsidR="008235FE" w:rsidRPr="00F53950" w:rsidRDefault="008235FE" w:rsidP="008235FE">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14:paraId="225C6B59" w14:textId="77777777" w:rsidR="008235FE" w:rsidRPr="00086AC6" w:rsidRDefault="008235FE" w:rsidP="008235FE">
      <w:pPr>
        <w:pStyle w:val="Akapitzlist"/>
        <w:numPr>
          <w:ilvl w:val="0"/>
          <w:numId w:val="34"/>
        </w:numPr>
        <w:suppressLineNumbers/>
        <w:spacing w:after="0"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14:paraId="4E8EF04D" w14:textId="77777777" w:rsidR="008235FE" w:rsidRPr="00576317" w:rsidRDefault="008235FE" w:rsidP="008235FE">
      <w:pPr>
        <w:pStyle w:val="Akapitzlist"/>
        <w:numPr>
          <w:ilvl w:val="0"/>
          <w:numId w:val="16"/>
        </w:numPr>
        <w:spacing w:after="0" w:line="276" w:lineRule="auto"/>
        <w:ind w:left="1418" w:hanging="425"/>
        <w:jc w:val="both"/>
        <w:rPr>
          <w:rFonts w:ascii="Verdana" w:hAnsi="Verdana" w:cstheme="minorHAnsi"/>
          <w:b/>
          <w:sz w:val="18"/>
          <w:szCs w:val="18"/>
        </w:rPr>
      </w:pPr>
      <w:r w:rsidRPr="00576317">
        <w:rPr>
          <w:rFonts w:ascii="Verdana" w:hAnsi="Verdana" w:cstheme="minorHAnsi"/>
          <w:b/>
          <w:sz w:val="18"/>
          <w:szCs w:val="18"/>
        </w:rPr>
        <w:t>Wykonawca ma prawo złożyć tylko jedną ofertę,  w tym również podmioty występujące wspólnie.</w:t>
      </w:r>
    </w:p>
    <w:p w14:paraId="5CA591F0" w14:textId="77777777" w:rsidR="008235FE" w:rsidRDefault="008235FE" w:rsidP="008235FE">
      <w:pPr>
        <w:pStyle w:val="Akapitzlist"/>
        <w:numPr>
          <w:ilvl w:val="0"/>
          <w:numId w:val="16"/>
        </w:numPr>
        <w:suppressLineNumbers/>
        <w:spacing w:after="0" w:line="276" w:lineRule="auto"/>
        <w:ind w:left="1418"/>
        <w:jc w:val="both"/>
        <w:rPr>
          <w:rFonts w:ascii="Verdana" w:hAnsi="Verdana" w:cs="Calibri"/>
          <w:kern w:val="20"/>
          <w:sz w:val="18"/>
          <w:szCs w:val="18"/>
        </w:rPr>
      </w:pPr>
      <w:r w:rsidRPr="00F53950">
        <w:rPr>
          <w:rFonts w:ascii="Verdana" w:hAnsi="Verdana" w:cs="Calibri"/>
          <w:kern w:val="20"/>
          <w:sz w:val="18"/>
          <w:szCs w:val="18"/>
        </w:rPr>
        <w:t>Wykonawcy ponoszą wszystkie koszty w</w:t>
      </w:r>
      <w:r>
        <w:rPr>
          <w:rFonts w:ascii="Verdana" w:hAnsi="Verdana" w:cs="Calibri"/>
          <w:kern w:val="20"/>
          <w:sz w:val="18"/>
          <w:szCs w:val="18"/>
        </w:rPr>
        <w:t>łasne związane z przygotowaniem</w:t>
      </w:r>
      <w:r>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 nie odpowiada </w:t>
      </w:r>
      <w:r w:rsidRPr="00F53950">
        <w:rPr>
          <w:rFonts w:ascii="Verdana" w:hAnsi="Verdana" w:cs="Calibri"/>
          <w:kern w:val="20"/>
          <w:sz w:val="18"/>
          <w:szCs w:val="18"/>
        </w:rPr>
        <w:t>za koszty poniesione przez W</w:t>
      </w:r>
      <w:r>
        <w:rPr>
          <w:rFonts w:ascii="Verdana" w:hAnsi="Verdana" w:cs="Calibri"/>
          <w:kern w:val="20"/>
          <w:sz w:val="18"/>
          <w:szCs w:val="18"/>
        </w:rPr>
        <w:t>ykonawców w związku</w:t>
      </w:r>
      <w:r>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14:paraId="56DC8777" w14:textId="77777777" w:rsidR="008235FE" w:rsidRPr="00F53950" w:rsidRDefault="008235FE" w:rsidP="008235FE">
      <w:pPr>
        <w:pStyle w:val="Akapitzlist"/>
        <w:numPr>
          <w:ilvl w:val="0"/>
          <w:numId w:val="16"/>
        </w:numPr>
        <w:suppressLineNumbers/>
        <w:spacing w:after="0"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Dokumenty </w:t>
      </w:r>
      <w:r>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14:paraId="6545D3EB" w14:textId="77777777" w:rsidR="008235FE" w:rsidRPr="00F53950" w:rsidRDefault="008235FE" w:rsidP="008235FE">
      <w:pPr>
        <w:pStyle w:val="Akapitzlist"/>
        <w:numPr>
          <w:ilvl w:val="0"/>
          <w:numId w:val="16"/>
        </w:numPr>
        <w:suppressLineNumbers/>
        <w:spacing w:after="0"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14:paraId="42DFC998" w14:textId="77777777" w:rsidR="008235FE" w:rsidRPr="00F53950" w:rsidRDefault="008235FE" w:rsidP="008235FE">
      <w:pPr>
        <w:pStyle w:val="Akapitzlist"/>
        <w:numPr>
          <w:ilvl w:val="0"/>
          <w:numId w:val="16"/>
        </w:numPr>
        <w:suppressLineNumbers/>
        <w:spacing w:after="0" w:line="276" w:lineRule="auto"/>
        <w:ind w:left="1418"/>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1E45A34A" w14:textId="77777777" w:rsidR="008235FE" w:rsidRPr="00F1083C" w:rsidRDefault="008235FE" w:rsidP="008235FE">
      <w:pPr>
        <w:pStyle w:val="Akapitzlist"/>
        <w:numPr>
          <w:ilvl w:val="0"/>
          <w:numId w:val="16"/>
        </w:numPr>
        <w:suppressLineNumbers/>
        <w:spacing w:after="0" w:line="276" w:lineRule="auto"/>
        <w:ind w:left="1418"/>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p>
    <w:p w14:paraId="709603E7" w14:textId="77777777" w:rsidR="008235FE" w:rsidRPr="00576317" w:rsidRDefault="008235FE" w:rsidP="008235FE">
      <w:pPr>
        <w:pStyle w:val="Akapitzlist"/>
        <w:numPr>
          <w:ilvl w:val="0"/>
          <w:numId w:val="16"/>
        </w:numPr>
        <w:suppressLineNumbers/>
        <w:spacing w:after="0" w:line="276" w:lineRule="auto"/>
        <w:ind w:left="1418"/>
        <w:jc w:val="both"/>
        <w:rPr>
          <w:rFonts w:ascii="Verdana" w:hAnsi="Verdana"/>
          <w:sz w:val="18"/>
          <w:szCs w:val="18"/>
        </w:rPr>
      </w:pPr>
      <w:r w:rsidRPr="00576317">
        <w:rPr>
          <w:rFonts w:ascii="Verdana" w:hAnsi="Verdana"/>
          <w:sz w:val="18"/>
          <w:szCs w:val="18"/>
        </w:rPr>
        <w:t>Udostępnianie ofert będzie odbywać się na poniższych zasadach:</w:t>
      </w:r>
    </w:p>
    <w:p w14:paraId="4620B3B2" w14:textId="77777777" w:rsidR="008235FE" w:rsidRPr="00576317" w:rsidRDefault="008235FE" w:rsidP="008235FE">
      <w:pPr>
        <w:pStyle w:val="Akapitzlist"/>
        <w:numPr>
          <w:ilvl w:val="0"/>
          <w:numId w:val="16"/>
        </w:numPr>
        <w:tabs>
          <w:tab w:val="num" w:pos="1440"/>
        </w:tabs>
        <w:spacing w:after="0" w:line="276" w:lineRule="auto"/>
        <w:ind w:left="1418"/>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14:paraId="6F9A9A63" w14:textId="77777777" w:rsidR="008235FE" w:rsidRPr="00576317" w:rsidRDefault="008235FE" w:rsidP="008235FE">
      <w:pPr>
        <w:pStyle w:val="Akapitzlist"/>
        <w:numPr>
          <w:ilvl w:val="0"/>
          <w:numId w:val="16"/>
        </w:numPr>
        <w:tabs>
          <w:tab w:val="num" w:pos="1440"/>
        </w:tabs>
        <w:spacing w:after="0" w:line="276" w:lineRule="auto"/>
        <w:ind w:left="1418"/>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14:paraId="1921C94B" w14:textId="77777777" w:rsidR="008235FE" w:rsidRPr="00576317" w:rsidRDefault="008235FE" w:rsidP="008235FE">
      <w:pPr>
        <w:pStyle w:val="Akapitzlist"/>
        <w:numPr>
          <w:ilvl w:val="0"/>
          <w:numId w:val="16"/>
        </w:numPr>
        <w:tabs>
          <w:tab w:val="num" w:pos="1440"/>
        </w:tabs>
        <w:spacing w:after="0" w:line="276" w:lineRule="auto"/>
        <w:ind w:left="1418"/>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14:paraId="40340981" w14:textId="2E684819" w:rsidR="008235FE" w:rsidRPr="0068393E" w:rsidRDefault="0073674F" w:rsidP="008235FE">
      <w:pPr>
        <w:pStyle w:val="Akapitzlist"/>
        <w:numPr>
          <w:ilvl w:val="0"/>
          <w:numId w:val="16"/>
        </w:numPr>
        <w:suppressLineNumbers/>
        <w:spacing w:after="0" w:line="276" w:lineRule="auto"/>
        <w:ind w:left="1418"/>
        <w:jc w:val="both"/>
        <w:rPr>
          <w:rFonts w:ascii="Verdana" w:hAnsi="Verdana" w:cs="Calibri"/>
          <w:kern w:val="20"/>
          <w:sz w:val="18"/>
          <w:szCs w:val="18"/>
        </w:rPr>
      </w:pPr>
      <w:r w:rsidRPr="006D6B3E">
        <w:rPr>
          <w:rFonts w:eastAsia="DejaVu Sans"/>
          <w:iCs/>
          <w:kern w:val="1"/>
          <w:lang w:eastAsia="zh-CN" w:bidi="hi-IN"/>
        </w:rPr>
        <w:t>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w:t>
      </w:r>
      <w:r w:rsidRPr="006D6B3E">
        <w:rPr>
          <w:kern w:val="20"/>
        </w:rPr>
        <w:lastRenderedPageBreak/>
        <w:t xml:space="preserve">realizacji zamówienia, </w:t>
      </w:r>
      <w:r>
        <w:rPr>
          <w:kern w:val="20"/>
        </w:rPr>
        <w:tab/>
      </w:r>
      <w:r w:rsidRPr="006D6B3E">
        <w:rPr>
          <w:kern w:val="20"/>
        </w:rPr>
        <w:t xml:space="preserve">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Pr>
          <w:rFonts w:ascii="Calibri" w:hAnsi="Calibri" w:cs="Calibri"/>
          <w:color w:val="000000"/>
        </w:rPr>
        <w:t xml:space="preserve"> 13 lub art. 14 RODO. Przedmiotowe oświadczenie zawarte jest w </w:t>
      </w:r>
      <w:r w:rsidRPr="00A31AD0">
        <w:rPr>
          <w:rFonts w:ascii="Calibri" w:hAnsi="Calibri" w:cs="Calibri"/>
          <w:color w:val="000000"/>
        </w:rPr>
        <w:t xml:space="preserve">treści pkt </w:t>
      </w:r>
      <w:r w:rsidR="00A31AD0" w:rsidRPr="00A31AD0">
        <w:rPr>
          <w:rFonts w:ascii="Calibri" w:hAnsi="Calibri" w:cs="Calibri"/>
          <w:color w:val="000000"/>
        </w:rPr>
        <w:t>8 załącznika nr 2</w:t>
      </w:r>
      <w:r w:rsidRPr="00A31AD0">
        <w:rPr>
          <w:rFonts w:ascii="Calibri" w:hAnsi="Calibri" w:cs="Calibri"/>
          <w:color w:val="000000"/>
        </w:rPr>
        <w:t xml:space="preserve"> do SIWZ.</w:t>
      </w:r>
    </w:p>
    <w:p w14:paraId="275D69BD" w14:textId="77777777" w:rsidR="008235FE" w:rsidRPr="00DF2CE3" w:rsidRDefault="008235FE" w:rsidP="008235FE">
      <w:pPr>
        <w:pStyle w:val="Akapitzlist"/>
        <w:suppressLineNumbers/>
        <w:spacing w:line="276" w:lineRule="auto"/>
        <w:ind w:left="1418"/>
        <w:jc w:val="both"/>
        <w:rPr>
          <w:rFonts w:ascii="Verdana" w:hAnsi="Verdana" w:cs="Calibri"/>
          <w:kern w:val="20"/>
          <w:sz w:val="18"/>
          <w:szCs w:val="18"/>
        </w:rPr>
      </w:pPr>
    </w:p>
    <w:p w14:paraId="45AE4343"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14:paraId="495745BE" w14:textId="77777777" w:rsidR="008235FE" w:rsidRPr="007A7E99" w:rsidRDefault="008235FE" w:rsidP="008235FE">
      <w:pPr>
        <w:pStyle w:val="pkt"/>
        <w:numPr>
          <w:ilvl w:val="0"/>
          <w:numId w:val="26"/>
        </w:numPr>
        <w:spacing w:before="0" w:after="0" w:line="276" w:lineRule="auto"/>
        <w:rPr>
          <w:rFonts w:ascii="Verdana" w:eastAsia="Calibri" w:hAnsi="Verdana" w:cs="Calibri"/>
          <w:sz w:val="18"/>
          <w:szCs w:val="18"/>
        </w:rPr>
      </w:pPr>
      <w:r w:rsidRPr="007A7E99">
        <w:rPr>
          <w:rFonts w:ascii="Verdana" w:hAnsi="Verdana"/>
          <w:sz w:val="18"/>
          <w:szCs w:val="18"/>
        </w:rPr>
        <w:t>Oferty należy składać:</w:t>
      </w:r>
    </w:p>
    <w:p w14:paraId="341B7326" w14:textId="3D558484" w:rsidR="008235FE" w:rsidRPr="00CB5D95" w:rsidRDefault="008235FE" w:rsidP="008235FE">
      <w:pPr>
        <w:pStyle w:val="pkt"/>
        <w:spacing w:before="0" w:after="0" w:line="276" w:lineRule="auto"/>
        <w:ind w:left="1429" w:firstLine="0"/>
        <w:rPr>
          <w:rFonts w:ascii="Verdana" w:hAnsi="Verdana"/>
          <w:sz w:val="18"/>
          <w:szCs w:val="18"/>
        </w:rPr>
      </w:pPr>
      <w:r w:rsidRPr="00CB5D95">
        <w:rPr>
          <w:rFonts w:ascii="Verdana" w:hAnsi="Verdana"/>
          <w:sz w:val="18"/>
          <w:szCs w:val="18"/>
        </w:rPr>
        <w:t xml:space="preserve">- </w:t>
      </w:r>
      <w:r w:rsidRPr="00CB5D95">
        <w:rPr>
          <w:rFonts w:ascii="Verdana" w:hAnsi="Verdana"/>
          <w:b/>
          <w:bCs/>
          <w:sz w:val="18"/>
          <w:szCs w:val="18"/>
        </w:rPr>
        <w:t>w przypadku składania ofert w formie elektronicznej</w:t>
      </w:r>
      <w:r w:rsidRPr="00CB5D95">
        <w:rPr>
          <w:rFonts w:ascii="Verdana" w:hAnsi="Verdana"/>
          <w:sz w:val="18"/>
          <w:szCs w:val="18"/>
        </w:rPr>
        <w:t xml:space="preserve"> : Ofertę wraz z wymaganymi w SIWZ dokumentami należy umieścić na Platformie pod adresem  </w:t>
      </w:r>
      <w:hyperlink r:id="rId22" w:history="1">
        <w:r w:rsidRPr="00CB5D95">
          <w:rPr>
            <w:rStyle w:val="Hipercze"/>
            <w:rFonts w:ascii="Verdana" w:hAnsi="Verdana"/>
            <w:sz w:val="18"/>
            <w:szCs w:val="18"/>
          </w:rPr>
          <w:t>https://platformazakupowa.pl/pn/uni.lodz</w:t>
        </w:r>
      </w:hyperlink>
      <w:r w:rsidRPr="00CB5D95">
        <w:rPr>
          <w:rFonts w:ascii="Verdana" w:hAnsi="Verdana"/>
          <w:sz w:val="18"/>
          <w:szCs w:val="18"/>
        </w:rPr>
        <w:t xml:space="preserve"> na stronie dotyczącej odpowiedniego postępowania do dnia  </w:t>
      </w:r>
      <w:r w:rsidR="00B0220A" w:rsidRPr="00CB5D95">
        <w:rPr>
          <w:rFonts w:ascii="Verdana" w:hAnsi="Verdana"/>
          <w:sz w:val="18"/>
          <w:szCs w:val="18"/>
        </w:rPr>
        <w:t>29</w:t>
      </w:r>
      <w:r w:rsidRPr="00CB5D95">
        <w:rPr>
          <w:rFonts w:ascii="Verdana" w:hAnsi="Verdana"/>
          <w:sz w:val="18"/>
          <w:szCs w:val="18"/>
        </w:rPr>
        <w:t>.05.2020r. do godz. 11:00</w:t>
      </w:r>
    </w:p>
    <w:p w14:paraId="1C1D4C94" w14:textId="120BCF20" w:rsidR="008235FE" w:rsidRPr="00CB5D95" w:rsidRDefault="008235FE" w:rsidP="008235FE">
      <w:pPr>
        <w:pStyle w:val="Akapitzlist"/>
        <w:suppressLineNumbers/>
        <w:spacing w:line="276" w:lineRule="auto"/>
        <w:ind w:left="1429"/>
        <w:jc w:val="both"/>
        <w:rPr>
          <w:rFonts w:ascii="Verdana" w:hAnsi="Verdana" w:cs="Calibri"/>
          <w:kern w:val="20"/>
          <w:sz w:val="18"/>
          <w:szCs w:val="18"/>
        </w:rPr>
      </w:pPr>
      <w:r w:rsidRPr="00CB5D95">
        <w:rPr>
          <w:rFonts w:ascii="Verdana" w:hAnsi="Verdana"/>
          <w:sz w:val="18"/>
          <w:szCs w:val="18"/>
        </w:rPr>
        <w:t xml:space="preserve">- </w:t>
      </w:r>
      <w:r w:rsidRPr="00CB5D95">
        <w:rPr>
          <w:rFonts w:ascii="Verdana" w:hAnsi="Verdana"/>
          <w:b/>
          <w:bCs/>
          <w:sz w:val="18"/>
          <w:szCs w:val="18"/>
        </w:rPr>
        <w:t>w przypadku składania ofert w formie pisemnej (papierowej):</w:t>
      </w:r>
      <w:r w:rsidRPr="00CB5D95">
        <w:rPr>
          <w:rFonts w:ascii="Verdana" w:hAnsi="Verdana"/>
          <w:sz w:val="18"/>
          <w:szCs w:val="18"/>
        </w:rPr>
        <w:t xml:space="preserve"> </w:t>
      </w:r>
      <w:r w:rsidRPr="00CB5D95">
        <w:rPr>
          <w:rFonts w:ascii="Verdana" w:hAnsi="Verdana" w:cs="Calibri"/>
          <w:kern w:val="20"/>
          <w:sz w:val="18"/>
          <w:szCs w:val="18"/>
        </w:rPr>
        <w:t xml:space="preserve">Oferty należy składać na adres Zamawiającego – </w:t>
      </w:r>
      <w:r w:rsidRPr="00CB5D95">
        <w:rPr>
          <w:rFonts w:ascii="Verdana" w:hAnsi="Verdana"/>
          <w:sz w:val="18"/>
          <w:szCs w:val="18"/>
          <w:lang w:eastAsia="ar-SA"/>
        </w:rPr>
        <w:t xml:space="preserve">Uniwersytet Łódzki, ul. Narutowicza 68,       </w:t>
      </w:r>
      <w:r w:rsidRPr="00CB5D95">
        <w:rPr>
          <w:rFonts w:ascii="Verdana" w:hAnsi="Verdana"/>
          <w:sz w:val="18"/>
          <w:szCs w:val="18"/>
          <w:lang w:eastAsia="ar-SA"/>
        </w:rPr>
        <w:br/>
        <w:t xml:space="preserve">90-136 Łódź </w:t>
      </w:r>
      <w:r w:rsidRPr="00CB5D95">
        <w:rPr>
          <w:rFonts w:ascii="Verdana" w:hAnsi="Verdana"/>
          <w:b/>
          <w:sz w:val="18"/>
          <w:szCs w:val="18"/>
          <w:lang w:eastAsia="ar-SA"/>
        </w:rPr>
        <w:t xml:space="preserve">- </w:t>
      </w:r>
      <w:r w:rsidRPr="00CB5D95">
        <w:rPr>
          <w:rFonts w:ascii="Verdana" w:hAnsi="Verdana"/>
          <w:sz w:val="18"/>
          <w:szCs w:val="18"/>
          <w:lang w:eastAsia="ar-SA"/>
        </w:rPr>
        <w:t xml:space="preserve">Biuro Rektora Kancelaria pok. 001a  (poziom -1) z dopiskiem dla </w:t>
      </w:r>
      <w:r w:rsidRPr="00CB5D95">
        <w:rPr>
          <w:rFonts w:ascii="Verdana" w:hAnsi="Verdana"/>
          <w:b/>
          <w:bCs/>
          <w:iCs/>
          <w:sz w:val="18"/>
          <w:szCs w:val="18"/>
          <w:lang w:eastAsia="ar-SA"/>
        </w:rPr>
        <w:t>Działu Zakupów</w:t>
      </w:r>
      <w:r w:rsidRPr="00CB5D95">
        <w:rPr>
          <w:rFonts w:ascii="Verdana" w:hAnsi="Verdana"/>
          <w:b/>
          <w:iCs/>
          <w:sz w:val="18"/>
          <w:szCs w:val="18"/>
          <w:lang w:eastAsia="ar-SA"/>
        </w:rPr>
        <w:t xml:space="preserve"> </w:t>
      </w:r>
      <w:r w:rsidRPr="00CB5D95">
        <w:rPr>
          <w:rFonts w:ascii="Verdana" w:hAnsi="Verdana"/>
          <w:b/>
          <w:bCs/>
          <w:iCs/>
          <w:sz w:val="18"/>
          <w:szCs w:val="18"/>
          <w:lang w:eastAsia="ar-SA"/>
        </w:rPr>
        <w:t>UŁ</w:t>
      </w:r>
      <w:r w:rsidRPr="00CB5D95">
        <w:rPr>
          <w:rFonts w:ascii="Verdana" w:hAnsi="Verdana"/>
          <w:bCs/>
          <w:iCs/>
          <w:sz w:val="18"/>
          <w:szCs w:val="18"/>
          <w:lang w:eastAsia="ar-SA"/>
        </w:rPr>
        <w:t xml:space="preserve"> </w:t>
      </w:r>
      <w:r w:rsidRPr="00CB5D95">
        <w:rPr>
          <w:rFonts w:ascii="Verdana" w:hAnsi="Verdana" w:cs="Calibri"/>
          <w:b/>
          <w:kern w:val="20"/>
          <w:sz w:val="18"/>
          <w:szCs w:val="18"/>
        </w:rPr>
        <w:t xml:space="preserve">do dnia </w:t>
      </w:r>
      <w:r w:rsidR="00B0220A" w:rsidRPr="00CB5D95">
        <w:rPr>
          <w:rFonts w:ascii="Verdana" w:hAnsi="Verdana"/>
          <w:sz w:val="18"/>
          <w:szCs w:val="18"/>
        </w:rPr>
        <w:t>29</w:t>
      </w:r>
      <w:r w:rsidRPr="00CB5D95">
        <w:rPr>
          <w:rFonts w:ascii="Verdana" w:hAnsi="Verdana"/>
          <w:sz w:val="18"/>
          <w:szCs w:val="18"/>
        </w:rPr>
        <w:t>.05.2020r. do godz. 11:00</w:t>
      </w:r>
    </w:p>
    <w:p w14:paraId="2B0F8017" w14:textId="57DF9507" w:rsidR="008235FE" w:rsidRPr="00CB5D95" w:rsidRDefault="008235FE" w:rsidP="008235FE">
      <w:pPr>
        <w:pStyle w:val="Akapitzlist"/>
        <w:numPr>
          <w:ilvl w:val="0"/>
          <w:numId w:val="26"/>
        </w:numPr>
        <w:suppressLineNumbers/>
        <w:spacing w:after="0" w:line="276" w:lineRule="auto"/>
        <w:jc w:val="both"/>
        <w:rPr>
          <w:rFonts w:ascii="Verdana" w:hAnsi="Verdana" w:cs="Calibri"/>
          <w:b/>
          <w:color w:val="FF0000"/>
          <w:kern w:val="20"/>
          <w:sz w:val="18"/>
          <w:szCs w:val="18"/>
        </w:rPr>
      </w:pPr>
      <w:r w:rsidRPr="00CB5D95">
        <w:rPr>
          <w:rFonts w:ascii="Verdana" w:hAnsi="Verdana" w:cs="Calibri"/>
          <w:b/>
          <w:kern w:val="20"/>
          <w:sz w:val="18"/>
          <w:szCs w:val="18"/>
        </w:rPr>
        <w:t xml:space="preserve">Otwarcie ofert nastąpi w dniu </w:t>
      </w:r>
      <w:r w:rsidR="00B0220A" w:rsidRPr="00CB5D95">
        <w:rPr>
          <w:rFonts w:ascii="Verdana" w:hAnsi="Verdana" w:cs="Calibri"/>
          <w:b/>
          <w:kern w:val="20"/>
          <w:sz w:val="18"/>
          <w:szCs w:val="18"/>
        </w:rPr>
        <w:t>29</w:t>
      </w:r>
      <w:r w:rsidRPr="00CB5D95">
        <w:rPr>
          <w:rFonts w:ascii="Verdana" w:hAnsi="Verdana" w:cs="Calibri"/>
          <w:b/>
          <w:kern w:val="20"/>
          <w:sz w:val="18"/>
          <w:szCs w:val="18"/>
        </w:rPr>
        <w:t xml:space="preserve">.05.2020 r. o </w:t>
      </w:r>
      <w:proofErr w:type="spellStart"/>
      <w:r w:rsidRPr="00CB5D95">
        <w:rPr>
          <w:rFonts w:ascii="Verdana" w:hAnsi="Verdana" w:cs="Calibri"/>
          <w:b/>
          <w:kern w:val="20"/>
          <w:sz w:val="18"/>
          <w:szCs w:val="18"/>
        </w:rPr>
        <w:t>godz</w:t>
      </w:r>
      <w:proofErr w:type="spellEnd"/>
      <w:r w:rsidRPr="00CB5D95">
        <w:rPr>
          <w:rFonts w:ascii="Verdana" w:hAnsi="Verdana" w:cs="Calibri"/>
          <w:b/>
          <w:kern w:val="20"/>
          <w:sz w:val="18"/>
          <w:szCs w:val="18"/>
        </w:rPr>
        <w:t xml:space="preserve"> </w:t>
      </w:r>
      <w:r w:rsidR="00CB5D95" w:rsidRPr="00CB5D95">
        <w:rPr>
          <w:rFonts w:ascii="Verdana" w:hAnsi="Verdana" w:cs="Calibri"/>
          <w:b/>
          <w:kern w:val="20"/>
          <w:sz w:val="18"/>
          <w:szCs w:val="18"/>
        </w:rPr>
        <w:t>14</w:t>
      </w:r>
      <w:r w:rsidRPr="00CB5D95">
        <w:rPr>
          <w:rFonts w:ascii="Verdana" w:hAnsi="Verdana" w:cs="Calibri"/>
          <w:b/>
          <w:kern w:val="20"/>
          <w:sz w:val="18"/>
          <w:szCs w:val="18"/>
        </w:rPr>
        <w:t>:</w:t>
      </w:r>
      <w:r w:rsidR="00B0220A" w:rsidRPr="00CB5D95">
        <w:rPr>
          <w:rFonts w:ascii="Verdana" w:hAnsi="Verdana" w:cs="Calibri"/>
          <w:b/>
          <w:kern w:val="20"/>
          <w:sz w:val="18"/>
          <w:szCs w:val="18"/>
        </w:rPr>
        <w:t>00</w:t>
      </w:r>
      <w:r w:rsidRPr="00CB5D95">
        <w:rPr>
          <w:rFonts w:ascii="Verdana" w:hAnsi="Verdana" w:cs="Calibri"/>
          <w:b/>
          <w:kern w:val="20"/>
          <w:sz w:val="18"/>
          <w:szCs w:val="18"/>
        </w:rPr>
        <w:t xml:space="preserve">. w gmachu Rektoratu Uniwersytetu Łódzkiego przy ul. Narutowicza 68, 90-136 Łódź, </w:t>
      </w:r>
      <w:r w:rsidRPr="00CB5D95">
        <w:rPr>
          <w:rFonts w:ascii="Verdana" w:hAnsi="Verdana" w:cs="Calibri"/>
          <w:b/>
          <w:kern w:val="20"/>
          <w:sz w:val="18"/>
          <w:szCs w:val="18"/>
        </w:rPr>
        <w:br/>
        <w:t>w Sali Posiedzeń Senatu (nr. 14.)</w:t>
      </w:r>
    </w:p>
    <w:p w14:paraId="0CB1C049" w14:textId="77777777" w:rsidR="008235FE" w:rsidRPr="007A7E99" w:rsidRDefault="008235FE" w:rsidP="008235FE">
      <w:pPr>
        <w:pStyle w:val="Akapitzlist"/>
        <w:numPr>
          <w:ilvl w:val="0"/>
          <w:numId w:val="26"/>
        </w:numPr>
        <w:suppressLineNumbers/>
        <w:spacing w:after="0" w:line="276" w:lineRule="auto"/>
        <w:jc w:val="both"/>
        <w:rPr>
          <w:rFonts w:ascii="Verdana" w:hAnsi="Verdana" w:cs="Calibri"/>
          <w:b/>
          <w:color w:val="FF0000"/>
          <w:kern w:val="20"/>
          <w:sz w:val="18"/>
          <w:szCs w:val="18"/>
        </w:rPr>
      </w:pPr>
      <w:r w:rsidRPr="007A7E99">
        <w:rPr>
          <w:rFonts w:ascii="Verdana" w:hAnsi="Verdana" w:cs="Calibri"/>
          <w:kern w:val="20"/>
          <w:sz w:val="18"/>
          <w:szCs w:val="18"/>
        </w:rPr>
        <w:t>Przedstawiciele Wykonawcy mają prawo uczestniczyć w sesji jawnej otwarcia ofert.</w:t>
      </w:r>
    </w:p>
    <w:p w14:paraId="1A2A6067" w14:textId="77777777" w:rsidR="008235FE" w:rsidRPr="007A7E99" w:rsidRDefault="008235FE" w:rsidP="008235FE">
      <w:pPr>
        <w:pStyle w:val="Akapitzlist"/>
        <w:numPr>
          <w:ilvl w:val="0"/>
          <w:numId w:val="26"/>
        </w:numPr>
        <w:suppressLineNumbers/>
        <w:spacing w:after="0" w:line="276" w:lineRule="auto"/>
        <w:jc w:val="both"/>
        <w:rPr>
          <w:rFonts w:ascii="Verdana" w:hAnsi="Verdana" w:cs="Calibri"/>
          <w:b/>
          <w:color w:val="FF0000"/>
          <w:kern w:val="20"/>
          <w:sz w:val="18"/>
          <w:szCs w:val="18"/>
        </w:rPr>
      </w:pPr>
      <w:r w:rsidRPr="007A7E99">
        <w:rPr>
          <w:rFonts w:ascii="Verdana" w:hAnsi="Verdana" w:cs="Calibri"/>
          <w:kern w:val="20"/>
          <w:sz w:val="18"/>
          <w:szCs w:val="18"/>
        </w:rPr>
        <w:t xml:space="preserve"> Niezwłocznie po otwarciu ofert Zamawiający zgodnie z art. 86 ust. 5 ustawy </w:t>
      </w:r>
      <w:proofErr w:type="spellStart"/>
      <w:r w:rsidRPr="007A7E99">
        <w:rPr>
          <w:rFonts w:ascii="Verdana" w:hAnsi="Verdana" w:cs="Calibri"/>
          <w:kern w:val="20"/>
          <w:sz w:val="18"/>
          <w:szCs w:val="18"/>
        </w:rPr>
        <w:t>Pzp</w:t>
      </w:r>
      <w:proofErr w:type="spellEnd"/>
      <w:r w:rsidRPr="007A7E99">
        <w:rPr>
          <w:rFonts w:ascii="Verdana" w:hAnsi="Verdana" w:cs="Calibri"/>
          <w:kern w:val="20"/>
          <w:sz w:val="18"/>
          <w:szCs w:val="18"/>
        </w:rPr>
        <w:t xml:space="preserve"> zamieści na Platformie w sekcji „Komunikaty” na stronie danego postępowania informacje dotyczące: </w:t>
      </w:r>
    </w:p>
    <w:p w14:paraId="66C10584" w14:textId="77777777" w:rsidR="008235FE" w:rsidRPr="00F1083C" w:rsidRDefault="008235FE" w:rsidP="008235FE">
      <w:pPr>
        <w:pStyle w:val="Akapitzlist"/>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 xml:space="preserve">- </w:t>
      </w:r>
      <w:r w:rsidRPr="00F1083C">
        <w:rPr>
          <w:rFonts w:ascii="Verdana" w:hAnsi="Verdana" w:cs="Calibri"/>
          <w:kern w:val="20"/>
          <w:sz w:val="18"/>
          <w:szCs w:val="18"/>
        </w:rPr>
        <w:t>kwoty, jaką zamierza przeznaczyć na sfinansowanie zamówienia,</w:t>
      </w:r>
    </w:p>
    <w:p w14:paraId="15FD7857" w14:textId="77777777" w:rsidR="008235FE" w:rsidRPr="00F53950" w:rsidRDefault="008235FE" w:rsidP="008235FE">
      <w:pPr>
        <w:pStyle w:val="Akapitzlist"/>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 xml:space="preserve">- </w:t>
      </w:r>
      <w:r w:rsidRPr="00F53950">
        <w:rPr>
          <w:rFonts w:ascii="Verdana" w:hAnsi="Verdana" w:cs="Calibri"/>
          <w:kern w:val="20"/>
          <w:sz w:val="18"/>
          <w:szCs w:val="18"/>
        </w:rPr>
        <w:t>firm oraz adresów Wykonawców, którzy złożyli oferty w terminie,</w:t>
      </w:r>
    </w:p>
    <w:p w14:paraId="37FE5DD9" w14:textId="77777777" w:rsidR="008235FE" w:rsidRDefault="008235FE" w:rsidP="008235FE">
      <w:pPr>
        <w:pStyle w:val="Akapitzlist"/>
        <w:suppressLineNumbers/>
        <w:spacing w:line="276" w:lineRule="auto"/>
        <w:ind w:left="1418"/>
        <w:jc w:val="both"/>
        <w:rPr>
          <w:rFonts w:ascii="Verdana" w:hAnsi="Verdana" w:cs="Calibri"/>
          <w:kern w:val="20"/>
          <w:sz w:val="18"/>
          <w:szCs w:val="18"/>
        </w:rPr>
      </w:pPr>
      <w:r>
        <w:rPr>
          <w:rFonts w:ascii="Verdana" w:hAnsi="Verdana" w:cs="Calibri"/>
          <w:kern w:val="20"/>
          <w:sz w:val="18"/>
          <w:szCs w:val="18"/>
        </w:rPr>
        <w:t xml:space="preserve">- </w:t>
      </w:r>
      <w:r w:rsidRPr="00F53950">
        <w:rPr>
          <w:rFonts w:ascii="Verdana" w:hAnsi="Verdana" w:cs="Calibri"/>
          <w:kern w:val="20"/>
          <w:sz w:val="18"/>
          <w:szCs w:val="18"/>
        </w:rPr>
        <w:t>ceny, terminu wykonania zamówienia, okresów gwarancji, warunków płatności zawartych w ofertach</w:t>
      </w:r>
      <w:r>
        <w:rPr>
          <w:rFonts w:ascii="Verdana" w:hAnsi="Verdana" w:cs="Calibri"/>
          <w:kern w:val="20"/>
          <w:sz w:val="18"/>
          <w:szCs w:val="18"/>
        </w:rPr>
        <w:t>.</w:t>
      </w:r>
    </w:p>
    <w:p w14:paraId="5B2F4092" w14:textId="77777777" w:rsidR="008235FE" w:rsidRPr="007A7E99" w:rsidRDefault="008235FE" w:rsidP="008235FE">
      <w:pPr>
        <w:suppressLineNumbers/>
        <w:spacing w:line="276" w:lineRule="auto"/>
        <w:ind w:left="1418"/>
        <w:jc w:val="both"/>
        <w:rPr>
          <w:rFonts w:ascii="Verdana" w:hAnsi="Verdana"/>
          <w:b/>
          <w:sz w:val="18"/>
          <w:szCs w:val="18"/>
        </w:rPr>
      </w:pPr>
      <w:r w:rsidRPr="007A7E99">
        <w:rPr>
          <w:rFonts w:ascii="Verdana" w:hAnsi="Verdana"/>
          <w:b/>
          <w:sz w:val="18"/>
          <w:szCs w:val="18"/>
        </w:rPr>
        <w:t>UWAGA!!!</w:t>
      </w:r>
    </w:p>
    <w:p w14:paraId="3ECCF4BC" w14:textId="77777777" w:rsidR="008235FE" w:rsidRPr="007A7E99" w:rsidRDefault="008235FE" w:rsidP="008235FE">
      <w:pPr>
        <w:suppressLineNumbers/>
        <w:spacing w:line="276" w:lineRule="auto"/>
        <w:ind w:left="1418"/>
        <w:jc w:val="both"/>
        <w:rPr>
          <w:rFonts w:ascii="Verdana" w:hAnsi="Verdana"/>
          <w:b/>
          <w:sz w:val="18"/>
          <w:szCs w:val="18"/>
        </w:rPr>
      </w:pPr>
      <w:r w:rsidRPr="007A7E99">
        <w:rPr>
          <w:rFonts w:ascii="Verdana" w:hAnsi="Verdana"/>
          <w:b/>
          <w:sz w:val="18"/>
          <w:szCs w:val="18"/>
        </w:rPr>
        <w:t xml:space="preserve">Wykonawca, w terminie 3 dni od dnia zamieszczenia informacji określonej w pkt 12.4 SIWZ, przekazuje zamawiającemu oświadczenie o przynależności lub braku przynależności do tej samej grupy kapitałowej, o której mowa w art. 24 ust. 1 pkt 23 </w:t>
      </w:r>
      <w:proofErr w:type="spellStart"/>
      <w:r w:rsidRPr="007A7E99">
        <w:rPr>
          <w:rFonts w:ascii="Verdana" w:hAnsi="Verdana"/>
          <w:b/>
          <w:sz w:val="18"/>
          <w:szCs w:val="18"/>
        </w:rPr>
        <w:t>uPzp</w:t>
      </w:r>
      <w:proofErr w:type="spellEnd"/>
      <w:r w:rsidRPr="007A7E99">
        <w:rPr>
          <w:rFonts w:ascii="Verdana" w:hAnsi="Verdana"/>
          <w:b/>
          <w:sz w:val="18"/>
          <w:szCs w:val="18"/>
        </w:rPr>
        <w:t xml:space="preserve">. Wraz ze złożeniem oświadczenia, wykonawca może przedstawić dowody, że powiązania z innym wykonawcą nie prowadzą do zakłócenia konkurencji w niniejszym postępowaniu. </w:t>
      </w:r>
    </w:p>
    <w:p w14:paraId="57D5A604" w14:textId="77777777" w:rsidR="008235FE" w:rsidRPr="007A7E99" w:rsidRDefault="008235FE" w:rsidP="008235FE">
      <w:pPr>
        <w:pStyle w:val="Tekstpodstawowy"/>
        <w:widowControl w:val="0"/>
        <w:tabs>
          <w:tab w:val="left" w:pos="567"/>
        </w:tabs>
        <w:spacing w:before="50" w:line="276" w:lineRule="auto"/>
        <w:ind w:left="1418" w:right="112"/>
        <w:rPr>
          <w:rFonts w:ascii="Verdana" w:hAnsi="Verdana"/>
          <w:b/>
          <w:i/>
          <w:sz w:val="18"/>
          <w:szCs w:val="18"/>
          <w:u w:val="single"/>
        </w:rPr>
      </w:pPr>
      <w:r w:rsidRPr="007A7E99">
        <w:rPr>
          <w:rFonts w:ascii="Verdana" w:hAnsi="Verdana"/>
          <w:i/>
          <w:sz w:val="18"/>
          <w:szCs w:val="18"/>
        </w:rPr>
        <w:t xml:space="preserve">Wzór Oświadczenia o przynależności do grupy kapitałowej lub informację o tym, że nie należy do grupy kapitałowej w rozumieniu ustawy z dnia 16 lutego 2007 r. </w:t>
      </w:r>
      <w:r w:rsidRPr="007A7E99">
        <w:rPr>
          <w:rFonts w:ascii="Verdana" w:hAnsi="Verdana"/>
          <w:i/>
          <w:sz w:val="18"/>
          <w:szCs w:val="18"/>
        </w:rPr>
        <w:lastRenderedPageBreak/>
        <w:t>o ochronie konkurencji i konsumentów (</w:t>
      </w:r>
      <w:proofErr w:type="spellStart"/>
      <w:r w:rsidRPr="007A7E99">
        <w:rPr>
          <w:rFonts w:ascii="Verdana" w:hAnsi="Verdana"/>
          <w:i/>
          <w:sz w:val="18"/>
          <w:szCs w:val="18"/>
        </w:rPr>
        <w:t>t.j</w:t>
      </w:r>
      <w:proofErr w:type="spellEnd"/>
      <w:r w:rsidRPr="007A7E99">
        <w:rPr>
          <w:rFonts w:ascii="Verdana" w:hAnsi="Verdana"/>
          <w:i/>
          <w:sz w:val="18"/>
          <w:szCs w:val="18"/>
        </w:rPr>
        <w:t xml:space="preserve">. Dz. U. z 2019r., poz. 369 z </w:t>
      </w:r>
      <w:proofErr w:type="spellStart"/>
      <w:r w:rsidRPr="007A7E99">
        <w:rPr>
          <w:rFonts w:ascii="Verdana" w:hAnsi="Verdana"/>
          <w:i/>
          <w:sz w:val="18"/>
          <w:szCs w:val="18"/>
        </w:rPr>
        <w:t>późn</w:t>
      </w:r>
      <w:proofErr w:type="spellEnd"/>
      <w:r w:rsidRPr="007A7E99">
        <w:rPr>
          <w:rFonts w:ascii="Verdana" w:hAnsi="Verdana"/>
          <w:i/>
          <w:sz w:val="18"/>
          <w:szCs w:val="18"/>
        </w:rPr>
        <w:t xml:space="preserve">. zm.) – </w:t>
      </w:r>
      <w:r w:rsidRPr="007A7E99">
        <w:rPr>
          <w:rFonts w:ascii="Verdana" w:hAnsi="Verdana"/>
          <w:b/>
          <w:i/>
          <w:sz w:val="18"/>
          <w:szCs w:val="18"/>
          <w:u w:val="single"/>
        </w:rPr>
        <w:t xml:space="preserve">zostanie opublikowany na Platformie wraz z informacją o której mowa w art. 86 ust. 5 Ustawy. </w:t>
      </w:r>
    </w:p>
    <w:p w14:paraId="3A4EB980" w14:textId="77777777" w:rsidR="008235FE" w:rsidRPr="00F53950" w:rsidRDefault="008235FE" w:rsidP="008235FE">
      <w:pPr>
        <w:pStyle w:val="Akapitzlist"/>
        <w:suppressLineNumbers/>
        <w:spacing w:line="276" w:lineRule="auto"/>
        <w:ind w:left="2149"/>
        <w:jc w:val="both"/>
        <w:rPr>
          <w:rFonts w:ascii="Verdana" w:hAnsi="Verdana" w:cs="Calibri"/>
          <w:kern w:val="20"/>
          <w:sz w:val="18"/>
          <w:szCs w:val="18"/>
        </w:rPr>
      </w:pPr>
    </w:p>
    <w:p w14:paraId="792F395D" w14:textId="77777777" w:rsidR="008235FE" w:rsidRPr="0001489B" w:rsidRDefault="008235FE" w:rsidP="008235FE">
      <w:pPr>
        <w:pStyle w:val="Akapitzlist"/>
        <w:widowControl w:val="0"/>
        <w:numPr>
          <w:ilvl w:val="0"/>
          <w:numId w:val="2"/>
        </w:numPr>
        <w:spacing w:after="0"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14:paraId="23B8AB22" w14:textId="77777777" w:rsidR="008235FE" w:rsidRPr="0001489B" w:rsidRDefault="008235FE" w:rsidP="008235FE">
      <w:pPr>
        <w:pStyle w:val="Akapitzlist"/>
        <w:widowControl w:val="0"/>
        <w:numPr>
          <w:ilvl w:val="0"/>
          <w:numId w:val="18"/>
        </w:numPr>
        <w:spacing w:after="0"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Pr>
          <w:rFonts w:ascii="Verdana" w:hAnsi="Verdana"/>
          <w:sz w:val="18"/>
          <w:szCs w:val="18"/>
        </w:rPr>
        <w:t>omocnika do reprezentowania ich</w:t>
      </w:r>
      <w:r>
        <w:rPr>
          <w:rFonts w:ascii="Verdana" w:hAnsi="Verdana"/>
          <w:sz w:val="18"/>
          <w:szCs w:val="18"/>
        </w:rPr>
        <w:br/>
      </w:r>
      <w:r w:rsidRPr="0001489B">
        <w:rPr>
          <w:rFonts w:ascii="Verdana" w:hAnsi="Verdana"/>
          <w:sz w:val="18"/>
          <w:szCs w:val="18"/>
        </w:rPr>
        <w:t xml:space="preserve">w postępowaniu o udzielenie zamówienia  albo </w:t>
      </w:r>
      <w:r>
        <w:rPr>
          <w:rFonts w:ascii="Verdana" w:hAnsi="Verdana"/>
          <w:sz w:val="18"/>
          <w:szCs w:val="18"/>
        </w:rPr>
        <w:t>reprezentowania  w postępowaniu</w:t>
      </w:r>
      <w:r>
        <w:rPr>
          <w:rFonts w:ascii="Verdana" w:hAnsi="Verdana"/>
          <w:sz w:val="18"/>
          <w:szCs w:val="18"/>
        </w:rPr>
        <w:br/>
      </w:r>
      <w:r w:rsidRPr="0001489B">
        <w:rPr>
          <w:rFonts w:ascii="Verdana" w:hAnsi="Verdana"/>
          <w:sz w:val="18"/>
          <w:szCs w:val="18"/>
        </w:rPr>
        <w:t>i zawarcia umowy w sprawie zamówienia publicznego.</w:t>
      </w:r>
    </w:p>
    <w:p w14:paraId="7E8A050C" w14:textId="77777777" w:rsidR="008235FE" w:rsidRPr="0038639E" w:rsidRDefault="008235FE" w:rsidP="008235FE">
      <w:pPr>
        <w:pStyle w:val="Akapitzlist"/>
        <w:widowControl w:val="0"/>
        <w:numPr>
          <w:ilvl w:val="0"/>
          <w:numId w:val="18"/>
        </w:numPr>
        <w:spacing w:after="0"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Pr>
          <w:rFonts w:ascii="Verdana" w:hAnsi="Verdana"/>
          <w:sz w:val="18"/>
          <w:szCs w:val="18"/>
        </w:rPr>
        <w:t>z powodu niespełniania warunków,</w:t>
      </w:r>
      <w:r>
        <w:rPr>
          <w:rFonts w:ascii="Verdana" w:hAnsi="Verdana"/>
          <w:sz w:val="18"/>
          <w:szCs w:val="18"/>
        </w:rPr>
        <w:br/>
      </w:r>
      <w:r w:rsidRPr="0038639E">
        <w:rPr>
          <w:rFonts w:ascii="Verdana" w:hAnsi="Verdana"/>
          <w:sz w:val="18"/>
          <w:szCs w:val="18"/>
        </w:rPr>
        <w:t>o których mowa w pkt 7 SIWZ, natomi</w:t>
      </w:r>
      <w:r>
        <w:rPr>
          <w:rFonts w:ascii="Verdana" w:hAnsi="Verdana"/>
          <w:sz w:val="18"/>
          <w:szCs w:val="18"/>
        </w:rPr>
        <w:t>ast spełnianie warunków udziału</w:t>
      </w:r>
      <w:r>
        <w:rPr>
          <w:rFonts w:ascii="Verdana" w:hAnsi="Verdana"/>
          <w:sz w:val="18"/>
          <w:szCs w:val="18"/>
        </w:rPr>
        <w:br/>
      </w:r>
      <w:r w:rsidRPr="0038639E">
        <w:rPr>
          <w:rFonts w:ascii="Verdana" w:hAnsi="Verdana"/>
          <w:sz w:val="18"/>
          <w:szCs w:val="18"/>
        </w:rPr>
        <w:t>w postępowaniu Wykonawcy wykazują zgodnie z pkt 6 SIWZ.</w:t>
      </w:r>
    </w:p>
    <w:p w14:paraId="0FF0AB6D" w14:textId="77777777" w:rsidR="008235FE" w:rsidRPr="00FA151F" w:rsidRDefault="008235FE" w:rsidP="008235FE">
      <w:pPr>
        <w:pStyle w:val="Tekstpodstawowywcity2"/>
        <w:numPr>
          <w:ilvl w:val="0"/>
          <w:numId w:val="18"/>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Pr>
          <w:rFonts w:ascii="Verdana" w:hAnsi="Verdana" w:cs="Calibri"/>
          <w:sz w:val="18"/>
          <w:szCs w:val="18"/>
        </w:rPr>
        <w:t>u oraz brak podstaw wykluczenia</w:t>
      </w:r>
      <w:r>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Pr>
          <w:rFonts w:ascii="Verdana" w:hAnsi="Verdana" w:cs="Calibri"/>
          <w:sz w:val="18"/>
          <w:szCs w:val="18"/>
        </w:rPr>
        <w:t xml:space="preserve">   </w:t>
      </w:r>
      <w:r w:rsidRPr="00F53950">
        <w:rPr>
          <w:rFonts w:ascii="Verdana" w:hAnsi="Verdana" w:cs="Calibri"/>
          <w:sz w:val="18"/>
          <w:szCs w:val="18"/>
        </w:rPr>
        <w:t>w postępowaniu oraz brak podstaw wykluczenia.</w:t>
      </w:r>
    </w:p>
    <w:p w14:paraId="1EED3710" w14:textId="77777777" w:rsidR="008235FE" w:rsidRPr="004E018D" w:rsidRDefault="008235FE" w:rsidP="008235FE">
      <w:pPr>
        <w:pStyle w:val="Akapitzlist"/>
        <w:widowControl w:val="0"/>
        <w:numPr>
          <w:ilvl w:val="0"/>
          <w:numId w:val="18"/>
        </w:numPr>
        <w:spacing w:after="0"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14:paraId="0D6618B6" w14:textId="77777777" w:rsidR="008235FE" w:rsidRPr="004E018D" w:rsidRDefault="008235FE" w:rsidP="008235FE">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14:paraId="20CEC4ED" w14:textId="77777777" w:rsidR="008235FE" w:rsidRPr="007A7E99" w:rsidRDefault="008235FE" w:rsidP="008235FE">
      <w:pPr>
        <w:pStyle w:val="Akapitzlist"/>
        <w:widowControl w:val="0"/>
        <w:numPr>
          <w:ilvl w:val="0"/>
          <w:numId w:val="18"/>
        </w:numPr>
        <w:spacing w:after="0"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przez Wykonawców są oni zobowiązani </w:t>
      </w:r>
      <w:r w:rsidRPr="007A7E99">
        <w:rPr>
          <w:rFonts w:ascii="Verdana" w:hAnsi="Verdana"/>
          <w:sz w:val="18"/>
          <w:szCs w:val="18"/>
          <w:u w:val="single"/>
        </w:rPr>
        <w:t>na wezwanie</w:t>
      </w:r>
      <w:r w:rsidRPr="007A7E99">
        <w:rPr>
          <w:rFonts w:ascii="Verdana" w:hAnsi="Verdana"/>
          <w:sz w:val="18"/>
          <w:szCs w:val="18"/>
        </w:rPr>
        <w:t xml:space="preserve"> Zamawiającego złożyć dokumenty i oświadczenia, o których mowa w pkt 8 ust. 3 przy czym: </w:t>
      </w:r>
    </w:p>
    <w:p w14:paraId="37658486" w14:textId="77777777" w:rsidR="008235FE" w:rsidRPr="007A7E99" w:rsidRDefault="008235FE" w:rsidP="008235FE">
      <w:pPr>
        <w:pStyle w:val="Akapitzlist"/>
        <w:widowControl w:val="0"/>
        <w:numPr>
          <w:ilvl w:val="0"/>
          <w:numId w:val="28"/>
        </w:numPr>
        <w:spacing w:after="0" w:line="276" w:lineRule="auto"/>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z nich. </w:t>
      </w:r>
    </w:p>
    <w:p w14:paraId="4C99ED02" w14:textId="77777777" w:rsidR="008235FE" w:rsidRPr="001C00B4" w:rsidRDefault="008235FE" w:rsidP="008235FE">
      <w:pPr>
        <w:pStyle w:val="Akapitzlist"/>
        <w:widowControl w:val="0"/>
        <w:spacing w:line="276" w:lineRule="auto"/>
        <w:ind w:left="643"/>
        <w:jc w:val="both"/>
        <w:outlineLvl w:val="1"/>
        <w:rPr>
          <w:rFonts w:ascii="Verdana" w:hAnsi="Verdana"/>
          <w:iCs/>
          <w:sz w:val="18"/>
          <w:szCs w:val="18"/>
        </w:rPr>
      </w:pPr>
    </w:p>
    <w:p w14:paraId="482647E2" w14:textId="77777777" w:rsidR="008235FE" w:rsidRPr="00384C66" w:rsidRDefault="008235FE" w:rsidP="008235FE">
      <w:pPr>
        <w:pStyle w:val="Akapitzlist"/>
        <w:widowControl w:val="0"/>
        <w:numPr>
          <w:ilvl w:val="0"/>
          <w:numId w:val="2"/>
        </w:numPr>
        <w:tabs>
          <w:tab w:val="left" w:pos="709"/>
        </w:tabs>
        <w:spacing w:after="0" w:line="276" w:lineRule="auto"/>
        <w:ind w:hanging="436"/>
        <w:jc w:val="both"/>
        <w:rPr>
          <w:rFonts w:ascii="Verdana" w:hAnsi="Verdana"/>
          <w:b/>
          <w:sz w:val="18"/>
          <w:szCs w:val="18"/>
        </w:rPr>
      </w:pPr>
      <w:r w:rsidRPr="00384C66">
        <w:rPr>
          <w:rFonts w:ascii="Verdana" w:hAnsi="Verdana"/>
          <w:b/>
          <w:sz w:val="18"/>
          <w:szCs w:val="18"/>
        </w:rPr>
        <w:t>PODWYKONAWSTWO</w:t>
      </w:r>
    </w:p>
    <w:p w14:paraId="7FA080FD" w14:textId="77777777" w:rsidR="008235FE" w:rsidRPr="00384C66" w:rsidRDefault="008235FE" w:rsidP="008235FE">
      <w:pPr>
        <w:widowControl w:val="0"/>
        <w:numPr>
          <w:ilvl w:val="0"/>
          <w:numId w:val="1"/>
        </w:numPr>
        <w:tabs>
          <w:tab w:val="left" w:pos="567"/>
          <w:tab w:val="left" w:pos="1134"/>
        </w:tabs>
        <w:spacing w:line="276" w:lineRule="auto"/>
        <w:jc w:val="both"/>
        <w:rPr>
          <w:rFonts w:ascii="Verdana" w:hAnsi="Verdana"/>
          <w:vanish/>
          <w:sz w:val="18"/>
          <w:szCs w:val="18"/>
        </w:rPr>
      </w:pPr>
    </w:p>
    <w:p w14:paraId="4B816C96" w14:textId="77777777" w:rsidR="008235FE" w:rsidRPr="00384C66" w:rsidRDefault="008235FE" w:rsidP="008235FE">
      <w:pPr>
        <w:widowControl w:val="0"/>
        <w:numPr>
          <w:ilvl w:val="0"/>
          <w:numId w:val="1"/>
        </w:numPr>
        <w:tabs>
          <w:tab w:val="left" w:pos="567"/>
          <w:tab w:val="left" w:pos="1134"/>
        </w:tabs>
        <w:spacing w:line="276" w:lineRule="auto"/>
        <w:jc w:val="both"/>
        <w:rPr>
          <w:rFonts w:ascii="Verdana" w:hAnsi="Verdana"/>
          <w:vanish/>
          <w:sz w:val="18"/>
          <w:szCs w:val="18"/>
        </w:rPr>
      </w:pPr>
    </w:p>
    <w:p w14:paraId="3F2F87F1" w14:textId="77777777" w:rsidR="008235FE" w:rsidRPr="00384C66" w:rsidRDefault="008235FE" w:rsidP="008235FE">
      <w:pPr>
        <w:widowControl w:val="0"/>
        <w:numPr>
          <w:ilvl w:val="0"/>
          <w:numId w:val="1"/>
        </w:numPr>
        <w:tabs>
          <w:tab w:val="left" w:pos="567"/>
          <w:tab w:val="left" w:pos="1134"/>
        </w:tabs>
        <w:spacing w:line="276" w:lineRule="auto"/>
        <w:jc w:val="both"/>
        <w:rPr>
          <w:rFonts w:ascii="Verdana" w:hAnsi="Verdana"/>
          <w:vanish/>
          <w:sz w:val="18"/>
          <w:szCs w:val="18"/>
        </w:rPr>
      </w:pPr>
    </w:p>
    <w:p w14:paraId="1D7EED0A" w14:textId="77777777" w:rsidR="008235FE" w:rsidRPr="00384C66" w:rsidRDefault="008235FE" w:rsidP="008235FE">
      <w:pPr>
        <w:widowControl w:val="0"/>
        <w:numPr>
          <w:ilvl w:val="0"/>
          <w:numId w:val="1"/>
        </w:numPr>
        <w:tabs>
          <w:tab w:val="left" w:pos="567"/>
          <w:tab w:val="left" w:pos="1134"/>
        </w:tabs>
        <w:spacing w:line="276" w:lineRule="auto"/>
        <w:jc w:val="both"/>
        <w:rPr>
          <w:rFonts w:ascii="Verdana" w:hAnsi="Verdana"/>
          <w:vanish/>
          <w:sz w:val="18"/>
          <w:szCs w:val="18"/>
        </w:rPr>
      </w:pPr>
    </w:p>
    <w:p w14:paraId="29584CDC" w14:textId="77777777" w:rsidR="008235FE" w:rsidRPr="00384C66" w:rsidRDefault="008235FE" w:rsidP="008235FE">
      <w:pPr>
        <w:widowControl w:val="0"/>
        <w:numPr>
          <w:ilvl w:val="0"/>
          <w:numId w:val="1"/>
        </w:numPr>
        <w:tabs>
          <w:tab w:val="left" w:pos="567"/>
          <w:tab w:val="left" w:pos="1134"/>
        </w:tabs>
        <w:spacing w:line="276" w:lineRule="auto"/>
        <w:jc w:val="both"/>
        <w:rPr>
          <w:rFonts w:ascii="Verdana" w:hAnsi="Verdana"/>
          <w:vanish/>
          <w:sz w:val="18"/>
          <w:szCs w:val="18"/>
        </w:rPr>
      </w:pPr>
    </w:p>
    <w:p w14:paraId="3B895E8D" w14:textId="77777777" w:rsidR="008235FE" w:rsidRPr="00384C66" w:rsidRDefault="008235FE" w:rsidP="008235FE">
      <w:pPr>
        <w:pStyle w:val="Akapitzlist"/>
        <w:widowControl w:val="0"/>
        <w:numPr>
          <w:ilvl w:val="0"/>
          <w:numId w:val="19"/>
        </w:numPr>
        <w:spacing w:after="0"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14:paraId="1FFD1DC4" w14:textId="77777777" w:rsidR="008235FE" w:rsidRPr="00384C66" w:rsidRDefault="008235FE" w:rsidP="008235FE">
      <w:pPr>
        <w:pStyle w:val="Akapitzlist"/>
        <w:widowControl w:val="0"/>
        <w:numPr>
          <w:ilvl w:val="0"/>
          <w:numId w:val="19"/>
        </w:numPr>
        <w:spacing w:after="0"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14:paraId="4C6BBA2D" w14:textId="77777777" w:rsidR="008235FE" w:rsidRPr="00384C66" w:rsidRDefault="008235FE" w:rsidP="008235FE">
      <w:pPr>
        <w:pStyle w:val="Akapitzlist"/>
        <w:widowControl w:val="0"/>
        <w:numPr>
          <w:ilvl w:val="0"/>
          <w:numId w:val="19"/>
        </w:numPr>
        <w:spacing w:after="0"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Pr>
          <w:rFonts w:ascii="Verdana" w:hAnsi="Verdana"/>
          <w:sz w:val="18"/>
          <w:szCs w:val="18"/>
        </w:rPr>
        <w:br/>
      </w:r>
      <w:r w:rsidRPr="00384C66">
        <w:rPr>
          <w:rFonts w:ascii="Verdana" w:hAnsi="Verdana"/>
          <w:sz w:val="18"/>
          <w:szCs w:val="18"/>
        </w:rPr>
        <w:t>i podania przez Wykonawcę firm podwykonawców.</w:t>
      </w:r>
    </w:p>
    <w:p w14:paraId="5BD21F3F" w14:textId="77777777" w:rsidR="008235FE" w:rsidRPr="00384C66" w:rsidRDefault="008235FE" w:rsidP="008235FE">
      <w:pPr>
        <w:pStyle w:val="Akapitzlist"/>
        <w:widowControl w:val="0"/>
        <w:numPr>
          <w:ilvl w:val="0"/>
          <w:numId w:val="19"/>
        </w:numPr>
        <w:spacing w:after="0"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14:paraId="270597FE" w14:textId="77777777" w:rsidR="008235FE" w:rsidRPr="00F53950" w:rsidRDefault="008235FE" w:rsidP="008235FE">
      <w:pPr>
        <w:pStyle w:val="pkt"/>
        <w:spacing w:before="0" w:after="0" w:line="276" w:lineRule="auto"/>
        <w:ind w:left="0" w:firstLine="0"/>
        <w:rPr>
          <w:rFonts w:ascii="Verdana" w:hAnsi="Verdana" w:cs="Calibri"/>
          <w:sz w:val="18"/>
          <w:szCs w:val="18"/>
        </w:rPr>
      </w:pPr>
    </w:p>
    <w:p w14:paraId="1CA4B887"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14:paraId="7647D0EE" w14:textId="77777777" w:rsidR="008235FE" w:rsidRPr="00F53950" w:rsidRDefault="008235FE" w:rsidP="008235FE">
      <w:pPr>
        <w:pStyle w:val="Akapitzlist"/>
        <w:numPr>
          <w:ilvl w:val="0"/>
          <w:numId w:val="20"/>
        </w:numPr>
        <w:suppressLineNumbers/>
        <w:spacing w:after="0"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Pr>
          <w:rFonts w:ascii="Verdana" w:hAnsi="Verdana" w:cs="Calibri"/>
          <w:kern w:val="20"/>
          <w:sz w:val="18"/>
          <w:szCs w:val="18"/>
        </w:rPr>
        <w:t>a brutto</w:t>
      </w:r>
      <w:r>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14:paraId="3C273C03" w14:textId="77777777" w:rsidR="008235FE" w:rsidRPr="00F53950" w:rsidRDefault="008235FE" w:rsidP="008235FE">
      <w:pPr>
        <w:pStyle w:val="Akapitzlist"/>
        <w:numPr>
          <w:ilvl w:val="0"/>
          <w:numId w:val="20"/>
        </w:numPr>
        <w:suppressLineNumbers/>
        <w:spacing w:after="0"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14:paraId="48361B2D" w14:textId="77777777" w:rsidR="008235FE" w:rsidRPr="00F53950" w:rsidRDefault="008235FE" w:rsidP="008235FE">
      <w:pPr>
        <w:pStyle w:val="Akapitzlist"/>
        <w:numPr>
          <w:ilvl w:val="0"/>
          <w:numId w:val="20"/>
        </w:numPr>
        <w:suppressLineNumbers/>
        <w:spacing w:after="0"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14:paraId="5EBD7040" w14:textId="77777777" w:rsidR="008235FE" w:rsidRPr="00F53950" w:rsidRDefault="008235FE" w:rsidP="008235FE">
      <w:pPr>
        <w:pStyle w:val="Akapitzlist"/>
        <w:numPr>
          <w:ilvl w:val="0"/>
          <w:numId w:val="20"/>
        </w:numPr>
        <w:suppressLineNumbers/>
        <w:spacing w:after="0" w:line="276" w:lineRule="auto"/>
        <w:ind w:left="1134" w:hanging="425"/>
        <w:jc w:val="both"/>
        <w:rPr>
          <w:rFonts w:ascii="Verdana" w:hAnsi="Verdana" w:cs="Calibri"/>
          <w:kern w:val="20"/>
          <w:sz w:val="18"/>
          <w:szCs w:val="18"/>
        </w:rPr>
      </w:pPr>
      <w:r w:rsidRPr="00F53950">
        <w:rPr>
          <w:rFonts w:ascii="Verdana" w:hAnsi="Verdana" w:cs="Calibri"/>
          <w:kern w:val="20"/>
          <w:sz w:val="18"/>
          <w:szCs w:val="18"/>
        </w:rPr>
        <w:lastRenderedPageBreak/>
        <w:t xml:space="preserve">Cena podana w ofercie powinna być umieszczona w </w:t>
      </w:r>
      <w:r w:rsidRPr="005F1AD1">
        <w:rPr>
          <w:rFonts w:ascii="Verdana" w:hAnsi="Verdana" w:cs="Calibri"/>
          <w:i/>
          <w:kern w:val="20"/>
          <w:sz w:val="18"/>
          <w:szCs w:val="18"/>
        </w:rPr>
        <w:t>Formularzu ofertowym</w:t>
      </w:r>
      <w:r w:rsidRPr="005F1AD1">
        <w:rPr>
          <w:rFonts w:ascii="Verdana" w:hAnsi="Verdana" w:cs="Calibri"/>
          <w:kern w:val="20"/>
          <w:sz w:val="18"/>
          <w:szCs w:val="18"/>
        </w:rPr>
        <w:t xml:space="preserve"> </w:t>
      </w:r>
      <w:r>
        <w:rPr>
          <w:rFonts w:ascii="Verdana" w:hAnsi="Verdana" w:cs="Calibri"/>
          <w:kern w:val="20"/>
          <w:sz w:val="18"/>
          <w:szCs w:val="18"/>
        </w:rPr>
        <w:br/>
      </w:r>
      <w:r w:rsidRPr="005F1AD1">
        <w:rPr>
          <w:rFonts w:ascii="Verdana" w:hAnsi="Verdana" w:cs="Calibri"/>
          <w:kern w:val="20"/>
          <w:sz w:val="18"/>
          <w:szCs w:val="18"/>
        </w:rPr>
        <w:t>(załącznik nr 2 do SIWZ)</w:t>
      </w:r>
      <w:r w:rsidRPr="00F53950">
        <w:rPr>
          <w:rFonts w:ascii="Verdana" w:hAnsi="Verdana" w:cs="Calibri"/>
          <w:kern w:val="20"/>
          <w:sz w:val="18"/>
          <w:szCs w:val="18"/>
        </w:rPr>
        <w:t xml:space="preserve"> cyfrą  i słownie. </w:t>
      </w:r>
    </w:p>
    <w:p w14:paraId="24883E77" w14:textId="77777777" w:rsidR="008235FE" w:rsidRPr="00F53950" w:rsidRDefault="008235FE" w:rsidP="008235FE">
      <w:pPr>
        <w:pStyle w:val="Akapitzlist"/>
        <w:numPr>
          <w:ilvl w:val="0"/>
          <w:numId w:val="20"/>
        </w:numPr>
        <w:suppressLineNumbers/>
        <w:spacing w:after="0"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Pr>
          <w:rFonts w:ascii="Verdana" w:hAnsi="Verdana" w:cs="Calibri"/>
          <w:kern w:val="20"/>
          <w:sz w:val="18"/>
          <w:szCs w:val="18"/>
        </w:rPr>
        <w:t xml:space="preserve"> wskazanego przez Zamawiającego</w:t>
      </w:r>
      <w:r>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14:paraId="19D10E56" w14:textId="77777777" w:rsidR="008235FE" w:rsidRPr="00A40D72" w:rsidRDefault="008235FE" w:rsidP="008235FE">
      <w:pPr>
        <w:pStyle w:val="Akapitzlist"/>
        <w:numPr>
          <w:ilvl w:val="0"/>
          <w:numId w:val="20"/>
        </w:numPr>
        <w:suppressLineNumbers/>
        <w:spacing w:after="0"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Pr="00A40D72">
        <w:rPr>
          <w:rFonts w:ascii="Verdana" w:hAnsi="Verdana" w:cs="Calibri"/>
          <w:bCs/>
          <w:kern w:val="20"/>
          <w:sz w:val="18"/>
          <w:szCs w:val="18"/>
        </w:rPr>
        <w:t xml:space="preserve">wartość </w:t>
      </w:r>
      <w:r w:rsidRPr="00A40D72">
        <w:rPr>
          <w:rFonts w:ascii="Verdana" w:hAnsi="Verdana" w:cs="Calibri"/>
          <w:b/>
          <w:bCs/>
          <w:kern w:val="20"/>
          <w:sz w:val="18"/>
          <w:szCs w:val="18"/>
        </w:rPr>
        <w:t>brutto</w:t>
      </w:r>
      <w:r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Pr="00A40D72">
        <w:rPr>
          <w:rFonts w:ascii="Verdana" w:hAnsi="Verdana" w:cs="Calibri"/>
          <w:kern w:val="20"/>
          <w:sz w:val="18"/>
          <w:szCs w:val="18"/>
        </w:rPr>
        <w:t>.</w:t>
      </w:r>
    </w:p>
    <w:p w14:paraId="041FA814" w14:textId="77777777" w:rsidR="008235FE" w:rsidRPr="005B6FDE" w:rsidRDefault="008235FE" w:rsidP="008235FE">
      <w:pPr>
        <w:pStyle w:val="Akapitzlist"/>
        <w:numPr>
          <w:ilvl w:val="0"/>
          <w:numId w:val="20"/>
        </w:numPr>
        <w:suppressLineNumbers/>
        <w:spacing w:after="0"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Pr="00A40D72">
        <w:rPr>
          <w:rFonts w:ascii="Verdana" w:hAnsi="Verdana" w:cs="Calibri"/>
          <w:bCs/>
          <w:i/>
          <w:kern w:val="20"/>
          <w:sz w:val="18"/>
          <w:szCs w:val="18"/>
        </w:rPr>
        <w:t>fertowego</w:t>
      </w:r>
      <w:r w:rsidRPr="00A40D72">
        <w:rPr>
          <w:rFonts w:ascii="Verdana" w:hAnsi="Verdana" w:cs="Calibri"/>
          <w:bCs/>
          <w:kern w:val="20"/>
          <w:sz w:val="18"/>
          <w:szCs w:val="18"/>
        </w:rPr>
        <w:t xml:space="preserve"> składanej przez </w:t>
      </w:r>
      <w:r w:rsidRPr="00A40D72">
        <w:rPr>
          <w:rFonts w:ascii="Verdana" w:hAnsi="Verdana" w:cs="Calibri"/>
          <w:b/>
          <w:bCs/>
          <w:kern w:val="20"/>
          <w:sz w:val="18"/>
          <w:szCs w:val="18"/>
        </w:rPr>
        <w:t>Wykonawców zagranicznych</w:t>
      </w:r>
      <w:r w:rsidRPr="00A40D72">
        <w:rPr>
          <w:rFonts w:ascii="Verdana" w:hAnsi="Verdana" w:cs="Calibri"/>
          <w:bCs/>
          <w:kern w:val="20"/>
          <w:sz w:val="18"/>
          <w:szCs w:val="18"/>
        </w:rPr>
        <w:t xml:space="preserve"> powinna być podana w następujący sposób: </w:t>
      </w:r>
      <w:r w:rsidRPr="00A40D72">
        <w:rPr>
          <w:rFonts w:ascii="Verdana" w:hAnsi="Verdana" w:cs="Calibri"/>
          <w:b/>
          <w:bCs/>
          <w:kern w:val="20"/>
          <w:sz w:val="18"/>
          <w:szCs w:val="18"/>
        </w:rPr>
        <w:t>cena netto</w:t>
      </w:r>
      <w:r w:rsidRPr="00A40D72">
        <w:rPr>
          <w:rFonts w:ascii="Verdana" w:hAnsi="Verdana" w:cs="Calibri"/>
          <w:bCs/>
          <w:kern w:val="20"/>
          <w:sz w:val="18"/>
          <w:szCs w:val="18"/>
        </w:rPr>
        <w:t xml:space="preserve">. Wykonawcy zagraniczni w </w:t>
      </w:r>
      <w:r w:rsidRPr="00A40D72">
        <w:rPr>
          <w:rFonts w:ascii="Verdana" w:hAnsi="Verdana" w:cs="Calibri"/>
          <w:i/>
          <w:kern w:val="20"/>
          <w:sz w:val="18"/>
          <w:szCs w:val="18"/>
        </w:rPr>
        <w:t>Formularzu ofertowym</w:t>
      </w:r>
      <w:r w:rsidRPr="00A40D72">
        <w:rPr>
          <w:rFonts w:ascii="Verdana" w:hAnsi="Verdana" w:cs="Calibri"/>
          <w:bCs/>
          <w:kern w:val="20"/>
          <w:sz w:val="18"/>
          <w:szCs w:val="18"/>
        </w:rPr>
        <w:t xml:space="preserve"> wpisują tylko cenę netto oferty w złotych</w:t>
      </w:r>
      <w:r>
        <w:rPr>
          <w:rFonts w:ascii="Verdana" w:hAnsi="Verdana" w:cs="Calibri"/>
          <w:bCs/>
          <w:kern w:val="20"/>
          <w:sz w:val="18"/>
          <w:szCs w:val="18"/>
        </w:rPr>
        <w:t xml:space="preserve"> polskich w miejscu „wartość oferty brutto w zł” dokonując jednocześnie wykreślenia w opisie słowa „brutto” i zastępując je słowem „netto”.</w:t>
      </w:r>
      <w:r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14:paraId="4D7FA889" w14:textId="77777777" w:rsidR="008235FE" w:rsidRDefault="008235FE" w:rsidP="008235FE">
      <w:pPr>
        <w:pStyle w:val="Akapitzlist"/>
        <w:numPr>
          <w:ilvl w:val="0"/>
          <w:numId w:val="20"/>
        </w:numPr>
        <w:suppressLineNumbers/>
        <w:spacing w:after="0"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35715C1F" w14:textId="77777777" w:rsidR="008235FE" w:rsidRPr="00F53950" w:rsidRDefault="008235FE" w:rsidP="008235FE">
      <w:pPr>
        <w:pStyle w:val="Akapitzlist"/>
        <w:suppressLineNumbers/>
        <w:spacing w:line="276" w:lineRule="auto"/>
        <w:ind w:left="1418"/>
        <w:jc w:val="both"/>
        <w:rPr>
          <w:rFonts w:ascii="Verdana" w:hAnsi="Verdana" w:cs="Calibri"/>
          <w:bCs/>
          <w:kern w:val="20"/>
          <w:sz w:val="18"/>
          <w:szCs w:val="18"/>
        </w:rPr>
      </w:pPr>
    </w:p>
    <w:p w14:paraId="58E7EE9F"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14:paraId="54BA300A" w14:textId="77777777" w:rsidR="008235FE" w:rsidRDefault="008235FE" w:rsidP="008235FE">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14:paraId="05D1C727" w14:textId="77777777" w:rsidR="008235FE" w:rsidRDefault="008235FE" w:rsidP="008235FE">
      <w:pPr>
        <w:pStyle w:val="pkt"/>
        <w:widowControl w:val="0"/>
        <w:spacing w:before="0" w:after="0" w:line="276" w:lineRule="auto"/>
        <w:ind w:left="0" w:firstLine="0"/>
        <w:rPr>
          <w:rFonts w:ascii="Verdana" w:hAnsi="Verdana" w:cs="Calibri"/>
          <w:sz w:val="18"/>
          <w:szCs w:val="18"/>
        </w:rPr>
      </w:pPr>
    </w:p>
    <w:p w14:paraId="5BD1DCA3" w14:textId="2862B853" w:rsidR="008235FE" w:rsidRDefault="008235FE" w:rsidP="008235FE">
      <w:pPr>
        <w:pStyle w:val="pkt"/>
        <w:widowControl w:val="0"/>
        <w:spacing w:before="0" w:after="0" w:line="276" w:lineRule="auto"/>
        <w:ind w:left="0" w:firstLine="0"/>
        <w:rPr>
          <w:rFonts w:ascii="Verdana" w:hAnsi="Verdana" w:cs="Calibri"/>
          <w:sz w:val="18"/>
          <w:szCs w:val="18"/>
        </w:rPr>
      </w:pPr>
    </w:p>
    <w:p w14:paraId="6E45FD6D" w14:textId="796E2660" w:rsidR="00DB24F5" w:rsidRDefault="00DB24F5" w:rsidP="008235FE">
      <w:pPr>
        <w:pStyle w:val="pkt"/>
        <w:widowControl w:val="0"/>
        <w:spacing w:before="0" w:after="0" w:line="276" w:lineRule="auto"/>
        <w:ind w:left="0" w:firstLine="0"/>
        <w:rPr>
          <w:rFonts w:ascii="Verdana" w:hAnsi="Verdana" w:cs="Calibri"/>
          <w:sz w:val="18"/>
          <w:szCs w:val="18"/>
        </w:rPr>
      </w:pPr>
    </w:p>
    <w:p w14:paraId="11C33A39" w14:textId="6FC5FC8B" w:rsidR="00DB24F5" w:rsidRDefault="00DB24F5" w:rsidP="008235FE">
      <w:pPr>
        <w:pStyle w:val="pkt"/>
        <w:widowControl w:val="0"/>
        <w:spacing w:before="0" w:after="0" w:line="276" w:lineRule="auto"/>
        <w:ind w:left="0" w:firstLine="0"/>
        <w:rPr>
          <w:rFonts w:ascii="Verdana" w:hAnsi="Verdana" w:cs="Calibri"/>
          <w:sz w:val="18"/>
          <w:szCs w:val="18"/>
        </w:rPr>
      </w:pPr>
    </w:p>
    <w:p w14:paraId="19765829" w14:textId="77777777" w:rsidR="00DB24F5" w:rsidRPr="00F53950" w:rsidRDefault="00DB24F5" w:rsidP="008235FE">
      <w:pPr>
        <w:pStyle w:val="pkt"/>
        <w:widowControl w:val="0"/>
        <w:spacing w:before="0" w:after="0" w:line="276" w:lineRule="auto"/>
        <w:ind w:left="0" w:firstLine="0"/>
        <w:rPr>
          <w:rFonts w:ascii="Verdana" w:hAnsi="Verdana" w:cs="Calibri"/>
          <w:sz w:val="18"/>
          <w:szCs w:val="18"/>
        </w:rPr>
      </w:pPr>
    </w:p>
    <w:p w14:paraId="1D0A3F45" w14:textId="77777777" w:rsidR="008235FE" w:rsidRDefault="008235FE" w:rsidP="008235FE">
      <w:pPr>
        <w:pStyle w:val="pkt"/>
        <w:numPr>
          <w:ilvl w:val="0"/>
          <w:numId w:val="2"/>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lastRenderedPageBreak/>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14:paraId="2D29FCAE" w14:textId="60CB9E97" w:rsidR="008235FE" w:rsidRDefault="008235FE">
      <w:pPr>
        <w:rPr>
          <w:rFonts w:ascii="Verdana" w:eastAsia="Times New Roman" w:hAnsi="Verdana" w:cs="Calibri"/>
          <w:b/>
          <w:sz w:val="18"/>
          <w:szCs w:val="18"/>
          <w:lang w:eastAsia="pl-PL"/>
        </w:rPr>
      </w:pPr>
    </w:p>
    <w:p w14:paraId="7BD54AF6" w14:textId="77777777" w:rsidR="008235FE" w:rsidRPr="00D8350C" w:rsidRDefault="008235FE" w:rsidP="008235FE">
      <w:pPr>
        <w:pStyle w:val="pkt"/>
        <w:spacing w:before="0" w:after="0" w:line="276" w:lineRule="auto"/>
        <w:rPr>
          <w:rFonts w:ascii="Verdana" w:hAnsi="Verdana" w:cs="Calibri"/>
          <w:b/>
          <w:sz w:val="18"/>
          <w:szCs w:val="18"/>
        </w:rPr>
      </w:pPr>
    </w:p>
    <w:p w14:paraId="3ECF650B" w14:textId="657CF3A8" w:rsidR="008235FE" w:rsidRDefault="008235FE" w:rsidP="008235FE">
      <w:pPr>
        <w:widowControl w:val="0"/>
        <w:numPr>
          <w:ilvl w:val="0"/>
          <w:numId w:val="31"/>
        </w:numPr>
        <w:tabs>
          <w:tab w:val="left" w:pos="1134"/>
        </w:tabs>
        <w:spacing w:line="360" w:lineRule="auto"/>
        <w:ind w:left="1134" w:right="98" w:hanging="567"/>
        <w:jc w:val="both"/>
        <w:rPr>
          <w:rFonts w:ascii="Verdana" w:hAnsi="Verdana" w:cs="Tahoma"/>
          <w:b/>
          <w:snapToGrid w:val="0"/>
          <w:sz w:val="18"/>
          <w:szCs w:val="18"/>
        </w:rPr>
      </w:pPr>
      <w:r w:rsidRPr="00D8350C">
        <w:rPr>
          <w:rFonts w:ascii="Verdana" w:hAnsi="Verdana" w:cs="Tahoma"/>
          <w:b/>
          <w:snapToGrid w:val="0"/>
          <w:sz w:val="18"/>
          <w:szCs w:val="18"/>
        </w:rPr>
        <w:t>Cena brutto oferty</w:t>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r>
      <w:r w:rsidR="00152CD2">
        <w:rPr>
          <w:rFonts w:ascii="Verdana" w:hAnsi="Verdana" w:cs="Tahoma"/>
          <w:b/>
          <w:snapToGrid w:val="0"/>
          <w:sz w:val="18"/>
          <w:szCs w:val="18"/>
        </w:rPr>
        <w:tab/>
      </w:r>
      <w:r w:rsidRPr="00D8350C">
        <w:rPr>
          <w:rFonts w:ascii="Verdana" w:hAnsi="Verdana" w:cs="Tahoma"/>
          <w:b/>
          <w:snapToGrid w:val="0"/>
          <w:sz w:val="18"/>
          <w:szCs w:val="18"/>
        </w:rPr>
        <w:t>-</w:t>
      </w:r>
      <w:r w:rsidRPr="00D8350C">
        <w:rPr>
          <w:rFonts w:ascii="Verdana" w:hAnsi="Verdana" w:cs="Tahoma"/>
          <w:b/>
          <w:snapToGrid w:val="0"/>
          <w:sz w:val="18"/>
          <w:szCs w:val="18"/>
        </w:rPr>
        <w:tab/>
        <w:t>60 %</w:t>
      </w:r>
    </w:p>
    <w:p w14:paraId="603F0489" w14:textId="5BDFD6B2" w:rsidR="00152CD2" w:rsidRPr="00D8350C" w:rsidRDefault="00152CD2" w:rsidP="008235FE">
      <w:pPr>
        <w:widowControl w:val="0"/>
        <w:numPr>
          <w:ilvl w:val="0"/>
          <w:numId w:val="31"/>
        </w:numPr>
        <w:tabs>
          <w:tab w:val="left" w:pos="1134"/>
        </w:tabs>
        <w:spacing w:line="360" w:lineRule="auto"/>
        <w:ind w:left="1134" w:right="98" w:hanging="567"/>
        <w:jc w:val="both"/>
        <w:rPr>
          <w:rFonts w:ascii="Verdana" w:hAnsi="Verdana" w:cs="Tahoma"/>
          <w:b/>
          <w:snapToGrid w:val="0"/>
          <w:sz w:val="18"/>
          <w:szCs w:val="18"/>
        </w:rPr>
      </w:pPr>
      <w:r>
        <w:rPr>
          <w:rFonts w:ascii="Verdana" w:hAnsi="Verdana" w:cs="Tahoma"/>
          <w:b/>
          <w:snapToGrid w:val="0"/>
          <w:sz w:val="18"/>
          <w:szCs w:val="18"/>
        </w:rPr>
        <w:t xml:space="preserve">Szybkość reakcji przy usuwaniu awarii i usterek  </w:t>
      </w:r>
      <w:r>
        <w:rPr>
          <w:rFonts w:ascii="Verdana" w:hAnsi="Verdana" w:cs="Tahoma"/>
          <w:b/>
          <w:snapToGrid w:val="0"/>
          <w:sz w:val="18"/>
          <w:szCs w:val="18"/>
        </w:rPr>
        <w:tab/>
        <w:t>-</w:t>
      </w:r>
      <w:r>
        <w:rPr>
          <w:rFonts w:ascii="Verdana" w:hAnsi="Verdana" w:cs="Tahoma"/>
          <w:b/>
          <w:snapToGrid w:val="0"/>
          <w:sz w:val="18"/>
          <w:szCs w:val="18"/>
        </w:rPr>
        <w:tab/>
        <w:t>20 %</w:t>
      </w:r>
    </w:p>
    <w:p w14:paraId="35643BED" w14:textId="28162669" w:rsidR="008235FE" w:rsidRPr="00D8350C" w:rsidRDefault="008235FE" w:rsidP="008235FE">
      <w:pPr>
        <w:widowControl w:val="0"/>
        <w:numPr>
          <w:ilvl w:val="0"/>
          <w:numId w:val="31"/>
        </w:numPr>
        <w:tabs>
          <w:tab w:val="left" w:pos="1134"/>
        </w:tabs>
        <w:spacing w:line="360" w:lineRule="auto"/>
        <w:ind w:left="1134" w:right="98" w:hanging="567"/>
        <w:jc w:val="both"/>
        <w:rPr>
          <w:rFonts w:ascii="Verdana" w:hAnsi="Verdana" w:cs="Tahoma"/>
          <w:b/>
          <w:snapToGrid w:val="0"/>
          <w:sz w:val="18"/>
          <w:szCs w:val="18"/>
        </w:rPr>
      </w:pPr>
      <w:r w:rsidRPr="00D8350C">
        <w:rPr>
          <w:rFonts w:ascii="Verdana" w:hAnsi="Verdana" w:cs="Tahoma"/>
          <w:b/>
          <w:snapToGrid w:val="0"/>
          <w:sz w:val="18"/>
          <w:szCs w:val="18"/>
        </w:rPr>
        <w:t>Termin płatności faktury</w:t>
      </w:r>
      <w:r w:rsidRPr="00D8350C">
        <w:rPr>
          <w:rFonts w:ascii="Verdana" w:hAnsi="Verdana" w:cs="Tahoma"/>
          <w:b/>
          <w:snapToGrid w:val="0"/>
          <w:sz w:val="18"/>
          <w:szCs w:val="18"/>
        </w:rPr>
        <w:tab/>
      </w:r>
      <w:r w:rsidRPr="00D8350C">
        <w:rPr>
          <w:rFonts w:ascii="Verdana" w:hAnsi="Verdana" w:cs="Tahoma"/>
          <w:b/>
          <w:snapToGrid w:val="0"/>
          <w:sz w:val="18"/>
          <w:szCs w:val="18"/>
        </w:rPr>
        <w:tab/>
      </w:r>
      <w:r w:rsidRPr="00D8350C">
        <w:rPr>
          <w:rFonts w:ascii="Verdana" w:hAnsi="Verdana" w:cs="Tahoma"/>
          <w:b/>
          <w:snapToGrid w:val="0"/>
          <w:sz w:val="18"/>
          <w:szCs w:val="18"/>
        </w:rPr>
        <w:tab/>
      </w:r>
      <w:r w:rsidR="00152CD2">
        <w:rPr>
          <w:rFonts w:ascii="Verdana" w:hAnsi="Verdana" w:cs="Tahoma"/>
          <w:b/>
          <w:snapToGrid w:val="0"/>
          <w:sz w:val="18"/>
          <w:szCs w:val="18"/>
        </w:rPr>
        <w:tab/>
      </w:r>
      <w:r w:rsidRPr="00D8350C">
        <w:rPr>
          <w:rFonts w:ascii="Verdana" w:hAnsi="Verdana" w:cs="Tahoma"/>
          <w:b/>
          <w:snapToGrid w:val="0"/>
          <w:sz w:val="18"/>
          <w:szCs w:val="18"/>
        </w:rPr>
        <w:t>-</w:t>
      </w:r>
      <w:r w:rsidRPr="00D8350C">
        <w:rPr>
          <w:rFonts w:ascii="Verdana" w:hAnsi="Verdana" w:cs="Tahoma"/>
          <w:b/>
          <w:snapToGrid w:val="0"/>
          <w:sz w:val="18"/>
          <w:szCs w:val="18"/>
        </w:rPr>
        <w:tab/>
      </w:r>
      <w:r w:rsidR="00152CD2">
        <w:rPr>
          <w:rFonts w:ascii="Verdana" w:hAnsi="Verdana" w:cs="Tahoma"/>
          <w:b/>
          <w:snapToGrid w:val="0"/>
          <w:sz w:val="18"/>
          <w:szCs w:val="18"/>
        </w:rPr>
        <w:t>2</w:t>
      </w:r>
      <w:r w:rsidRPr="00D8350C">
        <w:rPr>
          <w:rFonts w:ascii="Verdana" w:hAnsi="Verdana" w:cs="Tahoma"/>
          <w:b/>
          <w:snapToGrid w:val="0"/>
          <w:sz w:val="18"/>
          <w:szCs w:val="18"/>
        </w:rPr>
        <w:t>0 %</w:t>
      </w:r>
    </w:p>
    <w:p w14:paraId="615BC046" w14:textId="1B3A225F" w:rsidR="008235FE" w:rsidRDefault="008235FE" w:rsidP="008235FE">
      <w:pPr>
        <w:pStyle w:val="Tekstpodstawowy21"/>
        <w:autoSpaceDE w:val="0"/>
        <w:rPr>
          <w:rFonts w:ascii="Verdana" w:hAnsi="Verdana"/>
          <w:sz w:val="18"/>
          <w:szCs w:val="18"/>
        </w:rPr>
      </w:pPr>
    </w:p>
    <w:p w14:paraId="20456351" w14:textId="77777777" w:rsidR="00504227" w:rsidRPr="00D8350C" w:rsidRDefault="00504227" w:rsidP="008235FE">
      <w:pPr>
        <w:pStyle w:val="Tekstpodstawowy21"/>
        <w:autoSpaceDE w:val="0"/>
        <w:rPr>
          <w:rFonts w:ascii="Verdana" w:hAnsi="Verdana"/>
          <w:sz w:val="18"/>
          <w:szCs w:val="18"/>
        </w:rPr>
      </w:pPr>
    </w:p>
    <w:p w14:paraId="17EC1AB8" w14:textId="77777777" w:rsidR="008235FE" w:rsidRPr="00D8350C" w:rsidRDefault="008235FE" w:rsidP="008235FE">
      <w:pPr>
        <w:widowControl w:val="0"/>
        <w:numPr>
          <w:ilvl w:val="8"/>
          <w:numId w:val="0"/>
        </w:numPr>
        <w:tabs>
          <w:tab w:val="left" w:pos="360"/>
        </w:tabs>
        <w:spacing w:line="360" w:lineRule="auto"/>
        <w:ind w:left="567" w:right="98"/>
        <w:jc w:val="both"/>
        <w:rPr>
          <w:rFonts w:ascii="Verdana" w:hAnsi="Verdana" w:cs="Tahoma"/>
          <w:b/>
          <w:snapToGrid w:val="0"/>
          <w:sz w:val="18"/>
          <w:szCs w:val="18"/>
        </w:rPr>
      </w:pPr>
      <w:r w:rsidRPr="00D8350C">
        <w:rPr>
          <w:rFonts w:ascii="Verdana" w:hAnsi="Verdana" w:cs="Tahoma"/>
          <w:b/>
          <w:snapToGrid w:val="0"/>
          <w:sz w:val="18"/>
          <w:szCs w:val="18"/>
        </w:rPr>
        <w:t>Ad.1.</w:t>
      </w:r>
    </w:p>
    <w:p w14:paraId="57C9BDCA" w14:textId="77777777" w:rsidR="008235FE" w:rsidRPr="00D8350C" w:rsidRDefault="008235FE" w:rsidP="008235FE">
      <w:pPr>
        <w:numPr>
          <w:ilvl w:val="8"/>
          <w:numId w:val="0"/>
        </w:numPr>
        <w:tabs>
          <w:tab w:val="num" w:pos="0"/>
        </w:tabs>
        <w:spacing w:line="276" w:lineRule="auto"/>
        <w:ind w:left="567" w:right="98"/>
        <w:contextualSpacing/>
        <w:jc w:val="both"/>
        <w:rPr>
          <w:rFonts w:ascii="Verdana" w:hAnsi="Verdana"/>
          <w:snapToGrid w:val="0"/>
          <w:sz w:val="18"/>
          <w:szCs w:val="18"/>
        </w:rPr>
      </w:pPr>
      <w:r w:rsidRPr="00D8350C">
        <w:rPr>
          <w:rFonts w:ascii="Verdana" w:hAnsi="Verdana"/>
          <w:snapToGrid w:val="0"/>
          <w:sz w:val="18"/>
          <w:szCs w:val="18"/>
        </w:rPr>
        <w:t>Punktacja w kryterium”</w:t>
      </w:r>
      <w:r w:rsidRPr="00D8350C">
        <w:rPr>
          <w:rFonts w:ascii="Verdana" w:hAnsi="Verdana"/>
          <w:i/>
          <w:snapToGrid w:val="0"/>
          <w:sz w:val="18"/>
          <w:szCs w:val="18"/>
        </w:rPr>
        <w:t xml:space="preserve"> Cena brutto oferty</w:t>
      </w:r>
      <w:r w:rsidRPr="00D8350C">
        <w:rPr>
          <w:rFonts w:ascii="Verdana" w:hAnsi="Verdana"/>
          <w:snapToGrid w:val="0"/>
          <w:sz w:val="18"/>
          <w:szCs w:val="18"/>
        </w:rPr>
        <w:t xml:space="preserve">” będzie wynikała z wartości brutto zapisanej w Formularzu oferty stanowiącym </w:t>
      </w:r>
      <w:r w:rsidRPr="00D8350C">
        <w:rPr>
          <w:rFonts w:ascii="Verdana" w:hAnsi="Verdana"/>
          <w:b/>
          <w:bCs/>
          <w:i/>
          <w:snapToGrid w:val="0"/>
          <w:sz w:val="18"/>
          <w:szCs w:val="18"/>
          <w:u w:val="single"/>
        </w:rPr>
        <w:t>Załącznik nr 1a do SIWZ.</w:t>
      </w:r>
      <w:r w:rsidRPr="00D8350C">
        <w:rPr>
          <w:rFonts w:ascii="Verdana" w:hAnsi="Verdana"/>
          <w:snapToGrid w:val="0"/>
          <w:sz w:val="18"/>
          <w:szCs w:val="18"/>
        </w:rPr>
        <w:t xml:space="preserve"> Ze wszystkich wartości cen Ci złożonych ofert, Komisja Przetargowa przyjmie wartość najmniejszą, jako C minimum (cena oferty najtańszej)</w:t>
      </w:r>
    </w:p>
    <w:p w14:paraId="7182CA04" w14:textId="77777777" w:rsidR="008235FE" w:rsidRPr="00D8350C" w:rsidRDefault="008235FE" w:rsidP="008235FE">
      <w:pPr>
        <w:numPr>
          <w:ilvl w:val="8"/>
          <w:numId w:val="0"/>
        </w:numPr>
        <w:tabs>
          <w:tab w:val="num" w:pos="0"/>
        </w:tabs>
        <w:spacing w:line="276" w:lineRule="auto"/>
        <w:ind w:left="567" w:right="98"/>
        <w:contextualSpacing/>
        <w:jc w:val="both"/>
        <w:rPr>
          <w:rFonts w:ascii="Verdana" w:hAnsi="Verdana"/>
          <w:snapToGrid w:val="0"/>
          <w:sz w:val="18"/>
          <w:szCs w:val="18"/>
        </w:rPr>
      </w:pPr>
    </w:p>
    <w:p w14:paraId="418D0146" w14:textId="77777777" w:rsidR="008235FE" w:rsidRPr="00D8350C" w:rsidRDefault="008235FE" w:rsidP="008235FE">
      <w:pPr>
        <w:numPr>
          <w:ilvl w:val="8"/>
          <w:numId w:val="0"/>
        </w:numPr>
        <w:tabs>
          <w:tab w:val="num" w:pos="0"/>
        </w:tabs>
        <w:spacing w:line="276" w:lineRule="auto"/>
        <w:ind w:right="98"/>
        <w:contextualSpacing/>
        <w:jc w:val="both"/>
        <w:rPr>
          <w:rFonts w:ascii="Verdana" w:hAnsi="Verdana"/>
          <w:snapToGrid w:val="0"/>
          <w:sz w:val="18"/>
          <w:szCs w:val="18"/>
        </w:rPr>
      </w:pPr>
      <w:r w:rsidRPr="00D8350C">
        <w:rPr>
          <w:rFonts w:ascii="Verdana" w:hAnsi="Verdana"/>
          <w:snapToGrid w:val="0"/>
          <w:sz w:val="18"/>
          <w:szCs w:val="18"/>
        </w:rPr>
        <w:tab/>
        <w:t xml:space="preserve">Punktacja za cenę oferty ustalona jest w sposób następujący: </w:t>
      </w:r>
    </w:p>
    <w:p w14:paraId="5976C427" w14:textId="563A52F1" w:rsidR="008235FE" w:rsidRPr="00D8350C" w:rsidRDefault="007B685E" w:rsidP="008235FE">
      <w:pPr>
        <w:numPr>
          <w:ilvl w:val="8"/>
          <w:numId w:val="0"/>
        </w:numPr>
        <w:tabs>
          <w:tab w:val="left" w:pos="360"/>
        </w:tabs>
        <w:spacing w:line="276" w:lineRule="auto"/>
        <w:ind w:right="98"/>
        <w:jc w:val="both"/>
        <w:rPr>
          <w:rFonts w:ascii="Verdana" w:hAnsi="Verdana"/>
          <w:bCs/>
          <w:snapToGrid w:val="0"/>
          <w:sz w:val="18"/>
          <w:szCs w:val="18"/>
        </w:rPr>
      </w:pPr>
      <w:r>
        <w:rPr>
          <w:rFonts w:ascii="Verdana" w:hAnsi="Verdana"/>
          <w:bCs/>
          <w:snapToGrid w:val="0"/>
          <w:sz w:val="18"/>
          <w:szCs w:val="18"/>
        </w:rPr>
        <w:t xml:space="preserve">      </w:t>
      </w:r>
      <w:r>
        <w:rPr>
          <w:rFonts w:ascii="Verdana" w:hAnsi="Verdana"/>
          <w:bCs/>
          <w:snapToGrid w:val="0"/>
          <w:sz w:val="18"/>
          <w:szCs w:val="18"/>
        </w:rPr>
        <w:tab/>
        <w:t xml:space="preserve">              </w:t>
      </w:r>
      <w:r w:rsidR="008235FE" w:rsidRPr="00D8350C">
        <w:rPr>
          <w:rFonts w:ascii="Verdana" w:hAnsi="Verdana"/>
          <w:bCs/>
          <w:snapToGrid w:val="0"/>
          <w:sz w:val="18"/>
          <w:szCs w:val="18"/>
        </w:rPr>
        <w:t>C minimum</w:t>
      </w:r>
      <w:r w:rsidR="008235FE" w:rsidRPr="00D8350C">
        <w:rPr>
          <w:rFonts w:ascii="Verdana" w:hAnsi="Verdana"/>
          <w:b/>
          <w:bCs/>
          <w:snapToGrid w:val="0"/>
          <w:sz w:val="18"/>
          <w:szCs w:val="18"/>
        </w:rPr>
        <w:t xml:space="preserve"> </w:t>
      </w:r>
      <w:r w:rsidR="008235FE" w:rsidRPr="00D8350C">
        <w:rPr>
          <w:rFonts w:ascii="Verdana" w:hAnsi="Verdana"/>
          <w:bCs/>
          <w:snapToGrid w:val="0"/>
          <w:sz w:val="18"/>
          <w:szCs w:val="18"/>
        </w:rPr>
        <w:t>(tj. oferty najtańszej)</w:t>
      </w:r>
    </w:p>
    <w:p w14:paraId="3C4FF152" w14:textId="77777777" w:rsidR="008235FE" w:rsidRPr="00D8350C" w:rsidRDefault="008235FE" w:rsidP="008235FE">
      <w:pPr>
        <w:tabs>
          <w:tab w:val="left" w:pos="360"/>
        </w:tabs>
        <w:spacing w:line="276" w:lineRule="auto"/>
        <w:ind w:left="709" w:right="98"/>
        <w:rPr>
          <w:rFonts w:ascii="Verdana" w:hAnsi="Verdana"/>
          <w:bCs/>
          <w:snapToGrid w:val="0"/>
          <w:sz w:val="18"/>
          <w:szCs w:val="18"/>
        </w:rPr>
      </w:pPr>
      <w:r w:rsidRPr="00D8350C">
        <w:rPr>
          <w:rFonts w:ascii="Verdana" w:hAnsi="Verdana"/>
          <w:bCs/>
          <w:snapToGrid w:val="0"/>
          <w:sz w:val="18"/>
          <w:szCs w:val="18"/>
        </w:rPr>
        <w:t>Cena  = ----------------------------------------- x 100 PUNKTÓW</w:t>
      </w:r>
    </w:p>
    <w:p w14:paraId="61E9B8DE" w14:textId="1F293120" w:rsidR="008235FE" w:rsidRPr="00D8350C" w:rsidRDefault="008235FE" w:rsidP="008235FE">
      <w:pPr>
        <w:numPr>
          <w:ilvl w:val="8"/>
          <w:numId w:val="0"/>
        </w:numPr>
        <w:tabs>
          <w:tab w:val="left" w:pos="360"/>
        </w:tabs>
        <w:spacing w:line="276" w:lineRule="auto"/>
        <w:ind w:left="709" w:right="98"/>
        <w:jc w:val="both"/>
        <w:rPr>
          <w:rFonts w:ascii="Verdana" w:hAnsi="Verdana"/>
          <w:bCs/>
          <w:snapToGrid w:val="0"/>
          <w:sz w:val="18"/>
          <w:szCs w:val="18"/>
        </w:rPr>
      </w:pPr>
      <w:r w:rsidRPr="00D8350C">
        <w:rPr>
          <w:rFonts w:ascii="Verdana" w:hAnsi="Verdana"/>
          <w:bCs/>
          <w:snapToGrid w:val="0"/>
          <w:sz w:val="18"/>
          <w:szCs w:val="18"/>
        </w:rPr>
        <w:t xml:space="preserve">  </w:t>
      </w:r>
      <w:r w:rsidRPr="00D8350C">
        <w:rPr>
          <w:rFonts w:ascii="Verdana" w:hAnsi="Verdana"/>
          <w:bCs/>
          <w:snapToGrid w:val="0"/>
          <w:sz w:val="18"/>
          <w:szCs w:val="18"/>
        </w:rPr>
        <w:tab/>
      </w:r>
      <w:r w:rsidR="007B685E">
        <w:rPr>
          <w:rFonts w:ascii="Verdana" w:hAnsi="Verdana"/>
          <w:bCs/>
          <w:snapToGrid w:val="0"/>
          <w:sz w:val="18"/>
          <w:szCs w:val="18"/>
        </w:rPr>
        <w:t xml:space="preserve">   </w:t>
      </w:r>
      <w:r w:rsidRPr="00D8350C">
        <w:rPr>
          <w:rFonts w:ascii="Verdana" w:hAnsi="Verdana"/>
          <w:bCs/>
          <w:snapToGrid w:val="0"/>
          <w:sz w:val="18"/>
          <w:szCs w:val="18"/>
        </w:rPr>
        <w:t>Ci (tj. oferty badanej)</w:t>
      </w:r>
    </w:p>
    <w:p w14:paraId="5E6613EF" w14:textId="77777777" w:rsidR="008235FE" w:rsidRPr="00D8350C" w:rsidRDefault="008235FE" w:rsidP="008235FE">
      <w:pPr>
        <w:numPr>
          <w:ilvl w:val="8"/>
          <w:numId w:val="0"/>
        </w:numPr>
        <w:tabs>
          <w:tab w:val="left" w:pos="360"/>
        </w:tabs>
        <w:spacing w:line="276" w:lineRule="auto"/>
        <w:ind w:left="720" w:right="98"/>
        <w:contextualSpacing/>
        <w:jc w:val="both"/>
        <w:rPr>
          <w:rFonts w:ascii="Verdana" w:hAnsi="Verdana"/>
          <w:snapToGrid w:val="0"/>
          <w:sz w:val="18"/>
          <w:szCs w:val="18"/>
          <w:u w:val="single"/>
        </w:rPr>
      </w:pPr>
    </w:p>
    <w:p w14:paraId="0D179843" w14:textId="77777777" w:rsidR="008235FE" w:rsidRPr="00D8350C" w:rsidRDefault="008235FE" w:rsidP="008235FE">
      <w:pPr>
        <w:tabs>
          <w:tab w:val="left" w:pos="0"/>
        </w:tabs>
        <w:spacing w:line="276" w:lineRule="auto"/>
        <w:ind w:right="98"/>
        <w:contextualSpacing/>
        <w:rPr>
          <w:rFonts w:ascii="Verdana" w:hAnsi="Verdana"/>
          <w:snapToGrid w:val="0"/>
          <w:sz w:val="18"/>
          <w:szCs w:val="18"/>
          <w:u w:val="single"/>
        </w:rPr>
      </w:pPr>
      <w:r w:rsidRPr="00D8350C">
        <w:rPr>
          <w:rFonts w:ascii="Verdana" w:hAnsi="Verdana"/>
          <w:snapToGrid w:val="0"/>
          <w:sz w:val="18"/>
          <w:szCs w:val="18"/>
        </w:rPr>
        <w:tab/>
      </w:r>
      <w:r w:rsidRPr="00D8350C">
        <w:rPr>
          <w:rFonts w:ascii="Verdana" w:hAnsi="Verdana"/>
          <w:snapToGrid w:val="0"/>
          <w:sz w:val="18"/>
          <w:szCs w:val="18"/>
          <w:u w:val="single"/>
        </w:rPr>
        <w:t xml:space="preserve">WYKONAWCA W TYM KRYTERIUM MOŻE OTRZYMAĆ MAKSYMALNIE </w:t>
      </w:r>
    </w:p>
    <w:p w14:paraId="5D38ED0C" w14:textId="77777777" w:rsidR="008235FE" w:rsidRPr="00D8350C" w:rsidRDefault="008235FE" w:rsidP="008235FE">
      <w:pPr>
        <w:numPr>
          <w:ilvl w:val="0"/>
          <w:numId w:val="32"/>
        </w:numPr>
        <w:tabs>
          <w:tab w:val="left" w:pos="360"/>
        </w:tabs>
        <w:spacing w:line="276" w:lineRule="auto"/>
        <w:ind w:right="98"/>
        <w:jc w:val="both"/>
        <w:rPr>
          <w:rFonts w:ascii="Verdana" w:hAnsi="Verdana"/>
          <w:snapToGrid w:val="0"/>
          <w:sz w:val="18"/>
          <w:szCs w:val="18"/>
        </w:rPr>
      </w:pPr>
      <w:r w:rsidRPr="00D8350C">
        <w:rPr>
          <w:rFonts w:ascii="Verdana" w:hAnsi="Verdana"/>
          <w:snapToGrid w:val="0"/>
          <w:sz w:val="18"/>
          <w:szCs w:val="18"/>
        </w:rPr>
        <w:t>PUNKTÓW X 60 % (waga kryterium) = 60 pkt</w:t>
      </w:r>
    </w:p>
    <w:p w14:paraId="660136BD" w14:textId="77777777" w:rsidR="00B33082" w:rsidRDefault="00B33082" w:rsidP="008235FE">
      <w:pPr>
        <w:numPr>
          <w:ilvl w:val="8"/>
          <w:numId w:val="0"/>
        </w:numPr>
        <w:tabs>
          <w:tab w:val="num" w:pos="360"/>
          <w:tab w:val="left" w:pos="567"/>
        </w:tabs>
        <w:spacing w:line="276" w:lineRule="auto"/>
        <w:ind w:left="567" w:right="98"/>
        <w:jc w:val="both"/>
        <w:rPr>
          <w:rFonts w:ascii="Verdana" w:hAnsi="Verdana"/>
          <w:b/>
          <w:snapToGrid w:val="0"/>
          <w:sz w:val="18"/>
          <w:szCs w:val="18"/>
        </w:rPr>
      </w:pPr>
    </w:p>
    <w:p w14:paraId="6BEAD3BA" w14:textId="0BD5764D" w:rsidR="008235FE" w:rsidRDefault="00B33082" w:rsidP="008235FE">
      <w:pPr>
        <w:numPr>
          <w:ilvl w:val="8"/>
          <w:numId w:val="0"/>
        </w:numPr>
        <w:tabs>
          <w:tab w:val="num" w:pos="360"/>
          <w:tab w:val="left" w:pos="567"/>
        </w:tabs>
        <w:spacing w:line="276" w:lineRule="auto"/>
        <w:ind w:left="567" w:right="98"/>
        <w:jc w:val="both"/>
        <w:rPr>
          <w:rFonts w:ascii="Verdana" w:hAnsi="Verdana"/>
          <w:b/>
          <w:snapToGrid w:val="0"/>
          <w:sz w:val="18"/>
          <w:szCs w:val="18"/>
        </w:rPr>
      </w:pPr>
      <w:r>
        <w:rPr>
          <w:rFonts w:ascii="Verdana" w:hAnsi="Verdana"/>
          <w:b/>
          <w:snapToGrid w:val="0"/>
          <w:sz w:val="18"/>
          <w:szCs w:val="18"/>
        </w:rPr>
        <w:t>Ad. 2</w:t>
      </w:r>
      <w:r w:rsidRPr="00D8350C">
        <w:rPr>
          <w:rFonts w:ascii="Verdana" w:hAnsi="Verdana"/>
          <w:b/>
          <w:snapToGrid w:val="0"/>
          <w:sz w:val="18"/>
          <w:szCs w:val="18"/>
        </w:rPr>
        <w:t>.</w:t>
      </w:r>
    </w:p>
    <w:p w14:paraId="17280FCD" w14:textId="0C64A44C" w:rsidR="00B33082" w:rsidRDefault="00B33082" w:rsidP="008235FE">
      <w:pPr>
        <w:numPr>
          <w:ilvl w:val="8"/>
          <w:numId w:val="0"/>
        </w:numPr>
        <w:tabs>
          <w:tab w:val="num" w:pos="360"/>
          <w:tab w:val="left" w:pos="567"/>
        </w:tabs>
        <w:spacing w:line="276" w:lineRule="auto"/>
        <w:ind w:left="567" w:right="98"/>
        <w:jc w:val="both"/>
        <w:rPr>
          <w:rFonts w:ascii="Verdana" w:hAnsi="Verdana"/>
          <w:b/>
          <w:snapToGrid w:val="0"/>
          <w:sz w:val="18"/>
          <w:szCs w:val="18"/>
        </w:rPr>
      </w:pPr>
      <w:r w:rsidRPr="00B33082">
        <w:rPr>
          <w:rFonts w:ascii="Calibri" w:eastAsia="Calibri" w:hAnsi="Calibri" w:cs="Times New Roman"/>
          <w:sz w:val="22"/>
          <w:szCs w:val="22"/>
        </w:rPr>
        <w:t xml:space="preserve">Zamawiający przydzieli punkty za to kryterium na podstawie informacji podanej </w:t>
      </w:r>
      <w:r w:rsidR="00A20794" w:rsidRPr="00A20794">
        <w:rPr>
          <w:rFonts w:ascii="Calibri" w:eastAsia="Calibri" w:hAnsi="Calibri" w:cs="Times New Roman"/>
          <w:sz w:val="22"/>
          <w:szCs w:val="22"/>
        </w:rPr>
        <w:t xml:space="preserve">w pkt. </w:t>
      </w:r>
      <w:r w:rsidR="00485C17" w:rsidRPr="00A20794">
        <w:rPr>
          <w:rFonts w:ascii="Calibri" w:eastAsia="Calibri" w:hAnsi="Calibri" w:cs="Times New Roman"/>
          <w:sz w:val="22"/>
          <w:szCs w:val="22"/>
        </w:rPr>
        <w:t>7</w:t>
      </w:r>
      <w:r w:rsidRPr="00B33082">
        <w:rPr>
          <w:rFonts w:ascii="Calibri" w:eastAsia="Calibri" w:hAnsi="Calibri" w:cs="Times New Roman"/>
          <w:sz w:val="22"/>
          <w:szCs w:val="22"/>
        </w:rPr>
        <w:t xml:space="preserve"> Formularza oferty, w następujący sposób:</w:t>
      </w:r>
    </w:p>
    <w:p w14:paraId="6BA25852" w14:textId="6BEE4019" w:rsidR="00B33082" w:rsidRDefault="00055369" w:rsidP="00614DEC">
      <w:pPr>
        <w:pStyle w:val="Akapitzlist"/>
        <w:numPr>
          <w:ilvl w:val="0"/>
          <w:numId w:val="41"/>
        </w:numPr>
        <w:tabs>
          <w:tab w:val="num" w:pos="360"/>
          <w:tab w:val="left" w:pos="567"/>
        </w:tabs>
        <w:spacing w:line="276" w:lineRule="auto"/>
        <w:ind w:right="98"/>
        <w:jc w:val="both"/>
        <w:rPr>
          <w:rFonts w:ascii="Verdana" w:hAnsi="Verdana"/>
          <w:snapToGrid w:val="0"/>
          <w:sz w:val="18"/>
          <w:szCs w:val="18"/>
        </w:rPr>
      </w:pPr>
      <w:r>
        <w:rPr>
          <w:rFonts w:ascii="Verdana" w:hAnsi="Verdana"/>
          <w:snapToGrid w:val="0"/>
          <w:sz w:val="18"/>
          <w:szCs w:val="18"/>
        </w:rPr>
        <w:t>Szybkość reakcji serwisu do 12 godzin to Zamawiający przyzna 100 pkt.</w:t>
      </w:r>
    </w:p>
    <w:p w14:paraId="2E3B7BAF" w14:textId="08DAA023" w:rsidR="00055369" w:rsidRDefault="00055369" w:rsidP="00614DEC">
      <w:pPr>
        <w:pStyle w:val="Akapitzlist"/>
        <w:numPr>
          <w:ilvl w:val="0"/>
          <w:numId w:val="41"/>
        </w:numPr>
        <w:tabs>
          <w:tab w:val="num" w:pos="360"/>
          <w:tab w:val="left" w:pos="567"/>
        </w:tabs>
        <w:spacing w:line="276" w:lineRule="auto"/>
        <w:ind w:right="98"/>
        <w:jc w:val="both"/>
        <w:rPr>
          <w:rFonts w:ascii="Verdana" w:hAnsi="Verdana"/>
          <w:snapToGrid w:val="0"/>
          <w:sz w:val="18"/>
          <w:szCs w:val="18"/>
        </w:rPr>
      </w:pPr>
      <w:r>
        <w:rPr>
          <w:rFonts w:ascii="Verdana" w:hAnsi="Verdana"/>
          <w:snapToGrid w:val="0"/>
          <w:sz w:val="18"/>
          <w:szCs w:val="18"/>
        </w:rPr>
        <w:t>Szybkość reakcji serwisu do 24 godzin to Zamawiający przyzna 50 pkt.</w:t>
      </w:r>
    </w:p>
    <w:p w14:paraId="463E2380" w14:textId="18F621F2" w:rsidR="00055369" w:rsidRDefault="00055369" w:rsidP="00614DEC">
      <w:pPr>
        <w:pStyle w:val="Akapitzlist"/>
        <w:numPr>
          <w:ilvl w:val="0"/>
          <w:numId w:val="41"/>
        </w:numPr>
        <w:tabs>
          <w:tab w:val="num" w:pos="360"/>
          <w:tab w:val="left" w:pos="567"/>
        </w:tabs>
        <w:spacing w:line="276" w:lineRule="auto"/>
        <w:ind w:right="98"/>
        <w:jc w:val="both"/>
        <w:rPr>
          <w:rFonts w:ascii="Verdana" w:hAnsi="Verdana"/>
          <w:snapToGrid w:val="0"/>
          <w:sz w:val="18"/>
          <w:szCs w:val="18"/>
        </w:rPr>
      </w:pPr>
      <w:r>
        <w:rPr>
          <w:rFonts w:ascii="Verdana" w:hAnsi="Verdana"/>
          <w:snapToGrid w:val="0"/>
          <w:sz w:val="18"/>
          <w:szCs w:val="18"/>
        </w:rPr>
        <w:t xml:space="preserve">Szybkość reakcji serwisu do 24 godzin </w:t>
      </w:r>
      <w:r>
        <w:rPr>
          <w:rFonts w:ascii="Calibri" w:hAnsi="Calibri" w:cs="Calibri"/>
          <w:color w:val="000000"/>
          <w:shd w:val="clear" w:color="auto" w:fill="FFFFFF"/>
        </w:rPr>
        <w:t xml:space="preserve">z wyłączeniem dni wolnych od pracy </w:t>
      </w:r>
      <w:r>
        <w:rPr>
          <w:rFonts w:ascii="Calibri" w:hAnsi="Calibri" w:cs="Calibri"/>
          <w:color w:val="000000"/>
          <w:shd w:val="clear" w:color="auto" w:fill="FFFFFF"/>
        </w:rPr>
        <w:br/>
      </w:r>
      <w:r>
        <w:rPr>
          <w:rFonts w:ascii="Verdana" w:hAnsi="Verdana"/>
          <w:snapToGrid w:val="0"/>
          <w:sz w:val="18"/>
          <w:szCs w:val="18"/>
        </w:rPr>
        <w:t>to Zamawiający przyzna 0 pkt.</w:t>
      </w:r>
    </w:p>
    <w:p w14:paraId="358112F6" w14:textId="566443D4" w:rsidR="00055369" w:rsidRDefault="00055369" w:rsidP="00055369">
      <w:pPr>
        <w:pStyle w:val="Akapitzlist"/>
        <w:tabs>
          <w:tab w:val="num" w:pos="360"/>
          <w:tab w:val="left" w:pos="567"/>
        </w:tabs>
        <w:spacing w:line="276" w:lineRule="auto"/>
        <w:ind w:left="1287" w:right="98"/>
        <w:jc w:val="both"/>
        <w:rPr>
          <w:rFonts w:ascii="Verdana" w:hAnsi="Verdana"/>
          <w:snapToGrid w:val="0"/>
          <w:sz w:val="18"/>
          <w:szCs w:val="18"/>
        </w:rPr>
      </w:pPr>
    </w:p>
    <w:p w14:paraId="40393DC3" w14:textId="51AA6F11" w:rsidR="00055369" w:rsidRPr="00055369" w:rsidRDefault="00055369" w:rsidP="00055369">
      <w:pPr>
        <w:pStyle w:val="Akapitzlist"/>
        <w:tabs>
          <w:tab w:val="num" w:pos="360"/>
          <w:tab w:val="left" w:pos="567"/>
        </w:tabs>
        <w:spacing w:line="276" w:lineRule="auto"/>
        <w:ind w:left="1287" w:right="98" w:hanging="578"/>
        <w:jc w:val="both"/>
        <w:rPr>
          <w:rFonts w:ascii="Verdana" w:hAnsi="Verdana"/>
          <w:snapToGrid w:val="0"/>
          <w:sz w:val="18"/>
          <w:szCs w:val="18"/>
        </w:rPr>
      </w:pPr>
      <w:r w:rsidRPr="00055369">
        <w:rPr>
          <w:rFonts w:ascii="Verdana" w:hAnsi="Verdana"/>
          <w:snapToGrid w:val="0"/>
          <w:sz w:val="18"/>
          <w:szCs w:val="18"/>
        </w:rPr>
        <w:t xml:space="preserve">Punktacja za opcję </w:t>
      </w:r>
      <w:r>
        <w:rPr>
          <w:rFonts w:ascii="Verdana" w:hAnsi="Verdana"/>
          <w:snapToGrid w:val="0"/>
          <w:sz w:val="18"/>
          <w:szCs w:val="18"/>
        </w:rPr>
        <w:t>szybkości reakcji</w:t>
      </w:r>
      <w:r w:rsidRPr="00055369">
        <w:rPr>
          <w:rFonts w:ascii="Verdana" w:hAnsi="Verdana"/>
          <w:snapToGrid w:val="0"/>
          <w:sz w:val="18"/>
          <w:szCs w:val="18"/>
        </w:rPr>
        <w:t xml:space="preserve"> serwisu ustalona zostanie w sposób następujący:</w:t>
      </w:r>
    </w:p>
    <w:p w14:paraId="6F03329C" w14:textId="77777777" w:rsidR="00055369" w:rsidRPr="00055369" w:rsidRDefault="00055369" w:rsidP="00055369">
      <w:pPr>
        <w:pStyle w:val="Akapitzlist"/>
        <w:tabs>
          <w:tab w:val="num" w:pos="360"/>
          <w:tab w:val="left" w:pos="567"/>
        </w:tabs>
        <w:spacing w:line="276" w:lineRule="auto"/>
        <w:ind w:left="1287" w:right="98" w:hanging="578"/>
        <w:jc w:val="both"/>
        <w:rPr>
          <w:rFonts w:ascii="Verdana" w:hAnsi="Verdana"/>
          <w:snapToGrid w:val="0"/>
          <w:sz w:val="18"/>
          <w:szCs w:val="18"/>
        </w:rPr>
      </w:pPr>
    </w:p>
    <w:p w14:paraId="68B98387" w14:textId="7F731DDA" w:rsidR="00055369" w:rsidRPr="00055369" w:rsidRDefault="00055369" w:rsidP="00055369">
      <w:pPr>
        <w:pStyle w:val="Akapitzlist"/>
        <w:tabs>
          <w:tab w:val="num" w:pos="360"/>
          <w:tab w:val="left" w:pos="567"/>
        </w:tabs>
        <w:spacing w:line="276" w:lineRule="auto"/>
        <w:ind w:left="1287" w:right="98" w:hanging="578"/>
        <w:jc w:val="both"/>
        <w:rPr>
          <w:rFonts w:ascii="Verdana" w:hAnsi="Verdana"/>
          <w:snapToGrid w:val="0"/>
          <w:sz w:val="18"/>
          <w:szCs w:val="18"/>
        </w:rPr>
      </w:pPr>
      <w:r w:rsidRPr="00055369">
        <w:rPr>
          <w:rFonts w:ascii="Verdana" w:hAnsi="Verdana"/>
          <w:snapToGrid w:val="0"/>
          <w:sz w:val="18"/>
          <w:szCs w:val="18"/>
        </w:rPr>
        <w:t>ilość przydzielonych punktów (max. 100) x waga kryterium (</w:t>
      </w:r>
      <w:r>
        <w:rPr>
          <w:rFonts w:ascii="Verdana" w:hAnsi="Verdana"/>
          <w:snapToGrid w:val="0"/>
          <w:sz w:val="18"/>
          <w:szCs w:val="18"/>
        </w:rPr>
        <w:t>2</w:t>
      </w:r>
      <w:r w:rsidRPr="00055369">
        <w:rPr>
          <w:rFonts w:ascii="Verdana" w:hAnsi="Verdana"/>
          <w:snapToGrid w:val="0"/>
          <w:sz w:val="18"/>
          <w:szCs w:val="18"/>
        </w:rPr>
        <w:t xml:space="preserve">0%) = </w:t>
      </w:r>
      <w:r>
        <w:rPr>
          <w:rFonts w:ascii="Verdana" w:hAnsi="Verdana"/>
          <w:snapToGrid w:val="0"/>
          <w:sz w:val="18"/>
          <w:szCs w:val="18"/>
        </w:rPr>
        <w:t>2</w:t>
      </w:r>
      <w:r w:rsidRPr="00055369">
        <w:rPr>
          <w:rFonts w:ascii="Verdana" w:hAnsi="Verdana"/>
          <w:snapToGrid w:val="0"/>
          <w:sz w:val="18"/>
          <w:szCs w:val="18"/>
        </w:rPr>
        <w:t>0 pkt</w:t>
      </w:r>
    </w:p>
    <w:p w14:paraId="5FD33449" w14:textId="77777777" w:rsidR="00055369" w:rsidRDefault="00055369" w:rsidP="00055369">
      <w:pPr>
        <w:pStyle w:val="Akapitzlist"/>
        <w:tabs>
          <w:tab w:val="num" w:pos="360"/>
          <w:tab w:val="left" w:pos="567"/>
        </w:tabs>
        <w:spacing w:line="276" w:lineRule="auto"/>
        <w:ind w:left="1287" w:right="98" w:hanging="578"/>
        <w:jc w:val="both"/>
        <w:rPr>
          <w:rFonts w:ascii="Verdana" w:hAnsi="Verdana"/>
          <w:snapToGrid w:val="0"/>
          <w:sz w:val="18"/>
          <w:szCs w:val="18"/>
        </w:rPr>
      </w:pPr>
    </w:p>
    <w:p w14:paraId="5F8AED9C" w14:textId="11B9100D" w:rsidR="00055369" w:rsidRPr="00055369" w:rsidRDefault="00055369" w:rsidP="00055369">
      <w:pPr>
        <w:pStyle w:val="Akapitzlist"/>
        <w:tabs>
          <w:tab w:val="num" w:pos="360"/>
          <w:tab w:val="left" w:pos="567"/>
        </w:tabs>
        <w:spacing w:line="276" w:lineRule="auto"/>
        <w:ind w:left="1287" w:right="98" w:hanging="578"/>
        <w:jc w:val="both"/>
        <w:rPr>
          <w:rFonts w:ascii="Verdana" w:hAnsi="Verdana"/>
          <w:snapToGrid w:val="0"/>
          <w:sz w:val="18"/>
          <w:szCs w:val="18"/>
        </w:rPr>
      </w:pPr>
      <w:r w:rsidRPr="00055369">
        <w:rPr>
          <w:rFonts w:ascii="Verdana" w:hAnsi="Verdana"/>
          <w:snapToGrid w:val="0"/>
          <w:sz w:val="18"/>
          <w:szCs w:val="18"/>
          <w:u w:val="single"/>
        </w:rPr>
        <w:t>Zamawiający nie dopuszcza opcji braku podania czasu reakcji serwisu w formularzu oferty</w:t>
      </w:r>
      <w:r>
        <w:rPr>
          <w:rFonts w:ascii="Verdana" w:hAnsi="Verdana"/>
          <w:snapToGrid w:val="0"/>
          <w:sz w:val="18"/>
          <w:szCs w:val="18"/>
        </w:rPr>
        <w:t>.</w:t>
      </w:r>
    </w:p>
    <w:p w14:paraId="3615E097" w14:textId="77777777" w:rsidR="00B33082" w:rsidRPr="00D8350C" w:rsidRDefault="00B33082" w:rsidP="008235FE">
      <w:pPr>
        <w:numPr>
          <w:ilvl w:val="8"/>
          <w:numId w:val="0"/>
        </w:numPr>
        <w:tabs>
          <w:tab w:val="num" w:pos="360"/>
          <w:tab w:val="left" w:pos="567"/>
        </w:tabs>
        <w:spacing w:line="276" w:lineRule="auto"/>
        <w:ind w:left="567" w:right="98"/>
        <w:jc w:val="both"/>
        <w:rPr>
          <w:rFonts w:ascii="Verdana" w:hAnsi="Verdana"/>
          <w:b/>
          <w:snapToGrid w:val="0"/>
          <w:sz w:val="18"/>
          <w:szCs w:val="18"/>
        </w:rPr>
      </w:pPr>
    </w:p>
    <w:p w14:paraId="2AC975C4" w14:textId="58C94146" w:rsidR="008235FE" w:rsidRPr="00D8350C" w:rsidRDefault="00152CD2" w:rsidP="008235FE">
      <w:pPr>
        <w:numPr>
          <w:ilvl w:val="8"/>
          <w:numId w:val="0"/>
        </w:numPr>
        <w:tabs>
          <w:tab w:val="num" w:pos="360"/>
          <w:tab w:val="left" w:pos="567"/>
        </w:tabs>
        <w:spacing w:line="276" w:lineRule="auto"/>
        <w:ind w:left="567" w:right="98"/>
        <w:jc w:val="both"/>
        <w:rPr>
          <w:rFonts w:ascii="Verdana" w:hAnsi="Verdana"/>
          <w:b/>
          <w:snapToGrid w:val="0"/>
          <w:sz w:val="18"/>
          <w:szCs w:val="18"/>
        </w:rPr>
      </w:pPr>
      <w:r>
        <w:rPr>
          <w:rFonts w:ascii="Verdana" w:hAnsi="Verdana"/>
          <w:b/>
          <w:snapToGrid w:val="0"/>
          <w:sz w:val="18"/>
          <w:szCs w:val="18"/>
        </w:rPr>
        <w:t>Ad. 3</w:t>
      </w:r>
      <w:r w:rsidR="008235FE" w:rsidRPr="00D8350C">
        <w:rPr>
          <w:rFonts w:ascii="Verdana" w:hAnsi="Verdana"/>
          <w:b/>
          <w:snapToGrid w:val="0"/>
          <w:sz w:val="18"/>
          <w:szCs w:val="18"/>
        </w:rPr>
        <w:t>.</w:t>
      </w:r>
    </w:p>
    <w:p w14:paraId="0DB7A8F6" w14:textId="77777777" w:rsidR="008235FE" w:rsidRPr="00D8350C" w:rsidRDefault="008235FE" w:rsidP="008235FE">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Termin płatności będzie wynikał z terminu określonego w pkt 6 Formularza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59D9A727" w14:textId="77777777" w:rsidR="008235FE" w:rsidRPr="00D8350C" w:rsidRDefault="008235FE" w:rsidP="008235FE">
      <w:pPr>
        <w:numPr>
          <w:ilvl w:val="8"/>
          <w:numId w:val="0"/>
        </w:numPr>
        <w:tabs>
          <w:tab w:val="left" w:pos="360"/>
        </w:tabs>
        <w:spacing w:line="276" w:lineRule="auto"/>
        <w:ind w:left="540" w:hanging="540"/>
        <w:jc w:val="both"/>
        <w:rPr>
          <w:rFonts w:ascii="Verdana" w:hAnsi="Verdana"/>
          <w:sz w:val="18"/>
          <w:szCs w:val="18"/>
        </w:rPr>
      </w:pPr>
    </w:p>
    <w:p w14:paraId="0DEE6F71"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 xml:space="preserve">Termin płatności wynoszący </w:t>
      </w:r>
      <w:r w:rsidRPr="00D8350C">
        <w:rPr>
          <w:rFonts w:ascii="Verdana" w:hAnsi="Verdana"/>
          <w:sz w:val="18"/>
          <w:szCs w:val="18"/>
        </w:rPr>
        <w:tab/>
        <w:t>- 20 dni – 0 pkt</w:t>
      </w:r>
    </w:p>
    <w:p w14:paraId="0F360796"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- 21 dni – 10 pkt</w:t>
      </w:r>
    </w:p>
    <w:p w14:paraId="26CDCE8D"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t xml:space="preserve"> </w:t>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- 22 dni – 20 pkt</w:t>
      </w:r>
    </w:p>
    <w:p w14:paraId="4079AE85"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lastRenderedPageBreak/>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- 23 dni – 30 pkt</w:t>
      </w:r>
    </w:p>
    <w:p w14:paraId="1729001B"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- 24 dni – 40 pkt</w:t>
      </w:r>
    </w:p>
    <w:p w14:paraId="1AF5D2D8"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xml:space="preserve">- 25 dni – 50 pkt </w:t>
      </w:r>
    </w:p>
    <w:p w14:paraId="63A6636F"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- 26 dni – 60 pkt</w:t>
      </w:r>
    </w:p>
    <w:p w14:paraId="014197A8"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- 27 dni – 70 pkt</w:t>
      </w:r>
    </w:p>
    <w:p w14:paraId="4C63C4F3"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- 28 dni – 80 pkt</w:t>
      </w:r>
    </w:p>
    <w:p w14:paraId="2A876B9B"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- 29 dni – 90 pkt</w:t>
      </w:r>
    </w:p>
    <w:p w14:paraId="2837E9A2" w14:textId="77777777" w:rsidR="008235FE" w:rsidRPr="00D8350C" w:rsidRDefault="008235FE" w:rsidP="008235FE">
      <w:pPr>
        <w:numPr>
          <w:ilvl w:val="8"/>
          <w:numId w:val="0"/>
        </w:numPr>
        <w:tabs>
          <w:tab w:val="left" w:pos="36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t>- 30 dni – 100 pkt</w:t>
      </w:r>
    </w:p>
    <w:p w14:paraId="040ABAE8" w14:textId="77777777" w:rsidR="008235FE" w:rsidRPr="00D8350C" w:rsidRDefault="008235FE" w:rsidP="008235FE">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ab/>
      </w:r>
    </w:p>
    <w:p w14:paraId="2AB0FB99" w14:textId="77777777" w:rsidR="008235FE" w:rsidRPr="00D8350C" w:rsidRDefault="008235FE" w:rsidP="008235FE">
      <w:pPr>
        <w:numPr>
          <w:ilvl w:val="8"/>
          <w:numId w:val="0"/>
        </w:numPr>
        <w:tabs>
          <w:tab w:val="left" w:pos="360"/>
        </w:tabs>
        <w:spacing w:line="276" w:lineRule="auto"/>
        <w:ind w:left="540" w:hanging="540"/>
        <w:jc w:val="both"/>
        <w:rPr>
          <w:rFonts w:ascii="Verdana" w:hAnsi="Verdana"/>
          <w:sz w:val="18"/>
          <w:szCs w:val="18"/>
        </w:rPr>
      </w:pPr>
      <w:r w:rsidRPr="00D8350C">
        <w:rPr>
          <w:rFonts w:ascii="Verdana" w:hAnsi="Verdana"/>
          <w:sz w:val="18"/>
          <w:szCs w:val="18"/>
        </w:rPr>
        <w:tab/>
        <w:t>Punktacja za termin płatności ustalona zostanie w sposób następujący:</w:t>
      </w:r>
    </w:p>
    <w:p w14:paraId="62B0E197" w14:textId="77777777" w:rsidR="008235FE" w:rsidRPr="00D8350C" w:rsidRDefault="008235FE" w:rsidP="008235FE">
      <w:pPr>
        <w:numPr>
          <w:ilvl w:val="8"/>
          <w:numId w:val="0"/>
        </w:numPr>
        <w:tabs>
          <w:tab w:val="num" w:pos="360"/>
          <w:tab w:val="left" w:pos="1800"/>
        </w:tabs>
        <w:spacing w:line="276" w:lineRule="auto"/>
        <w:jc w:val="both"/>
        <w:rPr>
          <w:rFonts w:ascii="Verdana" w:hAnsi="Verdana"/>
          <w:sz w:val="18"/>
          <w:szCs w:val="18"/>
        </w:rPr>
      </w:pP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r w:rsidRPr="00D8350C">
        <w:rPr>
          <w:rFonts w:ascii="Verdana" w:hAnsi="Verdana"/>
          <w:sz w:val="18"/>
          <w:szCs w:val="18"/>
        </w:rPr>
        <w:tab/>
      </w:r>
    </w:p>
    <w:p w14:paraId="36CB42DC" w14:textId="39649EE9" w:rsidR="008235FE" w:rsidRPr="00D8350C" w:rsidRDefault="008235FE" w:rsidP="008235FE">
      <w:pPr>
        <w:numPr>
          <w:ilvl w:val="8"/>
          <w:numId w:val="0"/>
        </w:numPr>
        <w:tabs>
          <w:tab w:val="num" w:pos="360"/>
          <w:tab w:val="left" w:pos="1800"/>
        </w:tabs>
        <w:spacing w:line="276" w:lineRule="auto"/>
        <w:ind w:left="540"/>
        <w:jc w:val="both"/>
        <w:rPr>
          <w:rFonts w:ascii="Verdana" w:hAnsi="Verdana"/>
          <w:sz w:val="18"/>
          <w:szCs w:val="18"/>
        </w:rPr>
      </w:pPr>
      <w:r w:rsidRPr="00D8350C">
        <w:rPr>
          <w:rFonts w:ascii="Verdana" w:hAnsi="Verdana"/>
          <w:sz w:val="18"/>
          <w:szCs w:val="18"/>
        </w:rPr>
        <w:t xml:space="preserve">T   = ilość przydzielonych punktów x </w:t>
      </w:r>
      <w:r w:rsidR="00152CD2">
        <w:rPr>
          <w:rFonts w:ascii="Verdana" w:hAnsi="Verdana"/>
          <w:sz w:val="18"/>
          <w:szCs w:val="18"/>
        </w:rPr>
        <w:t>2</w:t>
      </w:r>
      <w:r w:rsidRPr="00D8350C">
        <w:rPr>
          <w:rFonts w:ascii="Verdana" w:hAnsi="Verdana"/>
          <w:sz w:val="18"/>
          <w:szCs w:val="18"/>
        </w:rPr>
        <w:t xml:space="preserve">0 % </w:t>
      </w:r>
      <w:r w:rsidRPr="00D8350C">
        <w:rPr>
          <w:rFonts w:ascii="Verdana" w:hAnsi="Verdana"/>
          <w:snapToGrid w:val="0"/>
          <w:sz w:val="18"/>
          <w:szCs w:val="18"/>
        </w:rPr>
        <w:t>(waga kryterium)</w:t>
      </w:r>
    </w:p>
    <w:p w14:paraId="2ED0C611" w14:textId="77777777" w:rsidR="008235FE" w:rsidRPr="00D8350C" w:rsidRDefault="008235FE" w:rsidP="008235FE">
      <w:pPr>
        <w:numPr>
          <w:ilvl w:val="8"/>
          <w:numId w:val="0"/>
        </w:numPr>
        <w:tabs>
          <w:tab w:val="num" w:pos="360"/>
          <w:tab w:val="left" w:pos="1800"/>
        </w:tabs>
        <w:spacing w:line="276" w:lineRule="auto"/>
        <w:ind w:left="540" w:hanging="540"/>
        <w:jc w:val="both"/>
        <w:rPr>
          <w:rFonts w:ascii="Verdana" w:hAnsi="Verdana"/>
          <w:sz w:val="18"/>
          <w:szCs w:val="18"/>
        </w:rPr>
      </w:pPr>
      <w:r w:rsidRPr="00D8350C">
        <w:rPr>
          <w:rFonts w:ascii="Verdana" w:hAnsi="Verdana"/>
          <w:sz w:val="18"/>
          <w:szCs w:val="18"/>
        </w:rPr>
        <w:tab/>
      </w:r>
    </w:p>
    <w:p w14:paraId="56C9104A" w14:textId="561311B5" w:rsidR="008235FE" w:rsidRPr="00055369" w:rsidRDefault="00055369" w:rsidP="00055369">
      <w:pPr>
        <w:numPr>
          <w:ilvl w:val="8"/>
          <w:numId w:val="0"/>
        </w:numPr>
        <w:tabs>
          <w:tab w:val="left" w:pos="567"/>
        </w:tabs>
        <w:spacing w:line="276" w:lineRule="auto"/>
        <w:ind w:left="567" w:hanging="141"/>
        <w:jc w:val="both"/>
        <w:rPr>
          <w:rFonts w:ascii="Verdana" w:hAnsi="Verdana"/>
          <w:sz w:val="18"/>
          <w:szCs w:val="18"/>
          <w:u w:val="single"/>
        </w:rPr>
      </w:pPr>
      <w:r>
        <w:rPr>
          <w:rFonts w:ascii="Verdana" w:hAnsi="Verdana"/>
          <w:sz w:val="18"/>
          <w:szCs w:val="18"/>
        </w:rPr>
        <w:tab/>
      </w:r>
      <w:r w:rsidR="008235FE" w:rsidRPr="00055369">
        <w:rPr>
          <w:rFonts w:ascii="Verdana" w:hAnsi="Verdana"/>
          <w:sz w:val="18"/>
          <w:szCs w:val="18"/>
          <w:u w:val="single"/>
        </w:rPr>
        <w:t>Zamawiający nie dopuszcza zaoferowanie przez wykonawców terminu płatności dłuższego niż 30 dni i krótszego</w:t>
      </w:r>
      <w:r w:rsidR="00152CD2" w:rsidRPr="00055369">
        <w:rPr>
          <w:rFonts w:ascii="Verdana" w:hAnsi="Verdana"/>
          <w:sz w:val="18"/>
          <w:szCs w:val="18"/>
          <w:u w:val="single"/>
        </w:rPr>
        <w:t xml:space="preserve"> </w:t>
      </w:r>
      <w:r w:rsidR="008235FE" w:rsidRPr="00055369">
        <w:rPr>
          <w:rFonts w:ascii="Verdana" w:hAnsi="Verdana"/>
          <w:sz w:val="18"/>
          <w:szCs w:val="18"/>
          <w:u w:val="single"/>
        </w:rPr>
        <w:t>niż 20 dni.</w:t>
      </w:r>
    </w:p>
    <w:p w14:paraId="6E3C3885" w14:textId="77777777" w:rsidR="00152CD2" w:rsidRDefault="008235FE" w:rsidP="008235FE">
      <w:pPr>
        <w:tabs>
          <w:tab w:val="left" w:pos="0"/>
        </w:tabs>
        <w:spacing w:line="276" w:lineRule="auto"/>
        <w:ind w:right="98" w:firstLine="709"/>
        <w:contextualSpacing/>
        <w:rPr>
          <w:rFonts w:ascii="Verdana" w:hAnsi="Verdana"/>
          <w:snapToGrid w:val="0"/>
          <w:sz w:val="18"/>
          <w:szCs w:val="18"/>
          <w:u w:val="single"/>
        </w:rPr>
      </w:pPr>
      <w:r w:rsidRPr="00D8350C">
        <w:rPr>
          <w:rFonts w:ascii="Verdana" w:hAnsi="Verdana"/>
          <w:snapToGrid w:val="0"/>
          <w:sz w:val="18"/>
          <w:szCs w:val="18"/>
          <w:u w:val="single"/>
        </w:rPr>
        <w:t xml:space="preserve"> </w:t>
      </w:r>
    </w:p>
    <w:p w14:paraId="7A82BEFF" w14:textId="54702B5C" w:rsidR="008235FE" w:rsidRPr="00D8350C" w:rsidRDefault="008235FE" w:rsidP="008235FE">
      <w:pPr>
        <w:tabs>
          <w:tab w:val="left" w:pos="0"/>
        </w:tabs>
        <w:spacing w:line="276" w:lineRule="auto"/>
        <w:ind w:right="98" w:firstLine="709"/>
        <w:contextualSpacing/>
        <w:rPr>
          <w:rFonts w:ascii="Verdana" w:hAnsi="Verdana"/>
          <w:snapToGrid w:val="0"/>
          <w:sz w:val="18"/>
          <w:szCs w:val="18"/>
          <w:u w:val="single"/>
        </w:rPr>
      </w:pPr>
      <w:r w:rsidRPr="00D8350C">
        <w:rPr>
          <w:rFonts w:ascii="Verdana" w:hAnsi="Verdana"/>
          <w:snapToGrid w:val="0"/>
          <w:sz w:val="18"/>
          <w:szCs w:val="18"/>
          <w:u w:val="single"/>
        </w:rPr>
        <w:t xml:space="preserve">WYKONAWCA W TYM KRYTERIUM MOŻE OTRZYMAĆ MAKSYMALNIE </w:t>
      </w:r>
    </w:p>
    <w:p w14:paraId="04E62DDB" w14:textId="0F50D693" w:rsidR="008235FE" w:rsidRPr="00D8350C" w:rsidRDefault="008235FE" w:rsidP="008235FE">
      <w:pPr>
        <w:pStyle w:val="Akapitzlist"/>
        <w:numPr>
          <w:ilvl w:val="0"/>
          <w:numId w:val="35"/>
        </w:numPr>
        <w:tabs>
          <w:tab w:val="left" w:pos="360"/>
        </w:tabs>
        <w:spacing w:after="0" w:line="276" w:lineRule="auto"/>
        <w:ind w:right="98"/>
        <w:jc w:val="both"/>
        <w:rPr>
          <w:rFonts w:ascii="Verdana" w:hAnsi="Verdana"/>
          <w:snapToGrid w:val="0"/>
          <w:sz w:val="18"/>
          <w:szCs w:val="18"/>
        </w:rPr>
      </w:pPr>
      <w:r w:rsidRPr="00D8350C">
        <w:rPr>
          <w:rFonts w:ascii="Verdana" w:hAnsi="Verdana"/>
          <w:snapToGrid w:val="0"/>
          <w:sz w:val="18"/>
          <w:szCs w:val="18"/>
        </w:rPr>
        <w:t xml:space="preserve">PUNKTÓW X </w:t>
      </w:r>
      <w:r w:rsidR="00055369">
        <w:rPr>
          <w:rFonts w:ascii="Verdana" w:hAnsi="Verdana"/>
          <w:snapToGrid w:val="0"/>
          <w:sz w:val="18"/>
          <w:szCs w:val="18"/>
        </w:rPr>
        <w:t>2</w:t>
      </w:r>
      <w:r w:rsidRPr="00D8350C">
        <w:rPr>
          <w:rFonts w:ascii="Verdana" w:hAnsi="Verdana"/>
          <w:snapToGrid w:val="0"/>
          <w:sz w:val="18"/>
          <w:szCs w:val="18"/>
        </w:rPr>
        <w:t xml:space="preserve">0 % (waga kryterium) = </w:t>
      </w:r>
      <w:r w:rsidR="00152CD2">
        <w:rPr>
          <w:rFonts w:ascii="Verdana" w:hAnsi="Verdana"/>
          <w:snapToGrid w:val="0"/>
          <w:sz w:val="18"/>
          <w:szCs w:val="18"/>
        </w:rPr>
        <w:t>2</w:t>
      </w:r>
      <w:r w:rsidRPr="00D8350C">
        <w:rPr>
          <w:rFonts w:ascii="Verdana" w:hAnsi="Verdana"/>
          <w:snapToGrid w:val="0"/>
          <w:sz w:val="18"/>
          <w:szCs w:val="18"/>
        </w:rPr>
        <w:t>0 pkt</w:t>
      </w:r>
    </w:p>
    <w:p w14:paraId="0D79EFB9" w14:textId="77777777" w:rsidR="008235FE" w:rsidRPr="00D8350C" w:rsidRDefault="008235FE" w:rsidP="008235FE">
      <w:pPr>
        <w:tabs>
          <w:tab w:val="left" w:pos="360"/>
        </w:tabs>
        <w:spacing w:line="276" w:lineRule="auto"/>
        <w:ind w:left="709"/>
        <w:jc w:val="both"/>
        <w:rPr>
          <w:rFonts w:ascii="Verdana" w:hAnsi="Verdana" w:cs="Calibri"/>
          <w:sz w:val="18"/>
          <w:szCs w:val="18"/>
        </w:rPr>
      </w:pPr>
    </w:p>
    <w:p w14:paraId="19EE326C" w14:textId="77777777" w:rsidR="008235FE" w:rsidRPr="00D8350C" w:rsidRDefault="008235FE" w:rsidP="008235FE">
      <w:pPr>
        <w:tabs>
          <w:tab w:val="left" w:pos="360"/>
        </w:tabs>
        <w:spacing w:line="276" w:lineRule="auto"/>
        <w:ind w:left="709"/>
        <w:jc w:val="both"/>
        <w:rPr>
          <w:rFonts w:ascii="Verdana" w:hAnsi="Verdana" w:cs="Calibri"/>
          <w:sz w:val="18"/>
          <w:szCs w:val="18"/>
        </w:rPr>
      </w:pPr>
      <w:r w:rsidRPr="00D8350C">
        <w:rPr>
          <w:rFonts w:ascii="Verdana" w:hAnsi="Verdana" w:cs="Calibri"/>
          <w:sz w:val="18"/>
          <w:szCs w:val="18"/>
        </w:rPr>
        <w:t>Za najkorzystniejszą zostanie wybrana oferta, która otrzyma największą ilość punktów</w:t>
      </w:r>
      <w:r w:rsidRPr="00D8350C">
        <w:rPr>
          <w:rFonts w:ascii="Verdana" w:hAnsi="Verdana" w:cs="Calibri"/>
          <w:sz w:val="18"/>
          <w:szCs w:val="18"/>
        </w:rPr>
        <w:br/>
        <w:t>w łącznej punktacji.</w:t>
      </w:r>
    </w:p>
    <w:p w14:paraId="62112523" w14:textId="77777777" w:rsidR="008235FE" w:rsidRPr="00D8350C" w:rsidRDefault="008235FE" w:rsidP="008235FE">
      <w:pPr>
        <w:tabs>
          <w:tab w:val="left" w:pos="360"/>
        </w:tabs>
        <w:spacing w:line="276" w:lineRule="auto"/>
        <w:ind w:left="709"/>
        <w:jc w:val="both"/>
        <w:rPr>
          <w:rFonts w:ascii="Verdana" w:hAnsi="Verdana" w:cs="Calibri"/>
          <w:sz w:val="18"/>
          <w:szCs w:val="18"/>
        </w:rPr>
      </w:pPr>
    </w:p>
    <w:p w14:paraId="46CA89A1" w14:textId="77777777" w:rsidR="008235FE" w:rsidRPr="00D8350C" w:rsidRDefault="008235FE" w:rsidP="008235FE">
      <w:pPr>
        <w:tabs>
          <w:tab w:val="left" w:pos="360"/>
        </w:tabs>
        <w:spacing w:line="276" w:lineRule="auto"/>
        <w:ind w:left="709"/>
        <w:jc w:val="both"/>
        <w:rPr>
          <w:rFonts w:ascii="Verdana" w:hAnsi="Verdana" w:cs="Calibri"/>
          <w:sz w:val="18"/>
          <w:szCs w:val="18"/>
        </w:rPr>
      </w:pPr>
      <w:r w:rsidRPr="00D8350C">
        <w:rPr>
          <w:rFonts w:ascii="Verdana" w:hAnsi="Verdana" w:cs="Calibri"/>
          <w:sz w:val="18"/>
          <w:szCs w:val="18"/>
        </w:rPr>
        <w:t xml:space="preserve">W przypadku, gdy najkorzystniejsze oferty uzyskają taką sama ilość punktów, Zamawiający na podstawie art. 91 ust. 4 ustawy </w:t>
      </w:r>
      <w:proofErr w:type="spellStart"/>
      <w:r w:rsidRPr="00D8350C">
        <w:rPr>
          <w:rFonts w:ascii="Verdana" w:hAnsi="Verdana" w:cs="Calibri"/>
          <w:sz w:val="18"/>
          <w:szCs w:val="18"/>
        </w:rPr>
        <w:t>Pzp</w:t>
      </w:r>
      <w:proofErr w:type="spellEnd"/>
      <w:r w:rsidRPr="00D8350C">
        <w:rPr>
          <w:rFonts w:ascii="Verdana" w:hAnsi="Verdana" w:cs="Calibri"/>
          <w:sz w:val="18"/>
          <w:szCs w:val="18"/>
        </w:rPr>
        <w:t xml:space="preserve"> wybierze ofertę z najniższą ceną.</w:t>
      </w:r>
    </w:p>
    <w:p w14:paraId="630EBE20" w14:textId="77777777" w:rsidR="008235FE" w:rsidRDefault="008235FE" w:rsidP="008235FE">
      <w:pPr>
        <w:tabs>
          <w:tab w:val="left" w:pos="360"/>
        </w:tabs>
        <w:spacing w:line="276" w:lineRule="auto"/>
        <w:ind w:left="709"/>
        <w:jc w:val="both"/>
        <w:rPr>
          <w:rFonts w:ascii="Verdana" w:hAnsi="Verdana" w:cs="Calibri"/>
          <w:sz w:val="18"/>
          <w:szCs w:val="18"/>
        </w:rPr>
      </w:pPr>
    </w:p>
    <w:p w14:paraId="47A0CD42"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14:paraId="7EEF2B93" w14:textId="77777777" w:rsidR="008235FE" w:rsidRPr="00F53950" w:rsidRDefault="008235FE" w:rsidP="008235FE">
      <w:pPr>
        <w:pStyle w:val="pkt"/>
        <w:numPr>
          <w:ilvl w:val="0"/>
          <w:numId w:val="21"/>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14:paraId="386794FF" w14:textId="4A467DC2" w:rsidR="008235FE" w:rsidRPr="00F53950" w:rsidRDefault="008235FE" w:rsidP="008235FE">
      <w:pPr>
        <w:pStyle w:val="pkt"/>
        <w:numPr>
          <w:ilvl w:val="0"/>
          <w:numId w:val="22"/>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Pr>
          <w:rFonts w:ascii="Verdana" w:hAnsi="Verdana" w:cs="Calibri"/>
          <w:sz w:val="18"/>
          <w:szCs w:val="18"/>
        </w:rPr>
        <w:t>podając nazwę (firmę) albo imię</w:t>
      </w:r>
      <w:r>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7B685E">
        <w:rPr>
          <w:rFonts w:ascii="Verdana" w:hAnsi="Verdana" w:cs="Calibri"/>
          <w:sz w:val="18"/>
          <w:szCs w:val="18"/>
        </w:rPr>
        <w:t xml:space="preserve"> w każdym kryterium oceny ofert </w:t>
      </w:r>
      <w:r w:rsidRPr="00F53950">
        <w:rPr>
          <w:rFonts w:ascii="Verdana" w:hAnsi="Verdana" w:cs="Calibri"/>
          <w:sz w:val="18"/>
          <w:szCs w:val="18"/>
        </w:rPr>
        <w:t>i łączną punktację,</w:t>
      </w:r>
    </w:p>
    <w:p w14:paraId="78CBD85E" w14:textId="77777777" w:rsidR="008235FE" w:rsidRPr="00F53950" w:rsidRDefault="008235FE" w:rsidP="008235FE">
      <w:pPr>
        <w:pStyle w:val="pkt"/>
        <w:numPr>
          <w:ilvl w:val="0"/>
          <w:numId w:val="22"/>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14:paraId="3F389745" w14:textId="77777777" w:rsidR="008235FE" w:rsidRPr="00F53950" w:rsidRDefault="008235FE" w:rsidP="008235FE">
      <w:pPr>
        <w:pStyle w:val="pkt"/>
        <w:numPr>
          <w:ilvl w:val="0"/>
          <w:numId w:val="22"/>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14:paraId="790FF520" w14:textId="77777777" w:rsidR="008235FE" w:rsidRPr="00F53950" w:rsidRDefault="008235FE" w:rsidP="008235FE">
      <w:pPr>
        <w:pStyle w:val="pkt"/>
        <w:numPr>
          <w:ilvl w:val="0"/>
          <w:numId w:val="22"/>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14:paraId="743BBC44" w14:textId="77777777" w:rsidR="008235FE" w:rsidRPr="00F53950" w:rsidRDefault="008235FE" w:rsidP="008235FE">
      <w:pPr>
        <w:pStyle w:val="pkt"/>
        <w:numPr>
          <w:ilvl w:val="0"/>
          <w:numId w:val="21"/>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14:paraId="32B26F6B" w14:textId="77777777" w:rsidR="008235FE" w:rsidRPr="00F53950" w:rsidRDefault="008235FE" w:rsidP="008235FE">
      <w:pPr>
        <w:pStyle w:val="pkt"/>
        <w:numPr>
          <w:ilvl w:val="0"/>
          <w:numId w:val="21"/>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14:paraId="02693950" w14:textId="77777777" w:rsidR="008235FE" w:rsidRPr="00F53950" w:rsidRDefault="008235FE" w:rsidP="008235FE">
      <w:pPr>
        <w:pStyle w:val="pkt"/>
        <w:numPr>
          <w:ilvl w:val="0"/>
          <w:numId w:val="21"/>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14:paraId="19C85296" w14:textId="77777777" w:rsidR="008235FE" w:rsidRPr="00F53950" w:rsidRDefault="008235FE" w:rsidP="008235FE">
      <w:pPr>
        <w:pStyle w:val="pkt"/>
        <w:numPr>
          <w:ilvl w:val="0"/>
          <w:numId w:val="21"/>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Pr>
          <w:rFonts w:ascii="Verdana" w:hAnsi="Verdana" w:cs="Calibri"/>
          <w:sz w:val="18"/>
          <w:szCs w:val="18"/>
        </w:rPr>
        <w:t>18</w:t>
      </w:r>
      <w:r w:rsidRPr="00F53950">
        <w:rPr>
          <w:rFonts w:ascii="Verdana" w:hAnsi="Verdana" w:cs="Calibri"/>
          <w:sz w:val="18"/>
          <w:szCs w:val="18"/>
        </w:rPr>
        <w:t xml:space="preserve"> ust. 4) SIWZ Zamawiający zawrze umowę, jeżeli:</w:t>
      </w:r>
    </w:p>
    <w:p w14:paraId="3514F187" w14:textId="77777777" w:rsidR="008235FE" w:rsidRPr="00F53950" w:rsidRDefault="008235FE" w:rsidP="008235FE">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lastRenderedPageBreak/>
        <w:t>w postępowaniu została złożona tylko jedna oferta,</w:t>
      </w:r>
    </w:p>
    <w:p w14:paraId="7F8298E3" w14:textId="77777777" w:rsidR="008235FE" w:rsidRPr="007A7E99" w:rsidRDefault="008235FE" w:rsidP="008235FE">
      <w:pPr>
        <w:pStyle w:val="pkt"/>
        <w:numPr>
          <w:ilvl w:val="0"/>
          <w:numId w:val="23"/>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14:paraId="50303C4B" w14:textId="77777777" w:rsidR="008235FE" w:rsidRPr="007A7E99" w:rsidRDefault="008235FE" w:rsidP="008235FE">
      <w:pPr>
        <w:pStyle w:val="pkt"/>
        <w:numPr>
          <w:ilvl w:val="0"/>
          <w:numId w:val="21"/>
        </w:numPr>
        <w:spacing w:before="0" w:after="0" w:line="276" w:lineRule="auto"/>
        <w:ind w:left="1134" w:hanging="425"/>
        <w:rPr>
          <w:rFonts w:ascii="Verdana" w:hAnsi="Verdana"/>
          <w:b/>
          <w:sz w:val="18"/>
          <w:szCs w:val="18"/>
        </w:rPr>
      </w:pPr>
      <w:r w:rsidRPr="007A7E99">
        <w:rPr>
          <w:rFonts w:ascii="Verdana" w:hAnsi="Verdana"/>
          <w:b/>
          <w:sz w:val="18"/>
          <w:szCs w:val="18"/>
        </w:rPr>
        <w:t>Zamawiający zawrze umowę w jednym z następujących trybów:</w:t>
      </w:r>
    </w:p>
    <w:p w14:paraId="6585DE96" w14:textId="77777777" w:rsidR="008235FE" w:rsidRPr="007A7E99" w:rsidRDefault="008235FE" w:rsidP="008235FE">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t xml:space="preserve">- </w:t>
      </w:r>
      <w:r w:rsidRPr="007A7E99">
        <w:rPr>
          <w:rFonts w:ascii="Verdana" w:hAnsi="Verdana"/>
          <w:b/>
          <w:sz w:val="18"/>
          <w:szCs w:val="18"/>
        </w:rPr>
        <w:t>korespondencyjnym</w:t>
      </w:r>
      <w:r w:rsidRPr="007A7E99">
        <w:rPr>
          <w:rFonts w:ascii="Verdana" w:hAnsi="Verdana"/>
          <w:sz w:val="18"/>
          <w:szCs w:val="18"/>
        </w:rPr>
        <w:t>, przesyłając umowę do podpisu tradycyjnie.</w:t>
      </w:r>
    </w:p>
    <w:p w14:paraId="5BB91C6C" w14:textId="77777777" w:rsidR="008235FE" w:rsidRPr="007A7E99" w:rsidRDefault="008235FE" w:rsidP="008235FE">
      <w:pPr>
        <w:pStyle w:val="Tekstpodstawowy"/>
        <w:tabs>
          <w:tab w:val="left" w:pos="567"/>
        </w:tabs>
        <w:spacing w:after="0" w:line="276" w:lineRule="auto"/>
        <w:ind w:left="993"/>
        <w:rPr>
          <w:rFonts w:ascii="Verdana" w:hAnsi="Verdana"/>
          <w:sz w:val="18"/>
          <w:szCs w:val="18"/>
        </w:rPr>
      </w:pPr>
      <w:r w:rsidRPr="007A7E99">
        <w:rPr>
          <w:rFonts w:ascii="Verdana" w:hAnsi="Verdana"/>
          <w:sz w:val="18"/>
          <w:szCs w:val="18"/>
        </w:rPr>
        <w:t xml:space="preserve">- </w:t>
      </w:r>
      <w:r w:rsidRPr="007A7E99">
        <w:rPr>
          <w:rFonts w:ascii="Verdana" w:hAnsi="Verdana"/>
          <w:b/>
          <w:sz w:val="18"/>
          <w:szCs w:val="18"/>
        </w:rPr>
        <w:t>elektronicznym</w:t>
      </w:r>
      <w:r w:rsidRPr="007A7E99">
        <w:rPr>
          <w:rFonts w:ascii="Verdana" w:hAnsi="Verdana"/>
          <w:sz w:val="18"/>
          <w:szCs w:val="18"/>
        </w:rPr>
        <w:t xml:space="preserve"> (za datę jej zawarcia uznaje się datę złożenia ostatniego kwalifikowanego podpisu elektronicznego przez przedstawiciela stron umowy).</w:t>
      </w:r>
    </w:p>
    <w:p w14:paraId="678445B5" w14:textId="77777777" w:rsidR="008235FE" w:rsidRPr="007A7E99" w:rsidRDefault="008235FE" w:rsidP="008235FE">
      <w:pPr>
        <w:pStyle w:val="Tekstpodstawowy"/>
        <w:suppressLineNumbers w:val="0"/>
        <w:tabs>
          <w:tab w:val="left" w:pos="567"/>
        </w:tabs>
        <w:overflowPunct/>
        <w:autoSpaceDE/>
        <w:autoSpaceDN/>
        <w:adjustRightInd/>
        <w:spacing w:after="0" w:line="276" w:lineRule="auto"/>
        <w:ind w:firstLine="993"/>
        <w:jc w:val="both"/>
        <w:textAlignment w:val="auto"/>
        <w:rPr>
          <w:rFonts w:ascii="Verdana" w:hAnsi="Verdana"/>
          <w:sz w:val="18"/>
          <w:szCs w:val="18"/>
        </w:rPr>
      </w:pPr>
      <w:r w:rsidRPr="007A7E99">
        <w:rPr>
          <w:rFonts w:ascii="Verdana" w:hAnsi="Verdana"/>
          <w:sz w:val="18"/>
          <w:szCs w:val="18"/>
        </w:rPr>
        <w:t>Zamawiający decyduje o wyborze trybu podpisania umowy.</w:t>
      </w:r>
    </w:p>
    <w:p w14:paraId="58730EDD" w14:textId="77777777" w:rsidR="008235FE" w:rsidRPr="00D8350C" w:rsidRDefault="008235FE" w:rsidP="008235FE">
      <w:pPr>
        <w:pStyle w:val="pkt"/>
        <w:spacing w:before="0" w:after="0" w:line="276" w:lineRule="auto"/>
        <w:ind w:left="1134" w:firstLine="0"/>
        <w:rPr>
          <w:rFonts w:ascii="Verdana" w:hAnsi="Verdana" w:cs="Calibri"/>
          <w:sz w:val="18"/>
          <w:szCs w:val="18"/>
        </w:rPr>
      </w:pPr>
    </w:p>
    <w:p w14:paraId="510E1385" w14:textId="77777777" w:rsidR="008235FE" w:rsidRPr="007A32A5" w:rsidRDefault="008235FE" w:rsidP="008235FE">
      <w:pPr>
        <w:pStyle w:val="pkt"/>
        <w:numPr>
          <w:ilvl w:val="0"/>
          <w:numId w:val="21"/>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14:paraId="240FA9FD" w14:textId="77777777" w:rsidR="008235FE" w:rsidRPr="00F53950" w:rsidRDefault="008235FE" w:rsidP="008235FE">
      <w:pPr>
        <w:pStyle w:val="pkt"/>
        <w:spacing w:before="0" w:after="0" w:line="276" w:lineRule="auto"/>
        <w:ind w:left="1418" w:firstLine="0"/>
        <w:rPr>
          <w:rFonts w:ascii="Verdana" w:hAnsi="Verdana" w:cs="Calibri"/>
          <w:sz w:val="18"/>
          <w:szCs w:val="18"/>
        </w:rPr>
      </w:pPr>
    </w:p>
    <w:p w14:paraId="07F90C21"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14:paraId="25B94964" w14:textId="1D0E173B" w:rsidR="008235FE" w:rsidRDefault="008235FE" w:rsidP="00055369">
      <w:pPr>
        <w:pStyle w:val="pkt"/>
        <w:spacing w:before="0" w:after="0" w:line="276" w:lineRule="auto"/>
        <w:ind w:left="720" w:firstLine="0"/>
        <w:rPr>
          <w:rFonts w:ascii="Verdana" w:hAnsi="Verdana" w:cs="Calibri"/>
          <w:b/>
          <w:sz w:val="18"/>
          <w:szCs w:val="18"/>
        </w:rPr>
      </w:pPr>
      <w:r>
        <w:rPr>
          <w:rFonts w:ascii="Verdana" w:hAnsi="Verdana" w:cs="Calibri"/>
          <w:sz w:val="18"/>
          <w:szCs w:val="18"/>
        </w:rPr>
        <w:t>Projekt</w:t>
      </w:r>
      <w:r w:rsidRPr="00F53950">
        <w:rPr>
          <w:rFonts w:ascii="Verdana" w:hAnsi="Verdana" w:cs="Calibri"/>
          <w:sz w:val="18"/>
          <w:szCs w:val="18"/>
        </w:rPr>
        <w:t xml:space="preserve"> umowy stanowi </w:t>
      </w:r>
      <w:r w:rsidRPr="00823E00">
        <w:rPr>
          <w:rFonts w:ascii="Verdana" w:hAnsi="Verdana" w:cs="Calibri"/>
          <w:b/>
          <w:sz w:val="18"/>
          <w:szCs w:val="18"/>
        </w:rPr>
        <w:t xml:space="preserve">załącznik nr 5 </w:t>
      </w:r>
      <w:r w:rsidRPr="00823E00">
        <w:rPr>
          <w:rFonts w:ascii="Verdana" w:hAnsi="Verdana" w:cs="Calibri"/>
          <w:sz w:val="18"/>
          <w:szCs w:val="18"/>
        </w:rPr>
        <w:t>do SIWZ.</w:t>
      </w:r>
    </w:p>
    <w:p w14:paraId="4780DFE4" w14:textId="77777777" w:rsidR="008235FE" w:rsidRPr="00F53950" w:rsidRDefault="008235FE" w:rsidP="008235FE">
      <w:pPr>
        <w:pStyle w:val="pkt"/>
        <w:spacing w:before="0" w:after="0" w:line="276" w:lineRule="auto"/>
        <w:ind w:left="0" w:firstLine="0"/>
        <w:rPr>
          <w:rFonts w:ascii="Verdana" w:hAnsi="Verdana" w:cs="Calibri"/>
          <w:b/>
          <w:sz w:val="18"/>
          <w:szCs w:val="18"/>
        </w:rPr>
      </w:pPr>
    </w:p>
    <w:p w14:paraId="504159F8" w14:textId="77777777" w:rsidR="008235FE" w:rsidRDefault="008235FE" w:rsidP="008235FE">
      <w:pPr>
        <w:pStyle w:val="pkt"/>
        <w:numPr>
          <w:ilvl w:val="0"/>
          <w:numId w:val="2"/>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p>
    <w:p w14:paraId="7625545C" w14:textId="77777777" w:rsidR="008235FE" w:rsidRDefault="008235FE" w:rsidP="008235F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14:paraId="11224263" w14:textId="77777777" w:rsidR="008235FE" w:rsidRPr="0032158E" w:rsidRDefault="008235FE" w:rsidP="008235FE">
      <w:pPr>
        <w:pStyle w:val="pkt"/>
        <w:spacing w:before="0" w:after="0" w:line="276" w:lineRule="auto"/>
        <w:rPr>
          <w:rFonts w:ascii="Verdana" w:hAnsi="Verdana" w:cs="Calibri"/>
          <w:sz w:val="18"/>
          <w:szCs w:val="18"/>
        </w:rPr>
      </w:pPr>
    </w:p>
    <w:p w14:paraId="6A599845" w14:textId="77777777" w:rsidR="008235FE" w:rsidRDefault="008235FE" w:rsidP="008235FE">
      <w:pPr>
        <w:pStyle w:val="pkt"/>
        <w:numPr>
          <w:ilvl w:val="0"/>
          <w:numId w:val="2"/>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p>
    <w:p w14:paraId="0A3373C6" w14:textId="77777777" w:rsidR="008235FE" w:rsidRDefault="008235FE" w:rsidP="008235F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14:paraId="72ED2B33" w14:textId="77777777" w:rsidR="008235FE" w:rsidRPr="0032158E" w:rsidRDefault="008235FE" w:rsidP="008235FE">
      <w:pPr>
        <w:pStyle w:val="pkt"/>
        <w:spacing w:before="0" w:after="0" w:line="276" w:lineRule="auto"/>
        <w:ind w:left="720" w:firstLine="0"/>
        <w:rPr>
          <w:rFonts w:ascii="Verdana" w:hAnsi="Verdana" w:cs="Calibri"/>
          <w:sz w:val="18"/>
          <w:szCs w:val="18"/>
        </w:rPr>
      </w:pPr>
    </w:p>
    <w:p w14:paraId="0F9F2D2E"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14:paraId="6894F5AE" w14:textId="77777777" w:rsidR="008235FE" w:rsidRDefault="008235FE" w:rsidP="008235FE">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35A2085A" w14:textId="77777777" w:rsidR="008235FE" w:rsidRPr="00F53950" w:rsidRDefault="008235FE" w:rsidP="008235FE">
      <w:pPr>
        <w:pStyle w:val="pkt"/>
        <w:spacing w:before="0" w:after="0" w:line="276" w:lineRule="auto"/>
        <w:ind w:left="720" w:firstLine="0"/>
        <w:rPr>
          <w:rFonts w:ascii="Verdana" w:hAnsi="Verdana" w:cs="Calibri"/>
          <w:b/>
          <w:sz w:val="18"/>
          <w:szCs w:val="18"/>
        </w:rPr>
      </w:pPr>
    </w:p>
    <w:p w14:paraId="24272D01" w14:textId="77777777" w:rsidR="008235FE" w:rsidRPr="00F53950" w:rsidRDefault="008235FE" w:rsidP="008235FE">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14:paraId="0DF63DB5" w14:textId="77777777" w:rsidR="008235FE" w:rsidRPr="00F53950"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14:paraId="3AAA0107" w14:textId="77777777" w:rsidR="008235FE" w:rsidRPr="00F53950"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Pr>
          <w:rFonts w:ascii="Verdana" w:hAnsi="Verdana" w:cs="Calibri"/>
          <w:sz w:val="18"/>
          <w:szCs w:val="18"/>
        </w:rPr>
        <w:t>skazywać okoliczności faktyczne</w:t>
      </w:r>
      <w:r>
        <w:rPr>
          <w:rFonts w:ascii="Verdana" w:hAnsi="Verdana" w:cs="Calibri"/>
          <w:sz w:val="18"/>
          <w:szCs w:val="18"/>
        </w:rPr>
        <w:br/>
      </w:r>
      <w:r w:rsidRPr="00F53950">
        <w:rPr>
          <w:rFonts w:ascii="Verdana" w:hAnsi="Verdana" w:cs="Calibri"/>
          <w:sz w:val="18"/>
          <w:szCs w:val="18"/>
        </w:rPr>
        <w:t>i prawne uzasadniające wniesienie odwołania.</w:t>
      </w:r>
    </w:p>
    <w:p w14:paraId="26F62CD5" w14:textId="77777777" w:rsidR="008235FE" w:rsidRPr="00F53950"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14:paraId="4D229F33" w14:textId="77777777" w:rsidR="008235FE" w:rsidRPr="00F53950"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14:paraId="44424DBB" w14:textId="77777777" w:rsidR="008235FE" w:rsidRPr="00F53950"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w:t>
      </w:r>
      <w:r>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14:paraId="3EACCF7B" w14:textId="77777777" w:rsidR="008235FE" w:rsidRPr="00F53950"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do Prezesa Krajowej Izby Odwoławczej w formie pisemnej lub w postaci elektronicznej, podpisane bezpiecznym podpisem elektronicznym </w:t>
      </w:r>
      <w:r w:rsidRPr="00F53950">
        <w:rPr>
          <w:rFonts w:ascii="Verdana" w:hAnsi="Verdana" w:cs="Calibri"/>
          <w:sz w:val="18"/>
          <w:szCs w:val="18"/>
        </w:rPr>
        <w:lastRenderedPageBreak/>
        <w:t>weryfikowanym przy pomocy ważnego kwalifikowanego certyfikatu lub równoważnego środka, spełniającego wymagania dla tego rodzaju podpisu.</w:t>
      </w:r>
    </w:p>
    <w:p w14:paraId="06A085A4" w14:textId="77777777" w:rsidR="008235FE" w:rsidRPr="00F53950"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Pr>
          <w:rFonts w:ascii="Verdana" w:hAnsi="Verdana" w:cs="Calibri"/>
          <w:sz w:val="18"/>
          <w:szCs w:val="18"/>
        </w:rPr>
        <w:t>ż Zamawiający mógł się zapoznać</w:t>
      </w:r>
      <w:r>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14:paraId="5733A3E4" w14:textId="7D2F4FAC" w:rsidR="008235FE" w:rsidRDefault="008235FE" w:rsidP="008235FE">
      <w:pPr>
        <w:pStyle w:val="pkt"/>
        <w:numPr>
          <w:ilvl w:val="0"/>
          <w:numId w:val="24"/>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1B1068AE" w14:textId="77777777" w:rsidR="007B685E" w:rsidRDefault="007B685E" w:rsidP="007B685E">
      <w:pPr>
        <w:pStyle w:val="pkt"/>
        <w:spacing w:before="0" w:after="0" w:line="276" w:lineRule="auto"/>
        <w:ind w:left="1418" w:firstLine="0"/>
        <w:rPr>
          <w:rFonts w:ascii="Verdana" w:hAnsi="Verdana" w:cs="Calibri"/>
          <w:sz w:val="18"/>
          <w:szCs w:val="18"/>
        </w:rPr>
      </w:pPr>
    </w:p>
    <w:p w14:paraId="00B1B714" w14:textId="77777777" w:rsidR="008235FE" w:rsidRDefault="008235FE" w:rsidP="008235FE">
      <w:pPr>
        <w:pStyle w:val="Standardowy1"/>
        <w:suppressLineNumbers/>
        <w:spacing w:after="0" w:line="276" w:lineRule="auto"/>
        <w:ind w:left="1418" w:firstLine="0"/>
        <w:jc w:val="both"/>
        <w:rPr>
          <w:rFonts w:ascii="Verdana" w:hAnsi="Verdana" w:cs="Calibri"/>
          <w:sz w:val="18"/>
          <w:szCs w:val="18"/>
        </w:rPr>
      </w:pPr>
    </w:p>
    <w:p w14:paraId="3CC92A38" w14:textId="523DFFD7" w:rsidR="008235FE" w:rsidRPr="0068393E" w:rsidRDefault="0068393E" w:rsidP="0068393E">
      <w:pPr>
        <w:pStyle w:val="pkt"/>
        <w:numPr>
          <w:ilvl w:val="0"/>
          <w:numId w:val="2"/>
        </w:numPr>
        <w:spacing w:before="0" w:after="0" w:line="276" w:lineRule="auto"/>
        <w:ind w:hanging="436"/>
        <w:rPr>
          <w:rFonts w:ascii="Verdana" w:hAnsi="Verdana" w:cs="Calibri"/>
          <w:b/>
          <w:sz w:val="18"/>
          <w:szCs w:val="18"/>
        </w:rPr>
      </w:pPr>
      <w:r w:rsidRPr="0068393E">
        <w:rPr>
          <w:rFonts w:ascii="Verdana" w:hAnsi="Verdana" w:cs="Calibri"/>
          <w:b/>
          <w:sz w:val="18"/>
          <w:szCs w:val="18"/>
        </w:rPr>
        <w:t>KLAUZULA INFORMACYJNA</w:t>
      </w:r>
    </w:p>
    <w:p w14:paraId="5D1A72C3" w14:textId="65B89F9F" w:rsidR="00FE0008" w:rsidRDefault="00FE0008" w:rsidP="00FE0008">
      <w:pPr>
        <w:pStyle w:val="Standardowy1"/>
        <w:suppressLineNumbers/>
        <w:spacing w:after="0" w:line="276" w:lineRule="auto"/>
        <w:ind w:firstLine="0"/>
        <w:jc w:val="both"/>
        <w:rPr>
          <w:rFonts w:ascii="Verdana" w:hAnsi="Verdana" w:cs="Calibri"/>
          <w:sz w:val="18"/>
          <w:szCs w:val="18"/>
        </w:rPr>
      </w:pPr>
    </w:p>
    <w:p w14:paraId="6F201F79" w14:textId="4823703B" w:rsidR="00FE0008" w:rsidRPr="00FE0008" w:rsidRDefault="00FE0008" w:rsidP="00FE0008">
      <w:pPr>
        <w:spacing w:line="276" w:lineRule="auto"/>
        <w:ind w:left="709"/>
        <w:jc w:val="both"/>
        <w:rPr>
          <w:rFonts w:ascii="Verdana" w:hAnsi="Verdana"/>
          <w:color w:val="000000" w:themeColor="text1"/>
          <w:sz w:val="18"/>
          <w:szCs w:val="18"/>
        </w:rPr>
      </w:pPr>
      <w:r w:rsidRPr="00FE0008">
        <w:rPr>
          <w:rFonts w:ascii="Verdana" w:hAnsi="Verdana"/>
          <w:color w:val="000000" w:themeColor="text1"/>
          <w:sz w:val="18"/>
          <w:szCs w:val="18"/>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(POWER), tj. Uniwersytet Łódzki –ul. Narutowicza 68, 90-136 Łódź , w imieniu Administratora informuje, że: </w:t>
      </w:r>
    </w:p>
    <w:p w14:paraId="3E645FC4" w14:textId="797AEF84" w:rsidR="00FE0008" w:rsidRP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Administratorem Pani/Pana danych osobowych jest Minister właściwy do spraw rozwoju regionalnego pełniący funkcję Instytucji Zarządzającej dla Programu Operacyjnego Wiedza Edukacja Rozwój 2014-2020, mający siedzibę przy ul. Wspólnej 2/4, 00-926 Warszawa. </w:t>
      </w:r>
      <w:r w:rsidRPr="00FE0008">
        <w:rPr>
          <w:rFonts w:ascii="Verdana" w:hAnsi="Verdana"/>
          <w:color w:val="000000" w:themeColor="text1"/>
          <w:sz w:val="18"/>
          <w:szCs w:val="18"/>
        </w:rPr>
        <w:br/>
        <w:t xml:space="preserve">Z Administratorem danych można się skontaktować poprzez adres e-mailowy: </w:t>
      </w:r>
      <w:hyperlink r:id="rId23" w:history="1">
        <w:r w:rsidRPr="00FE0008">
          <w:rPr>
            <w:rStyle w:val="Hipercze"/>
            <w:rFonts w:ascii="Verdana" w:hAnsi="Verdana"/>
            <w:color w:val="000000" w:themeColor="text1"/>
            <w:sz w:val="18"/>
            <w:szCs w:val="18"/>
          </w:rPr>
          <w:t>kancelaria@miir.gov.pl</w:t>
        </w:r>
      </w:hyperlink>
      <w:r w:rsidRPr="00FE0008">
        <w:rPr>
          <w:rFonts w:ascii="Verdana" w:hAnsi="Verdana"/>
          <w:color w:val="000000" w:themeColor="text1"/>
          <w:sz w:val="18"/>
          <w:szCs w:val="18"/>
        </w:rPr>
        <w:t xml:space="preserve"> lub pisemnie przekazując korespondencję na adres siedziby Administratora;</w:t>
      </w:r>
    </w:p>
    <w:p w14:paraId="2BBAB0F4" w14:textId="23562671" w:rsidR="00FE0008" w:rsidRP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Administrator wyznaczył inspektora ochrony danych, z którym może się Pani/Pan skontaktować poprzez e-mail:  </w:t>
      </w:r>
      <w:hyperlink r:id="rId24" w:history="1">
        <w:r w:rsidRPr="00FE0008">
          <w:rPr>
            <w:rStyle w:val="Hipercze"/>
            <w:rFonts w:ascii="Verdana" w:hAnsi="Verdana"/>
            <w:color w:val="000000" w:themeColor="text1"/>
            <w:sz w:val="18"/>
            <w:szCs w:val="18"/>
          </w:rPr>
          <w:t>iod@miir.gov.pl</w:t>
        </w:r>
      </w:hyperlink>
      <w:r w:rsidRPr="00FE0008">
        <w:rPr>
          <w:rFonts w:ascii="Verdana" w:hAnsi="Verdana"/>
          <w:color w:val="000000" w:themeColor="text1"/>
          <w:sz w:val="18"/>
          <w:szCs w:val="18"/>
        </w:rPr>
        <w:t xml:space="preserve"> lub pisemnie przekazując korespondencje na adres siedziby Administratora. Z inspektorem ochrony danych można się kontaktować we wszystkich sprawach dotyczących przetwarzania danych osobowych oraz korzystania z praw związanych z przetwarzaniem danych. </w:t>
      </w:r>
    </w:p>
    <w:p w14:paraId="7BC939AF" w14:textId="2116CE63" w:rsidR="00FE0008" w:rsidRPr="00FE0008" w:rsidRDefault="00FE0008" w:rsidP="00FE0008">
      <w:pPr>
        <w:pStyle w:val="Default"/>
        <w:spacing w:line="276" w:lineRule="auto"/>
        <w:ind w:left="993"/>
        <w:jc w:val="both"/>
        <w:rPr>
          <w:rFonts w:ascii="Verdana" w:hAnsi="Verdana"/>
          <w:color w:val="000000" w:themeColor="text1"/>
          <w:sz w:val="18"/>
          <w:szCs w:val="18"/>
          <w:u w:val="single"/>
        </w:rPr>
      </w:pPr>
      <w:r w:rsidRPr="00FE0008">
        <w:rPr>
          <w:rFonts w:ascii="Verdana" w:hAnsi="Verdana"/>
          <w:color w:val="000000" w:themeColor="text1"/>
          <w:sz w:val="18"/>
          <w:szCs w:val="18"/>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w:t>
      </w:r>
      <w:r w:rsidR="008A089F" w:rsidRPr="008A089F">
        <w:rPr>
          <w:rFonts w:ascii="Verdana" w:hAnsi="Verdana"/>
          <w:bCs/>
          <w:color w:val="000000" w:themeColor="text1"/>
          <w:sz w:val="18"/>
          <w:szCs w:val="18"/>
        </w:rPr>
        <w:t>POWR.03.05.00-IP.08-00-DOS/19</w:t>
      </w:r>
      <w:r w:rsidRPr="00FE0008">
        <w:rPr>
          <w:rFonts w:ascii="Verdana" w:hAnsi="Verdana"/>
          <w:color w:val="000000" w:themeColor="text1"/>
          <w:sz w:val="18"/>
          <w:szCs w:val="18"/>
        </w:rPr>
        <w:t xml:space="preserve">, poprzez email: </w:t>
      </w:r>
      <w:hyperlink r:id="rId25" w:history="1">
        <w:r w:rsidRPr="00FE0008">
          <w:rPr>
            <w:rStyle w:val="Hipercze"/>
            <w:rFonts w:ascii="Verdana" w:hAnsi="Verdana"/>
            <w:color w:val="000000" w:themeColor="text1"/>
            <w:sz w:val="18"/>
            <w:szCs w:val="18"/>
          </w:rPr>
          <w:t>iod@uni.lodz.pl</w:t>
        </w:r>
      </w:hyperlink>
    </w:p>
    <w:p w14:paraId="25BFABE2" w14:textId="77777777" w:rsidR="00FE0008" w:rsidRP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Przetwarzanie Pani/Pana danych osobowych w ramach Programu Operacyjnego Wiedza Edukacja Rozwój 2014-2020 odbywa się na podstawie art. 6 ust. 1 pkt c oraz art. 9 ust. 2 lit. g RODO: </w:t>
      </w:r>
    </w:p>
    <w:p w14:paraId="2CAE21CF" w14:textId="436F73F1" w:rsidR="00FE0008" w:rsidRPr="00FE0008" w:rsidRDefault="00FE0008" w:rsidP="00FE0008">
      <w:pPr>
        <w:pStyle w:val="Default"/>
        <w:spacing w:line="276" w:lineRule="auto"/>
        <w:ind w:left="993"/>
        <w:jc w:val="both"/>
        <w:rPr>
          <w:rFonts w:ascii="Verdana" w:hAnsi="Verdana"/>
          <w:color w:val="000000" w:themeColor="text1"/>
          <w:sz w:val="18"/>
          <w:szCs w:val="18"/>
        </w:rPr>
      </w:pPr>
      <w:r w:rsidRPr="00FE0008">
        <w:rPr>
          <w:rFonts w:ascii="Verdana" w:hAnsi="Verdana"/>
          <w:color w:val="000000" w:themeColor="text1"/>
          <w:sz w:val="18"/>
          <w:szCs w:val="18"/>
        </w:rPr>
        <w:t xml:space="preserve">-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w:t>
      </w:r>
      <w:r w:rsidRPr="00FE0008">
        <w:rPr>
          <w:rFonts w:ascii="Verdana" w:hAnsi="Verdana"/>
          <w:color w:val="000000" w:themeColor="text1"/>
          <w:sz w:val="18"/>
          <w:szCs w:val="18"/>
        </w:rPr>
        <w:lastRenderedPageBreak/>
        <w:t xml:space="preserve">Funduszu Rozwoju Regionalnego, Europejskiego Funduszu Społecznego, Funduszu Spójności i Europejskiego Funduszu Morskiego i Rybackiego oraz uchylającego rozporządzenie Rady (WE) nr 1083/2006 (Dz.U.UE.L.2013.347.320, z </w:t>
      </w:r>
      <w:proofErr w:type="spellStart"/>
      <w:r w:rsidRPr="00FE0008">
        <w:rPr>
          <w:rFonts w:ascii="Verdana" w:hAnsi="Verdana"/>
          <w:color w:val="000000" w:themeColor="text1"/>
          <w:sz w:val="18"/>
          <w:szCs w:val="18"/>
        </w:rPr>
        <w:t>późn</w:t>
      </w:r>
      <w:proofErr w:type="spellEnd"/>
      <w:r w:rsidRPr="00FE0008">
        <w:rPr>
          <w:rFonts w:ascii="Verdana" w:hAnsi="Verdana"/>
          <w:color w:val="000000" w:themeColor="text1"/>
          <w:sz w:val="18"/>
          <w:szCs w:val="18"/>
        </w:rPr>
        <w:t>. zm.);</w:t>
      </w:r>
    </w:p>
    <w:p w14:paraId="2F53BE11" w14:textId="77777777" w:rsidR="00FE0008" w:rsidRPr="00FE0008" w:rsidRDefault="00FE0008" w:rsidP="00FE0008">
      <w:pPr>
        <w:pStyle w:val="Akapitzlist"/>
        <w:autoSpaceDE w:val="0"/>
        <w:autoSpaceDN w:val="0"/>
        <w:spacing w:line="276" w:lineRule="auto"/>
        <w:ind w:left="709"/>
        <w:jc w:val="both"/>
        <w:rPr>
          <w:rFonts w:ascii="Verdana" w:hAnsi="Verdana"/>
          <w:color w:val="000000" w:themeColor="text1"/>
          <w:sz w:val="18"/>
          <w:szCs w:val="18"/>
        </w:rPr>
      </w:pPr>
      <w:r w:rsidRPr="00FE0008">
        <w:rPr>
          <w:rFonts w:ascii="Verdana" w:hAnsi="Verdana"/>
          <w:color w:val="000000" w:themeColor="text1"/>
          <w:sz w:val="18"/>
          <w:szCs w:val="18"/>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FE0008">
        <w:rPr>
          <w:rFonts w:ascii="Verdana" w:hAnsi="Verdana"/>
          <w:color w:val="000000" w:themeColor="text1"/>
          <w:sz w:val="18"/>
          <w:szCs w:val="18"/>
        </w:rPr>
        <w:t>i</w:t>
      </w:r>
      <w:proofErr w:type="spellEnd"/>
      <w:r w:rsidRPr="00FE0008">
        <w:rPr>
          <w:rFonts w:ascii="Verdana" w:hAnsi="Verdana"/>
          <w:color w:val="000000" w:themeColor="text1"/>
          <w:sz w:val="18"/>
          <w:szCs w:val="18"/>
        </w:rPr>
        <w:t xml:space="preserve"> II do tego rozporządzenia; </w:t>
      </w:r>
    </w:p>
    <w:p w14:paraId="3AAF7109" w14:textId="77777777" w:rsidR="00FE0008" w:rsidRPr="00FE0008" w:rsidRDefault="00FE0008" w:rsidP="00FE0008">
      <w:pPr>
        <w:pStyle w:val="Akapitzlist"/>
        <w:autoSpaceDE w:val="0"/>
        <w:autoSpaceDN w:val="0"/>
        <w:spacing w:line="276" w:lineRule="auto"/>
        <w:ind w:left="709"/>
        <w:jc w:val="both"/>
        <w:rPr>
          <w:rFonts w:ascii="Verdana" w:hAnsi="Verdana"/>
          <w:color w:val="000000" w:themeColor="text1"/>
          <w:sz w:val="18"/>
          <w:szCs w:val="18"/>
        </w:rPr>
      </w:pPr>
      <w:r w:rsidRPr="00FE0008">
        <w:rPr>
          <w:rFonts w:ascii="Verdana" w:hAnsi="Verdana"/>
          <w:color w:val="000000" w:themeColor="text1"/>
          <w:sz w:val="18"/>
          <w:szCs w:val="18"/>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14:paraId="77903E75" w14:textId="6D11AEB6" w:rsid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4CBA9326" w14:textId="77777777" w:rsid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Pani/Pana dane osobowe zostały powierzone Instytucji Pośredniczącej </w:t>
      </w:r>
      <w:r w:rsidRPr="00FE0008">
        <w:rPr>
          <w:rFonts w:ascii="Verdana" w:hAnsi="Verdana"/>
          <w:b/>
          <w:bCs/>
          <w:color w:val="000000" w:themeColor="text1"/>
          <w:sz w:val="18"/>
          <w:szCs w:val="18"/>
        </w:rPr>
        <w:t>Narodowemu Centrum Badań i Rozwoju</w:t>
      </w:r>
      <w:r w:rsidRPr="00FE0008">
        <w:rPr>
          <w:rFonts w:ascii="Verdana" w:hAnsi="Verdana"/>
          <w:color w:val="000000" w:themeColor="text1"/>
          <w:sz w:val="18"/>
          <w:szCs w:val="18"/>
        </w:rPr>
        <w:t xml:space="preserve">, ul. Nowogrodzka 47a, 00-695 Warszawa, beneficjentowi realizującemu projekt – </w:t>
      </w:r>
      <w:r w:rsidRPr="00FE0008">
        <w:rPr>
          <w:rFonts w:ascii="Verdana" w:hAnsi="Verdana"/>
          <w:b/>
          <w:bCs/>
          <w:color w:val="000000" w:themeColor="text1"/>
          <w:sz w:val="18"/>
          <w:szCs w:val="18"/>
        </w:rPr>
        <w:t>Uniwersytetowi Łódzkiemu</w:t>
      </w:r>
      <w:r w:rsidRPr="00FE0008">
        <w:rPr>
          <w:rFonts w:ascii="Verdana" w:hAnsi="Verdana"/>
          <w:color w:val="000000" w:themeColor="text1"/>
          <w:sz w:val="18"/>
          <w:szCs w:val="18"/>
        </w:rPr>
        <w:t>,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1C427544" w14:textId="37A1F0B2" w:rsid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 Pani/ Pana dane osobowe mogą zostać udostępnione organom upoważnionym </w:t>
      </w:r>
      <w:r>
        <w:rPr>
          <w:rFonts w:ascii="Verdana" w:hAnsi="Verdana"/>
          <w:color w:val="000000" w:themeColor="text1"/>
          <w:sz w:val="18"/>
          <w:szCs w:val="18"/>
        </w:rPr>
        <w:t>zgodnie z obowiązującym prawem.</w:t>
      </w:r>
    </w:p>
    <w:p w14:paraId="3C9977C3" w14:textId="1AAF7523" w:rsid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Dane będą przechowywane przez okres niezbędny do realizacji celu, o którym mowa w pkt. 4, do momentu wygaśnięcia obowiązku przechowywania danych </w:t>
      </w:r>
      <w:r>
        <w:rPr>
          <w:rFonts w:ascii="Verdana" w:hAnsi="Verdana"/>
          <w:color w:val="000000" w:themeColor="text1"/>
          <w:sz w:val="18"/>
          <w:szCs w:val="18"/>
        </w:rPr>
        <w:t>wynikającego z przepisów prawa.</w:t>
      </w:r>
    </w:p>
    <w:p w14:paraId="3991F5F9" w14:textId="77777777" w:rsid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W związku z przetwarzaniem Pani/Pana danych osobowych przysługują Pani/Panu następujące uprawnienia: prawo dostępu do swoich danych osobowych, prawo żądania ich sprostowania, usunięcia lub ograniczenia ich przetwarzania.</w:t>
      </w:r>
    </w:p>
    <w:p w14:paraId="618088E0" w14:textId="54F358E7" w:rsidR="00FE0008" w:rsidRDefault="00FE0008" w:rsidP="00614DEC">
      <w:pPr>
        <w:pStyle w:val="Default"/>
        <w:numPr>
          <w:ilvl w:val="3"/>
          <w:numId w:val="46"/>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 W przypadku powzięcia informacji o niezgodnym z prawem przetwarzaniu danych, przysługuje Pani/ Panu również prawo wniesienia skargi do organu nadzorczego zajmującego się ochroną danych osobowych, którym jest Prezes </w:t>
      </w:r>
      <w:r>
        <w:rPr>
          <w:rFonts w:ascii="Verdana" w:hAnsi="Verdana"/>
          <w:color w:val="000000" w:themeColor="text1"/>
          <w:sz w:val="18"/>
          <w:szCs w:val="18"/>
        </w:rPr>
        <w:t>Urzędu Ochrony Danych Osobowych.</w:t>
      </w:r>
    </w:p>
    <w:p w14:paraId="4F4AF0A2" w14:textId="32138C1D" w:rsidR="00FE0008" w:rsidRDefault="00FE0008" w:rsidP="00614DEC">
      <w:pPr>
        <w:pStyle w:val="Default"/>
        <w:numPr>
          <w:ilvl w:val="3"/>
          <w:numId w:val="46"/>
        </w:numPr>
        <w:spacing w:line="276" w:lineRule="auto"/>
        <w:ind w:left="1276" w:hanging="567"/>
        <w:jc w:val="both"/>
        <w:rPr>
          <w:rFonts w:ascii="Verdana" w:hAnsi="Verdana"/>
          <w:color w:val="000000" w:themeColor="text1"/>
          <w:sz w:val="18"/>
          <w:szCs w:val="18"/>
        </w:rPr>
      </w:pPr>
      <w:r w:rsidRPr="00FE0008">
        <w:rPr>
          <w:rFonts w:ascii="Verdana" w:hAnsi="Verdana"/>
          <w:color w:val="000000" w:themeColor="text1"/>
          <w:sz w:val="18"/>
          <w:szCs w:val="18"/>
        </w:rPr>
        <w:t>Pani/Pana dane nie będą podlegały zautomatyzowanemu podejmowaniu decyzji i nie będą profilowane.</w:t>
      </w:r>
    </w:p>
    <w:p w14:paraId="6DB26EE9" w14:textId="6766A854" w:rsidR="00FE0008" w:rsidRPr="00FE0008" w:rsidRDefault="00FE0008" w:rsidP="00614DEC">
      <w:pPr>
        <w:pStyle w:val="Default"/>
        <w:numPr>
          <w:ilvl w:val="3"/>
          <w:numId w:val="46"/>
        </w:numPr>
        <w:spacing w:line="276" w:lineRule="auto"/>
        <w:ind w:left="1276" w:hanging="567"/>
        <w:jc w:val="both"/>
        <w:rPr>
          <w:rFonts w:ascii="Verdana" w:hAnsi="Verdana"/>
          <w:color w:val="000000" w:themeColor="text1"/>
          <w:sz w:val="18"/>
          <w:szCs w:val="18"/>
        </w:rPr>
      </w:pPr>
      <w:r w:rsidRPr="00FE0008">
        <w:rPr>
          <w:rFonts w:ascii="Verdana" w:hAnsi="Verdana"/>
          <w:color w:val="000000" w:themeColor="text1"/>
          <w:sz w:val="18"/>
          <w:szCs w:val="18"/>
        </w:rPr>
        <w:t>Pani/ Pana dane osobowe nie będą przekazywane do państwa trzeciego.</w:t>
      </w:r>
    </w:p>
    <w:p w14:paraId="23EE795E" w14:textId="77777777" w:rsidR="00FE0008" w:rsidRPr="00F53950" w:rsidRDefault="00FE0008" w:rsidP="008235FE">
      <w:pPr>
        <w:pStyle w:val="Standardowy1"/>
        <w:suppressLineNumbers/>
        <w:spacing w:after="0" w:line="276" w:lineRule="auto"/>
        <w:ind w:left="1418" w:firstLine="0"/>
        <w:jc w:val="both"/>
        <w:rPr>
          <w:rFonts w:ascii="Verdana" w:hAnsi="Verdana" w:cs="Calibri"/>
          <w:sz w:val="18"/>
          <w:szCs w:val="18"/>
        </w:rPr>
      </w:pPr>
    </w:p>
    <w:p w14:paraId="10D3B351" w14:textId="77777777" w:rsidR="00FE0008" w:rsidRPr="00F53950" w:rsidRDefault="00FE0008" w:rsidP="00FE0008">
      <w:pPr>
        <w:pStyle w:val="pkt"/>
        <w:numPr>
          <w:ilvl w:val="0"/>
          <w:numId w:val="2"/>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14:paraId="2492DEF4" w14:textId="77777777" w:rsidR="00FE0008" w:rsidRPr="00F53950" w:rsidRDefault="00FE0008" w:rsidP="00FE0008">
      <w:pPr>
        <w:pStyle w:val="Standardowy1"/>
        <w:numPr>
          <w:ilvl w:val="0"/>
          <w:numId w:val="25"/>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w:t>
      </w:r>
      <w:r>
        <w:rPr>
          <w:rFonts w:ascii="Verdana" w:hAnsi="Verdana" w:cs="Calibri"/>
          <w:sz w:val="18"/>
          <w:szCs w:val="18"/>
        </w:rPr>
        <w:t xml:space="preserve">przepisy </w:t>
      </w:r>
      <w:r w:rsidRPr="00F53950">
        <w:rPr>
          <w:rFonts w:ascii="Verdana" w:hAnsi="Verdana" w:cs="Calibri"/>
          <w:sz w:val="18"/>
          <w:szCs w:val="18"/>
        </w:rPr>
        <w:t xml:space="preserve">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317FF6C8" w14:textId="77777777" w:rsidR="00FE0008" w:rsidRPr="00F322FD" w:rsidRDefault="00FE0008" w:rsidP="00FE0008">
      <w:pPr>
        <w:pStyle w:val="Standardowy1"/>
        <w:numPr>
          <w:ilvl w:val="0"/>
          <w:numId w:val="25"/>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lastRenderedPageBreak/>
        <w:t>Zamówienie zostanie zrealizowane zgod</w:t>
      </w:r>
      <w:r>
        <w:rPr>
          <w:rFonts w:ascii="Verdana" w:hAnsi="Verdana"/>
          <w:sz w:val="18"/>
          <w:szCs w:val="18"/>
        </w:rPr>
        <w:t>nie z prawem obowiązującym</w:t>
      </w:r>
      <w:r>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Pr>
          <w:rFonts w:ascii="Verdana" w:hAnsi="Verdana"/>
          <w:sz w:val="18"/>
          <w:szCs w:val="18"/>
        </w:rPr>
        <w:t>j. Dz. U. z 2019 r.,</w:t>
      </w:r>
      <w:r>
        <w:rPr>
          <w:rFonts w:ascii="Verdana" w:hAnsi="Verdana"/>
          <w:sz w:val="18"/>
          <w:szCs w:val="18"/>
        </w:rPr>
        <w:br/>
      </w:r>
      <w:r w:rsidRPr="00FA63B8">
        <w:rPr>
          <w:rFonts w:ascii="Verdana" w:hAnsi="Verdana"/>
          <w:sz w:val="18"/>
          <w:szCs w:val="18"/>
        </w:rPr>
        <w:t xml:space="preserve">poz. </w:t>
      </w:r>
      <w:r>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14:paraId="4CF9181E" w14:textId="77777777" w:rsidR="00FE0008" w:rsidRDefault="00FE0008" w:rsidP="008235FE">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p>
    <w:p w14:paraId="613D38E7" w14:textId="77777777" w:rsidR="00FE0008" w:rsidRDefault="00FE0008" w:rsidP="008235FE">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p>
    <w:p w14:paraId="7B7D1B5F" w14:textId="77777777" w:rsidR="00FE0008" w:rsidRDefault="00FE0008" w:rsidP="008235FE">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p>
    <w:p w14:paraId="2E6357A8" w14:textId="1529B122" w:rsidR="008235FE" w:rsidRDefault="008235FE" w:rsidP="008235FE">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14:paraId="3426A2FF" w14:textId="77777777" w:rsidR="008235FE" w:rsidRPr="00A40D72" w:rsidRDefault="008235FE" w:rsidP="008235FE">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Pr>
          <w:rFonts w:ascii="Verdana" w:hAnsi="Verdana" w:cs="Calibri"/>
          <w:kern w:val="20"/>
          <w:sz w:val="16"/>
          <w:szCs w:val="16"/>
        </w:rPr>
        <w:t xml:space="preserve"> </w:t>
      </w:r>
      <w:r>
        <w:rPr>
          <w:rFonts w:ascii="Verdana" w:hAnsi="Verdana" w:cs="Calibri"/>
          <w:i/>
          <w:kern w:val="20"/>
          <w:sz w:val="16"/>
          <w:szCs w:val="16"/>
        </w:rPr>
        <w:t>O</w:t>
      </w:r>
      <w:r w:rsidRPr="00A40D72">
        <w:rPr>
          <w:rFonts w:ascii="Verdana" w:hAnsi="Verdana" w:cs="Calibri"/>
          <w:i/>
          <w:kern w:val="20"/>
          <w:sz w:val="16"/>
          <w:szCs w:val="16"/>
        </w:rPr>
        <w:t>pis przedmiotu zamówienia</w:t>
      </w:r>
    </w:p>
    <w:p w14:paraId="4947D7BE" w14:textId="77777777" w:rsidR="008235FE" w:rsidRPr="00A40D72" w:rsidRDefault="008235FE" w:rsidP="008235FE">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Pr="00A40D72">
        <w:rPr>
          <w:rFonts w:ascii="Verdana" w:hAnsi="Verdana" w:cs="Calibri"/>
          <w:i/>
          <w:kern w:val="20"/>
          <w:sz w:val="16"/>
          <w:szCs w:val="16"/>
        </w:rPr>
        <w:t>Formularz ofertowy</w:t>
      </w:r>
    </w:p>
    <w:p w14:paraId="642C7C52" w14:textId="77777777" w:rsidR="008235FE" w:rsidRPr="00A40D72" w:rsidRDefault="008235FE" w:rsidP="008235FE">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14:paraId="4DDC4550" w14:textId="34C403DA" w:rsidR="008235FE" w:rsidRDefault="008235FE" w:rsidP="008235FE">
      <w:pPr>
        <w:suppressAutoHyphens/>
        <w:spacing w:line="276" w:lineRule="auto"/>
        <w:jc w:val="both"/>
        <w:rPr>
          <w:rFonts w:ascii="Verdana" w:hAnsi="Verdana"/>
          <w:i/>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p>
    <w:p w14:paraId="5ED48B19" w14:textId="64576E02" w:rsidR="00A20794" w:rsidRDefault="00A20794" w:rsidP="008235FE">
      <w:pPr>
        <w:suppressAutoHyphens/>
        <w:spacing w:line="276" w:lineRule="auto"/>
        <w:jc w:val="both"/>
        <w:rPr>
          <w:rFonts w:ascii="Verdana" w:hAnsi="Verdana"/>
          <w:i/>
          <w:snapToGrid w:val="0"/>
          <w:sz w:val="16"/>
          <w:szCs w:val="16"/>
        </w:rPr>
      </w:pPr>
      <w:r>
        <w:rPr>
          <w:rFonts w:ascii="Verdana" w:hAnsi="Verdana"/>
          <w:i/>
          <w:snapToGrid w:val="0"/>
          <w:sz w:val="16"/>
          <w:szCs w:val="16"/>
        </w:rPr>
        <w:t>Załącznik nr 5 – Projekt umowy</w:t>
      </w:r>
    </w:p>
    <w:p w14:paraId="603DEAAE" w14:textId="77777777" w:rsidR="008235FE" w:rsidRDefault="008235FE">
      <w:pPr>
        <w:rPr>
          <w:rFonts w:ascii="Verdana" w:hAnsi="Verdana"/>
          <w:i/>
          <w:snapToGrid w:val="0"/>
          <w:sz w:val="16"/>
          <w:szCs w:val="16"/>
        </w:rPr>
      </w:pPr>
      <w:r>
        <w:rPr>
          <w:rFonts w:ascii="Verdana" w:hAnsi="Verdana"/>
          <w:i/>
          <w:snapToGrid w:val="0"/>
          <w:sz w:val="16"/>
          <w:szCs w:val="16"/>
        </w:rPr>
        <w:br w:type="page"/>
      </w:r>
    </w:p>
    <w:p w14:paraId="19AA5000" w14:textId="165BF11F" w:rsidR="008235FE" w:rsidRPr="009267E9" w:rsidRDefault="008235FE" w:rsidP="008235FE">
      <w:pPr>
        <w:suppressAutoHyphens/>
        <w:spacing w:line="276" w:lineRule="auto"/>
        <w:jc w:val="both"/>
        <w:rPr>
          <w:rFonts w:ascii="Verdana" w:hAnsi="Verdana"/>
          <w:snapToGrid w:val="0"/>
          <w:sz w:val="16"/>
          <w:szCs w:val="16"/>
        </w:rPr>
      </w:pPr>
      <w:r w:rsidRPr="009267E9">
        <w:rPr>
          <w:rFonts w:ascii="Verdana" w:hAnsi="Verdana"/>
          <w:snapToGrid w:val="0"/>
          <w:sz w:val="16"/>
          <w:szCs w:val="16"/>
        </w:rPr>
        <w:lastRenderedPageBreak/>
        <w:t xml:space="preserve"> </w:t>
      </w:r>
    </w:p>
    <w:p w14:paraId="4228632F" w14:textId="77777777" w:rsidR="00A46F53" w:rsidRDefault="003C40EC" w:rsidP="008235FE">
      <w:pPr>
        <w:pStyle w:val="Default"/>
        <w:jc w:val="right"/>
        <w:rPr>
          <w:rFonts w:ascii="Verdana" w:hAnsi="Verdana"/>
          <w:b/>
          <w:kern w:val="20"/>
          <w:sz w:val="18"/>
          <w:szCs w:val="18"/>
        </w:rPr>
      </w:pPr>
      <w:r w:rsidRPr="00A31AD0">
        <w:rPr>
          <w:rFonts w:ascii="Verdana" w:hAnsi="Verdana"/>
          <w:b/>
          <w:kern w:val="20"/>
          <w:sz w:val="18"/>
          <w:szCs w:val="18"/>
        </w:rPr>
        <w:t>Załącznik nr 1</w:t>
      </w:r>
    </w:p>
    <w:p w14:paraId="533C8FC5" w14:textId="1541FC4B" w:rsidR="00960492" w:rsidRPr="00A31AD0" w:rsidRDefault="00A46F53" w:rsidP="008235FE">
      <w:pPr>
        <w:pStyle w:val="Default"/>
        <w:jc w:val="right"/>
        <w:rPr>
          <w:rFonts w:asciiTheme="minorHAnsi" w:hAnsiTheme="minorHAnsi" w:cstheme="minorHAnsi"/>
          <w:b/>
          <w:bCs/>
          <w:color w:val="auto"/>
          <w:sz w:val="18"/>
          <w:szCs w:val="18"/>
        </w:rPr>
      </w:pPr>
      <w:r>
        <w:rPr>
          <w:rFonts w:ascii="Verdana" w:hAnsi="Verdana"/>
          <w:b/>
          <w:kern w:val="20"/>
          <w:sz w:val="18"/>
          <w:szCs w:val="18"/>
        </w:rPr>
        <w:t xml:space="preserve">Do SIWZ/UMOWY </w:t>
      </w:r>
    </w:p>
    <w:p w14:paraId="4E03F378" w14:textId="77777777" w:rsidR="003C40EC" w:rsidRDefault="003C40EC" w:rsidP="003C40EC">
      <w:pPr>
        <w:pStyle w:val="Default"/>
        <w:jc w:val="center"/>
        <w:rPr>
          <w:rFonts w:asciiTheme="minorHAnsi" w:hAnsiTheme="minorHAnsi" w:cstheme="minorHAnsi"/>
          <w:b/>
          <w:bCs/>
          <w:color w:val="auto"/>
          <w:sz w:val="28"/>
          <w:szCs w:val="28"/>
        </w:rPr>
      </w:pPr>
      <w:r w:rsidRPr="0054734B">
        <w:rPr>
          <w:rFonts w:asciiTheme="minorHAnsi" w:hAnsiTheme="minorHAnsi" w:cstheme="minorHAnsi"/>
          <w:b/>
          <w:bCs/>
          <w:color w:val="auto"/>
          <w:sz w:val="28"/>
          <w:szCs w:val="28"/>
        </w:rPr>
        <w:t>Opis Przedmiotu zamówienia</w:t>
      </w:r>
    </w:p>
    <w:p w14:paraId="08A01D69" w14:textId="75A17155" w:rsidR="003C40EC" w:rsidRPr="0054734B" w:rsidRDefault="003C40EC" w:rsidP="003C40EC">
      <w:pPr>
        <w:pStyle w:val="Default"/>
        <w:ind w:left="-426"/>
        <w:jc w:val="both"/>
        <w:rPr>
          <w:rFonts w:asciiTheme="minorHAnsi" w:hAnsiTheme="minorHAnsi" w:cstheme="minorHAnsi"/>
          <w:b/>
          <w:bCs/>
          <w:color w:val="auto"/>
          <w:sz w:val="26"/>
          <w:szCs w:val="26"/>
        </w:rPr>
      </w:pPr>
    </w:p>
    <w:p w14:paraId="0194FE52" w14:textId="77777777" w:rsidR="003C40EC" w:rsidRDefault="003C40EC" w:rsidP="003C40EC">
      <w:pPr>
        <w:pStyle w:val="Default"/>
        <w:jc w:val="both"/>
        <w:rPr>
          <w:rFonts w:asciiTheme="minorHAnsi" w:hAnsiTheme="minorHAnsi" w:cstheme="minorHAnsi"/>
          <w:b/>
          <w:bCs/>
          <w:color w:val="auto"/>
          <w:sz w:val="26"/>
          <w:szCs w:val="26"/>
        </w:rPr>
      </w:pPr>
      <w:r>
        <w:rPr>
          <w:rFonts w:asciiTheme="minorHAnsi" w:hAnsiTheme="minorHAnsi" w:cstheme="minorHAnsi"/>
          <w:b/>
          <w:bCs/>
          <w:color w:val="auto"/>
          <w:sz w:val="26"/>
          <w:szCs w:val="26"/>
        </w:rPr>
        <w:t>Z</w:t>
      </w:r>
      <w:r w:rsidRPr="009D6E2B">
        <w:rPr>
          <w:rFonts w:asciiTheme="minorHAnsi" w:hAnsiTheme="minorHAnsi" w:cstheme="minorHAnsi"/>
          <w:b/>
          <w:bCs/>
          <w:color w:val="auto"/>
          <w:sz w:val="26"/>
          <w:szCs w:val="26"/>
        </w:rPr>
        <w:t>akup</w:t>
      </w:r>
      <w:r>
        <w:rPr>
          <w:rFonts w:asciiTheme="minorHAnsi" w:hAnsiTheme="minorHAnsi" w:cstheme="minorHAnsi"/>
          <w:b/>
          <w:bCs/>
          <w:color w:val="auto"/>
          <w:sz w:val="26"/>
          <w:szCs w:val="26"/>
        </w:rPr>
        <w:t>u</w:t>
      </w:r>
      <w:r w:rsidRPr="009D6E2B">
        <w:rPr>
          <w:rFonts w:asciiTheme="minorHAnsi" w:hAnsiTheme="minorHAnsi" w:cstheme="minorHAnsi"/>
          <w:b/>
          <w:bCs/>
          <w:color w:val="auto"/>
          <w:sz w:val="26"/>
          <w:szCs w:val="26"/>
        </w:rPr>
        <w:t xml:space="preserve"> usługi dostępu do serwisu online </w:t>
      </w:r>
      <w:r>
        <w:rPr>
          <w:rFonts w:asciiTheme="minorHAnsi" w:hAnsiTheme="minorHAnsi" w:cstheme="minorHAnsi"/>
          <w:b/>
          <w:bCs/>
          <w:color w:val="auto"/>
          <w:sz w:val="26"/>
          <w:szCs w:val="26"/>
        </w:rPr>
        <w:t>udostępniającego</w:t>
      </w:r>
      <w:r w:rsidRPr="009D6E2B">
        <w:rPr>
          <w:rFonts w:asciiTheme="minorHAnsi" w:hAnsiTheme="minorHAnsi" w:cstheme="minorHAnsi"/>
          <w:b/>
          <w:bCs/>
          <w:color w:val="auto"/>
          <w:sz w:val="26"/>
          <w:szCs w:val="26"/>
        </w:rPr>
        <w:t xml:space="preserve"> publikacje beletrystyczne w formie ebooków, audiobooków i </w:t>
      </w:r>
      <w:proofErr w:type="spellStart"/>
      <w:r w:rsidRPr="009D6E2B">
        <w:rPr>
          <w:rFonts w:asciiTheme="minorHAnsi" w:hAnsiTheme="minorHAnsi" w:cstheme="minorHAnsi"/>
          <w:b/>
          <w:bCs/>
          <w:color w:val="auto"/>
          <w:sz w:val="26"/>
          <w:szCs w:val="26"/>
        </w:rPr>
        <w:t>synchrobooków</w:t>
      </w:r>
      <w:proofErr w:type="spellEnd"/>
      <w:r w:rsidRPr="009D6E2B">
        <w:rPr>
          <w:rFonts w:asciiTheme="minorHAnsi" w:hAnsiTheme="minorHAnsi" w:cstheme="minorHAnsi"/>
          <w:b/>
          <w:bCs/>
          <w:color w:val="auto"/>
          <w:sz w:val="26"/>
          <w:szCs w:val="26"/>
        </w:rPr>
        <w:t>.</w:t>
      </w:r>
    </w:p>
    <w:p w14:paraId="4BED339B" w14:textId="77777777" w:rsidR="003C40EC" w:rsidRDefault="003C40EC" w:rsidP="003C40EC">
      <w:pPr>
        <w:spacing w:after="120" w:line="276" w:lineRule="auto"/>
        <w:ind w:left="567"/>
        <w:rPr>
          <w:rFonts w:eastAsiaTheme="minorEastAsia" w:cstheme="minorHAnsi"/>
          <w:b/>
          <w:bCs/>
          <w:sz w:val="22"/>
          <w:szCs w:val="22"/>
        </w:rPr>
      </w:pPr>
    </w:p>
    <w:p w14:paraId="65E19467" w14:textId="77777777" w:rsidR="003C40EC" w:rsidRPr="0036700D" w:rsidRDefault="003C40EC" w:rsidP="003C40EC">
      <w:pPr>
        <w:spacing w:after="120" w:line="276" w:lineRule="auto"/>
        <w:ind w:left="567"/>
        <w:rPr>
          <w:rFonts w:eastAsiaTheme="minorEastAsia" w:cstheme="minorHAnsi"/>
          <w:b/>
          <w:bCs/>
          <w:sz w:val="22"/>
          <w:szCs w:val="22"/>
        </w:rPr>
      </w:pPr>
      <w:r w:rsidRPr="0036700D">
        <w:rPr>
          <w:rFonts w:eastAsiaTheme="minorEastAsia" w:cstheme="minorHAnsi"/>
          <w:b/>
          <w:bCs/>
          <w:sz w:val="22"/>
          <w:szCs w:val="22"/>
        </w:rPr>
        <w:t>Słownik pojęć</w:t>
      </w:r>
    </w:p>
    <w:p w14:paraId="1A072995"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Serwis</w:t>
      </w:r>
      <w:r w:rsidRPr="0036700D">
        <w:rPr>
          <w:rFonts w:eastAsiaTheme="minorEastAsia" w:cstheme="minorHAnsi"/>
        </w:rPr>
        <w:t xml:space="preserve"> – system udostępniający publikacje beletrystyczne</w:t>
      </w:r>
      <w:r w:rsidRPr="0036700D">
        <w:rPr>
          <w:rStyle w:val="normaltextrun"/>
          <w:rFonts w:cstheme="minorHAnsi"/>
          <w:shd w:val="clear" w:color="auto" w:fill="FFFFFF"/>
        </w:rPr>
        <w:t xml:space="preserve"> </w:t>
      </w:r>
      <w:r w:rsidRPr="0036700D">
        <w:rPr>
          <w:rFonts w:eastAsiaTheme="minorEastAsia" w:cstheme="minorHAnsi"/>
        </w:rPr>
        <w:t xml:space="preserve">w formie ebooków, audiobooków i </w:t>
      </w:r>
      <w:proofErr w:type="spellStart"/>
      <w:r w:rsidRPr="0036700D">
        <w:rPr>
          <w:rFonts w:eastAsiaTheme="minorEastAsia" w:cstheme="minorHAnsi"/>
        </w:rPr>
        <w:t>synchrobooków</w:t>
      </w:r>
      <w:proofErr w:type="spellEnd"/>
      <w:r w:rsidRPr="0036700D">
        <w:rPr>
          <w:rFonts w:eastAsiaTheme="minorEastAsia" w:cstheme="minorHAnsi"/>
        </w:rPr>
        <w:t xml:space="preserve"> w szczególności ułatwiający dostęp do literatury pięknej osobom, którym niepełnosprawność uniemożliwia korzystanie ze standardowych materiałów drukowanych. </w:t>
      </w:r>
    </w:p>
    <w:p w14:paraId="1FD2FDC4"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Wykonawca</w:t>
      </w:r>
      <w:r w:rsidRPr="0036700D">
        <w:rPr>
          <w:rFonts w:eastAsiaTheme="minorEastAsia" w:cstheme="minorHAnsi"/>
        </w:rPr>
        <w:t xml:space="preserve"> – firma, która będzie świadczyć Usługę.</w:t>
      </w:r>
    </w:p>
    <w:p w14:paraId="7C5E0A5D"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Zamawiający</w:t>
      </w:r>
      <w:r w:rsidRPr="0036700D">
        <w:rPr>
          <w:rFonts w:eastAsiaTheme="minorEastAsia" w:cstheme="minorHAnsi"/>
        </w:rPr>
        <w:t xml:space="preserve"> – Uniwersytet Łódzki.</w:t>
      </w:r>
    </w:p>
    <w:p w14:paraId="3EC07A89"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 xml:space="preserve">Użytkownik </w:t>
      </w:r>
      <w:r w:rsidRPr="0036700D">
        <w:rPr>
          <w:rFonts w:eastAsiaTheme="minorEastAsia" w:cstheme="minorHAnsi"/>
        </w:rPr>
        <w:t>– osoba upoważniona przez Zamawiającego do korzystania z Serwisu.</w:t>
      </w:r>
    </w:p>
    <w:p w14:paraId="7929B135"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 xml:space="preserve">Publikacje </w:t>
      </w:r>
      <w:r w:rsidRPr="0036700D">
        <w:rPr>
          <w:rFonts w:eastAsiaTheme="minorEastAsia" w:cstheme="minorHAnsi"/>
        </w:rPr>
        <w:t>–</w:t>
      </w:r>
      <w:r w:rsidRPr="0036700D">
        <w:rPr>
          <w:rFonts w:eastAsiaTheme="minorEastAsia" w:cstheme="minorHAnsi"/>
          <w:b/>
          <w:bCs/>
        </w:rPr>
        <w:t xml:space="preserve"> </w:t>
      </w:r>
      <w:r w:rsidRPr="0036700D">
        <w:rPr>
          <w:rFonts w:eastAsiaTheme="minorEastAsia" w:cstheme="minorHAnsi"/>
        </w:rPr>
        <w:t xml:space="preserve">książki w formie ebooków, audiobooków i </w:t>
      </w:r>
      <w:proofErr w:type="spellStart"/>
      <w:r w:rsidRPr="0036700D">
        <w:rPr>
          <w:rFonts w:eastAsiaTheme="minorEastAsia" w:cstheme="minorHAnsi"/>
        </w:rPr>
        <w:t>synchrobooków</w:t>
      </w:r>
      <w:proofErr w:type="spellEnd"/>
      <w:r w:rsidRPr="0036700D">
        <w:rPr>
          <w:rFonts w:eastAsiaTheme="minorEastAsia" w:cstheme="minorHAnsi"/>
        </w:rPr>
        <w:t>:</w:t>
      </w:r>
    </w:p>
    <w:p w14:paraId="4F803D7B"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Urządzenia</w:t>
      </w:r>
      <w:r w:rsidRPr="0036700D">
        <w:rPr>
          <w:rFonts w:eastAsiaTheme="minorEastAsia" w:cstheme="minorHAnsi"/>
        </w:rPr>
        <w:t xml:space="preserve"> – powszechnie dostępny sprzęt komputerowy oraz urządzenia mobilne (komputer, czytnik e-booków, tablet, smartfon).</w:t>
      </w:r>
    </w:p>
    <w:p w14:paraId="05C38203"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Aplikacja</w:t>
      </w:r>
      <w:r w:rsidRPr="0036700D">
        <w:rPr>
          <w:rFonts w:eastAsiaTheme="minorEastAsia" w:cstheme="minorHAnsi"/>
        </w:rPr>
        <w:t xml:space="preserve"> – aplikacja dostępna dla Urządzeń co najmniej dla systemów Android, iOS i Windows.</w:t>
      </w:r>
    </w:p>
    <w:p w14:paraId="385F56E7"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Usterka</w:t>
      </w:r>
      <w:r w:rsidRPr="0036700D">
        <w:rPr>
          <w:rFonts w:eastAsiaTheme="minorEastAsia" w:cstheme="minorHAnsi"/>
        </w:rPr>
        <w:t xml:space="preserve"> – brak możliwości korzystania z pełnej funkcjonalności Usługi lub jej błędne działanie.</w:t>
      </w:r>
    </w:p>
    <w:p w14:paraId="3C959D08" w14:textId="77777777" w:rsidR="003C40EC" w:rsidRPr="0036700D" w:rsidRDefault="003C40EC" w:rsidP="003C40EC">
      <w:pPr>
        <w:pStyle w:val="Akapitzlist"/>
        <w:numPr>
          <w:ilvl w:val="0"/>
          <w:numId w:val="36"/>
        </w:numPr>
        <w:spacing w:after="120" w:line="276" w:lineRule="auto"/>
        <w:jc w:val="both"/>
        <w:rPr>
          <w:rFonts w:eastAsiaTheme="minorEastAsia" w:cstheme="minorHAnsi"/>
          <w:color w:val="000000" w:themeColor="text1"/>
        </w:rPr>
      </w:pPr>
      <w:r w:rsidRPr="0036700D">
        <w:rPr>
          <w:rFonts w:eastAsiaTheme="minorEastAsia" w:cstheme="minorHAnsi"/>
          <w:b/>
          <w:bCs/>
        </w:rPr>
        <w:t>Awaria</w:t>
      </w:r>
      <w:r w:rsidRPr="0036700D">
        <w:rPr>
          <w:rFonts w:eastAsiaTheme="minorEastAsia" w:cstheme="minorHAnsi"/>
        </w:rPr>
        <w:t xml:space="preserve"> – całkowity brak możliwości korzystania z Usługi przez Użytkownika.</w:t>
      </w:r>
    </w:p>
    <w:p w14:paraId="52B60FD3" w14:textId="77777777" w:rsidR="003C40EC" w:rsidRPr="0036700D" w:rsidRDefault="003C40EC" w:rsidP="003C40EC">
      <w:pPr>
        <w:spacing w:after="120" w:line="276" w:lineRule="auto"/>
        <w:jc w:val="both"/>
        <w:rPr>
          <w:rFonts w:eastAsiaTheme="minorEastAsia" w:cstheme="minorHAnsi"/>
          <w:sz w:val="22"/>
          <w:szCs w:val="22"/>
        </w:rPr>
      </w:pPr>
    </w:p>
    <w:p w14:paraId="2D89FC47" w14:textId="77777777" w:rsidR="003C40EC" w:rsidRPr="0036700D" w:rsidRDefault="003C40EC" w:rsidP="003C40EC">
      <w:pPr>
        <w:spacing w:after="120" w:line="276" w:lineRule="auto"/>
        <w:ind w:left="567"/>
        <w:jc w:val="both"/>
        <w:rPr>
          <w:rFonts w:eastAsiaTheme="minorEastAsia" w:cstheme="minorHAnsi"/>
          <w:b/>
          <w:bCs/>
          <w:sz w:val="22"/>
          <w:szCs w:val="22"/>
        </w:rPr>
      </w:pPr>
      <w:r w:rsidRPr="0036700D">
        <w:rPr>
          <w:rFonts w:eastAsiaTheme="minorEastAsia" w:cstheme="minorHAnsi"/>
          <w:b/>
          <w:bCs/>
          <w:sz w:val="22"/>
          <w:szCs w:val="22"/>
        </w:rPr>
        <w:t xml:space="preserve">Wymagania ogólne </w:t>
      </w:r>
    </w:p>
    <w:p w14:paraId="219FF57A" w14:textId="77777777" w:rsidR="003C40EC" w:rsidRPr="0036700D" w:rsidRDefault="003C40EC" w:rsidP="003C40EC">
      <w:pPr>
        <w:pStyle w:val="Akapitzlist"/>
        <w:numPr>
          <w:ilvl w:val="0"/>
          <w:numId w:val="37"/>
        </w:numPr>
        <w:spacing w:after="120" w:line="276" w:lineRule="auto"/>
        <w:jc w:val="both"/>
        <w:rPr>
          <w:rFonts w:eastAsiaTheme="minorEastAsia" w:cstheme="minorHAnsi"/>
        </w:rPr>
      </w:pPr>
      <w:r w:rsidRPr="0036700D">
        <w:rPr>
          <w:rFonts w:eastAsiaTheme="minorEastAsia" w:cstheme="minorHAnsi"/>
        </w:rPr>
        <w:t>Wykonawca w ramach Usługi zapewni dostęp abonamentowy do co najmniej 970 000 przeczytanych/wysłuchanych przez Użytkowników stron</w:t>
      </w:r>
      <w:r w:rsidRPr="0036700D">
        <w:rPr>
          <w:rFonts w:cstheme="minorHAnsi"/>
        </w:rPr>
        <w:t xml:space="preserve"> spośród Publikacji</w:t>
      </w:r>
      <w:r w:rsidRPr="0036700D">
        <w:rPr>
          <w:rFonts w:eastAsiaTheme="minorEastAsia" w:cstheme="minorHAnsi"/>
        </w:rPr>
        <w:t xml:space="preserve"> zamieszczonych w Serwisie, w czasie trwania zawartej umowy.</w:t>
      </w:r>
    </w:p>
    <w:p w14:paraId="10992051" w14:textId="77777777" w:rsidR="003C40EC" w:rsidRPr="0036700D" w:rsidRDefault="003C40EC" w:rsidP="003C40EC">
      <w:pPr>
        <w:pStyle w:val="Akapitzlist"/>
        <w:numPr>
          <w:ilvl w:val="0"/>
          <w:numId w:val="37"/>
        </w:numPr>
        <w:spacing w:after="120" w:line="276" w:lineRule="auto"/>
        <w:jc w:val="both"/>
        <w:rPr>
          <w:rFonts w:eastAsiaTheme="minorEastAsia" w:cstheme="minorHAnsi"/>
          <w:color w:val="000000" w:themeColor="text1"/>
        </w:rPr>
      </w:pPr>
      <w:r w:rsidRPr="0036700D">
        <w:rPr>
          <w:rFonts w:eastAsia="Calibri" w:cstheme="minorHAnsi"/>
        </w:rPr>
        <w:t>Dostęp do Publikacji musi polegać na możliwości wyświetlenia</w:t>
      </w:r>
      <w:r w:rsidRPr="0036700D">
        <w:rPr>
          <w:rFonts w:eastAsiaTheme="minorEastAsia" w:cstheme="minorHAnsi"/>
        </w:rPr>
        <w:t xml:space="preserve"> ich treści na Urządzeniu na stronie internetowej, dopuszcza się możliwość korzystania z Serwisu poprzez bezpłatną Aplikację</w:t>
      </w:r>
      <w:r w:rsidRPr="0036700D">
        <w:rPr>
          <w:rFonts w:eastAsia="Calibri" w:cstheme="minorHAnsi"/>
        </w:rPr>
        <w:t xml:space="preserve">. </w:t>
      </w:r>
    </w:p>
    <w:p w14:paraId="5D79727B" w14:textId="77777777" w:rsidR="003C40EC" w:rsidRPr="0036700D" w:rsidRDefault="003C40EC" w:rsidP="003C40EC">
      <w:pPr>
        <w:numPr>
          <w:ilvl w:val="0"/>
          <w:numId w:val="37"/>
        </w:numPr>
        <w:spacing w:after="120" w:line="276" w:lineRule="auto"/>
        <w:jc w:val="both"/>
        <w:rPr>
          <w:rFonts w:eastAsiaTheme="minorEastAsia" w:cstheme="minorHAnsi"/>
          <w:color w:val="000000" w:themeColor="text1"/>
          <w:sz w:val="22"/>
          <w:szCs w:val="22"/>
        </w:rPr>
      </w:pPr>
      <w:r w:rsidRPr="0036700D">
        <w:rPr>
          <w:rFonts w:eastAsia="Calibri" w:cstheme="minorHAnsi"/>
          <w:sz w:val="22"/>
          <w:szCs w:val="22"/>
        </w:rPr>
        <w:t xml:space="preserve">Dostęp dla poszczególnych Użytkowników musi być ograniczony czasowo do 30 dni dla każdego Użytkownika. </w:t>
      </w:r>
      <w:r w:rsidRPr="0036700D">
        <w:rPr>
          <w:rStyle w:val="normaltextrun"/>
          <w:rFonts w:cstheme="minorHAnsi"/>
          <w:color w:val="000000" w:themeColor="text1"/>
          <w:sz w:val="22"/>
          <w:szCs w:val="22"/>
          <w:shd w:val="clear" w:color="auto" w:fill="FFFFFF"/>
        </w:rPr>
        <w:t xml:space="preserve">Jeżeli Wykonawca przedstawi w ofercie sposób </w:t>
      </w:r>
      <w:proofErr w:type="spellStart"/>
      <w:r w:rsidRPr="0036700D">
        <w:rPr>
          <w:rStyle w:val="spellingerror"/>
          <w:rFonts w:cstheme="minorHAnsi"/>
          <w:color w:val="000000" w:themeColor="text1"/>
          <w:sz w:val="22"/>
          <w:szCs w:val="22"/>
          <w:shd w:val="clear" w:color="auto" w:fill="FFFFFF"/>
        </w:rPr>
        <w:t>wypożyczeń</w:t>
      </w:r>
      <w:proofErr w:type="spellEnd"/>
      <w:r w:rsidRPr="0036700D">
        <w:rPr>
          <w:rStyle w:val="normaltextrun"/>
          <w:rFonts w:cstheme="minorHAnsi"/>
          <w:color w:val="000000" w:themeColor="text1"/>
          <w:sz w:val="22"/>
          <w:szCs w:val="22"/>
          <w:shd w:val="clear" w:color="auto" w:fill="FFFFFF"/>
        </w:rPr>
        <w:t xml:space="preserve"> realizowany za pomocą generowanych kodów dostępu, liczba kodów nie może być limitowana.</w:t>
      </w:r>
      <w:r w:rsidRPr="0036700D">
        <w:rPr>
          <w:rStyle w:val="eop"/>
          <w:rFonts w:cstheme="minorHAnsi"/>
          <w:color w:val="000000" w:themeColor="text1"/>
          <w:sz w:val="22"/>
          <w:szCs w:val="22"/>
          <w:shd w:val="clear" w:color="auto" w:fill="FFFFFF"/>
        </w:rPr>
        <w:t> </w:t>
      </w:r>
    </w:p>
    <w:p w14:paraId="1729B539" w14:textId="77777777" w:rsidR="003C40EC" w:rsidRPr="0036700D" w:rsidRDefault="003C40EC" w:rsidP="003C40EC">
      <w:pPr>
        <w:numPr>
          <w:ilvl w:val="0"/>
          <w:numId w:val="37"/>
        </w:numPr>
        <w:spacing w:after="120" w:line="276" w:lineRule="auto"/>
        <w:jc w:val="both"/>
        <w:rPr>
          <w:rFonts w:eastAsiaTheme="minorEastAsia" w:cstheme="minorHAnsi"/>
          <w:color w:val="000000" w:themeColor="text1"/>
          <w:sz w:val="22"/>
          <w:szCs w:val="22"/>
        </w:rPr>
      </w:pPr>
      <w:r w:rsidRPr="0036700D">
        <w:rPr>
          <w:rFonts w:eastAsiaTheme="minorEastAsia" w:cstheme="minorHAnsi"/>
          <w:sz w:val="22"/>
          <w:szCs w:val="22"/>
        </w:rPr>
        <w:t>Serwis musi działać 24 godziny na dobę przez 7 dni w tygodniu przez 365 dni w roku.</w:t>
      </w:r>
    </w:p>
    <w:p w14:paraId="361A0BB2" w14:textId="77777777" w:rsidR="003C40EC" w:rsidRPr="0036700D" w:rsidRDefault="003C40EC" w:rsidP="003C40EC">
      <w:pPr>
        <w:pStyle w:val="Akapitzlist"/>
        <w:numPr>
          <w:ilvl w:val="0"/>
          <w:numId w:val="37"/>
        </w:numPr>
        <w:spacing w:after="120" w:line="276" w:lineRule="auto"/>
        <w:jc w:val="both"/>
        <w:rPr>
          <w:rFonts w:eastAsiaTheme="minorEastAsia" w:cstheme="minorHAnsi"/>
          <w:color w:val="000000" w:themeColor="text1"/>
        </w:rPr>
      </w:pPr>
      <w:r w:rsidRPr="0036700D">
        <w:rPr>
          <w:rFonts w:eastAsia="Calibri" w:cstheme="minorHAnsi"/>
        </w:rPr>
        <w:t>Dostęp do poszczególnych Publikacji nie może być limitowany liczbą jednocześnie korzystających Użytkowników.</w:t>
      </w:r>
    </w:p>
    <w:p w14:paraId="203F8A27" w14:textId="77777777" w:rsidR="003C40EC" w:rsidRPr="0036700D" w:rsidRDefault="003C40EC" w:rsidP="003C40EC">
      <w:pPr>
        <w:numPr>
          <w:ilvl w:val="0"/>
          <w:numId w:val="37"/>
        </w:numPr>
        <w:spacing w:after="120" w:line="276" w:lineRule="auto"/>
        <w:jc w:val="both"/>
        <w:rPr>
          <w:rStyle w:val="eop"/>
          <w:rFonts w:cstheme="minorHAnsi"/>
          <w:sz w:val="22"/>
          <w:szCs w:val="22"/>
        </w:rPr>
      </w:pPr>
      <w:r w:rsidRPr="0036700D">
        <w:rPr>
          <w:rStyle w:val="normaltextrun"/>
          <w:rFonts w:cstheme="minorHAnsi"/>
          <w:color w:val="000000" w:themeColor="text1"/>
          <w:sz w:val="22"/>
          <w:szCs w:val="22"/>
          <w:shd w:val="clear" w:color="auto" w:fill="FFFFFF"/>
        </w:rPr>
        <w:t>Dostęp musi być realizowany poprzez autoryzację Użytkownika w Serwisie.</w:t>
      </w:r>
      <w:r w:rsidRPr="0036700D">
        <w:rPr>
          <w:rStyle w:val="eop"/>
          <w:rFonts w:cstheme="minorHAnsi"/>
          <w:color w:val="000000" w:themeColor="text1"/>
          <w:sz w:val="22"/>
          <w:szCs w:val="22"/>
          <w:shd w:val="clear" w:color="auto" w:fill="FFFFFF"/>
        </w:rPr>
        <w:t> </w:t>
      </w:r>
    </w:p>
    <w:p w14:paraId="40A3AF84" w14:textId="77777777" w:rsidR="003C40EC" w:rsidRPr="0036700D" w:rsidRDefault="003C40EC" w:rsidP="003C40EC">
      <w:pPr>
        <w:numPr>
          <w:ilvl w:val="0"/>
          <w:numId w:val="37"/>
        </w:numPr>
        <w:spacing w:after="120" w:line="276" w:lineRule="auto"/>
        <w:rPr>
          <w:rFonts w:cstheme="minorHAnsi"/>
          <w:sz w:val="22"/>
          <w:szCs w:val="22"/>
        </w:rPr>
      </w:pPr>
      <w:r w:rsidRPr="0036700D">
        <w:rPr>
          <w:rFonts w:eastAsiaTheme="minorEastAsia" w:cstheme="minorHAnsi"/>
          <w:sz w:val="22"/>
          <w:szCs w:val="22"/>
        </w:rPr>
        <w:lastRenderedPageBreak/>
        <w:t xml:space="preserve">Wykonawca musi zapewnić dostęp do dedykowanej dla Zamawiającego strony internetowej, poprzez którą Użytkownicy dokonują autoryzacji (login, hasło bądź kod dostępu).  </w:t>
      </w:r>
    </w:p>
    <w:p w14:paraId="62914161" w14:textId="77777777" w:rsidR="003C40EC" w:rsidRPr="0036700D" w:rsidRDefault="003C40EC" w:rsidP="003C40EC">
      <w:pPr>
        <w:pStyle w:val="Akapitzlist"/>
        <w:numPr>
          <w:ilvl w:val="0"/>
          <w:numId w:val="37"/>
        </w:numPr>
        <w:spacing w:after="120" w:line="276" w:lineRule="auto"/>
        <w:jc w:val="both"/>
        <w:rPr>
          <w:rFonts w:eastAsiaTheme="minorEastAsia" w:cstheme="minorHAnsi"/>
          <w:color w:val="000000" w:themeColor="text1"/>
        </w:rPr>
      </w:pPr>
      <w:r w:rsidRPr="0036700D">
        <w:rPr>
          <w:rFonts w:cstheme="minorHAnsi"/>
          <w:shd w:val="clear" w:color="auto" w:fill="FFFFFF"/>
        </w:rPr>
        <w:t xml:space="preserve">Wykonawca musi zapewnić Zamawiającemu specjalistyczny panel administracyjny służący do zarządzania dostępem do zbiorów oraz do </w:t>
      </w:r>
      <w:r w:rsidRPr="0036700D">
        <w:rPr>
          <w:rFonts w:eastAsiaTheme="minorEastAsia" w:cstheme="minorHAnsi"/>
          <w:color w:val="000000" w:themeColor="text1"/>
        </w:rPr>
        <w:t>statystyk wykorzystania Publikacji.</w:t>
      </w:r>
    </w:p>
    <w:p w14:paraId="79860BB0" w14:textId="77777777" w:rsidR="003C40EC" w:rsidRPr="0036700D" w:rsidRDefault="003C40EC" w:rsidP="003C40EC">
      <w:pPr>
        <w:pStyle w:val="Akapitzlist"/>
        <w:numPr>
          <w:ilvl w:val="0"/>
          <w:numId w:val="37"/>
        </w:numPr>
        <w:spacing w:after="120" w:line="276" w:lineRule="auto"/>
        <w:jc w:val="both"/>
        <w:rPr>
          <w:rFonts w:cstheme="minorHAnsi"/>
          <w:color w:val="000000" w:themeColor="text1"/>
        </w:rPr>
      </w:pPr>
      <w:r w:rsidRPr="0036700D">
        <w:rPr>
          <w:rFonts w:eastAsiaTheme="minorEastAsia" w:cstheme="minorHAnsi"/>
        </w:rPr>
        <w:t>Wykonawca musi zapewnić wsparcie techniczne dla wszystkich uprawnionych Użytkowników.</w:t>
      </w:r>
    </w:p>
    <w:p w14:paraId="267B5CE5" w14:textId="77777777" w:rsidR="003C40EC" w:rsidRPr="0036700D" w:rsidRDefault="003C40EC" w:rsidP="003C40EC">
      <w:pPr>
        <w:spacing w:after="120" w:line="276" w:lineRule="auto"/>
        <w:jc w:val="both"/>
        <w:rPr>
          <w:rFonts w:eastAsiaTheme="minorEastAsia" w:cstheme="minorHAnsi"/>
          <w:b/>
          <w:bCs/>
          <w:sz w:val="22"/>
          <w:szCs w:val="22"/>
        </w:rPr>
      </w:pPr>
      <w:r w:rsidRPr="0036700D">
        <w:rPr>
          <w:rFonts w:eastAsiaTheme="minorEastAsia" w:cstheme="minorHAnsi"/>
          <w:b/>
          <w:bCs/>
          <w:sz w:val="22"/>
          <w:szCs w:val="22"/>
        </w:rPr>
        <w:t xml:space="preserve">Wymagania szczegółowe </w:t>
      </w:r>
    </w:p>
    <w:p w14:paraId="65A77DB4" w14:textId="77777777" w:rsidR="003C40EC" w:rsidRPr="0036700D" w:rsidRDefault="003C40EC" w:rsidP="003C40EC">
      <w:pPr>
        <w:pStyle w:val="Akapitzlist"/>
        <w:numPr>
          <w:ilvl w:val="0"/>
          <w:numId w:val="38"/>
        </w:numPr>
        <w:spacing w:after="120" w:line="276" w:lineRule="auto"/>
        <w:ind w:left="0"/>
        <w:jc w:val="both"/>
        <w:rPr>
          <w:rFonts w:eastAsiaTheme="minorEastAsia" w:cstheme="minorHAnsi"/>
          <w:b/>
          <w:bCs/>
          <w:color w:val="000000" w:themeColor="text1"/>
        </w:rPr>
      </w:pPr>
      <w:r w:rsidRPr="0036700D">
        <w:rPr>
          <w:rFonts w:eastAsiaTheme="minorEastAsia" w:cstheme="minorHAnsi"/>
          <w:b/>
          <w:bCs/>
        </w:rPr>
        <w:t>Zawartość Serwisu</w:t>
      </w:r>
    </w:p>
    <w:p w14:paraId="658E4B4A" w14:textId="77777777" w:rsidR="003C40EC" w:rsidRPr="0036700D" w:rsidRDefault="003C40EC" w:rsidP="003C40EC">
      <w:pPr>
        <w:pStyle w:val="Akapitzlist"/>
        <w:numPr>
          <w:ilvl w:val="1"/>
          <w:numId w:val="38"/>
        </w:numPr>
        <w:spacing w:after="120" w:line="276" w:lineRule="auto"/>
        <w:ind w:left="567"/>
        <w:jc w:val="both"/>
        <w:rPr>
          <w:rFonts w:eastAsiaTheme="minorEastAsia" w:cstheme="minorHAnsi"/>
          <w:color w:val="000000" w:themeColor="text1"/>
        </w:rPr>
      </w:pPr>
      <w:r w:rsidRPr="0036700D">
        <w:rPr>
          <w:rFonts w:eastAsiaTheme="minorEastAsia" w:cstheme="minorHAnsi"/>
        </w:rPr>
        <w:t>Serwis musi zawierać co najmniej 40 000 Publikacji, z których co najmniej połowa to Publikacje w języku polskim.</w:t>
      </w:r>
    </w:p>
    <w:p w14:paraId="1EEB3B1D" w14:textId="77777777" w:rsidR="003C40EC" w:rsidRPr="0036700D" w:rsidRDefault="003C40EC" w:rsidP="003C40EC">
      <w:pPr>
        <w:pStyle w:val="Akapitzlist"/>
        <w:numPr>
          <w:ilvl w:val="0"/>
          <w:numId w:val="38"/>
        </w:numPr>
        <w:spacing w:after="120" w:line="276" w:lineRule="auto"/>
        <w:ind w:left="0"/>
        <w:jc w:val="both"/>
        <w:rPr>
          <w:rFonts w:eastAsiaTheme="minorEastAsia" w:cstheme="minorHAnsi"/>
          <w:b/>
          <w:bCs/>
          <w:color w:val="000000" w:themeColor="text1"/>
        </w:rPr>
      </w:pPr>
      <w:r w:rsidRPr="0036700D">
        <w:rPr>
          <w:rFonts w:eastAsiaTheme="minorEastAsia" w:cstheme="minorHAnsi"/>
          <w:b/>
          <w:bCs/>
        </w:rPr>
        <w:t>Katalog, wyszukiwanie i lista wyników Publikacji</w:t>
      </w:r>
    </w:p>
    <w:p w14:paraId="41478A39" w14:textId="77777777" w:rsidR="003C40EC" w:rsidRPr="0036700D" w:rsidRDefault="003C40EC" w:rsidP="003C40EC">
      <w:pPr>
        <w:pStyle w:val="Akapitzlist"/>
        <w:numPr>
          <w:ilvl w:val="0"/>
          <w:numId w:val="39"/>
        </w:numPr>
        <w:spacing w:after="120" w:line="276" w:lineRule="auto"/>
        <w:ind w:left="567"/>
        <w:jc w:val="both"/>
        <w:rPr>
          <w:rFonts w:eastAsiaTheme="minorEastAsia" w:cstheme="minorHAnsi"/>
          <w:color w:val="000000" w:themeColor="text1"/>
        </w:rPr>
      </w:pPr>
      <w:r w:rsidRPr="0036700D">
        <w:rPr>
          <w:rFonts w:eastAsiaTheme="minorEastAsia" w:cstheme="minorHAnsi"/>
        </w:rPr>
        <w:t>Katalog Publikacji musi działać w każdej dostępnej przeglądarce internetowej bez potrzeby instalowania dodatkowych narzędzi.</w:t>
      </w:r>
    </w:p>
    <w:p w14:paraId="708E7982" w14:textId="77777777" w:rsidR="003C40EC" w:rsidRPr="0036700D" w:rsidRDefault="003C40EC" w:rsidP="003C40EC">
      <w:pPr>
        <w:pStyle w:val="Akapitzlist"/>
        <w:numPr>
          <w:ilvl w:val="0"/>
          <w:numId w:val="39"/>
        </w:numPr>
        <w:spacing w:after="120" w:line="276" w:lineRule="auto"/>
        <w:ind w:left="567"/>
        <w:jc w:val="both"/>
        <w:rPr>
          <w:rFonts w:eastAsiaTheme="minorEastAsia" w:cstheme="minorHAnsi"/>
          <w:color w:val="000000" w:themeColor="text1"/>
        </w:rPr>
      </w:pPr>
      <w:r w:rsidRPr="0036700D">
        <w:rPr>
          <w:rFonts w:eastAsiaTheme="minorEastAsia" w:cstheme="minorHAnsi"/>
        </w:rPr>
        <w:t xml:space="preserve">Wykonawca musi zapewnić możliwość wyszukiwania Publikacji w Serwisie co najmniej przy użyciu </w:t>
      </w:r>
    </w:p>
    <w:p w14:paraId="24D85109" w14:textId="77777777" w:rsidR="003C40EC" w:rsidRPr="0036700D" w:rsidRDefault="003C40EC" w:rsidP="003C40EC">
      <w:pPr>
        <w:pStyle w:val="Akapitzlist"/>
        <w:numPr>
          <w:ilvl w:val="3"/>
          <w:numId w:val="39"/>
        </w:numPr>
        <w:spacing w:after="120" w:line="276" w:lineRule="auto"/>
        <w:ind w:left="851"/>
        <w:jc w:val="both"/>
        <w:rPr>
          <w:rFonts w:eastAsiaTheme="minorEastAsia" w:cstheme="minorHAnsi"/>
          <w:color w:val="000000" w:themeColor="text1"/>
        </w:rPr>
      </w:pPr>
      <w:r w:rsidRPr="0036700D">
        <w:rPr>
          <w:rFonts w:eastAsiaTheme="minorEastAsia" w:cstheme="minorHAnsi"/>
        </w:rPr>
        <w:t>tytułu,</w:t>
      </w:r>
    </w:p>
    <w:p w14:paraId="19A993D3" w14:textId="77777777" w:rsidR="003C40EC" w:rsidRPr="0036700D" w:rsidRDefault="003C40EC" w:rsidP="003C40EC">
      <w:pPr>
        <w:pStyle w:val="Akapitzlist"/>
        <w:numPr>
          <w:ilvl w:val="3"/>
          <w:numId w:val="39"/>
        </w:numPr>
        <w:spacing w:after="120" w:line="276" w:lineRule="auto"/>
        <w:ind w:left="851"/>
        <w:jc w:val="both"/>
        <w:rPr>
          <w:rFonts w:eastAsiaTheme="minorEastAsia" w:cstheme="minorHAnsi"/>
          <w:color w:val="000000" w:themeColor="text1"/>
        </w:rPr>
      </w:pPr>
      <w:r w:rsidRPr="0036700D">
        <w:rPr>
          <w:rFonts w:eastAsiaTheme="minorEastAsia" w:cstheme="minorHAnsi"/>
        </w:rPr>
        <w:t>autora/redaktora,</w:t>
      </w:r>
    </w:p>
    <w:p w14:paraId="1998B90E" w14:textId="77777777" w:rsidR="003C40EC" w:rsidRPr="0036700D" w:rsidRDefault="003C40EC" w:rsidP="003C40EC">
      <w:pPr>
        <w:pStyle w:val="Akapitzlist"/>
        <w:numPr>
          <w:ilvl w:val="3"/>
          <w:numId w:val="39"/>
        </w:numPr>
        <w:spacing w:after="120" w:line="276" w:lineRule="auto"/>
        <w:ind w:left="851"/>
        <w:jc w:val="both"/>
        <w:rPr>
          <w:rFonts w:eastAsiaTheme="minorEastAsia" w:cstheme="minorHAnsi"/>
          <w:color w:val="000000" w:themeColor="text1"/>
        </w:rPr>
      </w:pPr>
      <w:r w:rsidRPr="0036700D">
        <w:rPr>
          <w:rFonts w:eastAsiaTheme="minorEastAsia" w:cstheme="minorHAnsi"/>
        </w:rPr>
        <w:t xml:space="preserve">języka, </w:t>
      </w:r>
    </w:p>
    <w:p w14:paraId="130018CB" w14:textId="77777777" w:rsidR="003C40EC" w:rsidRPr="0036700D" w:rsidRDefault="003C40EC" w:rsidP="003C40EC">
      <w:pPr>
        <w:pStyle w:val="Akapitzlist"/>
        <w:numPr>
          <w:ilvl w:val="3"/>
          <w:numId w:val="39"/>
        </w:numPr>
        <w:spacing w:after="120" w:line="276" w:lineRule="auto"/>
        <w:ind w:left="851"/>
        <w:jc w:val="both"/>
        <w:rPr>
          <w:rFonts w:eastAsiaTheme="minorEastAsia" w:cstheme="minorHAnsi"/>
          <w:color w:val="000000" w:themeColor="text1"/>
        </w:rPr>
      </w:pPr>
      <w:r w:rsidRPr="0036700D">
        <w:rPr>
          <w:rFonts w:eastAsiaTheme="minorEastAsia" w:cstheme="minorHAnsi"/>
        </w:rPr>
        <w:t>formatu.</w:t>
      </w:r>
    </w:p>
    <w:p w14:paraId="05C3DAE6" w14:textId="77777777" w:rsidR="003C40EC" w:rsidRPr="0036700D" w:rsidRDefault="003C40EC" w:rsidP="003C40EC">
      <w:pPr>
        <w:pStyle w:val="Akapitzlist"/>
        <w:numPr>
          <w:ilvl w:val="0"/>
          <w:numId w:val="39"/>
        </w:numPr>
        <w:spacing w:after="120" w:line="276" w:lineRule="auto"/>
        <w:ind w:left="567"/>
        <w:jc w:val="both"/>
        <w:rPr>
          <w:rFonts w:eastAsiaTheme="minorEastAsia" w:cstheme="minorHAnsi"/>
          <w:color w:val="000000" w:themeColor="text1"/>
        </w:rPr>
      </w:pPr>
      <w:r w:rsidRPr="0036700D">
        <w:rPr>
          <w:rFonts w:eastAsiaTheme="minorEastAsia" w:cstheme="minorHAnsi"/>
        </w:rPr>
        <w:t>Wyniki wyszukiwania Publikacji w Serwisie powinny posiadać wysoki stopień relewancji.</w:t>
      </w:r>
    </w:p>
    <w:p w14:paraId="45B1510B" w14:textId="77777777" w:rsidR="003C40EC" w:rsidRPr="0036700D" w:rsidRDefault="003C40EC" w:rsidP="003C40EC">
      <w:pPr>
        <w:pStyle w:val="Akapitzlist"/>
        <w:numPr>
          <w:ilvl w:val="0"/>
          <w:numId w:val="38"/>
        </w:numPr>
        <w:spacing w:after="120" w:line="276" w:lineRule="auto"/>
        <w:ind w:left="0"/>
        <w:jc w:val="both"/>
        <w:rPr>
          <w:rFonts w:eastAsiaTheme="minorEastAsia" w:cstheme="minorHAnsi"/>
          <w:b/>
          <w:bCs/>
          <w:color w:val="000000" w:themeColor="text1"/>
        </w:rPr>
      </w:pPr>
      <w:r w:rsidRPr="0036700D">
        <w:rPr>
          <w:rFonts w:eastAsiaTheme="minorEastAsia" w:cstheme="minorHAnsi"/>
          <w:b/>
          <w:bCs/>
        </w:rPr>
        <w:t>Panel administracyjny</w:t>
      </w:r>
    </w:p>
    <w:p w14:paraId="3E7EE245" w14:textId="77777777" w:rsidR="003C40EC" w:rsidRPr="0036700D" w:rsidRDefault="003C40EC" w:rsidP="003C40EC">
      <w:pPr>
        <w:pStyle w:val="Akapitzlist"/>
        <w:numPr>
          <w:ilvl w:val="1"/>
          <w:numId w:val="38"/>
        </w:numPr>
        <w:spacing w:after="120" w:line="276" w:lineRule="auto"/>
        <w:ind w:left="709"/>
        <w:jc w:val="both"/>
        <w:rPr>
          <w:rFonts w:eastAsiaTheme="minorEastAsia" w:cstheme="minorHAnsi"/>
          <w:color w:val="000000" w:themeColor="text1"/>
        </w:rPr>
      </w:pPr>
      <w:r w:rsidRPr="0036700D">
        <w:rPr>
          <w:rFonts w:eastAsia="Calibri" w:cstheme="minorHAnsi"/>
        </w:rPr>
        <w:t xml:space="preserve">Wykonawca musi zapewnić Zamawiającemu specjalistyczny panel administracyjny służący do </w:t>
      </w:r>
      <w:r w:rsidRPr="0036700D">
        <w:rPr>
          <w:rFonts w:cstheme="minorHAnsi"/>
          <w:shd w:val="clear" w:color="auto" w:fill="FFFFFF"/>
        </w:rPr>
        <w:t>zarządzania dostępem do zbiorów i pozwalający na</w:t>
      </w:r>
      <w:r w:rsidRPr="0036700D">
        <w:rPr>
          <w:rFonts w:eastAsia="Calibri" w:cstheme="minorHAnsi"/>
        </w:rPr>
        <w:t>:</w:t>
      </w:r>
    </w:p>
    <w:p w14:paraId="24BB51A7" w14:textId="77777777" w:rsidR="003C40EC" w:rsidRPr="0036700D" w:rsidRDefault="003C40EC" w:rsidP="003C40EC">
      <w:pPr>
        <w:pStyle w:val="Akapitzlist"/>
        <w:numPr>
          <w:ilvl w:val="3"/>
          <w:numId w:val="38"/>
        </w:numPr>
        <w:spacing w:after="120" w:line="276" w:lineRule="auto"/>
        <w:ind w:left="993"/>
        <w:jc w:val="both"/>
        <w:rPr>
          <w:rFonts w:eastAsiaTheme="minorEastAsia" w:cstheme="minorHAnsi"/>
          <w:color w:val="000000" w:themeColor="text1"/>
        </w:rPr>
      </w:pPr>
      <w:r w:rsidRPr="0036700D">
        <w:rPr>
          <w:rFonts w:eastAsia="Calibri" w:cstheme="minorHAnsi"/>
        </w:rPr>
        <w:t>rejestrowanie Użytkowników,</w:t>
      </w:r>
    </w:p>
    <w:p w14:paraId="41382C50" w14:textId="77777777" w:rsidR="003C40EC" w:rsidRPr="0036700D" w:rsidRDefault="003C40EC" w:rsidP="003C40EC">
      <w:pPr>
        <w:pStyle w:val="Akapitzlist"/>
        <w:numPr>
          <w:ilvl w:val="3"/>
          <w:numId w:val="38"/>
        </w:numPr>
        <w:spacing w:after="120" w:line="276" w:lineRule="auto"/>
        <w:ind w:left="993"/>
        <w:jc w:val="both"/>
        <w:rPr>
          <w:rFonts w:eastAsiaTheme="minorEastAsia" w:cstheme="minorHAnsi"/>
          <w:color w:val="000000" w:themeColor="text1"/>
        </w:rPr>
      </w:pPr>
      <w:r w:rsidRPr="0036700D">
        <w:rPr>
          <w:rFonts w:eastAsiaTheme="minorEastAsia" w:cstheme="minorHAnsi"/>
        </w:rPr>
        <w:t>limitowanie dostępu do Serwisu (generowanie kodów dostępu).</w:t>
      </w:r>
    </w:p>
    <w:p w14:paraId="2308DF31" w14:textId="77777777" w:rsidR="003C40EC" w:rsidRPr="0036700D" w:rsidRDefault="003C40EC" w:rsidP="003C40EC">
      <w:pPr>
        <w:pStyle w:val="Akapitzlist"/>
        <w:numPr>
          <w:ilvl w:val="1"/>
          <w:numId w:val="38"/>
        </w:numPr>
        <w:spacing w:after="120" w:line="276" w:lineRule="auto"/>
        <w:ind w:left="709"/>
        <w:jc w:val="both"/>
        <w:rPr>
          <w:rFonts w:eastAsiaTheme="minorEastAsia" w:cstheme="minorHAnsi"/>
          <w:color w:val="000000" w:themeColor="text1"/>
        </w:rPr>
      </w:pPr>
      <w:r w:rsidRPr="0036700D">
        <w:rPr>
          <w:rFonts w:eastAsiaTheme="minorEastAsia" w:cstheme="minorHAnsi"/>
        </w:rPr>
        <w:t>Wykonawca musi zapewnić stały dostęp do narzędzia statystycznego, które pozwoli na rejestrowanie:</w:t>
      </w:r>
    </w:p>
    <w:p w14:paraId="26672462" w14:textId="77777777" w:rsidR="003C40EC" w:rsidRPr="0036700D" w:rsidRDefault="003C40EC" w:rsidP="003C40EC">
      <w:pPr>
        <w:numPr>
          <w:ilvl w:val="3"/>
          <w:numId w:val="38"/>
        </w:numPr>
        <w:spacing w:after="120" w:line="276" w:lineRule="auto"/>
        <w:ind w:left="993"/>
        <w:contextualSpacing/>
        <w:jc w:val="both"/>
        <w:rPr>
          <w:rFonts w:eastAsiaTheme="minorEastAsia" w:cstheme="minorHAnsi"/>
          <w:color w:val="000000" w:themeColor="text1"/>
          <w:sz w:val="22"/>
          <w:szCs w:val="22"/>
        </w:rPr>
      </w:pPr>
      <w:r w:rsidRPr="0036700D">
        <w:rPr>
          <w:rFonts w:eastAsiaTheme="minorEastAsia" w:cstheme="minorHAnsi"/>
          <w:sz w:val="22"/>
          <w:szCs w:val="22"/>
        </w:rPr>
        <w:t>liczby otwarć poszczególnych Publikacji,</w:t>
      </w:r>
    </w:p>
    <w:p w14:paraId="5DEB8550" w14:textId="77777777" w:rsidR="003C40EC" w:rsidRPr="0036700D" w:rsidRDefault="003C40EC" w:rsidP="003C40EC">
      <w:pPr>
        <w:numPr>
          <w:ilvl w:val="3"/>
          <w:numId w:val="38"/>
        </w:numPr>
        <w:spacing w:after="120" w:line="276" w:lineRule="auto"/>
        <w:ind w:left="993"/>
        <w:contextualSpacing/>
        <w:jc w:val="both"/>
        <w:rPr>
          <w:rFonts w:eastAsiaTheme="minorEastAsia" w:cstheme="minorHAnsi"/>
          <w:color w:val="000000" w:themeColor="text1"/>
          <w:sz w:val="22"/>
          <w:szCs w:val="22"/>
        </w:rPr>
      </w:pPr>
      <w:r w:rsidRPr="0036700D">
        <w:rPr>
          <w:rFonts w:eastAsiaTheme="minorEastAsia" w:cstheme="minorHAnsi"/>
          <w:sz w:val="22"/>
          <w:szCs w:val="22"/>
        </w:rPr>
        <w:t>liczby przeczytanych stron,</w:t>
      </w:r>
    </w:p>
    <w:p w14:paraId="2F66335E" w14:textId="77777777" w:rsidR="003C40EC" w:rsidRPr="0036700D" w:rsidRDefault="003C40EC" w:rsidP="003C40EC">
      <w:pPr>
        <w:numPr>
          <w:ilvl w:val="3"/>
          <w:numId w:val="38"/>
        </w:numPr>
        <w:spacing w:after="120" w:line="276" w:lineRule="auto"/>
        <w:ind w:left="993"/>
        <w:contextualSpacing/>
        <w:jc w:val="both"/>
        <w:rPr>
          <w:rFonts w:cstheme="minorHAnsi"/>
          <w:color w:val="000000" w:themeColor="text1"/>
          <w:sz w:val="22"/>
          <w:szCs w:val="22"/>
        </w:rPr>
      </w:pPr>
      <w:r w:rsidRPr="0036700D">
        <w:rPr>
          <w:rFonts w:eastAsiaTheme="minorEastAsia" w:cstheme="minorHAnsi"/>
          <w:sz w:val="22"/>
          <w:szCs w:val="22"/>
        </w:rPr>
        <w:t xml:space="preserve">liczby Użytkowników. </w:t>
      </w:r>
    </w:p>
    <w:p w14:paraId="7ECD66CD" w14:textId="77777777" w:rsidR="003C40EC" w:rsidRPr="0036700D" w:rsidRDefault="003C40EC" w:rsidP="003C40EC">
      <w:pPr>
        <w:pStyle w:val="Akapitzlist"/>
        <w:numPr>
          <w:ilvl w:val="0"/>
          <w:numId w:val="38"/>
        </w:numPr>
        <w:spacing w:after="120" w:line="276" w:lineRule="auto"/>
        <w:ind w:left="0"/>
        <w:jc w:val="both"/>
        <w:rPr>
          <w:rFonts w:eastAsiaTheme="minorEastAsia" w:cstheme="minorHAnsi"/>
          <w:b/>
          <w:bCs/>
          <w:color w:val="000000" w:themeColor="text1"/>
        </w:rPr>
      </w:pPr>
      <w:r w:rsidRPr="0036700D">
        <w:rPr>
          <w:rFonts w:eastAsiaTheme="minorEastAsia" w:cstheme="minorHAnsi"/>
          <w:b/>
          <w:bCs/>
        </w:rPr>
        <w:t xml:space="preserve">Konto osobiste Użytkownika </w:t>
      </w:r>
    </w:p>
    <w:p w14:paraId="28EDB585" w14:textId="77777777" w:rsidR="003C40EC" w:rsidRPr="0036700D" w:rsidRDefault="003C40EC" w:rsidP="003C40EC">
      <w:pPr>
        <w:numPr>
          <w:ilvl w:val="1"/>
          <w:numId w:val="38"/>
        </w:numPr>
        <w:spacing w:after="120" w:line="276" w:lineRule="auto"/>
        <w:ind w:left="851"/>
        <w:jc w:val="both"/>
        <w:rPr>
          <w:rFonts w:eastAsiaTheme="minorEastAsia" w:cstheme="minorHAnsi"/>
          <w:color w:val="000000" w:themeColor="text1"/>
          <w:sz w:val="22"/>
          <w:szCs w:val="22"/>
        </w:rPr>
      </w:pPr>
      <w:r w:rsidRPr="0036700D">
        <w:rPr>
          <w:rFonts w:eastAsiaTheme="minorEastAsia" w:cstheme="minorHAnsi"/>
          <w:sz w:val="22"/>
          <w:szCs w:val="22"/>
        </w:rPr>
        <w:t>Serwis musi pozwalać Użytkownikowi na tworzenie profilu osobistego.</w:t>
      </w:r>
    </w:p>
    <w:p w14:paraId="42596A49" w14:textId="77777777" w:rsidR="003C40EC" w:rsidRPr="0036700D" w:rsidRDefault="003C40EC" w:rsidP="003C40EC">
      <w:pPr>
        <w:numPr>
          <w:ilvl w:val="1"/>
          <w:numId w:val="38"/>
        </w:numPr>
        <w:spacing w:after="120" w:line="276" w:lineRule="auto"/>
        <w:ind w:left="851"/>
        <w:jc w:val="both"/>
        <w:rPr>
          <w:rFonts w:eastAsiaTheme="minorEastAsia" w:cstheme="minorHAnsi"/>
          <w:color w:val="000000" w:themeColor="text1"/>
          <w:sz w:val="22"/>
          <w:szCs w:val="22"/>
        </w:rPr>
      </w:pPr>
      <w:r w:rsidRPr="0036700D">
        <w:rPr>
          <w:rFonts w:eastAsiaTheme="minorEastAsia" w:cstheme="minorHAnsi"/>
          <w:sz w:val="22"/>
          <w:szCs w:val="22"/>
        </w:rPr>
        <w:t xml:space="preserve">Użytkownik musi mieć możliwość dostępu do swojego konta niezależnie od miejsca, w którym się znajduje, i sposobu, w jaki łączy się z </w:t>
      </w:r>
      <w:proofErr w:type="spellStart"/>
      <w:r w:rsidRPr="0036700D">
        <w:rPr>
          <w:rFonts w:eastAsiaTheme="minorEastAsia" w:cstheme="minorHAnsi"/>
          <w:sz w:val="22"/>
          <w:szCs w:val="22"/>
        </w:rPr>
        <w:t>internetem</w:t>
      </w:r>
      <w:proofErr w:type="spellEnd"/>
      <w:r w:rsidRPr="0036700D">
        <w:rPr>
          <w:rFonts w:eastAsiaTheme="minorEastAsia" w:cstheme="minorHAnsi"/>
          <w:sz w:val="22"/>
          <w:szCs w:val="22"/>
        </w:rPr>
        <w:t>.</w:t>
      </w:r>
    </w:p>
    <w:p w14:paraId="7B4F4A7B" w14:textId="77777777" w:rsidR="003C40EC" w:rsidRPr="0036700D" w:rsidRDefault="003C40EC" w:rsidP="003C40EC">
      <w:pPr>
        <w:numPr>
          <w:ilvl w:val="1"/>
          <w:numId w:val="38"/>
        </w:numPr>
        <w:spacing w:after="120" w:line="276" w:lineRule="auto"/>
        <w:ind w:left="851"/>
        <w:jc w:val="both"/>
        <w:rPr>
          <w:rFonts w:eastAsiaTheme="minorEastAsia" w:cstheme="minorHAnsi"/>
          <w:color w:val="000000" w:themeColor="text1"/>
          <w:sz w:val="22"/>
          <w:szCs w:val="22"/>
        </w:rPr>
      </w:pPr>
      <w:r w:rsidRPr="0036700D">
        <w:rPr>
          <w:rFonts w:eastAsiaTheme="minorEastAsia" w:cstheme="minorHAnsi"/>
          <w:sz w:val="22"/>
          <w:szCs w:val="22"/>
        </w:rPr>
        <w:t xml:space="preserve">W profilu osobistym Użytkownik musi mieć możliwość: </w:t>
      </w:r>
    </w:p>
    <w:p w14:paraId="2BE95A54" w14:textId="77777777" w:rsidR="003C40EC" w:rsidRPr="0036700D" w:rsidRDefault="003C40EC" w:rsidP="003C40EC">
      <w:pPr>
        <w:numPr>
          <w:ilvl w:val="3"/>
          <w:numId w:val="38"/>
        </w:numPr>
        <w:spacing w:after="120" w:line="276" w:lineRule="auto"/>
        <w:ind w:left="1134"/>
        <w:contextualSpacing/>
        <w:jc w:val="both"/>
        <w:rPr>
          <w:rFonts w:eastAsiaTheme="minorEastAsia" w:cstheme="minorHAnsi"/>
          <w:color w:val="000000" w:themeColor="text1"/>
          <w:sz w:val="22"/>
          <w:szCs w:val="22"/>
        </w:rPr>
      </w:pPr>
      <w:r w:rsidRPr="0036700D">
        <w:rPr>
          <w:rFonts w:eastAsiaTheme="minorEastAsia" w:cstheme="minorHAnsi"/>
          <w:sz w:val="22"/>
          <w:szCs w:val="22"/>
        </w:rPr>
        <w:t>tworzenia własnej biblioteki z księgozbiorem,</w:t>
      </w:r>
    </w:p>
    <w:p w14:paraId="323B15EB" w14:textId="77777777" w:rsidR="003C40EC" w:rsidRPr="0036700D" w:rsidRDefault="003C40EC" w:rsidP="003C40EC">
      <w:pPr>
        <w:numPr>
          <w:ilvl w:val="3"/>
          <w:numId w:val="38"/>
        </w:numPr>
        <w:spacing w:after="120" w:line="276" w:lineRule="auto"/>
        <w:ind w:left="1134"/>
        <w:contextualSpacing/>
        <w:jc w:val="both"/>
        <w:rPr>
          <w:rFonts w:eastAsiaTheme="minorEastAsia" w:cstheme="minorHAnsi"/>
          <w:color w:val="000000" w:themeColor="text1"/>
          <w:sz w:val="22"/>
          <w:szCs w:val="22"/>
        </w:rPr>
      </w:pPr>
      <w:r w:rsidRPr="0036700D">
        <w:rPr>
          <w:rFonts w:eastAsiaTheme="minorEastAsia" w:cstheme="minorHAnsi"/>
          <w:sz w:val="22"/>
          <w:szCs w:val="22"/>
        </w:rPr>
        <w:t>zapisania informacji o przeglądanych wcześniej Publikacjach,</w:t>
      </w:r>
    </w:p>
    <w:p w14:paraId="1FC4A433" w14:textId="77777777" w:rsidR="003C40EC" w:rsidRPr="0036700D" w:rsidRDefault="003C40EC" w:rsidP="003C40EC">
      <w:pPr>
        <w:numPr>
          <w:ilvl w:val="3"/>
          <w:numId w:val="38"/>
        </w:numPr>
        <w:spacing w:after="120" w:line="276" w:lineRule="auto"/>
        <w:ind w:left="1134"/>
        <w:contextualSpacing/>
        <w:jc w:val="both"/>
        <w:rPr>
          <w:rFonts w:eastAsiaTheme="minorEastAsia" w:cstheme="minorHAnsi"/>
          <w:color w:val="000000" w:themeColor="text1"/>
          <w:sz w:val="22"/>
          <w:szCs w:val="22"/>
        </w:rPr>
      </w:pPr>
      <w:r w:rsidRPr="0036700D">
        <w:rPr>
          <w:rFonts w:eastAsiaTheme="minorEastAsia" w:cstheme="minorHAnsi"/>
          <w:sz w:val="22"/>
          <w:szCs w:val="22"/>
        </w:rPr>
        <w:lastRenderedPageBreak/>
        <w:t xml:space="preserve">uzyskania informacji o najnowszych Publikacjach z interesujących go kategorii tematycznych, </w:t>
      </w:r>
    </w:p>
    <w:p w14:paraId="55DC0B79" w14:textId="77777777" w:rsidR="003C40EC" w:rsidRPr="0036700D" w:rsidRDefault="003C40EC" w:rsidP="003C40EC">
      <w:pPr>
        <w:numPr>
          <w:ilvl w:val="3"/>
          <w:numId w:val="38"/>
        </w:numPr>
        <w:spacing w:after="120" w:line="276" w:lineRule="auto"/>
        <w:ind w:left="1134"/>
        <w:contextualSpacing/>
        <w:jc w:val="both"/>
        <w:rPr>
          <w:rFonts w:eastAsiaTheme="minorEastAsia" w:cstheme="minorHAnsi"/>
          <w:color w:val="000000" w:themeColor="text1"/>
          <w:sz w:val="22"/>
          <w:szCs w:val="22"/>
        </w:rPr>
      </w:pPr>
      <w:r w:rsidRPr="0036700D">
        <w:rPr>
          <w:rFonts w:eastAsiaTheme="minorEastAsia" w:cstheme="minorHAnsi"/>
          <w:sz w:val="22"/>
          <w:szCs w:val="22"/>
        </w:rPr>
        <w:t>zarejestrowania minimum dwóch Urządzeń, na których będzie mógł korzystać z Serwisu</w:t>
      </w:r>
      <w:r w:rsidRPr="0036700D">
        <w:rPr>
          <w:rFonts w:eastAsia="Calibri" w:cstheme="minorHAnsi"/>
          <w:sz w:val="22"/>
          <w:szCs w:val="22"/>
        </w:rPr>
        <w:t>,</w:t>
      </w:r>
    </w:p>
    <w:p w14:paraId="75B0FDB7" w14:textId="77777777" w:rsidR="003C40EC" w:rsidRPr="0036700D" w:rsidRDefault="003C40EC" w:rsidP="003C40EC">
      <w:pPr>
        <w:pStyle w:val="Akapitzlist"/>
        <w:numPr>
          <w:ilvl w:val="0"/>
          <w:numId w:val="38"/>
        </w:numPr>
        <w:spacing w:after="120" w:line="276" w:lineRule="auto"/>
        <w:jc w:val="both"/>
        <w:rPr>
          <w:rFonts w:eastAsiaTheme="minorEastAsia" w:cstheme="minorHAnsi"/>
          <w:b/>
          <w:bCs/>
          <w:color w:val="000000" w:themeColor="text1"/>
        </w:rPr>
      </w:pPr>
      <w:r w:rsidRPr="0036700D">
        <w:rPr>
          <w:rFonts w:eastAsiaTheme="minorEastAsia" w:cstheme="minorHAnsi"/>
          <w:b/>
          <w:bCs/>
        </w:rPr>
        <w:t>Szkolenia</w:t>
      </w:r>
    </w:p>
    <w:p w14:paraId="220250BD" w14:textId="216B431A" w:rsidR="003C40EC" w:rsidRPr="0036700D" w:rsidRDefault="003C40EC" w:rsidP="003C40EC">
      <w:pPr>
        <w:pStyle w:val="Akapitzlist"/>
        <w:numPr>
          <w:ilvl w:val="1"/>
          <w:numId w:val="38"/>
        </w:numPr>
        <w:spacing w:after="120" w:line="276" w:lineRule="auto"/>
        <w:jc w:val="both"/>
        <w:rPr>
          <w:rFonts w:eastAsiaTheme="minorEastAsia" w:cstheme="minorHAnsi"/>
          <w:color w:val="000000" w:themeColor="text1"/>
        </w:rPr>
      </w:pPr>
      <w:r w:rsidRPr="0036700D">
        <w:rPr>
          <w:rFonts w:eastAsiaTheme="minorEastAsia" w:cstheme="minorHAnsi"/>
        </w:rPr>
        <w:t xml:space="preserve">Wykonawca musi zapewnić Zamawiającemu szkolenie </w:t>
      </w:r>
      <w:r w:rsidR="00B216A4">
        <w:rPr>
          <w:rFonts w:eastAsiaTheme="minorEastAsia" w:cstheme="minorHAnsi"/>
        </w:rPr>
        <w:t xml:space="preserve">20 </w:t>
      </w:r>
      <w:r w:rsidRPr="0036700D">
        <w:rPr>
          <w:rFonts w:eastAsiaTheme="minorEastAsia" w:cstheme="minorHAnsi"/>
        </w:rPr>
        <w:t>pracowników w zakresie obsługi Serwisu.</w:t>
      </w:r>
    </w:p>
    <w:p w14:paraId="4DE034DB" w14:textId="77777777" w:rsidR="003C40EC" w:rsidRPr="0036700D" w:rsidRDefault="003C40EC" w:rsidP="003C40EC">
      <w:pPr>
        <w:pStyle w:val="Akapitzlist"/>
        <w:numPr>
          <w:ilvl w:val="0"/>
          <w:numId w:val="38"/>
        </w:numPr>
        <w:spacing w:after="120" w:line="276" w:lineRule="auto"/>
        <w:jc w:val="both"/>
        <w:rPr>
          <w:rFonts w:eastAsiaTheme="minorEastAsia" w:cstheme="minorHAnsi"/>
          <w:b/>
          <w:bCs/>
          <w:color w:val="000000" w:themeColor="text1"/>
        </w:rPr>
      </w:pPr>
      <w:r w:rsidRPr="0036700D">
        <w:rPr>
          <w:rFonts w:eastAsiaTheme="minorEastAsia" w:cstheme="minorHAnsi"/>
          <w:b/>
          <w:bCs/>
        </w:rPr>
        <w:t xml:space="preserve">Wsparcie techniczne oraz usuwanie Awarii i Usterek Serwisu </w:t>
      </w:r>
    </w:p>
    <w:p w14:paraId="2D58995D" w14:textId="2AFA1071" w:rsidR="003C40EC" w:rsidRPr="0036700D" w:rsidRDefault="003C40EC" w:rsidP="003C40EC">
      <w:pPr>
        <w:pStyle w:val="Akapitzlist"/>
        <w:numPr>
          <w:ilvl w:val="1"/>
          <w:numId w:val="38"/>
        </w:numPr>
        <w:spacing w:after="120" w:line="276" w:lineRule="auto"/>
        <w:jc w:val="both"/>
        <w:rPr>
          <w:rFonts w:eastAsiaTheme="minorEastAsia" w:cstheme="minorHAnsi"/>
          <w:color w:val="000000" w:themeColor="text1"/>
        </w:rPr>
      </w:pPr>
      <w:r w:rsidRPr="0036700D">
        <w:rPr>
          <w:rFonts w:eastAsiaTheme="minorEastAsia" w:cstheme="minorHAnsi"/>
        </w:rPr>
        <w:t xml:space="preserve">Wykonawca musi zapewnić wsparcie techniczne co najmniej w godzinach 8.00–16.00 </w:t>
      </w:r>
      <w:r w:rsidR="00B216A4">
        <w:rPr>
          <w:rFonts w:eastAsiaTheme="minorEastAsia" w:cstheme="minorHAnsi"/>
        </w:rPr>
        <w:br/>
      </w:r>
      <w:r w:rsidRPr="0036700D">
        <w:rPr>
          <w:rFonts w:eastAsiaTheme="minorEastAsia" w:cstheme="minorHAnsi"/>
        </w:rPr>
        <w:t>w dni robocze.</w:t>
      </w:r>
    </w:p>
    <w:p w14:paraId="3B005C87" w14:textId="77777777" w:rsidR="003C40EC" w:rsidRPr="0036700D" w:rsidRDefault="003C40EC" w:rsidP="003C40EC">
      <w:pPr>
        <w:pStyle w:val="Akapitzlist"/>
        <w:numPr>
          <w:ilvl w:val="1"/>
          <w:numId w:val="38"/>
        </w:numPr>
        <w:spacing w:after="120" w:line="276" w:lineRule="auto"/>
        <w:jc w:val="both"/>
        <w:rPr>
          <w:rFonts w:eastAsiaTheme="minorEastAsia" w:cstheme="minorHAnsi"/>
          <w:color w:val="000000" w:themeColor="text1"/>
        </w:rPr>
      </w:pPr>
      <w:r w:rsidRPr="0036700D">
        <w:rPr>
          <w:rFonts w:eastAsiaTheme="minorEastAsia" w:cstheme="minorHAnsi"/>
        </w:rPr>
        <w:t>Wykonawca musi zapewnić pełne wsparcie techniczne w języku polskim.</w:t>
      </w:r>
    </w:p>
    <w:p w14:paraId="17EA756C" w14:textId="423C22C8" w:rsidR="003C40EC" w:rsidRPr="0036700D" w:rsidRDefault="003C40EC" w:rsidP="003C40EC">
      <w:pPr>
        <w:pStyle w:val="Akapitzlist"/>
        <w:numPr>
          <w:ilvl w:val="1"/>
          <w:numId w:val="38"/>
        </w:numPr>
        <w:spacing w:after="120" w:line="276" w:lineRule="auto"/>
        <w:jc w:val="both"/>
        <w:rPr>
          <w:rFonts w:cstheme="minorHAnsi"/>
          <w:color w:val="000000" w:themeColor="text1"/>
        </w:rPr>
      </w:pPr>
      <w:r w:rsidRPr="0036700D">
        <w:rPr>
          <w:rFonts w:eastAsiaTheme="minorEastAsia" w:cstheme="minorHAnsi"/>
        </w:rPr>
        <w:t xml:space="preserve">Usuwanie Awarii i Usterek Serwisu musi być realizowane przez Wykonawcę w ciągu </w:t>
      </w:r>
      <w:r w:rsidR="00B216A4">
        <w:rPr>
          <w:rFonts w:eastAsiaTheme="minorEastAsia" w:cstheme="minorHAnsi"/>
        </w:rPr>
        <w:br/>
      </w:r>
      <w:r w:rsidRPr="0036700D">
        <w:rPr>
          <w:rFonts w:eastAsiaTheme="minorEastAsia" w:cstheme="minorHAnsi"/>
        </w:rPr>
        <w:t xml:space="preserve">1 dnia roboczego. </w:t>
      </w:r>
    </w:p>
    <w:p w14:paraId="18A76390" w14:textId="77777777" w:rsidR="003C40EC" w:rsidRPr="0036700D" w:rsidRDefault="003C40EC" w:rsidP="003C40EC">
      <w:pPr>
        <w:pStyle w:val="Akapitzlist"/>
        <w:numPr>
          <w:ilvl w:val="1"/>
          <w:numId w:val="38"/>
        </w:numPr>
        <w:spacing w:after="120" w:line="276" w:lineRule="auto"/>
        <w:jc w:val="both"/>
        <w:rPr>
          <w:rFonts w:eastAsiaTheme="minorEastAsia" w:cstheme="minorHAnsi"/>
          <w:color w:val="000000" w:themeColor="text1"/>
        </w:rPr>
      </w:pPr>
      <w:r w:rsidRPr="0036700D">
        <w:rPr>
          <w:rFonts w:eastAsiaTheme="minorEastAsia" w:cstheme="minorHAnsi"/>
        </w:rPr>
        <w:t>Udzielanie odpowiedzi na pytania w sprawie działania Serwisu musi być możliwe drogą telefoniczną, przez stronę internetową, komunikator internetowy Wykonawcy lub pocztę elektroniczną.</w:t>
      </w:r>
    </w:p>
    <w:p w14:paraId="68A34F0C" w14:textId="77777777" w:rsidR="003C40EC" w:rsidRPr="0036700D" w:rsidRDefault="003C40EC" w:rsidP="003C40EC">
      <w:pPr>
        <w:numPr>
          <w:ilvl w:val="0"/>
          <w:numId w:val="38"/>
        </w:numPr>
        <w:spacing w:after="120" w:line="276" w:lineRule="auto"/>
        <w:jc w:val="both"/>
        <w:rPr>
          <w:rFonts w:eastAsiaTheme="minorEastAsia" w:cstheme="minorHAnsi"/>
          <w:b/>
          <w:bCs/>
          <w:color w:val="000000" w:themeColor="text1"/>
          <w:sz w:val="22"/>
          <w:szCs w:val="22"/>
        </w:rPr>
      </w:pPr>
      <w:r w:rsidRPr="0036700D">
        <w:rPr>
          <w:rFonts w:eastAsiaTheme="minorEastAsia" w:cstheme="minorHAnsi"/>
          <w:b/>
          <w:bCs/>
          <w:sz w:val="22"/>
          <w:szCs w:val="22"/>
        </w:rPr>
        <w:t>Okres dostępu do Serwisu</w:t>
      </w:r>
    </w:p>
    <w:p w14:paraId="5C1C60FD" w14:textId="77777777" w:rsidR="003C40EC" w:rsidRPr="0036700D" w:rsidRDefault="003C40EC" w:rsidP="003C40EC">
      <w:pPr>
        <w:pStyle w:val="Akapitzlist"/>
        <w:numPr>
          <w:ilvl w:val="0"/>
          <w:numId w:val="40"/>
        </w:numPr>
        <w:spacing w:after="120" w:line="276" w:lineRule="auto"/>
        <w:ind w:left="993"/>
        <w:jc w:val="both"/>
        <w:rPr>
          <w:rFonts w:eastAsiaTheme="minorEastAsia" w:cstheme="minorHAnsi"/>
          <w:color w:val="000000" w:themeColor="text1"/>
        </w:rPr>
      </w:pPr>
      <w:r w:rsidRPr="0036700D">
        <w:rPr>
          <w:rFonts w:eastAsiaTheme="minorEastAsia" w:cstheme="minorHAnsi"/>
        </w:rPr>
        <w:t>Od 1 lipca 2020 r. do 31 października 2023 r.</w:t>
      </w:r>
    </w:p>
    <w:p w14:paraId="47C1BDC0" w14:textId="77777777" w:rsidR="003C40EC" w:rsidRPr="0036700D" w:rsidRDefault="003C40EC" w:rsidP="003C40EC">
      <w:pPr>
        <w:numPr>
          <w:ilvl w:val="0"/>
          <w:numId w:val="38"/>
        </w:numPr>
        <w:spacing w:after="120" w:line="276" w:lineRule="auto"/>
        <w:jc w:val="both"/>
        <w:rPr>
          <w:rFonts w:eastAsiaTheme="minorEastAsia" w:cstheme="minorHAnsi"/>
          <w:b/>
          <w:bCs/>
          <w:color w:val="000000" w:themeColor="text1"/>
          <w:sz w:val="22"/>
          <w:szCs w:val="22"/>
        </w:rPr>
      </w:pPr>
      <w:r w:rsidRPr="0036700D">
        <w:rPr>
          <w:rFonts w:eastAsiaTheme="minorEastAsia" w:cstheme="minorHAnsi"/>
          <w:b/>
          <w:bCs/>
          <w:sz w:val="22"/>
          <w:szCs w:val="22"/>
        </w:rPr>
        <w:t>Warunki płatności</w:t>
      </w:r>
    </w:p>
    <w:p w14:paraId="6E99418B" w14:textId="77777777" w:rsidR="003C40EC" w:rsidRDefault="003C40EC" w:rsidP="003C40EC">
      <w:pPr>
        <w:spacing w:after="120" w:line="276" w:lineRule="auto"/>
        <w:ind w:left="567"/>
        <w:jc w:val="both"/>
        <w:rPr>
          <w:rFonts w:eastAsiaTheme="minorEastAsia" w:cstheme="minorHAnsi"/>
          <w:sz w:val="22"/>
          <w:szCs w:val="22"/>
        </w:rPr>
      </w:pPr>
      <w:r w:rsidRPr="0036700D">
        <w:rPr>
          <w:rFonts w:eastAsiaTheme="minorEastAsia" w:cstheme="minorHAnsi"/>
          <w:sz w:val="22"/>
          <w:szCs w:val="22"/>
        </w:rPr>
        <w:t>Płatności będą regulowane w czterech ratach za dany rok kalendarzowy w każdym roku obowiązywania umowy.</w:t>
      </w:r>
    </w:p>
    <w:p w14:paraId="087466B0" w14:textId="127BBADC" w:rsidR="003C40EC" w:rsidRPr="007B685E" w:rsidRDefault="003C40EC" w:rsidP="007B685E">
      <w:pPr>
        <w:pStyle w:val="Akapitzlist"/>
        <w:numPr>
          <w:ilvl w:val="1"/>
          <w:numId w:val="38"/>
        </w:numPr>
        <w:spacing w:after="120" w:line="276" w:lineRule="auto"/>
        <w:jc w:val="both"/>
        <w:rPr>
          <w:rFonts w:eastAsiaTheme="minorEastAsia" w:cstheme="minorHAnsi"/>
        </w:rPr>
      </w:pPr>
      <w:r w:rsidRPr="007B685E">
        <w:rPr>
          <w:rFonts w:eastAsiaTheme="minorEastAsia" w:cstheme="minorHAnsi"/>
        </w:rPr>
        <w:t>Od 1 lipca do grudnia 2020 – 13,78% wartości usługi płatne po aktywacji,</w:t>
      </w:r>
    </w:p>
    <w:p w14:paraId="749424B5" w14:textId="77777777" w:rsidR="003C40EC" w:rsidRPr="007B685E" w:rsidRDefault="003C40EC" w:rsidP="007B685E">
      <w:pPr>
        <w:pStyle w:val="Akapitzlist"/>
        <w:numPr>
          <w:ilvl w:val="1"/>
          <w:numId w:val="38"/>
        </w:numPr>
        <w:spacing w:after="120" w:line="276" w:lineRule="auto"/>
        <w:jc w:val="both"/>
        <w:rPr>
          <w:rFonts w:eastAsiaTheme="minorEastAsia" w:cstheme="minorHAnsi"/>
        </w:rPr>
      </w:pPr>
      <w:r w:rsidRPr="007B685E">
        <w:rPr>
          <w:rFonts w:eastAsiaTheme="minorEastAsia" w:cstheme="minorHAnsi"/>
        </w:rPr>
        <w:t>Od stycznia do grudnia 2021 – 28,74% wartości usługi płatne do końca I kwartału 2021</w:t>
      </w:r>
      <w:bookmarkStart w:id="3" w:name="_Hlk32486700"/>
    </w:p>
    <w:bookmarkEnd w:id="3"/>
    <w:p w14:paraId="72512B7D" w14:textId="77777777" w:rsidR="003C40EC" w:rsidRPr="007B685E" w:rsidRDefault="003C40EC" w:rsidP="007B685E">
      <w:pPr>
        <w:pStyle w:val="Akapitzlist"/>
        <w:numPr>
          <w:ilvl w:val="1"/>
          <w:numId w:val="38"/>
        </w:numPr>
        <w:spacing w:after="120" w:line="276" w:lineRule="auto"/>
        <w:jc w:val="both"/>
        <w:rPr>
          <w:rFonts w:eastAsiaTheme="minorEastAsia" w:cstheme="minorHAnsi"/>
        </w:rPr>
      </w:pPr>
      <w:r w:rsidRPr="007B685E">
        <w:rPr>
          <w:rFonts w:eastAsiaTheme="minorEastAsia" w:cstheme="minorHAnsi"/>
        </w:rPr>
        <w:t>Od stycznia do grudnia 2022 – 28,74% wartości usługi płatne do końca I kwartału 2022</w:t>
      </w:r>
    </w:p>
    <w:p w14:paraId="1BD593B2" w14:textId="6DE7B452" w:rsidR="00385CDB" w:rsidRDefault="003C40EC" w:rsidP="007B685E">
      <w:pPr>
        <w:pStyle w:val="Akapitzlist"/>
        <w:numPr>
          <w:ilvl w:val="1"/>
          <w:numId w:val="38"/>
        </w:numPr>
        <w:spacing w:after="120" w:line="276" w:lineRule="auto"/>
        <w:jc w:val="both"/>
        <w:rPr>
          <w:rFonts w:eastAsiaTheme="minorEastAsia" w:cstheme="minorHAnsi"/>
        </w:rPr>
      </w:pPr>
      <w:r w:rsidRPr="007B685E">
        <w:rPr>
          <w:rFonts w:eastAsiaTheme="minorEastAsia" w:cstheme="minorHAnsi"/>
        </w:rPr>
        <w:t>Od stycznia do października 2023 – 28,74% wartości usługi płatne do końca I kwartału 2023</w:t>
      </w:r>
    </w:p>
    <w:p w14:paraId="6CFDAB5E" w14:textId="7BC99F0B" w:rsidR="007B685E" w:rsidRDefault="007B685E">
      <w:pPr>
        <w:rPr>
          <w:rFonts w:eastAsiaTheme="minorEastAsia" w:cstheme="minorHAnsi"/>
          <w:sz w:val="22"/>
          <w:szCs w:val="22"/>
        </w:rPr>
      </w:pPr>
      <w:r>
        <w:rPr>
          <w:rFonts w:eastAsiaTheme="minorEastAsia" w:cstheme="minorHAnsi"/>
        </w:rPr>
        <w:br w:type="page"/>
      </w:r>
    </w:p>
    <w:p w14:paraId="0C872614" w14:textId="55DFEBA5" w:rsidR="007B685E" w:rsidRPr="00F53950" w:rsidRDefault="007B685E" w:rsidP="00A46F53">
      <w:pPr>
        <w:suppressAutoHyphens/>
        <w:spacing w:line="276" w:lineRule="auto"/>
        <w:ind w:left="6663" w:hanging="6663"/>
        <w:rPr>
          <w:rFonts w:ascii="Verdana" w:hAnsi="Verdana" w:cs="Calibri"/>
          <w:b/>
          <w:iCs/>
          <w:sz w:val="18"/>
          <w:szCs w:val="18"/>
        </w:rPr>
      </w:pPr>
      <w:r w:rsidRPr="00F53950">
        <w:rPr>
          <w:rFonts w:ascii="Verdana" w:hAnsi="Verdana" w:cs="Calibri"/>
          <w:b/>
          <w:iCs/>
          <w:sz w:val="18"/>
          <w:szCs w:val="18"/>
        </w:rPr>
        <w:lastRenderedPageBreak/>
        <w:t xml:space="preserve">Nr sprawy: </w:t>
      </w:r>
      <w:r w:rsidR="00B0220A">
        <w:rPr>
          <w:rFonts w:ascii="Verdana" w:hAnsi="Verdana" w:cs="Calibri"/>
          <w:b/>
          <w:iCs/>
          <w:sz w:val="18"/>
          <w:szCs w:val="18"/>
        </w:rPr>
        <w:t>54</w:t>
      </w:r>
      <w:r>
        <w:rPr>
          <w:rFonts w:ascii="Verdana" w:hAnsi="Verdana" w:cs="Calibri"/>
          <w:b/>
          <w:iCs/>
          <w:sz w:val="18"/>
          <w:szCs w:val="18"/>
        </w:rPr>
        <w:t>/ZP/2020</w:t>
      </w:r>
      <w:r w:rsidRPr="00F53950">
        <w:rPr>
          <w:rFonts w:ascii="Verdana" w:hAnsi="Verdana" w:cs="Calibri"/>
          <w:b/>
          <w:iCs/>
          <w:sz w:val="18"/>
          <w:szCs w:val="18"/>
        </w:rPr>
        <w:t xml:space="preserve">                                           </w:t>
      </w:r>
      <w:r>
        <w:rPr>
          <w:rFonts w:ascii="Verdana" w:hAnsi="Verdana" w:cs="Calibri"/>
          <w:b/>
          <w:iCs/>
          <w:sz w:val="18"/>
          <w:szCs w:val="18"/>
        </w:rPr>
        <w:t xml:space="preserve">                        Załącznik Nr 2</w:t>
      </w:r>
      <w:r w:rsidRPr="00F53950">
        <w:rPr>
          <w:rFonts w:ascii="Verdana" w:hAnsi="Verdana" w:cs="Calibri"/>
          <w:b/>
          <w:iCs/>
          <w:sz w:val="18"/>
          <w:szCs w:val="18"/>
        </w:rPr>
        <w:t xml:space="preserve"> do SIWZ</w:t>
      </w:r>
      <w:r w:rsidR="00A46F53">
        <w:rPr>
          <w:rFonts w:ascii="Verdana" w:hAnsi="Verdana" w:cs="Calibri"/>
          <w:b/>
          <w:iCs/>
          <w:sz w:val="18"/>
          <w:szCs w:val="18"/>
        </w:rPr>
        <w:t>/UMOWY</w:t>
      </w:r>
    </w:p>
    <w:p w14:paraId="37CC93ED" w14:textId="77777777" w:rsidR="007B685E" w:rsidRDefault="007B685E" w:rsidP="007B685E">
      <w:pPr>
        <w:spacing w:line="276" w:lineRule="auto"/>
        <w:rPr>
          <w:rFonts w:ascii="Verdana" w:hAnsi="Verdana" w:cs="Calibri"/>
          <w:sz w:val="18"/>
          <w:szCs w:val="18"/>
        </w:rPr>
      </w:pPr>
    </w:p>
    <w:p w14:paraId="3E53A997" w14:textId="77777777" w:rsidR="007B685E" w:rsidRDefault="007B685E" w:rsidP="007B685E">
      <w:pPr>
        <w:spacing w:line="276" w:lineRule="auto"/>
        <w:rPr>
          <w:rFonts w:ascii="Verdana" w:hAnsi="Verdana" w:cs="Calibri"/>
          <w:sz w:val="18"/>
          <w:szCs w:val="18"/>
        </w:rPr>
      </w:pPr>
    </w:p>
    <w:p w14:paraId="2A9DCC11" w14:textId="77777777" w:rsidR="007B685E" w:rsidRDefault="007B685E" w:rsidP="007B685E">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14:paraId="02AA6339" w14:textId="77777777" w:rsidR="007B685E" w:rsidRPr="006E2523" w:rsidRDefault="007B685E" w:rsidP="007B685E"/>
    <w:p w14:paraId="5DAD3A47" w14:textId="77777777" w:rsidR="007B685E" w:rsidRPr="00334EA2" w:rsidRDefault="007B685E" w:rsidP="00614DEC">
      <w:pPr>
        <w:numPr>
          <w:ilvl w:val="0"/>
          <w:numId w:val="42"/>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6790"/>
      </w:tblGrid>
      <w:tr w:rsidR="007B685E" w:rsidRPr="001C00B4" w14:paraId="6990C39A" w14:textId="77777777" w:rsidTr="0068393E">
        <w:trPr>
          <w:trHeight w:val="423"/>
        </w:trPr>
        <w:tc>
          <w:tcPr>
            <w:tcW w:w="1207" w:type="pct"/>
            <w:shd w:val="clear" w:color="auto" w:fill="D6E3BC"/>
            <w:vAlign w:val="center"/>
          </w:tcPr>
          <w:p w14:paraId="59A194F4"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6DC3959"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46C3BAB2" w14:textId="77777777" w:rsidTr="0068393E">
        <w:trPr>
          <w:trHeight w:val="559"/>
        </w:trPr>
        <w:tc>
          <w:tcPr>
            <w:tcW w:w="1207" w:type="pct"/>
            <w:shd w:val="clear" w:color="auto" w:fill="D6E3BC"/>
            <w:vAlign w:val="center"/>
          </w:tcPr>
          <w:p w14:paraId="71ACD497"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0E64A968"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06BDC7D6" w14:textId="77777777" w:rsidTr="0068393E">
        <w:trPr>
          <w:trHeight w:val="699"/>
        </w:trPr>
        <w:tc>
          <w:tcPr>
            <w:tcW w:w="1207" w:type="pct"/>
            <w:shd w:val="clear" w:color="auto" w:fill="D6E3BC"/>
            <w:vAlign w:val="center"/>
          </w:tcPr>
          <w:p w14:paraId="5DDE162E"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Adres do</w:t>
            </w:r>
          </w:p>
          <w:p w14:paraId="2C05C28C"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7405348C"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583461F2" w14:textId="77777777" w:rsidTr="0068393E">
        <w:trPr>
          <w:trHeight w:val="498"/>
        </w:trPr>
        <w:tc>
          <w:tcPr>
            <w:tcW w:w="1207" w:type="pct"/>
            <w:shd w:val="clear" w:color="auto" w:fill="D6E3BC"/>
            <w:vAlign w:val="center"/>
          </w:tcPr>
          <w:p w14:paraId="39A822A7"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02462635"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7DA2DC20" w14:textId="77777777" w:rsidTr="0068393E">
        <w:trPr>
          <w:trHeight w:val="470"/>
        </w:trPr>
        <w:tc>
          <w:tcPr>
            <w:tcW w:w="1207" w:type="pct"/>
            <w:shd w:val="clear" w:color="auto" w:fill="D6E3BC"/>
            <w:vAlign w:val="center"/>
          </w:tcPr>
          <w:p w14:paraId="6C9E5E93"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129F2032"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46111002" w14:textId="77777777" w:rsidTr="0068393E">
        <w:trPr>
          <w:trHeight w:val="558"/>
        </w:trPr>
        <w:tc>
          <w:tcPr>
            <w:tcW w:w="1207" w:type="pct"/>
            <w:shd w:val="clear" w:color="auto" w:fill="D6E3BC"/>
            <w:vAlign w:val="center"/>
          </w:tcPr>
          <w:p w14:paraId="6BE3C024"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B4F237C"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3529D5D4" w14:textId="77777777" w:rsidTr="0068393E">
        <w:trPr>
          <w:trHeight w:val="543"/>
        </w:trPr>
        <w:tc>
          <w:tcPr>
            <w:tcW w:w="1207" w:type="pct"/>
            <w:shd w:val="clear" w:color="auto" w:fill="D6E3BC"/>
            <w:vAlign w:val="center"/>
          </w:tcPr>
          <w:p w14:paraId="179FECE7"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6D501B07"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218BFE50" w14:textId="77777777" w:rsidTr="0068393E">
        <w:trPr>
          <w:trHeight w:val="488"/>
        </w:trPr>
        <w:tc>
          <w:tcPr>
            <w:tcW w:w="1207" w:type="pct"/>
            <w:shd w:val="clear" w:color="auto" w:fill="D6E3BC"/>
            <w:vAlign w:val="center"/>
          </w:tcPr>
          <w:p w14:paraId="20FCEA47"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21B46B7A" w14:textId="77777777" w:rsidR="007B685E" w:rsidRPr="00F53950" w:rsidRDefault="007B685E" w:rsidP="0068393E">
            <w:pPr>
              <w:spacing w:line="276" w:lineRule="auto"/>
              <w:jc w:val="center"/>
              <w:rPr>
                <w:rFonts w:ascii="Verdana" w:hAnsi="Verdana" w:cs="Calibri"/>
                <w:b/>
                <w:sz w:val="18"/>
                <w:szCs w:val="18"/>
              </w:rPr>
            </w:pPr>
          </w:p>
        </w:tc>
      </w:tr>
      <w:tr w:rsidR="007B685E" w:rsidRPr="001C00B4" w14:paraId="6888FAE4" w14:textId="77777777" w:rsidTr="0068393E">
        <w:trPr>
          <w:trHeight w:val="3752"/>
        </w:trPr>
        <w:tc>
          <w:tcPr>
            <w:tcW w:w="1207" w:type="pct"/>
            <w:shd w:val="clear" w:color="auto" w:fill="D6E3BC"/>
            <w:vAlign w:val="center"/>
          </w:tcPr>
          <w:p w14:paraId="12A8187C" w14:textId="77777777" w:rsidR="007B685E" w:rsidRPr="00F53950" w:rsidRDefault="007B685E" w:rsidP="0068393E">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55C00338" w14:textId="77777777" w:rsidR="007B685E" w:rsidRPr="00F53950" w:rsidRDefault="007B685E" w:rsidP="0068393E">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Pr="00F53950">
              <w:rPr>
                <w:rFonts w:ascii="Verdana" w:hAnsi="Verdana" w:cs="Calibri"/>
                <w:b/>
                <w:sz w:val="18"/>
                <w:szCs w:val="18"/>
                <w:u w:val="single"/>
              </w:rPr>
              <w:t>mikroprzedsiębiorstwo:</w:t>
            </w:r>
            <w:r w:rsidRPr="00F53950">
              <w:rPr>
                <w:rFonts w:ascii="Verdana" w:hAnsi="Verdana" w:cs="Calibri"/>
                <w:sz w:val="18"/>
                <w:szCs w:val="18"/>
              </w:rPr>
              <w:t xml:space="preserve">  mniej niż 10 pracowników oraz roczny obrót lub całkowity bilans  nie przekraczający 2 mln Euro</w:t>
            </w:r>
          </w:p>
          <w:p w14:paraId="424861B2" w14:textId="77777777" w:rsidR="007B685E" w:rsidRPr="00F53950" w:rsidRDefault="007B685E" w:rsidP="0068393E">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Pr>
                <w:rFonts w:ascii="Arial" w:hAnsi="Arial" w:cs="Arial"/>
                <w:sz w:val="18"/>
                <w:szCs w:val="18"/>
              </w:rPr>
              <w:t xml:space="preserve"> </w:t>
            </w:r>
            <w:r w:rsidRPr="00F53950">
              <w:rPr>
                <w:rFonts w:ascii="Verdana" w:hAnsi="Verdana" w:cs="Calibri"/>
                <w:b/>
                <w:sz w:val="18"/>
                <w:szCs w:val="18"/>
                <w:u w:val="single"/>
              </w:rPr>
              <w:t>przedsiębiorstwo małe:</w:t>
            </w:r>
            <w:r w:rsidRPr="00F53950">
              <w:rPr>
                <w:rFonts w:ascii="Verdana" w:hAnsi="Verdana" w:cs="Calibri"/>
                <w:sz w:val="18"/>
                <w:szCs w:val="18"/>
              </w:rPr>
              <w:t xml:space="preserve">  mniej niż 50 pracowników oraz roczny obrót nie przekraczający 10 mln Euro lub całkowity bilans roczny nie przekraczający 10 mln Euro</w:t>
            </w:r>
          </w:p>
          <w:p w14:paraId="6DD8C825" w14:textId="77777777" w:rsidR="007B685E" w:rsidRPr="00F53950" w:rsidRDefault="007B685E" w:rsidP="0068393E">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Pr="00F53950">
              <w:rPr>
                <w:rFonts w:ascii="Verdana" w:hAnsi="Verdana" w:cs="Calibri"/>
                <w:sz w:val="18"/>
                <w:szCs w:val="18"/>
              </w:rPr>
              <w:t xml:space="preserve"> </w:t>
            </w:r>
            <w:r w:rsidRPr="00F53950">
              <w:rPr>
                <w:rFonts w:ascii="Verdana" w:hAnsi="Verdana" w:cs="Calibri"/>
                <w:b/>
                <w:sz w:val="18"/>
                <w:szCs w:val="18"/>
                <w:u w:val="single"/>
              </w:rPr>
              <w:t>przedsiębiorstwo średnie:</w:t>
            </w:r>
            <w:r w:rsidRPr="00F53950">
              <w:rPr>
                <w:rFonts w:ascii="Verdana" w:hAnsi="Verdana" w:cs="Calibri"/>
                <w:sz w:val="18"/>
                <w:szCs w:val="18"/>
              </w:rPr>
              <w:t xml:space="preserve"> mniej niż 250 pracowników oraz roczny obrót nie przekraczający  50 mln Euro lub całkowity bilans roczny nie przekraczający 43 mln Euro</w:t>
            </w:r>
          </w:p>
          <w:p w14:paraId="30833585" w14:textId="77777777" w:rsidR="007B685E" w:rsidRPr="00F53950" w:rsidRDefault="007B685E" w:rsidP="0068393E">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Pr="00F53950">
              <w:rPr>
                <w:rFonts w:ascii="Verdana" w:hAnsi="Verdana" w:cs="Calibri"/>
                <w:b/>
                <w:sz w:val="18"/>
                <w:szCs w:val="18"/>
                <w:u w:val="single"/>
              </w:rPr>
              <w:t>duże przedsiębiorstwo:</w:t>
            </w:r>
            <w:r w:rsidRPr="00F53950">
              <w:rPr>
                <w:rFonts w:ascii="Verdana" w:hAnsi="Verdana" w:cs="Calibri"/>
                <w:b/>
                <w:sz w:val="18"/>
                <w:szCs w:val="18"/>
              </w:rPr>
              <w:t xml:space="preserve"> </w:t>
            </w:r>
            <w:r w:rsidRPr="00F53950">
              <w:rPr>
                <w:rFonts w:ascii="Verdana" w:hAnsi="Verdana" w:cs="Calibri"/>
                <w:sz w:val="18"/>
                <w:szCs w:val="18"/>
              </w:rPr>
              <w:t>250 i więcej pracowników oraz roczny obrót przekraczający 50 mln Euro lub całkowity bilans roczny przekraczający 43 mln Euro</w:t>
            </w:r>
          </w:p>
          <w:p w14:paraId="34A8EF62" w14:textId="77777777" w:rsidR="007B685E" w:rsidRPr="00F53950" w:rsidRDefault="007B685E" w:rsidP="0068393E">
            <w:pPr>
              <w:tabs>
                <w:tab w:val="left" w:pos="517"/>
              </w:tabs>
              <w:spacing w:line="276" w:lineRule="auto"/>
              <w:ind w:left="517" w:hanging="425"/>
              <w:jc w:val="both"/>
              <w:rPr>
                <w:rFonts w:ascii="Verdana" w:hAnsi="Verdana" w:cs="Calibri"/>
                <w:sz w:val="18"/>
                <w:szCs w:val="18"/>
              </w:rPr>
            </w:pPr>
          </w:p>
          <w:p w14:paraId="4FF441B1" w14:textId="77777777" w:rsidR="007B685E" w:rsidRPr="00F53950" w:rsidRDefault="007B685E" w:rsidP="0068393E">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14:paraId="6A0DE3A1" w14:textId="77777777" w:rsidR="007B685E" w:rsidRPr="006E2523" w:rsidRDefault="007B685E" w:rsidP="007B685E">
      <w:pPr>
        <w:suppressAutoHyphens/>
        <w:spacing w:line="276" w:lineRule="auto"/>
        <w:rPr>
          <w:rFonts w:ascii="Verdana" w:hAnsi="Verdana" w:cs="Calibri"/>
          <w:b/>
          <w:bCs/>
          <w:sz w:val="18"/>
          <w:szCs w:val="18"/>
        </w:rPr>
      </w:pPr>
    </w:p>
    <w:p w14:paraId="31E2796C" w14:textId="77777777" w:rsidR="007B685E" w:rsidRPr="00F53950" w:rsidRDefault="007B685E" w:rsidP="00614DEC">
      <w:pPr>
        <w:pStyle w:val="Akapitzlist"/>
        <w:numPr>
          <w:ilvl w:val="0"/>
          <w:numId w:val="42"/>
        </w:numPr>
        <w:suppressAutoHyphens/>
        <w:spacing w:after="0"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14:paraId="5858E738" w14:textId="77777777" w:rsidR="007B685E" w:rsidRDefault="007B685E" w:rsidP="007B685E">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14:paraId="65AB3804" w14:textId="77777777" w:rsidR="007B685E" w:rsidRPr="00334EA2" w:rsidRDefault="007B685E" w:rsidP="007B685E">
      <w:pPr>
        <w:pStyle w:val="Akapitzlist"/>
        <w:suppressAutoHyphens/>
        <w:spacing w:line="276" w:lineRule="auto"/>
        <w:ind w:left="709"/>
        <w:rPr>
          <w:rFonts w:ascii="Verdana" w:hAnsi="Verdana" w:cs="Calibri"/>
          <w:bCs/>
          <w:sz w:val="18"/>
          <w:szCs w:val="18"/>
        </w:rPr>
      </w:pPr>
    </w:p>
    <w:p w14:paraId="7490E823" w14:textId="77777777" w:rsidR="007B685E" w:rsidRPr="00F53950" w:rsidRDefault="007B685E" w:rsidP="00614DEC">
      <w:pPr>
        <w:pStyle w:val="Akapitzlist"/>
        <w:numPr>
          <w:ilvl w:val="0"/>
          <w:numId w:val="42"/>
        </w:numPr>
        <w:suppressAutoHyphens/>
        <w:spacing w:after="0"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14:paraId="76267C20" w14:textId="62156B56" w:rsidR="007B685E" w:rsidRDefault="007B685E" w:rsidP="007B685E">
      <w:pPr>
        <w:pStyle w:val="Akapitzlist"/>
        <w:suppressAutoHyphens/>
        <w:spacing w:line="276" w:lineRule="auto"/>
        <w:ind w:left="709"/>
        <w:jc w:val="both"/>
        <w:rPr>
          <w:rFonts w:ascii="Verdana" w:hAnsi="Verdana" w:cs="Courier New"/>
          <w:snapToGrid w:val="0"/>
          <w:color w:val="000000"/>
          <w:sz w:val="18"/>
          <w:szCs w:val="18"/>
        </w:rPr>
      </w:pPr>
      <w:r w:rsidRPr="00191A22">
        <w:rPr>
          <w:rFonts w:ascii="Verdana" w:hAnsi="Verdana"/>
          <w:b/>
          <w:snapToGrid w:val="0"/>
          <w:sz w:val="18"/>
          <w:szCs w:val="18"/>
        </w:rPr>
        <w:t xml:space="preserve">Przedmiotem zamówienia jest </w:t>
      </w:r>
      <w:r>
        <w:rPr>
          <w:rFonts w:ascii="Verdana" w:hAnsi="Verdana"/>
          <w:b/>
          <w:snapToGrid w:val="0"/>
          <w:sz w:val="18"/>
          <w:szCs w:val="18"/>
        </w:rPr>
        <w:t>zakup usługi</w:t>
      </w:r>
      <w:r w:rsidRPr="003C40EC">
        <w:rPr>
          <w:rFonts w:ascii="Verdana" w:hAnsi="Verdana"/>
          <w:b/>
          <w:snapToGrid w:val="0"/>
          <w:sz w:val="18"/>
          <w:szCs w:val="18"/>
        </w:rPr>
        <w:t xml:space="preserve"> dostępu do serwisu online udostępniającego publikacje beletrystyczne w formie ebooków, audiobooków </w:t>
      </w:r>
      <w:r>
        <w:rPr>
          <w:rFonts w:ascii="Verdana" w:hAnsi="Verdana"/>
          <w:b/>
          <w:snapToGrid w:val="0"/>
          <w:sz w:val="18"/>
          <w:szCs w:val="18"/>
        </w:rPr>
        <w:br/>
      </w:r>
      <w:r w:rsidRPr="003C40EC">
        <w:rPr>
          <w:rFonts w:ascii="Verdana" w:hAnsi="Verdana"/>
          <w:b/>
          <w:snapToGrid w:val="0"/>
          <w:sz w:val="18"/>
          <w:szCs w:val="18"/>
        </w:rPr>
        <w:t xml:space="preserve">i </w:t>
      </w:r>
      <w:proofErr w:type="spellStart"/>
      <w:r w:rsidRPr="003C40EC">
        <w:rPr>
          <w:rFonts w:ascii="Verdana" w:hAnsi="Verdana"/>
          <w:b/>
          <w:snapToGrid w:val="0"/>
          <w:sz w:val="18"/>
          <w:szCs w:val="18"/>
        </w:rPr>
        <w:t>synchrobooków</w:t>
      </w:r>
      <w:proofErr w:type="spellEnd"/>
      <w:r w:rsidRPr="003C40EC">
        <w:rPr>
          <w:rFonts w:ascii="Verdana" w:hAnsi="Verdana"/>
          <w:b/>
          <w:snapToGrid w:val="0"/>
          <w:sz w:val="18"/>
          <w:szCs w:val="18"/>
        </w:rPr>
        <w:t xml:space="preserve"> dla Uniwersytetu Łódzkiego.</w:t>
      </w:r>
    </w:p>
    <w:p w14:paraId="3D74C9BE" w14:textId="1243FEAE" w:rsidR="007B685E" w:rsidRDefault="007B685E" w:rsidP="007B685E">
      <w:pPr>
        <w:suppressAutoHyphens/>
        <w:spacing w:line="276" w:lineRule="auto"/>
        <w:jc w:val="both"/>
        <w:rPr>
          <w:rFonts w:ascii="Verdana" w:hAnsi="Verdana" w:cs="Courier New"/>
          <w:snapToGrid w:val="0"/>
          <w:color w:val="000000"/>
          <w:sz w:val="18"/>
          <w:szCs w:val="18"/>
        </w:rPr>
      </w:pPr>
    </w:p>
    <w:p w14:paraId="558E0891" w14:textId="77777777" w:rsidR="007B685E" w:rsidRPr="004779F7" w:rsidRDefault="007B685E" w:rsidP="007B685E">
      <w:pPr>
        <w:suppressAutoHyphens/>
        <w:spacing w:line="276" w:lineRule="auto"/>
        <w:jc w:val="both"/>
        <w:rPr>
          <w:rFonts w:ascii="Verdana" w:hAnsi="Verdana" w:cs="Courier New"/>
          <w:snapToGrid w:val="0"/>
          <w:color w:val="000000"/>
          <w:sz w:val="18"/>
          <w:szCs w:val="18"/>
        </w:rPr>
      </w:pPr>
    </w:p>
    <w:p w14:paraId="446C4A13" w14:textId="77777777" w:rsidR="007B685E" w:rsidRDefault="007B685E" w:rsidP="00614DEC">
      <w:pPr>
        <w:pStyle w:val="Akapitzlist"/>
        <w:numPr>
          <w:ilvl w:val="0"/>
          <w:numId w:val="42"/>
        </w:numPr>
        <w:suppressAutoHyphens/>
        <w:spacing w:before="120" w:after="120" w:line="276" w:lineRule="auto"/>
        <w:ind w:left="709" w:hanging="425"/>
        <w:rPr>
          <w:rFonts w:ascii="Verdana" w:hAnsi="Verdana" w:cs="Courier New"/>
          <w:b/>
          <w:snapToGrid w:val="0"/>
          <w:sz w:val="18"/>
          <w:szCs w:val="18"/>
        </w:rPr>
      </w:pPr>
      <w:r w:rsidRPr="00333EC4">
        <w:rPr>
          <w:rFonts w:ascii="Verdana" w:hAnsi="Verdana" w:cs="Courier New"/>
          <w:b/>
          <w:snapToGrid w:val="0"/>
          <w:sz w:val="18"/>
          <w:szCs w:val="18"/>
        </w:rPr>
        <w:t>Wartość oferty brutto w złotych polskich</w:t>
      </w:r>
    </w:p>
    <w:p w14:paraId="0962A2C2" w14:textId="77777777" w:rsidR="007B685E" w:rsidRDefault="007B685E" w:rsidP="007B685E">
      <w:pPr>
        <w:pStyle w:val="Akapitzlist"/>
        <w:suppressAutoHyphens/>
        <w:spacing w:before="120" w:after="120" w:line="276" w:lineRule="auto"/>
        <w:ind w:left="709"/>
        <w:rPr>
          <w:rFonts w:ascii="Verdana" w:hAnsi="Verdana" w:cs="Courier New"/>
          <w:b/>
          <w:snapToGrid w:val="0"/>
          <w:sz w:val="18"/>
          <w:szCs w:val="18"/>
        </w:rPr>
      </w:pPr>
    </w:p>
    <w:p w14:paraId="280A9683" w14:textId="77777777" w:rsidR="007B685E" w:rsidRPr="00333EC4" w:rsidRDefault="007B685E" w:rsidP="007B685E">
      <w:pPr>
        <w:pStyle w:val="Akapitzlist"/>
        <w:suppressAutoHyphens/>
        <w:spacing w:before="120" w:after="120" w:line="276" w:lineRule="auto"/>
        <w:ind w:left="709"/>
        <w:rPr>
          <w:rFonts w:ascii="Verdana" w:hAnsi="Verdana" w:cs="Courier New"/>
          <w:b/>
          <w:snapToGrid w:val="0"/>
          <w:sz w:val="18"/>
          <w:szCs w:val="18"/>
        </w:rPr>
      </w:pPr>
      <w:r w:rsidRPr="00333EC4">
        <w:rPr>
          <w:rFonts w:ascii="Verdana" w:hAnsi="Verdana" w:cs="Courier New"/>
          <w:b/>
          <w:snapToGrid w:val="0"/>
          <w:sz w:val="18"/>
          <w:szCs w:val="18"/>
        </w:rPr>
        <w:t>wartość oferty brutto (w zł): ………………………………………</w:t>
      </w:r>
    </w:p>
    <w:p w14:paraId="393CF59C" w14:textId="556ED9B0" w:rsidR="007B685E" w:rsidRDefault="007B685E" w:rsidP="007B685E">
      <w:pPr>
        <w:widowControl w:val="0"/>
        <w:tabs>
          <w:tab w:val="left" w:pos="360"/>
        </w:tabs>
        <w:spacing w:before="120" w:after="120"/>
        <w:ind w:left="709"/>
        <w:rPr>
          <w:rFonts w:ascii="Verdana" w:hAnsi="Verdana" w:cs="Courier New"/>
          <w:b/>
          <w:snapToGrid w:val="0"/>
          <w:sz w:val="18"/>
          <w:szCs w:val="18"/>
        </w:rPr>
      </w:pPr>
      <w:r w:rsidRPr="00771561">
        <w:rPr>
          <w:rFonts w:ascii="Verdana" w:hAnsi="Verdana" w:cs="Courier New"/>
          <w:b/>
          <w:snapToGrid w:val="0"/>
          <w:sz w:val="18"/>
          <w:szCs w:val="18"/>
        </w:rPr>
        <w:t>Słownie: …………………………………………………………………………………………………</w:t>
      </w:r>
    </w:p>
    <w:p w14:paraId="16E9D66A" w14:textId="77777777" w:rsidR="00485C17" w:rsidRDefault="00485C17" w:rsidP="007B685E">
      <w:pPr>
        <w:widowControl w:val="0"/>
        <w:tabs>
          <w:tab w:val="left" w:pos="360"/>
        </w:tabs>
        <w:spacing w:before="120" w:after="120"/>
        <w:ind w:left="709"/>
        <w:rPr>
          <w:rFonts w:ascii="Verdana" w:hAnsi="Verdana" w:cs="Courier New"/>
          <w:b/>
          <w:snapToGrid w:val="0"/>
          <w:sz w:val="18"/>
          <w:szCs w:val="18"/>
        </w:rPr>
      </w:pPr>
    </w:p>
    <w:p w14:paraId="18A22B1A" w14:textId="476DD520" w:rsidR="00F41A83" w:rsidRDefault="00F41A83" w:rsidP="007B685E">
      <w:pPr>
        <w:widowControl w:val="0"/>
        <w:tabs>
          <w:tab w:val="left" w:pos="360"/>
        </w:tabs>
        <w:spacing w:before="120" w:after="120"/>
        <w:ind w:left="709"/>
        <w:rPr>
          <w:rFonts w:ascii="Verdana" w:hAnsi="Verdana" w:cs="Courier New"/>
          <w:b/>
          <w:snapToGrid w:val="0"/>
          <w:sz w:val="18"/>
          <w:szCs w:val="18"/>
        </w:rPr>
      </w:pPr>
      <w:r>
        <w:rPr>
          <w:rFonts w:ascii="Verdana" w:hAnsi="Verdana" w:cs="Courier New"/>
          <w:b/>
          <w:snapToGrid w:val="0"/>
          <w:sz w:val="18"/>
          <w:szCs w:val="18"/>
        </w:rPr>
        <w:t>H</w:t>
      </w:r>
      <w:r w:rsidR="00485C17">
        <w:rPr>
          <w:rFonts w:ascii="Verdana" w:hAnsi="Verdana" w:cs="Courier New"/>
          <w:b/>
          <w:snapToGrid w:val="0"/>
          <w:sz w:val="18"/>
          <w:szCs w:val="18"/>
        </w:rPr>
        <w:t>armonogram</w:t>
      </w:r>
      <w:r>
        <w:rPr>
          <w:rFonts w:ascii="Verdana" w:hAnsi="Verdana" w:cs="Courier New"/>
          <w:b/>
          <w:snapToGrid w:val="0"/>
          <w:sz w:val="18"/>
          <w:szCs w:val="18"/>
        </w:rPr>
        <w:t xml:space="preserve"> spł</w:t>
      </w:r>
      <w:r w:rsidR="00485C17">
        <w:rPr>
          <w:rFonts w:ascii="Verdana" w:hAnsi="Verdana" w:cs="Courier New"/>
          <w:b/>
          <w:snapToGrid w:val="0"/>
          <w:sz w:val="18"/>
          <w:szCs w:val="18"/>
        </w:rPr>
        <w:t xml:space="preserve">at </w:t>
      </w:r>
      <w:r w:rsidR="00485C17" w:rsidRPr="00485C17">
        <w:rPr>
          <w:rFonts w:ascii="Verdana" w:hAnsi="Verdana" w:cs="Courier New"/>
          <w:b/>
          <w:snapToGrid w:val="0"/>
          <w:sz w:val="18"/>
          <w:szCs w:val="18"/>
        </w:rPr>
        <w:t>(miejsca z białym tłem wypełnia wykonawca):</w:t>
      </w:r>
    </w:p>
    <w:tbl>
      <w:tblPr>
        <w:tblStyle w:val="Tabela-Siatka"/>
        <w:tblW w:w="0" w:type="auto"/>
        <w:tblInd w:w="567" w:type="dxa"/>
        <w:tblLook w:val="04A0" w:firstRow="1" w:lastRow="0" w:firstColumn="1" w:lastColumn="0" w:noHBand="0" w:noVBand="1"/>
      </w:tblPr>
      <w:tblGrid>
        <w:gridCol w:w="587"/>
        <w:gridCol w:w="1450"/>
        <w:gridCol w:w="1837"/>
        <w:gridCol w:w="2082"/>
        <w:gridCol w:w="2487"/>
      </w:tblGrid>
      <w:tr w:rsidR="00F41A83" w:rsidRPr="00A13FED" w14:paraId="2B9A12E6" w14:textId="77777777" w:rsidTr="00F41A83">
        <w:trPr>
          <w:trHeight w:val="566"/>
        </w:trPr>
        <w:tc>
          <w:tcPr>
            <w:tcW w:w="587" w:type="dxa"/>
            <w:shd w:val="clear" w:color="auto" w:fill="E7E6E6" w:themeFill="background2"/>
            <w:vAlign w:val="center"/>
          </w:tcPr>
          <w:p w14:paraId="1FECEE56" w14:textId="77777777" w:rsidR="00F41A83" w:rsidRPr="00A13FED" w:rsidRDefault="00F41A83" w:rsidP="0068393E">
            <w:pPr>
              <w:pStyle w:val="Akapitzlist"/>
              <w:widowControl w:val="0"/>
              <w:spacing w:line="360" w:lineRule="auto"/>
              <w:ind w:left="0" w:right="98"/>
              <w:jc w:val="center"/>
              <w:rPr>
                <w:rFonts w:ascii="Verdana" w:hAnsi="Verdana"/>
                <w:b/>
                <w:snapToGrid w:val="0"/>
                <w:sz w:val="16"/>
                <w:szCs w:val="16"/>
              </w:rPr>
            </w:pPr>
            <w:r w:rsidRPr="00A13FED">
              <w:rPr>
                <w:rFonts w:ascii="Verdana" w:hAnsi="Verdana"/>
                <w:b/>
                <w:snapToGrid w:val="0"/>
                <w:sz w:val="16"/>
                <w:szCs w:val="16"/>
              </w:rPr>
              <w:t>Lp.</w:t>
            </w:r>
          </w:p>
        </w:tc>
        <w:tc>
          <w:tcPr>
            <w:tcW w:w="1450" w:type="dxa"/>
            <w:shd w:val="clear" w:color="auto" w:fill="E7E6E6" w:themeFill="background2"/>
            <w:vAlign w:val="center"/>
          </w:tcPr>
          <w:p w14:paraId="5F8017E1" w14:textId="77777777" w:rsidR="00F41A83" w:rsidRPr="00A13FED" w:rsidRDefault="00F41A83" w:rsidP="0068393E">
            <w:pPr>
              <w:pStyle w:val="Akapitzlist"/>
              <w:widowControl w:val="0"/>
              <w:spacing w:line="360" w:lineRule="auto"/>
              <w:ind w:left="0" w:right="98"/>
              <w:jc w:val="center"/>
              <w:rPr>
                <w:rFonts w:ascii="Verdana" w:hAnsi="Verdana"/>
                <w:b/>
                <w:snapToGrid w:val="0"/>
                <w:sz w:val="16"/>
                <w:szCs w:val="16"/>
              </w:rPr>
            </w:pPr>
            <w:r w:rsidRPr="00A13FED">
              <w:rPr>
                <w:rFonts w:ascii="Verdana" w:hAnsi="Verdana"/>
                <w:b/>
                <w:snapToGrid w:val="0"/>
                <w:sz w:val="16"/>
                <w:szCs w:val="16"/>
              </w:rPr>
              <w:t>Rata</w:t>
            </w:r>
          </w:p>
        </w:tc>
        <w:tc>
          <w:tcPr>
            <w:tcW w:w="1837" w:type="dxa"/>
            <w:shd w:val="clear" w:color="auto" w:fill="E7E6E6" w:themeFill="background2"/>
            <w:vAlign w:val="center"/>
          </w:tcPr>
          <w:p w14:paraId="50210D3F" w14:textId="77777777" w:rsidR="00F41A83" w:rsidRPr="00A13FED" w:rsidRDefault="00F41A83" w:rsidP="0068393E">
            <w:pPr>
              <w:pStyle w:val="Akapitzlist"/>
              <w:widowControl w:val="0"/>
              <w:spacing w:line="360" w:lineRule="auto"/>
              <w:ind w:left="0" w:right="98"/>
              <w:jc w:val="center"/>
              <w:rPr>
                <w:rFonts w:ascii="Verdana" w:hAnsi="Verdana"/>
                <w:b/>
                <w:snapToGrid w:val="0"/>
                <w:sz w:val="16"/>
                <w:szCs w:val="16"/>
              </w:rPr>
            </w:pPr>
            <w:r w:rsidRPr="00A13FED">
              <w:rPr>
                <w:rFonts w:ascii="Verdana" w:hAnsi="Verdana"/>
                <w:b/>
                <w:snapToGrid w:val="0"/>
                <w:sz w:val="16"/>
                <w:szCs w:val="16"/>
              </w:rPr>
              <w:t>Wysokość w %</w:t>
            </w:r>
          </w:p>
        </w:tc>
        <w:tc>
          <w:tcPr>
            <w:tcW w:w="2082" w:type="dxa"/>
            <w:shd w:val="clear" w:color="auto" w:fill="E7E6E6" w:themeFill="background2"/>
            <w:vAlign w:val="center"/>
          </w:tcPr>
          <w:p w14:paraId="1F06030E" w14:textId="7318682E" w:rsidR="00F41A83" w:rsidRPr="00A13FED" w:rsidRDefault="00F41A83" w:rsidP="00F41A83">
            <w:pPr>
              <w:pStyle w:val="Akapitzlist"/>
              <w:widowControl w:val="0"/>
              <w:spacing w:line="360" w:lineRule="auto"/>
              <w:ind w:left="0" w:right="98"/>
              <w:jc w:val="center"/>
              <w:rPr>
                <w:rFonts w:ascii="Verdana" w:hAnsi="Verdana"/>
                <w:b/>
                <w:snapToGrid w:val="0"/>
                <w:sz w:val="16"/>
                <w:szCs w:val="16"/>
              </w:rPr>
            </w:pPr>
            <w:r w:rsidRPr="00A13FED">
              <w:rPr>
                <w:rFonts w:ascii="Verdana" w:hAnsi="Verdana"/>
                <w:b/>
                <w:snapToGrid w:val="0"/>
                <w:sz w:val="16"/>
                <w:szCs w:val="16"/>
              </w:rPr>
              <w:t xml:space="preserve">Wysokość raty </w:t>
            </w:r>
            <w:r>
              <w:rPr>
                <w:rFonts w:ascii="Verdana" w:hAnsi="Verdana"/>
                <w:b/>
                <w:snapToGrid w:val="0"/>
                <w:sz w:val="16"/>
                <w:szCs w:val="16"/>
              </w:rPr>
              <w:br/>
            </w:r>
            <w:r w:rsidRPr="00A13FED">
              <w:rPr>
                <w:rFonts w:ascii="Verdana" w:hAnsi="Verdana"/>
                <w:b/>
                <w:snapToGrid w:val="0"/>
                <w:sz w:val="16"/>
                <w:szCs w:val="16"/>
              </w:rPr>
              <w:t>w zł.</w:t>
            </w:r>
          </w:p>
        </w:tc>
        <w:tc>
          <w:tcPr>
            <w:tcW w:w="2487" w:type="dxa"/>
            <w:shd w:val="clear" w:color="auto" w:fill="E7E6E6" w:themeFill="background2"/>
            <w:vAlign w:val="center"/>
          </w:tcPr>
          <w:p w14:paraId="44AFE968" w14:textId="77777777" w:rsidR="00F41A83" w:rsidRPr="00A13FED" w:rsidRDefault="00F41A83" w:rsidP="0068393E">
            <w:pPr>
              <w:pStyle w:val="Akapitzlist"/>
              <w:widowControl w:val="0"/>
              <w:spacing w:line="360" w:lineRule="auto"/>
              <w:ind w:left="0" w:right="98"/>
              <w:jc w:val="center"/>
              <w:rPr>
                <w:rFonts w:ascii="Verdana" w:hAnsi="Verdana"/>
                <w:b/>
                <w:snapToGrid w:val="0"/>
                <w:sz w:val="16"/>
                <w:szCs w:val="16"/>
              </w:rPr>
            </w:pPr>
            <w:r w:rsidRPr="00A13FED">
              <w:rPr>
                <w:rFonts w:ascii="Verdana" w:hAnsi="Verdana"/>
                <w:b/>
                <w:snapToGrid w:val="0"/>
                <w:sz w:val="16"/>
                <w:szCs w:val="16"/>
              </w:rPr>
              <w:t>Termin płatności raty</w:t>
            </w:r>
          </w:p>
        </w:tc>
      </w:tr>
      <w:tr w:rsidR="00F41A83" w:rsidRPr="00A13FED" w14:paraId="7A5DF838" w14:textId="77777777" w:rsidTr="00F41A83">
        <w:tc>
          <w:tcPr>
            <w:tcW w:w="587" w:type="dxa"/>
            <w:shd w:val="clear" w:color="auto" w:fill="E7E6E6" w:themeFill="background2"/>
            <w:vAlign w:val="center"/>
          </w:tcPr>
          <w:p w14:paraId="50D3CC68" w14:textId="77777777" w:rsidR="00F41A83" w:rsidRPr="00A13FED" w:rsidRDefault="00F41A83" w:rsidP="0068393E">
            <w:pPr>
              <w:pStyle w:val="Akapitzlist"/>
              <w:widowControl w:val="0"/>
              <w:spacing w:line="360" w:lineRule="auto"/>
              <w:ind w:left="0" w:right="98"/>
              <w:jc w:val="center"/>
              <w:rPr>
                <w:rFonts w:ascii="Verdana" w:hAnsi="Verdana"/>
                <w:snapToGrid w:val="0"/>
                <w:sz w:val="12"/>
                <w:szCs w:val="12"/>
              </w:rPr>
            </w:pPr>
            <w:r w:rsidRPr="00A13FED">
              <w:rPr>
                <w:rFonts w:ascii="Verdana" w:hAnsi="Verdana"/>
                <w:snapToGrid w:val="0"/>
                <w:sz w:val="12"/>
                <w:szCs w:val="12"/>
              </w:rPr>
              <w:t>1.</w:t>
            </w:r>
          </w:p>
        </w:tc>
        <w:tc>
          <w:tcPr>
            <w:tcW w:w="1450" w:type="dxa"/>
            <w:shd w:val="clear" w:color="auto" w:fill="E7E6E6" w:themeFill="background2"/>
            <w:vAlign w:val="center"/>
          </w:tcPr>
          <w:p w14:paraId="68559D3A" w14:textId="77777777" w:rsidR="00F41A83" w:rsidRPr="00A13FED" w:rsidRDefault="00F41A83" w:rsidP="0068393E">
            <w:pPr>
              <w:pStyle w:val="Akapitzlist"/>
              <w:widowControl w:val="0"/>
              <w:spacing w:line="360" w:lineRule="auto"/>
              <w:ind w:left="0" w:right="98"/>
              <w:jc w:val="center"/>
              <w:rPr>
                <w:rFonts w:ascii="Verdana" w:hAnsi="Verdana"/>
                <w:snapToGrid w:val="0"/>
                <w:sz w:val="12"/>
                <w:szCs w:val="12"/>
              </w:rPr>
            </w:pPr>
            <w:r w:rsidRPr="00A13FED">
              <w:rPr>
                <w:rFonts w:ascii="Verdana" w:hAnsi="Verdana"/>
                <w:snapToGrid w:val="0"/>
                <w:sz w:val="12"/>
                <w:szCs w:val="12"/>
              </w:rPr>
              <w:t>2.</w:t>
            </w:r>
          </w:p>
        </w:tc>
        <w:tc>
          <w:tcPr>
            <w:tcW w:w="1837" w:type="dxa"/>
            <w:shd w:val="clear" w:color="auto" w:fill="E7E6E6" w:themeFill="background2"/>
            <w:vAlign w:val="center"/>
          </w:tcPr>
          <w:p w14:paraId="377DA60B" w14:textId="77777777" w:rsidR="00F41A83" w:rsidRPr="00A13FED" w:rsidRDefault="00F41A83" w:rsidP="0068393E">
            <w:pPr>
              <w:pStyle w:val="Akapitzlist"/>
              <w:widowControl w:val="0"/>
              <w:spacing w:line="360" w:lineRule="auto"/>
              <w:ind w:left="0" w:right="98"/>
              <w:jc w:val="center"/>
              <w:rPr>
                <w:rFonts w:ascii="Verdana" w:hAnsi="Verdana"/>
                <w:snapToGrid w:val="0"/>
                <w:sz w:val="12"/>
                <w:szCs w:val="12"/>
              </w:rPr>
            </w:pPr>
            <w:r w:rsidRPr="00A13FED">
              <w:rPr>
                <w:rFonts w:ascii="Verdana" w:hAnsi="Verdana"/>
                <w:snapToGrid w:val="0"/>
                <w:sz w:val="12"/>
                <w:szCs w:val="12"/>
              </w:rPr>
              <w:t>3.</w:t>
            </w:r>
          </w:p>
        </w:tc>
        <w:tc>
          <w:tcPr>
            <w:tcW w:w="2082" w:type="dxa"/>
            <w:shd w:val="clear" w:color="auto" w:fill="E7E6E6" w:themeFill="background2"/>
            <w:vAlign w:val="center"/>
          </w:tcPr>
          <w:p w14:paraId="6A57C404" w14:textId="77777777" w:rsidR="00F41A83" w:rsidRPr="00A13FED" w:rsidRDefault="00F41A83" w:rsidP="0068393E">
            <w:pPr>
              <w:pStyle w:val="Akapitzlist"/>
              <w:widowControl w:val="0"/>
              <w:spacing w:line="360" w:lineRule="auto"/>
              <w:ind w:left="0" w:right="98"/>
              <w:jc w:val="center"/>
              <w:rPr>
                <w:rFonts w:ascii="Verdana" w:hAnsi="Verdana"/>
                <w:snapToGrid w:val="0"/>
                <w:sz w:val="12"/>
                <w:szCs w:val="12"/>
              </w:rPr>
            </w:pPr>
            <w:r w:rsidRPr="00A13FED">
              <w:rPr>
                <w:rFonts w:ascii="Verdana" w:hAnsi="Verdana"/>
                <w:snapToGrid w:val="0"/>
                <w:sz w:val="12"/>
                <w:szCs w:val="12"/>
              </w:rPr>
              <w:t>4.</w:t>
            </w:r>
          </w:p>
        </w:tc>
        <w:tc>
          <w:tcPr>
            <w:tcW w:w="2487" w:type="dxa"/>
            <w:tcBorders>
              <w:bottom w:val="single" w:sz="4" w:space="0" w:color="auto"/>
            </w:tcBorders>
            <w:shd w:val="clear" w:color="auto" w:fill="E7E6E6" w:themeFill="background2"/>
            <w:vAlign w:val="center"/>
          </w:tcPr>
          <w:p w14:paraId="4407CD5B" w14:textId="77777777" w:rsidR="00F41A83" w:rsidRPr="00A13FED" w:rsidRDefault="00F41A83" w:rsidP="0068393E">
            <w:pPr>
              <w:pStyle w:val="Akapitzlist"/>
              <w:widowControl w:val="0"/>
              <w:spacing w:line="360" w:lineRule="auto"/>
              <w:ind w:left="0" w:right="98"/>
              <w:jc w:val="center"/>
              <w:rPr>
                <w:rFonts w:ascii="Verdana" w:hAnsi="Verdana"/>
                <w:snapToGrid w:val="0"/>
                <w:sz w:val="12"/>
                <w:szCs w:val="12"/>
              </w:rPr>
            </w:pPr>
            <w:r w:rsidRPr="00A13FED">
              <w:rPr>
                <w:rFonts w:ascii="Verdana" w:hAnsi="Verdana"/>
                <w:snapToGrid w:val="0"/>
                <w:sz w:val="12"/>
                <w:szCs w:val="12"/>
              </w:rPr>
              <w:t>5.</w:t>
            </w:r>
          </w:p>
        </w:tc>
      </w:tr>
      <w:tr w:rsidR="00F41A83" w:rsidRPr="00A13FED" w14:paraId="2BE3C40A" w14:textId="77777777" w:rsidTr="00F41A83">
        <w:tc>
          <w:tcPr>
            <w:tcW w:w="587" w:type="dxa"/>
            <w:shd w:val="clear" w:color="auto" w:fill="E7E6E6" w:themeFill="background2"/>
            <w:vAlign w:val="center"/>
          </w:tcPr>
          <w:p w14:paraId="02086639" w14:textId="77777777"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A13FED">
              <w:rPr>
                <w:rFonts w:ascii="Verdana" w:hAnsi="Verdana"/>
                <w:snapToGrid w:val="0"/>
                <w:sz w:val="16"/>
                <w:szCs w:val="16"/>
              </w:rPr>
              <w:t>1.</w:t>
            </w:r>
          </w:p>
        </w:tc>
        <w:tc>
          <w:tcPr>
            <w:tcW w:w="1450" w:type="dxa"/>
            <w:shd w:val="clear" w:color="auto" w:fill="E7E6E6" w:themeFill="background2"/>
            <w:vAlign w:val="center"/>
          </w:tcPr>
          <w:p w14:paraId="17463F26" w14:textId="77777777"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A13FED">
              <w:rPr>
                <w:rFonts w:ascii="Verdana" w:hAnsi="Verdana"/>
                <w:snapToGrid w:val="0"/>
                <w:sz w:val="16"/>
                <w:szCs w:val="16"/>
              </w:rPr>
              <w:t>I</w:t>
            </w:r>
          </w:p>
        </w:tc>
        <w:tc>
          <w:tcPr>
            <w:tcW w:w="1837" w:type="dxa"/>
            <w:shd w:val="clear" w:color="auto" w:fill="E7E6E6" w:themeFill="background2"/>
            <w:vAlign w:val="center"/>
          </w:tcPr>
          <w:p w14:paraId="7CF14F3F" w14:textId="662A6004"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F41A83">
              <w:rPr>
                <w:rFonts w:ascii="Verdana" w:hAnsi="Verdana"/>
                <w:snapToGrid w:val="0"/>
                <w:sz w:val="16"/>
                <w:szCs w:val="16"/>
              </w:rPr>
              <w:t>13,78%</w:t>
            </w:r>
          </w:p>
        </w:tc>
        <w:tc>
          <w:tcPr>
            <w:tcW w:w="2082" w:type="dxa"/>
            <w:vAlign w:val="center"/>
          </w:tcPr>
          <w:p w14:paraId="507A2ECE" w14:textId="03CD2769" w:rsidR="00F41A83" w:rsidRPr="00A13FED" w:rsidRDefault="00485C17" w:rsidP="0068393E">
            <w:pPr>
              <w:pStyle w:val="Akapitzlist"/>
              <w:widowControl w:val="0"/>
              <w:spacing w:line="360" w:lineRule="auto"/>
              <w:ind w:left="0" w:right="98"/>
              <w:jc w:val="center"/>
              <w:rPr>
                <w:rFonts w:ascii="Verdana" w:hAnsi="Verdana"/>
                <w:snapToGrid w:val="0"/>
                <w:sz w:val="16"/>
                <w:szCs w:val="16"/>
              </w:rPr>
            </w:pPr>
            <w:r>
              <w:rPr>
                <w:rFonts w:ascii="Verdana" w:hAnsi="Verdana"/>
                <w:snapToGrid w:val="0"/>
                <w:sz w:val="16"/>
                <w:szCs w:val="16"/>
              </w:rPr>
              <w:t>……………………..zł</w:t>
            </w:r>
          </w:p>
        </w:tc>
        <w:tc>
          <w:tcPr>
            <w:tcW w:w="2487" w:type="dxa"/>
            <w:shd w:val="clear" w:color="auto" w:fill="auto"/>
            <w:vAlign w:val="bottom"/>
          </w:tcPr>
          <w:p w14:paraId="67AE5F9F" w14:textId="77777777" w:rsidR="00F41A83" w:rsidRDefault="00F41A83" w:rsidP="00F41A83">
            <w:pPr>
              <w:pStyle w:val="Akapitzlist"/>
              <w:widowControl w:val="0"/>
              <w:spacing w:after="0" w:line="360" w:lineRule="auto"/>
              <w:ind w:left="0" w:right="98"/>
              <w:jc w:val="center"/>
              <w:rPr>
                <w:rFonts w:ascii="Verdana" w:hAnsi="Verdana"/>
                <w:snapToGrid w:val="0"/>
                <w:sz w:val="16"/>
                <w:szCs w:val="16"/>
              </w:rPr>
            </w:pPr>
          </w:p>
          <w:p w14:paraId="7A6265AE" w14:textId="1EF96E6F" w:rsidR="00F41A83" w:rsidRPr="00A13FED" w:rsidRDefault="00F41A83" w:rsidP="00E3188A">
            <w:pPr>
              <w:pStyle w:val="Akapitzlist"/>
              <w:widowControl w:val="0"/>
              <w:spacing w:after="0" w:line="360" w:lineRule="auto"/>
              <w:ind w:left="0" w:right="98"/>
              <w:jc w:val="center"/>
              <w:rPr>
                <w:rFonts w:ascii="Verdana" w:hAnsi="Verdana"/>
                <w:snapToGrid w:val="0"/>
                <w:sz w:val="16"/>
                <w:szCs w:val="16"/>
              </w:rPr>
            </w:pPr>
            <w:r>
              <w:rPr>
                <w:rFonts w:ascii="Verdana" w:hAnsi="Verdana"/>
                <w:snapToGrid w:val="0"/>
                <w:sz w:val="16"/>
                <w:szCs w:val="16"/>
              </w:rPr>
              <w:t xml:space="preserve">W terminie........ dni od daty </w:t>
            </w:r>
            <w:r w:rsidR="00E3188A">
              <w:rPr>
                <w:rFonts w:ascii="Verdana" w:hAnsi="Verdana"/>
                <w:snapToGrid w:val="0"/>
                <w:sz w:val="16"/>
                <w:szCs w:val="16"/>
              </w:rPr>
              <w:t>uruchomienia</w:t>
            </w:r>
          </w:p>
        </w:tc>
      </w:tr>
      <w:tr w:rsidR="00F41A83" w:rsidRPr="00A13FED" w14:paraId="311E1BA4" w14:textId="77777777" w:rsidTr="00F41A83">
        <w:trPr>
          <w:trHeight w:val="496"/>
        </w:trPr>
        <w:tc>
          <w:tcPr>
            <w:tcW w:w="587" w:type="dxa"/>
            <w:shd w:val="clear" w:color="auto" w:fill="E7E6E6" w:themeFill="background2"/>
            <w:vAlign w:val="center"/>
          </w:tcPr>
          <w:p w14:paraId="5BE488FA" w14:textId="77777777"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A13FED">
              <w:rPr>
                <w:rFonts w:ascii="Verdana" w:hAnsi="Verdana"/>
                <w:snapToGrid w:val="0"/>
                <w:sz w:val="16"/>
                <w:szCs w:val="16"/>
              </w:rPr>
              <w:t>2.</w:t>
            </w:r>
          </w:p>
        </w:tc>
        <w:tc>
          <w:tcPr>
            <w:tcW w:w="1450" w:type="dxa"/>
            <w:shd w:val="clear" w:color="auto" w:fill="E7E6E6" w:themeFill="background2"/>
            <w:vAlign w:val="center"/>
          </w:tcPr>
          <w:p w14:paraId="6967B463" w14:textId="77777777"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A13FED">
              <w:rPr>
                <w:rFonts w:ascii="Verdana" w:hAnsi="Verdana"/>
                <w:snapToGrid w:val="0"/>
                <w:sz w:val="16"/>
                <w:szCs w:val="16"/>
              </w:rPr>
              <w:t>II</w:t>
            </w:r>
          </w:p>
        </w:tc>
        <w:tc>
          <w:tcPr>
            <w:tcW w:w="1837" w:type="dxa"/>
            <w:shd w:val="clear" w:color="auto" w:fill="E7E6E6" w:themeFill="background2"/>
            <w:vAlign w:val="center"/>
          </w:tcPr>
          <w:p w14:paraId="4A802470" w14:textId="17D681C9"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F41A83">
              <w:rPr>
                <w:rFonts w:ascii="Verdana" w:hAnsi="Verdana"/>
                <w:snapToGrid w:val="0"/>
                <w:sz w:val="16"/>
                <w:szCs w:val="16"/>
              </w:rPr>
              <w:t>28,74%</w:t>
            </w:r>
          </w:p>
        </w:tc>
        <w:tc>
          <w:tcPr>
            <w:tcW w:w="2082" w:type="dxa"/>
            <w:vAlign w:val="center"/>
          </w:tcPr>
          <w:p w14:paraId="3102BACC" w14:textId="4BA78852" w:rsidR="00F41A83" w:rsidRPr="00A13FED" w:rsidRDefault="00485C17" w:rsidP="0068393E">
            <w:pPr>
              <w:pStyle w:val="Akapitzlist"/>
              <w:widowControl w:val="0"/>
              <w:spacing w:line="360" w:lineRule="auto"/>
              <w:ind w:left="0" w:right="98"/>
              <w:jc w:val="center"/>
              <w:rPr>
                <w:rFonts w:ascii="Verdana" w:hAnsi="Verdana"/>
                <w:snapToGrid w:val="0"/>
                <w:sz w:val="16"/>
                <w:szCs w:val="16"/>
              </w:rPr>
            </w:pPr>
            <w:r>
              <w:rPr>
                <w:rFonts w:ascii="Verdana" w:hAnsi="Verdana"/>
                <w:snapToGrid w:val="0"/>
                <w:sz w:val="16"/>
                <w:szCs w:val="16"/>
              </w:rPr>
              <w:t>……………………..zł</w:t>
            </w:r>
          </w:p>
        </w:tc>
        <w:tc>
          <w:tcPr>
            <w:tcW w:w="2487" w:type="dxa"/>
            <w:shd w:val="clear" w:color="auto" w:fill="E7E6E6" w:themeFill="background2"/>
            <w:vAlign w:val="center"/>
          </w:tcPr>
          <w:p w14:paraId="50C50358" w14:textId="54BE4209" w:rsidR="00F41A83" w:rsidRPr="00A13FED" w:rsidRDefault="00F41A83" w:rsidP="00F41A83">
            <w:pPr>
              <w:pStyle w:val="Akapitzlist"/>
              <w:widowControl w:val="0"/>
              <w:spacing w:after="0" w:line="360" w:lineRule="auto"/>
              <w:ind w:left="0" w:right="98"/>
              <w:rPr>
                <w:rFonts w:ascii="Verdana" w:hAnsi="Verdana"/>
                <w:snapToGrid w:val="0"/>
                <w:sz w:val="16"/>
                <w:szCs w:val="16"/>
              </w:rPr>
            </w:pPr>
            <w:r w:rsidRPr="00F41A83">
              <w:rPr>
                <w:rFonts w:ascii="Verdana" w:hAnsi="Verdana"/>
                <w:snapToGrid w:val="0"/>
                <w:sz w:val="16"/>
                <w:szCs w:val="16"/>
              </w:rPr>
              <w:t>do końca I kwartału 2021</w:t>
            </w:r>
          </w:p>
        </w:tc>
      </w:tr>
      <w:tr w:rsidR="00F41A83" w:rsidRPr="00A13FED" w14:paraId="33A60BD8" w14:textId="77777777" w:rsidTr="00F41A83">
        <w:trPr>
          <w:trHeight w:val="418"/>
        </w:trPr>
        <w:tc>
          <w:tcPr>
            <w:tcW w:w="587" w:type="dxa"/>
            <w:shd w:val="clear" w:color="auto" w:fill="E7E6E6" w:themeFill="background2"/>
            <w:vAlign w:val="center"/>
          </w:tcPr>
          <w:p w14:paraId="6B171FCB" w14:textId="77777777"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A13FED">
              <w:rPr>
                <w:rFonts w:ascii="Verdana" w:hAnsi="Verdana"/>
                <w:snapToGrid w:val="0"/>
                <w:sz w:val="16"/>
                <w:szCs w:val="16"/>
              </w:rPr>
              <w:t>3.</w:t>
            </w:r>
          </w:p>
        </w:tc>
        <w:tc>
          <w:tcPr>
            <w:tcW w:w="1450" w:type="dxa"/>
            <w:shd w:val="clear" w:color="auto" w:fill="E7E6E6" w:themeFill="background2"/>
            <w:vAlign w:val="center"/>
          </w:tcPr>
          <w:p w14:paraId="712B97F1" w14:textId="77777777"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A13FED">
              <w:rPr>
                <w:rFonts w:ascii="Verdana" w:hAnsi="Verdana"/>
                <w:snapToGrid w:val="0"/>
                <w:sz w:val="16"/>
                <w:szCs w:val="16"/>
              </w:rPr>
              <w:t>III</w:t>
            </w:r>
          </w:p>
        </w:tc>
        <w:tc>
          <w:tcPr>
            <w:tcW w:w="1837" w:type="dxa"/>
            <w:shd w:val="clear" w:color="auto" w:fill="E7E6E6" w:themeFill="background2"/>
            <w:vAlign w:val="center"/>
          </w:tcPr>
          <w:p w14:paraId="3070F9A7" w14:textId="024DBEB5"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F41A83">
              <w:rPr>
                <w:rFonts w:ascii="Verdana" w:hAnsi="Verdana"/>
                <w:snapToGrid w:val="0"/>
                <w:sz w:val="16"/>
                <w:szCs w:val="16"/>
              </w:rPr>
              <w:t>28,74%</w:t>
            </w:r>
          </w:p>
        </w:tc>
        <w:tc>
          <w:tcPr>
            <w:tcW w:w="2082" w:type="dxa"/>
            <w:vAlign w:val="center"/>
          </w:tcPr>
          <w:p w14:paraId="7926544E" w14:textId="74C8E34E" w:rsidR="00F41A83" w:rsidRPr="00A13FED" w:rsidRDefault="00485C17" w:rsidP="0068393E">
            <w:pPr>
              <w:pStyle w:val="Akapitzlist"/>
              <w:widowControl w:val="0"/>
              <w:spacing w:line="360" w:lineRule="auto"/>
              <w:ind w:left="0" w:right="98"/>
              <w:jc w:val="center"/>
              <w:rPr>
                <w:rFonts w:ascii="Verdana" w:hAnsi="Verdana"/>
                <w:snapToGrid w:val="0"/>
                <w:sz w:val="16"/>
                <w:szCs w:val="16"/>
              </w:rPr>
            </w:pPr>
            <w:r>
              <w:rPr>
                <w:rFonts w:ascii="Verdana" w:hAnsi="Verdana"/>
                <w:snapToGrid w:val="0"/>
                <w:sz w:val="16"/>
                <w:szCs w:val="16"/>
              </w:rPr>
              <w:t>……………………..zł</w:t>
            </w:r>
          </w:p>
        </w:tc>
        <w:tc>
          <w:tcPr>
            <w:tcW w:w="2487" w:type="dxa"/>
            <w:shd w:val="clear" w:color="auto" w:fill="E7E6E6" w:themeFill="background2"/>
            <w:vAlign w:val="center"/>
          </w:tcPr>
          <w:p w14:paraId="4E7D2FF8" w14:textId="36CA2D50" w:rsidR="00F41A83" w:rsidRPr="00A13FED" w:rsidRDefault="00F41A83" w:rsidP="00F41A83">
            <w:pPr>
              <w:pStyle w:val="Akapitzlist"/>
              <w:widowControl w:val="0"/>
              <w:spacing w:after="0" w:line="360" w:lineRule="auto"/>
              <w:ind w:left="0" w:right="98"/>
              <w:jc w:val="center"/>
              <w:rPr>
                <w:rFonts w:ascii="Verdana" w:hAnsi="Verdana"/>
                <w:snapToGrid w:val="0"/>
                <w:sz w:val="16"/>
                <w:szCs w:val="16"/>
              </w:rPr>
            </w:pPr>
            <w:r>
              <w:rPr>
                <w:rFonts w:ascii="Verdana" w:hAnsi="Verdana"/>
                <w:snapToGrid w:val="0"/>
                <w:sz w:val="16"/>
                <w:szCs w:val="16"/>
              </w:rPr>
              <w:t>do końca I kwartału 2022</w:t>
            </w:r>
          </w:p>
        </w:tc>
      </w:tr>
      <w:tr w:rsidR="00F41A83" w:rsidRPr="00A13FED" w14:paraId="7F4CC21B" w14:textId="77777777" w:rsidTr="00F41A83">
        <w:trPr>
          <w:trHeight w:val="425"/>
        </w:trPr>
        <w:tc>
          <w:tcPr>
            <w:tcW w:w="587" w:type="dxa"/>
            <w:shd w:val="clear" w:color="auto" w:fill="E7E6E6" w:themeFill="background2"/>
            <w:vAlign w:val="center"/>
          </w:tcPr>
          <w:p w14:paraId="6EDD262D" w14:textId="1B0795D0"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Pr>
                <w:rFonts w:ascii="Verdana" w:hAnsi="Verdana"/>
                <w:snapToGrid w:val="0"/>
                <w:sz w:val="16"/>
                <w:szCs w:val="16"/>
              </w:rPr>
              <w:t>4</w:t>
            </w:r>
          </w:p>
        </w:tc>
        <w:tc>
          <w:tcPr>
            <w:tcW w:w="1450" w:type="dxa"/>
            <w:shd w:val="clear" w:color="auto" w:fill="E7E6E6" w:themeFill="background2"/>
            <w:vAlign w:val="center"/>
          </w:tcPr>
          <w:p w14:paraId="350E6D15" w14:textId="1A49DF3A"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Pr>
                <w:rFonts w:ascii="Verdana" w:hAnsi="Verdana"/>
                <w:snapToGrid w:val="0"/>
                <w:sz w:val="16"/>
                <w:szCs w:val="16"/>
              </w:rPr>
              <w:t>IV</w:t>
            </w:r>
          </w:p>
        </w:tc>
        <w:tc>
          <w:tcPr>
            <w:tcW w:w="1837" w:type="dxa"/>
            <w:shd w:val="clear" w:color="auto" w:fill="E7E6E6" w:themeFill="background2"/>
            <w:vAlign w:val="center"/>
          </w:tcPr>
          <w:p w14:paraId="057B854A" w14:textId="72118FD6" w:rsidR="00F41A83" w:rsidRPr="00A13FED" w:rsidRDefault="00F41A83" w:rsidP="0068393E">
            <w:pPr>
              <w:pStyle w:val="Akapitzlist"/>
              <w:widowControl w:val="0"/>
              <w:spacing w:line="360" w:lineRule="auto"/>
              <w:ind w:left="0" w:right="98"/>
              <w:jc w:val="center"/>
              <w:rPr>
                <w:rFonts w:ascii="Verdana" w:hAnsi="Verdana"/>
                <w:snapToGrid w:val="0"/>
                <w:sz w:val="16"/>
                <w:szCs w:val="16"/>
              </w:rPr>
            </w:pPr>
            <w:r w:rsidRPr="00F41A83">
              <w:rPr>
                <w:rFonts w:ascii="Verdana" w:hAnsi="Verdana"/>
                <w:snapToGrid w:val="0"/>
                <w:sz w:val="16"/>
                <w:szCs w:val="16"/>
              </w:rPr>
              <w:t>28,74%</w:t>
            </w:r>
          </w:p>
        </w:tc>
        <w:tc>
          <w:tcPr>
            <w:tcW w:w="2082" w:type="dxa"/>
            <w:vAlign w:val="center"/>
          </w:tcPr>
          <w:p w14:paraId="6EB5265F" w14:textId="5031550C" w:rsidR="00F41A83" w:rsidRPr="00A13FED" w:rsidRDefault="00485C17" w:rsidP="0068393E">
            <w:pPr>
              <w:pStyle w:val="Akapitzlist"/>
              <w:widowControl w:val="0"/>
              <w:spacing w:line="360" w:lineRule="auto"/>
              <w:ind w:left="0" w:right="98"/>
              <w:jc w:val="center"/>
              <w:rPr>
                <w:rFonts w:ascii="Verdana" w:hAnsi="Verdana"/>
                <w:snapToGrid w:val="0"/>
                <w:sz w:val="16"/>
                <w:szCs w:val="16"/>
              </w:rPr>
            </w:pPr>
            <w:r>
              <w:rPr>
                <w:rFonts w:ascii="Verdana" w:hAnsi="Verdana"/>
                <w:snapToGrid w:val="0"/>
                <w:sz w:val="16"/>
                <w:szCs w:val="16"/>
              </w:rPr>
              <w:t>……………………..zł</w:t>
            </w:r>
          </w:p>
        </w:tc>
        <w:tc>
          <w:tcPr>
            <w:tcW w:w="2487" w:type="dxa"/>
            <w:tcBorders>
              <w:bottom w:val="single" w:sz="4" w:space="0" w:color="auto"/>
            </w:tcBorders>
            <w:shd w:val="clear" w:color="auto" w:fill="E7E6E6" w:themeFill="background2"/>
            <w:vAlign w:val="center"/>
          </w:tcPr>
          <w:p w14:paraId="368DF715" w14:textId="5A3D74DA" w:rsidR="00F41A83" w:rsidRPr="00A13FED" w:rsidRDefault="00F41A83" w:rsidP="00F41A83">
            <w:pPr>
              <w:pStyle w:val="Akapitzlist"/>
              <w:widowControl w:val="0"/>
              <w:spacing w:after="0" w:line="360" w:lineRule="auto"/>
              <w:ind w:left="0" w:right="98"/>
              <w:jc w:val="center"/>
              <w:rPr>
                <w:rFonts w:ascii="Verdana" w:hAnsi="Verdana"/>
                <w:snapToGrid w:val="0"/>
                <w:sz w:val="16"/>
                <w:szCs w:val="16"/>
              </w:rPr>
            </w:pPr>
            <w:r>
              <w:rPr>
                <w:rFonts w:ascii="Verdana" w:hAnsi="Verdana"/>
                <w:snapToGrid w:val="0"/>
                <w:sz w:val="16"/>
                <w:szCs w:val="16"/>
              </w:rPr>
              <w:t>do końca I kwartału 2023</w:t>
            </w:r>
          </w:p>
        </w:tc>
      </w:tr>
    </w:tbl>
    <w:p w14:paraId="3F5C4E6B" w14:textId="77777777" w:rsidR="00F41A83" w:rsidRPr="00771561" w:rsidRDefault="00F41A83" w:rsidP="007B685E">
      <w:pPr>
        <w:widowControl w:val="0"/>
        <w:tabs>
          <w:tab w:val="left" w:pos="360"/>
        </w:tabs>
        <w:spacing w:before="120" w:after="120"/>
        <w:ind w:left="709"/>
        <w:rPr>
          <w:rFonts w:ascii="Verdana" w:hAnsi="Verdana" w:cs="Courier New"/>
          <w:b/>
          <w:snapToGrid w:val="0"/>
          <w:sz w:val="18"/>
          <w:szCs w:val="18"/>
        </w:rPr>
      </w:pPr>
    </w:p>
    <w:p w14:paraId="2CB2108F" w14:textId="0A811582" w:rsidR="007B685E" w:rsidRPr="00771561" w:rsidRDefault="007B685E" w:rsidP="007B685E">
      <w:pPr>
        <w:pStyle w:val="Akapitzlist"/>
        <w:spacing w:line="276" w:lineRule="auto"/>
        <w:ind w:left="0"/>
        <w:rPr>
          <w:rFonts w:ascii="Verdana" w:hAnsi="Verdana"/>
          <w:i/>
          <w:snapToGrid w:val="0"/>
          <w:sz w:val="18"/>
          <w:szCs w:val="18"/>
        </w:rPr>
      </w:pPr>
    </w:p>
    <w:p w14:paraId="46320B6D" w14:textId="77777777" w:rsidR="007B685E" w:rsidRPr="00002EF4" w:rsidRDefault="007B685E" w:rsidP="00614DEC">
      <w:pPr>
        <w:pStyle w:val="Akapitzlist"/>
        <w:numPr>
          <w:ilvl w:val="0"/>
          <w:numId w:val="42"/>
        </w:numPr>
        <w:spacing w:after="0"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14:paraId="0D0D1C85" w14:textId="03A99750" w:rsidR="007B685E" w:rsidRPr="00460BEB" w:rsidRDefault="00DB24F5" w:rsidP="007B685E">
      <w:pPr>
        <w:pStyle w:val="pkt"/>
        <w:spacing w:before="0" w:after="0" w:line="276" w:lineRule="auto"/>
        <w:ind w:left="709" w:firstLine="0"/>
        <w:rPr>
          <w:rFonts w:ascii="Verdana" w:hAnsi="Verdana"/>
          <w:b/>
          <w:snapToGrid w:val="0"/>
          <w:color w:val="000000"/>
          <w:sz w:val="18"/>
          <w:szCs w:val="18"/>
        </w:rPr>
      </w:pPr>
      <w:r>
        <w:rPr>
          <w:rFonts w:ascii="Verdana" w:hAnsi="Verdana"/>
          <w:snapToGrid w:val="0"/>
          <w:color w:val="000000"/>
          <w:sz w:val="18"/>
          <w:szCs w:val="18"/>
        </w:rPr>
        <w:t>Usługa będzie realizowana</w:t>
      </w:r>
      <w:r w:rsidR="00485C17" w:rsidRPr="00076ABE">
        <w:rPr>
          <w:rFonts w:ascii="Verdana" w:hAnsi="Verdana"/>
          <w:snapToGrid w:val="0"/>
          <w:color w:val="000000"/>
          <w:sz w:val="18"/>
          <w:szCs w:val="18"/>
        </w:rPr>
        <w:t xml:space="preserve"> w okresie </w:t>
      </w:r>
      <w:r w:rsidR="00485C17">
        <w:rPr>
          <w:rFonts w:ascii="Verdana" w:hAnsi="Verdana"/>
          <w:snapToGrid w:val="0"/>
          <w:color w:val="000000"/>
          <w:sz w:val="18"/>
          <w:szCs w:val="18"/>
        </w:rPr>
        <w:t>o</w:t>
      </w:r>
      <w:r w:rsidR="00485C17" w:rsidRPr="00B216A4">
        <w:rPr>
          <w:rFonts w:ascii="Verdana" w:hAnsi="Verdana"/>
          <w:snapToGrid w:val="0"/>
          <w:color w:val="000000"/>
          <w:sz w:val="18"/>
          <w:szCs w:val="18"/>
        </w:rPr>
        <w:t>d 1 lipca 2020 r. do 31 października 2023 r.</w:t>
      </w:r>
    </w:p>
    <w:p w14:paraId="4B0BD117" w14:textId="77777777" w:rsidR="007B685E" w:rsidRDefault="007B685E" w:rsidP="007B685E">
      <w:pPr>
        <w:widowControl w:val="0"/>
        <w:spacing w:line="276" w:lineRule="auto"/>
        <w:ind w:right="98"/>
        <w:rPr>
          <w:rFonts w:ascii="Verdana" w:hAnsi="Verdana"/>
          <w:snapToGrid w:val="0"/>
          <w:color w:val="FF0000"/>
          <w:sz w:val="18"/>
          <w:szCs w:val="18"/>
        </w:rPr>
      </w:pPr>
    </w:p>
    <w:p w14:paraId="1F6130BB" w14:textId="77CFD3B9" w:rsidR="007B685E" w:rsidRDefault="001A4908" w:rsidP="00614DEC">
      <w:pPr>
        <w:pStyle w:val="Akapitzlist"/>
        <w:widowControl w:val="0"/>
        <w:numPr>
          <w:ilvl w:val="0"/>
          <w:numId w:val="42"/>
        </w:numPr>
        <w:tabs>
          <w:tab w:val="left" w:pos="360"/>
        </w:tabs>
        <w:spacing w:after="0" w:line="276" w:lineRule="auto"/>
        <w:ind w:left="425" w:right="-2" w:hanging="141"/>
        <w:rPr>
          <w:rFonts w:ascii="Verdana" w:hAnsi="Verdana" w:cs="Tahoma"/>
          <w:b/>
          <w:snapToGrid w:val="0"/>
          <w:color w:val="000000"/>
          <w:sz w:val="18"/>
          <w:szCs w:val="18"/>
        </w:rPr>
      </w:pPr>
      <w:r>
        <w:rPr>
          <w:rFonts w:ascii="Verdana" w:hAnsi="Verdana" w:cs="Tahoma"/>
          <w:b/>
          <w:snapToGrid w:val="0"/>
          <w:color w:val="000000"/>
          <w:sz w:val="18"/>
          <w:szCs w:val="18"/>
        </w:rPr>
        <w:t xml:space="preserve">Termin płatności faktury </w:t>
      </w:r>
    </w:p>
    <w:p w14:paraId="6E973372" w14:textId="1093B0A7" w:rsidR="007B685E" w:rsidRDefault="007B685E" w:rsidP="00A20794">
      <w:pPr>
        <w:pStyle w:val="Akapitzlist"/>
        <w:widowControl w:val="0"/>
        <w:tabs>
          <w:tab w:val="left" w:pos="360"/>
        </w:tabs>
        <w:spacing w:line="276" w:lineRule="auto"/>
        <w:ind w:left="708" w:right="-2"/>
        <w:jc w:val="both"/>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14:paraId="0CEC9EAF" w14:textId="3A5C4864" w:rsidR="00485C17" w:rsidRPr="00485C17" w:rsidRDefault="00485C17" w:rsidP="00A20794">
      <w:pPr>
        <w:pStyle w:val="Akapitzlist"/>
        <w:widowControl w:val="0"/>
        <w:tabs>
          <w:tab w:val="left" w:pos="360"/>
        </w:tabs>
        <w:spacing w:line="276" w:lineRule="auto"/>
        <w:ind w:left="708" w:right="-2"/>
        <w:jc w:val="both"/>
        <w:rPr>
          <w:rFonts w:ascii="Verdana" w:hAnsi="Verdana"/>
          <w:b/>
          <w:sz w:val="18"/>
          <w:szCs w:val="18"/>
          <w:lang w:eastAsia="ar-SA"/>
        </w:rPr>
      </w:pPr>
      <w:r w:rsidRPr="00485C17">
        <w:rPr>
          <w:rFonts w:ascii="Verdana" w:hAnsi="Verdana"/>
          <w:b/>
          <w:sz w:val="18"/>
          <w:szCs w:val="18"/>
          <w:lang w:eastAsia="ar-SA"/>
        </w:rPr>
        <w:t xml:space="preserve">Płatność za rok 2020 zostanie dokonana po </w:t>
      </w:r>
      <w:r w:rsidR="00E3188A">
        <w:rPr>
          <w:rFonts w:ascii="Verdana" w:hAnsi="Verdana"/>
          <w:b/>
          <w:sz w:val="18"/>
          <w:szCs w:val="18"/>
          <w:lang w:eastAsia="ar-SA"/>
        </w:rPr>
        <w:t>uruchomieniu</w:t>
      </w:r>
      <w:r w:rsidRPr="00485C17">
        <w:rPr>
          <w:rFonts w:ascii="Verdana" w:hAnsi="Verdana"/>
          <w:b/>
          <w:sz w:val="18"/>
          <w:szCs w:val="18"/>
          <w:lang w:eastAsia="ar-SA"/>
        </w:rPr>
        <w:t xml:space="preserve"> usługi.</w:t>
      </w:r>
    </w:p>
    <w:p w14:paraId="2C6DDD03" w14:textId="490C7F78" w:rsidR="00485C17" w:rsidRPr="00771561" w:rsidRDefault="00485C17" w:rsidP="00A20794">
      <w:pPr>
        <w:pStyle w:val="Akapitzlist"/>
        <w:widowControl w:val="0"/>
        <w:tabs>
          <w:tab w:val="left" w:pos="360"/>
        </w:tabs>
        <w:spacing w:line="276" w:lineRule="auto"/>
        <w:ind w:left="708" w:right="-2"/>
        <w:jc w:val="both"/>
        <w:rPr>
          <w:rFonts w:ascii="Verdana" w:hAnsi="Verdana" w:cs="Tahoma"/>
          <w:b/>
          <w:snapToGrid w:val="0"/>
          <w:color w:val="000000"/>
          <w:sz w:val="18"/>
          <w:szCs w:val="18"/>
        </w:rPr>
      </w:pPr>
      <w:r>
        <w:rPr>
          <w:rFonts w:ascii="Verdana" w:hAnsi="Verdana" w:cs="Tahoma"/>
          <w:b/>
          <w:snapToGrid w:val="0"/>
          <w:color w:val="000000"/>
          <w:sz w:val="18"/>
          <w:szCs w:val="18"/>
        </w:rPr>
        <w:t>W latach 2021-2023</w:t>
      </w:r>
      <w:r w:rsidRPr="00485C17">
        <w:rPr>
          <w:rFonts w:ascii="Verdana" w:hAnsi="Verdana" w:cs="Tahoma"/>
          <w:b/>
          <w:snapToGrid w:val="0"/>
          <w:color w:val="000000"/>
          <w:sz w:val="18"/>
          <w:szCs w:val="18"/>
        </w:rPr>
        <w:t xml:space="preserve"> płatności do końca I kw. każdego roku w równych kwotach pozostałej części ceny (</w:t>
      </w:r>
      <w:r>
        <w:rPr>
          <w:rFonts w:ascii="Verdana" w:hAnsi="Verdana" w:cs="Tahoma"/>
          <w:b/>
          <w:snapToGrid w:val="0"/>
          <w:color w:val="000000"/>
          <w:sz w:val="18"/>
          <w:szCs w:val="18"/>
        </w:rPr>
        <w:t>86,22</w:t>
      </w:r>
      <w:r w:rsidRPr="00485C17">
        <w:rPr>
          <w:rFonts w:ascii="Verdana" w:hAnsi="Verdana" w:cs="Tahoma"/>
          <w:b/>
          <w:snapToGrid w:val="0"/>
          <w:color w:val="000000"/>
          <w:sz w:val="18"/>
          <w:szCs w:val="18"/>
        </w:rPr>
        <w:t>% ceny łącznie).</w:t>
      </w:r>
    </w:p>
    <w:p w14:paraId="399DA17D" w14:textId="77777777" w:rsidR="007B685E" w:rsidRDefault="007B685E" w:rsidP="007B685E">
      <w:pPr>
        <w:spacing w:line="276" w:lineRule="auto"/>
        <w:ind w:left="720"/>
        <w:jc w:val="both"/>
        <w:rPr>
          <w:rFonts w:ascii="Verdana" w:hAnsi="Verdana"/>
          <w:sz w:val="18"/>
          <w:szCs w:val="18"/>
        </w:rPr>
      </w:pPr>
    </w:p>
    <w:p w14:paraId="6F4902A9" w14:textId="77777777" w:rsidR="007B685E" w:rsidRPr="00771561" w:rsidRDefault="007B685E" w:rsidP="00614DEC">
      <w:pPr>
        <w:pStyle w:val="Akapitzlist"/>
        <w:widowControl w:val="0"/>
        <w:numPr>
          <w:ilvl w:val="0"/>
          <w:numId w:val="42"/>
        </w:numPr>
        <w:spacing w:after="0"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Pr>
          <w:rFonts w:ascii="Verdana" w:hAnsi="Verdana" w:cs="Tahoma"/>
          <w:b/>
          <w:snapToGrid w:val="0"/>
          <w:color w:val="000000"/>
          <w:sz w:val="18"/>
          <w:szCs w:val="18"/>
        </w:rPr>
        <w:t xml:space="preserve"> i serwisu</w:t>
      </w:r>
      <w:r w:rsidRPr="00771561">
        <w:rPr>
          <w:rFonts w:ascii="Verdana" w:hAnsi="Verdana" w:cs="Tahoma"/>
          <w:b/>
          <w:snapToGrid w:val="0"/>
          <w:color w:val="000000"/>
          <w:sz w:val="18"/>
          <w:szCs w:val="18"/>
        </w:rPr>
        <w:t>:</w:t>
      </w:r>
    </w:p>
    <w:p w14:paraId="75A12C6A" w14:textId="1A6DAD4F" w:rsidR="007B685E" w:rsidRDefault="00485C17" w:rsidP="00485C17">
      <w:pPr>
        <w:pStyle w:val="Akapitzlist"/>
        <w:widowControl w:val="0"/>
        <w:spacing w:line="276" w:lineRule="auto"/>
        <w:ind w:left="709" w:right="-2"/>
        <w:jc w:val="both"/>
        <w:rPr>
          <w:rFonts w:ascii="Verdana" w:hAnsi="Verdana" w:cs="Tahoma"/>
          <w:snapToGrid w:val="0"/>
          <w:color w:val="000000"/>
          <w:sz w:val="18"/>
          <w:szCs w:val="18"/>
        </w:rPr>
      </w:pPr>
      <w:r>
        <w:rPr>
          <w:rFonts w:ascii="Verdana" w:hAnsi="Verdana" w:cs="Tahoma"/>
          <w:snapToGrid w:val="0"/>
          <w:color w:val="000000"/>
          <w:sz w:val="18"/>
          <w:szCs w:val="18"/>
        </w:rPr>
        <w:t>Gwarancja z</w:t>
      </w:r>
      <w:r w:rsidR="007B685E">
        <w:rPr>
          <w:rFonts w:ascii="Verdana" w:hAnsi="Verdana" w:cs="Tahoma"/>
          <w:snapToGrid w:val="0"/>
          <w:color w:val="000000"/>
          <w:sz w:val="18"/>
          <w:szCs w:val="18"/>
        </w:rPr>
        <w:t xml:space="preserve">godna z okresem </w:t>
      </w:r>
      <w:r>
        <w:rPr>
          <w:rFonts w:ascii="Verdana" w:hAnsi="Verdana" w:cs="Tahoma"/>
          <w:snapToGrid w:val="0"/>
          <w:color w:val="000000"/>
          <w:sz w:val="18"/>
          <w:szCs w:val="18"/>
        </w:rPr>
        <w:t>trwania usługi</w:t>
      </w:r>
      <w:r w:rsidR="007B685E">
        <w:rPr>
          <w:rFonts w:ascii="Verdana" w:hAnsi="Verdana" w:cs="Tahoma"/>
          <w:snapToGrid w:val="0"/>
          <w:color w:val="000000"/>
          <w:sz w:val="18"/>
          <w:szCs w:val="18"/>
        </w:rPr>
        <w:t>.</w:t>
      </w:r>
    </w:p>
    <w:p w14:paraId="12524D3E" w14:textId="77777777" w:rsidR="00A86B7E" w:rsidRDefault="00A86B7E" w:rsidP="00485C17">
      <w:pPr>
        <w:pStyle w:val="Akapitzlist"/>
        <w:widowControl w:val="0"/>
        <w:spacing w:line="276" w:lineRule="auto"/>
        <w:ind w:left="709" w:right="-2"/>
        <w:jc w:val="both"/>
        <w:rPr>
          <w:rFonts w:ascii="Verdana" w:hAnsi="Verdana" w:cs="Tahoma"/>
          <w:snapToGrid w:val="0"/>
          <w:color w:val="000000"/>
          <w:sz w:val="18"/>
          <w:szCs w:val="18"/>
        </w:rPr>
      </w:pPr>
    </w:p>
    <w:p w14:paraId="2F0D9123" w14:textId="7861C509" w:rsidR="00485C17" w:rsidRDefault="00485C17" w:rsidP="00485C17">
      <w:pPr>
        <w:pStyle w:val="Akapitzlist"/>
        <w:widowControl w:val="0"/>
        <w:spacing w:line="276" w:lineRule="auto"/>
        <w:ind w:left="709" w:right="-2"/>
        <w:jc w:val="both"/>
        <w:rPr>
          <w:rFonts w:ascii="Verdana" w:hAnsi="Verdana" w:cs="Tahoma"/>
          <w:snapToGrid w:val="0"/>
          <w:color w:val="000000"/>
          <w:sz w:val="18"/>
          <w:szCs w:val="18"/>
        </w:rPr>
      </w:pPr>
      <w:r>
        <w:rPr>
          <w:rFonts w:ascii="Verdana" w:hAnsi="Verdana" w:cs="Tahoma"/>
          <w:snapToGrid w:val="0"/>
          <w:color w:val="000000"/>
          <w:sz w:val="18"/>
          <w:szCs w:val="18"/>
        </w:rPr>
        <w:t>Szybkość reakcji serwisu</w:t>
      </w:r>
      <w:r w:rsidR="00A86B7E">
        <w:rPr>
          <w:rFonts w:ascii="Verdana" w:hAnsi="Verdana" w:cs="Tahoma"/>
          <w:snapToGrid w:val="0"/>
          <w:color w:val="000000"/>
          <w:sz w:val="18"/>
          <w:szCs w:val="18"/>
        </w:rPr>
        <w:t xml:space="preserve"> (</w:t>
      </w:r>
      <w:r w:rsidR="00A86B7E" w:rsidRPr="00C9471B">
        <w:rPr>
          <w:rFonts w:ascii="Verdana" w:hAnsi="Verdana" w:cs="Tahoma"/>
          <w:b/>
          <w:snapToGrid w:val="0"/>
          <w:color w:val="000000"/>
          <w:sz w:val="18"/>
          <w:szCs w:val="18"/>
        </w:rPr>
        <w:t>kryterium oceny</w:t>
      </w:r>
      <w:r w:rsidR="00A86B7E">
        <w:rPr>
          <w:rFonts w:ascii="Verdana" w:hAnsi="Verdana" w:cs="Tahoma"/>
          <w:snapToGrid w:val="0"/>
          <w:color w:val="000000"/>
          <w:sz w:val="18"/>
          <w:szCs w:val="18"/>
        </w:rPr>
        <w:t>)</w:t>
      </w:r>
      <w:r>
        <w:rPr>
          <w:rFonts w:ascii="Verdana" w:hAnsi="Verdana" w:cs="Tahoma"/>
          <w:snapToGrid w:val="0"/>
          <w:color w:val="000000"/>
          <w:sz w:val="18"/>
          <w:szCs w:val="18"/>
        </w:rPr>
        <w:t>:</w:t>
      </w:r>
    </w:p>
    <w:p w14:paraId="2EA0D46D" w14:textId="148444D9" w:rsidR="00485C17" w:rsidRPr="00A86B7E" w:rsidRDefault="00A86B7E" w:rsidP="00614DEC">
      <w:pPr>
        <w:pStyle w:val="Akapitzlist"/>
        <w:widowControl w:val="0"/>
        <w:numPr>
          <w:ilvl w:val="0"/>
          <w:numId w:val="44"/>
        </w:numPr>
        <w:spacing w:line="276" w:lineRule="auto"/>
        <w:ind w:left="1134" w:right="-2" w:hanging="425"/>
        <w:jc w:val="both"/>
        <w:rPr>
          <w:rFonts w:ascii="Verdana" w:hAnsi="Verdana" w:cs="Tahoma"/>
          <w:i/>
          <w:snapToGrid w:val="0"/>
          <w:color w:val="000000"/>
          <w:sz w:val="18"/>
          <w:szCs w:val="18"/>
        </w:rPr>
      </w:pPr>
      <w:r>
        <w:rPr>
          <w:rFonts w:ascii="Verdana" w:hAnsi="Verdana"/>
          <w:snapToGrid w:val="0"/>
          <w:sz w:val="18"/>
          <w:szCs w:val="18"/>
        </w:rPr>
        <w:t>Szybkość reakcji serwisu do 12 godzin</w:t>
      </w:r>
      <w:r>
        <w:rPr>
          <w:rFonts w:ascii="Verdana" w:hAnsi="Verdana"/>
          <w:snapToGrid w:val="0"/>
          <w:sz w:val="18"/>
          <w:szCs w:val="18"/>
        </w:rPr>
        <w:tab/>
        <w:t>-</w:t>
      </w:r>
      <w:r>
        <w:rPr>
          <w:rFonts w:ascii="Verdana" w:hAnsi="Verdana"/>
          <w:snapToGrid w:val="0"/>
          <w:sz w:val="18"/>
          <w:szCs w:val="18"/>
        </w:rPr>
        <w:tab/>
        <w:t>TAK / NIE*</w:t>
      </w:r>
    </w:p>
    <w:p w14:paraId="356C304D" w14:textId="545C8B5B" w:rsidR="00A86B7E" w:rsidRPr="00A86B7E" w:rsidRDefault="00A86B7E" w:rsidP="00614DEC">
      <w:pPr>
        <w:pStyle w:val="Akapitzlist"/>
        <w:widowControl w:val="0"/>
        <w:numPr>
          <w:ilvl w:val="0"/>
          <w:numId w:val="44"/>
        </w:numPr>
        <w:spacing w:line="276" w:lineRule="auto"/>
        <w:ind w:left="1134" w:right="-2" w:hanging="425"/>
        <w:jc w:val="both"/>
        <w:rPr>
          <w:rFonts w:ascii="Verdana" w:hAnsi="Verdana" w:cs="Tahoma"/>
          <w:i/>
          <w:snapToGrid w:val="0"/>
          <w:color w:val="000000"/>
          <w:sz w:val="18"/>
          <w:szCs w:val="18"/>
        </w:rPr>
      </w:pPr>
      <w:r>
        <w:rPr>
          <w:rFonts w:ascii="Verdana" w:hAnsi="Verdana"/>
          <w:snapToGrid w:val="0"/>
          <w:sz w:val="18"/>
          <w:szCs w:val="18"/>
        </w:rPr>
        <w:t>Szybkość reakcji serwisu do 24 godzin</w:t>
      </w:r>
      <w:r>
        <w:rPr>
          <w:rFonts w:ascii="Verdana" w:hAnsi="Verdana"/>
          <w:snapToGrid w:val="0"/>
          <w:sz w:val="18"/>
          <w:szCs w:val="18"/>
        </w:rPr>
        <w:tab/>
        <w:t>-</w:t>
      </w:r>
      <w:r>
        <w:rPr>
          <w:rFonts w:ascii="Verdana" w:hAnsi="Verdana"/>
          <w:snapToGrid w:val="0"/>
          <w:sz w:val="18"/>
          <w:szCs w:val="18"/>
        </w:rPr>
        <w:tab/>
        <w:t>TAK / NIE*</w:t>
      </w:r>
    </w:p>
    <w:p w14:paraId="396782C3" w14:textId="77777777" w:rsidR="00A86B7E" w:rsidRPr="00A86B7E" w:rsidRDefault="00A86B7E" w:rsidP="00614DEC">
      <w:pPr>
        <w:pStyle w:val="Akapitzlist"/>
        <w:widowControl w:val="0"/>
        <w:numPr>
          <w:ilvl w:val="0"/>
          <w:numId w:val="44"/>
        </w:numPr>
        <w:spacing w:line="276" w:lineRule="auto"/>
        <w:ind w:left="1134" w:right="-2" w:hanging="425"/>
        <w:jc w:val="both"/>
        <w:rPr>
          <w:rFonts w:ascii="Verdana" w:hAnsi="Verdana" w:cs="Tahoma"/>
          <w:i/>
          <w:snapToGrid w:val="0"/>
          <w:color w:val="000000"/>
          <w:sz w:val="18"/>
          <w:szCs w:val="18"/>
        </w:rPr>
      </w:pPr>
      <w:r>
        <w:rPr>
          <w:rFonts w:ascii="Verdana" w:hAnsi="Verdana"/>
          <w:snapToGrid w:val="0"/>
          <w:sz w:val="18"/>
          <w:szCs w:val="18"/>
        </w:rPr>
        <w:t xml:space="preserve">Szybkość reakcji serwisu do 24 godzin </w:t>
      </w:r>
    </w:p>
    <w:p w14:paraId="397C97A5" w14:textId="52DE73B9" w:rsidR="00A86B7E" w:rsidRDefault="00A86B7E" w:rsidP="00A86B7E">
      <w:pPr>
        <w:pStyle w:val="Akapitzlist"/>
        <w:widowControl w:val="0"/>
        <w:spacing w:line="276" w:lineRule="auto"/>
        <w:ind w:left="1134" w:right="-2"/>
        <w:jc w:val="both"/>
        <w:rPr>
          <w:rFonts w:ascii="Verdana" w:hAnsi="Verdana"/>
          <w:snapToGrid w:val="0"/>
          <w:sz w:val="18"/>
          <w:szCs w:val="18"/>
        </w:rPr>
      </w:pPr>
      <w:r>
        <w:rPr>
          <w:rFonts w:ascii="Calibri" w:hAnsi="Calibri" w:cs="Calibri"/>
          <w:color w:val="000000"/>
          <w:shd w:val="clear" w:color="auto" w:fill="FFFFFF"/>
        </w:rPr>
        <w:t>z wyłączeniem dni wolnych od pracy</w:t>
      </w:r>
      <w:r>
        <w:rPr>
          <w:rFonts w:ascii="Calibri" w:hAnsi="Calibri" w:cs="Calibri"/>
          <w:color w:val="000000"/>
          <w:shd w:val="clear" w:color="auto" w:fill="FFFFFF"/>
        </w:rPr>
        <w:tab/>
        <w:t>-</w:t>
      </w:r>
      <w:r>
        <w:rPr>
          <w:rFonts w:ascii="Calibri" w:hAnsi="Calibri" w:cs="Calibri"/>
          <w:color w:val="000000"/>
          <w:shd w:val="clear" w:color="auto" w:fill="FFFFFF"/>
        </w:rPr>
        <w:tab/>
      </w:r>
      <w:r>
        <w:rPr>
          <w:rFonts w:ascii="Verdana" w:hAnsi="Verdana"/>
          <w:snapToGrid w:val="0"/>
          <w:sz w:val="18"/>
          <w:szCs w:val="18"/>
        </w:rPr>
        <w:t>TAK / NIE*</w:t>
      </w:r>
    </w:p>
    <w:p w14:paraId="4EAD23D7" w14:textId="2B44C098" w:rsidR="00A86B7E" w:rsidRDefault="00A86B7E" w:rsidP="00A86B7E">
      <w:pPr>
        <w:pStyle w:val="Akapitzlist"/>
        <w:widowControl w:val="0"/>
        <w:spacing w:line="276" w:lineRule="auto"/>
        <w:ind w:left="1134" w:right="-2"/>
        <w:jc w:val="both"/>
        <w:rPr>
          <w:rFonts w:ascii="Verdana" w:hAnsi="Verdana"/>
          <w:snapToGrid w:val="0"/>
          <w:sz w:val="18"/>
          <w:szCs w:val="18"/>
        </w:rPr>
      </w:pPr>
    </w:p>
    <w:p w14:paraId="079D4DF4" w14:textId="3FB89C2B" w:rsidR="00A86B7E" w:rsidRDefault="00C9471B" w:rsidP="00A86B7E">
      <w:pPr>
        <w:pStyle w:val="Akapitzlist"/>
        <w:widowControl w:val="0"/>
        <w:spacing w:line="276" w:lineRule="auto"/>
        <w:ind w:left="1134" w:right="-2"/>
        <w:jc w:val="both"/>
        <w:rPr>
          <w:rFonts w:ascii="Verdana" w:hAnsi="Verdana" w:cs="Tahoma"/>
          <w:i/>
          <w:snapToGrid w:val="0"/>
          <w:color w:val="000000"/>
          <w:sz w:val="18"/>
          <w:szCs w:val="18"/>
        </w:rPr>
      </w:pPr>
      <w:r>
        <w:rPr>
          <w:rFonts w:ascii="Verdana" w:hAnsi="Verdana" w:cs="Tahoma"/>
          <w:i/>
          <w:snapToGrid w:val="0"/>
          <w:color w:val="000000"/>
          <w:sz w:val="18"/>
          <w:szCs w:val="18"/>
        </w:rPr>
        <w:t>* Odpowiednio</w:t>
      </w:r>
      <w:r w:rsidR="00A86B7E">
        <w:rPr>
          <w:rFonts w:ascii="Verdana" w:hAnsi="Verdana" w:cs="Tahoma"/>
          <w:i/>
          <w:snapToGrid w:val="0"/>
          <w:color w:val="000000"/>
          <w:sz w:val="18"/>
          <w:szCs w:val="18"/>
        </w:rPr>
        <w:t xml:space="preserve"> skreślić</w:t>
      </w:r>
    </w:p>
    <w:p w14:paraId="36D5EA1E" w14:textId="24A4F2EE" w:rsidR="00A86B7E" w:rsidRDefault="00A86B7E" w:rsidP="00A86B7E">
      <w:pPr>
        <w:pStyle w:val="Akapitzlist"/>
        <w:widowControl w:val="0"/>
        <w:spacing w:line="276" w:lineRule="auto"/>
        <w:ind w:left="1134" w:right="-2"/>
        <w:jc w:val="both"/>
        <w:rPr>
          <w:rFonts w:ascii="Verdana" w:hAnsi="Verdana" w:cs="Tahoma"/>
          <w:i/>
          <w:snapToGrid w:val="0"/>
          <w:color w:val="000000"/>
          <w:sz w:val="18"/>
          <w:szCs w:val="18"/>
        </w:rPr>
      </w:pPr>
      <w:r>
        <w:rPr>
          <w:rFonts w:ascii="Verdana" w:hAnsi="Verdana" w:cs="Tahoma"/>
          <w:i/>
          <w:snapToGrid w:val="0"/>
          <w:color w:val="000000"/>
          <w:sz w:val="18"/>
          <w:szCs w:val="18"/>
        </w:rPr>
        <w:t>Zamawiający nie dopuszcza braku określenia szybkości reakcji</w:t>
      </w:r>
    </w:p>
    <w:p w14:paraId="4A6027AF" w14:textId="5F53D667" w:rsidR="00A86B7E" w:rsidRDefault="00A86B7E" w:rsidP="00A86B7E">
      <w:pPr>
        <w:pStyle w:val="Akapitzlist"/>
        <w:widowControl w:val="0"/>
        <w:spacing w:line="276" w:lineRule="auto"/>
        <w:ind w:left="1134" w:right="-2"/>
        <w:jc w:val="both"/>
        <w:rPr>
          <w:rFonts w:ascii="Verdana" w:hAnsi="Verdana" w:cs="Tahoma"/>
          <w:i/>
          <w:snapToGrid w:val="0"/>
          <w:color w:val="000000"/>
          <w:sz w:val="18"/>
          <w:szCs w:val="18"/>
        </w:rPr>
      </w:pPr>
    </w:p>
    <w:p w14:paraId="2E55272E" w14:textId="662BBDE5" w:rsidR="00A46F53" w:rsidRDefault="00A46F53" w:rsidP="00A86B7E">
      <w:pPr>
        <w:pStyle w:val="Akapitzlist"/>
        <w:widowControl w:val="0"/>
        <w:spacing w:line="276" w:lineRule="auto"/>
        <w:ind w:left="1134" w:right="-2"/>
        <w:jc w:val="both"/>
        <w:rPr>
          <w:rFonts w:ascii="Verdana" w:hAnsi="Verdana" w:cs="Tahoma"/>
          <w:i/>
          <w:snapToGrid w:val="0"/>
          <w:color w:val="000000"/>
          <w:sz w:val="18"/>
          <w:szCs w:val="18"/>
        </w:rPr>
      </w:pPr>
    </w:p>
    <w:p w14:paraId="3720DDEC" w14:textId="77777777" w:rsidR="00A46F53" w:rsidRPr="00485C17" w:rsidRDefault="00A46F53" w:rsidP="00A86B7E">
      <w:pPr>
        <w:pStyle w:val="Akapitzlist"/>
        <w:widowControl w:val="0"/>
        <w:spacing w:line="276" w:lineRule="auto"/>
        <w:ind w:left="1134" w:right="-2"/>
        <w:jc w:val="both"/>
        <w:rPr>
          <w:rFonts w:ascii="Verdana" w:hAnsi="Verdana" w:cs="Tahoma"/>
          <w:i/>
          <w:snapToGrid w:val="0"/>
          <w:color w:val="000000"/>
          <w:sz w:val="18"/>
          <w:szCs w:val="18"/>
        </w:rPr>
      </w:pPr>
    </w:p>
    <w:p w14:paraId="4331CC21" w14:textId="77777777" w:rsidR="007B685E" w:rsidRDefault="007B685E" w:rsidP="00614DEC">
      <w:pPr>
        <w:pStyle w:val="Akapitzlist"/>
        <w:widowControl w:val="0"/>
        <w:numPr>
          <w:ilvl w:val="0"/>
          <w:numId w:val="42"/>
        </w:numPr>
        <w:suppressAutoHyphens/>
        <w:spacing w:after="0" w:line="276" w:lineRule="auto"/>
        <w:ind w:left="709" w:hanging="425"/>
        <w:jc w:val="both"/>
        <w:rPr>
          <w:rFonts w:ascii="Verdana" w:hAnsi="Verdana" w:cs="Calibri"/>
          <w:b/>
          <w:sz w:val="18"/>
          <w:szCs w:val="18"/>
        </w:rPr>
      </w:pPr>
      <w:bookmarkStart w:id="4" w:name="OLE_LINK1"/>
      <w:r w:rsidRPr="0032158E">
        <w:rPr>
          <w:rFonts w:ascii="Verdana" w:hAnsi="Verdana" w:cs="Calibri"/>
          <w:b/>
          <w:sz w:val="18"/>
          <w:szCs w:val="18"/>
        </w:rPr>
        <w:lastRenderedPageBreak/>
        <w:t xml:space="preserve">Klauzula informacyjna: </w:t>
      </w:r>
    </w:p>
    <w:p w14:paraId="6BB3A551" w14:textId="22C97242" w:rsidR="007B685E" w:rsidRDefault="00427915" w:rsidP="00427915">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Verdana" w:hAnsi="Verdana"/>
          <w:color w:val="000000" w:themeColor="text1"/>
          <w:sz w:val="18"/>
          <w:szCs w:val="18"/>
        </w:rPr>
      </w:pPr>
      <w:r w:rsidRPr="00FE0008">
        <w:rPr>
          <w:rFonts w:ascii="Verdana" w:hAnsi="Verdana"/>
          <w:color w:val="000000" w:themeColor="text1"/>
          <w:sz w:val="18"/>
          <w:szCs w:val="18"/>
        </w:rPr>
        <w:t>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(POWER), tj. Uniwersytet Łódzki –ul. Narutowicza 68, 90-136 Łódź , w imieniu Administratora informuje, że:</w:t>
      </w:r>
    </w:p>
    <w:p w14:paraId="28751680" w14:textId="39289B70" w:rsidR="00427915" w:rsidRDefault="00427915" w:rsidP="00614DEC">
      <w:pPr>
        <w:pStyle w:val="Default"/>
        <w:numPr>
          <w:ilvl w:val="0"/>
          <w:numId w:val="47"/>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Administratorem Pani/Pana danych osobowych jest Minister właściwy do spraw rozwoju regionalnego pełniący funkcję Instytucji Zarządzającej dla Programu Operacyjnego Wiedza Edukacja Rozwój 2014-2020, mający siedzibę przy ul. Wspólnej 2/4, 00-926 Warszawa. </w:t>
      </w:r>
      <w:r w:rsidRPr="00FE0008">
        <w:rPr>
          <w:rFonts w:ascii="Verdana" w:hAnsi="Verdana"/>
          <w:color w:val="000000" w:themeColor="text1"/>
          <w:sz w:val="18"/>
          <w:szCs w:val="18"/>
        </w:rPr>
        <w:br/>
        <w:t xml:space="preserve">Z Administratorem danych można się skontaktować poprzez adres e-mailowy: </w:t>
      </w:r>
      <w:hyperlink r:id="rId26" w:history="1">
        <w:r w:rsidRPr="00FE0008">
          <w:rPr>
            <w:rStyle w:val="Hipercze"/>
            <w:rFonts w:ascii="Verdana" w:hAnsi="Verdana"/>
            <w:color w:val="000000" w:themeColor="text1"/>
            <w:sz w:val="18"/>
            <w:szCs w:val="18"/>
          </w:rPr>
          <w:t>kancelaria@miir.gov.pl</w:t>
        </w:r>
      </w:hyperlink>
      <w:r w:rsidRPr="00FE0008">
        <w:rPr>
          <w:rFonts w:ascii="Verdana" w:hAnsi="Verdana"/>
          <w:color w:val="000000" w:themeColor="text1"/>
          <w:sz w:val="18"/>
          <w:szCs w:val="18"/>
        </w:rPr>
        <w:t xml:space="preserve"> lub pisemnie przekazując korespondencję na adres siedziby Administratora;</w:t>
      </w:r>
    </w:p>
    <w:p w14:paraId="25BC8219" w14:textId="77777777" w:rsidR="0025381F" w:rsidRDefault="0025381F" w:rsidP="00614DEC">
      <w:pPr>
        <w:pStyle w:val="Default"/>
        <w:numPr>
          <w:ilvl w:val="0"/>
          <w:numId w:val="47"/>
        </w:numPr>
        <w:spacing w:line="276" w:lineRule="auto"/>
        <w:ind w:left="993" w:hanging="284"/>
        <w:jc w:val="both"/>
        <w:rPr>
          <w:rFonts w:ascii="Verdana" w:hAnsi="Verdana"/>
          <w:color w:val="000000" w:themeColor="text1"/>
          <w:sz w:val="18"/>
          <w:szCs w:val="18"/>
        </w:rPr>
      </w:pPr>
      <w:r w:rsidRPr="0025381F">
        <w:rPr>
          <w:rFonts w:ascii="Verdana" w:hAnsi="Verdana"/>
          <w:color w:val="000000" w:themeColor="text1"/>
          <w:sz w:val="18"/>
          <w:szCs w:val="18"/>
        </w:rPr>
        <w:t xml:space="preserve">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14:paraId="47503A20" w14:textId="77777777" w:rsidR="0025381F" w:rsidRDefault="0025381F" w:rsidP="0025381F">
      <w:pPr>
        <w:pStyle w:val="Default"/>
        <w:spacing w:line="276" w:lineRule="auto"/>
        <w:ind w:left="993"/>
        <w:jc w:val="both"/>
        <w:rPr>
          <w:rFonts w:ascii="Verdana" w:hAnsi="Verdana"/>
          <w:color w:val="000000" w:themeColor="text1"/>
          <w:sz w:val="18"/>
          <w:szCs w:val="18"/>
        </w:rPr>
      </w:pPr>
      <w:r w:rsidRPr="0025381F">
        <w:rPr>
          <w:rFonts w:ascii="Verdana" w:hAnsi="Verdana"/>
          <w:color w:val="000000" w:themeColor="text1"/>
          <w:sz w:val="18"/>
          <w:szCs w:val="18"/>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POWR.03.05.00-IP.08-00-DOS/19, poprzez email: </w:t>
      </w:r>
      <w:hyperlink r:id="rId27" w:history="1">
        <w:r w:rsidRPr="00CA400D">
          <w:rPr>
            <w:rStyle w:val="Hipercze"/>
            <w:rFonts w:ascii="Verdana" w:hAnsi="Verdana"/>
            <w:sz w:val="18"/>
            <w:szCs w:val="18"/>
          </w:rPr>
          <w:t>iod@uni.lodz.pl</w:t>
        </w:r>
      </w:hyperlink>
    </w:p>
    <w:p w14:paraId="744613E7" w14:textId="1C3F669C" w:rsidR="0025381F" w:rsidRPr="00FE0008" w:rsidRDefault="0025381F" w:rsidP="00614DEC">
      <w:pPr>
        <w:pStyle w:val="Default"/>
        <w:numPr>
          <w:ilvl w:val="0"/>
          <w:numId w:val="47"/>
        </w:numPr>
        <w:spacing w:line="276" w:lineRule="auto"/>
        <w:ind w:left="993"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Przetwarzanie Pani/Pana danych osobowych w ramach Programu Operacyjnego Wiedza Edukacja Rozwój 2014-2020 odbywa się na podstawie art. 6 ust. 1 pkt c oraz art. 9 ust. 2 lit. g RODO: </w:t>
      </w:r>
    </w:p>
    <w:p w14:paraId="3F76741D" w14:textId="77777777" w:rsidR="0025381F" w:rsidRPr="00FE0008" w:rsidRDefault="0025381F" w:rsidP="0025381F">
      <w:pPr>
        <w:pStyle w:val="Default"/>
        <w:spacing w:line="276" w:lineRule="auto"/>
        <w:ind w:left="993"/>
        <w:jc w:val="both"/>
        <w:rPr>
          <w:rFonts w:ascii="Verdana" w:hAnsi="Verdana"/>
          <w:color w:val="000000" w:themeColor="text1"/>
          <w:sz w:val="18"/>
          <w:szCs w:val="18"/>
        </w:rPr>
      </w:pPr>
      <w:r w:rsidRPr="00FE0008">
        <w:rPr>
          <w:rFonts w:ascii="Verdana" w:hAnsi="Verdana"/>
          <w:color w:val="000000" w:themeColor="text1"/>
          <w:sz w:val="18"/>
          <w:szCs w:val="18"/>
        </w:rPr>
        <w:t xml:space="preserve">-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FE0008">
        <w:rPr>
          <w:rFonts w:ascii="Verdana" w:hAnsi="Verdana"/>
          <w:color w:val="000000" w:themeColor="text1"/>
          <w:sz w:val="18"/>
          <w:szCs w:val="18"/>
        </w:rPr>
        <w:t>późn</w:t>
      </w:r>
      <w:proofErr w:type="spellEnd"/>
      <w:r w:rsidRPr="00FE0008">
        <w:rPr>
          <w:rFonts w:ascii="Verdana" w:hAnsi="Verdana"/>
          <w:color w:val="000000" w:themeColor="text1"/>
          <w:sz w:val="18"/>
          <w:szCs w:val="18"/>
        </w:rPr>
        <w:t>. zm.);</w:t>
      </w:r>
    </w:p>
    <w:p w14:paraId="2CEF8478" w14:textId="77777777" w:rsidR="0025381F" w:rsidRDefault="0025381F" w:rsidP="0025381F">
      <w:pPr>
        <w:pStyle w:val="Akapitzlist"/>
        <w:autoSpaceDE w:val="0"/>
        <w:autoSpaceDN w:val="0"/>
        <w:spacing w:line="276" w:lineRule="auto"/>
        <w:ind w:left="993"/>
        <w:jc w:val="both"/>
        <w:rPr>
          <w:rFonts w:ascii="Verdana" w:hAnsi="Verdana"/>
          <w:color w:val="000000" w:themeColor="text1"/>
          <w:sz w:val="18"/>
          <w:szCs w:val="18"/>
        </w:rPr>
      </w:pPr>
      <w:r w:rsidRPr="00FE0008">
        <w:rPr>
          <w:rFonts w:ascii="Verdana" w:hAnsi="Verdana"/>
          <w:color w:val="000000" w:themeColor="text1"/>
          <w:sz w:val="18"/>
          <w:szCs w:val="18"/>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FE0008">
        <w:rPr>
          <w:rFonts w:ascii="Verdana" w:hAnsi="Verdana"/>
          <w:color w:val="000000" w:themeColor="text1"/>
          <w:sz w:val="18"/>
          <w:szCs w:val="18"/>
        </w:rPr>
        <w:t>i</w:t>
      </w:r>
      <w:proofErr w:type="spellEnd"/>
      <w:r w:rsidRPr="00FE0008">
        <w:rPr>
          <w:rFonts w:ascii="Verdana" w:hAnsi="Verdana"/>
          <w:color w:val="000000" w:themeColor="text1"/>
          <w:sz w:val="18"/>
          <w:szCs w:val="18"/>
        </w:rPr>
        <w:t xml:space="preserve"> II do tego rozporządzenia; </w:t>
      </w:r>
    </w:p>
    <w:p w14:paraId="066E1A33" w14:textId="6692AF73" w:rsidR="0025381F" w:rsidRDefault="0025381F" w:rsidP="0025381F">
      <w:pPr>
        <w:pStyle w:val="Akapitzlist"/>
        <w:autoSpaceDE w:val="0"/>
        <w:autoSpaceDN w:val="0"/>
        <w:spacing w:after="0" w:line="276" w:lineRule="auto"/>
        <w:ind w:left="992"/>
        <w:jc w:val="both"/>
        <w:rPr>
          <w:rFonts w:ascii="Verdana" w:hAnsi="Verdana"/>
          <w:color w:val="000000" w:themeColor="text1"/>
          <w:sz w:val="18"/>
          <w:szCs w:val="18"/>
        </w:rPr>
      </w:pPr>
      <w:r w:rsidRPr="00FE0008">
        <w:rPr>
          <w:rFonts w:ascii="Verdana" w:hAnsi="Verdana"/>
          <w:color w:val="000000" w:themeColor="text1"/>
          <w:sz w:val="18"/>
          <w:szCs w:val="18"/>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w:t>
      </w:r>
    </w:p>
    <w:p w14:paraId="2461C88A" w14:textId="7E756ED6" w:rsidR="0025381F" w:rsidRDefault="0025381F" w:rsidP="00614DEC">
      <w:pPr>
        <w:pStyle w:val="Default"/>
        <w:numPr>
          <w:ilvl w:val="0"/>
          <w:numId w:val="47"/>
        </w:numPr>
        <w:spacing w:line="276" w:lineRule="auto"/>
        <w:ind w:left="992" w:hanging="284"/>
        <w:jc w:val="both"/>
        <w:rPr>
          <w:rFonts w:ascii="Verdana" w:hAnsi="Verdana"/>
          <w:color w:val="000000" w:themeColor="text1"/>
          <w:sz w:val="18"/>
          <w:szCs w:val="18"/>
        </w:rPr>
      </w:pPr>
      <w:r w:rsidRPr="00FE0008">
        <w:rPr>
          <w:rFonts w:ascii="Verdana" w:hAnsi="Verdana"/>
          <w:color w:val="000000" w:themeColor="text1"/>
          <w:sz w:val="18"/>
          <w:szCs w:val="18"/>
        </w:rPr>
        <w:lastRenderedPageBreak/>
        <w:t>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w:t>
      </w:r>
    </w:p>
    <w:p w14:paraId="7A29F5E2" w14:textId="24AECB51" w:rsidR="0025381F" w:rsidRDefault="0025381F" w:rsidP="00614DEC">
      <w:pPr>
        <w:pStyle w:val="Default"/>
        <w:numPr>
          <w:ilvl w:val="0"/>
          <w:numId w:val="47"/>
        </w:numPr>
        <w:spacing w:line="276" w:lineRule="auto"/>
        <w:ind w:left="992" w:hanging="284"/>
        <w:jc w:val="both"/>
        <w:rPr>
          <w:rFonts w:ascii="Verdana" w:hAnsi="Verdana"/>
          <w:color w:val="000000" w:themeColor="text1"/>
          <w:sz w:val="18"/>
          <w:szCs w:val="18"/>
        </w:rPr>
      </w:pPr>
      <w:r w:rsidRPr="00FE0008">
        <w:rPr>
          <w:rFonts w:ascii="Verdana" w:hAnsi="Verdana"/>
          <w:color w:val="000000" w:themeColor="text1"/>
          <w:sz w:val="18"/>
          <w:szCs w:val="18"/>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Pani/Pana dane osobowe zostały powierzone Instytucji Pośredniczącej </w:t>
      </w:r>
      <w:r w:rsidRPr="00FE0008">
        <w:rPr>
          <w:rFonts w:ascii="Verdana" w:hAnsi="Verdana"/>
          <w:b/>
          <w:bCs/>
          <w:color w:val="000000" w:themeColor="text1"/>
          <w:sz w:val="18"/>
          <w:szCs w:val="18"/>
        </w:rPr>
        <w:t>Narodowemu Centrum Badań i Rozwoju</w:t>
      </w:r>
      <w:r w:rsidRPr="00FE0008">
        <w:rPr>
          <w:rFonts w:ascii="Verdana" w:hAnsi="Verdana"/>
          <w:color w:val="000000" w:themeColor="text1"/>
          <w:sz w:val="18"/>
          <w:szCs w:val="18"/>
        </w:rPr>
        <w:t xml:space="preserve">, ul. Nowogrodzka 47a, 00-695 Warszawa, beneficjentowi realizującemu projekt – </w:t>
      </w:r>
      <w:r w:rsidRPr="00FE0008">
        <w:rPr>
          <w:rFonts w:ascii="Verdana" w:hAnsi="Verdana"/>
          <w:b/>
          <w:bCs/>
          <w:color w:val="000000" w:themeColor="text1"/>
          <w:sz w:val="18"/>
          <w:szCs w:val="18"/>
        </w:rPr>
        <w:t>Uniwersytetowi Łódzkiemu</w:t>
      </w:r>
      <w:r w:rsidRPr="00FE0008">
        <w:rPr>
          <w:rFonts w:ascii="Verdana" w:hAnsi="Verdana"/>
          <w:color w:val="000000" w:themeColor="text1"/>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t>
      </w:r>
      <w:r>
        <w:rPr>
          <w:rFonts w:ascii="Verdana" w:hAnsi="Verdana"/>
          <w:color w:val="000000" w:themeColor="text1"/>
          <w:sz w:val="18"/>
          <w:szCs w:val="18"/>
        </w:rPr>
        <w:br/>
      </w:r>
      <w:r w:rsidRPr="00FE0008">
        <w:rPr>
          <w:rFonts w:ascii="Verdana" w:hAnsi="Verdana"/>
          <w:color w:val="000000" w:themeColor="text1"/>
          <w:sz w:val="18"/>
          <w:szCs w:val="18"/>
        </w:rPr>
        <w:t>w ramach Programu Operacyjnego Wiedza Edukacja Rozwój 2014-2020.</w:t>
      </w:r>
    </w:p>
    <w:p w14:paraId="001EE311" w14:textId="4D39F09A" w:rsidR="0025381F" w:rsidRDefault="0025381F" w:rsidP="00614DEC">
      <w:pPr>
        <w:pStyle w:val="Default"/>
        <w:numPr>
          <w:ilvl w:val="0"/>
          <w:numId w:val="47"/>
        </w:numPr>
        <w:spacing w:line="276" w:lineRule="auto"/>
        <w:ind w:left="992" w:hanging="284"/>
        <w:jc w:val="both"/>
        <w:rPr>
          <w:rFonts w:ascii="Verdana" w:hAnsi="Verdana"/>
          <w:color w:val="000000" w:themeColor="text1"/>
          <w:sz w:val="18"/>
          <w:szCs w:val="18"/>
        </w:rPr>
      </w:pPr>
      <w:r w:rsidRPr="0025381F">
        <w:rPr>
          <w:rFonts w:ascii="Verdana" w:hAnsi="Verdana"/>
          <w:color w:val="000000" w:themeColor="text1"/>
          <w:sz w:val="18"/>
          <w:szCs w:val="18"/>
        </w:rPr>
        <w:t xml:space="preserve">Pani/ Pana dane osobowe mogą zostać udostępnione organom upoważnionym zgodnie </w:t>
      </w:r>
      <w:r>
        <w:rPr>
          <w:rFonts w:ascii="Verdana" w:hAnsi="Verdana"/>
          <w:color w:val="000000" w:themeColor="text1"/>
          <w:sz w:val="18"/>
          <w:szCs w:val="18"/>
        </w:rPr>
        <w:br/>
      </w:r>
      <w:r w:rsidRPr="0025381F">
        <w:rPr>
          <w:rFonts w:ascii="Verdana" w:hAnsi="Verdana"/>
          <w:color w:val="000000" w:themeColor="text1"/>
          <w:sz w:val="18"/>
          <w:szCs w:val="18"/>
        </w:rPr>
        <w:t>z obowiązującym prawem.</w:t>
      </w:r>
    </w:p>
    <w:p w14:paraId="3BF9BF0B" w14:textId="64E27108" w:rsidR="0025381F" w:rsidRDefault="0025381F" w:rsidP="00614DEC">
      <w:pPr>
        <w:pStyle w:val="Default"/>
        <w:numPr>
          <w:ilvl w:val="0"/>
          <w:numId w:val="47"/>
        </w:numPr>
        <w:spacing w:line="276" w:lineRule="auto"/>
        <w:ind w:left="992" w:hanging="284"/>
        <w:jc w:val="both"/>
        <w:rPr>
          <w:rFonts w:ascii="Verdana" w:hAnsi="Verdana"/>
          <w:color w:val="000000" w:themeColor="text1"/>
          <w:sz w:val="18"/>
          <w:szCs w:val="18"/>
        </w:rPr>
      </w:pPr>
      <w:r w:rsidRPr="0025381F">
        <w:rPr>
          <w:rFonts w:ascii="Verdana" w:hAnsi="Verdana"/>
          <w:color w:val="000000" w:themeColor="text1"/>
          <w:sz w:val="18"/>
          <w:szCs w:val="18"/>
        </w:rPr>
        <w:t xml:space="preserve">Dane będą przechowywane przez okres niezbędny do realizacji celu, o którym mowa </w:t>
      </w:r>
      <w:r>
        <w:rPr>
          <w:rFonts w:ascii="Verdana" w:hAnsi="Verdana"/>
          <w:color w:val="000000" w:themeColor="text1"/>
          <w:sz w:val="18"/>
          <w:szCs w:val="18"/>
        </w:rPr>
        <w:br/>
      </w:r>
      <w:r w:rsidRPr="0025381F">
        <w:rPr>
          <w:rFonts w:ascii="Verdana" w:hAnsi="Verdana"/>
          <w:color w:val="000000" w:themeColor="text1"/>
          <w:sz w:val="18"/>
          <w:szCs w:val="18"/>
        </w:rPr>
        <w:t xml:space="preserve">w pkt. 4, do momentu wygaśnięcia obowiązku przechowywania danych wynikającego </w:t>
      </w:r>
      <w:r>
        <w:rPr>
          <w:rFonts w:ascii="Verdana" w:hAnsi="Verdana"/>
          <w:color w:val="000000" w:themeColor="text1"/>
          <w:sz w:val="18"/>
          <w:szCs w:val="18"/>
        </w:rPr>
        <w:br/>
      </w:r>
      <w:r w:rsidRPr="0025381F">
        <w:rPr>
          <w:rFonts w:ascii="Verdana" w:hAnsi="Verdana"/>
          <w:color w:val="000000" w:themeColor="text1"/>
          <w:sz w:val="18"/>
          <w:szCs w:val="18"/>
        </w:rPr>
        <w:t>z przepisów prawa.</w:t>
      </w:r>
    </w:p>
    <w:p w14:paraId="7722E7DB" w14:textId="76093849" w:rsidR="0025381F" w:rsidRDefault="0025381F" w:rsidP="00614DEC">
      <w:pPr>
        <w:pStyle w:val="Default"/>
        <w:numPr>
          <w:ilvl w:val="0"/>
          <w:numId w:val="47"/>
        </w:numPr>
        <w:spacing w:line="276" w:lineRule="auto"/>
        <w:ind w:left="992" w:hanging="284"/>
        <w:jc w:val="both"/>
        <w:rPr>
          <w:rFonts w:ascii="Verdana" w:hAnsi="Verdana"/>
          <w:color w:val="000000" w:themeColor="text1"/>
          <w:sz w:val="18"/>
          <w:szCs w:val="18"/>
        </w:rPr>
      </w:pPr>
      <w:r w:rsidRPr="0025381F">
        <w:rPr>
          <w:rFonts w:ascii="Verdana" w:hAnsi="Verdana"/>
          <w:color w:val="000000" w:themeColor="text1"/>
          <w:sz w:val="18"/>
          <w:szCs w:val="18"/>
        </w:rPr>
        <w:t>W związku z przetwarzaniem Pani/Pana danych osobowych przysługują Pani/Panu następujące uprawnienia: prawo dostępu do swoich danych osobowych, prawo żądania ich sprostowania, usunięcia lub ograniczenia ich przetwarzania.</w:t>
      </w:r>
    </w:p>
    <w:p w14:paraId="1125A323" w14:textId="118CF47B" w:rsidR="0025381F" w:rsidRDefault="0025381F" w:rsidP="00614DEC">
      <w:pPr>
        <w:pStyle w:val="Default"/>
        <w:numPr>
          <w:ilvl w:val="0"/>
          <w:numId w:val="47"/>
        </w:numPr>
        <w:spacing w:line="276" w:lineRule="auto"/>
        <w:ind w:left="992" w:hanging="284"/>
        <w:jc w:val="both"/>
        <w:rPr>
          <w:rFonts w:ascii="Verdana" w:hAnsi="Verdana"/>
          <w:color w:val="000000" w:themeColor="text1"/>
          <w:sz w:val="18"/>
          <w:szCs w:val="18"/>
        </w:rPr>
      </w:pPr>
      <w:r w:rsidRPr="0025381F">
        <w:rPr>
          <w:rFonts w:ascii="Verdana" w:hAnsi="Verdana"/>
          <w:color w:val="000000" w:themeColor="text1"/>
          <w:sz w:val="18"/>
          <w:szCs w:val="18"/>
        </w:rPr>
        <w:t>W przypadku powzięcia informacji o niezgodnym z prawem przetwarzaniu danych, przysługuje Pani/ Panu również prawo wniesienia skargi do organu nadzorczego zajmującego się ochroną danych osobowych, którym jest Prezes Urzędu Ochrony Danych Osobowych.</w:t>
      </w:r>
    </w:p>
    <w:p w14:paraId="6BF042D0" w14:textId="70F454EC" w:rsidR="0025381F" w:rsidRDefault="0025381F" w:rsidP="00614DEC">
      <w:pPr>
        <w:pStyle w:val="Default"/>
        <w:numPr>
          <w:ilvl w:val="0"/>
          <w:numId w:val="47"/>
        </w:numPr>
        <w:spacing w:line="276" w:lineRule="auto"/>
        <w:ind w:left="1134" w:hanging="426"/>
        <w:jc w:val="both"/>
        <w:rPr>
          <w:rFonts w:ascii="Verdana" w:hAnsi="Verdana"/>
          <w:color w:val="000000" w:themeColor="text1"/>
          <w:sz w:val="18"/>
          <w:szCs w:val="18"/>
        </w:rPr>
      </w:pPr>
      <w:r w:rsidRPr="0025381F">
        <w:rPr>
          <w:rFonts w:ascii="Verdana" w:hAnsi="Verdana"/>
          <w:color w:val="000000" w:themeColor="text1"/>
          <w:sz w:val="18"/>
          <w:szCs w:val="18"/>
        </w:rPr>
        <w:t>Pani/Pana dane nie będą podlegały zautomatyzowanemu podejmowaniu decyzji i nie będą profilowane.</w:t>
      </w:r>
    </w:p>
    <w:p w14:paraId="58B8BAB8" w14:textId="1FBBCFC5" w:rsidR="0025381F" w:rsidRPr="0025381F" w:rsidRDefault="0025381F" w:rsidP="00614DEC">
      <w:pPr>
        <w:pStyle w:val="Default"/>
        <w:numPr>
          <w:ilvl w:val="0"/>
          <w:numId w:val="47"/>
        </w:numPr>
        <w:spacing w:line="276" w:lineRule="auto"/>
        <w:ind w:left="1134" w:hanging="426"/>
        <w:jc w:val="both"/>
        <w:rPr>
          <w:rFonts w:ascii="Verdana" w:hAnsi="Verdana"/>
          <w:color w:val="000000" w:themeColor="text1"/>
          <w:sz w:val="18"/>
          <w:szCs w:val="18"/>
        </w:rPr>
      </w:pPr>
      <w:r w:rsidRPr="0025381F">
        <w:rPr>
          <w:rFonts w:ascii="Verdana" w:hAnsi="Verdana"/>
          <w:color w:val="000000" w:themeColor="text1"/>
          <w:sz w:val="18"/>
          <w:szCs w:val="18"/>
        </w:rPr>
        <w:t>Pani/ Pana dane osobowe nie będą przekazywane do państwa trzeciego.</w:t>
      </w:r>
    </w:p>
    <w:p w14:paraId="25311576" w14:textId="77777777" w:rsidR="00427915" w:rsidRDefault="00427915" w:rsidP="00427915">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Verdana" w:hAnsi="Verdana"/>
          <w:color w:val="000000" w:themeColor="text1"/>
          <w:sz w:val="18"/>
          <w:szCs w:val="18"/>
        </w:rPr>
      </w:pPr>
    </w:p>
    <w:p w14:paraId="66A0926D" w14:textId="77777777" w:rsidR="00427915" w:rsidRDefault="00427915" w:rsidP="00427915">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Verdana" w:hAnsi="Verdana"/>
          <w:sz w:val="18"/>
          <w:szCs w:val="18"/>
        </w:rPr>
      </w:pPr>
    </w:p>
    <w:p w14:paraId="69573DC9" w14:textId="0105D598" w:rsidR="00427915" w:rsidRDefault="00427915" w:rsidP="007B685E">
      <w:pPr>
        <w:pStyle w:val="Akapitzlist"/>
        <w:widowControl w:val="0"/>
        <w:tabs>
          <w:tab w:val="left" w:pos="360"/>
          <w:tab w:val="left" w:pos="397"/>
          <w:tab w:val="left" w:pos="567"/>
          <w:tab w:val="left" w:pos="3686"/>
        </w:tabs>
        <w:overflowPunct w:val="0"/>
        <w:autoSpaceDE w:val="0"/>
        <w:autoSpaceDN w:val="0"/>
        <w:adjustRightInd w:val="0"/>
        <w:spacing w:line="276" w:lineRule="auto"/>
        <w:ind w:left="1134" w:right="96"/>
        <w:jc w:val="both"/>
        <w:textAlignment w:val="baseline"/>
        <w:rPr>
          <w:rFonts w:ascii="Verdana" w:hAnsi="Verdana"/>
          <w:sz w:val="18"/>
          <w:szCs w:val="18"/>
        </w:rPr>
      </w:pPr>
    </w:p>
    <w:p w14:paraId="57DFD746" w14:textId="720814B4" w:rsidR="00427915" w:rsidRPr="0025381F" w:rsidRDefault="0025381F" w:rsidP="00614DEC">
      <w:pPr>
        <w:pStyle w:val="Akapitzlist"/>
        <w:widowControl w:val="0"/>
        <w:numPr>
          <w:ilvl w:val="0"/>
          <w:numId w:val="42"/>
        </w:numPr>
        <w:suppressAutoHyphens/>
        <w:spacing w:after="0" w:line="276" w:lineRule="auto"/>
        <w:ind w:left="709" w:hanging="425"/>
        <w:jc w:val="both"/>
        <w:rPr>
          <w:rFonts w:ascii="Verdana" w:hAnsi="Verdana" w:cs="Calibri"/>
          <w:b/>
          <w:sz w:val="18"/>
          <w:szCs w:val="18"/>
        </w:rPr>
      </w:pPr>
      <w:r w:rsidRPr="0025381F">
        <w:rPr>
          <w:rFonts w:ascii="Verdana" w:hAnsi="Verdana" w:cs="Calibri"/>
          <w:b/>
          <w:sz w:val="18"/>
          <w:szCs w:val="18"/>
        </w:rPr>
        <w:t>Jednocześnie Zamawiający informuje, że:</w:t>
      </w:r>
    </w:p>
    <w:p w14:paraId="5D0D700E" w14:textId="77777777" w:rsidR="007B685E" w:rsidRPr="00C60A63" w:rsidRDefault="007B685E" w:rsidP="007B685E">
      <w:pPr>
        <w:tabs>
          <w:tab w:val="left" w:pos="1134"/>
        </w:tabs>
        <w:autoSpaceDE w:val="0"/>
        <w:autoSpaceDN w:val="0"/>
        <w:spacing w:line="276" w:lineRule="auto"/>
        <w:jc w:val="both"/>
        <w:rPr>
          <w:rFonts w:ascii="Verdana" w:hAnsi="Verdana"/>
          <w:color w:val="000000" w:themeColor="text1"/>
          <w:sz w:val="18"/>
          <w:szCs w:val="18"/>
        </w:rPr>
      </w:pPr>
    </w:p>
    <w:p w14:paraId="2BE4D538" w14:textId="77777777" w:rsidR="0025381F" w:rsidRPr="0025381F" w:rsidRDefault="0025381F" w:rsidP="0025381F">
      <w:pPr>
        <w:widowControl w:val="0"/>
        <w:tabs>
          <w:tab w:val="left" w:pos="9255"/>
        </w:tabs>
        <w:spacing w:line="259" w:lineRule="auto"/>
        <w:ind w:left="567"/>
        <w:jc w:val="both"/>
        <w:rPr>
          <w:rFonts w:ascii="Calibri" w:eastAsia="Times New Roman" w:hAnsi="Calibri" w:cs="Times New Roman"/>
          <w:sz w:val="22"/>
          <w:szCs w:val="22"/>
          <w:lang w:eastAsia="pl-PL"/>
        </w:rPr>
      </w:pPr>
      <w:r w:rsidRPr="0025381F">
        <w:rPr>
          <w:rFonts w:ascii="Calibri" w:eastAsia="Times New Roman" w:hAnsi="Calibri" w:cs="Times New Roman"/>
          <w:sz w:val="22"/>
          <w:szCs w:val="22"/>
          <w:lang w:eastAsia="pl-PL"/>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04D49020" w14:textId="77777777" w:rsidR="0025381F" w:rsidRPr="0025381F" w:rsidRDefault="0025381F" w:rsidP="0025381F">
      <w:pPr>
        <w:widowControl w:val="0"/>
        <w:tabs>
          <w:tab w:val="left" w:pos="9255"/>
        </w:tabs>
        <w:spacing w:line="259" w:lineRule="auto"/>
        <w:ind w:left="567"/>
        <w:jc w:val="both"/>
        <w:rPr>
          <w:rFonts w:ascii="Calibri" w:eastAsia="Times New Roman" w:hAnsi="Calibri" w:cs="Times New Roman"/>
          <w:sz w:val="22"/>
          <w:szCs w:val="22"/>
          <w:lang w:eastAsia="pl-PL"/>
        </w:rPr>
      </w:pPr>
      <w:r w:rsidRPr="0025381F">
        <w:rPr>
          <w:rFonts w:ascii="Calibri" w:eastAsia="Times New Roman" w:hAnsi="Calibri" w:cs="Times New Roman"/>
          <w:sz w:val="22"/>
          <w:szCs w:val="22"/>
          <w:lang w:eastAsia="pl-PL"/>
        </w:rPr>
        <w:t>2. Wystąpienie z żądaniem, o którym mowa w art. 18 ust. 1 rozporządzenia 2016/679, nie ogranicza przetwarzania danych osobowych do czasu zakończenia postępowania o udzielenie zamówienia publicznego.</w:t>
      </w:r>
    </w:p>
    <w:p w14:paraId="69A9D9BD" w14:textId="77777777" w:rsidR="0025381F" w:rsidRPr="0025381F" w:rsidRDefault="0025381F" w:rsidP="0025381F">
      <w:pPr>
        <w:widowControl w:val="0"/>
        <w:tabs>
          <w:tab w:val="left" w:pos="9255"/>
        </w:tabs>
        <w:spacing w:line="259" w:lineRule="auto"/>
        <w:ind w:left="567"/>
        <w:jc w:val="both"/>
        <w:rPr>
          <w:rFonts w:ascii="Calibri" w:eastAsia="Times New Roman" w:hAnsi="Calibri" w:cs="Times New Roman"/>
          <w:sz w:val="22"/>
          <w:szCs w:val="22"/>
          <w:lang w:eastAsia="pl-PL"/>
        </w:rPr>
      </w:pPr>
      <w:r w:rsidRPr="0025381F">
        <w:rPr>
          <w:rFonts w:ascii="Calibri" w:eastAsia="Times New Roman" w:hAnsi="Calibri" w:cs="Times New Roman"/>
          <w:sz w:val="22"/>
          <w:szCs w:val="22"/>
          <w:lang w:eastAsia="pl-PL"/>
        </w:rPr>
        <w:t xml:space="preserve">3. W przypadku gdy wykonanie obowiązków, o których mowa w art. 15 ust. 1-3 rozporządzenia 2016/679, wymagałoby niewspółmiernego dużego wysiłku, zamawiający może żądać os osoby, której dane dotyczą, wskazania dodatkowych informacji mających w szczególności na celu sprecyzowanie nazwy lub daty zakończonego postępowania o udzielenie zamówienia publicznego    </w:t>
      </w:r>
    </w:p>
    <w:p w14:paraId="6790BDBF" w14:textId="77777777" w:rsidR="007B685E" w:rsidRDefault="007B685E" w:rsidP="007B685E">
      <w:pPr>
        <w:pStyle w:val="Tekstpodstawowy"/>
        <w:tabs>
          <w:tab w:val="left" w:pos="1134"/>
        </w:tabs>
        <w:suppressAutoHyphens/>
        <w:spacing w:after="0" w:line="276" w:lineRule="auto"/>
        <w:ind w:left="1134" w:hanging="425"/>
        <w:jc w:val="both"/>
        <w:rPr>
          <w:rFonts w:ascii="Verdana" w:hAnsi="Verdana" w:cs="Calibri"/>
          <w:b/>
          <w:bCs/>
          <w:sz w:val="18"/>
          <w:szCs w:val="18"/>
        </w:rPr>
      </w:pPr>
    </w:p>
    <w:p w14:paraId="36CC4179" w14:textId="77777777" w:rsidR="007B685E" w:rsidRDefault="007B685E" w:rsidP="007B685E">
      <w:pPr>
        <w:pStyle w:val="Tekstpodstawowy"/>
        <w:tabs>
          <w:tab w:val="left" w:pos="1134"/>
        </w:tabs>
        <w:suppressAutoHyphens/>
        <w:spacing w:after="0" w:line="276" w:lineRule="auto"/>
        <w:ind w:left="1134" w:hanging="425"/>
        <w:jc w:val="both"/>
        <w:rPr>
          <w:rFonts w:ascii="Verdana" w:hAnsi="Verdana" w:cs="Calibri"/>
          <w:b/>
          <w:bCs/>
          <w:sz w:val="18"/>
          <w:szCs w:val="18"/>
        </w:rPr>
      </w:pPr>
    </w:p>
    <w:bookmarkEnd w:id="4"/>
    <w:p w14:paraId="54F886D0" w14:textId="77777777" w:rsidR="007B685E" w:rsidRPr="00F53950" w:rsidRDefault="007B685E" w:rsidP="00614DEC">
      <w:pPr>
        <w:pStyle w:val="Tekstpodstawowy"/>
        <w:numPr>
          <w:ilvl w:val="0"/>
          <w:numId w:val="42"/>
        </w:numPr>
        <w:suppressAutoHyphens/>
        <w:spacing w:after="0" w:line="276" w:lineRule="auto"/>
        <w:ind w:hanging="644"/>
        <w:jc w:val="both"/>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14:paraId="5D58BAD1" w14:textId="77777777" w:rsidR="007B685E" w:rsidRPr="00F53950" w:rsidRDefault="007B685E" w:rsidP="00614DEC">
      <w:pPr>
        <w:numPr>
          <w:ilvl w:val="0"/>
          <w:numId w:val="43"/>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 xml:space="preserve">Po zapoznaniu się z warunkami zamówienia przedstawionymi w SIWZ i załącznikach </w:t>
      </w:r>
      <w:r>
        <w:rPr>
          <w:rFonts w:ascii="Verdana" w:hAnsi="Verdana" w:cs="Calibri"/>
          <w:sz w:val="18"/>
          <w:szCs w:val="18"/>
        </w:rPr>
        <w:t xml:space="preserve">   </w:t>
      </w:r>
      <w:r w:rsidRPr="00F53950">
        <w:rPr>
          <w:rFonts w:ascii="Verdana" w:hAnsi="Verdana" w:cs="Calibri"/>
          <w:sz w:val="18"/>
          <w:szCs w:val="18"/>
        </w:rPr>
        <w:t>w pełni je akceptuję i nie wnoszę do nich zastrzeżeń.</w:t>
      </w:r>
    </w:p>
    <w:p w14:paraId="3003DB4A" w14:textId="77777777" w:rsidR="007B685E" w:rsidRDefault="007B685E" w:rsidP="00614DEC">
      <w:pPr>
        <w:numPr>
          <w:ilvl w:val="0"/>
          <w:numId w:val="43"/>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14:paraId="1F0066EC" w14:textId="1BEA28CB" w:rsidR="007B685E" w:rsidRPr="00637A39" w:rsidRDefault="007B685E" w:rsidP="00614DEC">
      <w:pPr>
        <w:numPr>
          <w:ilvl w:val="0"/>
          <w:numId w:val="43"/>
        </w:numPr>
        <w:suppressLineNumbers/>
        <w:spacing w:line="276" w:lineRule="auto"/>
        <w:ind w:left="1134" w:hanging="425"/>
        <w:jc w:val="both"/>
        <w:rPr>
          <w:rFonts w:ascii="Verdana" w:hAnsi="Verdana" w:cs="Calibri"/>
          <w:sz w:val="18"/>
          <w:szCs w:val="18"/>
        </w:rPr>
      </w:pPr>
      <w:r>
        <w:rPr>
          <w:rFonts w:ascii="Verdana" w:hAnsi="Verdana" w:cs="Calibri"/>
          <w:sz w:val="18"/>
          <w:szCs w:val="18"/>
        </w:rPr>
        <w:t>Akceptuję warunki gwarancji, termin realizacji zamó</w:t>
      </w:r>
      <w:r w:rsidR="00A86B7E">
        <w:rPr>
          <w:rFonts w:ascii="Verdana" w:hAnsi="Verdana" w:cs="Calibri"/>
          <w:sz w:val="18"/>
          <w:szCs w:val="18"/>
        </w:rPr>
        <w:t>wienia, termin płatności faktur</w:t>
      </w:r>
      <w:r>
        <w:rPr>
          <w:rFonts w:ascii="Verdana" w:hAnsi="Verdana" w:cs="Calibri"/>
          <w:sz w:val="18"/>
          <w:szCs w:val="18"/>
        </w:rPr>
        <w:t>.</w:t>
      </w:r>
    </w:p>
    <w:p w14:paraId="6D7938AF" w14:textId="77777777" w:rsidR="007B685E" w:rsidRPr="00F53950" w:rsidRDefault="007B685E" w:rsidP="00614DEC">
      <w:pPr>
        <w:numPr>
          <w:ilvl w:val="0"/>
          <w:numId w:val="43"/>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Wszystkie wymagane w niniejszym po</w:t>
      </w:r>
      <w:r>
        <w:rPr>
          <w:rFonts w:ascii="Verdana" w:hAnsi="Verdana" w:cs="Calibri"/>
          <w:sz w:val="18"/>
          <w:szCs w:val="18"/>
        </w:rPr>
        <w:t>stępowaniu oświadczenia składam</w:t>
      </w:r>
      <w:r>
        <w:rPr>
          <w:rFonts w:ascii="Verdana" w:hAnsi="Verdana" w:cs="Calibri"/>
          <w:sz w:val="18"/>
          <w:szCs w:val="18"/>
        </w:rPr>
        <w:br/>
      </w:r>
      <w:r w:rsidRPr="00F53950">
        <w:rPr>
          <w:rFonts w:ascii="Verdana" w:hAnsi="Verdana" w:cs="Calibri"/>
          <w:sz w:val="18"/>
          <w:szCs w:val="18"/>
        </w:rPr>
        <w:t xml:space="preserve">ze świadomością odpowiedzialności karnej za </w:t>
      </w:r>
      <w:r>
        <w:rPr>
          <w:rFonts w:ascii="Verdana" w:hAnsi="Verdana" w:cs="Calibri"/>
          <w:sz w:val="18"/>
          <w:szCs w:val="18"/>
        </w:rPr>
        <w:t>składanie fałszywych oświadczeń</w:t>
      </w:r>
      <w:r>
        <w:rPr>
          <w:rFonts w:ascii="Verdana" w:hAnsi="Verdana" w:cs="Calibri"/>
          <w:sz w:val="18"/>
          <w:szCs w:val="18"/>
        </w:rPr>
        <w:br/>
      </w:r>
      <w:r w:rsidRPr="00F53950">
        <w:rPr>
          <w:rFonts w:ascii="Verdana" w:hAnsi="Verdana" w:cs="Calibri"/>
          <w:sz w:val="18"/>
          <w:szCs w:val="18"/>
        </w:rPr>
        <w:t>w celu uzyskania korzyści majątkowych.</w:t>
      </w:r>
    </w:p>
    <w:p w14:paraId="5E808051" w14:textId="77777777" w:rsidR="007B685E" w:rsidRPr="00F53950" w:rsidRDefault="007B685E" w:rsidP="00614DEC">
      <w:pPr>
        <w:numPr>
          <w:ilvl w:val="0"/>
          <w:numId w:val="43"/>
        </w:numPr>
        <w:suppressLineNumbers/>
        <w:spacing w:line="276" w:lineRule="auto"/>
        <w:ind w:left="1134"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14:paraId="02C78F40" w14:textId="77777777" w:rsidR="007B685E" w:rsidRPr="00F53950" w:rsidRDefault="007B685E" w:rsidP="00614DEC">
      <w:pPr>
        <w:numPr>
          <w:ilvl w:val="0"/>
          <w:numId w:val="43"/>
        </w:numPr>
        <w:suppressLineNumbers/>
        <w:spacing w:line="276" w:lineRule="auto"/>
        <w:ind w:left="1134" w:hanging="425"/>
        <w:jc w:val="both"/>
        <w:rPr>
          <w:rFonts w:ascii="Verdana" w:hAnsi="Verdana" w:cs="Calibri"/>
          <w:sz w:val="18"/>
          <w:szCs w:val="18"/>
        </w:rPr>
      </w:pPr>
      <w:r>
        <w:rPr>
          <w:rFonts w:ascii="Verdana" w:hAnsi="Verdana" w:cs="Calibri"/>
          <w:sz w:val="18"/>
          <w:szCs w:val="18"/>
        </w:rPr>
        <w:t>Akceptuję projekt umowy i w</w:t>
      </w:r>
      <w:r w:rsidRPr="00F53950">
        <w:rPr>
          <w:rFonts w:ascii="Verdana" w:hAnsi="Verdana" w:cs="Calibri"/>
          <w:sz w:val="18"/>
          <w:szCs w:val="18"/>
        </w:rPr>
        <w:t xml:space="preserve"> przypadku wybrania oferty zobowiązuję się do zawarcia umowy w terminie</w:t>
      </w:r>
      <w:r>
        <w:rPr>
          <w:rFonts w:ascii="Verdana" w:hAnsi="Verdana" w:cs="Calibri"/>
          <w:sz w:val="18"/>
          <w:szCs w:val="18"/>
        </w:rPr>
        <w:t xml:space="preserve"> </w:t>
      </w:r>
      <w:r w:rsidRPr="00F53950">
        <w:rPr>
          <w:rFonts w:ascii="Verdana" w:hAnsi="Verdana" w:cs="Calibri"/>
          <w:sz w:val="18"/>
          <w:szCs w:val="18"/>
        </w:rPr>
        <w:t xml:space="preserve">i miejscu wyznaczonym przez Zamawiającego (wg. </w:t>
      </w:r>
      <w:r>
        <w:rPr>
          <w:rFonts w:ascii="Verdana" w:hAnsi="Verdana" w:cs="Calibri"/>
          <w:i/>
          <w:sz w:val="18"/>
          <w:szCs w:val="18"/>
        </w:rPr>
        <w:t>projektu</w:t>
      </w:r>
      <w:r w:rsidRPr="00F53950">
        <w:rPr>
          <w:rFonts w:ascii="Verdana" w:hAnsi="Verdana" w:cs="Calibri"/>
          <w:i/>
          <w:sz w:val="18"/>
          <w:szCs w:val="18"/>
        </w:rPr>
        <w:t xml:space="preserve"> umowy</w:t>
      </w:r>
      <w:r>
        <w:rPr>
          <w:rFonts w:ascii="Verdana" w:hAnsi="Verdana" w:cs="Calibri"/>
          <w:sz w:val="18"/>
          <w:szCs w:val="18"/>
        </w:rPr>
        <w:t>, jak w załączniku nr 5</w:t>
      </w:r>
      <w:r w:rsidRPr="00F53950">
        <w:rPr>
          <w:rFonts w:ascii="Verdana" w:hAnsi="Verdana" w:cs="Calibri"/>
          <w:sz w:val="18"/>
          <w:szCs w:val="18"/>
        </w:rPr>
        <w:t xml:space="preserve"> do SIWZ).</w:t>
      </w:r>
    </w:p>
    <w:p w14:paraId="3CCF4C56" w14:textId="42913E52" w:rsidR="007B685E" w:rsidRDefault="007B685E" w:rsidP="00614DEC">
      <w:pPr>
        <w:numPr>
          <w:ilvl w:val="0"/>
          <w:numId w:val="43"/>
        </w:numPr>
        <w:suppressLineNumbers/>
        <w:spacing w:line="276" w:lineRule="auto"/>
        <w:ind w:left="1134"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Pr>
          <w:rFonts w:ascii="Verdana" w:hAnsi="Verdana" w:cs="Calibri"/>
          <w:sz w:val="18"/>
          <w:szCs w:val="18"/>
        </w:rPr>
        <w:t>ich klasyfikacją w zakresie niezbędnym do obrotu na terytorium Rzeczypospolitej Polskiej.</w:t>
      </w:r>
    </w:p>
    <w:p w14:paraId="5910A5BB" w14:textId="5B8A9CAA" w:rsidR="00A31AD0" w:rsidRDefault="00A31AD0" w:rsidP="00614DEC">
      <w:pPr>
        <w:numPr>
          <w:ilvl w:val="0"/>
          <w:numId w:val="43"/>
        </w:numPr>
        <w:suppressLineNumbers/>
        <w:spacing w:line="276" w:lineRule="auto"/>
        <w:ind w:left="1134" w:hanging="425"/>
        <w:jc w:val="both"/>
        <w:rPr>
          <w:rFonts w:ascii="Verdana" w:hAnsi="Verdana" w:cs="Calibri"/>
          <w:sz w:val="18"/>
          <w:szCs w:val="18"/>
        </w:rPr>
      </w:pPr>
      <w:r w:rsidRPr="00A31AD0">
        <w:rPr>
          <w:rFonts w:ascii="Verdana" w:hAnsi="Verdana" w:cs="Calibri"/>
          <w:sz w:val="18"/>
          <w:szCs w:val="18"/>
        </w:rPr>
        <w:t xml:space="preserve">Akceptuję warunki korzystania z Platformy Zakupowej określone w Regulaminie platformazakupowa.pl dla Użytkowników (Wykonawców) zamieszczonym na stronie internetowej pod linkiem </w:t>
      </w:r>
      <w:hyperlink r:id="rId28" w:history="1">
        <w:r w:rsidRPr="00A31AD0">
          <w:rPr>
            <w:rStyle w:val="Hipercze"/>
            <w:rFonts w:ascii="Verdana" w:hAnsi="Verdana" w:cs="Calibri"/>
            <w:sz w:val="18"/>
            <w:szCs w:val="18"/>
          </w:rPr>
          <w:t>https://platformazakupowa.pl/strona/1-regulamin</w:t>
        </w:r>
      </w:hyperlink>
      <w:r w:rsidRPr="00A31AD0">
        <w:rPr>
          <w:rFonts w:ascii="Verdana" w:hAnsi="Verdana" w:cs="Calibri"/>
          <w:sz w:val="18"/>
          <w:szCs w:val="18"/>
        </w:rPr>
        <w:t xml:space="preserve"> w zakładce „Regulamin” oraz uznaje go za wiążący</w:t>
      </w:r>
    </w:p>
    <w:p w14:paraId="44871598" w14:textId="1DD34934" w:rsidR="007B685E" w:rsidRPr="00A31AD0" w:rsidRDefault="007B685E" w:rsidP="00614DEC">
      <w:pPr>
        <w:numPr>
          <w:ilvl w:val="0"/>
          <w:numId w:val="43"/>
        </w:numPr>
        <w:suppressLineNumbers/>
        <w:spacing w:line="276" w:lineRule="auto"/>
        <w:ind w:left="1134" w:hanging="425"/>
        <w:jc w:val="both"/>
        <w:rPr>
          <w:rFonts w:ascii="Verdana" w:hAnsi="Verdana" w:cs="Calibri"/>
          <w:sz w:val="18"/>
          <w:szCs w:val="18"/>
        </w:rPr>
      </w:pPr>
      <w:r w:rsidRPr="00637A39">
        <w:rPr>
          <w:rFonts w:ascii="Verdana" w:hAnsi="Verdana"/>
          <w:sz w:val="18"/>
          <w:szCs w:val="18"/>
        </w:rPr>
        <w:t xml:space="preserve">Oświadczam, że </w:t>
      </w:r>
      <w:r w:rsidRPr="00637A39">
        <w:rPr>
          <w:rFonts w:ascii="Verdana" w:hAnsi="Verdana"/>
          <w:color w:val="111111"/>
          <w:sz w:val="18"/>
          <w:szCs w:val="18"/>
        </w:rPr>
        <w:t>informacje i dokumenty zawarte na stronach nr od ______ do ____ stanowią tajemn</w:t>
      </w:r>
      <w:r w:rsidRPr="00637A39">
        <w:rPr>
          <w:rFonts w:ascii="Verdana" w:hAnsi="Verdana"/>
          <w:color w:val="2A2A2A"/>
          <w:sz w:val="18"/>
          <w:szCs w:val="18"/>
        </w:rPr>
        <w:t>i</w:t>
      </w:r>
      <w:r w:rsidRPr="00637A39">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14:paraId="0D545026" w14:textId="77777777" w:rsidR="007B685E" w:rsidRPr="00F53950" w:rsidRDefault="007B685E" w:rsidP="00614DEC">
      <w:pPr>
        <w:numPr>
          <w:ilvl w:val="0"/>
          <w:numId w:val="43"/>
        </w:numPr>
        <w:suppressLineNumbers/>
        <w:spacing w:line="276" w:lineRule="auto"/>
        <w:ind w:left="1134"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14:paraId="78334F2F" w14:textId="431DFEBC" w:rsidR="007B685E" w:rsidRDefault="007B685E" w:rsidP="00A86B7E">
      <w:pPr>
        <w:suppressLineNumbers/>
        <w:spacing w:line="276" w:lineRule="auto"/>
        <w:rPr>
          <w:rFonts w:ascii="Verdana" w:hAnsi="Verdana" w:cs="Calibri"/>
          <w:i/>
          <w:sz w:val="18"/>
          <w:szCs w:val="18"/>
        </w:rPr>
      </w:pPr>
    </w:p>
    <w:p w14:paraId="6371AD31" w14:textId="77777777" w:rsidR="007B685E" w:rsidRPr="00F53950" w:rsidRDefault="007B685E" w:rsidP="00E70D77">
      <w:pPr>
        <w:suppressLineNumbers/>
        <w:spacing w:line="276" w:lineRule="auto"/>
        <w:rPr>
          <w:rFonts w:ascii="Verdana" w:hAnsi="Verdana" w:cs="Calibri"/>
          <w:i/>
          <w:sz w:val="18"/>
          <w:szCs w:val="18"/>
        </w:rPr>
      </w:pPr>
      <w:r w:rsidRPr="00F53950">
        <w:rPr>
          <w:rFonts w:ascii="Verdana" w:hAnsi="Verdana" w:cs="Calibri"/>
          <w:i/>
          <w:sz w:val="18"/>
          <w:szCs w:val="18"/>
        </w:rPr>
        <w:t>[* niepotrzebne skreślić]</w:t>
      </w:r>
    </w:p>
    <w:p w14:paraId="1B0E1907" w14:textId="77777777" w:rsidR="007B685E" w:rsidRDefault="007B685E" w:rsidP="007B685E">
      <w:pPr>
        <w:pStyle w:val="Tekstpodstawowy3"/>
        <w:suppressAutoHyphens/>
        <w:spacing w:after="0" w:line="276" w:lineRule="auto"/>
        <w:rPr>
          <w:rFonts w:ascii="Verdana" w:hAnsi="Verdana" w:cs="Calibri"/>
          <w:sz w:val="18"/>
          <w:szCs w:val="18"/>
        </w:rPr>
      </w:pPr>
    </w:p>
    <w:p w14:paraId="06E2EE6C" w14:textId="77777777" w:rsidR="007B685E" w:rsidRDefault="007B685E" w:rsidP="007B685E">
      <w:pPr>
        <w:pStyle w:val="Tekstpodstawowy3"/>
        <w:suppressAutoHyphens/>
        <w:spacing w:after="0" w:line="276" w:lineRule="auto"/>
        <w:rPr>
          <w:rFonts w:ascii="Verdana" w:hAnsi="Verdana" w:cs="Calibri"/>
          <w:sz w:val="18"/>
          <w:szCs w:val="18"/>
        </w:rPr>
      </w:pPr>
    </w:p>
    <w:p w14:paraId="4AE166A5" w14:textId="727E6EE6" w:rsidR="007B685E" w:rsidRDefault="007B685E" w:rsidP="007B685E">
      <w:pPr>
        <w:pStyle w:val="Tekstpodstawowy3"/>
        <w:suppressAutoHyphens/>
        <w:spacing w:after="0" w:line="276" w:lineRule="auto"/>
        <w:rPr>
          <w:rFonts w:ascii="Verdana" w:hAnsi="Verdana" w:cs="Calibri"/>
          <w:sz w:val="18"/>
          <w:szCs w:val="18"/>
        </w:rPr>
      </w:pPr>
    </w:p>
    <w:p w14:paraId="7771545A" w14:textId="3DB6D787" w:rsidR="00A86B7E" w:rsidRDefault="00A86B7E" w:rsidP="007B685E">
      <w:pPr>
        <w:pStyle w:val="Tekstpodstawowy3"/>
        <w:suppressAutoHyphens/>
        <w:spacing w:after="0" w:line="276" w:lineRule="auto"/>
        <w:rPr>
          <w:rFonts w:ascii="Verdana" w:hAnsi="Verdana" w:cs="Calibri"/>
          <w:sz w:val="18"/>
          <w:szCs w:val="18"/>
        </w:rPr>
      </w:pPr>
    </w:p>
    <w:p w14:paraId="2A773B7F" w14:textId="284A731C" w:rsidR="00A86B7E" w:rsidRDefault="00A86B7E" w:rsidP="007B685E">
      <w:pPr>
        <w:pStyle w:val="Tekstpodstawowy3"/>
        <w:suppressAutoHyphens/>
        <w:spacing w:after="0" w:line="276" w:lineRule="auto"/>
        <w:rPr>
          <w:rFonts w:ascii="Verdana" w:hAnsi="Verdana" w:cs="Calibri"/>
          <w:sz w:val="18"/>
          <w:szCs w:val="18"/>
        </w:rPr>
      </w:pPr>
    </w:p>
    <w:p w14:paraId="4B2EB843" w14:textId="77777777" w:rsidR="00A86B7E" w:rsidRPr="00F53950" w:rsidRDefault="00A86B7E" w:rsidP="007B685E">
      <w:pPr>
        <w:pStyle w:val="Tekstpodstawowy3"/>
        <w:suppressAutoHyphens/>
        <w:spacing w:after="0" w:line="276" w:lineRule="auto"/>
        <w:rPr>
          <w:rFonts w:ascii="Verdana" w:hAnsi="Verdana" w:cs="Calibri"/>
          <w:sz w:val="18"/>
          <w:szCs w:val="18"/>
        </w:rPr>
      </w:pPr>
    </w:p>
    <w:p w14:paraId="5C34816F" w14:textId="3A8090F4" w:rsidR="007B685E" w:rsidRPr="00A86B7E" w:rsidRDefault="007B685E" w:rsidP="00A86B7E">
      <w:pPr>
        <w:pStyle w:val="Tekstpodstawowy3"/>
        <w:suppressAutoHyphens/>
        <w:spacing w:after="0" w:line="276" w:lineRule="auto"/>
        <w:rPr>
          <w:rFonts w:ascii="Verdana" w:hAnsi="Verdana" w:cs="Calibri"/>
          <w:b/>
          <w:szCs w:val="18"/>
        </w:rPr>
      </w:pPr>
      <w:r w:rsidRPr="001E74DF">
        <w:rPr>
          <w:rFonts w:ascii="Verdana" w:hAnsi="Verdana" w:cs="Calibri"/>
          <w:szCs w:val="18"/>
        </w:rPr>
        <w:t xml:space="preserve">Data ......................................  </w:t>
      </w:r>
      <w:r w:rsidR="00A86B7E">
        <w:rPr>
          <w:rFonts w:ascii="Verdana" w:hAnsi="Verdana" w:cs="Calibri"/>
          <w:b/>
          <w:szCs w:val="18"/>
        </w:rPr>
        <w:tab/>
      </w:r>
      <w:r w:rsidR="00A86B7E">
        <w:rPr>
          <w:rFonts w:ascii="Verdana" w:hAnsi="Verdana" w:cs="Calibri"/>
          <w:b/>
          <w:szCs w:val="18"/>
        </w:rPr>
        <w:tab/>
      </w:r>
      <w:r w:rsidR="00A86B7E">
        <w:rPr>
          <w:rFonts w:ascii="Verdana" w:hAnsi="Verdana" w:cs="Calibri"/>
          <w:b/>
          <w:szCs w:val="18"/>
        </w:rPr>
        <w:tab/>
      </w:r>
      <w:r w:rsidR="00A86B7E">
        <w:rPr>
          <w:rFonts w:ascii="Verdana" w:hAnsi="Verdana" w:cs="Calibri"/>
          <w:b/>
          <w:szCs w:val="18"/>
        </w:rPr>
        <w:tab/>
      </w:r>
      <w:r w:rsidRPr="00F53950">
        <w:rPr>
          <w:rFonts w:ascii="Verdana" w:hAnsi="Verdana" w:cs="Calibri"/>
          <w:sz w:val="18"/>
          <w:szCs w:val="18"/>
        </w:rPr>
        <w:t>............................................................</w:t>
      </w:r>
    </w:p>
    <w:p w14:paraId="00E76276" w14:textId="52B0FA1B" w:rsidR="00A20794" w:rsidRDefault="007B685E" w:rsidP="00A86B7E">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A86B7E">
        <w:rPr>
          <w:rFonts w:ascii="Verdana" w:hAnsi="Verdana" w:cs="Calibri"/>
          <w:sz w:val="16"/>
          <w:szCs w:val="18"/>
        </w:rPr>
        <w:t xml:space="preserve">podpis osoby uprawnionej </w:t>
      </w:r>
      <w:r w:rsidRPr="00A86B7E">
        <w:rPr>
          <w:rFonts w:ascii="Verdana" w:hAnsi="Verdana" w:cs="Calibri"/>
          <w:sz w:val="16"/>
          <w:szCs w:val="18"/>
        </w:rPr>
        <w:t>do występowania w imieniu Wykonawcy</w:t>
      </w:r>
    </w:p>
    <w:p w14:paraId="6A77C9A1" w14:textId="77777777" w:rsidR="00A20794" w:rsidRDefault="00A20794">
      <w:pPr>
        <w:rPr>
          <w:rFonts w:ascii="Verdana" w:hAnsi="Verdana" w:cs="Calibri"/>
          <w:sz w:val="16"/>
          <w:szCs w:val="18"/>
        </w:rPr>
      </w:pPr>
      <w:r>
        <w:rPr>
          <w:rFonts w:ascii="Verdana" w:hAnsi="Verdana" w:cs="Calibri"/>
          <w:sz w:val="16"/>
          <w:szCs w:val="18"/>
        </w:rPr>
        <w:br w:type="page"/>
      </w:r>
    </w:p>
    <w:p w14:paraId="427D7D25" w14:textId="01212C07" w:rsidR="00A20794" w:rsidRPr="00F53950" w:rsidRDefault="00A20794" w:rsidP="00A20794">
      <w:pPr>
        <w:widowControl w:val="0"/>
        <w:spacing w:line="276" w:lineRule="auto"/>
        <w:ind w:right="98"/>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B0220A">
        <w:rPr>
          <w:rFonts w:ascii="Verdana" w:hAnsi="Verdana" w:cs="Calibri"/>
          <w:b/>
          <w:snapToGrid w:val="0"/>
          <w:sz w:val="18"/>
          <w:szCs w:val="18"/>
        </w:rPr>
        <w:t>54</w:t>
      </w:r>
      <w:r>
        <w:rPr>
          <w:rFonts w:ascii="Verdana" w:hAnsi="Verdana" w:cs="Calibri"/>
          <w:b/>
          <w:snapToGrid w:val="0"/>
          <w:sz w:val="18"/>
          <w:szCs w:val="18"/>
        </w:rPr>
        <w:t>/ZP/2020</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Pr>
          <w:rFonts w:ascii="Verdana" w:hAnsi="Verdana" w:cs="Calibri"/>
          <w:b/>
          <w:bCs/>
          <w:snapToGrid w:val="0"/>
          <w:sz w:val="18"/>
          <w:szCs w:val="18"/>
        </w:rPr>
        <w:t xml:space="preserve">                           </w:t>
      </w:r>
      <w:r>
        <w:rPr>
          <w:rFonts w:ascii="Verdana" w:hAnsi="Verdana" w:cs="Calibri"/>
          <w:b/>
          <w:bCs/>
          <w:snapToGrid w:val="0"/>
          <w:sz w:val="18"/>
          <w:szCs w:val="18"/>
        </w:rPr>
        <w:tab/>
      </w:r>
      <w:r w:rsidRPr="00F53950">
        <w:rPr>
          <w:rFonts w:ascii="Verdana" w:hAnsi="Verdana" w:cs="Calibri"/>
          <w:b/>
          <w:snapToGrid w:val="0"/>
          <w:sz w:val="18"/>
          <w:szCs w:val="18"/>
        </w:rPr>
        <w:t>Załącznik nr 3 do SIWZ</w:t>
      </w:r>
    </w:p>
    <w:p w14:paraId="6336D1BA" w14:textId="77777777" w:rsidR="00A20794" w:rsidRPr="00F53950" w:rsidRDefault="00A20794" w:rsidP="00A20794">
      <w:pPr>
        <w:widowControl w:val="0"/>
        <w:spacing w:line="276" w:lineRule="auto"/>
        <w:rPr>
          <w:rFonts w:ascii="Verdana" w:hAnsi="Verdana" w:cs="Calibri"/>
          <w:snapToGrid w:val="0"/>
          <w:sz w:val="18"/>
          <w:szCs w:val="18"/>
        </w:rPr>
      </w:pPr>
    </w:p>
    <w:p w14:paraId="02A841AA" w14:textId="77777777" w:rsidR="00A20794" w:rsidRDefault="00A20794" w:rsidP="00A20794">
      <w:pPr>
        <w:spacing w:line="276" w:lineRule="auto"/>
        <w:ind w:left="5664" w:firstLine="708"/>
        <w:rPr>
          <w:rFonts w:ascii="Verdana" w:hAnsi="Verdana" w:cs="Calibri"/>
          <w:b/>
          <w:sz w:val="18"/>
          <w:szCs w:val="18"/>
          <w:u w:val="single"/>
        </w:rPr>
      </w:pPr>
    </w:p>
    <w:p w14:paraId="4918ABE1" w14:textId="4220E2C4" w:rsidR="00A20794" w:rsidRPr="00F53950" w:rsidRDefault="00A20794" w:rsidP="00A207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14:paraId="5286B260" w14:textId="77777777" w:rsidR="00A20794" w:rsidRPr="00F53950" w:rsidRDefault="00A20794" w:rsidP="00A207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1475EC56" w14:textId="77777777" w:rsidR="00A20794" w:rsidRPr="00F53950" w:rsidRDefault="00A20794" w:rsidP="00A207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0AF86275" w14:textId="77777777" w:rsidR="00A20794" w:rsidRPr="00F53950" w:rsidRDefault="00A20794" w:rsidP="00A207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75E5D35B" w14:textId="77777777" w:rsidR="00A20794" w:rsidRPr="00F53950" w:rsidRDefault="00A20794" w:rsidP="00A20794">
      <w:pPr>
        <w:spacing w:line="276" w:lineRule="auto"/>
        <w:rPr>
          <w:rFonts w:ascii="Verdana" w:hAnsi="Verdana" w:cs="Calibri"/>
          <w:b/>
          <w:sz w:val="18"/>
          <w:szCs w:val="18"/>
        </w:rPr>
      </w:pPr>
      <w:r w:rsidRPr="00F53950">
        <w:rPr>
          <w:rFonts w:ascii="Verdana" w:hAnsi="Verdana" w:cs="Calibri"/>
          <w:b/>
          <w:sz w:val="18"/>
          <w:szCs w:val="18"/>
        </w:rPr>
        <w:t>Wykonawca:</w:t>
      </w:r>
    </w:p>
    <w:p w14:paraId="0CEA3463" w14:textId="04754650" w:rsidR="00A20794" w:rsidRPr="00F53950" w:rsidRDefault="00A20794" w:rsidP="00A20794">
      <w:pPr>
        <w:spacing w:line="276" w:lineRule="auto"/>
        <w:ind w:right="5954"/>
        <w:rPr>
          <w:rFonts w:ascii="Verdana" w:hAnsi="Verdana" w:cs="Calibri"/>
          <w:sz w:val="18"/>
          <w:szCs w:val="18"/>
        </w:rPr>
      </w:pPr>
      <w:r>
        <w:rPr>
          <w:rFonts w:ascii="Verdana" w:hAnsi="Verdana" w:cs="Calibri"/>
          <w:sz w:val="18"/>
          <w:szCs w:val="18"/>
        </w:rPr>
        <w:t>…………………………………………………..</w:t>
      </w:r>
    </w:p>
    <w:p w14:paraId="0FE863DA" w14:textId="79EF0257" w:rsidR="00A20794" w:rsidRDefault="00A20794" w:rsidP="00A20794">
      <w:pPr>
        <w:spacing w:line="276" w:lineRule="auto"/>
        <w:ind w:right="5953"/>
        <w:rPr>
          <w:rFonts w:ascii="Verdana" w:hAnsi="Verdana" w:cs="Calibri"/>
          <w:i/>
          <w:sz w:val="18"/>
          <w:szCs w:val="18"/>
        </w:rPr>
      </w:pPr>
      <w:r>
        <w:rPr>
          <w:rFonts w:ascii="Verdana" w:hAnsi="Verdana" w:cs="Calibri"/>
          <w:sz w:val="18"/>
          <w:szCs w:val="18"/>
        </w:rPr>
        <w:t>……………………………………………………</w:t>
      </w:r>
    </w:p>
    <w:p w14:paraId="614B6A46" w14:textId="04D0AA19" w:rsidR="00A20794" w:rsidRPr="00F53950" w:rsidRDefault="00A20794" w:rsidP="00A20794">
      <w:pPr>
        <w:spacing w:line="276" w:lineRule="auto"/>
        <w:ind w:right="5953"/>
        <w:rPr>
          <w:rFonts w:ascii="Verdana" w:hAnsi="Verdana" w:cs="Calibri"/>
          <w:i/>
          <w:sz w:val="18"/>
          <w:szCs w:val="18"/>
        </w:rPr>
      </w:pPr>
      <w:r>
        <w:rPr>
          <w:rFonts w:ascii="Verdana" w:hAnsi="Verdana" w:cs="Calibri"/>
          <w:sz w:val="18"/>
          <w:szCs w:val="18"/>
        </w:rPr>
        <w:t>……………………………………………………</w:t>
      </w:r>
    </w:p>
    <w:p w14:paraId="2538F598" w14:textId="77777777" w:rsidR="00A20794" w:rsidRDefault="00A20794" w:rsidP="00A20794">
      <w:pPr>
        <w:spacing w:line="276" w:lineRule="auto"/>
        <w:ind w:right="5953"/>
        <w:rPr>
          <w:rFonts w:ascii="Verdana" w:hAnsi="Verdana" w:cs="Calibri"/>
          <w:i/>
          <w:sz w:val="18"/>
          <w:szCs w:val="18"/>
        </w:rPr>
      </w:pPr>
    </w:p>
    <w:p w14:paraId="15328CDB" w14:textId="77777777" w:rsidR="00A20794" w:rsidRPr="00F53950" w:rsidRDefault="00A20794" w:rsidP="00A207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14:paraId="4F526FB8" w14:textId="77777777" w:rsidR="00A20794" w:rsidRPr="00F53950" w:rsidRDefault="00A20794" w:rsidP="00A20794">
      <w:pPr>
        <w:spacing w:line="276" w:lineRule="auto"/>
        <w:rPr>
          <w:rFonts w:ascii="Verdana" w:hAnsi="Verdana" w:cs="Calibri"/>
          <w:b/>
          <w:sz w:val="18"/>
          <w:szCs w:val="18"/>
          <w:u w:val="single"/>
        </w:rPr>
      </w:pPr>
    </w:p>
    <w:p w14:paraId="2894CE98" w14:textId="77777777" w:rsidR="00A20794" w:rsidRPr="00F53950" w:rsidRDefault="00A20794" w:rsidP="00A207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6FC67482" w14:textId="59387BA6" w:rsidR="00A20794" w:rsidRPr="00F53950" w:rsidRDefault="00A20794" w:rsidP="00A20794">
      <w:pPr>
        <w:spacing w:line="276" w:lineRule="auto"/>
        <w:ind w:right="5954"/>
        <w:rPr>
          <w:rFonts w:ascii="Verdana" w:hAnsi="Verdana" w:cs="Calibri"/>
          <w:sz w:val="18"/>
          <w:szCs w:val="18"/>
        </w:rPr>
      </w:pPr>
      <w:r>
        <w:rPr>
          <w:rFonts w:ascii="Verdana" w:hAnsi="Verdana" w:cs="Calibri"/>
          <w:sz w:val="18"/>
          <w:szCs w:val="18"/>
        </w:rPr>
        <w:t>…………………………………………………..</w:t>
      </w:r>
    </w:p>
    <w:p w14:paraId="2B709085" w14:textId="582D9060" w:rsidR="00A20794" w:rsidRPr="00F53950" w:rsidRDefault="00A20794" w:rsidP="00A20794">
      <w:pPr>
        <w:spacing w:line="276" w:lineRule="auto"/>
        <w:ind w:right="5953"/>
        <w:rPr>
          <w:rFonts w:ascii="Verdana" w:hAnsi="Verdana" w:cs="Calibri"/>
          <w:i/>
          <w:sz w:val="18"/>
          <w:szCs w:val="18"/>
        </w:rPr>
      </w:pPr>
      <w:r>
        <w:rPr>
          <w:rFonts w:ascii="Verdana" w:hAnsi="Verdana" w:cs="Calibri"/>
          <w:sz w:val="18"/>
          <w:szCs w:val="18"/>
        </w:rPr>
        <w:t>……………………………………………………</w:t>
      </w:r>
    </w:p>
    <w:p w14:paraId="18650A5F" w14:textId="77777777" w:rsidR="00A20794" w:rsidRPr="00F53950" w:rsidRDefault="00A20794" w:rsidP="00A20794">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14:paraId="774B9FFF" w14:textId="77777777" w:rsidR="00A20794" w:rsidRDefault="00A20794" w:rsidP="00A20794">
      <w:pPr>
        <w:spacing w:line="276" w:lineRule="auto"/>
        <w:rPr>
          <w:rFonts w:ascii="Verdana" w:hAnsi="Verdana" w:cs="Calibri"/>
          <w:b/>
          <w:szCs w:val="18"/>
          <w:u w:val="single"/>
        </w:rPr>
      </w:pPr>
    </w:p>
    <w:p w14:paraId="2B45F066" w14:textId="77777777" w:rsidR="00A20794" w:rsidRDefault="00A20794" w:rsidP="00A20794">
      <w:pPr>
        <w:spacing w:line="276" w:lineRule="auto"/>
        <w:jc w:val="center"/>
        <w:rPr>
          <w:rFonts w:ascii="Verdana" w:hAnsi="Verdana" w:cs="Calibri"/>
          <w:b/>
          <w:szCs w:val="18"/>
          <w:u w:val="single"/>
        </w:rPr>
      </w:pPr>
    </w:p>
    <w:p w14:paraId="35244F26" w14:textId="77777777" w:rsidR="00A20794" w:rsidRPr="00F53950" w:rsidRDefault="00A20794" w:rsidP="00A207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14:paraId="4CFD3354" w14:textId="77777777" w:rsidR="00A20794" w:rsidRPr="00F53950" w:rsidRDefault="00A20794" w:rsidP="00A20794">
      <w:pPr>
        <w:spacing w:line="276" w:lineRule="auto"/>
        <w:jc w:val="center"/>
        <w:rPr>
          <w:rFonts w:ascii="Verdana" w:hAnsi="Verdana" w:cs="Calibri"/>
          <w:b/>
          <w:sz w:val="18"/>
          <w:szCs w:val="18"/>
          <w:u w:val="single"/>
        </w:rPr>
      </w:pPr>
    </w:p>
    <w:p w14:paraId="28A70525" w14:textId="77777777" w:rsidR="00A20794" w:rsidRPr="00F53950" w:rsidRDefault="00A20794" w:rsidP="00A207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14:paraId="2A7D17F0" w14:textId="77777777" w:rsidR="00A20794" w:rsidRPr="00F53950" w:rsidRDefault="00A20794" w:rsidP="00A207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Pr>
          <w:rFonts w:ascii="Verdana" w:hAnsi="Verdana" w:cs="Calibri"/>
          <w:b/>
          <w:sz w:val="18"/>
          <w:szCs w:val="18"/>
        </w:rPr>
        <w:t>9</w:t>
      </w:r>
      <w:r w:rsidRPr="00F53950">
        <w:rPr>
          <w:rFonts w:ascii="Verdana" w:hAnsi="Verdana" w:cs="Calibri"/>
          <w:b/>
          <w:sz w:val="18"/>
          <w:szCs w:val="18"/>
        </w:rPr>
        <w:t xml:space="preserve"> r., poz. </w:t>
      </w:r>
      <w:r>
        <w:rPr>
          <w:rFonts w:ascii="Verdana" w:hAnsi="Verdana" w:cs="Calibri"/>
          <w:b/>
          <w:sz w:val="18"/>
          <w:szCs w:val="18"/>
        </w:rPr>
        <w:t>1843</w:t>
      </w:r>
      <w:r w:rsidRPr="00F53950">
        <w:rPr>
          <w:rFonts w:ascii="Verdana" w:hAnsi="Verdana" w:cs="Calibri"/>
          <w:b/>
          <w:sz w:val="18"/>
          <w:szCs w:val="18"/>
        </w:rPr>
        <w:t xml:space="preserve">,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14:paraId="1C0C0E35" w14:textId="77777777" w:rsidR="00A20794" w:rsidRDefault="00A20794" w:rsidP="00A20794">
      <w:pPr>
        <w:spacing w:line="276" w:lineRule="auto"/>
        <w:jc w:val="center"/>
        <w:rPr>
          <w:rFonts w:ascii="Verdana" w:hAnsi="Verdana" w:cs="Calibri"/>
          <w:b/>
          <w:sz w:val="18"/>
          <w:szCs w:val="18"/>
          <w:u w:val="single"/>
        </w:rPr>
      </w:pPr>
    </w:p>
    <w:p w14:paraId="1589CDB0" w14:textId="77777777" w:rsidR="00A20794" w:rsidRPr="00F53950" w:rsidRDefault="00A20794" w:rsidP="00A207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14:paraId="62A4A8E2" w14:textId="77777777" w:rsidR="00A20794" w:rsidRPr="00F53950" w:rsidRDefault="00A20794" w:rsidP="00A20794">
      <w:pPr>
        <w:pStyle w:val="Standardowy2"/>
        <w:suppressLineNumbers/>
        <w:spacing w:after="0" w:line="276" w:lineRule="auto"/>
        <w:ind w:right="-26" w:firstLine="0"/>
        <w:jc w:val="both"/>
        <w:rPr>
          <w:rFonts w:ascii="Verdana" w:hAnsi="Verdana" w:cs="Calibri"/>
          <w:sz w:val="18"/>
          <w:szCs w:val="18"/>
        </w:rPr>
      </w:pPr>
    </w:p>
    <w:p w14:paraId="61EFDF09" w14:textId="1F225797" w:rsidR="00A20794" w:rsidRDefault="00A20794" w:rsidP="00A20794">
      <w:pPr>
        <w:suppressAutoHyphens/>
        <w:spacing w:line="276" w:lineRule="auto"/>
        <w:jc w:val="both"/>
        <w:rPr>
          <w:rFonts w:ascii="Verdana" w:hAnsi="Verdana" w:cs="Calibri"/>
          <w:sz w:val="18"/>
          <w:szCs w:val="18"/>
        </w:rPr>
      </w:pPr>
      <w:r w:rsidRPr="00F53950">
        <w:rPr>
          <w:rFonts w:ascii="Verdana" w:hAnsi="Verdana" w:cs="Calibri"/>
          <w:sz w:val="18"/>
          <w:szCs w:val="18"/>
        </w:rPr>
        <w:t xml:space="preserve">Na potrzeby postępowania o udzielenie zamówienia publicznego pn. </w:t>
      </w:r>
      <w:r w:rsidRPr="00A20794">
        <w:rPr>
          <w:rFonts w:ascii="Verdana" w:hAnsi="Verdana" w:cs="Arial"/>
          <w:b/>
          <w:bCs/>
          <w:snapToGrid w:val="0"/>
          <w:sz w:val="18"/>
          <w:szCs w:val="18"/>
        </w:rPr>
        <w:t xml:space="preserve">Usługa dostępu do serwisu online udostępniającego publikacje beletrystyczne w formie ebooków, audiobooków </w:t>
      </w:r>
      <w:r>
        <w:rPr>
          <w:rFonts w:ascii="Verdana" w:hAnsi="Verdana" w:cs="Arial"/>
          <w:b/>
          <w:bCs/>
          <w:snapToGrid w:val="0"/>
          <w:sz w:val="18"/>
          <w:szCs w:val="18"/>
        </w:rPr>
        <w:br/>
      </w:r>
      <w:r w:rsidRPr="00A20794">
        <w:rPr>
          <w:rFonts w:ascii="Verdana" w:hAnsi="Verdana" w:cs="Arial"/>
          <w:b/>
          <w:bCs/>
          <w:snapToGrid w:val="0"/>
          <w:sz w:val="18"/>
          <w:szCs w:val="18"/>
        </w:rPr>
        <w:t xml:space="preserve">i </w:t>
      </w:r>
      <w:proofErr w:type="spellStart"/>
      <w:r w:rsidRPr="00A20794">
        <w:rPr>
          <w:rFonts w:ascii="Verdana" w:hAnsi="Verdana" w:cs="Arial"/>
          <w:b/>
          <w:bCs/>
          <w:snapToGrid w:val="0"/>
          <w:sz w:val="18"/>
          <w:szCs w:val="18"/>
        </w:rPr>
        <w:t>synchrobooków</w:t>
      </w:r>
      <w:proofErr w:type="spellEnd"/>
      <w:r w:rsidRPr="00A20794">
        <w:rPr>
          <w:rFonts w:ascii="Verdana" w:hAnsi="Verdana" w:cs="Arial"/>
          <w:b/>
          <w:bCs/>
          <w:snapToGrid w:val="0"/>
          <w:sz w:val="18"/>
          <w:szCs w:val="18"/>
        </w:rPr>
        <w:t xml:space="preserve"> dla Uniwersytetu Łódzkiego</w:t>
      </w:r>
      <w:r>
        <w:rPr>
          <w:rFonts w:ascii="Verdana" w:hAnsi="Verdana"/>
          <w:b/>
          <w:sz w:val="18"/>
          <w:szCs w:val="18"/>
          <w:lang w:eastAsia="ar-SA"/>
        </w:rPr>
        <w:t>.</w:t>
      </w:r>
      <w:r>
        <w:rPr>
          <w:rFonts w:ascii="Verdana" w:hAnsi="Verdana"/>
          <w:b/>
          <w:snapToGrid w:val="0"/>
          <w:sz w:val="18"/>
          <w:szCs w:val="18"/>
        </w:rPr>
        <w:t xml:space="preserve"> </w:t>
      </w:r>
      <w:r w:rsidRPr="00CA2A65">
        <w:rPr>
          <w:rFonts w:ascii="Verdana" w:hAnsi="Verdana" w:cs="Calibri"/>
          <w:b/>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Uniwersytet Łódzki, </w:t>
      </w:r>
      <w:r>
        <w:rPr>
          <w:rFonts w:ascii="Verdana" w:hAnsi="Verdana" w:cs="Calibri"/>
          <w:sz w:val="18"/>
          <w:szCs w:val="18"/>
        </w:rPr>
        <w:br/>
      </w:r>
      <w:r w:rsidRPr="00F53950">
        <w:rPr>
          <w:rFonts w:ascii="Verdana" w:hAnsi="Verdana" w:cs="Calibri"/>
          <w:sz w:val="18"/>
          <w:szCs w:val="18"/>
        </w:rPr>
        <w:t>90-136 Łód</w:t>
      </w:r>
      <w:r>
        <w:rPr>
          <w:rFonts w:ascii="Verdana" w:hAnsi="Verdana" w:cs="Calibri"/>
          <w:sz w:val="18"/>
          <w:szCs w:val="18"/>
        </w:rPr>
        <w:t xml:space="preserve">ź, ul. Narutowicza 68, oświadczam, </w:t>
      </w:r>
      <w:r w:rsidRPr="00F53950">
        <w:rPr>
          <w:rFonts w:ascii="Verdana" w:hAnsi="Verdana" w:cs="Calibri"/>
          <w:sz w:val="18"/>
          <w:szCs w:val="18"/>
        </w:rPr>
        <w:t>co następuje:</w:t>
      </w:r>
    </w:p>
    <w:p w14:paraId="4A4C3C8D" w14:textId="77777777" w:rsidR="00A20794" w:rsidRPr="006D3612" w:rsidRDefault="00A20794" w:rsidP="00A20794">
      <w:pPr>
        <w:suppressAutoHyphens/>
        <w:spacing w:line="276" w:lineRule="auto"/>
        <w:jc w:val="both"/>
        <w:rPr>
          <w:rFonts w:ascii="Verdana" w:hAnsi="Verdana" w:cs="Arial"/>
          <w:b/>
          <w:i/>
          <w:snapToGrid w:val="0"/>
          <w:sz w:val="32"/>
          <w:szCs w:val="18"/>
        </w:rPr>
      </w:pPr>
    </w:p>
    <w:p w14:paraId="69BBD6B8" w14:textId="77777777" w:rsidR="00A20794" w:rsidRPr="00F53950" w:rsidRDefault="00A20794" w:rsidP="00A207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14:paraId="66294774" w14:textId="77777777" w:rsidR="00A20794" w:rsidRPr="00F53950" w:rsidRDefault="00A20794" w:rsidP="00A20794">
      <w:pPr>
        <w:pStyle w:val="Standardowy2"/>
        <w:suppressLineNumbers/>
        <w:spacing w:after="0" w:line="276" w:lineRule="auto"/>
        <w:ind w:right="-26" w:firstLine="0"/>
        <w:jc w:val="both"/>
        <w:rPr>
          <w:rFonts w:ascii="Verdana" w:hAnsi="Verdana" w:cs="Calibri"/>
          <w:b/>
          <w:sz w:val="18"/>
          <w:szCs w:val="18"/>
          <w:u w:val="single"/>
        </w:rPr>
      </w:pPr>
    </w:p>
    <w:p w14:paraId="58A71B95" w14:textId="77777777" w:rsidR="00A20794" w:rsidRPr="0002280E" w:rsidRDefault="00A20794" w:rsidP="00614DEC">
      <w:pPr>
        <w:pStyle w:val="Standardowy2"/>
        <w:numPr>
          <w:ilvl w:val="0"/>
          <w:numId w:val="45"/>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12-23 oraz art. 24 ust. 5 pkt 1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w:t>
      </w:r>
    </w:p>
    <w:p w14:paraId="1DDA194B" w14:textId="77777777" w:rsidR="00A20794" w:rsidRPr="0002280E" w:rsidRDefault="00A20794" w:rsidP="00A20794">
      <w:pPr>
        <w:pStyle w:val="Standardowy2"/>
        <w:suppressLineNumbers/>
        <w:spacing w:after="0" w:line="276" w:lineRule="auto"/>
        <w:ind w:right="-26" w:firstLine="0"/>
        <w:jc w:val="both"/>
        <w:rPr>
          <w:rFonts w:ascii="Verdana" w:hAnsi="Verdana" w:cs="Calibri"/>
          <w:sz w:val="18"/>
          <w:szCs w:val="18"/>
        </w:rPr>
      </w:pPr>
    </w:p>
    <w:p w14:paraId="530916E1" w14:textId="77777777" w:rsidR="00A20794" w:rsidRPr="0002280E" w:rsidRDefault="00A20794" w:rsidP="00614DEC">
      <w:pPr>
        <w:pStyle w:val="Akapitzlist"/>
        <w:numPr>
          <w:ilvl w:val="0"/>
          <w:numId w:val="45"/>
        </w:numPr>
        <w:tabs>
          <w:tab w:val="left" w:pos="3686"/>
        </w:tabs>
        <w:spacing w:after="0"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art. ………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w:t>
      </w:r>
      <w:r w:rsidRPr="0002280E">
        <w:rPr>
          <w:rFonts w:ascii="Verdana" w:hAnsi="Verdana" w:cs="Calibri"/>
          <w:i/>
          <w:sz w:val="18"/>
          <w:szCs w:val="18"/>
        </w:rPr>
        <w:t xml:space="preserve">(podać mającą zastosowanie podstawę wykluczenia spośród wymienionych w art.24 ust.1 pkt.13-14, 16-20  lub art. 24 ust. 5 pkt 1 ustawy </w:t>
      </w:r>
      <w:proofErr w:type="spellStart"/>
      <w:r w:rsidRPr="0002280E">
        <w:rPr>
          <w:rFonts w:ascii="Verdana" w:hAnsi="Verdana" w:cs="Calibri"/>
          <w:i/>
          <w:sz w:val="18"/>
          <w:szCs w:val="18"/>
        </w:rPr>
        <w:t>Pzp</w:t>
      </w:r>
      <w:proofErr w:type="spellEnd"/>
      <w:r w:rsidRPr="0002280E">
        <w:rPr>
          <w:rFonts w:ascii="Verdana" w:hAnsi="Verdana" w:cs="Calibri"/>
          <w:i/>
          <w:sz w:val="18"/>
          <w:szCs w:val="18"/>
        </w:rPr>
        <w:t>)</w:t>
      </w:r>
      <w:r w:rsidRPr="0002280E">
        <w:rPr>
          <w:rFonts w:ascii="Verdana" w:hAnsi="Verdana" w:cs="Calibri"/>
          <w:sz w:val="18"/>
          <w:szCs w:val="18"/>
        </w:rPr>
        <w:t xml:space="preserve">. Jednocześnie oświadczam, że w związku z ww. okolicznością, na podstawie art. 24 ust. 8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podjąłem następujące środki naprawcze: *</w:t>
      </w:r>
    </w:p>
    <w:p w14:paraId="1EBF9E44" w14:textId="448055DE" w:rsidR="00A20794" w:rsidRPr="00F53950" w:rsidRDefault="00A20794" w:rsidP="00A20794">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r>
        <w:rPr>
          <w:rFonts w:ascii="Verdana" w:hAnsi="Verdana" w:cs="Calibri"/>
          <w:sz w:val="18"/>
          <w:szCs w:val="18"/>
        </w:rPr>
        <w:t>…………………………………………………………………………………</w:t>
      </w:r>
    </w:p>
    <w:p w14:paraId="38275917" w14:textId="4DE2541F" w:rsidR="00A20794" w:rsidRPr="00F53950" w:rsidRDefault="00A20794" w:rsidP="00A20794">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r>
        <w:rPr>
          <w:rFonts w:ascii="Verdana" w:hAnsi="Verdana" w:cs="Calibri"/>
          <w:sz w:val="18"/>
          <w:szCs w:val="18"/>
        </w:rPr>
        <w:t>…………………………………………………………………………………</w:t>
      </w:r>
    </w:p>
    <w:p w14:paraId="58919EA5" w14:textId="77777777" w:rsidR="00A20794" w:rsidRPr="00F53950" w:rsidRDefault="00A20794" w:rsidP="00A20794">
      <w:pPr>
        <w:pStyle w:val="Akapitzlist"/>
        <w:tabs>
          <w:tab w:val="left" w:pos="3686"/>
        </w:tabs>
        <w:spacing w:line="276" w:lineRule="auto"/>
        <w:ind w:right="98"/>
        <w:jc w:val="both"/>
        <w:rPr>
          <w:rFonts w:ascii="Verdana" w:hAnsi="Verdana" w:cs="Calibri"/>
          <w:sz w:val="18"/>
          <w:szCs w:val="18"/>
        </w:rPr>
      </w:pPr>
    </w:p>
    <w:p w14:paraId="6580113B" w14:textId="77777777" w:rsidR="00A20794" w:rsidRDefault="00A20794" w:rsidP="00A20794">
      <w:pPr>
        <w:pStyle w:val="Standardowy2"/>
        <w:suppressLineNumbers/>
        <w:shd w:val="clear" w:color="auto" w:fill="FFFFFF"/>
        <w:spacing w:after="0" w:line="276" w:lineRule="auto"/>
        <w:ind w:right="-28" w:firstLine="0"/>
        <w:rPr>
          <w:rFonts w:ascii="Verdana" w:hAnsi="Verdana" w:cs="Calibri"/>
          <w:b/>
          <w:sz w:val="18"/>
          <w:szCs w:val="18"/>
          <w:u w:val="single"/>
        </w:rPr>
      </w:pPr>
    </w:p>
    <w:p w14:paraId="7D21F6D8" w14:textId="77777777" w:rsidR="00A20794" w:rsidRDefault="00A20794" w:rsidP="00A20794">
      <w:pPr>
        <w:pStyle w:val="Standardowy2"/>
        <w:suppressLineNumbers/>
        <w:shd w:val="clear" w:color="auto" w:fill="FFFFFF"/>
        <w:spacing w:after="0" w:line="276" w:lineRule="auto"/>
        <w:ind w:right="-28" w:firstLine="0"/>
        <w:rPr>
          <w:rFonts w:ascii="Verdana" w:hAnsi="Verdana" w:cs="Calibri"/>
          <w:b/>
          <w:sz w:val="18"/>
          <w:szCs w:val="18"/>
          <w:u w:val="single"/>
        </w:rPr>
      </w:pPr>
    </w:p>
    <w:p w14:paraId="1B07CAAF" w14:textId="77777777" w:rsidR="00A20794" w:rsidRPr="00F53950" w:rsidRDefault="00A20794" w:rsidP="00A207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lastRenderedPageBreak/>
        <w:t>OŚWIADCZENIE DOTYCZĄCE PODWYKONAWCY NIEBĘDĄCEGO PODMIOTEM, NA KTÓREGO ZASOBY POWOŁUJE SIĘ WYKONAWCA</w:t>
      </w:r>
      <w:r w:rsidRPr="0002280E">
        <w:rPr>
          <w:rFonts w:ascii="Verdana" w:hAnsi="Verdana" w:cs="Calibri"/>
          <w:b/>
          <w:sz w:val="18"/>
          <w:szCs w:val="18"/>
          <w:u w:val="single"/>
        </w:rPr>
        <w:t>: *</w:t>
      </w:r>
    </w:p>
    <w:p w14:paraId="14F76C20" w14:textId="77777777" w:rsidR="00A20794" w:rsidRPr="00F53950" w:rsidRDefault="00A20794" w:rsidP="00A20794">
      <w:pPr>
        <w:pStyle w:val="Standardowy2"/>
        <w:suppressLineNumbers/>
        <w:spacing w:after="0" w:line="276" w:lineRule="auto"/>
        <w:ind w:right="-28" w:firstLine="0"/>
        <w:jc w:val="both"/>
        <w:rPr>
          <w:rFonts w:ascii="Verdana" w:hAnsi="Verdana" w:cs="Calibri"/>
          <w:sz w:val="18"/>
          <w:szCs w:val="18"/>
          <w:u w:val="single"/>
        </w:rPr>
      </w:pPr>
    </w:p>
    <w:p w14:paraId="72FBC537" w14:textId="77777777" w:rsidR="00A20794" w:rsidRPr="00F53950" w:rsidRDefault="00A20794" w:rsidP="00A207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14:paraId="3FC9B4A9" w14:textId="77777777" w:rsidR="00A20794" w:rsidRDefault="00A20794" w:rsidP="00A20794">
      <w:pPr>
        <w:pStyle w:val="Standardowy2"/>
        <w:suppressLineNumbers/>
        <w:spacing w:after="0" w:line="276" w:lineRule="auto"/>
        <w:ind w:right="-26" w:firstLine="0"/>
        <w:jc w:val="both"/>
        <w:rPr>
          <w:rFonts w:ascii="Verdana" w:hAnsi="Verdana" w:cs="Calibri"/>
          <w:sz w:val="18"/>
          <w:szCs w:val="18"/>
        </w:rPr>
      </w:pPr>
    </w:p>
    <w:p w14:paraId="38247D9A" w14:textId="77777777" w:rsidR="00A20794" w:rsidRPr="00F53950" w:rsidRDefault="00A20794" w:rsidP="00A20794">
      <w:pPr>
        <w:pStyle w:val="Standardowy2"/>
        <w:suppressLineNumbers/>
        <w:spacing w:after="0" w:line="276" w:lineRule="auto"/>
        <w:ind w:right="-26" w:firstLine="0"/>
        <w:jc w:val="both"/>
        <w:rPr>
          <w:rFonts w:ascii="Verdana" w:hAnsi="Verdana" w:cs="Calibri"/>
          <w:sz w:val="18"/>
          <w:szCs w:val="18"/>
        </w:rPr>
      </w:pPr>
    </w:p>
    <w:p w14:paraId="6AF35E5A" w14:textId="77777777" w:rsidR="00A20794" w:rsidRDefault="00A20794" w:rsidP="00A20794">
      <w:pPr>
        <w:pStyle w:val="Standardowy2"/>
        <w:suppressLineNumbers/>
        <w:spacing w:after="0" w:line="276" w:lineRule="auto"/>
        <w:ind w:right="-28" w:firstLine="0"/>
        <w:jc w:val="both"/>
        <w:rPr>
          <w:rFonts w:ascii="Verdana" w:hAnsi="Verdana" w:cs="Calibri"/>
          <w:b/>
          <w:sz w:val="18"/>
          <w:szCs w:val="18"/>
          <w:u w:val="single"/>
        </w:rPr>
      </w:pPr>
    </w:p>
    <w:p w14:paraId="157781A2" w14:textId="77777777" w:rsidR="00A20794" w:rsidRDefault="00A20794" w:rsidP="00A20794">
      <w:pPr>
        <w:pStyle w:val="Standardowy2"/>
        <w:suppressLineNumbers/>
        <w:spacing w:after="0" w:line="276" w:lineRule="auto"/>
        <w:ind w:right="-28" w:firstLine="0"/>
        <w:jc w:val="both"/>
        <w:rPr>
          <w:rFonts w:ascii="Verdana" w:hAnsi="Verdana" w:cs="Calibri"/>
          <w:b/>
          <w:sz w:val="18"/>
          <w:szCs w:val="18"/>
          <w:u w:val="single"/>
        </w:rPr>
      </w:pPr>
    </w:p>
    <w:p w14:paraId="24B4DCB9" w14:textId="77777777" w:rsidR="00A20794" w:rsidRDefault="00A20794" w:rsidP="00A20794">
      <w:pPr>
        <w:pStyle w:val="Standardowy2"/>
        <w:suppressLineNumbers/>
        <w:spacing w:after="0" w:line="276" w:lineRule="auto"/>
        <w:ind w:right="-28" w:firstLine="0"/>
        <w:jc w:val="both"/>
        <w:rPr>
          <w:rFonts w:ascii="Verdana" w:hAnsi="Verdana" w:cs="Calibri"/>
          <w:b/>
          <w:sz w:val="18"/>
          <w:szCs w:val="18"/>
          <w:u w:val="single"/>
        </w:rPr>
      </w:pPr>
    </w:p>
    <w:p w14:paraId="498479E0" w14:textId="77777777" w:rsidR="00A20794" w:rsidRPr="00F53950" w:rsidRDefault="00A20794" w:rsidP="00A20794">
      <w:pPr>
        <w:pStyle w:val="Standardowy2"/>
        <w:suppressLineNumbers/>
        <w:spacing w:after="0" w:line="276" w:lineRule="auto"/>
        <w:ind w:right="-28" w:firstLine="0"/>
        <w:jc w:val="both"/>
        <w:rPr>
          <w:rFonts w:ascii="Verdana" w:hAnsi="Verdana" w:cs="Calibri"/>
          <w:b/>
          <w:sz w:val="18"/>
          <w:szCs w:val="18"/>
          <w:u w:val="single"/>
        </w:rPr>
      </w:pPr>
    </w:p>
    <w:p w14:paraId="7A4469F4" w14:textId="77777777" w:rsidR="00A20794" w:rsidRPr="00F53950" w:rsidRDefault="00A20794" w:rsidP="00A207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14:paraId="2DA19ED7" w14:textId="77777777" w:rsidR="00A20794" w:rsidRPr="00F53950" w:rsidRDefault="00A20794" w:rsidP="00A20794">
      <w:pPr>
        <w:pStyle w:val="Standardowy2"/>
        <w:suppressLineNumbers/>
        <w:spacing w:after="0" w:line="276" w:lineRule="auto"/>
        <w:ind w:right="-28" w:firstLine="0"/>
        <w:jc w:val="both"/>
        <w:rPr>
          <w:rFonts w:ascii="Verdana" w:hAnsi="Verdana" w:cs="Calibri"/>
          <w:sz w:val="18"/>
          <w:szCs w:val="18"/>
        </w:rPr>
      </w:pPr>
    </w:p>
    <w:p w14:paraId="2C5778D8" w14:textId="77777777" w:rsidR="00A20794" w:rsidRPr="00F53950" w:rsidRDefault="00A20794" w:rsidP="00A207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Pr>
          <w:rFonts w:ascii="Verdana" w:hAnsi="Verdana" w:cs="Calibri"/>
          <w:sz w:val="18"/>
          <w:szCs w:val="18"/>
        </w:rPr>
        <w:t>adczeniach są aktualne i zgodne</w:t>
      </w:r>
      <w:r>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14:paraId="32C3CF09" w14:textId="77777777" w:rsidR="00A20794" w:rsidRDefault="00A20794" w:rsidP="00A20794">
      <w:pPr>
        <w:pStyle w:val="Standardowy2"/>
        <w:suppressLineNumbers/>
        <w:spacing w:after="0" w:line="276" w:lineRule="auto"/>
        <w:ind w:right="-28" w:firstLine="0"/>
        <w:jc w:val="both"/>
        <w:rPr>
          <w:rFonts w:ascii="Verdana" w:hAnsi="Verdana" w:cs="Calibri"/>
          <w:sz w:val="18"/>
          <w:szCs w:val="18"/>
        </w:rPr>
      </w:pPr>
    </w:p>
    <w:p w14:paraId="1CEA5A92" w14:textId="77777777" w:rsidR="00A20794" w:rsidRDefault="00A20794" w:rsidP="00A20794">
      <w:pPr>
        <w:pStyle w:val="Standardowy2"/>
        <w:suppressLineNumbers/>
        <w:spacing w:after="0" w:line="276" w:lineRule="auto"/>
        <w:ind w:right="-28" w:firstLine="0"/>
        <w:jc w:val="both"/>
        <w:rPr>
          <w:rFonts w:ascii="Verdana" w:hAnsi="Verdana" w:cs="Calibri"/>
          <w:sz w:val="18"/>
          <w:szCs w:val="18"/>
        </w:rPr>
      </w:pPr>
    </w:p>
    <w:p w14:paraId="65A165C2" w14:textId="77777777" w:rsidR="00A20794" w:rsidRPr="00F53950" w:rsidRDefault="00A20794" w:rsidP="00A20794">
      <w:pPr>
        <w:pStyle w:val="Standardowy2"/>
        <w:suppressLineNumbers/>
        <w:spacing w:after="0" w:line="276" w:lineRule="auto"/>
        <w:ind w:right="-28" w:firstLine="0"/>
        <w:jc w:val="both"/>
        <w:rPr>
          <w:rFonts w:ascii="Verdana" w:hAnsi="Verdana" w:cs="Calibri"/>
          <w:sz w:val="18"/>
          <w:szCs w:val="18"/>
        </w:rPr>
      </w:pPr>
    </w:p>
    <w:p w14:paraId="7BC9B1B1" w14:textId="77777777" w:rsidR="00A20794" w:rsidRPr="00F53950" w:rsidRDefault="00A20794" w:rsidP="00A207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14:paraId="03B2DAED" w14:textId="77777777" w:rsidR="00A20794" w:rsidRPr="00F53950" w:rsidRDefault="00A20794" w:rsidP="00A207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14:paraId="7F8560E1" w14:textId="77777777" w:rsidR="00A20794" w:rsidRDefault="00A20794" w:rsidP="00A207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Pr>
          <w:rFonts w:ascii="Verdana" w:hAnsi="Verdana" w:cs="Calibri"/>
          <w:i/>
          <w:sz w:val="18"/>
          <w:szCs w:val="18"/>
        </w:rPr>
        <w:t xml:space="preserve">s osoby uprawnionej do </w:t>
      </w:r>
    </w:p>
    <w:p w14:paraId="3AE28D14" w14:textId="77777777" w:rsidR="00A20794" w:rsidRPr="00F53950" w:rsidRDefault="00A20794" w:rsidP="00A207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Pr="00F53950">
        <w:rPr>
          <w:rFonts w:ascii="Verdana" w:hAnsi="Verdana" w:cs="Calibri"/>
          <w:i/>
          <w:sz w:val="18"/>
          <w:szCs w:val="18"/>
        </w:rPr>
        <w:t xml:space="preserve">)  </w:t>
      </w:r>
    </w:p>
    <w:p w14:paraId="204AFD21" w14:textId="77777777" w:rsidR="00A20794" w:rsidRPr="00F53950" w:rsidRDefault="00A20794" w:rsidP="00A207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14:paraId="77DD8BB0" w14:textId="77777777" w:rsidR="00A20794" w:rsidRPr="008764F5" w:rsidRDefault="00A20794" w:rsidP="00A20794">
      <w:pPr>
        <w:widowControl w:val="0"/>
        <w:tabs>
          <w:tab w:val="left" w:pos="3686"/>
        </w:tabs>
        <w:spacing w:line="276" w:lineRule="auto"/>
        <w:ind w:left="2832" w:right="98"/>
        <w:rPr>
          <w:rFonts w:ascii="Verdana" w:hAnsi="Verdana" w:cs="Calibri"/>
          <w:bCs/>
          <w:snapToGrid w:val="0"/>
          <w:color w:val="FF0000"/>
          <w:sz w:val="18"/>
          <w:szCs w:val="18"/>
        </w:rPr>
      </w:pPr>
    </w:p>
    <w:p w14:paraId="0944E1B1" w14:textId="77777777" w:rsidR="00A20794" w:rsidRPr="008764F5" w:rsidRDefault="00A20794" w:rsidP="00614DEC">
      <w:pPr>
        <w:pStyle w:val="Akapitzlist"/>
        <w:numPr>
          <w:ilvl w:val="1"/>
          <w:numId w:val="42"/>
        </w:numPr>
        <w:spacing w:line="259" w:lineRule="auto"/>
        <w:rPr>
          <w:rFonts w:ascii="Verdana" w:hAnsi="Verdana" w:cs="Calibri"/>
          <w:bCs/>
          <w:snapToGrid w:val="0"/>
          <w:sz w:val="18"/>
          <w:szCs w:val="18"/>
        </w:rPr>
      </w:pPr>
      <w:r w:rsidRPr="009267E9">
        <w:rPr>
          <w:rFonts w:ascii="Verdana" w:hAnsi="Verdana" w:cs="Calibri"/>
          <w:bCs/>
          <w:snapToGrid w:val="0"/>
          <w:sz w:val="18"/>
          <w:szCs w:val="18"/>
        </w:rPr>
        <w:t>Jeżeli nie  dotyczy skreślić</w:t>
      </w:r>
      <w:r w:rsidRPr="008764F5">
        <w:rPr>
          <w:rFonts w:ascii="Verdana" w:hAnsi="Verdana" w:cs="Calibri"/>
          <w:bCs/>
          <w:snapToGrid w:val="0"/>
          <w:sz w:val="18"/>
          <w:szCs w:val="18"/>
        </w:rPr>
        <w:br w:type="page"/>
      </w:r>
    </w:p>
    <w:p w14:paraId="3292F56E" w14:textId="76A6298E" w:rsidR="00A20794" w:rsidRPr="00F53950" w:rsidRDefault="00A20794" w:rsidP="00A207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B0220A">
        <w:rPr>
          <w:rFonts w:ascii="Verdana" w:hAnsi="Verdana" w:cs="Calibri"/>
          <w:b/>
          <w:snapToGrid w:val="0"/>
          <w:sz w:val="18"/>
          <w:szCs w:val="18"/>
        </w:rPr>
        <w:t>54</w:t>
      </w:r>
      <w:r>
        <w:rPr>
          <w:rFonts w:ascii="Verdana" w:hAnsi="Verdana" w:cs="Calibri"/>
          <w:b/>
          <w:snapToGrid w:val="0"/>
          <w:sz w:val="18"/>
          <w:szCs w:val="18"/>
        </w:rPr>
        <w:t>/ZP/2020</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r w:rsidRPr="00F53950">
        <w:rPr>
          <w:rFonts w:ascii="Verdana" w:hAnsi="Verdana" w:cs="Calibri"/>
          <w:b/>
          <w:snapToGrid w:val="0"/>
          <w:sz w:val="18"/>
          <w:szCs w:val="18"/>
        </w:rPr>
        <w:t>Załącznik nr 4 do SIWZ</w:t>
      </w:r>
    </w:p>
    <w:p w14:paraId="4ADE444B" w14:textId="77777777" w:rsidR="00A20794" w:rsidRDefault="00A20794" w:rsidP="00A20794">
      <w:pPr>
        <w:widowControl w:val="0"/>
        <w:spacing w:line="276" w:lineRule="auto"/>
        <w:rPr>
          <w:rFonts w:ascii="Verdana" w:hAnsi="Verdana" w:cs="Calibri"/>
          <w:b/>
          <w:snapToGrid w:val="0"/>
          <w:sz w:val="18"/>
          <w:szCs w:val="18"/>
        </w:rPr>
      </w:pPr>
    </w:p>
    <w:p w14:paraId="4BEEC816" w14:textId="77777777" w:rsidR="00A20794" w:rsidRPr="00F53950" w:rsidRDefault="00A20794" w:rsidP="00A207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14:paraId="227EE1D7" w14:textId="77777777" w:rsidR="00A20794" w:rsidRPr="00F53950" w:rsidRDefault="00A20794" w:rsidP="00A207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78AAB385" w14:textId="77777777" w:rsidR="00A20794" w:rsidRPr="00F53950" w:rsidRDefault="00A20794" w:rsidP="00A207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47B5DAEB" w14:textId="77777777" w:rsidR="00A20794" w:rsidRPr="00F53950" w:rsidRDefault="00A20794" w:rsidP="00A207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269C4EE7" w14:textId="77777777" w:rsidR="00A20794" w:rsidRPr="00F53950" w:rsidRDefault="00A20794" w:rsidP="00A20794">
      <w:pPr>
        <w:spacing w:line="276" w:lineRule="auto"/>
        <w:rPr>
          <w:rFonts w:ascii="Verdana" w:hAnsi="Verdana" w:cs="Calibri"/>
          <w:b/>
          <w:sz w:val="18"/>
          <w:szCs w:val="18"/>
        </w:rPr>
      </w:pPr>
      <w:r w:rsidRPr="00F53950">
        <w:rPr>
          <w:rFonts w:ascii="Verdana" w:hAnsi="Verdana" w:cs="Calibri"/>
          <w:b/>
          <w:sz w:val="18"/>
          <w:szCs w:val="18"/>
        </w:rPr>
        <w:t>Wykonawca:</w:t>
      </w:r>
    </w:p>
    <w:p w14:paraId="558BAC1D" w14:textId="513C2924" w:rsidR="00A20794" w:rsidRPr="00F53950" w:rsidRDefault="00A20794" w:rsidP="00A20794">
      <w:pPr>
        <w:spacing w:line="276" w:lineRule="auto"/>
        <w:ind w:right="5954"/>
        <w:rPr>
          <w:rFonts w:ascii="Verdana" w:hAnsi="Verdana" w:cs="Calibri"/>
          <w:sz w:val="18"/>
          <w:szCs w:val="18"/>
        </w:rPr>
      </w:pPr>
      <w:r>
        <w:rPr>
          <w:rFonts w:ascii="Verdana" w:hAnsi="Verdana" w:cs="Calibri"/>
          <w:sz w:val="18"/>
          <w:szCs w:val="18"/>
        </w:rPr>
        <w:t>…………………………………………………..</w:t>
      </w:r>
    </w:p>
    <w:p w14:paraId="6A56B737" w14:textId="73E0BE04" w:rsidR="00A20794" w:rsidRDefault="00A20794" w:rsidP="00A20794">
      <w:pPr>
        <w:spacing w:line="276" w:lineRule="auto"/>
        <w:ind w:right="5953"/>
        <w:rPr>
          <w:rFonts w:ascii="Verdana" w:hAnsi="Verdana" w:cs="Calibri"/>
          <w:i/>
          <w:sz w:val="18"/>
          <w:szCs w:val="18"/>
        </w:rPr>
      </w:pPr>
      <w:r>
        <w:rPr>
          <w:rFonts w:ascii="Verdana" w:hAnsi="Verdana" w:cs="Calibri"/>
          <w:sz w:val="18"/>
          <w:szCs w:val="18"/>
        </w:rPr>
        <w:t>……………………………………………………</w:t>
      </w:r>
      <w:r w:rsidRPr="00F53950">
        <w:rPr>
          <w:rFonts w:ascii="Verdana" w:hAnsi="Verdana" w:cs="Calibri"/>
          <w:i/>
          <w:sz w:val="18"/>
          <w:szCs w:val="18"/>
        </w:rPr>
        <w:t xml:space="preserve"> </w:t>
      </w:r>
    </w:p>
    <w:p w14:paraId="1BBF9B4A" w14:textId="2E4764FA" w:rsidR="00A20794" w:rsidRPr="00F53950" w:rsidRDefault="00A20794" w:rsidP="00A20794">
      <w:pPr>
        <w:spacing w:line="276" w:lineRule="auto"/>
        <w:ind w:right="5953"/>
        <w:rPr>
          <w:rFonts w:ascii="Verdana" w:hAnsi="Verdana" w:cs="Calibri"/>
          <w:i/>
          <w:sz w:val="18"/>
          <w:szCs w:val="18"/>
        </w:rPr>
      </w:pPr>
      <w:r>
        <w:rPr>
          <w:rFonts w:ascii="Verdana" w:hAnsi="Verdana" w:cs="Calibri"/>
          <w:sz w:val="18"/>
          <w:szCs w:val="18"/>
        </w:rPr>
        <w:t>……………………………………………………</w:t>
      </w:r>
      <w:r w:rsidRPr="00F53950">
        <w:rPr>
          <w:rFonts w:ascii="Verdana" w:hAnsi="Verdana" w:cs="Calibri"/>
          <w:i/>
          <w:sz w:val="18"/>
          <w:szCs w:val="18"/>
        </w:rPr>
        <w:t xml:space="preserve"> </w:t>
      </w:r>
    </w:p>
    <w:p w14:paraId="20B52559" w14:textId="77777777" w:rsidR="00A20794" w:rsidRDefault="00A20794" w:rsidP="00A20794">
      <w:pPr>
        <w:spacing w:line="276" w:lineRule="auto"/>
        <w:ind w:right="5953"/>
        <w:rPr>
          <w:rFonts w:ascii="Verdana" w:hAnsi="Verdana" w:cs="Calibri"/>
          <w:i/>
          <w:sz w:val="18"/>
          <w:szCs w:val="18"/>
        </w:rPr>
      </w:pPr>
    </w:p>
    <w:p w14:paraId="60669B66" w14:textId="77777777" w:rsidR="00A20794" w:rsidRPr="00F53950" w:rsidRDefault="00A20794" w:rsidP="00A207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14:paraId="5B64909D" w14:textId="77777777" w:rsidR="00A20794" w:rsidRPr="00F53950" w:rsidRDefault="00A20794" w:rsidP="00A20794">
      <w:pPr>
        <w:spacing w:line="276" w:lineRule="auto"/>
        <w:rPr>
          <w:rFonts w:ascii="Verdana" w:hAnsi="Verdana" w:cs="Calibri"/>
          <w:b/>
          <w:sz w:val="18"/>
          <w:szCs w:val="18"/>
          <w:u w:val="single"/>
        </w:rPr>
      </w:pPr>
    </w:p>
    <w:p w14:paraId="3C0CBAD7" w14:textId="77777777" w:rsidR="00A20794" w:rsidRPr="00F53950" w:rsidRDefault="00A20794" w:rsidP="00A207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4F68A1D9" w14:textId="648209FF" w:rsidR="00A20794" w:rsidRPr="00F53950" w:rsidRDefault="00A20794" w:rsidP="00A20794">
      <w:pPr>
        <w:spacing w:line="276" w:lineRule="auto"/>
        <w:ind w:right="5953"/>
        <w:rPr>
          <w:rFonts w:ascii="Verdana" w:hAnsi="Verdana" w:cs="Calibri"/>
          <w:i/>
          <w:sz w:val="18"/>
          <w:szCs w:val="18"/>
        </w:rPr>
      </w:pPr>
      <w:r>
        <w:rPr>
          <w:rFonts w:ascii="Verdana" w:hAnsi="Verdana" w:cs="Calibri"/>
          <w:sz w:val="18"/>
          <w:szCs w:val="18"/>
        </w:rPr>
        <w:t>……………………………………………………</w:t>
      </w:r>
    </w:p>
    <w:p w14:paraId="7C15D034" w14:textId="77777777" w:rsidR="00A20794" w:rsidRPr="00F53950" w:rsidRDefault="00A20794" w:rsidP="00A20794">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14:paraId="6BE15AF1" w14:textId="77777777" w:rsidR="00A20794" w:rsidRDefault="00A20794" w:rsidP="00A20794">
      <w:pPr>
        <w:spacing w:line="276" w:lineRule="auto"/>
        <w:jc w:val="center"/>
        <w:rPr>
          <w:rFonts w:ascii="Verdana" w:hAnsi="Verdana" w:cs="Calibri"/>
          <w:b/>
          <w:szCs w:val="18"/>
          <w:u w:val="single"/>
        </w:rPr>
      </w:pPr>
    </w:p>
    <w:p w14:paraId="3F6AB9B9" w14:textId="77777777" w:rsidR="00A20794" w:rsidRPr="00F12523" w:rsidRDefault="00A20794" w:rsidP="00A20794">
      <w:pPr>
        <w:spacing w:line="276" w:lineRule="auto"/>
        <w:jc w:val="center"/>
        <w:rPr>
          <w:rFonts w:ascii="Verdana" w:hAnsi="Verdana" w:cs="Calibri"/>
          <w:b/>
          <w:szCs w:val="18"/>
          <w:u w:val="single"/>
        </w:rPr>
      </w:pPr>
      <w:r>
        <w:rPr>
          <w:rFonts w:ascii="Verdana" w:hAnsi="Verdana" w:cs="Calibri"/>
          <w:b/>
          <w:szCs w:val="18"/>
          <w:u w:val="single"/>
        </w:rPr>
        <w:t>OŚWIADCZENIE WYKONAWCY</w:t>
      </w:r>
    </w:p>
    <w:p w14:paraId="7C63D6E1" w14:textId="77777777" w:rsidR="00A20794" w:rsidRPr="00F12523" w:rsidRDefault="00A20794" w:rsidP="00A207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14:paraId="1D376C6D" w14:textId="77777777" w:rsidR="00A20794" w:rsidRPr="00F12523" w:rsidRDefault="00A20794" w:rsidP="00A20794">
      <w:pPr>
        <w:spacing w:line="276" w:lineRule="auto"/>
        <w:jc w:val="center"/>
        <w:rPr>
          <w:rFonts w:ascii="Verdana" w:hAnsi="Verdana" w:cs="Calibri"/>
          <w:b/>
          <w:sz w:val="16"/>
          <w:szCs w:val="16"/>
        </w:rPr>
      </w:pPr>
      <w:r w:rsidRPr="00F12523">
        <w:rPr>
          <w:rFonts w:ascii="Verdana" w:hAnsi="Verdana" w:cs="Calibri"/>
          <w:b/>
          <w:sz w:val="16"/>
          <w:szCs w:val="16"/>
        </w:rPr>
        <w:t xml:space="preserve">Prawo zamówień publicznych (t. j. Dz.U. z 2019 r., poz. 1843, dalej jako: ustawa </w:t>
      </w:r>
      <w:proofErr w:type="spellStart"/>
      <w:r w:rsidRPr="00F12523">
        <w:rPr>
          <w:rFonts w:ascii="Verdana" w:hAnsi="Verdana" w:cs="Calibri"/>
          <w:b/>
          <w:sz w:val="16"/>
          <w:szCs w:val="16"/>
        </w:rPr>
        <w:t>Pzp</w:t>
      </w:r>
      <w:proofErr w:type="spellEnd"/>
      <w:r w:rsidRPr="00F12523">
        <w:rPr>
          <w:rFonts w:ascii="Verdana" w:hAnsi="Verdana" w:cs="Calibri"/>
          <w:b/>
          <w:sz w:val="16"/>
          <w:szCs w:val="16"/>
        </w:rPr>
        <w:t>)</w:t>
      </w:r>
    </w:p>
    <w:p w14:paraId="724760A5" w14:textId="77777777" w:rsidR="00A20794" w:rsidRPr="00F12523" w:rsidRDefault="00A20794" w:rsidP="00A20794">
      <w:pPr>
        <w:spacing w:line="276" w:lineRule="auto"/>
        <w:rPr>
          <w:rFonts w:ascii="Verdana" w:hAnsi="Verdana" w:cs="Calibri"/>
          <w:b/>
          <w:sz w:val="16"/>
          <w:szCs w:val="16"/>
          <w:u w:val="single"/>
        </w:rPr>
      </w:pPr>
    </w:p>
    <w:p w14:paraId="37538BFC" w14:textId="77777777" w:rsidR="00A20794" w:rsidRPr="00F12523" w:rsidRDefault="00A20794" w:rsidP="00A207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14:paraId="1B2E07B5" w14:textId="77777777" w:rsidR="00A20794" w:rsidRPr="00F12523" w:rsidRDefault="00A20794" w:rsidP="00A20794">
      <w:pPr>
        <w:pStyle w:val="Standardowy2"/>
        <w:suppressLineNumbers/>
        <w:spacing w:after="0" w:line="276" w:lineRule="auto"/>
        <w:ind w:right="-26" w:firstLine="0"/>
        <w:rPr>
          <w:rFonts w:ascii="Verdana" w:hAnsi="Verdana" w:cs="Calibri"/>
          <w:sz w:val="16"/>
          <w:szCs w:val="16"/>
        </w:rPr>
      </w:pPr>
    </w:p>
    <w:p w14:paraId="4FEA7754" w14:textId="0D81820F" w:rsidR="00A20794" w:rsidRPr="00F12523" w:rsidRDefault="00A20794" w:rsidP="00A20794">
      <w:pPr>
        <w:suppressAutoHyphens/>
        <w:spacing w:line="276" w:lineRule="auto"/>
        <w:jc w:val="both"/>
        <w:rPr>
          <w:rFonts w:ascii="Verdana" w:hAnsi="Verdana" w:cs="Arial"/>
          <w:b/>
          <w:i/>
          <w:snapToGrid w:val="0"/>
          <w:sz w:val="16"/>
          <w:szCs w:val="16"/>
        </w:rPr>
      </w:pPr>
      <w:r w:rsidRPr="00F12523">
        <w:rPr>
          <w:rFonts w:ascii="Verdana" w:hAnsi="Verdana" w:cs="Calibri"/>
          <w:sz w:val="16"/>
          <w:szCs w:val="16"/>
        </w:rPr>
        <w:t xml:space="preserve">Na potrzeby postępowania o udzielenie zamówienia publicznego pn. </w:t>
      </w:r>
      <w:r w:rsidRPr="00A20794">
        <w:rPr>
          <w:rFonts w:ascii="Verdana" w:hAnsi="Verdana" w:cs="Arial"/>
          <w:b/>
          <w:bCs/>
          <w:snapToGrid w:val="0"/>
          <w:sz w:val="18"/>
          <w:szCs w:val="18"/>
        </w:rPr>
        <w:t xml:space="preserve">Usługa dostępu do serwisu online udostępniającego publikacje beletrystyczne w formie ebooków, audiobooków </w:t>
      </w:r>
      <w:r>
        <w:rPr>
          <w:rFonts w:ascii="Verdana" w:hAnsi="Verdana" w:cs="Arial"/>
          <w:b/>
          <w:bCs/>
          <w:snapToGrid w:val="0"/>
          <w:sz w:val="18"/>
          <w:szCs w:val="18"/>
        </w:rPr>
        <w:br/>
      </w:r>
      <w:r w:rsidRPr="00A20794">
        <w:rPr>
          <w:rFonts w:ascii="Verdana" w:hAnsi="Verdana" w:cs="Arial"/>
          <w:b/>
          <w:bCs/>
          <w:snapToGrid w:val="0"/>
          <w:sz w:val="18"/>
          <w:szCs w:val="18"/>
        </w:rPr>
        <w:t xml:space="preserve">i </w:t>
      </w:r>
      <w:proofErr w:type="spellStart"/>
      <w:r w:rsidRPr="00A20794">
        <w:rPr>
          <w:rFonts w:ascii="Verdana" w:hAnsi="Verdana" w:cs="Arial"/>
          <w:b/>
          <w:bCs/>
          <w:snapToGrid w:val="0"/>
          <w:sz w:val="18"/>
          <w:szCs w:val="18"/>
        </w:rPr>
        <w:t>synchrobooków</w:t>
      </w:r>
      <w:proofErr w:type="spellEnd"/>
      <w:r w:rsidRPr="00A20794">
        <w:rPr>
          <w:rFonts w:ascii="Verdana" w:hAnsi="Verdana" w:cs="Arial"/>
          <w:b/>
          <w:bCs/>
          <w:snapToGrid w:val="0"/>
          <w:sz w:val="18"/>
          <w:szCs w:val="18"/>
        </w:rPr>
        <w:t xml:space="preserve"> dla Uniwersytetu Łódzkiego</w:t>
      </w:r>
      <w:r w:rsidRPr="00F12523">
        <w:rPr>
          <w:rFonts w:ascii="Verdana" w:hAnsi="Verdana"/>
          <w:b/>
          <w:snapToGrid w:val="0"/>
          <w:color w:val="000000"/>
          <w:sz w:val="16"/>
          <w:szCs w:val="16"/>
        </w:rPr>
        <w:t xml:space="preserve"> </w:t>
      </w:r>
      <w:r w:rsidRPr="00F12523">
        <w:rPr>
          <w:rFonts w:ascii="Verdana" w:hAnsi="Verdana" w:cs="Calibri"/>
          <w:sz w:val="16"/>
          <w:szCs w:val="16"/>
        </w:rPr>
        <w:t>prowadzonego przez Uniwersytet Łódzki, 90-136 Łódź, ul. Narutowicza 68, oświadczam, co następuje:</w:t>
      </w:r>
    </w:p>
    <w:p w14:paraId="70F0C3C7" w14:textId="77777777" w:rsidR="00A20794" w:rsidRPr="00F12523" w:rsidRDefault="00A20794" w:rsidP="00A20794">
      <w:pPr>
        <w:pStyle w:val="Standardowy2"/>
        <w:suppressLineNumbers/>
        <w:spacing w:after="0" w:line="276" w:lineRule="auto"/>
        <w:ind w:right="-26" w:firstLine="0"/>
        <w:jc w:val="both"/>
        <w:rPr>
          <w:rFonts w:ascii="Verdana" w:hAnsi="Verdana" w:cs="Calibri"/>
          <w:sz w:val="16"/>
          <w:szCs w:val="16"/>
        </w:rPr>
      </w:pPr>
    </w:p>
    <w:p w14:paraId="5F93A992" w14:textId="77777777" w:rsidR="00A20794" w:rsidRPr="00F12523" w:rsidRDefault="00A20794" w:rsidP="00A207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14:paraId="3EDD1EAE" w14:textId="77777777" w:rsidR="00A20794" w:rsidRPr="00F12523" w:rsidRDefault="00A20794" w:rsidP="00A207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Pr="00F12523">
        <w:rPr>
          <w:rFonts w:ascii="Verdana" w:hAnsi="Verdana" w:cs="Calibri"/>
          <w:b/>
          <w:sz w:val="16"/>
          <w:szCs w:val="16"/>
        </w:rPr>
        <w:t>spełniam warunki udziału</w:t>
      </w:r>
      <w:r w:rsidRPr="00F12523">
        <w:rPr>
          <w:rFonts w:ascii="Verdana" w:hAnsi="Verdana" w:cs="Calibri"/>
          <w:b/>
          <w:sz w:val="16"/>
          <w:szCs w:val="16"/>
        </w:rPr>
        <w:br/>
        <w:t>w postępowaniu</w:t>
      </w:r>
      <w:r w:rsidRPr="00F12523">
        <w:rPr>
          <w:rFonts w:ascii="Verdana" w:hAnsi="Verdana" w:cs="Calibri"/>
          <w:sz w:val="16"/>
          <w:szCs w:val="16"/>
        </w:rPr>
        <w:t xml:space="preserve"> określone przez Zamawiającego w SIWZ, o których mowa w art. 22 ustawy </w:t>
      </w:r>
      <w:proofErr w:type="spellStart"/>
      <w:r w:rsidRPr="00F12523">
        <w:rPr>
          <w:rFonts w:ascii="Verdana" w:hAnsi="Verdana" w:cs="Calibri"/>
          <w:sz w:val="16"/>
          <w:szCs w:val="16"/>
        </w:rPr>
        <w:t>Pzp</w:t>
      </w:r>
      <w:proofErr w:type="spellEnd"/>
      <w:r w:rsidRPr="00F12523">
        <w:rPr>
          <w:rFonts w:ascii="Verdana" w:hAnsi="Verdana" w:cs="Calibri"/>
          <w:sz w:val="16"/>
          <w:szCs w:val="16"/>
        </w:rPr>
        <w:t>.</w:t>
      </w:r>
    </w:p>
    <w:p w14:paraId="43EECE7B" w14:textId="77777777" w:rsidR="00A20794" w:rsidRPr="00F12523" w:rsidRDefault="00A20794" w:rsidP="00A20794">
      <w:pPr>
        <w:pStyle w:val="Standardowy2"/>
        <w:suppressLineNumbers/>
        <w:spacing w:after="0" w:line="276" w:lineRule="auto"/>
        <w:ind w:right="-26" w:firstLine="0"/>
        <w:jc w:val="both"/>
        <w:rPr>
          <w:rFonts w:ascii="Verdana" w:hAnsi="Verdana" w:cs="Calibri"/>
          <w:sz w:val="16"/>
          <w:szCs w:val="16"/>
        </w:rPr>
      </w:pPr>
    </w:p>
    <w:p w14:paraId="3B741349" w14:textId="77777777" w:rsidR="00A20794" w:rsidRPr="00F12523" w:rsidRDefault="00A20794" w:rsidP="00A20794">
      <w:pPr>
        <w:pStyle w:val="Standardowy2"/>
        <w:suppressLineNumbers/>
        <w:spacing w:after="0" w:line="276" w:lineRule="auto"/>
        <w:ind w:right="-26" w:firstLine="0"/>
        <w:jc w:val="both"/>
        <w:rPr>
          <w:rFonts w:ascii="Verdana" w:hAnsi="Verdana" w:cs="Calibri"/>
          <w:sz w:val="16"/>
          <w:szCs w:val="16"/>
        </w:rPr>
      </w:pPr>
    </w:p>
    <w:p w14:paraId="6F149FBF" w14:textId="77777777" w:rsidR="00A20794" w:rsidRPr="00F12523" w:rsidRDefault="00A20794" w:rsidP="00A20794">
      <w:pPr>
        <w:tabs>
          <w:tab w:val="left" w:pos="3686"/>
        </w:tabs>
        <w:spacing w:line="276" w:lineRule="auto"/>
        <w:ind w:right="98"/>
        <w:jc w:val="both"/>
        <w:rPr>
          <w:rFonts w:ascii="Verdana" w:hAnsi="Verdana" w:cs="Calibri"/>
          <w:sz w:val="16"/>
          <w:szCs w:val="16"/>
        </w:rPr>
      </w:pPr>
    </w:p>
    <w:p w14:paraId="0541667D" w14:textId="77777777" w:rsidR="00A20794" w:rsidRPr="00E40E1A" w:rsidRDefault="00A20794" w:rsidP="00A20794">
      <w:pPr>
        <w:spacing w:line="260" w:lineRule="exact"/>
        <w:rPr>
          <w:rFonts w:ascii="Verdana" w:eastAsia="Arial" w:hAnsi="Verdana" w:cs="Arial"/>
          <w:i/>
          <w:iCs/>
          <w:sz w:val="16"/>
          <w:szCs w:val="16"/>
        </w:rPr>
      </w:pPr>
    </w:p>
    <w:p w14:paraId="390585E1" w14:textId="77777777" w:rsidR="00A20794" w:rsidRPr="00E40E1A" w:rsidRDefault="00A20794" w:rsidP="00A20794">
      <w:pPr>
        <w:tabs>
          <w:tab w:val="left" w:pos="3686"/>
        </w:tabs>
        <w:spacing w:line="276" w:lineRule="auto"/>
        <w:ind w:right="98"/>
        <w:jc w:val="both"/>
        <w:rPr>
          <w:rFonts w:ascii="Verdana" w:hAnsi="Verdana" w:cs="Calibri"/>
          <w:sz w:val="16"/>
          <w:szCs w:val="16"/>
        </w:rPr>
      </w:pPr>
    </w:p>
    <w:p w14:paraId="23EDD29F" w14:textId="77777777" w:rsidR="00A20794" w:rsidRPr="00F12523" w:rsidRDefault="00A20794" w:rsidP="00A207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14:paraId="75B5D4FB" w14:textId="77777777" w:rsidR="00A20794" w:rsidRPr="00F12523" w:rsidRDefault="00A20794" w:rsidP="00A207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oświadczeniach są aktualne i zgodne</w:t>
      </w:r>
      <w:r w:rsidRPr="00F12523">
        <w:rPr>
          <w:rFonts w:ascii="Verdana" w:hAnsi="Verdana" w:cs="Calibri"/>
          <w:sz w:val="16"/>
          <w:szCs w:val="16"/>
        </w:rPr>
        <w:br/>
        <w:t>z prawdą oraz zostały przedstawione z pełną świadomością konsekwencji wprowadzenia Zamawiającego w błąd przy przedstawianiu informacji.</w:t>
      </w:r>
    </w:p>
    <w:p w14:paraId="5BB89C5D" w14:textId="77777777" w:rsidR="00A20794" w:rsidRPr="00F12523" w:rsidRDefault="00A20794" w:rsidP="00A20794">
      <w:pPr>
        <w:pStyle w:val="Standardowy2"/>
        <w:suppressLineNumbers/>
        <w:spacing w:after="0" w:line="276" w:lineRule="auto"/>
        <w:ind w:right="-28" w:firstLine="0"/>
        <w:jc w:val="both"/>
        <w:rPr>
          <w:rFonts w:ascii="Verdana" w:hAnsi="Verdana" w:cs="Calibri"/>
          <w:sz w:val="16"/>
          <w:szCs w:val="16"/>
        </w:rPr>
      </w:pPr>
    </w:p>
    <w:p w14:paraId="54538D4D" w14:textId="77777777" w:rsidR="00A20794" w:rsidRPr="00F12523" w:rsidRDefault="00A20794" w:rsidP="00A20794">
      <w:pPr>
        <w:pStyle w:val="Standardowy2"/>
        <w:suppressLineNumbers/>
        <w:spacing w:after="0" w:line="276" w:lineRule="auto"/>
        <w:ind w:right="-28" w:firstLine="0"/>
        <w:jc w:val="both"/>
        <w:rPr>
          <w:rFonts w:ascii="Verdana" w:hAnsi="Verdana" w:cs="Calibri"/>
          <w:sz w:val="16"/>
          <w:szCs w:val="16"/>
        </w:rPr>
      </w:pPr>
    </w:p>
    <w:p w14:paraId="2460A3EF" w14:textId="77777777" w:rsidR="00A20794" w:rsidRPr="00F12523" w:rsidRDefault="00A20794" w:rsidP="00A207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14:paraId="2A7DBCF3" w14:textId="77777777" w:rsidR="00A20794" w:rsidRPr="00F12523" w:rsidRDefault="00A20794" w:rsidP="00A20794">
      <w:pPr>
        <w:pStyle w:val="Standardowy2"/>
        <w:suppressLineNumbers/>
        <w:spacing w:after="0" w:line="276" w:lineRule="auto"/>
        <w:ind w:right="-26" w:firstLine="0"/>
        <w:rPr>
          <w:rFonts w:ascii="Verdana" w:hAnsi="Verdana" w:cs="Calibri"/>
          <w:sz w:val="16"/>
          <w:szCs w:val="16"/>
        </w:rPr>
      </w:pPr>
    </w:p>
    <w:p w14:paraId="34C687CD" w14:textId="77777777" w:rsidR="00A20794" w:rsidRPr="00F12523" w:rsidRDefault="00A20794" w:rsidP="00A207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14:paraId="3F548EED" w14:textId="7E736CEF" w:rsidR="00A20794" w:rsidRDefault="00A20794" w:rsidP="00A20794">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14:paraId="2D2704F0" w14:textId="2A3E1213" w:rsidR="00A31AD0" w:rsidRDefault="00A31AD0" w:rsidP="00A20794">
      <w:pPr>
        <w:tabs>
          <w:tab w:val="left" w:pos="3686"/>
        </w:tabs>
        <w:spacing w:line="276" w:lineRule="auto"/>
        <w:ind w:left="5664" w:right="98"/>
        <w:rPr>
          <w:rFonts w:ascii="Verdana" w:hAnsi="Verdana" w:cs="Calibri"/>
          <w:i/>
          <w:sz w:val="16"/>
          <w:szCs w:val="16"/>
        </w:rPr>
      </w:pPr>
    </w:p>
    <w:p w14:paraId="2A481A93" w14:textId="1704BB3A" w:rsidR="00A31AD0" w:rsidRDefault="00A31AD0" w:rsidP="00A20794">
      <w:pPr>
        <w:tabs>
          <w:tab w:val="left" w:pos="3686"/>
        </w:tabs>
        <w:spacing w:line="276" w:lineRule="auto"/>
        <w:ind w:left="5664" w:right="98"/>
        <w:rPr>
          <w:rFonts w:ascii="Verdana" w:hAnsi="Verdana" w:cs="Calibri"/>
          <w:i/>
          <w:sz w:val="16"/>
          <w:szCs w:val="16"/>
        </w:rPr>
      </w:pPr>
    </w:p>
    <w:p w14:paraId="2B8F55DF" w14:textId="1236E913" w:rsidR="00A31AD0" w:rsidRDefault="00A31AD0" w:rsidP="00A20794">
      <w:pPr>
        <w:tabs>
          <w:tab w:val="left" w:pos="3686"/>
        </w:tabs>
        <w:spacing w:line="276" w:lineRule="auto"/>
        <w:ind w:left="5664" w:right="98"/>
        <w:rPr>
          <w:rFonts w:ascii="Verdana" w:hAnsi="Verdana" w:cs="Calibri"/>
          <w:i/>
          <w:sz w:val="16"/>
          <w:szCs w:val="16"/>
        </w:rPr>
      </w:pPr>
    </w:p>
    <w:p w14:paraId="5F982F21" w14:textId="0BEA56C7" w:rsidR="00A31AD0" w:rsidRDefault="00A31AD0" w:rsidP="00A20794">
      <w:pPr>
        <w:tabs>
          <w:tab w:val="left" w:pos="3686"/>
        </w:tabs>
        <w:spacing w:line="276" w:lineRule="auto"/>
        <w:ind w:left="5664" w:right="98"/>
        <w:rPr>
          <w:rFonts w:ascii="Verdana" w:hAnsi="Verdana" w:cs="Calibri"/>
          <w:i/>
          <w:sz w:val="16"/>
          <w:szCs w:val="16"/>
        </w:rPr>
      </w:pPr>
    </w:p>
    <w:p w14:paraId="380FC9FD" w14:textId="163A1830" w:rsidR="00A31AD0" w:rsidRDefault="00A31AD0" w:rsidP="00A20794">
      <w:pPr>
        <w:tabs>
          <w:tab w:val="left" w:pos="3686"/>
        </w:tabs>
        <w:spacing w:line="276" w:lineRule="auto"/>
        <w:ind w:left="5664" w:right="98"/>
        <w:rPr>
          <w:rFonts w:ascii="Verdana" w:hAnsi="Verdana" w:cs="Calibri"/>
          <w:i/>
          <w:sz w:val="16"/>
          <w:szCs w:val="16"/>
        </w:rPr>
      </w:pPr>
    </w:p>
    <w:p w14:paraId="4DBE9C8A" w14:textId="1FC6EDCA" w:rsidR="00A31AD0" w:rsidRDefault="00A31AD0" w:rsidP="00A20794">
      <w:pPr>
        <w:tabs>
          <w:tab w:val="left" w:pos="3686"/>
        </w:tabs>
        <w:spacing w:line="276" w:lineRule="auto"/>
        <w:ind w:left="5664" w:right="98"/>
        <w:rPr>
          <w:rFonts w:ascii="Verdana" w:hAnsi="Verdana" w:cs="Calibri"/>
          <w:i/>
          <w:sz w:val="16"/>
          <w:szCs w:val="16"/>
        </w:rPr>
      </w:pPr>
    </w:p>
    <w:p w14:paraId="58021242" w14:textId="329A7E61" w:rsidR="00614DEC" w:rsidRPr="001C00B4" w:rsidRDefault="00614DEC" w:rsidP="00614DEC">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lastRenderedPageBreak/>
        <w:t xml:space="preserve">Nr sprawy: </w:t>
      </w:r>
      <w:r w:rsidR="00B0220A">
        <w:rPr>
          <w:rFonts w:ascii="Verdana" w:hAnsi="Verdana"/>
          <w:b/>
          <w:sz w:val="18"/>
          <w:szCs w:val="18"/>
        </w:rPr>
        <w:t>54</w:t>
      </w:r>
      <w:r>
        <w:rPr>
          <w:rFonts w:ascii="Verdana" w:hAnsi="Verdana"/>
          <w:b/>
          <w:sz w:val="18"/>
          <w:szCs w:val="18"/>
        </w:rPr>
        <w:t>/ZP/2020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14:paraId="6283620A" w14:textId="77777777" w:rsidR="00614DEC" w:rsidRDefault="00614DEC" w:rsidP="00614DEC">
      <w:pPr>
        <w:keepNext/>
        <w:tabs>
          <w:tab w:val="left" w:pos="567"/>
        </w:tabs>
        <w:spacing w:line="276" w:lineRule="auto"/>
        <w:jc w:val="center"/>
        <w:outlineLvl w:val="8"/>
        <w:rPr>
          <w:rFonts w:ascii="Verdana" w:hAnsi="Verdana" w:cs="Courier New"/>
          <w:b/>
          <w:bCs/>
          <w:sz w:val="18"/>
          <w:szCs w:val="18"/>
        </w:rPr>
      </w:pPr>
    </w:p>
    <w:p w14:paraId="65550155" w14:textId="77777777" w:rsidR="00614DEC" w:rsidRPr="00676FD2" w:rsidRDefault="00614DEC" w:rsidP="00614DEC">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Pr="00676FD2">
        <w:rPr>
          <w:rFonts w:ascii="Verdana" w:hAnsi="Verdana" w:cs="Courier New"/>
          <w:b/>
          <w:bCs/>
          <w:szCs w:val="18"/>
          <w:u w:val="single"/>
        </w:rPr>
        <w:t xml:space="preserve"> umowy</w:t>
      </w:r>
    </w:p>
    <w:p w14:paraId="092102B5" w14:textId="77777777" w:rsidR="00614DEC" w:rsidRPr="001C00B4" w:rsidRDefault="00614DEC" w:rsidP="00614DEC">
      <w:pPr>
        <w:keepNext/>
        <w:tabs>
          <w:tab w:val="left" w:pos="567"/>
        </w:tabs>
        <w:spacing w:line="276" w:lineRule="auto"/>
        <w:jc w:val="center"/>
        <w:outlineLvl w:val="8"/>
        <w:rPr>
          <w:rFonts w:ascii="Verdana" w:hAnsi="Verdana" w:cs="Courier New"/>
          <w:b/>
          <w:bCs/>
          <w:sz w:val="18"/>
          <w:szCs w:val="18"/>
        </w:rPr>
      </w:pPr>
    </w:p>
    <w:p w14:paraId="49D3AD18" w14:textId="77777777" w:rsidR="00A46F53" w:rsidRPr="00561B95" w:rsidRDefault="00A46F53" w:rsidP="00A46F53">
      <w:pPr>
        <w:pStyle w:val="Nagwek"/>
        <w:tabs>
          <w:tab w:val="clear" w:pos="4513"/>
          <w:tab w:val="left" w:pos="180"/>
        </w:tabs>
        <w:spacing w:line="276" w:lineRule="auto"/>
        <w:jc w:val="both"/>
        <w:rPr>
          <w:rFonts w:asciiTheme="majorHAnsi" w:hAnsiTheme="majorHAnsi"/>
          <w:sz w:val="20"/>
          <w:szCs w:val="20"/>
        </w:rPr>
      </w:pPr>
    </w:p>
    <w:p w14:paraId="58A45140" w14:textId="77777777" w:rsidR="00A46F53" w:rsidRPr="00561B95" w:rsidRDefault="00A46F53" w:rsidP="00A46F53">
      <w:pPr>
        <w:spacing w:line="276" w:lineRule="auto"/>
        <w:jc w:val="center"/>
        <w:rPr>
          <w:rFonts w:asciiTheme="majorHAnsi" w:eastAsia="Calibri" w:hAnsiTheme="majorHAnsi"/>
          <w:sz w:val="20"/>
          <w:szCs w:val="20"/>
        </w:rPr>
      </w:pPr>
      <w:r w:rsidRPr="00561B95">
        <w:rPr>
          <w:rFonts w:asciiTheme="majorHAnsi" w:hAnsiTheme="majorHAnsi"/>
          <w:sz w:val="20"/>
          <w:szCs w:val="20"/>
        </w:rPr>
        <w:tab/>
      </w:r>
    </w:p>
    <w:p w14:paraId="32CDF4CB" w14:textId="77777777" w:rsidR="00A46F53" w:rsidRPr="00561B95" w:rsidRDefault="00A46F53" w:rsidP="00A46F53">
      <w:pPr>
        <w:spacing w:line="276" w:lineRule="auto"/>
        <w:jc w:val="both"/>
        <w:rPr>
          <w:rFonts w:asciiTheme="majorHAnsi" w:eastAsia="Calibri" w:hAnsiTheme="majorHAnsi" w:cs="Arial"/>
          <w:sz w:val="20"/>
          <w:szCs w:val="20"/>
        </w:rPr>
      </w:pPr>
      <w:r w:rsidRPr="00561B95">
        <w:rPr>
          <w:rFonts w:asciiTheme="majorHAnsi" w:eastAsia="Calibri" w:hAnsiTheme="majorHAnsi" w:cs="Arial"/>
          <w:sz w:val="20"/>
          <w:szCs w:val="20"/>
        </w:rPr>
        <w:t>zawarta w dniu ………………… pomiędzy:</w:t>
      </w:r>
    </w:p>
    <w:p w14:paraId="2234E2D8" w14:textId="77777777" w:rsidR="00A46F53" w:rsidRPr="00561B95" w:rsidRDefault="00A46F53" w:rsidP="00A46F53">
      <w:pPr>
        <w:spacing w:line="276" w:lineRule="auto"/>
        <w:rPr>
          <w:rFonts w:asciiTheme="majorHAnsi" w:eastAsia="Calibri" w:hAnsiTheme="majorHAnsi" w:cs="Arial"/>
          <w:sz w:val="20"/>
          <w:szCs w:val="20"/>
        </w:rPr>
      </w:pPr>
      <w:r w:rsidRPr="00561B95">
        <w:rPr>
          <w:rFonts w:asciiTheme="majorHAnsi" w:eastAsia="Calibri" w:hAnsiTheme="majorHAnsi" w:cs="Arial"/>
          <w:b/>
          <w:sz w:val="20"/>
          <w:szCs w:val="20"/>
        </w:rPr>
        <w:t>Uniwersytetem Łódzkim</w:t>
      </w:r>
      <w:r w:rsidRPr="00561B95">
        <w:rPr>
          <w:rFonts w:asciiTheme="majorHAnsi" w:eastAsia="Calibri" w:hAnsiTheme="majorHAnsi" w:cs="Arial"/>
          <w:sz w:val="20"/>
          <w:szCs w:val="20"/>
        </w:rPr>
        <w:t xml:space="preserve">, ul. Narutowicza 68, 90-136 Łódź – NIP 724-000-32-43 </w:t>
      </w:r>
    </w:p>
    <w:p w14:paraId="61EF3CCD" w14:textId="77777777" w:rsidR="00A46F53" w:rsidRPr="00561B95" w:rsidRDefault="00A46F53" w:rsidP="00A46F53">
      <w:pPr>
        <w:spacing w:line="276" w:lineRule="auto"/>
        <w:rPr>
          <w:rFonts w:asciiTheme="majorHAnsi" w:eastAsia="Calibri" w:hAnsiTheme="majorHAnsi" w:cs="Arial"/>
          <w:sz w:val="20"/>
          <w:szCs w:val="20"/>
        </w:rPr>
      </w:pPr>
      <w:r w:rsidRPr="00561B95">
        <w:rPr>
          <w:rFonts w:asciiTheme="majorHAnsi" w:eastAsia="Calibri" w:hAnsiTheme="majorHAnsi" w:cs="Arial"/>
          <w:sz w:val="20"/>
          <w:szCs w:val="20"/>
        </w:rPr>
        <w:t>reprezentowanym przez:</w:t>
      </w:r>
    </w:p>
    <w:p w14:paraId="31FC777D" w14:textId="77777777" w:rsidR="00A46F53" w:rsidRPr="00561B95" w:rsidRDefault="00A46F53" w:rsidP="00A46F53">
      <w:pPr>
        <w:spacing w:line="276" w:lineRule="auto"/>
        <w:ind w:left="180" w:firstLine="3"/>
        <w:jc w:val="both"/>
        <w:rPr>
          <w:rFonts w:asciiTheme="majorHAnsi" w:eastAsia="Calibri" w:hAnsiTheme="majorHAnsi" w:cs="Arial"/>
          <w:bCs/>
          <w:sz w:val="20"/>
          <w:szCs w:val="20"/>
        </w:rPr>
      </w:pPr>
      <w:r w:rsidRPr="00561B95">
        <w:rPr>
          <w:rFonts w:asciiTheme="majorHAnsi" w:eastAsia="Calibri" w:hAnsiTheme="majorHAnsi" w:cs="Arial"/>
          <w:bCs/>
          <w:sz w:val="20"/>
          <w:szCs w:val="20"/>
        </w:rPr>
        <w:t>………………………………………………………………………………………………………………………………….</w:t>
      </w:r>
    </w:p>
    <w:p w14:paraId="3D80C948" w14:textId="77777777" w:rsidR="00A46F53" w:rsidRPr="00561B95" w:rsidRDefault="00A46F53" w:rsidP="00A46F53">
      <w:pPr>
        <w:spacing w:line="276" w:lineRule="auto"/>
        <w:ind w:left="180" w:firstLine="3"/>
        <w:jc w:val="both"/>
        <w:rPr>
          <w:rFonts w:asciiTheme="majorHAnsi" w:eastAsia="Calibri" w:hAnsiTheme="majorHAnsi" w:cs="Arial"/>
          <w:bCs/>
          <w:sz w:val="20"/>
          <w:szCs w:val="20"/>
        </w:rPr>
      </w:pPr>
      <w:r w:rsidRPr="00561B95">
        <w:rPr>
          <w:rFonts w:asciiTheme="majorHAnsi" w:eastAsia="Calibri" w:hAnsiTheme="majorHAnsi" w:cs="Arial"/>
          <w:bCs/>
          <w:sz w:val="20"/>
          <w:szCs w:val="20"/>
        </w:rPr>
        <w:t>………………………………………………………………………………………………………………………………….</w:t>
      </w:r>
    </w:p>
    <w:p w14:paraId="10B6A4F4" w14:textId="77777777" w:rsidR="00A46F53" w:rsidRPr="00561B95" w:rsidRDefault="00A46F53" w:rsidP="00A46F53">
      <w:pPr>
        <w:spacing w:line="276" w:lineRule="auto"/>
        <w:ind w:left="180" w:firstLine="3"/>
        <w:jc w:val="both"/>
        <w:rPr>
          <w:rFonts w:asciiTheme="majorHAnsi" w:eastAsia="Calibri" w:hAnsiTheme="majorHAnsi" w:cs="Arial"/>
          <w:sz w:val="20"/>
          <w:szCs w:val="20"/>
        </w:rPr>
      </w:pPr>
      <w:r w:rsidRPr="00561B95">
        <w:rPr>
          <w:rFonts w:asciiTheme="majorHAnsi" w:eastAsia="Calibri" w:hAnsiTheme="majorHAnsi" w:cs="Arial"/>
          <w:bCs/>
          <w:sz w:val="20"/>
          <w:szCs w:val="20"/>
        </w:rPr>
        <w:t>…………………………………………………………………………………………………………………………………</w:t>
      </w:r>
    </w:p>
    <w:p w14:paraId="49E2D74B" w14:textId="77777777" w:rsidR="00A46F53" w:rsidRPr="00561B95" w:rsidRDefault="00A46F53" w:rsidP="00A46F53">
      <w:pPr>
        <w:spacing w:line="276" w:lineRule="auto"/>
        <w:jc w:val="both"/>
        <w:rPr>
          <w:rFonts w:asciiTheme="majorHAnsi" w:eastAsia="Calibri" w:hAnsiTheme="majorHAnsi" w:cs="Arial"/>
          <w:sz w:val="20"/>
          <w:szCs w:val="20"/>
        </w:rPr>
      </w:pPr>
      <w:r w:rsidRPr="00561B95">
        <w:rPr>
          <w:rFonts w:asciiTheme="majorHAnsi" w:eastAsia="Calibri" w:hAnsiTheme="majorHAnsi" w:cs="Arial"/>
          <w:sz w:val="20"/>
          <w:szCs w:val="20"/>
        </w:rPr>
        <w:t xml:space="preserve">zwanym w dalszej części umowy Zamawiającym </w:t>
      </w:r>
    </w:p>
    <w:p w14:paraId="1E6A29FF" w14:textId="77777777" w:rsidR="00A46F53" w:rsidRPr="00561B95" w:rsidRDefault="00A46F53" w:rsidP="00A46F53">
      <w:pPr>
        <w:spacing w:line="276" w:lineRule="auto"/>
        <w:jc w:val="both"/>
        <w:rPr>
          <w:rFonts w:asciiTheme="majorHAnsi" w:eastAsia="Calibri" w:hAnsiTheme="majorHAnsi" w:cs="Arial"/>
          <w:sz w:val="20"/>
          <w:szCs w:val="20"/>
        </w:rPr>
      </w:pPr>
      <w:r w:rsidRPr="00561B95">
        <w:rPr>
          <w:rFonts w:asciiTheme="majorHAnsi" w:eastAsia="Calibri" w:hAnsiTheme="majorHAnsi" w:cs="Arial"/>
          <w:sz w:val="20"/>
          <w:szCs w:val="20"/>
        </w:rPr>
        <w:t>a</w:t>
      </w:r>
    </w:p>
    <w:p w14:paraId="69D9D5A1" w14:textId="77777777" w:rsidR="00A46F53" w:rsidRPr="00561B95" w:rsidRDefault="00A46F53" w:rsidP="00A46F53">
      <w:pPr>
        <w:spacing w:line="276" w:lineRule="auto"/>
        <w:ind w:left="180" w:firstLine="3"/>
        <w:jc w:val="both"/>
        <w:rPr>
          <w:rFonts w:asciiTheme="majorHAnsi" w:eastAsia="Calibri" w:hAnsiTheme="majorHAnsi" w:cs="Arial"/>
          <w:bCs/>
          <w:sz w:val="20"/>
          <w:szCs w:val="20"/>
        </w:rPr>
      </w:pPr>
      <w:r w:rsidRPr="00561B95">
        <w:rPr>
          <w:rFonts w:asciiTheme="majorHAnsi" w:eastAsia="Calibri" w:hAnsiTheme="majorHAnsi" w:cs="Arial"/>
          <w:bCs/>
          <w:sz w:val="20"/>
          <w:szCs w:val="20"/>
        </w:rPr>
        <w:t>………………………………………………………………………………………………………………………………….</w:t>
      </w:r>
    </w:p>
    <w:p w14:paraId="64E571F4" w14:textId="77777777" w:rsidR="00A46F53" w:rsidRPr="00561B95" w:rsidRDefault="00A46F53" w:rsidP="00A46F53">
      <w:pPr>
        <w:spacing w:line="276" w:lineRule="auto"/>
        <w:ind w:left="180" w:firstLine="3"/>
        <w:jc w:val="both"/>
        <w:rPr>
          <w:rFonts w:asciiTheme="majorHAnsi" w:eastAsia="Calibri" w:hAnsiTheme="majorHAnsi" w:cs="Arial"/>
          <w:bCs/>
          <w:sz w:val="20"/>
          <w:szCs w:val="20"/>
        </w:rPr>
      </w:pPr>
      <w:r w:rsidRPr="00561B95">
        <w:rPr>
          <w:rFonts w:asciiTheme="majorHAnsi" w:eastAsia="Calibri" w:hAnsiTheme="majorHAnsi" w:cs="Arial"/>
          <w:bCs/>
          <w:sz w:val="20"/>
          <w:szCs w:val="20"/>
        </w:rPr>
        <w:t>………………………………………………………………………………………………………………………………….</w:t>
      </w:r>
    </w:p>
    <w:p w14:paraId="51519021" w14:textId="77777777" w:rsidR="00A46F53" w:rsidRPr="00561B95" w:rsidRDefault="00A46F53" w:rsidP="00A46F53">
      <w:pPr>
        <w:spacing w:line="276" w:lineRule="auto"/>
        <w:ind w:left="180" w:firstLine="3"/>
        <w:jc w:val="both"/>
        <w:rPr>
          <w:rFonts w:asciiTheme="majorHAnsi" w:eastAsia="Calibri" w:hAnsiTheme="majorHAnsi" w:cs="Arial"/>
          <w:sz w:val="20"/>
          <w:szCs w:val="20"/>
        </w:rPr>
      </w:pPr>
      <w:r w:rsidRPr="00561B95">
        <w:rPr>
          <w:rFonts w:asciiTheme="majorHAnsi" w:eastAsia="Calibri" w:hAnsiTheme="majorHAnsi" w:cs="Arial"/>
          <w:bCs/>
          <w:sz w:val="20"/>
          <w:szCs w:val="20"/>
        </w:rPr>
        <w:t>…………………………………………………………………………………………………………………………………</w:t>
      </w:r>
    </w:p>
    <w:p w14:paraId="411330CF" w14:textId="77777777" w:rsidR="00A46F53" w:rsidRPr="00561B95" w:rsidRDefault="00A46F53" w:rsidP="00A46F53">
      <w:pPr>
        <w:spacing w:line="276" w:lineRule="auto"/>
        <w:jc w:val="both"/>
        <w:rPr>
          <w:rFonts w:asciiTheme="majorHAnsi" w:eastAsia="Calibri" w:hAnsiTheme="majorHAnsi" w:cs="Arial"/>
          <w:sz w:val="20"/>
          <w:szCs w:val="20"/>
        </w:rPr>
      </w:pPr>
      <w:r w:rsidRPr="00561B95">
        <w:rPr>
          <w:rFonts w:asciiTheme="majorHAnsi" w:eastAsia="Calibri" w:hAnsiTheme="majorHAnsi" w:cs="Arial"/>
          <w:sz w:val="20"/>
          <w:szCs w:val="20"/>
        </w:rPr>
        <w:t>zwanym w dalszej części umowy Wykonawcą.</w:t>
      </w:r>
    </w:p>
    <w:p w14:paraId="1844417B" w14:textId="77777777" w:rsidR="00A46F53" w:rsidRPr="00561B95" w:rsidRDefault="00A46F53" w:rsidP="00A46F53">
      <w:pPr>
        <w:spacing w:line="276" w:lineRule="auto"/>
        <w:jc w:val="center"/>
        <w:rPr>
          <w:rFonts w:asciiTheme="majorHAnsi" w:hAnsiTheme="majorHAnsi" w:cstheme="minorHAnsi"/>
          <w:sz w:val="20"/>
          <w:szCs w:val="20"/>
        </w:rPr>
      </w:pPr>
    </w:p>
    <w:p w14:paraId="0D90BBB7" w14:textId="77777777" w:rsidR="00A46F53" w:rsidRPr="00561B95" w:rsidRDefault="00A46F53" w:rsidP="00A46F53">
      <w:pPr>
        <w:rPr>
          <w:rFonts w:asciiTheme="majorHAnsi" w:eastAsia="Calibri" w:hAnsiTheme="majorHAnsi" w:cstheme="minorHAnsi"/>
          <w:color w:val="FF0000"/>
          <w:sz w:val="20"/>
          <w:szCs w:val="20"/>
        </w:rPr>
      </w:pPr>
      <w:r w:rsidRPr="00561B95">
        <w:rPr>
          <w:rFonts w:asciiTheme="majorHAnsi" w:hAnsiTheme="majorHAnsi" w:cstheme="minorHAnsi"/>
          <w:color w:val="FF0000"/>
          <w:sz w:val="20"/>
          <w:szCs w:val="20"/>
        </w:rPr>
        <w:tab/>
      </w:r>
    </w:p>
    <w:p w14:paraId="047E1F85" w14:textId="77777777" w:rsidR="00A46F53" w:rsidRPr="00147568" w:rsidRDefault="00A46F53" w:rsidP="00A46F53">
      <w:pPr>
        <w:spacing w:line="276" w:lineRule="auto"/>
        <w:jc w:val="center"/>
        <w:rPr>
          <w:rFonts w:asciiTheme="majorHAnsi" w:eastAsia="Calibri" w:hAnsiTheme="majorHAnsi" w:cstheme="minorHAnsi"/>
          <w:sz w:val="20"/>
          <w:szCs w:val="20"/>
        </w:rPr>
      </w:pPr>
      <w:r w:rsidRPr="00147568">
        <w:rPr>
          <w:rFonts w:asciiTheme="majorHAnsi" w:eastAsia="Calibri" w:hAnsiTheme="majorHAnsi" w:cstheme="minorHAnsi"/>
          <w:sz w:val="20"/>
          <w:szCs w:val="20"/>
        </w:rPr>
        <w:t xml:space="preserve">§ 1 </w:t>
      </w:r>
    </w:p>
    <w:p w14:paraId="758BE217" w14:textId="77777777" w:rsidR="00A46F53" w:rsidRPr="00147568" w:rsidRDefault="00A46F53" w:rsidP="00A46F53">
      <w:pPr>
        <w:spacing w:line="276" w:lineRule="auto"/>
        <w:jc w:val="both"/>
        <w:rPr>
          <w:rFonts w:asciiTheme="majorHAnsi" w:eastAsia="Calibri" w:hAnsiTheme="majorHAnsi" w:cstheme="minorHAnsi"/>
          <w:sz w:val="20"/>
          <w:szCs w:val="20"/>
        </w:rPr>
      </w:pPr>
      <w:r w:rsidRPr="00147568">
        <w:rPr>
          <w:rFonts w:asciiTheme="majorHAnsi" w:eastAsia="Calibri" w:hAnsiTheme="majorHAnsi" w:cstheme="minorHAnsi"/>
          <w:sz w:val="20"/>
          <w:szCs w:val="20"/>
        </w:rPr>
        <w:t>Umowa została zawarta w wyniku przeprowadzonego postępowania o zamówie</w:t>
      </w:r>
      <w:r>
        <w:rPr>
          <w:rFonts w:asciiTheme="majorHAnsi" w:eastAsia="Calibri" w:hAnsiTheme="majorHAnsi" w:cstheme="minorHAnsi"/>
          <w:sz w:val="20"/>
          <w:szCs w:val="20"/>
        </w:rPr>
        <w:t>nie publiczne zgodnie art. 39 i </w:t>
      </w:r>
      <w:r w:rsidRPr="00147568">
        <w:rPr>
          <w:rFonts w:asciiTheme="majorHAnsi" w:eastAsia="Calibri" w:hAnsiTheme="majorHAnsi" w:cstheme="minorHAnsi"/>
          <w:sz w:val="20"/>
          <w:szCs w:val="20"/>
        </w:rPr>
        <w:t>nast. ustawy z dnia 29 stycznia 2004 r. - Prawo zamówień publicznych (Dz. U. z 201</w:t>
      </w:r>
      <w:r>
        <w:rPr>
          <w:rFonts w:asciiTheme="majorHAnsi" w:eastAsia="Calibri" w:hAnsiTheme="majorHAnsi" w:cstheme="minorHAnsi"/>
          <w:sz w:val="20"/>
          <w:szCs w:val="20"/>
        </w:rPr>
        <w:t>9</w:t>
      </w:r>
      <w:r w:rsidRPr="00147568">
        <w:rPr>
          <w:rFonts w:asciiTheme="majorHAnsi" w:eastAsia="Calibri" w:hAnsiTheme="majorHAnsi" w:cstheme="minorHAnsi"/>
          <w:sz w:val="20"/>
          <w:szCs w:val="20"/>
        </w:rPr>
        <w:t xml:space="preserve"> r., poz. 18</w:t>
      </w:r>
      <w:r>
        <w:rPr>
          <w:rFonts w:asciiTheme="majorHAnsi" w:eastAsia="Calibri" w:hAnsiTheme="majorHAnsi" w:cstheme="minorHAnsi"/>
          <w:sz w:val="20"/>
          <w:szCs w:val="20"/>
        </w:rPr>
        <w:t>43</w:t>
      </w:r>
      <w:r w:rsidRPr="00147568">
        <w:rPr>
          <w:rFonts w:asciiTheme="majorHAnsi" w:eastAsia="Calibri" w:hAnsiTheme="majorHAnsi" w:cstheme="minorHAnsi"/>
          <w:sz w:val="20"/>
          <w:szCs w:val="20"/>
        </w:rPr>
        <w:t xml:space="preserve"> z </w:t>
      </w:r>
      <w:proofErr w:type="spellStart"/>
      <w:r w:rsidRPr="00147568">
        <w:rPr>
          <w:rFonts w:asciiTheme="majorHAnsi" w:eastAsia="Calibri" w:hAnsiTheme="majorHAnsi" w:cstheme="minorHAnsi"/>
          <w:sz w:val="20"/>
          <w:szCs w:val="20"/>
        </w:rPr>
        <w:t>późn</w:t>
      </w:r>
      <w:proofErr w:type="spellEnd"/>
      <w:r w:rsidRPr="00147568">
        <w:rPr>
          <w:rFonts w:asciiTheme="majorHAnsi" w:eastAsia="Calibri" w:hAnsiTheme="majorHAnsi" w:cstheme="minorHAnsi"/>
          <w:sz w:val="20"/>
          <w:szCs w:val="20"/>
        </w:rPr>
        <w:t>. zm.) w</w:t>
      </w:r>
      <w:r>
        <w:rPr>
          <w:rFonts w:asciiTheme="majorHAnsi" w:eastAsia="Calibri" w:hAnsiTheme="majorHAnsi" w:cstheme="minorHAnsi"/>
          <w:sz w:val="20"/>
          <w:szCs w:val="20"/>
        </w:rPr>
        <w:t> </w:t>
      </w:r>
      <w:r w:rsidRPr="00147568">
        <w:rPr>
          <w:rFonts w:asciiTheme="majorHAnsi" w:eastAsia="Calibri" w:hAnsiTheme="majorHAnsi" w:cstheme="minorHAnsi"/>
          <w:sz w:val="20"/>
          <w:szCs w:val="20"/>
        </w:rPr>
        <w:t>trybie przetargu nieograniczonego.</w:t>
      </w:r>
    </w:p>
    <w:p w14:paraId="126D9614" w14:textId="77777777" w:rsidR="00A46F53" w:rsidRDefault="00A46F53" w:rsidP="00A46F53">
      <w:pPr>
        <w:spacing w:line="276" w:lineRule="auto"/>
        <w:jc w:val="center"/>
        <w:rPr>
          <w:rFonts w:asciiTheme="majorHAnsi" w:eastAsia="Calibri" w:hAnsiTheme="majorHAnsi" w:cstheme="minorHAnsi"/>
          <w:sz w:val="20"/>
          <w:szCs w:val="20"/>
        </w:rPr>
      </w:pPr>
    </w:p>
    <w:p w14:paraId="11232B5A"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 2</w:t>
      </w:r>
    </w:p>
    <w:p w14:paraId="0D42C403"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PRZEDMIOT UMOWY</w:t>
      </w:r>
    </w:p>
    <w:p w14:paraId="55664FED" w14:textId="77777777" w:rsidR="00A46F53" w:rsidRPr="00110AF8" w:rsidRDefault="00A46F53" w:rsidP="00A46F53">
      <w:pPr>
        <w:tabs>
          <w:tab w:val="left" w:pos="357"/>
        </w:tabs>
        <w:ind w:left="357" w:hanging="357"/>
        <w:jc w:val="both"/>
        <w:rPr>
          <w:rFonts w:asciiTheme="majorHAnsi" w:eastAsia="Calibri" w:hAnsiTheme="majorHAnsi" w:cstheme="minorHAnsi"/>
          <w:sz w:val="20"/>
          <w:szCs w:val="20"/>
        </w:rPr>
      </w:pPr>
      <w:r w:rsidRPr="00110AF8">
        <w:rPr>
          <w:rFonts w:asciiTheme="majorHAnsi" w:eastAsia="Calibri" w:hAnsiTheme="majorHAnsi" w:cstheme="minorHAnsi"/>
          <w:sz w:val="20"/>
          <w:szCs w:val="20"/>
        </w:rPr>
        <w:t>1.</w:t>
      </w:r>
      <w:r w:rsidRPr="00110AF8">
        <w:rPr>
          <w:rFonts w:asciiTheme="majorHAnsi" w:eastAsia="Calibri" w:hAnsiTheme="majorHAnsi" w:cstheme="minorHAnsi"/>
          <w:sz w:val="20"/>
          <w:szCs w:val="20"/>
        </w:rPr>
        <w:tab/>
        <w:t xml:space="preserve">Przedmiotem niniejszej Umowy jest </w:t>
      </w:r>
      <w:r w:rsidRPr="00306B6B">
        <w:rPr>
          <w:rFonts w:asciiTheme="majorHAnsi" w:eastAsia="Calibri" w:hAnsiTheme="majorHAnsi" w:cstheme="minorHAnsi"/>
          <w:b/>
          <w:sz w:val="20"/>
          <w:szCs w:val="20"/>
        </w:rPr>
        <w:t xml:space="preserve">zakup usługi dostępu do serwisu online udostępniającego publikacje beletrystyczne w formie ebooków, audiobooków i </w:t>
      </w:r>
      <w:proofErr w:type="spellStart"/>
      <w:r w:rsidRPr="00306B6B">
        <w:rPr>
          <w:rFonts w:asciiTheme="majorHAnsi" w:eastAsia="Calibri" w:hAnsiTheme="majorHAnsi" w:cstheme="minorHAnsi"/>
          <w:b/>
          <w:sz w:val="20"/>
          <w:szCs w:val="20"/>
        </w:rPr>
        <w:t>synchrobooków</w:t>
      </w:r>
      <w:proofErr w:type="spellEnd"/>
      <w:r w:rsidRPr="00306B6B">
        <w:rPr>
          <w:rFonts w:asciiTheme="majorHAnsi" w:eastAsia="Calibri" w:hAnsiTheme="majorHAnsi" w:cstheme="minorHAnsi"/>
          <w:b/>
          <w:sz w:val="20"/>
          <w:szCs w:val="20"/>
        </w:rPr>
        <w:t xml:space="preserve"> dla Uniwersytetu Łódzkiego w okresie od 1 lipca 2020 r. do 31 października 2023 r.</w:t>
      </w:r>
      <w:r>
        <w:rPr>
          <w:rFonts w:asciiTheme="majorHAnsi" w:eastAsia="Calibri" w:hAnsiTheme="majorHAnsi" w:cstheme="minorHAnsi"/>
          <w:sz w:val="20"/>
          <w:szCs w:val="20"/>
        </w:rPr>
        <w:t>.</w:t>
      </w:r>
    </w:p>
    <w:p w14:paraId="511510B6" w14:textId="77777777" w:rsidR="00A46F53" w:rsidRDefault="00A46F53" w:rsidP="00A46F53">
      <w:pPr>
        <w:tabs>
          <w:tab w:val="left" w:pos="357"/>
        </w:tabs>
        <w:ind w:left="426" w:hanging="426"/>
        <w:jc w:val="both"/>
        <w:rPr>
          <w:rFonts w:asciiTheme="majorHAnsi" w:eastAsia="Calibri" w:hAnsiTheme="majorHAnsi" w:cstheme="minorHAnsi"/>
          <w:sz w:val="20"/>
          <w:szCs w:val="20"/>
        </w:rPr>
      </w:pPr>
      <w:r w:rsidRPr="00110AF8">
        <w:rPr>
          <w:rFonts w:asciiTheme="majorHAnsi" w:eastAsia="Calibri" w:hAnsiTheme="majorHAnsi" w:cstheme="minorHAnsi"/>
          <w:sz w:val="20"/>
          <w:szCs w:val="20"/>
        </w:rPr>
        <w:t>2.</w:t>
      </w:r>
      <w:r w:rsidRPr="00110AF8">
        <w:rPr>
          <w:rFonts w:asciiTheme="majorHAnsi" w:eastAsia="Calibri" w:hAnsiTheme="majorHAnsi" w:cstheme="minorHAnsi"/>
          <w:sz w:val="20"/>
          <w:szCs w:val="20"/>
        </w:rPr>
        <w:tab/>
        <w:t xml:space="preserve">Zakres działania usługi opisuje załącznik nr </w:t>
      </w:r>
      <w:r>
        <w:rPr>
          <w:rFonts w:asciiTheme="majorHAnsi" w:eastAsia="Calibri" w:hAnsiTheme="majorHAnsi" w:cstheme="minorHAnsi"/>
          <w:sz w:val="20"/>
          <w:szCs w:val="20"/>
        </w:rPr>
        <w:t>1 do umowy (OPZ)</w:t>
      </w:r>
    </w:p>
    <w:p w14:paraId="302EF940" w14:textId="77777777" w:rsidR="00A46F53" w:rsidRPr="00E73743" w:rsidRDefault="00A46F53" w:rsidP="00A46F53">
      <w:pPr>
        <w:pStyle w:val="Akapitzlist"/>
        <w:numPr>
          <w:ilvl w:val="0"/>
          <w:numId w:val="59"/>
        </w:numPr>
        <w:spacing w:after="0" w:line="240"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 xml:space="preserve">Niniejsza umowa jest zawarta na czas </w:t>
      </w:r>
      <w:r w:rsidRPr="00561B95">
        <w:rPr>
          <w:rFonts w:asciiTheme="majorHAnsi" w:eastAsia="Calibri" w:hAnsiTheme="majorHAnsi" w:cstheme="minorHAnsi"/>
          <w:color w:val="000000" w:themeColor="text1"/>
          <w:sz w:val="20"/>
          <w:szCs w:val="20"/>
        </w:rPr>
        <w:t>określony</w:t>
      </w:r>
      <w:r w:rsidRPr="00561B95">
        <w:rPr>
          <w:rFonts w:asciiTheme="majorHAnsi" w:eastAsia="Calibri" w:hAnsiTheme="majorHAnsi" w:cstheme="minorHAnsi"/>
          <w:sz w:val="20"/>
          <w:szCs w:val="20"/>
        </w:rPr>
        <w:t xml:space="preserve"> tj. od dnia </w:t>
      </w:r>
      <w:r>
        <w:rPr>
          <w:rFonts w:asciiTheme="majorHAnsi" w:eastAsia="Calibri" w:hAnsiTheme="majorHAnsi" w:cstheme="minorHAnsi"/>
          <w:sz w:val="20"/>
          <w:szCs w:val="20"/>
        </w:rPr>
        <w:t>01.07.2020</w:t>
      </w:r>
      <w:r w:rsidRPr="00561B95">
        <w:rPr>
          <w:rFonts w:asciiTheme="majorHAnsi" w:eastAsia="Calibri" w:hAnsiTheme="majorHAnsi" w:cstheme="minorHAnsi"/>
          <w:sz w:val="20"/>
          <w:szCs w:val="20"/>
        </w:rPr>
        <w:t xml:space="preserve"> do dnia 3</w:t>
      </w:r>
      <w:r>
        <w:rPr>
          <w:rFonts w:asciiTheme="majorHAnsi" w:eastAsia="Calibri" w:hAnsiTheme="majorHAnsi" w:cstheme="minorHAnsi"/>
          <w:sz w:val="20"/>
          <w:szCs w:val="20"/>
        </w:rPr>
        <w:t>1</w:t>
      </w:r>
      <w:r w:rsidRPr="00561B95">
        <w:rPr>
          <w:rFonts w:asciiTheme="majorHAnsi" w:eastAsia="Calibri" w:hAnsiTheme="majorHAnsi" w:cstheme="minorHAnsi"/>
          <w:sz w:val="20"/>
          <w:szCs w:val="20"/>
        </w:rPr>
        <w:t>.</w:t>
      </w:r>
      <w:r>
        <w:rPr>
          <w:rFonts w:asciiTheme="majorHAnsi" w:eastAsia="Calibri" w:hAnsiTheme="majorHAnsi" w:cstheme="minorHAnsi"/>
          <w:sz w:val="20"/>
          <w:szCs w:val="20"/>
        </w:rPr>
        <w:t>10</w:t>
      </w:r>
      <w:r w:rsidRPr="00561B95">
        <w:rPr>
          <w:rFonts w:asciiTheme="majorHAnsi" w:eastAsia="Calibri" w:hAnsiTheme="majorHAnsi" w:cstheme="minorHAnsi"/>
          <w:sz w:val="20"/>
          <w:szCs w:val="20"/>
        </w:rPr>
        <w:t>.2023 r</w:t>
      </w:r>
      <w:r w:rsidRPr="00561B95">
        <w:rPr>
          <w:rFonts w:asciiTheme="majorHAnsi" w:eastAsia="Calibri" w:hAnsiTheme="majorHAnsi" w:cstheme="minorHAnsi"/>
          <w:color w:val="000000" w:themeColor="text1"/>
          <w:sz w:val="20"/>
          <w:szCs w:val="20"/>
        </w:rPr>
        <w:t>.</w:t>
      </w:r>
    </w:p>
    <w:p w14:paraId="151CCBA4" w14:textId="77777777" w:rsidR="00A46F53" w:rsidRPr="00561B95" w:rsidRDefault="00A46F53" w:rsidP="00A46F53">
      <w:pPr>
        <w:pStyle w:val="Akapitzlist"/>
        <w:numPr>
          <w:ilvl w:val="0"/>
          <w:numId w:val="59"/>
        </w:numPr>
        <w:spacing w:after="0" w:line="240" w:lineRule="auto"/>
        <w:ind w:left="426" w:hanging="426"/>
        <w:jc w:val="both"/>
        <w:rPr>
          <w:rFonts w:asciiTheme="majorHAnsi" w:eastAsia="Calibri" w:hAnsiTheme="majorHAnsi" w:cstheme="minorHAnsi"/>
          <w:sz w:val="20"/>
          <w:szCs w:val="20"/>
        </w:rPr>
      </w:pPr>
      <w:r w:rsidRPr="00306B6B">
        <w:rPr>
          <w:rFonts w:asciiTheme="majorHAnsi" w:eastAsia="Calibri" w:hAnsiTheme="majorHAnsi" w:cstheme="minorHAnsi"/>
          <w:sz w:val="20"/>
          <w:szCs w:val="20"/>
        </w:rPr>
        <w:t xml:space="preserve">Zakup usługi jest realizowany w ramach </w:t>
      </w:r>
      <w:r w:rsidRPr="00306B6B">
        <w:rPr>
          <w:rFonts w:asciiTheme="majorHAnsi" w:eastAsia="Calibri" w:hAnsiTheme="majorHAnsi" w:cstheme="minorHAnsi"/>
          <w:bCs/>
          <w:sz w:val="20"/>
          <w:szCs w:val="20"/>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306B6B">
        <w:rPr>
          <w:rFonts w:asciiTheme="majorHAnsi" w:eastAsia="Calibri" w:hAnsiTheme="majorHAnsi" w:cstheme="minorHAnsi"/>
          <w:sz w:val="20"/>
          <w:szCs w:val="20"/>
        </w:rPr>
        <w:t xml:space="preserve"> </w:t>
      </w:r>
      <w:r w:rsidRPr="00306B6B">
        <w:rPr>
          <w:rFonts w:asciiTheme="majorHAnsi" w:eastAsia="Calibri" w:hAnsiTheme="majorHAnsi" w:cstheme="minorHAnsi"/>
          <w:bCs/>
          <w:sz w:val="20"/>
          <w:szCs w:val="20"/>
        </w:rPr>
        <w:t>POWR.03.05.00-IP.08-00-DOS/19,  na podstawie umowy nr POWR.03.05.00-00-A025/19-00 z dnia 09.12.2019r.</w:t>
      </w:r>
    </w:p>
    <w:p w14:paraId="0CBD1FAF" w14:textId="77777777" w:rsidR="00A46F53" w:rsidRPr="00561B95" w:rsidRDefault="00A46F53" w:rsidP="00A46F53">
      <w:pPr>
        <w:spacing w:line="276" w:lineRule="auto"/>
        <w:jc w:val="both"/>
        <w:rPr>
          <w:rFonts w:asciiTheme="majorHAnsi" w:eastAsia="Calibri" w:hAnsiTheme="majorHAnsi" w:cstheme="minorHAnsi"/>
          <w:sz w:val="20"/>
          <w:szCs w:val="20"/>
        </w:rPr>
      </w:pPr>
    </w:p>
    <w:p w14:paraId="4E752C87"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 3</w:t>
      </w:r>
    </w:p>
    <w:p w14:paraId="003A1A7A" w14:textId="77777777" w:rsidR="00A46F53" w:rsidRPr="00561B95" w:rsidRDefault="00A46F53" w:rsidP="00A46F53">
      <w:pPr>
        <w:spacing w:line="276" w:lineRule="auto"/>
        <w:ind w:left="426" w:hanging="426"/>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OGÓLNE ZOBOWIĄZANIA STRON</w:t>
      </w:r>
    </w:p>
    <w:p w14:paraId="50166F38" w14:textId="77777777" w:rsidR="00A46F53" w:rsidRPr="00561B95" w:rsidRDefault="00A46F53" w:rsidP="00A46F53">
      <w:pPr>
        <w:pStyle w:val="Akapitzlist"/>
        <w:numPr>
          <w:ilvl w:val="0"/>
          <w:numId w:val="52"/>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Wykonawca zobowiązuje się re</w:t>
      </w:r>
      <w:r>
        <w:rPr>
          <w:rFonts w:asciiTheme="majorHAnsi" w:eastAsia="Calibri" w:hAnsiTheme="majorHAnsi" w:cstheme="minorHAnsi"/>
          <w:sz w:val="20"/>
          <w:szCs w:val="20"/>
        </w:rPr>
        <w:t>alizować</w:t>
      </w:r>
      <w:r w:rsidRPr="00561B95">
        <w:rPr>
          <w:rFonts w:asciiTheme="majorHAnsi" w:eastAsia="Calibri" w:hAnsiTheme="majorHAnsi" w:cstheme="minorHAnsi"/>
          <w:sz w:val="20"/>
          <w:szCs w:val="20"/>
        </w:rPr>
        <w:t xml:space="preserve"> Umowę z należytą starannością̨, zgodnie z zasadami wiedzy technicznej oraz na warunkach określonych Umową. </w:t>
      </w:r>
    </w:p>
    <w:p w14:paraId="07B59A54" w14:textId="77777777" w:rsidR="00A46F53" w:rsidRPr="00561B95" w:rsidRDefault="00A46F53" w:rsidP="00A46F53">
      <w:pPr>
        <w:pStyle w:val="Akapitzlist"/>
        <w:numPr>
          <w:ilvl w:val="0"/>
          <w:numId w:val="52"/>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Wykonawca zobowiązuje się do realizacji prac objętych przedmiotem Umowy przy wykorzystaniu całej posiadanej wiedzy i doświadczenia oraz z uwzględnieniem obowiązującego w Polsce systemu prawnego.</w:t>
      </w:r>
    </w:p>
    <w:p w14:paraId="5CEE485A" w14:textId="77777777" w:rsidR="00A46F53" w:rsidRPr="0092543D" w:rsidRDefault="00A46F53" w:rsidP="00A46F53">
      <w:pPr>
        <w:pStyle w:val="Akapitzlist"/>
        <w:numPr>
          <w:ilvl w:val="0"/>
          <w:numId w:val="52"/>
        </w:numPr>
        <w:spacing w:after="0" w:line="276" w:lineRule="auto"/>
        <w:ind w:left="426" w:hanging="426"/>
        <w:jc w:val="both"/>
        <w:rPr>
          <w:rFonts w:asciiTheme="majorHAnsi" w:eastAsia="Calibri" w:hAnsiTheme="majorHAnsi" w:cstheme="minorHAnsi"/>
          <w:sz w:val="20"/>
          <w:szCs w:val="20"/>
        </w:rPr>
      </w:pPr>
      <w:r w:rsidRPr="0092543D">
        <w:rPr>
          <w:rFonts w:asciiTheme="majorHAnsi" w:eastAsia="Calibri" w:hAnsiTheme="majorHAnsi" w:cstheme="minorHAnsi"/>
          <w:sz w:val="20"/>
          <w:szCs w:val="20"/>
        </w:rPr>
        <w:t>W ramach wykonywania Umowy Wykonawca może korzystać ze świadczeń osób trzecich jako swoich podwykonawców.</w:t>
      </w:r>
    </w:p>
    <w:p w14:paraId="3C5A9B9B" w14:textId="77777777" w:rsidR="00A46F53" w:rsidRPr="00561B95" w:rsidRDefault="00A46F53" w:rsidP="00A46F53">
      <w:pPr>
        <w:pStyle w:val="Akapitzlist"/>
        <w:numPr>
          <w:ilvl w:val="0"/>
          <w:numId w:val="52"/>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lastRenderedPageBreak/>
        <w:t xml:space="preserve">W przypadku, o którym mowa w ust. 6 Umowy, Wykonawca jest odpowiedzialny za należyte jej wykonanie, również w części przekazanej podwykonawcom. Wykonawca jest zobowiązany do informowania Zamawiającego o zmianach o których mowa w art. 36b ust. 2 ustawy z dnia 29 stycznia 2004 r. Prawo zamówień publicznych (Dz. U. z 2018 r. poz. 1986 z </w:t>
      </w:r>
      <w:proofErr w:type="spellStart"/>
      <w:r w:rsidRPr="00561B95">
        <w:rPr>
          <w:rFonts w:asciiTheme="majorHAnsi" w:eastAsia="Calibri" w:hAnsiTheme="majorHAnsi" w:cstheme="minorHAnsi"/>
          <w:sz w:val="20"/>
          <w:szCs w:val="20"/>
        </w:rPr>
        <w:t>późn</w:t>
      </w:r>
      <w:proofErr w:type="spellEnd"/>
      <w:r w:rsidRPr="00561B95">
        <w:rPr>
          <w:rFonts w:asciiTheme="majorHAnsi" w:eastAsia="Calibri" w:hAnsiTheme="majorHAnsi" w:cstheme="minorHAnsi"/>
          <w:sz w:val="20"/>
          <w:szCs w:val="20"/>
        </w:rPr>
        <w:t xml:space="preserve">. zm.) - dalej zwaną PZP. </w:t>
      </w:r>
    </w:p>
    <w:p w14:paraId="7B106D42" w14:textId="77777777" w:rsidR="00A46F53" w:rsidRPr="00561B95" w:rsidRDefault="00A46F53" w:rsidP="00A46F53">
      <w:pPr>
        <w:pStyle w:val="Akapitzlist"/>
        <w:numPr>
          <w:ilvl w:val="0"/>
          <w:numId w:val="52"/>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403C8905" w14:textId="4780803C" w:rsidR="00A46F53" w:rsidRDefault="00A46F53" w:rsidP="00A46F53">
      <w:pPr>
        <w:pStyle w:val="Akapitzlist"/>
        <w:numPr>
          <w:ilvl w:val="0"/>
          <w:numId w:val="52"/>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Za działania podwykonawców, Wykonawca ponosi odpowiedzialność jak za działania i zaniechania własne.</w:t>
      </w:r>
    </w:p>
    <w:p w14:paraId="24C0D080" w14:textId="77777777" w:rsidR="00E97E12" w:rsidRPr="00E97E12" w:rsidRDefault="00E97E12" w:rsidP="00E97E12">
      <w:pPr>
        <w:pStyle w:val="Akapitzlist"/>
        <w:numPr>
          <w:ilvl w:val="0"/>
          <w:numId w:val="52"/>
        </w:numPr>
        <w:spacing w:line="276" w:lineRule="auto"/>
        <w:ind w:left="426" w:hanging="426"/>
        <w:jc w:val="both"/>
        <w:rPr>
          <w:rFonts w:asciiTheme="majorHAnsi" w:eastAsia="Calibri" w:hAnsiTheme="majorHAnsi" w:cstheme="minorHAnsi"/>
          <w:sz w:val="20"/>
          <w:szCs w:val="20"/>
        </w:rPr>
      </w:pPr>
      <w:r w:rsidRPr="00E97E12">
        <w:rPr>
          <w:rFonts w:asciiTheme="majorHAnsi" w:eastAsia="Calibri" w:hAnsiTheme="majorHAnsi" w:cstheme="minorHAnsi"/>
          <w:sz w:val="20"/>
          <w:szCs w:val="20"/>
        </w:rPr>
        <w:t xml:space="preserve">W celu dokonania czynności zmierzających do należytego wykonania umowy, w szczególności w celu zapewnienia prawidłowego obiegu dokumentów i wymiany informacji oraz koordynacji wykonania przepisów umowy, Strony ustalają, iż ich przedstawicielami będą następujące osoby: </w:t>
      </w:r>
    </w:p>
    <w:p w14:paraId="53EB050A" w14:textId="77777777" w:rsidR="00E97E12" w:rsidRDefault="00E97E12" w:rsidP="00E97E12">
      <w:pPr>
        <w:spacing w:line="276" w:lineRule="auto"/>
        <w:ind w:firstLine="426"/>
        <w:jc w:val="both"/>
        <w:rPr>
          <w:rFonts w:asciiTheme="majorHAnsi" w:eastAsia="Calibri" w:hAnsiTheme="majorHAnsi" w:cstheme="minorHAnsi"/>
          <w:sz w:val="20"/>
          <w:szCs w:val="20"/>
        </w:rPr>
      </w:pPr>
      <w:r w:rsidRPr="00E97E12">
        <w:rPr>
          <w:rFonts w:asciiTheme="majorHAnsi" w:eastAsia="Calibri" w:hAnsiTheme="majorHAnsi" w:cstheme="minorHAnsi"/>
          <w:sz w:val="20"/>
          <w:szCs w:val="20"/>
        </w:rPr>
        <w:t xml:space="preserve">ze strony Zamawiającego: </w:t>
      </w:r>
    </w:p>
    <w:p w14:paraId="5E37CCA7" w14:textId="77777777" w:rsidR="00E97E12" w:rsidRDefault="00E97E12" w:rsidP="00E97E12">
      <w:pPr>
        <w:spacing w:line="276" w:lineRule="auto"/>
        <w:ind w:firstLine="426"/>
        <w:jc w:val="both"/>
        <w:rPr>
          <w:rFonts w:asciiTheme="majorHAnsi" w:eastAsia="Calibri" w:hAnsiTheme="majorHAnsi" w:cstheme="minorHAnsi"/>
          <w:sz w:val="20"/>
          <w:szCs w:val="20"/>
        </w:rPr>
      </w:pPr>
      <w:r w:rsidRPr="00E97E12">
        <w:rPr>
          <w:rFonts w:asciiTheme="majorHAnsi" w:eastAsia="Calibri" w:hAnsiTheme="majorHAnsi" w:cstheme="minorHAnsi"/>
          <w:sz w:val="20"/>
          <w:szCs w:val="20"/>
        </w:rPr>
        <w:t>................................................................................................................</w:t>
      </w:r>
      <w:r>
        <w:rPr>
          <w:rFonts w:asciiTheme="majorHAnsi" w:eastAsia="Calibri" w:hAnsiTheme="majorHAnsi" w:cstheme="minorHAnsi"/>
          <w:sz w:val="20"/>
          <w:szCs w:val="20"/>
        </w:rPr>
        <w:t>...............................</w:t>
      </w:r>
    </w:p>
    <w:p w14:paraId="5D58FE7F" w14:textId="77777777" w:rsidR="00E97E12" w:rsidRDefault="00E97E12" w:rsidP="00E97E12">
      <w:pPr>
        <w:spacing w:line="276" w:lineRule="auto"/>
        <w:ind w:firstLine="426"/>
        <w:jc w:val="both"/>
        <w:rPr>
          <w:rFonts w:asciiTheme="majorHAnsi" w:eastAsia="Calibri" w:hAnsiTheme="majorHAnsi" w:cstheme="minorHAnsi"/>
          <w:sz w:val="20"/>
          <w:szCs w:val="20"/>
        </w:rPr>
      </w:pPr>
      <w:r w:rsidRPr="00E97E12">
        <w:rPr>
          <w:rFonts w:asciiTheme="majorHAnsi" w:eastAsia="Calibri" w:hAnsiTheme="majorHAnsi" w:cstheme="minorHAnsi"/>
          <w:sz w:val="20"/>
          <w:szCs w:val="20"/>
        </w:rPr>
        <w:t xml:space="preserve">ze strony Wykonawcy: </w:t>
      </w:r>
    </w:p>
    <w:p w14:paraId="27C453BE" w14:textId="25663702" w:rsidR="00E97E12" w:rsidRPr="00E97E12" w:rsidRDefault="00E97E12" w:rsidP="00E97E12">
      <w:pPr>
        <w:spacing w:line="276" w:lineRule="auto"/>
        <w:ind w:firstLine="426"/>
        <w:jc w:val="both"/>
        <w:rPr>
          <w:rFonts w:asciiTheme="majorHAnsi" w:eastAsia="Calibri" w:hAnsiTheme="majorHAnsi" w:cstheme="minorHAnsi"/>
          <w:sz w:val="20"/>
          <w:szCs w:val="20"/>
        </w:rPr>
      </w:pPr>
      <w:r w:rsidRPr="00E97E12">
        <w:rPr>
          <w:rFonts w:asciiTheme="majorHAnsi" w:eastAsia="Calibri" w:hAnsiTheme="majorHAnsi" w:cstheme="minorHAnsi"/>
          <w:sz w:val="20"/>
          <w:szCs w:val="20"/>
        </w:rPr>
        <w:t>.............................................................................................................................................</w:t>
      </w:r>
    </w:p>
    <w:p w14:paraId="6D614B06" w14:textId="77777777" w:rsidR="00A46F53" w:rsidRPr="00561B95" w:rsidRDefault="00A46F53" w:rsidP="00A46F53">
      <w:pPr>
        <w:spacing w:line="276" w:lineRule="auto"/>
        <w:jc w:val="both"/>
        <w:rPr>
          <w:rFonts w:asciiTheme="majorHAnsi" w:eastAsia="Calibri" w:hAnsiTheme="majorHAnsi" w:cstheme="minorHAnsi"/>
          <w:sz w:val="20"/>
          <w:szCs w:val="20"/>
        </w:rPr>
      </w:pPr>
    </w:p>
    <w:p w14:paraId="48880696"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 4</w:t>
      </w:r>
    </w:p>
    <w:p w14:paraId="2571876E" w14:textId="77777777" w:rsidR="00A46F53" w:rsidRPr="006B7E0A" w:rsidRDefault="00A46F53" w:rsidP="00A46F53">
      <w:pPr>
        <w:spacing w:line="276" w:lineRule="auto"/>
        <w:jc w:val="center"/>
        <w:rPr>
          <w:rFonts w:asciiTheme="majorHAnsi" w:eastAsia="Calibri" w:hAnsiTheme="majorHAnsi" w:cstheme="minorHAnsi"/>
          <w:sz w:val="20"/>
          <w:szCs w:val="20"/>
        </w:rPr>
      </w:pPr>
      <w:r w:rsidRPr="006B7E0A">
        <w:rPr>
          <w:rFonts w:asciiTheme="majorHAnsi" w:eastAsia="Calibri" w:hAnsiTheme="majorHAnsi" w:cstheme="minorHAnsi"/>
          <w:sz w:val="20"/>
          <w:szCs w:val="20"/>
        </w:rPr>
        <w:t>ŚWIADCZENIE USŁUGI</w:t>
      </w:r>
    </w:p>
    <w:p w14:paraId="0F653FC3" w14:textId="3C09B9D9" w:rsidR="00A46F53" w:rsidRPr="00133323" w:rsidRDefault="00A46F53" w:rsidP="00A46F53">
      <w:pPr>
        <w:pStyle w:val="Akapitzlist"/>
        <w:numPr>
          <w:ilvl w:val="0"/>
          <w:numId w:val="51"/>
        </w:numPr>
        <w:spacing w:after="0" w:line="240" w:lineRule="auto"/>
        <w:ind w:left="284" w:hanging="284"/>
        <w:jc w:val="both"/>
        <w:rPr>
          <w:rFonts w:asciiTheme="majorHAnsi" w:eastAsia="Calibri" w:hAnsiTheme="majorHAnsi" w:cstheme="minorHAnsi"/>
          <w:sz w:val="20"/>
          <w:szCs w:val="20"/>
        </w:rPr>
      </w:pPr>
      <w:r w:rsidRPr="00133323">
        <w:rPr>
          <w:rFonts w:asciiTheme="majorHAnsi" w:eastAsia="Calibri" w:hAnsiTheme="majorHAnsi" w:cstheme="minorHAnsi"/>
          <w:sz w:val="20"/>
          <w:szCs w:val="20"/>
        </w:rPr>
        <w:t xml:space="preserve">Zamawiający wymaga uruchomienia </w:t>
      </w:r>
      <w:r>
        <w:rPr>
          <w:rFonts w:asciiTheme="majorHAnsi" w:eastAsia="Calibri" w:hAnsiTheme="majorHAnsi" w:cstheme="minorHAnsi"/>
          <w:sz w:val="20"/>
          <w:szCs w:val="20"/>
        </w:rPr>
        <w:t xml:space="preserve">usługi </w:t>
      </w:r>
      <w:r w:rsidRPr="00133323">
        <w:rPr>
          <w:rFonts w:asciiTheme="majorHAnsi" w:eastAsia="Calibri" w:hAnsiTheme="majorHAnsi" w:cstheme="minorHAnsi"/>
          <w:sz w:val="20"/>
          <w:szCs w:val="20"/>
        </w:rPr>
        <w:t xml:space="preserve"> w terminie do </w:t>
      </w:r>
      <w:r w:rsidR="00251500">
        <w:rPr>
          <w:rFonts w:asciiTheme="majorHAnsi" w:eastAsia="Calibri" w:hAnsiTheme="majorHAnsi" w:cstheme="minorHAnsi"/>
          <w:sz w:val="20"/>
          <w:szCs w:val="20"/>
        </w:rPr>
        <w:t>14</w:t>
      </w:r>
      <w:r w:rsidRPr="00133323">
        <w:rPr>
          <w:rFonts w:asciiTheme="majorHAnsi" w:eastAsia="Calibri" w:hAnsiTheme="majorHAnsi" w:cstheme="minorHAnsi"/>
          <w:bCs/>
          <w:sz w:val="20"/>
          <w:szCs w:val="20"/>
        </w:rPr>
        <w:t xml:space="preserve"> dni od daty podpisania umowy</w:t>
      </w:r>
      <w:r w:rsidRPr="00133323">
        <w:rPr>
          <w:rFonts w:asciiTheme="majorHAnsi" w:eastAsia="Calibri" w:hAnsiTheme="majorHAnsi" w:cstheme="minorHAnsi"/>
          <w:sz w:val="20"/>
          <w:szCs w:val="20"/>
        </w:rPr>
        <w:t xml:space="preserve">. Wykonawca </w:t>
      </w:r>
      <w:r>
        <w:rPr>
          <w:rFonts w:asciiTheme="majorHAnsi" w:eastAsia="Calibri" w:hAnsiTheme="majorHAnsi" w:cstheme="minorHAnsi"/>
          <w:sz w:val="20"/>
          <w:szCs w:val="20"/>
        </w:rPr>
        <w:t>po uruchomieniu usługi zapewni szkolenie dla pracowników Zamawiającego.</w:t>
      </w:r>
      <w:r w:rsidRPr="00133323">
        <w:rPr>
          <w:rFonts w:asciiTheme="majorHAnsi" w:eastAsia="Calibri" w:hAnsiTheme="majorHAnsi" w:cstheme="minorHAnsi"/>
          <w:sz w:val="20"/>
          <w:szCs w:val="20"/>
        </w:rPr>
        <w:t>.</w:t>
      </w:r>
    </w:p>
    <w:p w14:paraId="3A4BC32E" w14:textId="77777777" w:rsidR="00A46F53" w:rsidRPr="006B7E0A" w:rsidRDefault="00A46F53" w:rsidP="00A46F53">
      <w:pPr>
        <w:pStyle w:val="Akapitzlist"/>
        <w:numPr>
          <w:ilvl w:val="0"/>
          <w:numId w:val="51"/>
        </w:numPr>
        <w:spacing w:after="0" w:line="276" w:lineRule="auto"/>
        <w:ind w:left="284" w:hanging="284"/>
        <w:jc w:val="both"/>
        <w:rPr>
          <w:rFonts w:asciiTheme="majorHAnsi" w:eastAsia="Calibri" w:hAnsiTheme="majorHAnsi" w:cstheme="minorHAnsi"/>
          <w:sz w:val="20"/>
          <w:szCs w:val="20"/>
        </w:rPr>
      </w:pPr>
      <w:r w:rsidRPr="006B7E0A">
        <w:rPr>
          <w:rFonts w:asciiTheme="majorHAnsi" w:eastAsia="Calibri" w:hAnsiTheme="majorHAnsi" w:cstheme="minorHAnsi"/>
          <w:sz w:val="20"/>
          <w:szCs w:val="20"/>
        </w:rPr>
        <w:t xml:space="preserve">Wykonawca zapewnieni wsparcie techniczne </w:t>
      </w:r>
      <w:r w:rsidRPr="00DF1DA8">
        <w:rPr>
          <w:rFonts w:asciiTheme="majorHAnsi" w:eastAsia="Calibri" w:hAnsiTheme="majorHAnsi" w:cstheme="minorHAnsi"/>
          <w:sz w:val="20"/>
          <w:szCs w:val="20"/>
        </w:rPr>
        <w:t>drogą telefoniczną, przez stronę internetową, komunikator internetowy Wykonawcy lub pocztę elektroniczną.</w:t>
      </w:r>
      <w:r>
        <w:rPr>
          <w:rFonts w:asciiTheme="majorHAnsi" w:eastAsia="Calibri" w:hAnsiTheme="majorHAnsi" w:cstheme="minorHAnsi"/>
          <w:sz w:val="20"/>
          <w:szCs w:val="20"/>
        </w:rPr>
        <w:t xml:space="preserve"> </w:t>
      </w:r>
      <w:r w:rsidRPr="006B7E0A">
        <w:rPr>
          <w:rFonts w:asciiTheme="majorHAnsi" w:eastAsia="Calibri" w:hAnsiTheme="majorHAnsi" w:cstheme="minorHAnsi"/>
          <w:sz w:val="20"/>
          <w:szCs w:val="20"/>
        </w:rPr>
        <w:t xml:space="preserve">w godzinach </w:t>
      </w:r>
      <w:r>
        <w:rPr>
          <w:rFonts w:asciiTheme="majorHAnsi" w:eastAsia="Calibri" w:hAnsiTheme="majorHAnsi" w:cstheme="minorHAnsi"/>
          <w:sz w:val="20"/>
          <w:szCs w:val="20"/>
        </w:rPr>
        <w:t xml:space="preserve">8-16 </w:t>
      </w:r>
      <w:r w:rsidRPr="006B7E0A">
        <w:rPr>
          <w:rFonts w:asciiTheme="majorHAnsi" w:eastAsia="Calibri" w:hAnsiTheme="majorHAnsi" w:cstheme="minorHAnsi"/>
          <w:sz w:val="20"/>
          <w:szCs w:val="20"/>
        </w:rPr>
        <w:t>w dni robocze. Wykonawca musi zapewnić pełne wsparcie techniczne w języku polskim.</w:t>
      </w:r>
    </w:p>
    <w:p w14:paraId="078B7D0D" w14:textId="77777777" w:rsidR="00A46F53" w:rsidRDefault="00A46F53" w:rsidP="00A46F53">
      <w:pPr>
        <w:pStyle w:val="Akapitzlist"/>
        <w:numPr>
          <w:ilvl w:val="0"/>
          <w:numId w:val="51"/>
        </w:numPr>
        <w:spacing w:after="0" w:line="276" w:lineRule="auto"/>
        <w:ind w:left="284" w:hanging="284"/>
        <w:jc w:val="both"/>
        <w:rPr>
          <w:rFonts w:asciiTheme="majorHAnsi" w:eastAsia="Calibri" w:hAnsiTheme="majorHAnsi" w:cstheme="minorHAnsi"/>
          <w:sz w:val="20"/>
          <w:szCs w:val="20"/>
        </w:rPr>
      </w:pPr>
      <w:r w:rsidRPr="006B7E0A">
        <w:rPr>
          <w:rFonts w:asciiTheme="majorHAnsi" w:eastAsia="Calibri" w:hAnsiTheme="majorHAnsi" w:cstheme="minorHAnsi"/>
          <w:sz w:val="20"/>
          <w:szCs w:val="20"/>
        </w:rPr>
        <w:t xml:space="preserve">Wykonawca </w:t>
      </w:r>
      <w:r>
        <w:rPr>
          <w:rFonts w:asciiTheme="majorHAnsi" w:eastAsia="Calibri" w:hAnsiTheme="majorHAnsi" w:cstheme="minorHAnsi"/>
          <w:sz w:val="20"/>
          <w:szCs w:val="20"/>
        </w:rPr>
        <w:t>zapewni szybkość reakcji serwisu</w:t>
      </w:r>
      <w:r w:rsidRPr="006B7E0A">
        <w:rPr>
          <w:rFonts w:asciiTheme="majorHAnsi" w:eastAsia="Calibri" w:hAnsiTheme="majorHAnsi" w:cstheme="minorHAnsi"/>
          <w:sz w:val="20"/>
          <w:szCs w:val="20"/>
        </w:rPr>
        <w:t xml:space="preserve"> w ciągu ………….. </w:t>
      </w:r>
      <w:r>
        <w:rPr>
          <w:rFonts w:asciiTheme="majorHAnsi" w:eastAsia="Calibri" w:hAnsiTheme="majorHAnsi" w:cstheme="minorHAnsi"/>
          <w:sz w:val="20"/>
          <w:szCs w:val="20"/>
        </w:rPr>
        <w:t>godzin</w:t>
      </w:r>
      <w:r w:rsidRPr="006B7E0A">
        <w:rPr>
          <w:rFonts w:asciiTheme="majorHAnsi" w:eastAsia="Calibri" w:hAnsiTheme="majorHAnsi" w:cstheme="minorHAnsi"/>
          <w:sz w:val="20"/>
          <w:szCs w:val="20"/>
        </w:rPr>
        <w:t>.</w:t>
      </w:r>
    </w:p>
    <w:p w14:paraId="0D491E30" w14:textId="77777777" w:rsidR="00A46F53" w:rsidRDefault="00A46F53" w:rsidP="00A46F53">
      <w:pPr>
        <w:pStyle w:val="Akapitzlist"/>
        <w:numPr>
          <w:ilvl w:val="0"/>
          <w:numId w:val="51"/>
        </w:numPr>
        <w:spacing w:after="0" w:line="276" w:lineRule="auto"/>
        <w:ind w:left="284" w:hanging="284"/>
        <w:jc w:val="both"/>
        <w:rPr>
          <w:rFonts w:asciiTheme="majorHAnsi" w:eastAsia="Calibri" w:hAnsiTheme="majorHAnsi" w:cstheme="minorHAnsi"/>
          <w:sz w:val="20"/>
          <w:szCs w:val="20"/>
        </w:rPr>
      </w:pPr>
      <w:r>
        <w:rPr>
          <w:rFonts w:asciiTheme="majorHAnsi" w:eastAsia="Calibri" w:hAnsiTheme="majorHAnsi" w:cstheme="minorHAnsi"/>
          <w:sz w:val="20"/>
          <w:szCs w:val="20"/>
        </w:rPr>
        <w:t xml:space="preserve">Wykonawca gwarantuje poprawne działanie usługi w okresie o którym mowa w </w:t>
      </w:r>
      <w:r w:rsidRPr="00561B95">
        <w:rPr>
          <w:rFonts w:asciiTheme="majorHAnsi" w:eastAsia="Calibri" w:hAnsiTheme="majorHAnsi" w:cstheme="minorHAnsi"/>
          <w:sz w:val="20"/>
          <w:szCs w:val="20"/>
        </w:rPr>
        <w:t>§ 2</w:t>
      </w:r>
      <w:r>
        <w:rPr>
          <w:rFonts w:asciiTheme="majorHAnsi" w:eastAsia="Calibri" w:hAnsiTheme="majorHAnsi" w:cstheme="minorHAnsi"/>
          <w:sz w:val="20"/>
          <w:szCs w:val="20"/>
        </w:rPr>
        <w:t xml:space="preserve"> ust. 3.</w:t>
      </w:r>
    </w:p>
    <w:p w14:paraId="4917CF55" w14:textId="77777777" w:rsidR="00A46F53" w:rsidRDefault="00A46F53" w:rsidP="00A46F53">
      <w:pPr>
        <w:pStyle w:val="Akapitzlist"/>
        <w:numPr>
          <w:ilvl w:val="0"/>
          <w:numId w:val="51"/>
        </w:numPr>
        <w:spacing w:after="0" w:line="276" w:lineRule="auto"/>
        <w:ind w:left="284" w:hanging="284"/>
        <w:jc w:val="both"/>
        <w:rPr>
          <w:rFonts w:asciiTheme="majorHAnsi" w:eastAsia="Calibri" w:hAnsiTheme="majorHAnsi" w:cstheme="minorHAnsi"/>
          <w:sz w:val="20"/>
          <w:szCs w:val="20"/>
        </w:rPr>
      </w:pPr>
      <w:r w:rsidRPr="00DF1DA8">
        <w:rPr>
          <w:rFonts w:asciiTheme="majorHAnsi" w:eastAsia="Calibri" w:hAnsiTheme="majorHAnsi" w:cstheme="minorHAnsi"/>
          <w:sz w:val="20"/>
          <w:szCs w:val="20"/>
        </w:rPr>
        <w:t>Serwis musi działać 24 godziny na dobę przez 7 dni w tygodniu przez 365 dni w roku.</w:t>
      </w:r>
    </w:p>
    <w:p w14:paraId="3179DD0D" w14:textId="77777777" w:rsidR="00A46F53" w:rsidRPr="006B7E0A" w:rsidRDefault="00A46F53" w:rsidP="00A46F53">
      <w:pPr>
        <w:pStyle w:val="Akapitzlist"/>
        <w:numPr>
          <w:ilvl w:val="0"/>
          <w:numId w:val="51"/>
        </w:numPr>
        <w:spacing w:after="0" w:line="276" w:lineRule="auto"/>
        <w:ind w:left="284" w:hanging="284"/>
        <w:jc w:val="both"/>
        <w:rPr>
          <w:rFonts w:asciiTheme="majorHAnsi" w:eastAsia="Calibri" w:hAnsiTheme="majorHAnsi" w:cstheme="minorHAnsi"/>
          <w:sz w:val="20"/>
          <w:szCs w:val="20"/>
        </w:rPr>
      </w:pPr>
      <w:r>
        <w:rPr>
          <w:rFonts w:asciiTheme="majorHAnsi" w:eastAsia="Calibri" w:hAnsiTheme="majorHAnsi" w:cstheme="minorHAnsi"/>
          <w:sz w:val="20"/>
          <w:szCs w:val="20"/>
        </w:rPr>
        <w:t>Wykonawca zapewni u</w:t>
      </w:r>
      <w:r w:rsidRPr="00DF1DA8">
        <w:rPr>
          <w:rFonts w:asciiTheme="majorHAnsi" w:eastAsia="Calibri" w:hAnsiTheme="majorHAnsi" w:cstheme="minorHAnsi"/>
          <w:sz w:val="20"/>
          <w:szCs w:val="20"/>
        </w:rPr>
        <w:t xml:space="preserve">suwanie Awarii i Usterek Serwisu w ciągu </w:t>
      </w:r>
      <w:r>
        <w:rPr>
          <w:rFonts w:asciiTheme="majorHAnsi" w:eastAsia="Calibri" w:hAnsiTheme="majorHAnsi" w:cstheme="minorHAnsi"/>
          <w:sz w:val="20"/>
          <w:szCs w:val="20"/>
        </w:rPr>
        <w:t xml:space="preserve">max. </w:t>
      </w:r>
      <w:r w:rsidRPr="00DF1DA8">
        <w:rPr>
          <w:rFonts w:asciiTheme="majorHAnsi" w:eastAsia="Calibri" w:hAnsiTheme="majorHAnsi" w:cstheme="minorHAnsi"/>
          <w:sz w:val="20"/>
          <w:szCs w:val="20"/>
        </w:rPr>
        <w:t>1 dnia roboczego.</w:t>
      </w:r>
    </w:p>
    <w:p w14:paraId="2B220827" w14:textId="77777777" w:rsidR="00A46F53" w:rsidRPr="006B7E0A" w:rsidRDefault="00A46F53" w:rsidP="00A46F53">
      <w:pPr>
        <w:spacing w:line="276" w:lineRule="auto"/>
        <w:jc w:val="both"/>
        <w:rPr>
          <w:rFonts w:asciiTheme="majorHAnsi" w:eastAsia="Calibri" w:hAnsiTheme="majorHAnsi" w:cstheme="minorHAnsi"/>
          <w:sz w:val="20"/>
          <w:szCs w:val="20"/>
        </w:rPr>
      </w:pPr>
    </w:p>
    <w:p w14:paraId="539F7E22" w14:textId="77777777" w:rsidR="00A46F53" w:rsidRPr="00DC4831" w:rsidRDefault="00A46F53" w:rsidP="00A46F53">
      <w:pPr>
        <w:spacing w:line="276" w:lineRule="auto"/>
        <w:jc w:val="center"/>
        <w:rPr>
          <w:rFonts w:asciiTheme="majorHAnsi" w:eastAsia="Calibri" w:hAnsiTheme="majorHAnsi" w:cstheme="minorHAnsi"/>
          <w:sz w:val="20"/>
          <w:szCs w:val="20"/>
        </w:rPr>
      </w:pPr>
      <w:r w:rsidRPr="00DC4831">
        <w:rPr>
          <w:rFonts w:asciiTheme="majorHAnsi" w:eastAsia="Calibri" w:hAnsiTheme="majorHAnsi" w:cstheme="minorHAnsi"/>
          <w:sz w:val="20"/>
          <w:szCs w:val="20"/>
        </w:rPr>
        <w:t>§ 5</w:t>
      </w:r>
    </w:p>
    <w:p w14:paraId="28B6C082" w14:textId="77777777" w:rsidR="00A46F53" w:rsidRPr="00DC4831" w:rsidRDefault="00A46F53" w:rsidP="00A46F53">
      <w:pPr>
        <w:spacing w:line="276" w:lineRule="auto"/>
        <w:jc w:val="center"/>
        <w:rPr>
          <w:rFonts w:asciiTheme="majorHAnsi" w:eastAsia="Calibri" w:hAnsiTheme="majorHAnsi" w:cstheme="minorHAnsi"/>
          <w:sz w:val="20"/>
          <w:szCs w:val="20"/>
        </w:rPr>
      </w:pPr>
      <w:r w:rsidRPr="00DC4831">
        <w:rPr>
          <w:rFonts w:asciiTheme="majorHAnsi" w:eastAsia="Calibri" w:hAnsiTheme="majorHAnsi" w:cstheme="minorHAnsi"/>
          <w:sz w:val="20"/>
          <w:szCs w:val="20"/>
        </w:rPr>
        <w:t>SZKOLENIA</w:t>
      </w:r>
    </w:p>
    <w:p w14:paraId="0604131F" w14:textId="77777777" w:rsidR="00A46F53" w:rsidRPr="0092543D" w:rsidRDefault="00A46F53" w:rsidP="00A46F53">
      <w:pPr>
        <w:pStyle w:val="Akapitzlist"/>
        <w:numPr>
          <w:ilvl w:val="0"/>
          <w:numId w:val="58"/>
        </w:numPr>
        <w:spacing w:after="0" w:line="276" w:lineRule="auto"/>
        <w:ind w:left="284" w:hanging="284"/>
        <w:jc w:val="both"/>
        <w:rPr>
          <w:rFonts w:asciiTheme="majorHAnsi" w:eastAsia="Calibri" w:hAnsiTheme="majorHAnsi" w:cstheme="minorHAnsi"/>
          <w:sz w:val="20"/>
          <w:szCs w:val="20"/>
        </w:rPr>
      </w:pPr>
      <w:r w:rsidRPr="000C306A">
        <w:rPr>
          <w:rFonts w:asciiTheme="majorHAnsi" w:eastAsia="Calibri" w:hAnsiTheme="majorHAnsi" w:cstheme="minorHAnsi"/>
          <w:sz w:val="20"/>
          <w:szCs w:val="20"/>
        </w:rPr>
        <w:t>Wykonawca przeszkoli co najmnie</w:t>
      </w:r>
      <w:r>
        <w:rPr>
          <w:rFonts w:asciiTheme="majorHAnsi" w:eastAsia="Calibri" w:hAnsiTheme="majorHAnsi" w:cstheme="minorHAnsi"/>
          <w:sz w:val="20"/>
          <w:szCs w:val="20"/>
        </w:rPr>
        <w:t>j 20 pracowników Zamawiającego w </w:t>
      </w:r>
      <w:r w:rsidRPr="000C306A">
        <w:rPr>
          <w:rFonts w:asciiTheme="majorHAnsi" w:eastAsia="Calibri" w:hAnsiTheme="majorHAnsi" w:cstheme="minorHAnsi"/>
          <w:sz w:val="20"/>
          <w:szCs w:val="20"/>
        </w:rPr>
        <w:t>zakresie obsługi i eksploatacji usługi.</w:t>
      </w:r>
      <w:r>
        <w:rPr>
          <w:rFonts w:asciiTheme="majorHAnsi" w:eastAsia="Calibri" w:hAnsiTheme="majorHAnsi" w:cstheme="minorHAnsi"/>
          <w:sz w:val="20"/>
          <w:szCs w:val="20"/>
        </w:rPr>
        <w:t xml:space="preserve"> </w:t>
      </w:r>
      <w:r w:rsidRPr="00DF1DA8">
        <w:rPr>
          <w:rFonts w:asciiTheme="majorHAnsi" w:hAnsiTheme="majorHAnsi" w:cstheme="minorHAnsi"/>
          <w:sz w:val="20"/>
          <w:szCs w:val="20"/>
        </w:rPr>
        <w:t>Termin szkolenia zostanie ustalony przez Zamawiającego w uzgodnieniu z możliwościami technicznymi konsultantów Wykonawcy</w:t>
      </w:r>
      <w:r>
        <w:rPr>
          <w:rFonts w:asciiTheme="majorHAnsi" w:eastAsia="Calibri" w:hAnsiTheme="majorHAnsi" w:cstheme="minorHAnsi"/>
          <w:sz w:val="20"/>
          <w:szCs w:val="20"/>
        </w:rPr>
        <w:t xml:space="preserve">. </w:t>
      </w:r>
      <w:r w:rsidRPr="00A5791D">
        <w:rPr>
          <w:rFonts w:asciiTheme="majorHAnsi" w:hAnsiTheme="majorHAnsi" w:cstheme="minorHAnsi"/>
          <w:sz w:val="20"/>
          <w:szCs w:val="20"/>
        </w:rPr>
        <w:t>W przypadku nadal utrzymującej się sytuacji zagrożenia epidemiologicznego związanej z rozprzestrzenieniem się wirusa COVID-19, Zamawiający dopuszcza przeprowadzenie w/w szkolenia w formie elektronicznej, po ustaleniu szczegółów technicznych z Wykonawcą.</w:t>
      </w:r>
    </w:p>
    <w:p w14:paraId="655E4235" w14:textId="77777777" w:rsidR="00A46F53" w:rsidRDefault="00A46F53" w:rsidP="00A46F53">
      <w:pPr>
        <w:spacing w:line="276" w:lineRule="auto"/>
        <w:jc w:val="center"/>
        <w:rPr>
          <w:rFonts w:asciiTheme="majorHAnsi" w:eastAsia="Calibri" w:hAnsiTheme="majorHAnsi" w:cstheme="minorHAnsi"/>
          <w:sz w:val="20"/>
          <w:szCs w:val="20"/>
        </w:rPr>
      </w:pPr>
    </w:p>
    <w:p w14:paraId="6C1EE310" w14:textId="77777777" w:rsidR="00A46F53" w:rsidRPr="0092543D"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 xml:space="preserve">§ </w:t>
      </w:r>
      <w:r>
        <w:rPr>
          <w:rFonts w:asciiTheme="majorHAnsi" w:eastAsia="Calibri" w:hAnsiTheme="majorHAnsi" w:cstheme="minorHAnsi"/>
          <w:sz w:val="20"/>
          <w:szCs w:val="20"/>
        </w:rPr>
        <w:t>6</w:t>
      </w:r>
    </w:p>
    <w:p w14:paraId="77F9C7A8"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WYNAGRODZENIE</w:t>
      </w:r>
    </w:p>
    <w:p w14:paraId="446D7922" w14:textId="77777777" w:rsidR="00A46F53" w:rsidRPr="00F20C98" w:rsidRDefault="00A46F53" w:rsidP="00A46F53">
      <w:pPr>
        <w:pStyle w:val="Akapitzlist"/>
        <w:numPr>
          <w:ilvl w:val="0"/>
          <w:numId w:val="53"/>
        </w:numPr>
        <w:spacing w:after="0" w:line="276" w:lineRule="auto"/>
        <w:jc w:val="both"/>
        <w:rPr>
          <w:rFonts w:asciiTheme="majorHAnsi" w:eastAsia="Calibri" w:hAnsiTheme="majorHAnsi" w:cstheme="minorHAnsi"/>
          <w:sz w:val="20"/>
          <w:szCs w:val="20"/>
        </w:rPr>
      </w:pPr>
      <w:r w:rsidRPr="00F20C98">
        <w:rPr>
          <w:rFonts w:asciiTheme="majorHAnsi" w:eastAsia="Calibri" w:hAnsiTheme="majorHAnsi" w:cstheme="minorHAnsi"/>
          <w:sz w:val="20"/>
          <w:szCs w:val="20"/>
        </w:rPr>
        <w:t xml:space="preserve">Za wykonanie przedmiotu umowy wymienionego w § 2 ust. 1 niniejszej umowy Wykonawca otrzyma łączne wynagrodzenie obejmujące obowiązującą stawkę podatku VAT w wysokości ……………… zł </w:t>
      </w:r>
      <w:r w:rsidRPr="00A5791D">
        <w:rPr>
          <w:rFonts w:asciiTheme="majorHAnsi" w:eastAsia="Calibri" w:hAnsiTheme="majorHAnsi" w:cstheme="minorHAnsi"/>
          <w:b/>
          <w:sz w:val="20"/>
          <w:szCs w:val="20"/>
        </w:rPr>
        <w:t>brutto</w:t>
      </w:r>
      <w:r w:rsidRPr="00F20C98">
        <w:rPr>
          <w:rFonts w:asciiTheme="majorHAnsi" w:eastAsia="Calibri" w:hAnsiTheme="majorHAnsi" w:cstheme="minorHAnsi"/>
          <w:sz w:val="20"/>
          <w:szCs w:val="20"/>
        </w:rPr>
        <w:t xml:space="preserve"> (słownie: ………………………………………………) płatne w </w:t>
      </w:r>
      <w:r>
        <w:rPr>
          <w:rFonts w:asciiTheme="majorHAnsi" w:eastAsia="Calibri" w:hAnsiTheme="majorHAnsi" w:cstheme="minorHAnsi"/>
          <w:sz w:val="20"/>
          <w:szCs w:val="20"/>
        </w:rPr>
        <w:t xml:space="preserve">4 </w:t>
      </w:r>
      <w:r w:rsidRPr="00F20C98">
        <w:rPr>
          <w:rFonts w:asciiTheme="majorHAnsi" w:eastAsia="Calibri" w:hAnsiTheme="majorHAnsi" w:cstheme="minorHAnsi"/>
          <w:sz w:val="20"/>
          <w:szCs w:val="20"/>
        </w:rPr>
        <w:t xml:space="preserve">częściach w następujących terminach: </w:t>
      </w:r>
    </w:p>
    <w:p w14:paraId="36CCE5FE" w14:textId="77777777" w:rsidR="00A46F53" w:rsidRPr="00F20C98" w:rsidRDefault="00A46F53" w:rsidP="00A46F53">
      <w:pPr>
        <w:pStyle w:val="Akapitzlist"/>
        <w:numPr>
          <w:ilvl w:val="0"/>
          <w:numId w:val="60"/>
        </w:numPr>
        <w:spacing w:after="0" w:line="276" w:lineRule="auto"/>
        <w:ind w:left="993"/>
        <w:jc w:val="both"/>
        <w:rPr>
          <w:rFonts w:asciiTheme="majorHAnsi" w:eastAsia="Calibri" w:hAnsiTheme="majorHAnsi" w:cstheme="minorHAnsi"/>
          <w:sz w:val="20"/>
          <w:szCs w:val="20"/>
        </w:rPr>
      </w:pPr>
      <w:r w:rsidRPr="00F2017B">
        <w:rPr>
          <w:rFonts w:asciiTheme="majorHAnsi" w:eastAsia="Calibri" w:hAnsiTheme="majorHAnsi" w:cstheme="minorHAnsi"/>
          <w:sz w:val="20"/>
          <w:szCs w:val="20"/>
        </w:rPr>
        <w:t xml:space="preserve">w terminie </w:t>
      </w:r>
      <w:r>
        <w:rPr>
          <w:rFonts w:asciiTheme="majorHAnsi" w:eastAsia="Calibri" w:hAnsiTheme="majorHAnsi" w:cstheme="minorHAnsi"/>
          <w:sz w:val="20"/>
          <w:szCs w:val="20"/>
        </w:rPr>
        <w:t>……..</w:t>
      </w:r>
      <w:r w:rsidRPr="00F2017B">
        <w:rPr>
          <w:rFonts w:asciiTheme="majorHAnsi" w:eastAsia="Calibri" w:hAnsiTheme="majorHAnsi" w:cstheme="minorHAnsi"/>
          <w:sz w:val="20"/>
          <w:szCs w:val="20"/>
        </w:rPr>
        <w:t xml:space="preserve"> dni od daty uruchomienia systemu </w:t>
      </w:r>
      <w:r>
        <w:rPr>
          <w:rFonts w:asciiTheme="majorHAnsi" w:eastAsia="Calibri" w:hAnsiTheme="majorHAnsi" w:cstheme="minorHAnsi"/>
          <w:sz w:val="20"/>
          <w:szCs w:val="20"/>
        </w:rPr>
        <w:t xml:space="preserve">za rok 2020 - </w:t>
      </w:r>
      <w:r w:rsidRPr="00A5791D">
        <w:rPr>
          <w:rFonts w:asciiTheme="majorHAnsi" w:eastAsia="Calibri" w:hAnsiTheme="majorHAnsi" w:cstheme="minorHAnsi"/>
          <w:sz w:val="20"/>
          <w:szCs w:val="20"/>
        </w:rPr>
        <w:t>13,78%</w:t>
      </w:r>
      <w:r>
        <w:rPr>
          <w:rFonts w:asciiTheme="majorHAnsi" w:eastAsia="Calibri" w:hAnsiTheme="majorHAnsi" w:cstheme="minorHAnsi"/>
          <w:sz w:val="20"/>
          <w:szCs w:val="20"/>
        </w:rPr>
        <w:t xml:space="preserve"> kwoty wynagrodzenia</w:t>
      </w:r>
    </w:p>
    <w:p w14:paraId="6DA0168A" w14:textId="77777777" w:rsidR="00A46F53" w:rsidRPr="00F20C98" w:rsidRDefault="00A46F53" w:rsidP="00A46F53">
      <w:pPr>
        <w:pStyle w:val="Akapitzlist"/>
        <w:numPr>
          <w:ilvl w:val="0"/>
          <w:numId w:val="60"/>
        </w:numPr>
        <w:spacing w:after="0" w:line="276" w:lineRule="auto"/>
        <w:ind w:left="993"/>
        <w:jc w:val="both"/>
        <w:rPr>
          <w:rFonts w:asciiTheme="majorHAnsi" w:eastAsia="Calibri" w:hAnsiTheme="majorHAnsi" w:cstheme="minorHAnsi"/>
          <w:sz w:val="20"/>
          <w:szCs w:val="20"/>
        </w:rPr>
      </w:pPr>
      <w:r>
        <w:rPr>
          <w:rFonts w:asciiTheme="majorHAnsi" w:eastAsia="Calibri" w:hAnsiTheme="majorHAnsi" w:cstheme="minorHAnsi"/>
          <w:sz w:val="20"/>
          <w:szCs w:val="20"/>
        </w:rPr>
        <w:t>do 31.03.2021 r  za rok 2021 – 28,74% kwoty wynagrodzenia,</w:t>
      </w:r>
    </w:p>
    <w:p w14:paraId="318DA119" w14:textId="77777777" w:rsidR="00A46F53" w:rsidRPr="00F20C98" w:rsidRDefault="00A46F53" w:rsidP="00A46F53">
      <w:pPr>
        <w:pStyle w:val="Akapitzlist"/>
        <w:numPr>
          <w:ilvl w:val="0"/>
          <w:numId w:val="60"/>
        </w:numPr>
        <w:spacing w:after="0" w:line="276" w:lineRule="auto"/>
        <w:ind w:left="993"/>
        <w:jc w:val="both"/>
        <w:rPr>
          <w:rFonts w:asciiTheme="majorHAnsi" w:eastAsia="Calibri" w:hAnsiTheme="majorHAnsi" w:cstheme="minorHAnsi"/>
          <w:sz w:val="20"/>
          <w:szCs w:val="20"/>
        </w:rPr>
      </w:pPr>
      <w:r>
        <w:rPr>
          <w:rFonts w:asciiTheme="majorHAnsi" w:eastAsia="Calibri" w:hAnsiTheme="majorHAnsi" w:cstheme="minorHAnsi"/>
          <w:sz w:val="20"/>
          <w:szCs w:val="20"/>
        </w:rPr>
        <w:lastRenderedPageBreak/>
        <w:t>do 31.03.2022 r  za rok 2022 – 28,74% kwoty wynagrodzenia,</w:t>
      </w:r>
    </w:p>
    <w:p w14:paraId="216A0464" w14:textId="77777777" w:rsidR="00A46F53" w:rsidRPr="00F20C98" w:rsidRDefault="00A46F53" w:rsidP="00A46F53">
      <w:pPr>
        <w:pStyle w:val="Akapitzlist"/>
        <w:numPr>
          <w:ilvl w:val="0"/>
          <w:numId w:val="60"/>
        </w:numPr>
        <w:spacing w:after="0" w:line="276" w:lineRule="auto"/>
        <w:ind w:left="993"/>
        <w:jc w:val="both"/>
        <w:rPr>
          <w:rFonts w:asciiTheme="majorHAnsi" w:eastAsia="Calibri" w:hAnsiTheme="majorHAnsi" w:cstheme="minorHAnsi"/>
          <w:sz w:val="20"/>
          <w:szCs w:val="20"/>
        </w:rPr>
      </w:pPr>
      <w:r>
        <w:rPr>
          <w:rFonts w:asciiTheme="majorHAnsi" w:eastAsia="Calibri" w:hAnsiTheme="majorHAnsi" w:cstheme="minorHAnsi"/>
          <w:sz w:val="20"/>
          <w:szCs w:val="20"/>
        </w:rPr>
        <w:t>do 31.03.2023 r  za rok 2023 – 28,74% kwoty wynagrodzenia.</w:t>
      </w:r>
    </w:p>
    <w:p w14:paraId="7B372EAA" w14:textId="77777777" w:rsidR="00A46F53" w:rsidRPr="00F20C98" w:rsidRDefault="00A46F53" w:rsidP="00A46F53">
      <w:pPr>
        <w:spacing w:line="276" w:lineRule="auto"/>
        <w:ind w:left="705"/>
        <w:jc w:val="both"/>
        <w:rPr>
          <w:rFonts w:asciiTheme="majorHAnsi" w:eastAsia="Calibri" w:hAnsiTheme="majorHAnsi" w:cstheme="minorHAnsi"/>
          <w:sz w:val="20"/>
          <w:szCs w:val="20"/>
        </w:rPr>
      </w:pPr>
    </w:p>
    <w:p w14:paraId="0F0634C2" w14:textId="77777777" w:rsidR="00A46F53" w:rsidRPr="00F20C98" w:rsidRDefault="00A46F53" w:rsidP="00A46F53">
      <w:pPr>
        <w:spacing w:line="276" w:lineRule="auto"/>
        <w:ind w:left="705"/>
        <w:jc w:val="both"/>
        <w:rPr>
          <w:rFonts w:asciiTheme="majorHAnsi" w:eastAsia="Calibri" w:hAnsiTheme="majorHAnsi" w:cstheme="minorHAnsi"/>
          <w:sz w:val="20"/>
          <w:szCs w:val="20"/>
        </w:rPr>
      </w:pPr>
      <w:r w:rsidRPr="00F20C98">
        <w:rPr>
          <w:rFonts w:asciiTheme="majorHAnsi" w:eastAsia="Calibri" w:hAnsiTheme="majorHAnsi" w:cstheme="minorHAnsi"/>
          <w:sz w:val="20"/>
          <w:szCs w:val="20"/>
        </w:rPr>
        <w:t xml:space="preserve">Dla wykonawców zagranicznych zapis </w:t>
      </w:r>
      <w:r w:rsidRPr="0092543D">
        <w:rPr>
          <w:rFonts w:asciiTheme="majorHAnsi" w:eastAsia="Calibri" w:hAnsiTheme="majorHAnsi" w:cstheme="minorHAnsi"/>
          <w:sz w:val="20"/>
          <w:szCs w:val="20"/>
        </w:rPr>
        <w:t xml:space="preserve">w § 6 pkt 1. </w:t>
      </w:r>
      <w:r w:rsidRPr="00F20C98">
        <w:rPr>
          <w:rFonts w:asciiTheme="majorHAnsi" w:eastAsia="Calibri" w:hAnsiTheme="majorHAnsi" w:cstheme="minorHAnsi"/>
          <w:sz w:val="20"/>
          <w:szCs w:val="20"/>
        </w:rPr>
        <w:t>będzie następujący:</w:t>
      </w:r>
    </w:p>
    <w:p w14:paraId="7C22B9D5" w14:textId="2EA8FAB8" w:rsidR="00A46F53" w:rsidRDefault="00A46F53" w:rsidP="00A46F53">
      <w:pPr>
        <w:spacing w:line="276" w:lineRule="auto"/>
        <w:ind w:left="705"/>
        <w:jc w:val="both"/>
        <w:rPr>
          <w:rFonts w:asciiTheme="majorHAnsi" w:eastAsia="Calibri" w:hAnsiTheme="majorHAnsi" w:cstheme="minorHAnsi"/>
          <w:sz w:val="20"/>
          <w:szCs w:val="20"/>
        </w:rPr>
      </w:pPr>
      <w:r w:rsidRPr="00F20C98">
        <w:rPr>
          <w:rFonts w:asciiTheme="majorHAnsi" w:eastAsia="Calibri" w:hAnsiTheme="majorHAnsi" w:cstheme="minorHAnsi"/>
          <w:sz w:val="20"/>
          <w:szCs w:val="20"/>
        </w:rPr>
        <w:t xml:space="preserve">„Za wykonanie przedmiotu umowy wymienionego w § 2 ust. 1 niniejszej umowy Wykonawca otrzyma łączne wynagrodzenie w wysokości ……………… zł </w:t>
      </w:r>
      <w:r w:rsidRPr="00A5791D">
        <w:rPr>
          <w:rFonts w:asciiTheme="majorHAnsi" w:eastAsia="Calibri" w:hAnsiTheme="majorHAnsi" w:cstheme="minorHAnsi"/>
          <w:b/>
          <w:sz w:val="20"/>
          <w:szCs w:val="20"/>
        </w:rPr>
        <w:t xml:space="preserve">netto </w:t>
      </w:r>
      <w:r w:rsidRPr="00F20C98">
        <w:rPr>
          <w:rFonts w:asciiTheme="majorHAnsi" w:eastAsia="Calibri" w:hAnsiTheme="majorHAnsi" w:cstheme="minorHAnsi"/>
          <w:sz w:val="20"/>
          <w:szCs w:val="20"/>
        </w:rPr>
        <w:t xml:space="preserve">(słownie: ………………………………………………) płatne w </w:t>
      </w:r>
      <w:r>
        <w:rPr>
          <w:rFonts w:asciiTheme="majorHAnsi" w:eastAsia="Calibri" w:hAnsiTheme="majorHAnsi" w:cstheme="minorHAnsi"/>
          <w:sz w:val="20"/>
          <w:szCs w:val="20"/>
        </w:rPr>
        <w:t xml:space="preserve">4 </w:t>
      </w:r>
      <w:r w:rsidRPr="00F20C98">
        <w:rPr>
          <w:rFonts w:asciiTheme="majorHAnsi" w:eastAsia="Calibri" w:hAnsiTheme="majorHAnsi" w:cstheme="minorHAnsi"/>
          <w:sz w:val="20"/>
          <w:szCs w:val="20"/>
        </w:rPr>
        <w:t xml:space="preserve">częściach w następujących terminach: </w:t>
      </w:r>
    </w:p>
    <w:p w14:paraId="23A735B2" w14:textId="77777777" w:rsidR="00A46F53" w:rsidRPr="00F20C98" w:rsidRDefault="00A46F53" w:rsidP="00A46F53">
      <w:pPr>
        <w:spacing w:line="276" w:lineRule="auto"/>
        <w:ind w:left="705"/>
        <w:jc w:val="both"/>
        <w:rPr>
          <w:rFonts w:asciiTheme="majorHAnsi" w:eastAsia="Calibri" w:hAnsiTheme="majorHAnsi" w:cstheme="minorHAnsi"/>
          <w:sz w:val="20"/>
          <w:szCs w:val="20"/>
        </w:rPr>
      </w:pPr>
    </w:p>
    <w:p w14:paraId="5B402BE5" w14:textId="77777777" w:rsidR="00A46F53" w:rsidRPr="00F20C98" w:rsidRDefault="00A46F53" w:rsidP="00A46F53">
      <w:pPr>
        <w:spacing w:line="276" w:lineRule="auto"/>
        <w:ind w:left="705"/>
        <w:jc w:val="both"/>
        <w:rPr>
          <w:rFonts w:asciiTheme="majorHAnsi" w:eastAsia="Calibri" w:hAnsiTheme="majorHAnsi" w:cstheme="minorHAnsi"/>
          <w:sz w:val="20"/>
          <w:szCs w:val="20"/>
        </w:rPr>
      </w:pPr>
      <w:r w:rsidRPr="00F20C98">
        <w:rPr>
          <w:rFonts w:asciiTheme="majorHAnsi" w:eastAsia="Calibri" w:hAnsiTheme="majorHAnsi" w:cstheme="minorHAnsi"/>
          <w:sz w:val="20"/>
          <w:szCs w:val="20"/>
        </w:rPr>
        <w:t>a)</w:t>
      </w:r>
      <w:r w:rsidRPr="00F20C98">
        <w:rPr>
          <w:rFonts w:asciiTheme="majorHAnsi" w:eastAsia="Calibri" w:hAnsiTheme="majorHAnsi" w:cstheme="minorHAnsi"/>
          <w:sz w:val="20"/>
          <w:szCs w:val="20"/>
        </w:rPr>
        <w:tab/>
      </w:r>
      <w:r w:rsidRPr="00F2017B">
        <w:rPr>
          <w:rFonts w:asciiTheme="majorHAnsi" w:eastAsia="Calibri" w:hAnsiTheme="majorHAnsi" w:cstheme="minorHAnsi"/>
          <w:sz w:val="20"/>
          <w:szCs w:val="20"/>
        </w:rPr>
        <w:t xml:space="preserve">w terminie </w:t>
      </w:r>
      <w:r>
        <w:rPr>
          <w:rFonts w:asciiTheme="majorHAnsi" w:eastAsia="Calibri" w:hAnsiTheme="majorHAnsi" w:cstheme="minorHAnsi"/>
          <w:sz w:val="20"/>
          <w:szCs w:val="20"/>
        </w:rPr>
        <w:t>…..</w:t>
      </w:r>
      <w:r w:rsidRPr="00F2017B">
        <w:rPr>
          <w:rFonts w:asciiTheme="majorHAnsi" w:eastAsia="Calibri" w:hAnsiTheme="majorHAnsi" w:cstheme="minorHAnsi"/>
          <w:sz w:val="20"/>
          <w:szCs w:val="20"/>
        </w:rPr>
        <w:t xml:space="preserve"> dni od daty uruchomienia systemu</w:t>
      </w:r>
      <w:r w:rsidRPr="006B5D37">
        <w:rPr>
          <w:rFonts w:asciiTheme="majorHAnsi" w:eastAsia="Calibri" w:hAnsiTheme="majorHAnsi" w:cstheme="minorHAnsi"/>
          <w:sz w:val="20"/>
          <w:szCs w:val="20"/>
        </w:rPr>
        <w:t xml:space="preserve"> </w:t>
      </w:r>
      <w:r>
        <w:rPr>
          <w:rFonts w:asciiTheme="majorHAnsi" w:eastAsia="Calibri" w:hAnsiTheme="majorHAnsi" w:cstheme="minorHAnsi"/>
          <w:sz w:val="20"/>
          <w:szCs w:val="20"/>
        </w:rPr>
        <w:t xml:space="preserve">za rok 2020 - </w:t>
      </w:r>
      <w:r w:rsidRPr="00A5791D">
        <w:rPr>
          <w:rFonts w:asciiTheme="majorHAnsi" w:eastAsia="Calibri" w:hAnsiTheme="majorHAnsi" w:cstheme="minorHAnsi"/>
          <w:sz w:val="20"/>
          <w:szCs w:val="20"/>
        </w:rPr>
        <w:t>13,78%</w:t>
      </w:r>
      <w:r>
        <w:rPr>
          <w:rFonts w:asciiTheme="majorHAnsi" w:eastAsia="Calibri" w:hAnsiTheme="majorHAnsi" w:cstheme="minorHAnsi"/>
          <w:sz w:val="20"/>
          <w:szCs w:val="20"/>
        </w:rPr>
        <w:t xml:space="preserve"> kwoty wynagrodzenia</w:t>
      </w:r>
    </w:p>
    <w:p w14:paraId="47E0D26C" w14:textId="77777777" w:rsidR="00A46F53" w:rsidRPr="00F20C98" w:rsidRDefault="00A46F53" w:rsidP="00A46F53">
      <w:pPr>
        <w:spacing w:line="276" w:lineRule="auto"/>
        <w:ind w:left="705"/>
        <w:jc w:val="both"/>
        <w:rPr>
          <w:rFonts w:asciiTheme="majorHAnsi" w:eastAsia="Calibri" w:hAnsiTheme="majorHAnsi" w:cstheme="minorHAnsi"/>
          <w:sz w:val="20"/>
          <w:szCs w:val="20"/>
        </w:rPr>
      </w:pPr>
      <w:r>
        <w:rPr>
          <w:rFonts w:asciiTheme="majorHAnsi" w:eastAsia="Calibri" w:hAnsiTheme="majorHAnsi" w:cstheme="minorHAnsi"/>
          <w:sz w:val="20"/>
          <w:szCs w:val="20"/>
        </w:rPr>
        <w:t>b)</w:t>
      </w:r>
      <w:r>
        <w:rPr>
          <w:rFonts w:asciiTheme="majorHAnsi" w:eastAsia="Calibri" w:hAnsiTheme="majorHAnsi" w:cstheme="minorHAnsi"/>
          <w:sz w:val="20"/>
          <w:szCs w:val="20"/>
        </w:rPr>
        <w:tab/>
        <w:t>do 31.03.2021 r  za rok 2021  – 28,74% kwoty wynagrodzenia,</w:t>
      </w:r>
    </w:p>
    <w:p w14:paraId="16F55819" w14:textId="77777777" w:rsidR="00A46F53" w:rsidRPr="00F20C98" w:rsidRDefault="00A46F53" w:rsidP="00A46F53">
      <w:pPr>
        <w:spacing w:line="276" w:lineRule="auto"/>
        <w:ind w:left="705"/>
        <w:jc w:val="both"/>
        <w:rPr>
          <w:rFonts w:asciiTheme="majorHAnsi" w:eastAsia="Calibri" w:hAnsiTheme="majorHAnsi" w:cstheme="minorHAnsi"/>
          <w:sz w:val="20"/>
          <w:szCs w:val="20"/>
        </w:rPr>
      </w:pPr>
      <w:r>
        <w:rPr>
          <w:rFonts w:asciiTheme="majorHAnsi" w:eastAsia="Calibri" w:hAnsiTheme="majorHAnsi" w:cstheme="minorHAnsi"/>
          <w:sz w:val="20"/>
          <w:szCs w:val="20"/>
        </w:rPr>
        <w:t>c)</w:t>
      </w:r>
      <w:r>
        <w:rPr>
          <w:rFonts w:asciiTheme="majorHAnsi" w:eastAsia="Calibri" w:hAnsiTheme="majorHAnsi" w:cstheme="minorHAnsi"/>
          <w:sz w:val="20"/>
          <w:szCs w:val="20"/>
        </w:rPr>
        <w:tab/>
        <w:t>do 31.03.2022 r  za rok 2022 – 28,74% kwoty wynagrodzenia,</w:t>
      </w:r>
    </w:p>
    <w:p w14:paraId="5D4168E8" w14:textId="77777777" w:rsidR="00A46F53" w:rsidRPr="00F20C98" w:rsidRDefault="00A46F53" w:rsidP="00A46F53">
      <w:pPr>
        <w:spacing w:line="276" w:lineRule="auto"/>
        <w:ind w:left="705"/>
        <w:jc w:val="both"/>
        <w:rPr>
          <w:rFonts w:asciiTheme="majorHAnsi" w:eastAsia="Calibri" w:hAnsiTheme="majorHAnsi" w:cstheme="minorHAnsi"/>
          <w:sz w:val="20"/>
          <w:szCs w:val="20"/>
        </w:rPr>
      </w:pPr>
      <w:r w:rsidRPr="00F20C98">
        <w:rPr>
          <w:rFonts w:asciiTheme="majorHAnsi" w:eastAsia="Calibri" w:hAnsiTheme="majorHAnsi" w:cstheme="minorHAnsi"/>
          <w:sz w:val="20"/>
          <w:szCs w:val="20"/>
        </w:rPr>
        <w:t>d</w:t>
      </w:r>
      <w:r>
        <w:rPr>
          <w:rFonts w:asciiTheme="majorHAnsi" w:eastAsia="Calibri" w:hAnsiTheme="majorHAnsi" w:cstheme="minorHAnsi"/>
          <w:sz w:val="20"/>
          <w:szCs w:val="20"/>
        </w:rPr>
        <w:t>)</w:t>
      </w:r>
      <w:r>
        <w:rPr>
          <w:rFonts w:asciiTheme="majorHAnsi" w:eastAsia="Calibri" w:hAnsiTheme="majorHAnsi" w:cstheme="minorHAnsi"/>
          <w:sz w:val="20"/>
          <w:szCs w:val="20"/>
        </w:rPr>
        <w:tab/>
        <w:t>do 31.03.2023 r  za rok 2023 – 28,74% kwoty wynagrodzenia.</w:t>
      </w:r>
    </w:p>
    <w:p w14:paraId="31628478" w14:textId="77777777" w:rsidR="00A46F53" w:rsidRPr="00A5791D" w:rsidRDefault="00A46F53" w:rsidP="00A46F53">
      <w:pPr>
        <w:pStyle w:val="Akapitzlist"/>
        <w:numPr>
          <w:ilvl w:val="0"/>
          <w:numId w:val="53"/>
        </w:numPr>
        <w:spacing w:after="0" w:line="276" w:lineRule="auto"/>
        <w:ind w:left="426" w:hanging="426"/>
        <w:jc w:val="both"/>
        <w:rPr>
          <w:rFonts w:asciiTheme="majorHAnsi" w:eastAsia="Calibri" w:hAnsiTheme="majorHAnsi" w:cstheme="minorHAnsi"/>
          <w:sz w:val="20"/>
          <w:szCs w:val="20"/>
        </w:rPr>
      </w:pPr>
      <w:r>
        <w:rPr>
          <w:rFonts w:asciiTheme="majorHAnsi" w:eastAsia="Calibri" w:hAnsiTheme="majorHAnsi" w:cstheme="minorHAnsi"/>
          <w:sz w:val="20"/>
          <w:szCs w:val="20"/>
        </w:rPr>
        <w:t>U</w:t>
      </w:r>
      <w:r w:rsidRPr="00A5791D">
        <w:rPr>
          <w:rFonts w:asciiTheme="majorHAnsi" w:eastAsia="Calibri" w:hAnsiTheme="majorHAnsi" w:cstheme="minorHAnsi"/>
          <w:sz w:val="20"/>
          <w:szCs w:val="20"/>
        </w:rPr>
        <w:t xml:space="preserve">ruchomienie systemu zostanie potwierdzone </w:t>
      </w:r>
      <w:r w:rsidRPr="00A5791D">
        <w:rPr>
          <w:rFonts w:asciiTheme="majorHAnsi" w:eastAsia="Calibri" w:hAnsiTheme="majorHAnsi" w:cstheme="minorHAnsi"/>
          <w:sz w:val="20"/>
          <w:szCs w:val="20"/>
          <w:lang w:val="x-none"/>
        </w:rPr>
        <w:t>podpisani</w:t>
      </w:r>
      <w:r w:rsidRPr="00A5791D">
        <w:rPr>
          <w:rFonts w:asciiTheme="majorHAnsi" w:eastAsia="Calibri" w:hAnsiTheme="majorHAnsi" w:cstheme="minorHAnsi"/>
          <w:sz w:val="20"/>
          <w:szCs w:val="20"/>
        </w:rPr>
        <w:t>em</w:t>
      </w:r>
      <w:r w:rsidRPr="00A5791D">
        <w:rPr>
          <w:rFonts w:asciiTheme="majorHAnsi" w:eastAsia="Calibri" w:hAnsiTheme="majorHAnsi" w:cstheme="minorHAnsi"/>
          <w:sz w:val="20"/>
          <w:szCs w:val="20"/>
          <w:lang w:val="x-none"/>
        </w:rPr>
        <w:t xml:space="preserve"> </w:t>
      </w:r>
      <w:r w:rsidRPr="00A5791D">
        <w:rPr>
          <w:rFonts w:asciiTheme="majorHAnsi" w:eastAsia="Calibri" w:hAnsiTheme="majorHAnsi" w:cstheme="minorHAnsi"/>
          <w:sz w:val="20"/>
          <w:szCs w:val="20"/>
        </w:rPr>
        <w:t xml:space="preserve">bezusterkowego </w:t>
      </w:r>
      <w:r w:rsidRPr="00A5791D">
        <w:rPr>
          <w:rFonts w:asciiTheme="majorHAnsi" w:eastAsia="Calibri" w:hAnsiTheme="majorHAnsi" w:cstheme="minorHAnsi"/>
          <w:sz w:val="20"/>
          <w:szCs w:val="20"/>
          <w:lang w:val="x-none"/>
        </w:rPr>
        <w:t xml:space="preserve">protokołu zdawczo – odbiorczego </w:t>
      </w:r>
      <w:r w:rsidRPr="00A5791D">
        <w:rPr>
          <w:rFonts w:asciiTheme="majorHAnsi" w:eastAsia="Calibri" w:hAnsiTheme="majorHAnsi" w:cstheme="minorHAnsi"/>
          <w:sz w:val="20"/>
          <w:szCs w:val="20"/>
        </w:rPr>
        <w:t>zgodnego z Załącznikiem nr 2 do projektu umowy. P</w:t>
      </w:r>
      <w:r w:rsidRPr="00A5791D">
        <w:rPr>
          <w:rFonts w:asciiTheme="majorHAnsi" w:eastAsia="Calibri" w:hAnsiTheme="majorHAnsi" w:cstheme="minorHAnsi"/>
          <w:sz w:val="20"/>
          <w:szCs w:val="20"/>
          <w:lang w:val="x-none"/>
        </w:rPr>
        <w:t>odpisani</w:t>
      </w:r>
      <w:r w:rsidRPr="00A5791D">
        <w:rPr>
          <w:rFonts w:asciiTheme="majorHAnsi" w:eastAsia="Calibri" w:hAnsiTheme="majorHAnsi" w:cstheme="minorHAnsi"/>
          <w:sz w:val="20"/>
          <w:szCs w:val="20"/>
        </w:rPr>
        <w:t>e</w:t>
      </w:r>
      <w:r w:rsidRPr="00A5791D">
        <w:rPr>
          <w:rFonts w:asciiTheme="majorHAnsi" w:eastAsia="Calibri" w:hAnsiTheme="majorHAnsi" w:cstheme="minorHAnsi"/>
          <w:sz w:val="20"/>
          <w:szCs w:val="20"/>
          <w:lang w:val="x-none"/>
        </w:rPr>
        <w:t xml:space="preserve"> </w:t>
      </w:r>
      <w:r w:rsidRPr="00A5791D">
        <w:rPr>
          <w:rFonts w:asciiTheme="majorHAnsi" w:eastAsia="Calibri" w:hAnsiTheme="majorHAnsi" w:cstheme="minorHAnsi"/>
          <w:sz w:val="20"/>
          <w:szCs w:val="20"/>
        </w:rPr>
        <w:t xml:space="preserve">bezusterkowego </w:t>
      </w:r>
      <w:r w:rsidRPr="00A5791D">
        <w:rPr>
          <w:rFonts w:asciiTheme="majorHAnsi" w:eastAsia="Calibri" w:hAnsiTheme="majorHAnsi" w:cstheme="minorHAnsi"/>
          <w:sz w:val="20"/>
          <w:szCs w:val="20"/>
          <w:lang w:val="x-none"/>
        </w:rPr>
        <w:t xml:space="preserve">protokołu zdawczo – odbiorczego </w:t>
      </w:r>
      <w:r w:rsidRPr="00A5791D">
        <w:rPr>
          <w:rFonts w:asciiTheme="majorHAnsi" w:eastAsia="Calibri" w:hAnsiTheme="majorHAnsi" w:cstheme="minorHAnsi"/>
          <w:sz w:val="20"/>
          <w:szCs w:val="20"/>
        </w:rPr>
        <w:t xml:space="preserve">jest warunkiem koniecznym do wypłaty wynagrodzenia w terminach określonych w § </w:t>
      </w:r>
      <w:r>
        <w:rPr>
          <w:rFonts w:asciiTheme="majorHAnsi" w:eastAsia="Calibri" w:hAnsiTheme="majorHAnsi" w:cstheme="minorHAnsi"/>
          <w:sz w:val="20"/>
          <w:szCs w:val="20"/>
        </w:rPr>
        <w:t>6</w:t>
      </w:r>
      <w:r w:rsidRPr="00A5791D">
        <w:rPr>
          <w:rFonts w:asciiTheme="majorHAnsi" w:eastAsia="Calibri" w:hAnsiTheme="majorHAnsi" w:cstheme="minorHAnsi"/>
          <w:sz w:val="20"/>
          <w:szCs w:val="20"/>
        </w:rPr>
        <w:t xml:space="preserve"> pkt 1. niniejszej umowy.</w:t>
      </w:r>
    </w:p>
    <w:p w14:paraId="2B80B08F" w14:textId="77777777" w:rsidR="00A46F53" w:rsidRPr="00FA5CC7" w:rsidRDefault="00A46F53" w:rsidP="00A46F53">
      <w:pPr>
        <w:pStyle w:val="Akapitzlist"/>
        <w:numPr>
          <w:ilvl w:val="0"/>
          <w:numId w:val="53"/>
        </w:numPr>
        <w:spacing w:after="0" w:line="276" w:lineRule="auto"/>
        <w:ind w:left="426" w:hanging="426"/>
        <w:jc w:val="both"/>
        <w:rPr>
          <w:rFonts w:asciiTheme="majorHAnsi" w:eastAsia="Calibri" w:hAnsiTheme="majorHAnsi" w:cstheme="minorHAnsi"/>
          <w:sz w:val="20"/>
          <w:szCs w:val="20"/>
        </w:rPr>
      </w:pPr>
      <w:r w:rsidRPr="00FA5CC7">
        <w:rPr>
          <w:rFonts w:asciiTheme="majorHAnsi" w:eastAsia="Calibri" w:hAnsiTheme="majorHAnsi" w:cstheme="minorHAnsi"/>
          <w:sz w:val="20"/>
          <w:szCs w:val="20"/>
        </w:rPr>
        <w:t xml:space="preserve">Wynagrodzenie płatne będzie na podstawie faktur wystawianych </w:t>
      </w:r>
      <w:r>
        <w:rPr>
          <w:rFonts w:asciiTheme="majorHAnsi" w:eastAsia="Calibri" w:hAnsiTheme="majorHAnsi" w:cstheme="minorHAnsi"/>
          <w:sz w:val="20"/>
          <w:szCs w:val="20"/>
        </w:rPr>
        <w:t xml:space="preserve">na dane Zamawiającego. </w:t>
      </w:r>
    </w:p>
    <w:p w14:paraId="030223F0" w14:textId="77777777" w:rsidR="00A46F53" w:rsidRDefault="00A46F53" w:rsidP="00A46F53">
      <w:pPr>
        <w:pStyle w:val="Akapitzlist"/>
        <w:numPr>
          <w:ilvl w:val="0"/>
          <w:numId w:val="53"/>
        </w:numPr>
        <w:spacing w:after="0" w:line="276" w:lineRule="auto"/>
        <w:ind w:left="426" w:hanging="426"/>
        <w:jc w:val="both"/>
        <w:rPr>
          <w:rFonts w:asciiTheme="majorHAnsi" w:eastAsia="Calibri" w:hAnsiTheme="majorHAnsi" w:cstheme="minorHAnsi"/>
          <w:sz w:val="20"/>
          <w:szCs w:val="20"/>
        </w:rPr>
      </w:pPr>
      <w:r w:rsidRPr="002C1180">
        <w:rPr>
          <w:rFonts w:asciiTheme="majorHAnsi" w:eastAsia="Calibri" w:hAnsiTheme="majorHAnsi" w:cstheme="minorHAnsi"/>
          <w:sz w:val="20"/>
          <w:szCs w:val="20"/>
          <w:lang w:val="x-none"/>
        </w:rPr>
        <w:t xml:space="preserve">Zamawiający zobowiązuje się do zapłaty należności za przedmiot zamówienia </w:t>
      </w:r>
      <w:r w:rsidRPr="002C1180">
        <w:rPr>
          <w:rFonts w:asciiTheme="majorHAnsi" w:eastAsia="Calibri" w:hAnsiTheme="majorHAnsi" w:cstheme="minorHAnsi"/>
          <w:sz w:val="20"/>
          <w:szCs w:val="20"/>
        </w:rPr>
        <w:t xml:space="preserve">w terminach określonych w § </w:t>
      </w:r>
      <w:r w:rsidRPr="0092543D">
        <w:rPr>
          <w:rFonts w:asciiTheme="majorHAnsi" w:eastAsia="Calibri" w:hAnsiTheme="majorHAnsi" w:cstheme="minorHAnsi"/>
          <w:sz w:val="20"/>
          <w:szCs w:val="20"/>
        </w:rPr>
        <w:t>6 pkt 1. niniejszej</w:t>
      </w:r>
      <w:r w:rsidRPr="002C1180">
        <w:rPr>
          <w:rFonts w:asciiTheme="majorHAnsi" w:eastAsia="Calibri" w:hAnsiTheme="majorHAnsi" w:cstheme="minorHAnsi"/>
          <w:sz w:val="20"/>
          <w:szCs w:val="20"/>
        </w:rPr>
        <w:t xml:space="preserve"> umowy </w:t>
      </w:r>
      <w:r w:rsidRPr="002C1180">
        <w:rPr>
          <w:rFonts w:asciiTheme="majorHAnsi" w:eastAsia="Calibri" w:hAnsiTheme="majorHAnsi" w:cstheme="minorHAnsi"/>
          <w:sz w:val="20"/>
          <w:szCs w:val="20"/>
          <w:lang w:val="x-none"/>
        </w:rPr>
        <w:t xml:space="preserve">przelewem </w:t>
      </w:r>
      <w:r w:rsidRPr="002C1180">
        <w:rPr>
          <w:rFonts w:asciiTheme="majorHAnsi" w:eastAsia="Calibri" w:hAnsiTheme="majorHAnsi" w:cstheme="minorHAnsi"/>
          <w:sz w:val="20"/>
          <w:szCs w:val="20"/>
        </w:rPr>
        <w:t xml:space="preserve">na wskazany w fakturze VAT rachunek bankowy Wykonawcy, po doręczeniu </w:t>
      </w:r>
      <w:r w:rsidRPr="002C1180">
        <w:rPr>
          <w:rFonts w:asciiTheme="majorHAnsi" w:eastAsia="Calibri" w:hAnsiTheme="majorHAnsi" w:cstheme="minorHAnsi"/>
          <w:sz w:val="20"/>
          <w:szCs w:val="20"/>
          <w:lang w:val="x-none"/>
        </w:rPr>
        <w:t>do siedziby Zamawiającego</w:t>
      </w:r>
      <w:r w:rsidRPr="002C1180">
        <w:rPr>
          <w:rFonts w:asciiTheme="majorHAnsi" w:eastAsia="Calibri" w:hAnsiTheme="majorHAnsi" w:cstheme="minorHAnsi"/>
          <w:sz w:val="20"/>
          <w:szCs w:val="20"/>
        </w:rPr>
        <w:t xml:space="preserve"> nie później niż 30 dni przed upływem terminu płatności prawidłowo wystawionej </w:t>
      </w:r>
      <w:r w:rsidRPr="002C1180">
        <w:rPr>
          <w:rFonts w:asciiTheme="majorHAnsi" w:eastAsia="Calibri" w:hAnsiTheme="majorHAnsi" w:cstheme="minorHAnsi"/>
          <w:sz w:val="20"/>
          <w:szCs w:val="20"/>
          <w:lang w:val="x-none"/>
        </w:rPr>
        <w:t xml:space="preserve">faktury </w:t>
      </w:r>
      <w:r w:rsidRPr="002C1180">
        <w:rPr>
          <w:rFonts w:asciiTheme="majorHAnsi" w:eastAsia="Calibri" w:hAnsiTheme="majorHAnsi" w:cstheme="minorHAnsi"/>
          <w:sz w:val="20"/>
          <w:szCs w:val="20"/>
        </w:rPr>
        <w:t>VAT</w:t>
      </w:r>
      <w:r w:rsidRPr="002C1180">
        <w:rPr>
          <w:rFonts w:asciiTheme="majorHAnsi" w:eastAsia="Calibri" w:hAnsiTheme="majorHAnsi" w:cstheme="minorHAnsi"/>
          <w:sz w:val="20"/>
          <w:szCs w:val="20"/>
          <w:lang w:val="x-none"/>
        </w:rPr>
        <w:t>.</w:t>
      </w:r>
      <w:r w:rsidRPr="002C1180">
        <w:rPr>
          <w:rFonts w:asciiTheme="majorHAnsi" w:eastAsia="Calibri" w:hAnsiTheme="majorHAnsi" w:cstheme="minorHAnsi"/>
          <w:sz w:val="20"/>
          <w:szCs w:val="20"/>
        </w:rPr>
        <w:t xml:space="preserve"> </w:t>
      </w:r>
    </w:p>
    <w:p w14:paraId="04295454" w14:textId="77777777" w:rsidR="00A46F53" w:rsidRPr="002C1180" w:rsidRDefault="00A46F53" w:rsidP="00A46F53">
      <w:pPr>
        <w:pStyle w:val="Akapitzlist"/>
        <w:numPr>
          <w:ilvl w:val="0"/>
          <w:numId w:val="53"/>
        </w:numPr>
        <w:spacing w:after="0" w:line="276" w:lineRule="auto"/>
        <w:ind w:left="426" w:hanging="426"/>
        <w:jc w:val="both"/>
        <w:rPr>
          <w:rFonts w:asciiTheme="majorHAnsi" w:eastAsia="Calibri" w:hAnsiTheme="majorHAnsi" w:cstheme="minorHAnsi"/>
          <w:sz w:val="20"/>
          <w:szCs w:val="20"/>
        </w:rPr>
      </w:pPr>
      <w:r w:rsidRPr="002C1180">
        <w:rPr>
          <w:rFonts w:asciiTheme="majorHAnsi" w:eastAsia="Calibri" w:hAnsiTheme="majorHAnsi" w:cstheme="minorHAnsi"/>
          <w:sz w:val="20"/>
          <w:szCs w:val="20"/>
        </w:rPr>
        <w:t xml:space="preserve">Zamawiający oświadcza, że będzie realizować płatności za faktury z zastosowaniem mechanizmu podzielonej płatności tzw. Split </w:t>
      </w:r>
      <w:proofErr w:type="spellStart"/>
      <w:r w:rsidRPr="002C1180">
        <w:rPr>
          <w:rFonts w:asciiTheme="majorHAnsi" w:eastAsia="Calibri" w:hAnsiTheme="majorHAnsi" w:cstheme="minorHAnsi"/>
          <w:sz w:val="20"/>
          <w:szCs w:val="20"/>
        </w:rPr>
        <w:t>payment</w:t>
      </w:r>
      <w:proofErr w:type="spellEnd"/>
      <w:r w:rsidRPr="002C1180">
        <w:rPr>
          <w:rFonts w:asciiTheme="majorHAnsi" w:eastAsia="Calibri" w:hAnsiTheme="majorHAnsi" w:cstheme="minorHAnsi"/>
          <w:sz w:val="20"/>
          <w:szCs w:val="20"/>
        </w:rPr>
        <w:t>.</w:t>
      </w:r>
    </w:p>
    <w:p w14:paraId="4094DF74" w14:textId="77777777" w:rsidR="00A46F53" w:rsidRDefault="00A46F53" w:rsidP="00A46F53">
      <w:pPr>
        <w:pStyle w:val="Akapitzlist"/>
        <w:numPr>
          <w:ilvl w:val="0"/>
          <w:numId w:val="53"/>
        </w:numPr>
        <w:spacing w:after="0" w:line="276" w:lineRule="auto"/>
        <w:ind w:left="426" w:hanging="426"/>
        <w:jc w:val="both"/>
        <w:rPr>
          <w:rFonts w:asciiTheme="majorHAnsi" w:eastAsia="Calibri" w:hAnsiTheme="majorHAnsi" w:cstheme="minorHAnsi"/>
          <w:sz w:val="20"/>
          <w:szCs w:val="20"/>
        </w:rPr>
      </w:pPr>
      <w:r w:rsidRPr="001C0070">
        <w:rPr>
          <w:rFonts w:asciiTheme="majorHAnsi" w:eastAsia="Calibri" w:hAnsiTheme="majorHAnsi" w:cstheme="minorHAnsi"/>
          <w:sz w:val="20"/>
          <w:szCs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A4D33CF" w14:textId="77777777" w:rsidR="00A46F53" w:rsidRDefault="00A46F53" w:rsidP="00A46F53">
      <w:pPr>
        <w:pStyle w:val="Akapitzlist"/>
        <w:numPr>
          <w:ilvl w:val="0"/>
          <w:numId w:val="53"/>
        </w:numPr>
        <w:spacing w:after="0" w:line="276" w:lineRule="auto"/>
        <w:ind w:left="426" w:hanging="426"/>
        <w:jc w:val="both"/>
        <w:rPr>
          <w:rFonts w:asciiTheme="majorHAnsi" w:eastAsia="Calibri" w:hAnsiTheme="majorHAnsi" w:cstheme="minorHAnsi"/>
          <w:sz w:val="20"/>
          <w:szCs w:val="20"/>
        </w:rPr>
      </w:pPr>
      <w:r w:rsidRPr="001C0070">
        <w:rPr>
          <w:rFonts w:asciiTheme="majorHAnsi" w:eastAsia="Calibri" w:hAnsiTheme="majorHAnsi" w:cstheme="minorHAnsi"/>
          <w:sz w:val="20"/>
          <w:szCs w:val="20"/>
        </w:rPr>
        <w:t xml:space="preserve">Wykonawca oświadcza, że konto firmowe, na które mają być dokonywane płatności wynikające z niniejszej umowy, jest zgłoszone do Urzędu Skarbowego. </w:t>
      </w:r>
    </w:p>
    <w:p w14:paraId="6EC94C1C" w14:textId="77777777" w:rsidR="00A46F53" w:rsidRPr="001C0070" w:rsidRDefault="00A46F53" w:rsidP="00A46F53">
      <w:pPr>
        <w:pStyle w:val="Akapitzlist"/>
        <w:numPr>
          <w:ilvl w:val="0"/>
          <w:numId w:val="53"/>
        </w:numPr>
        <w:spacing w:after="0" w:line="276" w:lineRule="auto"/>
        <w:ind w:left="426" w:hanging="426"/>
        <w:jc w:val="both"/>
        <w:rPr>
          <w:rFonts w:asciiTheme="majorHAnsi" w:eastAsia="Calibri" w:hAnsiTheme="majorHAnsi" w:cstheme="minorHAnsi"/>
          <w:sz w:val="20"/>
          <w:szCs w:val="20"/>
        </w:rPr>
      </w:pPr>
      <w:r w:rsidRPr="001C0070">
        <w:rPr>
          <w:rFonts w:asciiTheme="majorHAnsi" w:eastAsia="Calibri" w:hAnsiTheme="majorHAnsi" w:cstheme="minorHAnsi"/>
          <w:sz w:val="20"/>
          <w:szCs w:val="20"/>
        </w:rPr>
        <w:t>Płatności regulowane będą przez Zamawiającego na numer rachunku Wykonawcy zgłoszony do Urzędu Skarbowego i wskazany na fakturze.</w:t>
      </w:r>
    </w:p>
    <w:p w14:paraId="3B79CC0D" w14:textId="77777777" w:rsidR="00A46F53" w:rsidRDefault="00A46F53" w:rsidP="00A46F53">
      <w:pPr>
        <w:spacing w:line="276" w:lineRule="auto"/>
        <w:rPr>
          <w:rFonts w:asciiTheme="majorHAnsi" w:eastAsia="Calibri" w:hAnsiTheme="majorHAnsi" w:cstheme="minorHAnsi"/>
          <w:sz w:val="20"/>
          <w:szCs w:val="20"/>
        </w:rPr>
      </w:pPr>
    </w:p>
    <w:p w14:paraId="4A95EE8E" w14:textId="77777777" w:rsidR="00A46F53" w:rsidRPr="00133323" w:rsidRDefault="00A46F53" w:rsidP="00A46F53">
      <w:pPr>
        <w:spacing w:line="276" w:lineRule="auto"/>
        <w:jc w:val="center"/>
        <w:rPr>
          <w:rFonts w:asciiTheme="majorHAnsi" w:eastAsia="Calibri" w:hAnsiTheme="majorHAnsi" w:cstheme="minorHAnsi"/>
          <w:color w:val="FF0000"/>
          <w:sz w:val="20"/>
          <w:szCs w:val="20"/>
        </w:rPr>
      </w:pPr>
      <w:r w:rsidRPr="00561B95">
        <w:rPr>
          <w:rFonts w:asciiTheme="majorHAnsi" w:eastAsia="Calibri" w:hAnsiTheme="majorHAnsi" w:cstheme="minorHAnsi"/>
          <w:sz w:val="20"/>
          <w:szCs w:val="20"/>
        </w:rPr>
        <w:t xml:space="preserve">§ </w:t>
      </w:r>
      <w:r w:rsidRPr="0092543D">
        <w:rPr>
          <w:rFonts w:asciiTheme="majorHAnsi" w:eastAsia="Calibri" w:hAnsiTheme="majorHAnsi" w:cstheme="minorHAnsi"/>
          <w:sz w:val="20"/>
          <w:szCs w:val="20"/>
        </w:rPr>
        <w:t>7</w:t>
      </w:r>
    </w:p>
    <w:p w14:paraId="74EDA3A3"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KARY UMOWNE</w:t>
      </w:r>
    </w:p>
    <w:p w14:paraId="5BAB8D30" w14:textId="77777777" w:rsidR="00A46F53" w:rsidRPr="003E3317" w:rsidRDefault="00A46F53" w:rsidP="00A46F53">
      <w:pPr>
        <w:pStyle w:val="Akapitzlist"/>
        <w:numPr>
          <w:ilvl w:val="0"/>
          <w:numId w:val="54"/>
        </w:numPr>
        <w:spacing w:after="0" w:line="276" w:lineRule="auto"/>
        <w:ind w:left="426" w:hanging="426"/>
        <w:jc w:val="both"/>
        <w:rPr>
          <w:rFonts w:asciiTheme="majorHAnsi" w:eastAsia="Calibri" w:hAnsiTheme="majorHAnsi" w:cstheme="minorHAnsi"/>
          <w:sz w:val="20"/>
          <w:szCs w:val="20"/>
        </w:rPr>
      </w:pPr>
      <w:r w:rsidRPr="003E3317">
        <w:rPr>
          <w:rFonts w:asciiTheme="majorHAnsi" w:eastAsia="Calibri" w:hAnsiTheme="majorHAnsi" w:cstheme="minorHAnsi"/>
          <w:sz w:val="20"/>
          <w:szCs w:val="20"/>
        </w:rPr>
        <w:t xml:space="preserve">Wykonawca zapłaci Zamawiającemu kary umowne z tytułu odstąpienia od umowy </w:t>
      </w:r>
      <w:r>
        <w:rPr>
          <w:rFonts w:asciiTheme="majorHAnsi" w:eastAsia="Calibri" w:hAnsiTheme="majorHAnsi" w:cstheme="minorHAnsi"/>
          <w:sz w:val="20"/>
          <w:szCs w:val="20"/>
        </w:rPr>
        <w:t xml:space="preserve">z przyczyn leżących po stronie Wykonawcy </w:t>
      </w:r>
      <w:r w:rsidRPr="003E3317">
        <w:rPr>
          <w:rFonts w:asciiTheme="majorHAnsi" w:eastAsia="Calibri" w:hAnsiTheme="majorHAnsi" w:cstheme="minorHAnsi"/>
          <w:sz w:val="20"/>
          <w:szCs w:val="20"/>
        </w:rPr>
        <w:t>w wysokości 10% wartości brutto nie zrealizowanej części umowy.</w:t>
      </w:r>
    </w:p>
    <w:p w14:paraId="5F5456B5" w14:textId="77777777" w:rsidR="00A46F53" w:rsidRPr="003E3317" w:rsidRDefault="00A46F53" w:rsidP="00A46F53">
      <w:pPr>
        <w:pStyle w:val="Akapitzlist"/>
        <w:numPr>
          <w:ilvl w:val="0"/>
          <w:numId w:val="54"/>
        </w:numPr>
        <w:spacing w:after="0" w:line="276" w:lineRule="auto"/>
        <w:ind w:left="426" w:hanging="426"/>
        <w:jc w:val="both"/>
        <w:rPr>
          <w:rFonts w:asciiTheme="majorHAnsi" w:eastAsia="Calibri" w:hAnsiTheme="majorHAnsi" w:cstheme="minorHAnsi"/>
          <w:sz w:val="20"/>
          <w:szCs w:val="20"/>
        </w:rPr>
      </w:pPr>
      <w:r w:rsidRPr="003E3317">
        <w:rPr>
          <w:rFonts w:asciiTheme="majorHAnsi" w:eastAsia="Calibri" w:hAnsiTheme="majorHAnsi" w:cstheme="minorHAnsi"/>
          <w:sz w:val="20"/>
          <w:szCs w:val="20"/>
        </w:rPr>
        <w:t>Wykonawca zapłaci Zamawiającemu kary umowne za niewykonanie lub nienależyte wykonanie postanowień zawartych w umowie skutkujące wypowiedzeniem Umowy ze skutkiem natychmiastowym w przypadku rażącego naruszenia przez Wykonawcę zobowiązań wynikających z Umowy</w:t>
      </w:r>
      <w:r>
        <w:rPr>
          <w:rFonts w:asciiTheme="majorHAnsi" w:eastAsia="Calibri" w:hAnsiTheme="majorHAnsi" w:cstheme="minorHAnsi"/>
          <w:sz w:val="20"/>
          <w:szCs w:val="20"/>
        </w:rPr>
        <w:t>,</w:t>
      </w:r>
      <w:r w:rsidRPr="003E3317">
        <w:rPr>
          <w:rFonts w:asciiTheme="majorHAnsi" w:eastAsia="Calibri" w:hAnsiTheme="majorHAnsi" w:cstheme="minorHAnsi"/>
          <w:sz w:val="20"/>
          <w:szCs w:val="20"/>
        </w:rPr>
        <w:t xml:space="preserve"> w wysokości 0,5% wartości brutto umowy za każdy przypadek niewykonania lub nienależytego wykonania umowy.</w:t>
      </w:r>
    </w:p>
    <w:p w14:paraId="418F49A7" w14:textId="18BC9747" w:rsidR="00A46F53" w:rsidRPr="003E3317" w:rsidRDefault="00A46F53" w:rsidP="00A46F53">
      <w:pPr>
        <w:pStyle w:val="Akapitzlist"/>
        <w:numPr>
          <w:ilvl w:val="0"/>
          <w:numId w:val="54"/>
        </w:numPr>
        <w:spacing w:after="0" w:line="276" w:lineRule="auto"/>
        <w:ind w:left="426" w:hanging="426"/>
        <w:jc w:val="both"/>
        <w:rPr>
          <w:rFonts w:asciiTheme="majorHAnsi" w:eastAsia="Calibri" w:hAnsiTheme="majorHAnsi" w:cstheme="minorHAnsi"/>
          <w:sz w:val="20"/>
          <w:szCs w:val="20"/>
        </w:rPr>
      </w:pPr>
      <w:r w:rsidRPr="003E3317">
        <w:rPr>
          <w:rFonts w:asciiTheme="majorHAnsi" w:eastAsia="Calibri" w:hAnsiTheme="majorHAnsi" w:cstheme="minorHAnsi"/>
          <w:sz w:val="20"/>
          <w:szCs w:val="20"/>
        </w:rPr>
        <w:lastRenderedPageBreak/>
        <w:t xml:space="preserve">W przypadku wypowiedzenia umowy przez Zamawiającego, z przyczyn leżących po stronie Wykonawcy, </w:t>
      </w:r>
      <w:r w:rsidR="00F066FD">
        <w:rPr>
          <w:rFonts w:asciiTheme="majorHAnsi" w:eastAsia="Calibri" w:hAnsiTheme="majorHAnsi" w:cstheme="minorHAnsi"/>
          <w:sz w:val="20"/>
          <w:szCs w:val="20"/>
        </w:rPr>
        <w:t xml:space="preserve">Wykonawca zobowiązuje się do </w:t>
      </w:r>
      <w:r w:rsidRPr="003E3317">
        <w:rPr>
          <w:rFonts w:asciiTheme="majorHAnsi" w:eastAsia="Calibri" w:hAnsiTheme="majorHAnsi" w:cstheme="minorHAnsi"/>
          <w:sz w:val="20"/>
          <w:szCs w:val="20"/>
        </w:rPr>
        <w:t>zwrot</w:t>
      </w:r>
      <w:r w:rsidR="00F066FD">
        <w:rPr>
          <w:rFonts w:asciiTheme="majorHAnsi" w:eastAsia="Calibri" w:hAnsiTheme="majorHAnsi" w:cstheme="minorHAnsi"/>
          <w:sz w:val="20"/>
          <w:szCs w:val="20"/>
        </w:rPr>
        <w:t>u</w:t>
      </w:r>
      <w:r w:rsidRPr="003E3317">
        <w:rPr>
          <w:rFonts w:asciiTheme="majorHAnsi" w:eastAsia="Calibri" w:hAnsiTheme="majorHAnsi" w:cstheme="minorHAnsi"/>
          <w:sz w:val="20"/>
          <w:szCs w:val="20"/>
        </w:rPr>
        <w:t xml:space="preserve"> opłaconej z góry </w:t>
      </w:r>
      <w:r w:rsidRPr="00DE7885">
        <w:rPr>
          <w:rFonts w:asciiTheme="majorHAnsi" w:eastAsia="Calibri" w:hAnsiTheme="majorHAnsi" w:cstheme="minorHAnsi"/>
          <w:sz w:val="20"/>
          <w:szCs w:val="20"/>
        </w:rPr>
        <w:t xml:space="preserve">niewykonanej </w:t>
      </w:r>
      <w:r w:rsidRPr="003E3317">
        <w:rPr>
          <w:rFonts w:asciiTheme="majorHAnsi" w:eastAsia="Calibri" w:hAnsiTheme="majorHAnsi" w:cstheme="minorHAnsi"/>
          <w:sz w:val="20"/>
          <w:szCs w:val="20"/>
        </w:rPr>
        <w:t>części usługi.</w:t>
      </w:r>
    </w:p>
    <w:p w14:paraId="310954B9" w14:textId="77777777" w:rsidR="00A46F53" w:rsidRDefault="00A46F53" w:rsidP="00A46F53">
      <w:pPr>
        <w:pStyle w:val="Akapitzlist"/>
        <w:numPr>
          <w:ilvl w:val="0"/>
          <w:numId w:val="54"/>
        </w:numPr>
        <w:spacing w:after="0" w:line="276" w:lineRule="auto"/>
        <w:ind w:left="426" w:hanging="426"/>
        <w:jc w:val="both"/>
        <w:rPr>
          <w:rFonts w:asciiTheme="majorHAnsi" w:eastAsia="Calibri" w:hAnsiTheme="majorHAnsi" w:cstheme="minorHAnsi"/>
          <w:sz w:val="20"/>
          <w:szCs w:val="20"/>
        </w:rPr>
      </w:pPr>
      <w:r w:rsidRPr="003E3317">
        <w:rPr>
          <w:rFonts w:asciiTheme="majorHAnsi" w:eastAsia="Calibri" w:hAnsiTheme="majorHAnsi" w:cstheme="minorHAnsi"/>
          <w:sz w:val="20"/>
          <w:szCs w:val="20"/>
        </w:rPr>
        <w:t>Zamawiający jest uprawniony do potrącenia naliczonych kar umownych z przysługującego wykonawcy</w:t>
      </w:r>
      <w:r w:rsidRPr="006A59F6">
        <w:rPr>
          <w:rFonts w:asciiTheme="majorHAnsi" w:eastAsia="Calibri" w:hAnsiTheme="majorHAnsi" w:cstheme="minorHAnsi"/>
          <w:sz w:val="20"/>
          <w:szCs w:val="20"/>
        </w:rPr>
        <w:t xml:space="preserve"> wynagrodzenia na co Wykonawca wyraża zgodę.</w:t>
      </w:r>
    </w:p>
    <w:p w14:paraId="4E041ADE" w14:textId="0AA0EB9C" w:rsidR="00A46F53" w:rsidRDefault="00A46F53" w:rsidP="00A46F53">
      <w:pPr>
        <w:pStyle w:val="Akapitzlist"/>
        <w:numPr>
          <w:ilvl w:val="0"/>
          <w:numId w:val="54"/>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Zamawiającemu przysługuje prawo dochodzenia odszkodowania przewyższającego wysokość zastrzeżonych kar umownych na zasadach ogólnych, do wysokości rzeczywiście poniesi</w:t>
      </w:r>
      <w:r w:rsidR="00181B2D">
        <w:rPr>
          <w:rFonts w:asciiTheme="majorHAnsi" w:eastAsia="Calibri" w:hAnsiTheme="majorHAnsi" w:cstheme="minorHAnsi"/>
          <w:sz w:val="20"/>
          <w:szCs w:val="20"/>
        </w:rPr>
        <w:t>onej szkody.</w:t>
      </w:r>
    </w:p>
    <w:p w14:paraId="5A7B6ECD" w14:textId="4E5A7696" w:rsidR="00181B2D" w:rsidRPr="00561B95" w:rsidRDefault="00181B2D" w:rsidP="00A46F53">
      <w:pPr>
        <w:pStyle w:val="Akapitzlist"/>
        <w:numPr>
          <w:ilvl w:val="0"/>
          <w:numId w:val="54"/>
        </w:numPr>
        <w:spacing w:after="0" w:line="276" w:lineRule="auto"/>
        <w:ind w:left="426" w:hanging="426"/>
        <w:jc w:val="both"/>
        <w:rPr>
          <w:rFonts w:asciiTheme="majorHAnsi" w:eastAsia="Calibri" w:hAnsiTheme="majorHAnsi" w:cstheme="minorHAnsi"/>
          <w:sz w:val="20"/>
          <w:szCs w:val="20"/>
        </w:rPr>
      </w:pPr>
      <w:r w:rsidRPr="00181B2D">
        <w:rPr>
          <w:rFonts w:asciiTheme="majorHAnsi" w:eastAsia="Calibri" w:hAnsiTheme="majorHAnsi" w:cstheme="minorHAnsi"/>
          <w:sz w:val="20"/>
          <w:szCs w:val="20"/>
        </w:rPr>
        <w:t>Wykonawca bez pisemnej uprzedniej zgody Zamawiającego nie może zbywać na rzecz osób trzecich wierzytelności powstałych w wyniku realizacji umowy, ani dokonywać ich kompensaty.</w:t>
      </w:r>
    </w:p>
    <w:p w14:paraId="455B092D" w14:textId="1B73B51E" w:rsidR="00A46F53" w:rsidRDefault="00A46F53" w:rsidP="00A46F53">
      <w:pPr>
        <w:spacing w:line="276" w:lineRule="auto"/>
        <w:jc w:val="both"/>
        <w:rPr>
          <w:rFonts w:asciiTheme="majorHAnsi" w:eastAsia="Calibri" w:hAnsiTheme="majorHAnsi" w:cstheme="minorHAnsi"/>
          <w:sz w:val="20"/>
          <w:szCs w:val="20"/>
        </w:rPr>
      </w:pPr>
    </w:p>
    <w:p w14:paraId="507BDB51"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 xml:space="preserve">§ </w:t>
      </w:r>
      <w:r>
        <w:rPr>
          <w:rFonts w:asciiTheme="majorHAnsi" w:eastAsia="Calibri" w:hAnsiTheme="majorHAnsi" w:cstheme="minorHAnsi"/>
          <w:sz w:val="20"/>
          <w:szCs w:val="20"/>
        </w:rPr>
        <w:t>8</w:t>
      </w:r>
    </w:p>
    <w:p w14:paraId="3A998659" w14:textId="77777777" w:rsidR="00A46F53" w:rsidRPr="005F712C" w:rsidRDefault="00A46F53" w:rsidP="00A46F53">
      <w:pPr>
        <w:spacing w:line="276" w:lineRule="auto"/>
        <w:jc w:val="center"/>
        <w:rPr>
          <w:rFonts w:asciiTheme="majorHAnsi" w:eastAsia="Calibri" w:hAnsiTheme="majorHAnsi" w:cstheme="minorHAnsi"/>
          <w:sz w:val="20"/>
          <w:szCs w:val="20"/>
        </w:rPr>
      </w:pPr>
      <w:r w:rsidRPr="005F712C">
        <w:rPr>
          <w:rFonts w:asciiTheme="majorHAnsi" w:eastAsia="Calibri" w:hAnsiTheme="majorHAnsi" w:cstheme="minorHAnsi"/>
          <w:sz w:val="20"/>
          <w:szCs w:val="20"/>
        </w:rPr>
        <w:t>ZAKOŃCZENIE UMOWY</w:t>
      </w:r>
    </w:p>
    <w:p w14:paraId="2EC3C898" w14:textId="77777777" w:rsidR="00A46F53" w:rsidRPr="00173B4E" w:rsidRDefault="00A46F53" w:rsidP="00A46F53">
      <w:pPr>
        <w:pStyle w:val="Akapitzlist"/>
        <w:numPr>
          <w:ilvl w:val="0"/>
          <w:numId w:val="55"/>
        </w:numPr>
        <w:spacing w:after="0" w:line="276" w:lineRule="auto"/>
        <w:ind w:left="426" w:hanging="426"/>
        <w:jc w:val="both"/>
        <w:rPr>
          <w:rFonts w:asciiTheme="majorHAnsi" w:eastAsia="Calibri" w:hAnsiTheme="majorHAnsi" w:cstheme="minorHAnsi"/>
          <w:sz w:val="20"/>
          <w:szCs w:val="20"/>
        </w:rPr>
      </w:pPr>
      <w:r w:rsidRPr="00173B4E">
        <w:rPr>
          <w:rFonts w:asciiTheme="majorHAnsi" w:eastAsia="Calibri" w:hAnsiTheme="majorHAnsi" w:cstheme="minorHAnsi"/>
          <w:sz w:val="20"/>
          <w:szCs w:val="20"/>
        </w:rPr>
        <w:t>Zamawiający może wypowiedzieć Umowę ze skutkiem natychmiastowym w przypadku rażącego naruszenia przez Wykonawcę zobowiązań wynikających z Umowy. Za rażące naruszenie zobowiązań wynikających z Umowy Strony uznają w szczególności:</w:t>
      </w:r>
    </w:p>
    <w:p w14:paraId="27F334E7" w14:textId="77777777" w:rsidR="00A46F53" w:rsidRPr="00173B4E" w:rsidRDefault="00A46F53" w:rsidP="00A46F53">
      <w:pPr>
        <w:pStyle w:val="Akapitzlist"/>
        <w:numPr>
          <w:ilvl w:val="1"/>
          <w:numId w:val="55"/>
        </w:numPr>
        <w:spacing w:after="0" w:line="276" w:lineRule="auto"/>
        <w:ind w:left="426" w:firstLine="0"/>
        <w:jc w:val="both"/>
        <w:rPr>
          <w:rFonts w:asciiTheme="majorHAnsi" w:eastAsia="Calibri" w:hAnsiTheme="majorHAnsi" w:cstheme="minorHAnsi"/>
          <w:sz w:val="20"/>
          <w:szCs w:val="20"/>
        </w:rPr>
      </w:pPr>
      <w:r w:rsidRPr="00173B4E">
        <w:rPr>
          <w:rFonts w:asciiTheme="majorHAnsi" w:eastAsia="Calibri" w:hAnsiTheme="majorHAnsi" w:cstheme="minorHAnsi"/>
          <w:sz w:val="20"/>
          <w:szCs w:val="20"/>
        </w:rPr>
        <w:t>brak działania usługi przekraczający okres 14 dni kalendarzowych następujących po kolei po sobie z powodu leżącego po stronie Wykonawcy,</w:t>
      </w:r>
    </w:p>
    <w:p w14:paraId="384158E9" w14:textId="77777777" w:rsidR="00A46F53" w:rsidRPr="00173B4E" w:rsidRDefault="00A46F53" w:rsidP="00A46F53">
      <w:pPr>
        <w:pStyle w:val="Akapitzlist"/>
        <w:numPr>
          <w:ilvl w:val="1"/>
          <w:numId w:val="55"/>
        </w:numPr>
        <w:spacing w:after="0" w:line="276" w:lineRule="auto"/>
        <w:ind w:left="426" w:firstLine="0"/>
        <w:jc w:val="both"/>
        <w:rPr>
          <w:rFonts w:asciiTheme="majorHAnsi" w:eastAsia="Calibri" w:hAnsiTheme="majorHAnsi" w:cstheme="minorHAnsi"/>
          <w:sz w:val="20"/>
          <w:szCs w:val="20"/>
        </w:rPr>
      </w:pPr>
      <w:r w:rsidRPr="00173B4E">
        <w:rPr>
          <w:rFonts w:asciiTheme="majorHAnsi" w:eastAsia="Calibri" w:hAnsiTheme="majorHAnsi" w:cstheme="minorHAnsi"/>
          <w:sz w:val="20"/>
          <w:szCs w:val="20"/>
        </w:rPr>
        <w:t xml:space="preserve">wadliwe działanie usługi przekraczające okres 30 dni kalendarzowych następujących po kolei po sobie z powodu leżącego po stronie Wykonawcy, </w:t>
      </w:r>
    </w:p>
    <w:p w14:paraId="3DFCB810" w14:textId="77777777" w:rsidR="00A46F53" w:rsidRPr="00173B4E" w:rsidRDefault="00A46F53" w:rsidP="00A46F53">
      <w:pPr>
        <w:pStyle w:val="Akapitzlist"/>
        <w:numPr>
          <w:ilvl w:val="1"/>
          <w:numId w:val="55"/>
        </w:numPr>
        <w:spacing w:after="0" w:line="276" w:lineRule="auto"/>
        <w:ind w:left="426" w:firstLine="0"/>
        <w:jc w:val="both"/>
        <w:rPr>
          <w:rFonts w:asciiTheme="majorHAnsi" w:eastAsia="Calibri" w:hAnsiTheme="majorHAnsi" w:cstheme="minorHAnsi"/>
          <w:sz w:val="20"/>
          <w:szCs w:val="20"/>
        </w:rPr>
      </w:pPr>
      <w:r w:rsidRPr="00173B4E">
        <w:rPr>
          <w:rFonts w:asciiTheme="majorHAnsi" w:eastAsia="Calibri" w:hAnsiTheme="majorHAnsi" w:cstheme="minorHAnsi"/>
          <w:sz w:val="20"/>
          <w:szCs w:val="20"/>
        </w:rPr>
        <w:t>brak działania usługi w ciągu roku kalendarzowego przez łączny czas przekraczający 30 dni kalendarzowych z powodu leżącego po stronie Wykonawcy,</w:t>
      </w:r>
    </w:p>
    <w:p w14:paraId="232E1A5A" w14:textId="77777777" w:rsidR="00A46F53" w:rsidRPr="00173B4E" w:rsidRDefault="00A46F53" w:rsidP="00A46F53">
      <w:pPr>
        <w:pStyle w:val="Akapitzlist"/>
        <w:numPr>
          <w:ilvl w:val="1"/>
          <w:numId w:val="55"/>
        </w:numPr>
        <w:spacing w:after="0" w:line="276" w:lineRule="auto"/>
        <w:ind w:left="426" w:firstLine="0"/>
        <w:jc w:val="both"/>
        <w:rPr>
          <w:rFonts w:asciiTheme="majorHAnsi" w:eastAsia="Calibri" w:hAnsiTheme="majorHAnsi" w:cstheme="minorHAnsi"/>
          <w:sz w:val="20"/>
          <w:szCs w:val="20"/>
        </w:rPr>
      </w:pPr>
      <w:r w:rsidRPr="00173B4E">
        <w:rPr>
          <w:rFonts w:asciiTheme="majorHAnsi" w:eastAsia="Calibri" w:hAnsiTheme="majorHAnsi" w:cstheme="minorHAnsi"/>
          <w:sz w:val="20"/>
          <w:szCs w:val="20"/>
        </w:rPr>
        <w:t>wadliwe działanie usługi w ciągu roku kalendarzowego przez łączny czas przekraczający 60 dni kalendarzowych z powodu leżącego po stronie Wykonawcy.</w:t>
      </w:r>
    </w:p>
    <w:p w14:paraId="3AB5AEAF" w14:textId="77777777" w:rsidR="00A46F53" w:rsidRPr="00561B95" w:rsidRDefault="00A46F53" w:rsidP="00A46F53">
      <w:pPr>
        <w:pStyle w:val="Akapitzlist"/>
        <w:numPr>
          <w:ilvl w:val="0"/>
          <w:numId w:val="55"/>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W przypadku wypowiedze</w:t>
      </w:r>
      <w:r>
        <w:rPr>
          <w:rFonts w:asciiTheme="majorHAnsi" w:eastAsia="Calibri" w:hAnsiTheme="majorHAnsi" w:cstheme="minorHAnsi"/>
          <w:sz w:val="20"/>
          <w:szCs w:val="20"/>
        </w:rPr>
        <w:t xml:space="preserve">nia z przyczyn </w:t>
      </w:r>
      <w:r w:rsidRPr="0092543D">
        <w:rPr>
          <w:rFonts w:asciiTheme="majorHAnsi" w:eastAsia="Calibri" w:hAnsiTheme="majorHAnsi" w:cstheme="minorHAnsi"/>
          <w:sz w:val="20"/>
          <w:szCs w:val="20"/>
        </w:rPr>
        <w:t>wskazanych w § 8 ust. 1 umowy</w:t>
      </w:r>
      <w:r w:rsidRPr="00561B95">
        <w:rPr>
          <w:rFonts w:asciiTheme="majorHAnsi" w:eastAsia="Calibri" w:hAnsiTheme="majorHAnsi" w:cstheme="minorHAnsi"/>
          <w:sz w:val="20"/>
          <w:szCs w:val="20"/>
        </w:rPr>
        <w:t xml:space="preserve">, Wykonawca może żądać wyłącznie wynagrodzenia należnego z tytułu wykonania części umowy, proporcjonalnie do czasu jej trwania. </w:t>
      </w:r>
    </w:p>
    <w:p w14:paraId="51EE7129" w14:textId="3170F5DB" w:rsidR="00A46F53" w:rsidRPr="00561B95" w:rsidRDefault="00A46F53" w:rsidP="00A46F53">
      <w:pPr>
        <w:spacing w:line="276" w:lineRule="auto"/>
        <w:ind w:left="709" w:hanging="709"/>
        <w:jc w:val="both"/>
        <w:rPr>
          <w:rFonts w:asciiTheme="majorHAnsi" w:eastAsia="Calibri" w:hAnsiTheme="majorHAnsi" w:cstheme="minorHAnsi"/>
          <w:sz w:val="20"/>
          <w:szCs w:val="20"/>
        </w:rPr>
      </w:pPr>
    </w:p>
    <w:p w14:paraId="43781852" w14:textId="77777777" w:rsidR="00A46F53" w:rsidRPr="00561B95" w:rsidRDefault="00A46F53" w:rsidP="00A46F53">
      <w:pPr>
        <w:spacing w:line="276" w:lineRule="auto"/>
        <w:jc w:val="center"/>
        <w:rPr>
          <w:rFonts w:asciiTheme="majorHAnsi" w:eastAsia="Calibri" w:hAnsiTheme="majorHAnsi" w:cstheme="minorHAnsi"/>
          <w:sz w:val="20"/>
          <w:szCs w:val="20"/>
        </w:rPr>
      </w:pPr>
      <w:r>
        <w:rPr>
          <w:rFonts w:asciiTheme="majorHAnsi" w:eastAsia="Calibri" w:hAnsiTheme="majorHAnsi" w:cstheme="minorHAnsi"/>
          <w:sz w:val="20"/>
          <w:szCs w:val="20"/>
        </w:rPr>
        <w:t>§ 9</w:t>
      </w:r>
    </w:p>
    <w:p w14:paraId="7149E73D"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KLAUZULA ODSTĄPIENIA OD UMOWY</w:t>
      </w:r>
    </w:p>
    <w:p w14:paraId="3B390D1E" w14:textId="77777777" w:rsidR="00A46F53" w:rsidRPr="00561B95" w:rsidRDefault="00A46F53" w:rsidP="00A46F53">
      <w:pPr>
        <w:pStyle w:val="Akapitzlist"/>
        <w:numPr>
          <w:ilvl w:val="0"/>
          <w:numId w:val="56"/>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16B8F86A" w14:textId="77777777" w:rsidR="00A46F53" w:rsidRPr="00561B95" w:rsidRDefault="00A46F53" w:rsidP="00A46F53">
      <w:pPr>
        <w:pStyle w:val="Akapitzlist"/>
        <w:numPr>
          <w:ilvl w:val="0"/>
          <w:numId w:val="56"/>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W przypadku, o którym mowa w ust. 1, Wykonawca może żądać wyłącznie wynagrodzenia należnego z tytułu wykonania części umowy, proporcjonalnie do czasu jej trwania tj. do dnia odstąpienia.</w:t>
      </w:r>
    </w:p>
    <w:p w14:paraId="511EBD0B" w14:textId="77777777" w:rsidR="00A46F53" w:rsidRPr="00561B95" w:rsidRDefault="00A46F53" w:rsidP="00A46F53">
      <w:pPr>
        <w:spacing w:line="276" w:lineRule="auto"/>
        <w:jc w:val="both"/>
        <w:rPr>
          <w:rFonts w:asciiTheme="majorHAnsi" w:eastAsia="Calibri" w:hAnsiTheme="majorHAnsi" w:cstheme="minorHAnsi"/>
          <w:sz w:val="20"/>
          <w:szCs w:val="20"/>
        </w:rPr>
      </w:pPr>
    </w:p>
    <w:p w14:paraId="2347343A" w14:textId="77777777" w:rsidR="00A46F53" w:rsidRPr="00561B95" w:rsidRDefault="00A46F53" w:rsidP="00A46F53">
      <w:pPr>
        <w:spacing w:line="276" w:lineRule="auto"/>
        <w:jc w:val="center"/>
        <w:rPr>
          <w:rFonts w:asciiTheme="majorHAnsi" w:eastAsia="Calibri" w:hAnsiTheme="majorHAnsi" w:cstheme="minorHAnsi"/>
          <w:sz w:val="20"/>
          <w:szCs w:val="20"/>
        </w:rPr>
      </w:pPr>
      <w:r>
        <w:rPr>
          <w:rFonts w:asciiTheme="majorHAnsi" w:eastAsia="Calibri" w:hAnsiTheme="majorHAnsi" w:cstheme="minorHAnsi"/>
          <w:sz w:val="20"/>
          <w:szCs w:val="20"/>
        </w:rPr>
        <w:t>§ 10</w:t>
      </w:r>
    </w:p>
    <w:p w14:paraId="7DAB57C1" w14:textId="77777777" w:rsidR="00A46F53" w:rsidRPr="00561B95" w:rsidRDefault="00A46F53" w:rsidP="00A46F53">
      <w:pPr>
        <w:spacing w:line="276" w:lineRule="auto"/>
        <w:jc w:val="center"/>
        <w:rPr>
          <w:rFonts w:asciiTheme="majorHAnsi" w:eastAsia="Calibri" w:hAnsiTheme="majorHAnsi" w:cstheme="minorHAnsi"/>
          <w:sz w:val="20"/>
          <w:szCs w:val="20"/>
        </w:rPr>
      </w:pPr>
      <w:r>
        <w:rPr>
          <w:rFonts w:asciiTheme="majorHAnsi" w:eastAsia="Calibri" w:hAnsiTheme="majorHAnsi" w:cstheme="minorHAnsi"/>
          <w:sz w:val="20"/>
          <w:szCs w:val="20"/>
        </w:rPr>
        <w:t>ZMIANY UMOWY</w:t>
      </w:r>
    </w:p>
    <w:p w14:paraId="31527A47" w14:textId="77777777" w:rsidR="00A46F53" w:rsidRPr="00A46F53" w:rsidRDefault="00A46F53" w:rsidP="00A46F53">
      <w:pPr>
        <w:widowControl w:val="0"/>
        <w:numPr>
          <w:ilvl w:val="3"/>
          <w:numId w:val="48"/>
        </w:numPr>
        <w:tabs>
          <w:tab w:val="left" w:pos="0"/>
          <w:tab w:val="num" w:pos="567"/>
          <w:tab w:val="num" w:pos="1800"/>
        </w:tabs>
        <w:spacing w:line="276" w:lineRule="auto"/>
        <w:ind w:left="567" w:hanging="567"/>
        <w:jc w:val="both"/>
        <w:rPr>
          <w:rFonts w:asciiTheme="majorHAnsi" w:hAnsiTheme="majorHAnsi" w:cstheme="majorHAnsi"/>
          <w:snapToGrid w:val="0"/>
          <w:sz w:val="20"/>
          <w:szCs w:val="20"/>
        </w:rPr>
      </w:pPr>
      <w:r w:rsidRPr="00A46F53">
        <w:rPr>
          <w:rFonts w:asciiTheme="majorHAnsi" w:hAnsiTheme="majorHAnsi" w:cstheme="majorHAnsi"/>
          <w:snapToGrid w:val="0"/>
          <w:sz w:val="20"/>
          <w:szCs w:val="20"/>
        </w:rPr>
        <w:t xml:space="preserve">Zakazuje się zmian postanowień zawartej umowy w stosunku do treści oferty na podstawie której dokonano wyboru Wykonawcy. </w:t>
      </w:r>
    </w:p>
    <w:p w14:paraId="4429D6AD" w14:textId="77777777" w:rsidR="00A46F53" w:rsidRPr="00A46F53" w:rsidRDefault="00A46F53" w:rsidP="00A46F53">
      <w:pPr>
        <w:widowControl w:val="0"/>
        <w:numPr>
          <w:ilvl w:val="3"/>
          <w:numId w:val="48"/>
        </w:numPr>
        <w:tabs>
          <w:tab w:val="left" w:pos="0"/>
          <w:tab w:val="num" w:pos="567"/>
          <w:tab w:val="num" w:pos="1800"/>
          <w:tab w:val="num" w:pos="2508"/>
        </w:tabs>
        <w:spacing w:line="276" w:lineRule="auto"/>
        <w:ind w:left="1800" w:hanging="1800"/>
        <w:jc w:val="both"/>
        <w:rPr>
          <w:rFonts w:asciiTheme="majorHAnsi" w:hAnsiTheme="majorHAnsi" w:cstheme="majorHAnsi"/>
          <w:snapToGrid w:val="0"/>
          <w:sz w:val="20"/>
          <w:szCs w:val="20"/>
        </w:rPr>
      </w:pPr>
      <w:r w:rsidRPr="00A46F53">
        <w:rPr>
          <w:rFonts w:asciiTheme="majorHAnsi" w:hAnsiTheme="majorHAnsi" w:cstheme="majorHAnsi"/>
          <w:snapToGrid w:val="0"/>
          <w:sz w:val="20"/>
          <w:szCs w:val="20"/>
        </w:rPr>
        <w:t>Dopuszcza się zmiany postanowień zawartej umowy w przypadku:</w:t>
      </w:r>
    </w:p>
    <w:p w14:paraId="141D7F5F" w14:textId="77777777" w:rsidR="00A46F53" w:rsidRPr="00A46F53" w:rsidRDefault="00A46F53" w:rsidP="00A46F53">
      <w:pPr>
        <w:widowControl w:val="0"/>
        <w:numPr>
          <w:ilvl w:val="0"/>
          <w:numId w:val="49"/>
        </w:numPr>
        <w:tabs>
          <w:tab w:val="left" w:pos="0"/>
          <w:tab w:val="num" w:pos="1134"/>
          <w:tab w:val="num" w:pos="2340"/>
          <w:tab w:val="num" w:pos="2508"/>
        </w:tabs>
        <w:spacing w:line="276" w:lineRule="auto"/>
        <w:ind w:left="1134" w:hanging="567"/>
        <w:jc w:val="both"/>
        <w:rPr>
          <w:rFonts w:asciiTheme="majorHAnsi" w:hAnsiTheme="majorHAnsi" w:cstheme="majorHAnsi"/>
          <w:snapToGrid w:val="0"/>
          <w:sz w:val="20"/>
          <w:szCs w:val="20"/>
        </w:rPr>
      </w:pPr>
      <w:r w:rsidRPr="00A46F53">
        <w:rPr>
          <w:rFonts w:asciiTheme="majorHAnsi" w:hAnsiTheme="majorHAnsi" w:cstheme="majorHAnsi"/>
          <w:snapToGrid w:val="0"/>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4AAC0ECB" w14:textId="77777777" w:rsidR="00A46F53" w:rsidRPr="00A46F53" w:rsidRDefault="00A46F53" w:rsidP="00A46F53">
      <w:pPr>
        <w:widowControl w:val="0"/>
        <w:numPr>
          <w:ilvl w:val="0"/>
          <w:numId w:val="49"/>
        </w:numPr>
        <w:tabs>
          <w:tab w:val="left" w:pos="0"/>
          <w:tab w:val="num" w:pos="1134"/>
          <w:tab w:val="num" w:pos="2340"/>
          <w:tab w:val="num" w:pos="2508"/>
        </w:tabs>
        <w:spacing w:line="276" w:lineRule="auto"/>
        <w:ind w:left="1134" w:hanging="567"/>
        <w:jc w:val="both"/>
        <w:rPr>
          <w:rFonts w:asciiTheme="majorHAnsi" w:hAnsiTheme="majorHAnsi" w:cstheme="majorHAnsi"/>
          <w:snapToGrid w:val="0"/>
          <w:sz w:val="20"/>
          <w:szCs w:val="20"/>
        </w:rPr>
      </w:pPr>
      <w:r w:rsidRPr="00A46F53">
        <w:rPr>
          <w:rFonts w:asciiTheme="majorHAnsi" w:eastAsia="Calibri" w:hAnsiTheme="majorHAnsi" w:cstheme="majorHAnsi"/>
          <w:sz w:val="20"/>
          <w:szCs w:val="20"/>
        </w:rPr>
        <w:t xml:space="preserve">zmianę Wykonawcy, któremu Zamawiający udzielił zamówienia publicznego w wyniku połączenia, </w:t>
      </w:r>
      <w:r w:rsidRPr="00A46F53">
        <w:rPr>
          <w:rFonts w:asciiTheme="majorHAnsi" w:eastAsia="Calibri" w:hAnsiTheme="majorHAnsi" w:cstheme="majorHAnsi"/>
          <w:sz w:val="20"/>
          <w:szCs w:val="20"/>
        </w:rPr>
        <w:lastRenderedPageBreak/>
        <w:t xml:space="preserve">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45C04CD3" w14:textId="77777777" w:rsidR="00A46F53" w:rsidRPr="00A46F53" w:rsidRDefault="00A46F53" w:rsidP="00A46F53">
      <w:pPr>
        <w:widowControl w:val="0"/>
        <w:numPr>
          <w:ilvl w:val="0"/>
          <w:numId w:val="49"/>
        </w:numPr>
        <w:tabs>
          <w:tab w:val="left" w:pos="180"/>
          <w:tab w:val="num" w:pos="1134"/>
        </w:tabs>
        <w:suppressAutoHyphens/>
        <w:spacing w:line="276" w:lineRule="auto"/>
        <w:ind w:left="1134" w:right="96" w:hanging="567"/>
        <w:jc w:val="both"/>
        <w:rPr>
          <w:rFonts w:asciiTheme="majorHAnsi" w:hAnsiTheme="majorHAnsi" w:cstheme="majorHAnsi"/>
          <w:snapToGrid w:val="0"/>
          <w:sz w:val="20"/>
          <w:szCs w:val="20"/>
          <w:lang w:eastAsia="x-none"/>
        </w:rPr>
      </w:pPr>
      <w:r w:rsidRPr="00A46F53">
        <w:rPr>
          <w:rFonts w:asciiTheme="majorHAnsi" w:hAnsiTheme="majorHAnsi" w:cstheme="majorHAnsi"/>
          <w:snapToGrid w:val="0"/>
          <w:sz w:val="20"/>
          <w:szCs w:val="20"/>
          <w:lang w:eastAsia="x-none"/>
        </w:rPr>
        <w:t>zostały spełnione łącznie następujące warunki:</w:t>
      </w:r>
    </w:p>
    <w:p w14:paraId="7D5014A3" w14:textId="77777777" w:rsidR="00A46F53" w:rsidRPr="00A46F53" w:rsidRDefault="00A46F53" w:rsidP="00A46F53">
      <w:pPr>
        <w:widowControl w:val="0"/>
        <w:numPr>
          <w:ilvl w:val="8"/>
          <w:numId w:val="0"/>
        </w:numPr>
        <w:tabs>
          <w:tab w:val="left" w:pos="180"/>
          <w:tab w:val="num" w:pos="360"/>
          <w:tab w:val="num" w:pos="1134"/>
        </w:tabs>
        <w:suppressAutoHyphens/>
        <w:spacing w:line="276" w:lineRule="auto"/>
        <w:ind w:left="1134" w:right="96"/>
        <w:jc w:val="both"/>
        <w:rPr>
          <w:rFonts w:asciiTheme="majorHAnsi" w:hAnsiTheme="majorHAnsi" w:cstheme="majorHAnsi"/>
          <w:snapToGrid w:val="0"/>
          <w:sz w:val="20"/>
          <w:szCs w:val="20"/>
          <w:lang w:eastAsia="x-none"/>
        </w:rPr>
      </w:pPr>
      <w:r w:rsidRPr="00A46F53">
        <w:rPr>
          <w:rFonts w:asciiTheme="majorHAnsi" w:hAnsiTheme="majorHAnsi" w:cstheme="majorHAnsi"/>
          <w:snapToGrid w:val="0"/>
          <w:sz w:val="20"/>
          <w:szCs w:val="20"/>
          <w:lang w:eastAsia="x-none"/>
        </w:rPr>
        <w:t>a) konieczność zmiany umowy spowodowana jest okolicznościami, których Zamawiający, działając z należytą starannością, nie mógł przewidzieć,</w:t>
      </w:r>
    </w:p>
    <w:p w14:paraId="0434B731" w14:textId="77777777" w:rsidR="00A46F53" w:rsidRPr="00A46F53" w:rsidRDefault="00A46F53" w:rsidP="00A46F53">
      <w:pPr>
        <w:widowControl w:val="0"/>
        <w:numPr>
          <w:ilvl w:val="8"/>
          <w:numId w:val="0"/>
        </w:numPr>
        <w:tabs>
          <w:tab w:val="left" w:pos="180"/>
          <w:tab w:val="num" w:pos="360"/>
          <w:tab w:val="num" w:pos="1134"/>
        </w:tabs>
        <w:suppressAutoHyphens/>
        <w:spacing w:line="276" w:lineRule="auto"/>
        <w:ind w:left="1134" w:right="96"/>
        <w:jc w:val="both"/>
        <w:rPr>
          <w:rFonts w:asciiTheme="majorHAnsi" w:hAnsiTheme="majorHAnsi" w:cstheme="majorHAnsi"/>
          <w:snapToGrid w:val="0"/>
          <w:sz w:val="20"/>
          <w:szCs w:val="20"/>
          <w:lang w:eastAsia="x-none"/>
        </w:rPr>
      </w:pPr>
      <w:r w:rsidRPr="00A46F53">
        <w:rPr>
          <w:rFonts w:asciiTheme="majorHAnsi" w:hAnsiTheme="majorHAnsi" w:cstheme="majorHAnsi"/>
          <w:snapToGrid w:val="0"/>
          <w:sz w:val="20"/>
          <w:szCs w:val="20"/>
          <w:lang w:eastAsia="x-none"/>
        </w:rPr>
        <w:t>b) wartość zmiany nie przekracza 50% wartości zamówienia określonej pierwotnie w umowie,</w:t>
      </w:r>
    </w:p>
    <w:p w14:paraId="75647D95" w14:textId="77777777" w:rsidR="00A46F53" w:rsidRPr="00A46F53" w:rsidRDefault="00A46F53" w:rsidP="00A46F53">
      <w:pPr>
        <w:widowControl w:val="0"/>
        <w:numPr>
          <w:ilvl w:val="0"/>
          <w:numId w:val="49"/>
        </w:numPr>
        <w:tabs>
          <w:tab w:val="left" w:pos="180"/>
          <w:tab w:val="num" w:pos="1134"/>
        </w:tabs>
        <w:suppressAutoHyphens/>
        <w:spacing w:line="276" w:lineRule="auto"/>
        <w:ind w:left="1134" w:right="96" w:hanging="567"/>
        <w:jc w:val="both"/>
        <w:rPr>
          <w:rFonts w:asciiTheme="majorHAnsi" w:hAnsiTheme="majorHAnsi" w:cstheme="majorHAnsi"/>
          <w:snapToGrid w:val="0"/>
          <w:sz w:val="20"/>
          <w:szCs w:val="20"/>
          <w:lang w:eastAsia="x-none"/>
        </w:rPr>
      </w:pPr>
      <w:r w:rsidRPr="00A46F53">
        <w:rPr>
          <w:rFonts w:asciiTheme="majorHAnsi" w:hAnsiTheme="majorHAnsi" w:cstheme="majorHAnsi"/>
          <w:snapToGrid w:val="0"/>
          <w:sz w:val="20"/>
          <w:szCs w:val="20"/>
          <w:lang w:eastAsia="x-none"/>
        </w:rPr>
        <w:t>łączna wartość zmian jest mniejsza niż kwoty określone w przepisach wydanych na podstawie art. 11 ust. 8 Ustawy i jest mniejsza od 10 % wartości zamówienia określonej pierwotnie w umowie.</w:t>
      </w:r>
    </w:p>
    <w:p w14:paraId="2B32B278" w14:textId="77777777" w:rsidR="00A46F53" w:rsidRPr="00A46F53" w:rsidRDefault="00A46F53" w:rsidP="00A46F53">
      <w:pPr>
        <w:widowControl w:val="0"/>
        <w:numPr>
          <w:ilvl w:val="0"/>
          <w:numId w:val="49"/>
        </w:numPr>
        <w:tabs>
          <w:tab w:val="left" w:pos="180"/>
          <w:tab w:val="num" w:pos="1134"/>
        </w:tabs>
        <w:suppressAutoHyphens/>
        <w:spacing w:line="276" w:lineRule="auto"/>
        <w:ind w:left="1134" w:right="96" w:hanging="567"/>
        <w:jc w:val="both"/>
        <w:rPr>
          <w:rFonts w:asciiTheme="majorHAnsi" w:hAnsiTheme="majorHAnsi" w:cstheme="majorHAnsi"/>
          <w:snapToGrid w:val="0"/>
          <w:sz w:val="20"/>
          <w:szCs w:val="20"/>
          <w:lang w:eastAsia="x-none"/>
        </w:rPr>
      </w:pPr>
      <w:r w:rsidRPr="00A46F53">
        <w:rPr>
          <w:rFonts w:asciiTheme="majorHAnsi" w:hAnsiTheme="majorHAnsi" w:cstheme="majorHAnsi"/>
          <w:snapToGrid w:val="0"/>
          <w:sz w:val="20"/>
          <w:szCs w:val="20"/>
          <w:lang w:eastAsia="x-none"/>
        </w:rPr>
        <w:t>wykonawcy, któremu  zamawiający udzielił zamówienia, ma zastąpić nowy Wykonawca:</w:t>
      </w:r>
    </w:p>
    <w:p w14:paraId="52F56A74" w14:textId="77777777" w:rsidR="00A46F53" w:rsidRPr="00A46F53" w:rsidRDefault="00A46F53" w:rsidP="00A46F53">
      <w:pPr>
        <w:widowControl w:val="0"/>
        <w:numPr>
          <w:ilvl w:val="8"/>
          <w:numId w:val="0"/>
        </w:numPr>
        <w:tabs>
          <w:tab w:val="left" w:pos="180"/>
          <w:tab w:val="num" w:pos="360"/>
          <w:tab w:val="num" w:pos="1134"/>
        </w:tabs>
        <w:suppressAutoHyphens/>
        <w:spacing w:line="276" w:lineRule="auto"/>
        <w:ind w:left="1134" w:right="96"/>
        <w:jc w:val="both"/>
        <w:rPr>
          <w:rFonts w:asciiTheme="majorHAnsi" w:hAnsiTheme="majorHAnsi" w:cstheme="majorHAnsi"/>
          <w:snapToGrid w:val="0"/>
          <w:sz w:val="20"/>
          <w:szCs w:val="20"/>
          <w:lang w:eastAsia="x-none"/>
        </w:rPr>
      </w:pPr>
      <w:r w:rsidRPr="00A46F53">
        <w:rPr>
          <w:rFonts w:asciiTheme="majorHAnsi" w:hAnsiTheme="majorHAnsi" w:cstheme="majorHAnsi"/>
          <w:snapToGrid w:val="0"/>
          <w:sz w:val="20"/>
          <w:szCs w:val="20"/>
          <w:lang w:eastAsia="x-none"/>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2C01BB35" w14:textId="77777777" w:rsidR="00A46F53" w:rsidRPr="00A46F53" w:rsidRDefault="00A46F53" w:rsidP="00A46F53">
      <w:pPr>
        <w:widowControl w:val="0"/>
        <w:autoSpaceDE w:val="0"/>
        <w:spacing w:line="276" w:lineRule="auto"/>
        <w:ind w:left="1134"/>
        <w:jc w:val="both"/>
        <w:rPr>
          <w:rFonts w:cstheme="minorHAnsi"/>
          <w:snapToGrid w:val="0"/>
          <w:sz w:val="20"/>
          <w:szCs w:val="20"/>
        </w:rPr>
      </w:pPr>
      <w:r w:rsidRPr="00A46F53">
        <w:rPr>
          <w:rFonts w:asciiTheme="majorHAnsi" w:hAnsiTheme="majorHAnsi" w:cstheme="majorHAnsi"/>
          <w:snapToGrid w:val="0"/>
          <w:sz w:val="20"/>
          <w:szCs w:val="20"/>
          <w:lang w:eastAsia="x-none"/>
        </w:rPr>
        <w:t xml:space="preserve">b) w wyniku przejęcia przez Zamawiającego zobowiązań Wykonawcy względem jego </w:t>
      </w:r>
      <w:r w:rsidRPr="00A46F53">
        <w:rPr>
          <w:rFonts w:asciiTheme="majorHAnsi" w:hAnsiTheme="majorHAnsi" w:cstheme="majorHAnsi"/>
          <w:snapToGrid w:val="0"/>
          <w:sz w:val="20"/>
          <w:szCs w:val="20"/>
          <w:lang w:eastAsia="x-none"/>
        </w:rPr>
        <w:br/>
        <w:t>podwykonawców.</w:t>
      </w:r>
    </w:p>
    <w:p w14:paraId="4FC77FC8" w14:textId="13DA11DC" w:rsidR="00A46F53" w:rsidRPr="00561B95" w:rsidRDefault="00A46F53" w:rsidP="00A46F53">
      <w:pPr>
        <w:spacing w:line="276" w:lineRule="auto"/>
        <w:jc w:val="both"/>
        <w:rPr>
          <w:rFonts w:asciiTheme="majorHAnsi" w:eastAsia="Calibri" w:hAnsiTheme="majorHAnsi" w:cstheme="minorHAnsi"/>
          <w:sz w:val="20"/>
          <w:szCs w:val="20"/>
        </w:rPr>
      </w:pPr>
    </w:p>
    <w:p w14:paraId="337E0DA0" w14:textId="7057C755" w:rsidR="00A46F53" w:rsidRPr="00561B95" w:rsidRDefault="00181B2D" w:rsidP="00A46F53">
      <w:pPr>
        <w:spacing w:line="276" w:lineRule="auto"/>
        <w:jc w:val="center"/>
        <w:rPr>
          <w:rFonts w:asciiTheme="majorHAnsi" w:eastAsia="Calibri" w:hAnsiTheme="majorHAnsi" w:cstheme="minorHAnsi"/>
          <w:sz w:val="20"/>
          <w:szCs w:val="20"/>
        </w:rPr>
      </w:pPr>
      <w:r>
        <w:rPr>
          <w:rFonts w:asciiTheme="majorHAnsi" w:eastAsia="Calibri" w:hAnsiTheme="majorHAnsi" w:cstheme="minorHAnsi"/>
          <w:sz w:val="20"/>
          <w:szCs w:val="20"/>
        </w:rPr>
        <w:t>§ 11</w:t>
      </w:r>
    </w:p>
    <w:p w14:paraId="05DD712B" w14:textId="77777777" w:rsidR="00A46F53" w:rsidRPr="00561B95" w:rsidRDefault="00A46F53" w:rsidP="00A46F53">
      <w:pPr>
        <w:spacing w:line="276" w:lineRule="auto"/>
        <w:jc w:val="center"/>
        <w:rPr>
          <w:rFonts w:asciiTheme="majorHAnsi" w:eastAsia="Calibri" w:hAnsiTheme="majorHAnsi" w:cstheme="minorHAnsi"/>
          <w:sz w:val="20"/>
          <w:szCs w:val="20"/>
        </w:rPr>
      </w:pPr>
      <w:r w:rsidRPr="00561B95">
        <w:rPr>
          <w:rFonts w:asciiTheme="majorHAnsi" w:eastAsia="Calibri" w:hAnsiTheme="majorHAnsi" w:cstheme="minorHAnsi"/>
          <w:sz w:val="20"/>
          <w:szCs w:val="20"/>
        </w:rPr>
        <w:t>POSTANOWIENIA KOŃCOWE</w:t>
      </w:r>
    </w:p>
    <w:p w14:paraId="1B4B4163" w14:textId="77777777" w:rsidR="00A46F53" w:rsidRPr="00561B95" w:rsidRDefault="00A46F53" w:rsidP="00A46F53">
      <w:pPr>
        <w:pStyle w:val="Akapitzlist"/>
        <w:numPr>
          <w:ilvl w:val="0"/>
          <w:numId w:val="57"/>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Ewentualne zmiany umowy, pod rygorem nieważności, wymagają formy pisemnej, w postaci aneksu.</w:t>
      </w:r>
    </w:p>
    <w:p w14:paraId="3118205F" w14:textId="77777777" w:rsidR="00A46F53" w:rsidRPr="00561B95" w:rsidRDefault="00A46F53" w:rsidP="00A46F53">
      <w:pPr>
        <w:pStyle w:val="Akapitzlist"/>
        <w:numPr>
          <w:ilvl w:val="0"/>
          <w:numId w:val="57"/>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W sprawach nie uregulowanych w niniejszej umowie, mają zastosowanie zapisy SIWZ, przepisy PZP, Kodeksu cywilnego oraz pozostałe przepisy polskiego prawa materialnego i procesowego.</w:t>
      </w:r>
    </w:p>
    <w:p w14:paraId="059EB934" w14:textId="77777777" w:rsidR="00A46F53" w:rsidRPr="00FA26F5" w:rsidRDefault="00A46F53" w:rsidP="00A46F53">
      <w:pPr>
        <w:pStyle w:val="Akapitzlist"/>
        <w:numPr>
          <w:ilvl w:val="0"/>
          <w:numId w:val="57"/>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 xml:space="preserve">Umowa została sporządzona w </w:t>
      </w:r>
      <w:r>
        <w:rPr>
          <w:rFonts w:asciiTheme="majorHAnsi" w:eastAsia="Calibri" w:hAnsiTheme="majorHAnsi" w:cstheme="minorHAnsi"/>
          <w:sz w:val="20"/>
          <w:szCs w:val="20"/>
        </w:rPr>
        <w:t>2</w:t>
      </w:r>
      <w:r w:rsidRPr="00561B95">
        <w:rPr>
          <w:rFonts w:asciiTheme="majorHAnsi" w:eastAsia="Calibri" w:hAnsiTheme="majorHAnsi" w:cstheme="minorHAnsi"/>
          <w:sz w:val="20"/>
          <w:szCs w:val="20"/>
        </w:rPr>
        <w:t xml:space="preserve"> jednobrzmiących egzemplarzach, </w:t>
      </w:r>
      <w:r>
        <w:rPr>
          <w:rFonts w:asciiTheme="majorHAnsi" w:eastAsia="Calibri" w:hAnsiTheme="majorHAnsi" w:cstheme="minorHAnsi"/>
          <w:sz w:val="20"/>
          <w:szCs w:val="20"/>
        </w:rPr>
        <w:t>po jednym dla każdej ze stron</w:t>
      </w:r>
      <w:r w:rsidRPr="00FA26F5">
        <w:rPr>
          <w:rFonts w:asciiTheme="majorHAnsi" w:eastAsia="Calibri" w:hAnsiTheme="majorHAnsi" w:cstheme="minorHAnsi"/>
          <w:sz w:val="20"/>
          <w:szCs w:val="20"/>
        </w:rPr>
        <w:t>.</w:t>
      </w:r>
    </w:p>
    <w:p w14:paraId="3533A774" w14:textId="77777777" w:rsidR="00A46F53" w:rsidRDefault="00A46F53" w:rsidP="00A46F53">
      <w:pPr>
        <w:pStyle w:val="Akapitzlist"/>
        <w:numPr>
          <w:ilvl w:val="0"/>
          <w:numId w:val="57"/>
        </w:numPr>
        <w:spacing w:after="0" w:line="276" w:lineRule="auto"/>
        <w:ind w:left="426" w:hanging="426"/>
        <w:jc w:val="both"/>
        <w:rPr>
          <w:rFonts w:asciiTheme="majorHAnsi" w:eastAsia="Calibri" w:hAnsiTheme="majorHAnsi" w:cstheme="minorHAnsi"/>
          <w:sz w:val="20"/>
          <w:szCs w:val="20"/>
        </w:rPr>
      </w:pPr>
      <w:r w:rsidRPr="00561B95">
        <w:rPr>
          <w:rFonts w:asciiTheme="majorHAnsi" w:eastAsia="Calibri" w:hAnsiTheme="majorHAnsi" w:cstheme="minorHAnsi"/>
          <w:sz w:val="20"/>
          <w:szCs w:val="20"/>
        </w:rPr>
        <w:t>Spory wynikające z niniejszej umowy rozstrzygać będzie sąd właściwy miejscowo dla Zamawiającego.</w:t>
      </w:r>
    </w:p>
    <w:p w14:paraId="19ABE363" w14:textId="77777777" w:rsidR="00A46F53" w:rsidRDefault="00A46F53" w:rsidP="00A46F53">
      <w:pPr>
        <w:pStyle w:val="Akapitzlist"/>
        <w:numPr>
          <w:ilvl w:val="0"/>
          <w:numId w:val="57"/>
        </w:numPr>
        <w:spacing w:after="0" w:line="276" w:lineRule="auto"/>
        <w:ind w:left="426" w:hanging="426"/>
        <w:jc w:val="both"/>
        <w:rPr>
          <w:rFonts w:asciiTheme="majorHAnsi" w:eastAsia="Calibri" w:hAnsiTheme="majorHAnsi" w:cstheme="minorHAnsi"/>
          <w:sz w:val="20"/>
          <w:szCs w:val="20"/>
        </w:rPr>
      </w:pPr>
      <w:r w:rsidRPr="000B1B83">
        <w:rPr>
          <w:rFonts w:asciiTheme="majorHAnsi" w:eastAsia="Calibri" w:hAnsiTheme="majorHAnsi" w:cstheme="minorHAnsi"/>
          <w:sz w:val="20"/>
          <w:szCs w:val="20"/>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723F030F" w14:textId="792E1937" w:rsidR="00A46F53" w:rsidRDefault="00A46F53" w:rsidP="00A46F53">
      <w:pPr>
        <w:pStyle w:val="Akapitzlist"/>
        <w:numPr>
          <w:ilvl w:val="0"/>
          <w:numId w:val="57"/>
        </w:numPr>
        <w:spacing w:after="0" w:line="276" w:lineRule="auto"/>
        <w:ind w:left="426" w:hanging="426"/>
        <w:jc w:val="both"/>
        <w:rPr>
          <w:rFonts w:asciiTheme="majorHAnsi" w:eastAsia="Calibri" w:hAnsiTheme="majorHAnsi" w:cstheme="minorHAnsi"/>
          <w:sz w:val="20"/>
          <w:szCs w:val="20"/>
        </w:rPr>
      </w:pPr>
      <w:r w:rsidRPr="000B1B83">
        <w:rPr>
          <w:rFonts w:asciiTheme="majorHAnsi" w:eastAsia="Calibri" w:hAnsiTheme="majorHAnsi" w:cstheme="minorHAnsi"/>
          <w:sz w:val="20"/>
          <w:szCs w:val="20"/>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27730A96" w14:textId="19D80733" w:rsidR="00614DEC" w:rsidRPr="00181B2D" w:rsidRDefault="00A46F53" w:rsidP="00181B2D">
      <w:pPr>
        <w:pStyle w:val="Akapitzlist"/>
        <w:numPr>
          <w:ilvl w:val="0"/>
          <w:numId w:val="57"/>
        </w:numPr>
        <w:spacing w:after="0" w:line="276" w:lineRule="auto"/>
        <w:ind w:left="426" w:hanging="426"/>
        <w:jc w:val="both"/>
        <w:rPr>
          <w:rFonts w:asciiTheme="majorHAnsi" w:eastAsia="Calibri" w:hAnsiTheme="majorHAnsi" w:cstheme="minorHAnsi"/>
          <w:sz w:val="20"/>
          <w:szCs w:val="20"/>
        </w:rPr>
      </w:pPr>
      <w:r w:rsidRPr="00181B2D">
        <w:rPr>
          <w:rFonts w:asciiTheme="majorHAnsi" w:eastAsia="Calibri" w:hAnsiTheme="majorHAnsi" w:cstheme="minorHAnsi"/>
          <w:sz w:val="20"/>
          <w:szCs w:val="20"/>
        </w:rPr>
        <w:t xml:space="preserve">Zamawiający oświadcza, że posiada status dużego przedsiębiorcy w rozumieniu ustawy z dnia 8 marca 2013 r. o przeciwdziałaniu nadmiernym opóźnieniom w transakcjach handlowych (Dz.U. z 2019 r. poz. 118 z </w:t>
      </w:r>
      <w:proofErr w:type="spellStart"/>
      <w:r w:rsidRPr="00181B2D">
        <w:rPr>
          <w:rFonts w:asciiTheme="majorHAnsi" w:eastAsia="Calibri" w:hAnsiTheme="majorHAnsi" w:cstheme="minorHAnsi"/>
          <w:sz w:val="20"/>
          <w:szCs w:val="20"/>
        </w:rPr>
        <w:t>późn</w:t>
      </w:r>
      <w:proofErr w:type="spellEnd"/>
      <w:r w:rsidRPr="00181B2D">
        <w:rPr>
          <w:rFonts w:asciiTheme="majorHAnsi" w:eastAsia="Calibri" w:hAnsiTheme="majorHAnsi" w:cstheme="minorHAnsi"/>
          <w:sz w:val="20"/>
          <w:szCs w:val="20"/>
        </w:rPr>
        <w:t>, zm.)</w:t>
      </w:r>
    </w:p>
    <w:p w14:paraId="0369DD76" w14:textId="77777777" w:rsidR="00614DEC" w:rsidRDefault="00614DEC" w:rsidP="00614DEC">
      <w:pPr>
        <w:widowControl w:val="0"/>
        <w:spacing w:line="276" w:lineRule="auto"/>
        <w:jc w:val="both"/>
        <w:rPr>
          <w:rFonts w:ascii="Verdana" w:hAnsi="Verdana" w:cs="Courier New"/>
          <w:snapToGrid w:val="0"/>
          <w:sz w:val="18"/>
          <w:szCs w:val="18"/>
        </w:rPr>
      </w:pPr>
    </w:p>
    <w:p w14:paraId="0F61977D" w14:textId="77777777" w:rsidR="00614DEC" w:rsidRPr="0092470C" w:rsidRDefault="00614DEC" w:rsidP="00614DEC">
      <w:pPr>
        <w:widowControl w:val="0"/>
        <w:spacing w:line="276" w:lineRule="auto"/>
        <w:jc w:val="both"/>
        <w:rPr>
          <w:rFonts w:ascii="Verdana" w:hAnsi="Verdana" w:cs="Courier New"/>
          <w:snapToGrid w:val="0"/>
          <w:sz w:val="16"/>
          <w:szCs w:val="16"/>
        </w:rPr>
      </w:pPr>
      <w:r w:rsidRPr="0092470C">
        <w:rPr>
          <w:rFonts w:ascii="Verdana" w:hAnsi="Verdana" w:cs="Courier New"/>
          <w:snapToGrid w:val="0"/>
          <w:sz w:val="16"/>
          <w:szCs w:val="16"/>
        </w:rPr>
        <w:t>Załączniki:</w:t>
      </w:r>
    </w:p>
    <w:p w14:paraId="2DFD62EA" w14:textId="77777777" w:rsidR="00614DEC" w:rsidRPr="0092470C" w:rsidRDefault="00614DEC" w:rsidP="00A46F53">
      <w:pPr>
        <w:pStyle w:val="Akapitzlist"/>
        <w:widowControl w:val="0"/>
        <w:numPr>
          <w:ilvl w:val="0"/>
          <w:numId w:val="50"/>
        </w:numPr>
        <w:spacing w:after="0" w:line="276" w:lineRule="auto"/>
        <w:jc w:val="both"/>
        <w:rPr>
          <w:rFonts w:ascii="Verdana" w:hAnsi="Verdana"/>
          <w:snapToGrid w:val="0"/>
          <w:sz w:val="16"/>
          <w:szCs w:val="16"/>
        </w:rPr>
      </w:pPr>
      <w:r w:rsidRPr="0092470C">
        <w:rPr>
          <w:rFonts w:ascii="Verdana" w:hAnsi="Verdana"/>
          <w:snapToGrid w:val="0"/>
          <w:sz w:val="16"/>
          <w:szCs w:val="16"/>
        </w:rPr>
        <w:t>Opis przedmiotu zamówienia</w:t>
      </w:r>
    </w:p>
    <w:p w14:paraId="6CC86FF0" w14:textId="77777777" w:rsidR="00614DEC" w:rsidRPr="0092470C" w:rsidRDefault="00614DEC" w:rsidP="00A46F53">
      <w:pPr>
        <w:pStyle w:val="Akapitzlist"/>
        <w:widowControl w:val="0"/>
        <w:numPr>
          <w:ilvl w:val="0"/>
          <w:numId w:val="50"/>
        </w:numPr>
        <w:spacing w:after="0" w:line="276" w:lineRule="auto"/>
        <w:jc w:val="both"/>
        <w:rPr>
          <w:rFonts w:ascii="Verdana" w:hAnsi="Verdana"/>
          <w:snapToGrid w:val="0"/>
          <w:sz w:val="16"/>
          <w:szCs w:val="16"/>
        </w:rPr>
      </w:pPr>
      <w:r w:rsidRPr="0092470C">
        <w:rPr>
          <w:rFonts w:ascii="Verdana" w:hAnsi="Verdana"/>
          <w:snapToGrid w:val="0"/>
          <w:sz w:val="16"/>
          <w:szCs w:val="16"/>
        </w:rPr>
        <w:t>Formularz oferty Wykonawcy</w:t>
      </w:r>
    </w:p>
    <w:p w14:paraId="607B4E96" w14:textId="77777777" w:rsidR="00614DEC" w:rsidRDefault="00614DEC" w:rsidP="00A46F53">
      <w:pPr>
        <w:pStyle w:val="Akapitzlist"/>
        <w:widowControl w:val="0"/>
        <w:numPr>
          <w:ilvl w:val="0"/>
          <w:numId w:val="50"/>
        </w:numPr>
        <w:spacing w:after="0" w:line="276" w:lineRule="auto"/>
        <w:jc w:val="both"/>
        <w:rPr>
          <w:rFonts w:ascii="Verdana" w:hAnsi="Verdana"/>
          <w:snapToGrid w:val="0"/>
          <w:sz w:val="16"/>
          <w:szCs w:val="16"/>
        </w:rPr>
      </w:pPr>
      <w:r w:rsidRPr="0092470C">
        <w:rPr>
          <w:rFonts w:ascii="Verdana" w:hAnsi="Verdana"/>
          <w:snapToGrid w:val="0"/>
          <w:sz w:val="16"/>
          <w:szCs w:val="16"/>
        </w:rPr>
        <w:t>Protokół zdawczo-odbiorczy</w:t>
      </w:r>
    </w:p>
    <w:p w14:paraId="7582A8D4" w14:textId="77777777" w:rsidR="00614DEC" w:rsidRDefault="00614DEC" w:rsidP="00614DEC">
      <w:pPr>
        <w:widowControl w:val="0"/>
        <w:spacing w:line="276" w:lineRule="auto"/>
        <w:jc w:val="both"/>
        <w:rPr>
          <w:rFonts w:ascii="Verdana" w:hAnsi="Verdana"/>
          <w:snapToGrid w:val="0"/>
          <w:sz w:val="16"/>
          <w:szCs w:val="16"/>
        </w:rPr>
      </w:pPr>
    </w:p>
    <w:p w14:paraId="3093D323" w14:textId="77777777" w:rsidR="00614DEC" w:rsidRDefault="00614DEC" w:rsidP="00614DEC">
      <w:pPr>
        <w:widowControl w:val="0"/>
        <w:spacing w:line="276" w:lineRule="auto"/>
        <w:jc w:val="both"/>
        <w:rPr>
          <w:rFonts w:ascii="Verdana" w:hAnsi="Verdana"/>
          <w:snapToGrid w:val="0"/>
          <w:sz w:val="16"/>
          <w:szCs w:val="16"/>
        </w:rPr>
      </w:pPr>
    </w:p>
    <w:p w14:paraId="47DF0ADF" w14:textId="3F8D0014" w:rsidR="00A46F53" w:rsidRDefault="00614DEC" w:rsidP="00614DEC">
      <w:pPr>
        <w:suppressAutoHyphens/>
        <w:spacing w:line="276" w:lineRule="auto"/>
        <w:rPr>
          <w:rFonts w:ascii="Verdana" w:hAnsi="Verdana"/>
          <w:snapToGrid w:val="0"/>
          <w:sz w:val="20"/>
          <w:szCs w:val="20"/>
        </w:rPr>
      </w:pPr>
      <w:r>
        <w:rPr>
          <w:rFonts w:ascii="Verdana" w:hAnsi="Verdana"/>
          <w:snapToGrid w:val="0"/>
          <w:sz w:val="20"/>
          <w:szCs w:val="20"/>
        </w:rPr>
        <w:t>WYKONAWCA</w:t>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ZAMAWIAJĄCY</w:t>
      </w:r>
    </w:p>
    <w:p w14:paraId="1F48DDFA" w14:textId="77777777" w:rsidR="00A46F53" w:rsidRDefault="00A46F53">
      <w:pPr>
        <w:rPr>
          <w:rFonts w:ascii="Verdana" w:hAnsi="Verdana"/>
          <w:snapToGrid w:val="0"/>
          <w:sz w:val="20"/>
          <w:szCs w:val="20"/>
        </w:rPr>
      </w:pPr>
      <w:r>
        <w:rPr>
          <w:rFonts w:ascii="Verdana" w:hAnsi="Verdana"/>
          <w:snapToGrid w:val="0"/>
          <w:sz w:val="20"/>
          <w:szCs w:val="20"/>
        </w:rPr>
        <w:br w:type="page"/>
      </w:r>
    </w:p>
    <w:p w14:paraId="58C603CF" w14:textId="77777777" w:rsidR="007B685E" w:rsidRPr="00A86B7E" w:rsidRDefault="007B685E" w:rsidP="00614DEC">
      <w:pPr>
        <w:suppressAutoHyphens/>
        <w:spacing w:line="276" w:lineRule="auto"/>
        <w:rPr>
          <w:rFonts w:ascii="Verdana" w:hAnsi="Verdana" w:cs="Calibri"/>
          <w:sz w:val="16"/>
          <w:szCs w:val="18"/>
        </w:rPr>
      </w:pPr>
    </w:p>
    <w:p w14:paraId="2DBEAEF4" w14:textId="13E291DD" w:rsidR="00A46F53" w:rsidRPr="00DD579C" w:rsidRDefault="00A46F53" w:rsidP="00A46F53">
      <w:pPr>
        <w:spacing w:before="60" w:line="276" w:lineRule="auto"/>
        <w:jc w:val="right"/>
        <w:rPr>
          <w:rFonts w:ascii="Cambria" w:hAnsi="Cambria"/>
          <w:b/>
          <w:sz w:val="20"/>
          <w:szCs w:val="20"/>
        </w:rPr>
      </w:pPr>
      <w:r w:rsidRPr="00DD579C">
        <w:rPr>
          <w:rFonts w:ascii="Cambria" w:hAnsi="Cambria"/>
          <w:b/>
          <w:sz w:val="20"/>
          <w:szCs w:val="20"/>
        </w:rPr>
        <w:t xml:space="preserve">Załącznik nr </w:t>
      </w:r>
      <w:r>
        <w:rPr>
          <w:rFonts w:ascii="Cambria" w:hAnsi="Cambria"/>
          <w:b/>
          <w:sz w:val="20"/>
          <w:szCs w:val="20"/>
        </w:rPr>
        <w:t>3</w:t>
      </w:r>
      <w:r w:rsidRPr="00DD579C">
        <w:rPr>
          <w:rFonts w:ascii="Cambria" w:hAnsi="Cambria"/>
          <w:b/>
          <w:sz w:val="20"/>
          <w:szCs w:val="20"/>
        </w:rPr>
        <w:t xml:space="preserve"> do projektu umowy</w:t>
      </w:r>
    </w:p>
    <w:p w14:paraId="074A8D82" w14:textId="77777777" w:rsidR="00A46F53" w:rsidRPr="00DD579C" w:rsidRDefault="00A46F53" w:rsidP="00A46F53">
      <w:pPr>
        <w:spacing w:line="276" w:lineRule="auto"/>
        <w:jc w:val="center"/>
        <w:rPr>
          <w:rFonts w:ascii="Cambria" w:eastAsia="Calibri" w:hAnsi="Cambria" w:cs="Calibri"/>
          <w:b/>
          <w:sz w:val="20"/>
          <w:szCs w:val="20"/>
        </w:rPr>
      </w:pPr>
    </w:p>
    <w:p w14:paraId="52236920" w14:textId="77777777" w:rsidR="00A46F53" w:rsidRPr="00DD579C" w:rsidRDefault="00A46F53" w:rsidP="00A46F53">
      <w:pPr>
        <w:spacing w:after="200" w:line="276" w:lineRule="auto"/>
        <w:ind w:left="720"/>
        <w:contextualSpacing/>
        <w:rPr>
          <w:rFonts w:ascii="Cambria" w:eastAsia="Calibri" w:hAnsi="Cambria"/>
          <w:b/>
          <w:sz w:val="20"/>
          <w:szCs w:val="20"/>
        </w:rPr>
      </w:pPr>
    </w:p>
    <w:p w14:paraId="3384D39B" w14:textId="77777777" w:rsidR="00A46F53" w:rsidRPr="00DD579C" w:rsidRDefault="00A46F53" w:rsidP="00A46F53">
      <w:pPr>
        <w:spacing w:after="200" w:line="276" w:lineRule="auto"/>
        <w:ind w:left="720"/>
        <w:contextualSpacing/>
        <w:rPr>
          <w:rFonts w:ascii="Cambria" w:eastAsia="Calibri" w:hAnsi="Cambria"/>
          <w:b/>
          <w:sz w:val="20"/>
          <w:szCs w:val="20"/>
        </w:rPr>
      </w:pPr>
    </w:p>
    <w:p w14:paraId="09B6B921" w14:textId="77777777" w:rsidR="00A46F53" w:rsidRPr="00DD579C" w:rsidRDefault="00A46F53" w:rsidP="00A46F53">
      <w:pPr>
        <w:spacing w:after="200" w:line="276" w:lineRule="auto"/>
        <w:ind w:left="720"/>
        <w:contextualSpacing/>
        <w:rPr>
          <w:rFonts w:ascii="Cambria" w:eastAsia="Calibri" w:hAnsi="Cambria"/>
          <w:b/>
          <w:sz w:val="20"/>
          <w:szCs w:val="20"/>
        </w:rPr>
      </w:pPr>
    </w:p>
    <w:p w14:paraId="41E8D5F8" w14:textId="77777777" w:rsidR="00A46F53" w:rsidRPr="00DD579C" w:rsidRDefault="00A46F53" w:rsidP="00A46F53">
      <w:pPr>
        <w:widowControl w:val="0"/>
        <w:suppressAutoHyphens/>
        <w:spacing w:line="276" w:lineRule="auto"/>
        <w:ind w:left="540" w:hanging="540"/>
        <w:jc w:val="center"/>
        <w:rPr>
          <w:rFonts w:ascii="Cambria" w:hAnsi="Cambria"/>
          <w:b/>
          <w:snapToGrid w:val="0"/>
          <w:sz w:val="20"/>
          <w:szCs w:val="20"/>
        </w:rPr>
      </w:pPr>
      <w:r w:rsidRPr="00DD579C">
        <w:rPr>
          <w:rFonts w:ascii="Cambria" w:hAnsi="Cambria"/>
          <w:b/>
          <w:snapToGrid w:val="0"/>
          <w:sz w:val="20"/>
          <w:szCs w:val="20"/>
        </w:rPr>
        <w:t>Protokół zdawczo – odbiorczy</w:t>
      </w:r>
    </w:p>
    <w:p w14:paraId="1C6560AA" w14:textId="77777777" w:rsidR="00A46F53" w:rsidRPr="00DD579C" w:rsidRDefault="00A46F53" w:rsidP="00A46F53">
      <w:pPr>
        <w:widowControl w:val="0"/>
        <w:suppressAutoHyphens/>
        <w:spacing w:line="276" w:lineRule="auto"/>
        <w:ind w:left="540" w:hanging="540"/>
        <w:jc w:val="center"/>
        <w:rPr>
          <w:rFonts w:ascii="Cambria" w:hAnsi="Cambria"/>
          <w:b/>
          <w:snapToGrid w:val="0"/>
          <w:sz w:val="20"/>
          <w:szCs w:val="20"/>
        </w:rPr>
      </w:pPr>
    </w:p>
    <w:p w14:paraId="783A1DDD" w14:textId="25B3945F" w:rsidR="00A46F53" w:rsidRPr="00DD579C" w:rsidRDefault="00A46F53" w:rsidP="00A46F53">
      <w:pPr>
        <w:widowControl w:val="0"/>
        <w:suppressAutoHyphens/>
        <w:spacing w:line="276" w:lineRule="auto"/>
        <w:jc w:val="both"/>
        <w:rPr>
          <w:rFonts w:ascii="Cambria" w:hAnsi="Cambria"/>
          <w:snapToGrid w:val="0"/>
          <w:sz w:val="20"/>
          <w:szCs w:val="20"/>
        </w:rPr>
      </w:pPr>
      <w:r w:rsidRPr="00DD579C">
        <w:rPr>
          <w:rFonts w:ascii="Cambria" w:hAnsi="Cambria"/>
          <w:snapToGrid w:val="0"/>
          <w:sz w:val="20"/>
          <w:szCs w:val="20"/>
        </w:rPr>
        <w:t>Zgodnie z umową zawartą w dniu  ……………………20</w:t>
      </w:r>
      <w:r>
        <w:rPr>
          <w:rFonts w:ascii="Cambria" w:hAnsi="Cambria"/>
          <w:snapToGrid w:val="0"/>
          <w:sz w:val="20"/>
          <w:szCs w:val="20"/>
        </w:rPr>
        <w:t>20</w:t>
      </w:r>
      <w:r w:rsidRPr="00DD579C">
        <w:rPr>
          <w:rFonts w:ascii="Cambria" w:hAnsi="Cambria"/>
          <w:snapToGrid w:val="0"/>
          <w:sz w:val="20"/>
          <w:szCs w:val="20"/>
        </w:rPr>
        <w:t xml:space="preserve"> r. w wyniku postępowania o udzielenie zamówienia publicznego (nr sprawy</w:t>
      </w:r>
      <w:r w:rsidR="00A0666D">
        <w:rPr>
          <w:rFonts w:ascii="Cambria" w:hAnsi="Cambria"/>
          <w:snapToGrid w:val="0"/>
          <w:sz w:val="20"/>
          <w:szCs w:val="20"/>
        </w:rPr>
        <w:t xml:space="preserve"> 54</w:t>
      </w:r>
      <w:r>
        <w:rPr>
          <w:rFonts w:ascii="Cambria" w:hAnsi="Cambria"/>
          <w:snapToGrid w:val="0"/>
          <w:sz w:val="20"/>
          <w:szCs w:val="20"/>
        </w:rPr>
        <w:t>/ZP/2020</w:t>
      </w:r>
      <w:r w:rsidRPr="00DD579C">
        <w:rPr>
          <w:rFonts w:ascii="Cambria" w:hAnsi="Cambria"/>
          <w:snapToGrid w:val="0"/>
          <w:sz w:val="20"/>
          <w:szCs w:val="20"/>
        </w:rPr>
        <w:t>) dokonano przekazania – odbioru przedmiotu zamówienia publicznego:</w:t>
      </w:r>
    </w:p>
    <w:p w14:paraId="6898ABC2" w14:textId="77777777" w:rsidR="00A46F53" w:rsidRPr="00DD579C" w:rsidRDefault="00A46F53" w:rsidP="00A46F53">
      <w:pPr>
        <w:widowControl w:val="0"/>
        <w:suppressAutoHyphens/>
        <w:spacing w:line="276" w:lineRule="auto"/>
        <w:jc w:val="both"/>
        <w:rPr>
          <w:rFonts w:ascii="Cambria" w:hAnsi="Cambria"/>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344"/>
        <w:gridCol w:w="2044"/>
      </w:tblGrid>
      <w:tr w:rsidR="00A46F53" w:rsidRPr="00DD579C" w14:paraId="50484AC8" w14:textId="77777777" w:rsidTr="00252EC7">
        <w:trPr>
          <w:trHeight w:val="851"/>
        </w:trPr>
        <w:tc>
          <w:tcPr>
            <w:tcW w:w="639" w:type="dxa"/>
            <w:shd w:val="clear" w:color="auto" w:fill="D9D9D9"/>
            <w:vAlign w:val="center"/>
          </w:tcPr>
          <w:p w14:paraId="440210B6" w14:textId="77777777" w:rsidR="00A46F53" w:rsidRPr="00DD579C"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Lp</w:t>
            </w:r>
            <w:proofErr w:type="spellEnd"/>
            <w:r w:rsidRPr="00DD579C">
              <w:rPr>
                <w:rFonts w:ascii="Cambria" w:hAnsi="Cambria"/>
                <w:b/>
                <w:snapToGrid w:val="0"/>
                <w:sz w:val="20"/>
                <w:szCs w:val="20"/>
                <w:lang w:val="en-US"/>
              </w:rPr>
              <w:t>.</w:t>
            </w:r>
          </w:p>
        </w:tc>
        <w:tc>
          <w:tcPr>
            <w:tcW w:w="6999" w:type="dxa"/>
            <w:shd w:val="clear" w:color="auto" w:fill="D9D9D9"/>
            <w:vAlign w:val="center"/>
          </w:tcPr>
          <w:p w14:paraId="1E47EACA" w14:textId="77777777" w:rsidR="00A46F53" w:rsidRPr="00DD579C"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Nazwa</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przedmiotu</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zamówienia</w:t>
            </w:r>
            <w:proofErr w:type="spellEnd"/>
          </w:p>
        </w:tc>
        <w:tc>
          <w:tcPr>
            <w:tcW w:w="2218" w:type="dxa"/>
            <w:shd w:val="clear" w:color="auto" w:fill="D9D9D9"/>
            <w:vAlign w:val="center"/>
          </w:tcPr>
          <w:p w14:paraId="48070499" w14:textId="77777777" w:rsidR="00A46F53" w:rsidRPr="00DD579C"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Ilość</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sztuk</w:t>
            </w:r>
            <w:proofErr w:type="spellEnd"/>
          </w:p>
        </w:tc>
      </w:tr>
      <w:tr w:rsidR="00A46F53" w:rsidRPr="00DD579C" w14:paraId="4D81CAF9" w14:textId="77777777" w:rsidTr="00252EC7">
        <w:trPr>
          <w:trHeight w:val="454"/>
        </w:trPr>
        <w:tc>
          <w:tcPr>
            <w:tcW w:w="639" w:type="dxa"/>
            <w:shd w:val="clear" w:color="auto" w:fill="D9D9D9"/>
            <w:vAlign w:val="center"/>
          </w:tcPr>
          <w:p w14:paraId="0069B566" w14:textId="77777777" w:rsidR="00A46F53" w:rsidRPr="00DD579C" w:rsidRDefault="00A46F53" w:rsidP="00252EC7">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1.</w:t>
            </w:r>
          </w:p>
        </w:tc>
        <w:tc>
          <w:tcPr>
            <w:tcW w:w="6999" w:type="dxa"/>
            <w:shd w:val="clear" w:color="auto" w:fill="D9D9D9"/>
            <w:vAlign w:val="center"/>
          </w:tcPr>
          <w:p w14:paraId="7260BC41" w14:textId="77777777" w:rsidR="00A46F53" w:rsidRPr="00DD579C" w:rsidRDefault="00A46F53" w:rsidP="00252EC7">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2.</w:t>
            </w:r>
          </w:p>
        </w:tc>
        <w:tc>
          <w:tcPr>
            <w:tcW w:w="2218" w:type="dxa"/>
            <w:shd w:val="clear" w:color="auto" w:fill="D9D9D9"/>
            <w:vAlign w:val="center"/>
          </w:tcPr>
          <w:p w14:paraId="0422FE48" w14:textId="77777777" w:rsidR="00A46F53" w:rsidRPr="00DD579C" w:rsidRDefault="00A46F53" w:rsidP="00252EC7">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3.</w:t>
            </w:r>
          </w:p>
        </w:tc>
      </w:tr>
      <w:tr w:rsidR="00A46F53" w:rsidRPr="00DD579C" w14:paraId="1BCDA61F" w14:textId="77777777" w:rsidTr="00252EC7">
        <w:trPr>
          <w:trHeight w:val="2268"/>
        </w:trPr>
        <w:tc>
          <w:tcPr>
            <w:tcW w:w="639" w:type="dxa"/>
            <w:shd w:val="clear" w:color="auto" w:fill="auto"/>
          </w:tcPr>
          <w:p w14:paraId="0754A2DA" w14:textId="77777777" w:rsidR="00A46F53" w:rsidRPr="00DD579C" w:rsidRDefault="00A46F53" w:rsidP="00252EC7">
            <w:pPr>
              <w:widowControl w:val="0"/>
              <w:suppressAutoHyphens/>
              <w:spacing w:line="276" w:lineRule="auto"/>
              <w:jc w:val="both"/>
              <w:rPr>
                <w:rFonts w:ascii="Cambria" w:hAnsi="Cambria"/>
                <w:snapToGrid w:val="0"/>
                <w:sz w:val="20"/>
                <w:szCs w:val="20"/>
                <w:lang w:val="en-US"/>
              </w:rPr>
            </w:pPr>
          </w:p>
        </w:tc>
        <w:tc>
          <w:tcPr>
            <w:tcW w:w="6999" w:type="dxa"/>
            <w:shd w:val="clear" w:color="auto" w:fill="auto"/>
          </w:tcPr>
          <w:p w14:paraId="54F84A5A" w14:textId="77777777" w:rsidR="00A46F53" w:rsidRPr="00DD579C" w:rsidRDefault="00A46F53" w:rsidP="00252EC7">
            <w:pPr>
              <w:widowControl w:val="0"/>
              <w:suppressAutoHyphens/>
              <w:spacing w:line="276" w:lineRule="auto"/>
              <w:jc w:val="both"/>
              <w:rPr>
                <w:rFonts w:ascii="Cambria" w:hAnsi="Cambria"/>
                <w:snapToGrid w:val="0"/>
                <w:sz w:val="20"/>
                <w:szCs w:val="20"/>
                <w:lang w:val="en-US"/>
              </w:rPr>
            </w:pPr>
          </w:p>
        </w:tc>
        <w:tc>
          <w:tcPr>
            <w:tcW w:w="2218" w:type="dxa"/>
            <w:shd w:val="clear" w:color="auto" w:fill="auto"/>
          </w:tcPr>
          <w:p w14:paraId="544951A2" w14:textId="77777777" w:rsidR="00A46F53" w:rsidRPr="00DD579C" w:rsidRDefault="00A46F53" w:rsidP="00252EC7">
            <w:pPr>
              <w:widowControl w:val="0"/>
              <w:suppressAutoHyphens/>
              <w:spacing w:line="276" w:lineRule="auto"/>
              <w:jc w:val="both"/>
              <w:rPr>
                <w:rFonts w:ascii="Cambria" w:hAnsi="Cambria"/>
                <w:snapToGrid w:val="0"/>
                <w:sz w:val="20"/>
                <w:szCs w:val="20"/>
                <w:lang w:val="en-US"/>
              </w:rPr>
            </w:pPr>
          </w:p>
        </w:tc>
      </w:tr>
    </w:tbl>
    <w:p w14:paraId="3B6AA6D0" w14:textId="77777777" w:rsidR="00A46F53" w:rsidRPr="00DD579C" w:rsidRDefault="00A46F53" w:rsidP="00A46F53">
      <w:pPr>
        <w:widowControl w:val="0"/>
        <w:suppressAutoHyphens/>
        <w:spacing w:line="276" w:lineRule="auto"/>
        <w:jc w:val="both"/>
        <w:rPr>
          <w:rFonts w:ascii="Cambria" w:hAnsi="Cambria"/>
          <w:snapToGrid w:val="0"/>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A46F53" w:rsidRPr="00DD579C" w14:paraId="1E99757F" w14:textId="77777777" w:rsidTr="00252EC7">
        <w:trPr>
          <w:trHeight w:val="567"/>
        </w:trPr>
        <w:tc>
          <w:tcPr>
            <w:tcW w:w="4928" w:type="dxa"/>
            <w:shd w:val="clear" w:color="auto" w:fill="auto"/>
            <w:vAlign w:val="center"/>
          </w:tcPr>
          <w:p w14:paraId="058E5235" w14:textId="77777777" w:rsidR="00A46F53" w:rsidRPr="00DD579C" w:rsidRDefault="00A46F53" w:rsidP="00252EC7">
            <w:pPr>
              <w:widowControl w:val="0"/>
              <w:suppressAutoHyphens/>
              <w:spacing w:line="276" w:lineRule="auto"/>
              <w:jc w:val="center"/>
              <w:rPr>
                <w:rFonts w:ascii="Cambria" w:hAnsi="Cambria"/>
                <w:snapToGrid w:val="0"/>
                <w:sz w:val="20"/>
                <w:szCs w:val="20"/>
                <w:lang w:val="en-US"/>
              </w:rPr>
            </w:pPr>
            <w:r w:rsidRPr="00DD579C">
              <w:rPr>
                <w:rFonts w:ascii="Cambria" w:hAnsi="Cambria"/>
                <w:snapToGrid w:val="0"/>
                <w:sz w:val="20"/>
                <w:szCs w:val="20"/>
                <w:lang w:val="en-US"/>
              </w:rPr>
              <w:t xml:space="preserve">Data </w:t>
            </w:r>
            <w:proofErr w:type="spellStart"/>
            <w:r w:rsidRPr="00DD579C">
              <w:rPr>
                <w:rFonts w:ascii="Cambria" w:hAnsi="Cambria"/>
                <w:snapToGrid w:val="0"/>
                <w:sz w:val="20"/>
                <w:szCs w:val="20"/>
                <w:lang w:val="en-US"/>
              </w:rPr>
              <w:t>przekazania</w:t>
            </w:r>
            <w:proofErr w:type="spellEnd"/>
            <w:r w:rsidRPr="00DD579C">
              <w:rPr>
                <w:rFonts w:ascii="Cambria" w:hAnsi="Cambria"/>
                <w:snapToGrid w:val="0"/>
                <w:sz w:val="20"/>
                <w:szCs w:val="20"/>
                <w:lang w:val="en-US"/>
              </w:rPr>
              <w:t xml:space="preserve"> – </w:t>
            </w:r>
            <w:proofErr w:type="spellStart"/>
            <w:r w:rsidRPr="00DD579C">
              <w:rPr>
                <w:rFonts w:ascii="Cambria" w:hAnsi="Cambria"/>
                <w:snapToGrid w:val="0"/>
                <w:sz w:val="20"/>
                <w:szCs w:val="20"/>
                <w:lang w:val="en-US"/>
              </w:rPr>
              <w:t>odbioru</w:t>
            </w:r>
            <w:proofErr w:type="spellEnd"/>
          </w:p>
        </w:tc>
        <w:tc>
          <w:tcPr>
            <w:tcW w:w="4961" w:type="dxa"/>
            <w:shd w:val="clear" w:color="auto" w:fill="auto"/>
          </w:tcPr>
          <w:p w14:paraId="3FF46A29" w14:textId="77777777" w:rsidR="00A46F53" w:rsidRPr="00DD579C" w:rsidRDefault="00A46F53" w:rsidP="00252EC7">
            <w:pPr>
              <w:widowControl w:val="0"/>
              <w:suppressAutoHyphens/>
              <w:spacing w:line="276" w:lineRule="auto"/>
              <w:rPr>
                <w:rFonts w:ascii="Cambria" w:hAnsi="Cambria"/>
                <w:b/>
                <w:snapToGrid w:val="0"/>
                <w:sz w:val="20"/>
                <w:szCs w:val="20"/>
                <w:lang w:val="en-US"/>
              </w:rPr>
            </w:pPr>
          </w:p>
        </w:tc>
      </w:tr>
      <w:tr w:rsidR="00A46F53" w:rsidRPr="00DD579C" w14:paraId="57FCA0DB" w14:textId="77777777" w:rsidTr="00252EC7">
        <w:trPr>
          <w:trHeight w:val="1751"/>
        </w:trPr>
        <w:tc>
          <w:tcPr>
            <w:tcW w:w="4928" w:type="dxa"/>
            <w:shd w:val="clear" w:color="auto" w:fill="auto"/>
          </w:tcPr>
          <w:p w14:paraId="003D515F" w14:textId="77777777" w:rsidR="00A46F53" w:rsidRPr="00DD579C" w:rsidRDefault="00A46F53" w:rsidP="00252EC7">
            <w:pPr>
              <w:widowControl w:val="0"/>
              <w:suppressAutoHyphens/>
              <w:spacing w:line="276" w:lineRule="auto"/>
              <w:rPr>
                <w:rFonts w:ascii="Cambria" w:hAnsi="Cambria"/>
                <w:b/>
                <w:snapToGrid w:val="0"/>
                <w:sz w:val="20"/>
                <w:szCs w:val="20"/>
                <w:lang w:val="en-US"/>
              </w:rPr>
            </w:pPr>
          </w:p>
        </w:tc>
        <w:tc>
          <w:tcPr>
            <w:tcW w:w="4961" w:type="dxa"/>
            <w:shd w:val="clear" w:color="auto" w:fill="auto"/>
          </w:tcPr>
          <w:p w14:paraId="4B6760E2" w14:textId="77777777" w:rsidR="00A46F53" w:rsidRPr="00DD579C" w:rsidRDefault="00A46F53" w:rsidP="00252EC7">
            <w:pPr>
              <w:widowControl w:val="0"/>
              <w:suppressAutoHyphens/>
              <w:spacing w:line="276" w:lineRule="auto"/>
              <w:rPr>
                <w:rFonts w:ascii="Cambria" w:hAnsi="Cambria"/>
                <w:b/>
                <w:snapToGrid w:val="0"/>
                <w:sz w:val="20"/>
                <w:szCs w:val="20"/>
                <w:lang w:val="en-US"/>
              </w:rPr>
            </w:pPr>
          </w:p>
        </w:tc>
      </w:tr>
    </w:tbl>
    <w:p w14:paraId="11B3E939" w14:textId="77777777" w:rsidR="00A46F53" w:rsidRPr="00DD579C" w:rsidRDefault="00A46F53" w:rsidP="00A46F53">
      <w:pPr>
        <w:widowControl w:val="0"/>
        <w:suppressAutoHyphens/>
        <w:spacing w:line="276" w:lineRule="auto"/>
        <w:ind w:left="5954" w:hanging="5954"/>
        <w:rPr>
          <w:rFonts w:ascii="Cambria" w:hAnsi="Cambria"/>
          <w:snapToGrid w:val="0"/>
          <w:sz w:val="20"/>
          <w:szCs w:val="20"/>
        </w:rPr>
      </w:pPr>
    </w:p>
    <w:tbl>
      <w:tblPr>
        <w:tblW w:w="0" w:type="auto"/>
        <w:tblLook w:val="04A0" w:firstRow="1" w:lastRow="0" w:firstColumn="1" w:lastColumn="0" w:noHBand="0" w:noVBand="1"/>
      </w:tblPr>
      <w:tblGrid>
        <w:gridCol w:w="4394"/>
        <w:gridCol w:w="4626"/>
      </w:tblGrid>
      <w:tr w:rsidR="00A46F53" w:rsidRPr="00DD579C" w14:paraId="7E7E2F32" w14:textId="77777777" w:rsidTr="00252EC7">
        <w:tc>
          <w:tcPr>
            <w:tcW w:w="4717" w:type="dxa"/>
            <w:shd w:val="clear" w:color="auto" w:fill="auto"/>
          </w:tcPr>
          <w:p w14:paraId="3E06E641" w14:textId="77777777" w:rsidR="00A46F53" w:rsidRPr="00DD579C" w:rsidRDefault="00A46F53" w:rsidP="00252EC7">
            <w:pPr>
              <w:spacing w:after="200" w:line="276" w:lineRule="auto"/>
              <w:contextualSpacing/>
              <w:jc w:val="center"/>
              <w:rPr>
                <w:rFonts w:ascii="Cambria" w:eastAsia="Calibri" w:hAnsi="Cambria"/>
                <w:b/>
                <w:sz w:val="20"/>
                <w:szCs w:val="20"/>
              </w:rPr>
            </w:pPr>
            <w:r w:rsidRPr="00DD579C">
              <w:rPr>
                <w:rFonts w:ascii="Cambria" w:hAnsi="Cambria"/>
                <w:snapToGrid w:val="0"/>
                <w:sz w:val="20"/>
                <w:szCs w:val="20"/>
              </w:rPr>
              <w:t>Pieczęć Wykonawcy</w:t>
            </w:r>
          </w:p>
        </w:tc>
        <w:tc>
          <w:tcPr>
            <w:tcW w:w="4843" w:type="dxa"/>
            <w:shd w:val="clear" w:color="auto" w:fill="auto"/>
          </w:tcPr>
          <w:p w14:paraId="29BC2E72" w14:textId="77777777" w:rsidR="00A46F53" w:rsidRPr="00DD579C" w:rsidRDefault="00A46F53" w:rsidP="00252EC7">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Pieczęć jednostki UŁ odbierającej przedmiot zamówienia(Zamawiającego)</w:t>
            </w:r>
          </w:p>
          <w:p w14:paraId="334E954B" w14:textId="77777777" w:rsidR="00A46F53" w:rsidRPr="00DD579C" w:rsidRDefault="00A46F53" w:rsidP="00252EC7">
            <w:pPr>
              <w:spacing w:after="200" w:line="276" w:lineRule="auto"/>
              <w:contextualSpacing/>
              <w:jc w:val="center"/>
              <w:rPr>
                <w:rFonts w:ascii="Cambria" w:hAnsi="Cambria"/>
                <w:snapToGrid w:val="0"/>
                <w:sz w:val="20"/>
                <w:szCs w:val="20"/>
              </w:rPr>
            </w:pPr>
          </w:p>
          <w:p w14:paraId="68C23BD4" w14:textId="77777777" w:rsidR="00A46F53" w:rsidRPr="00DD579C" w:rsidRDefault="00A46F53" w:rsidP="00252EC7">
            <w:pPr>
              <w:spacing w:after="200" w:line="276" w:lineRule="auto"/>
              <w:contextualSpacing/>
              <w:jc w:val="center"/>
              <w:rPr>
                <w:rFonts w:ascii="Cambria" w:eastAsia="Calibri" w:hAnsi="Cambria"/>
                <w:b/>
                <w:sz w:val="20"/>
                <w:szCs w:val="20"/>
              </w:rPr>
            </w:pPr>
          </w:p>
        </w:tc>
      </w:tr>
      <w:tr w:rsidR="00A46F53" w:rsidRPr="00DD579C" w14:paraId="418D8496" w14:textId="77777777" w:rsidTr="00252EC7">
        <w:tc>
          <w:tcPr>
            <w:tcW w:w="4717" w:type="dxa"/>
            <w:shd w:val="clear" w:color="auto" w:fill="auto"/>
          </w:tcPr>
          <w:p w14:paraId="49E582AE" w14:textId="77777777" w:rsidR="00A46F53" w:rsidRDefault="00A46F53" w:rsidP="00252EC7">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Czytelny podpis osoby reprezentującej</w:t>
            </w:r>
          </w:p>
          <w:p w14:paraId="04D32E3F" w14:textId="77777777" w:rsidR="00A46F53" w:rsidRPr="00DD579C" w:rsidRDefault="00A46F53" w:rsidP="00252EC7">
            <w:pPr>
              <w:spacing w:after="200" w:line="276" w:lineRule="auto"/>
              <w:contextualSpacing/>
              <w:jc w:val="center"/>
              <w:rPr>
                <w:rFonts w:ascii="Cambria" w:eastAsia="Calibri" w:hAnsi="Cambria"/>
                <w:b/>
                <w:sz w:val="20"/>
                <w:szCs w:val="20"/>
              </w:rPr>
            </w:pPr>
            <w:r w:rsidRPr="00DD579C">
              <w:rPr>
                <w:rFonts w:ascii="Cambria" w:hAnsi="Cambria"/>
                <w:snapToGrid w:val="0"/>
                <w:sz w:val="20"/>
                <w:szCs w:val="20"/>
              </w:rPr>
              <w:t>Wykonawcę</w:t>
            </w:r>
          </w:p>
        </w:tc>
        <w:tc>
          <w:tcPr>
            <w:tcW w:w="4843" w:type="dxa"/>
            <w:shd w:val="clear" w:color="auto" w:fill="auto"/>
          </w:tcPr>
          <w:p w14:paraId="34A1E2FB" w14:textId="77777777" w:rsidR="00A46F53" w:rsidRPr="00DD579C" w:rsidRDefault="00A46F53" w:rsidP="00252EC7">
            <w:pPr>
              <w:spacing w:after="200" w:line="276" w:lineRule="auto"/>
              <w:contextualSpacing/>
              <w:jc w:val="center"/>
              <w:rPr>
                <w:rFonts w:ascii="Cambria" w:eastAsia="Calibri" w:hAnsi="Cambria"/>
                <w:b/>
                <w:sz w:val="20"/>
                <w:szCs w:val="20"/>
              </w:rPr>
            </w:pPr>
            <w:r w:rsidRPr="00DD579C">
              <w:rPr>
                <w:rFonts w:ascii="Cambria" w:hAnsi="Cambria"/>
                <w:snapToGrid w:val="0"/>
                <w:sz w:val="20"/>
                <w:szCs w:val="20"/>
              </w:rPr>
              <w:t>Czytelny podpis osoby reprezentującej Zamawiającego</w:t>
            </w:r>
          </w:p>
        </w:tc>
      </w:tr>
    </w:tbl>
    <w:p w14:paraId="15F8AB72" w14:textId="77777777" w:rsidR="00EC0E04" w:rsidRDefault="00EC0E04" w:rsidP="00A25C12">
      <w:pPr>
        <w:pStyle w:val="Default"/>
        <w:jc w:val="both"/>
        <w:rPr>
          <w:rFonts w:asciiTheme="minorHAnsi" w:hAnsiTheme="minorHAnsi" w:cstheme="minorHAnsi"/>
          <w:bCs/>
          <w:color w:val="auto"/>
          <w:sz w:val="22"/>
          <w:szCs w:val="22"/>
        </w:rPr>
      </w:pPr>
    </w:p>
    <w:p w14:paraId="68B5B1D4" w14:textId="77777777" w:rsidR="009D6E2B" w:rsidRPr="00D27AA9" w:rsidRDefault="009D6E2B" w:rsidP="00A25C12">
      <w:pPr>
        <w:pStyle w:val="Default"/>
        <w:jc w:val="both"/>
        <w:rPr>
          <w:rFonts w:asciiTheme="minorHAnsi" w:hAnsiTheme="minorHAnsi" w:cstheme="minorHAnsi"/>
          <w:bCs/>
          <w:color w:val="auto"/>
          <w:sz w:val="22"/>
          <w:szCs w:val="22"/>
        </w:rPr>
      </w:pPr>
    </w:p>
    <w:p w14:paraId="45CE15AE" w14:textId="2446A435" w:rsidR="00D27AA9" w:rsidRDefault="00D27AA9" w:rsidP="00D27AA9">
      <w:pPr>
        <w:pStyle w:val="Default"/>
        <w:jc w:val="both"/>
        <w:rPr>
          <w:rFonts w:asciiTheme="minorHAnsi" w:hAnsiTheme="minorHAnsi" w:cstheme="minorHAnsi"/>
          <w:color w:val="auto"/>
          <w:sz w:val="22"/>
          <w:szCs w:val="22"/>
        </w:rPr>
      </w:pPr>
    </w:p>
    <w:p w14:paraId="45164218" w14:textId="77777777" w:rsidR="00F77F92" w:rsidRPr="00D27AA9" w:rsidRDefault="00F77F92" w:rsidP="00D27AA9">
      <w:pPr>
        <w:pStyle w:val="Default"/>
        <w:jc w:val="both"/>
        <w:rPr>
          <w:rFonts w:asciiTheme="minorHAnsi" w:hAnsiTheme="minorHAnsi" w:cstheme="minorHAnsi"/>
          <w:b/>
          <w:bCs/>
          <w:color w:val="auto"/>
          <w:sz w:val="22"/>
          <w:szCs w:val="22"/>
        </w:rPr>
      </w:pPr>
    </w:p>
    <w:sectPr w:rsidR="00F77F92" w:rsidRPr="00D27AA9" w:rsidSect="00B216A4">
      <w:headerReference w:type="default" r:id="rId29"/>
      <w:footerReference w:type="default" r:id="rId3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DFDCF" w14:textId="77777777" w:rsidR="00251500" w:rsidRDefault="00251500" w:rsidP="003E65F2">
      <w:r>
        <w:separator/>
      </w:r>
    </w:p>
  </w:endnote>
  <w:endnote w:type="continuationSeparator" w:id="0">
    <w:p w14:paraId="33A1E5A6" w14:textId="77777777" w:rsidR="00251500" w:rsidRDefault="00251500"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EE"/>
    <w:family w:val="auto"/>
    <w:pitch w:val="variable"/>
  </w:font>
  <w:font w:name="DejaVu Sans">
    <w:altName w:val="Arial"/>
    <w:charset w:val="80"/>
    <w:family w:val="auto"/>
    <w:pitch w:val="variable"/>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1587912142"/>
      <w:docPartObj>
        <w:docPartGallery w:val="Page Numbers (Bottom of Page)"/>
        <w:docPartUnique/>
      </w:docPartObj>
    </w:sdtPr>
    <w:sdtEndPr>
      <w:rPr>
        <w:sz w:val="28"/>
        <w:szCs w:val="28"/>
      </w:rPr>
    </w:sdtEndPr>
    <w:sdtContent>
      <w:p w14:paraId="6E1F4673" w14:textId="0EB8A033" w:rsidR="00251500" w:rsidRDefault="00251500">
        <w:pPr>
          <w:pStyle w:val="Stopka"/>
          <w:jc w:val="right"/>
          <w:rPr>
            <w:rFonts w:asciiTheme="majorHAnsi" w:eastAsiaTheme="majorEastAsia" w:hAnsiTheme="majorHAnsi" w:cstheme="majorBidi"/>
            <w:sz w:val="28"/>
            <w:szCs w:val="28"/>
          </w:rPr>
        </w:pPr>
        <w:r w:rsidRPr="00B216A4">
          <w:rPr>
            <w:rFonts w:asciiTheme="majorHAnsi" w:eastAsiaTheme="majorEastAsia" w:hAnsiTheme="majorHAnsi" w:cstheme="majorBidi"/>
            <w:sz w:val="18"/>
            <w:szCs w:val="18"/>
          </w:rPr>
          <w:t xml:space="preserve">str. </w:t>
        </w:r>
        <w:r w:rsidRPr="00B216A4">
          <w:rPr>
            <w:rFonts w:eastAsiaTheme="minorEastAsia" w:cs="Times New Roman"/>
            <w:sz w:val="18"/>
            <w:szCs w:val="18"/>
          </w:rPr>
          <w:fldChar w:fldCharType="begin"/>
        </w:r>
        <w:r w:rsidRPr="00B216A4">
          <w:rPr>
            <w:sz w:val="18"/>
            <w:szCs w:val="18"/>
          </w:rPr>
          <w:instrText>PAGE    \* MERGEFORMAT</w:instrText>
        </w:r>
        <w:r w:rsidRPr="00B216A4">
          <w:rPr>
            <w:rFonts w:eastAsiaTheme="minorEastAsia" w:cs="Times New Roman"/>
            <w:sz w:val="18"/>
            <w:szCs w:val="18"/>
          </w:rPr>
          <w:fldChar w:fldCharType="separate"/>
        </w:r>
        <w:r w:rsidR="00C06D00" w:rsidRPr="00C06D00">
          <w:rPr>
            <w:rFonts w:asciiTheme="majorHAnsi" w:eastAsiaTheme="majorEastAsia" w:hAnsiTheme="majorHAnsi" w:cstheme="majorBidi"/>
            <w:noProof/>
            <w:sz w:val="18"/>
            <w:szCs w:val="18"/>
          </w:rPr>
          <w:t>38</w:t>
        </w:r>
        <w:r w:rsidRPr="00B216A4">
          <w:rPr>
            <w:rFonts w:asciiTheme="majorHAnsi" w:eastAsiaTheme="majorEastAsia" w:hAnsiTheme="majorHAnsi" w:cstheme="majorBidi"/>
            <w:sz w:val="18"/>
            <w:szCs w:val="18"/>
          </w:rPr>
          <w:fldChar w:fldCharType="end"/>
        </w:r>
      </w:p>
    </w:sdtContent>
  </w:sdt>
  <w:p w14:paraId="4DCF8CB4" w14:textId="77777777" w:rsidR="00251500" w:rsidRDefault="002515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0F4C" w14:textId="77777777" w:rsidR="00251500" w:rsidRDefault="00251500" w:rsidP="003E65F2">
      <w:r>
        <w:separator/>
      </w:r>
    </w:p>
  </w:footnote>
  <w:footnote w:type="continuationSeparator" w:id="0">
    <w:p w14:paraId="1FFB59C2" w14:textId="77777777" w:rsidR="00251500" w:rsidRDefault="00251500"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E438" w14:textId="6E18E6B0" w:rsidR="00251500" w:rsidRDefault="00251500">
    <w:pPr>
      <w:pStyle w:val="Nagwek"/>
    </w:pPr>
    <w:r>
      <w:rPr>
        <w:noProof/>
        <w:color w:val="A6A6A6" w:themeColor="background1" w:themeShade="A6"/>
        <w:sz w:val="16"/>
        <w:lang w:eastAsia="pl-PL"/>
      </w:rPr>
      <w:drawing>
        <wp:anchor distT="0" distB="0" distL="114300" distR="114300" simplePos="0" relativeHeight="251659264" behindDoc="0" locked="0" layoutInCell="1" allowOverlap="1" wp14:anchorId="4D90A736" wp14:editId="52682645">
          <wp:simplePos x="0" y="0"/>
          <wp:positionH relativeFrom="margin">
            <wp:posOffset>-904875</wp:posOffset>
          </wp:positionH>
          <wp:positionV relativeFrom="margin">
            <wp:posOffset>-1760855</wp:posOffset>
          </wp:positionV>
          <wp:extent cx="7562850" cy="103822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06DABC" w14:textId="77777777" w:rsidR="00251500" w:rsidRDefault="00251500">
    <w:pPr>
      <w:pStyle w:val="Nagwek"/>
    </w:pPr>
  </w:p>
  <w:p w14:paraId="093DB95F" w14:textId="32886AA3" w:rsidR="00251500" w:rsidRDefault="00251500">
    <w:pPr>
      <w:pStyle w:val="Nagwek"/>
    </w:pPr>
  </w:p>
  <w:p w14:paraId="3B4ACE8F" w14:textId="591B4A00" w:rsidR="00251500" w:rsidRDefault="00251500">
    <w:pPr>
      <w:pStyle w:val="Nagwek"/>
    </w:pPr>
  </w:p>
  <w:p w14:paraId="4AA8ECC9" w14:textId="77777777" w:rsidR="00251500" w:rsidRPr="00470ED7" w:rsidRDefault="00251500" w:rsidP="00E232EB">
    <w:pPr>
      <w:pStyle w:val="Default"/>
      <w:rPr>
        <w:rFonts w:asciiTheme="minorHAnsi" w:hAnsiTheme="minorHAnsi" w:cstheme="minorHAnsi"/>
        <w:sz w:val="16"/>
        <w:szCs w:val="16"/>
      </w:rPr>
    </w:pPr>
    <w:r w:rsidRPr="00470ED7">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470ED7">
      <w:rPr>
        <w:rFonts w:asciiTheme="minorHAnsi" w:hAnsiTheme="minorHAnsi" w:cstheme="minorHAnsi"/>
        <w:sz w:val="16"/>
        <w:szCs w:val="16"/>
      </w:rPr>
      <w:t xml:space="preserve"> </w:t>
    </w:r>
    <w:r w:rsidRPr="00470ED7">
      <w:rPr>
        <w:rFonts w:asciiTheme="minorHAnsi" w:hAnsiTheme="minorHAnsi" w:cstheme="minorHAnsi"/>
        <w:bCs/>
        <w:sz w:val="16"/>
        <w:szCs w:val="16"/>
      </w:rPr>
      <w:t>POWR.03.05.00-IP.08-00-DOS/19,  na podstawie umowy nr POWR.03.05.00-00-A025/19-00 z dnia 09.12.2019</w:t>
    </w:r>
  </w:p>
  <w:p w14:paraId="6BA9B3B9" w14:textId="763435CB" w:rsidR="00251500" w:rsidRDefault="002515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5A41D0D"/>
    <w:multiLevelType w:val="hybridMultilevel"/>
    <w:tmpl w:val="97F29808"/>
    <w:lvl w:ilvl="0" w:tplc="DF5EA34E">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310306"/>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4877A7"/>
    <w:multiLevelType w:val="hybridMultilevel"/>
    <w:tmpl w:val="3DAC3F4A"/>
    <w:lvl w:ilvl="0" w:tplc="DCE0259C">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10E02201"/>
    <w:multiLevelType w:val="hybridMultilevel"/>
    <w:tmpl w:val="6532B3DC"/>
    <w:lvl w:ilvl="0" w:tplc="918AFC26">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F796F"/>
    <w:multiLevelType w:val="hybridMultilevel"/>
    <w:tmpl w:val="70D65DFE"/>
    <w:lvl w:ilvl="0" w:tplc="5F9E9C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A32995"/>
    <w:multiLevelType w:val="hybridMultilevel"/>
    <w:tmpl w:val="8FCE7CD2"/>
    <w:lvl w:ilvl="0" w:tplc="0E7C0F94">
      <w:start w:val="1"/>
      <w:numFmt w:val="decimal"/>
      <w:lvlText w:val="%1)"/>
      <w:lvlJc w:val="left"/>
      <w:pPr>
        <w:tabs>
          <w:tab w:val="num" w:pos="360"/>
        </w:tabs>
        <w:ind w:left="360" w:hanging="360"/>
      </w:pPr>
      <w:rPr>
        <w:rFonts w:asciiTheme="majorHAnsi" w:eastAsia="Times New Roman" w:hAnsiTheme="majorHAnsi" w:cstheme="majorHAns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645CDD"/>
    <w:multiLevelType w:val="hybridMultilevel"/>
    <w:tmpl w:val="CC9024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726014"/>
    <w:multiLevelType w:val="multilevel"/>
    <w:tmpl w:val="74CAE690"/>
    <w:lvl w:ilvl="0">
      <w:start w:val="1"/>
      <w:numFmt w:val="decimal"/>
      <w:lvlText w:val="%1."/>
      <w:lvlJc w:val="left"/>
      <w:pPr>
        <w:ind w:left="1134" w:hanging="567"/>
      </w:pPr>
    </w:lvl>
    <w:lvl w:ilvl="1">
      <w:start w:val="1"/>
      <w:numFmt w:val="ordinal"/>
      <w:lvlText w:val="%2"/>
      <w:lvlJc w:val="left"/>
      <w:pPr>
        <w:ind w:left="1701" w:hanging="567"/>
      </w:pPr>
    </w:lvl>
    <w:lvl w:ilvl="2">
      <w:start w:val="1"/>
      <w:numFmt w:val="ordinal"/>
      <w:lvlText w:val="%2%3."/>
      <w:lvlJc w:val="right"/>
      <w:pPr>
        <w:tabs>
          <w:tab w:val="num" w:pos="1985"/>
        </w:tabs>
        <w:ind w:left="2268" w:hanging="567"/>
      </w:pPr>
    </w:lvl>
    <w:lvl w:ilvl="3">
      <w:start w:val="1"/>
      <w:numFmt w:val="lowerLetter"/>
      <w:lvlText w:val="%4."/>
      <w:lvlJc w:val="left"/>
      <w:pPr>
        <w:ind w:left="2835" w:hanging="567"/>
      </w:pPr>
    </w:lvl>
    <w:lvl w:ilvl="4">
      <w:start w:val="1"/>
      <w:numFmt w:val="lowerLetter"/>
      <w:lvlText w:val="%5."/>
      <w:lvlJc w:val="left"/>
      <w:pPr>
        <w:ind w:left="3402" w:hanging="567"/>
      </w:pPr>
    </w:lvl>
    <w:lvl w:ilvl="5">
      <w:start w:val="1"/>
      <w:numFmt w:val="lowerRoman"/>
      <w:lvlText w:val="%6."/>
      <w:lvlJc w:val="right"/>
      <w:pPr>
        <w:ind w:left="3969" w:hanging="567"/>
      </w:pPr>
    </w:lvl>
    <w:lvl w:ilvl="6">
      <w:start w:val="1"/>
      <w:numFmt w:val="decimal"/>
      <w:lvlText w:val="%7."/>
      <w:lvlJc w:val="left"/>
      <w:pPr>
        <w:ind w:left="4536" w:hanging="567"/>
      </w:pPr>
    </w:lvl>
    <w:lvl w:ilvl="7">
      <w:start w:val="1"/>
      <w:numFmt w:val="lowerLetter"/>
      <w:lvlText w:val="%8."/>
      <w:lvlJc w:val="left"/>
      <w:pPr>
        <w:ind w:left="5103" w:hanging="567"/>
      </w:pPr>
    </w:lvl>
    <w:lvl w:ilvl="8">
      <w:start w:val="1"/>
      <w:numFmt w:val="lowerRoman"/>
      <w:lvlText w:val="%9."/>
      <w:lvlJc w:val="right"/>
      <w:pPr>
        <w:ind w:left="5670" w:hanging="567"/>
      </w:pPr>
    </w:lvl>
  </w:abstractNum>
  <w:abstractNum w:abstractNumId="18"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9" w15:restartNumberingAfterBreak="0">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F5C7E"/>
    <w:multiLevelType w:val="hybridMultilevel"/>
    <w:tmpl w:val="2F80C91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9DD3035"/>
    <w:multiLevelType w:val="hybridMultilevel"/>
    <w:tmpl w:val="5B02EF78"/>
    <w:lvl w:ilvl="0" w:tplc="07488DD0">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2AAF2C2D"/>
    <w:multiLevelType w:val="multilevel"/>
    <w:tmpl w:val="68E6DC3E"/>
    <w:lvl w:ilvl="0">
      <w:start w:val="1"/>
      <w:numFmt w:val="upperRoman"/>
      <w:lvlText w:val="%1."/>
      <w:lvlJc w:val="left"/>
      <w:pPr>
        <w:ind w:left="567" w:hanging="567"/>
      </w:pPr>
    </w:lvl>
    <w:lvl w:ilvl="1">
      <w:start w:val="1"/>
      <w:numFmt w:val="decimal"/>
      <w:lvlText w:val="%2."/>
      <w:lvlJc w:val="left"/>
      <w:pPr>
        <w:ind w:left="1134" w:hanging="567"/>
      </w:pPr>
      <w:rPr>
        <w:color w:val="auto"/>
      </w:rPr>
    </w:lvl>
    <w:lvl w:ilvl="2">
      <w:start w:val="1"/>
      <w:numFmt w:val="ordinal"/>
      <w:lvlText w:val="%2%3."/>
      <w:lvlJc w:val="right"/>
      <w:pPr>
        <w:tabs>
          <w:tab w:val="num" w:pos="1418"/>
        </w:tabs>
        <w:ind w:left="1701" w:hanging="567"/>
      </w:pPr>
    </w:lvl>
    <w:lvl w:ilvl="3">
      <w:start w:val="1"/>
      <w:numFmt w:val="lowerLetter"/>
      <w:lvlText w:val="%4."/>
      <w:lvlJc w:val="left"/>
      <w:pPr>
        <w:ind w:left="2268" w:hanging="567"/>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right"/>
      <w:pPr>
        <w:ind w:left="5103" w:hanging="567"/>
      </w:pPr>
    </w:lvl>
  </w:abstractNum>
  <w:abstractNum w:abstractNumId="23" w15:restartNumberingAfterBreak="0">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EC55E7"/>
    <w:multiLevelType w:val="hybridMultilevel"/>
    <w:tmpl w:val="8DB006C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2F005A55"/>
    <w:multiLevelType w:val="hybridMultilevel"/>
    <w:tmpl w:val="52F4D420"/>
    <w:lvl w:ilvl="0" w:tplc="668C802E">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610DF7"/>
    <w:multiLevelType w:val="multilevel"/>
    <w:tmpl w:val="75547C50"/>
    <w:lvl w:ilvl="0">
      <w:start w:val="1"/>
      <w:numFmt w:val="decimal"/>
      <w:lvlText w:val="%1."/>
      <w:lvlJc w:val="left"/>
      <w:pPr>
        <w:ind w:left="567" w:hanging="567"/>
      </w:pPr>
      <w:rPr>
        <w:color w:val="auto"/>
      </w:rPr>
    </w:lvl>
    <w:lvl w:ilvl="1">
      <w:start w:val="1"/>
      <w:numFmt w:val="ordinal"/>
      <w:lvlText w:val="%2"/>
      <w:lvlJc w:val="left"/>
      <w:pPr>
        <w:ind w:left="1134" w:hanging="567"/>
      </w:pPr>
    </w:lvl>
    <w:lvl w:ilvl="2">
      <w:start w:val="1"/>
      <w:numFmt w:val="ordinal"/>
      <w:lvlText w:val="%2%3."/>
      <w:lvlJc w:val="right"/>
      <w:pPr>
        <w:tabs>
          <w:tab w:val="num" w:pos="1418"/>
        </w:tabs>
        <w:ind w:left="1701" w:hanging="567"/>
      </w:pPr>
    </w:lvl>
    <w:lvl w:ilvl="3">
      <w:start w:val="1"/>
      <w:numFmt w:val="lowerLetter"/>
      <w:lvlText w:val="%4."/>
      <w:lvlJc w:val="left"/>
      <w:pPr>
        <w:ind w:left="2268" w:hanging="567"/>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right"/>
      <w:pPr>
        <w:ind w:left="5103" w:hanging="567"/>
      </w:pPr>
    </w:lvl>
  </w:abstractNum>
  <w:abstractNum w:abstractNumId="30" w15:restartNumberingAfterBreak="0">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2" w15:restartNumberingAfterBreak="0">
    <w:nsid w:val="3D603F1B"/>
    <w:multiLevelType w:val="hybridMultilevel"/>
    <w:tmpl w:val="73643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9271B"/>
    <w:multiLevelType w:val="hybridMultilevel"/>
    <w:tmpl w:val="B54CD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EE7F6F"/>
    <w:multiLevelType w:val="hybridMultilevel"/>
    <w:tmpl w:val="433E2F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40"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2A3F33"/>
    <w:multiLevelType w:val="multilevel"/>
    <w:tmpl w:val="ABE87D14"/>
    <w:lvl w:ilvl="0">
      <w:start w:val="1"/>
      <w:numFmt w:val="decimal"/>
      <w:lvlText w:val="%1."/>
      <w:lvlJc w:val="left"/>
      <w:pPr>
        <w:ind w:left="567" w:hanging="567"/>
      </w:pPr>
    </w:lvl>
    <w:lvl w:ilvl="1">
      <w:start w:val="1"/>
      <w:numFmt w:val="ordinal"/>
      <w:lvlText w:val="%2"/>
      <w:lvlJc w:val="left"/>
      <w:pPr>
        <w:ind w:left="1134" w:hanging="567"/>
      </w:pPr>
    </w:lvl>
    <w:lvl w:ilvl="2">
      <w:start w:val="1"/>
      <w:numFmt w:val="ordinal"/>
      <w:lvlText w:val="%2%3."/>
      <w:lvlJc w:val="right"/>
      <w:pPr>
        <w:tabs>
          <w:tab w:val="num" w:pos="1418"/>
        </w:tabs>
        <w:ind w:left="1701" w:hanging="567"/>
      </w:pPr>
    </w:lvl>
    <w:lvl w:ilvl="3">
      <w:start w:val="1"/>
      <w:numFmt w:val="lowerLetter"/>
      <w:lvlText w:val="%4."/>
      <w:lvlJc w:val="left"/>
      <w:pPr>
        <w:ind w:left="2268" w:hanging="567"/>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right"/>
      <w:pPr>
        <w:ind w:left="5103" w:hanging="567"/>
      </w:pPr>
    </w:lvl>
  </w:abstractNum>
  <w:abstractNum w:abstractNumId="42"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3" w15:restartNumberingAfterBreak="0">
    <w:nsid w:val="5C311BCD"/>
    <w:multiLevelType w:val="hybridMultilevel"/>
    <w:tmpl w:val="EF066CEA"/>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24D6F60"/>
    <w:multiLevelType w:val="hybridMultilevel"/>
    <w:tmpl w:val="087E388A"/>
    <w:lvl w:ilvl="0" w:tplc="537C2FE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35E4EF7"/>
    <w:multiLevelType w:val="hybridMultilevel"/>
    <w:tmpl w:val="0ACC8618"/>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49"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682370B"/>
    <w:multiLevelType w:val="hybridMultilevel"/>
    <w:tmpl w:val="A05C923C"/>
    <w:lvl w:ilvl="0" w:tplc="D50CC8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6"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47301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6"/>
  </w:num>
  <w:num w:numId="4">
    <w:abstractNumId w:val="54"/>
  </w:num>
  <w:num w:numId="5">
    <w:abstractNumId w:val="19"/>
  </w:num>
  <w:num w:numId="6">
    <w:abstractNumId w:val="58"/>
  </w:num>
  <w:num w:numId="7">
    <w:abstractNumId w:val="36"/>
  </w:num>
  <w:num w:numId="8">
    <w:abstractNumId w:val="1"/>
  </w:num>
  <w:num w:numId="9">
    <w:abstractNumId w:val="35"/>
  </w:num>
  <w:num w:numId="10">
    <w:abstractNumId w:val="9"/>
  </w:num>
  <w:num w:numId="11">
    <w:abstractNumId w:val="31"/>
  </w:num>
  <w:num w:numId="12">
    <w:abstractNumId w:val="27"/>
  </w:num>
  <w:num w:numId="13">
    <w:abstractNumId w:val="49"/>
  </w:num>
  <w:num w:numId="14">
    <w:abstractNumId w:val="56"/>
  </w:num>
  <w:num w:numId="15">
    <w:abstractNumId w:val="24"/>
  </w:num>
  <w:num w:numId="16">
    <w:abstractNumId w:val="23"/>
  </w:num>
  <w:num w:numId="17">
    <w:abstractNumId w:val="57"/>
  </w:num>
  <w:num w:numId="18">
    <w:abstractNumId w:val="33"/>
  </w:num>
  <w:num w:numId="19">
    <w:abstractNumId w:val="47"/>
  </w:num>
  <w:num w:numId="20">
    <w:abstractNumId w:val="8"/>
  </w:num>
  <w:num w:numId="21">
    <w:abstractNumId w:val="30"/>
  </w:num>
  <w:num w:numId="22">
    <w:abstractNumId w:val="45"/>
  </w:num>
  <w:num w:numId="23">
    <w:abstractNumId w:val="2"/>
  </w:num>
  <w:num w:numId="24">
    <w:abstractNumId w:val="60"/>
  </w:num>
  <w:num w:numId="25">
    <w:abstractNumId w:val="40"/>
  </w:num>
  <w:num w:numId="26">
    <w:abstractNumId w:val="10"/>
  </w:num>
  <w:num w:numId="27">
    <w:abstractNumId w:val="50"/>
  </w:num>
  <w:num w:numId="28">
    <w:abstractNumId w:val="55"/>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6"/>
  </w:num>
  <w:num w:numId="33">
    <w:abstractNumId w:val="52"/>
  </w:num>
  <w:num w:numId="34">
    <w:abstractNumId w:val="7"/>
  </w:num>
  <w:num w:numId="35">
    <w:abstractNumId w:val="4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15"/>
  </w:num>
  <w:num w:numId="44">
    <w:abstractNumId w:val="14"/>
  </w:num>
  <w:num w:numId="45">
    <w:abstractNumId w:val="37"/>
  </w:num>
  <w:num w:numId="46">
    <w:abstractNumId w:val="20"/>
  </w:num>
  <w:num w:numId="47">
    <w:abstractNumId w:val="25"/>
  </w:num>
  <w:num w:numId="48">
    <w:abstractNumId w:val="0"/>
  </w:num>
  <w:num w:numId="49">
    <w:abstractNumId w:val="13"/>
  </w:num>
  <w:num w:numId="50">
    <w:abstractNumId w:val="16"/>
  </w:num>
  <w:num w:numId="51">
    <w:abstractNumId w:val="3"/>
  </w:num>
  <w:num w:numId="52">
    <w:abstractNumId w:val="4"/>
  </w:num>
  <w:num w:numId="53">
    <w:abstractNumId w:val="28"/>
  </w:num>
  <w:num w:numId="54">
    <w:abstractNumId w:val="12"/>
  </w:num>
  <w:num w:numId="55">
    <w:abstractNumId w:val="44"/>
  </w:num>
  <w:num w:numId="56">
    <w:abstractNumId w:val="51"/>
  </w:num>
  <w:num w:numId="57">
    <w:abstractNumId w:val="5"/>
  </w:num>
  <w:num w:numId="58">
    <w:abstractNumId w:val="34"/>
  </w:num>
  <w:num w:numId="59">
    <w:abstractNumId w:val="53"/>
  </w:num>
  <w:num w:numId="60">
    <w:abstractNumId w:val="21"/>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F2"/>
    <w:rsid w:val="000065F4"/>
    <w:rsid w:val="00011493"/>
    <w:rsid w:val="00027070"/>
    <w:rsid w:val="00055369"/>
    <w:rsid w:val="0006586E"/>
    <w:rsid w:val="000C780D"/>
    <w:rsid w:val="00126B52"/>
    <w:rsid w:val="00131394"/>
    <w:rsid w:val="00147CFD"/>
    <w:rsid w:val="00152CD2"/>
    <w:rsid w:val="00181B2D"/>
    <w:rsid w:val="001930F1"/>
    <w:rsid w:val="001A4908"/>
    <w:rsid w:val="001C0639"/>
    <w:rsid w:val="001C6264"/>
    <w:rsid w:val="00215BB2"/>
    <w:rsid w:val="00251500"/>
    <w:rsid w:val="00252EC7"/>
    <w:rsid w:val="0025381F"/>
    <w:rsid w:val="002D0140"/>
    <w:rsid w:val="0036700D"/>
    <w:rsid w:val="00385CDB"/>
    <w:rsid w:val="003C40EC"/>
    <w:rsid w:val="003E65F2"/>
    <w:rsid w:val="003F0CAB"/>
    <w:rsid w:val="00407378"/>
    <w:rsid w:val="00422018"/>
    <w:rsid w:val="00427915"/>
    <w:rsid w:val="004370A3"/>
    <w:rsid w:val="00462986"/>
    <w:rsid w:val="00483406"/>
    <w:rsid w:val="00485C17"/>
    <w:rsid w:val="0049455D"/>
    <w:rsid w:val="004D47F5"/>
    <w:rsid w:val="004F5D12"/>
    <w:rsid w:val="00504227"/>
    <w:rsid w:val="00507332"/>
    <w:rsid w:val="00540E5A"/>
    <w:rsid w:val="0054734B"/>
    <w:rsid w:val="00600F0C"/>
    <w:rsid w:val="00614DEC"/>
    <w:rsid w:val="0068393E"/>
    <w:rsid w:val="006E6450"/>
    <w:rsid w:val="00707637"/>
    <w:rsid w:val="0073674F"/>
    <w:rsid w:val="00743EEB"/>
    <w:rsid w:val="00744763"/>
    <w:rsid w:val="007742BA"/>
    <w:rsid w:val="007B2915"/>
    <w:rsid w:val="007B685E"/>
    <w:rsid w:val="007C60AE"/>
    <w:rsid w:val="0081218B"/>
    <w:rsid w:val="008235FE"/>
    <w:rsid w:val="008A089F"/>
    <w:rsid w:val="0093715B"/>
    <w:rsid w:val="00960492"/>
    <w:rsid w:val="0098473C"/>
    <w:rsid w:val="009D6E2B"/>
    <w:rsid w:val="00A0666D"/>
    <w:rsid w:val="00A17FE2"/>
    <w:rsid w:val="00A20794"/>
    <w:rsid w:val="00A25C12"/>
    <w:rsid w:val="00A31AD0"/>
    <w:rsid w:val="00A46F53"/>
    <w:rsid w:val="00A618D9"/>
    <w:rsid w:val="00A86B7E"/>
    <w:rsid w:val="00AD6D3E"/>
    <w:rsid w:val="00B0220A"/>
    <w:rsid w:val="00B216A4"/>
    <w:rsid w:val="00B33082"/>
    <w:rsid w:val="00BB1E93"/>
    <w:rsid w:val="00C05B06"/>
    <w:rsid w:val="00C06D00"/>
    <w:rsid w:val="00C9471B"/>
    <w:rsid w:val="00C95B34"/>
    <w:rsid w:val="00CB4360"/>
    <w:rsid w:val="00CB5D95"/>
    <w:rsid w:val="00CC247C"/>
    <w:rsid w:val="00D27AA9"/>
    <w:rsid w:val="00D827C5"/>
    <w:rsid w:val="00DB24F5"/>
    <w:rsid w:val="00E232EB"/>
    <w:rsid w:val="00E3188A"/>
    <w:rsid w:val="00E70D77"/>
    <w:rsid w:val="00E93EAF"/>
    <w:rsid w:val="00E97E12"/>
    <w:rsid w:val="00EB4FC3"/>
    <w:rsid w:val="00EC0E04"/>
    <w:rsid w:val="00EF00BD"/>
    <w:rsid w:val="00F066FD"/>
    <w:rsid w:val="00F41A83"/>
    <w:rsid w:val="00F77F92"/>
    <w:rsid w:val="00FE0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AF8E9"/>
  <w15:docId w15:val="{D0312A13-7BF8-4B9B-88A1-E2C05880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7">
    <w:name w:val="heading 7"/>
    <w:basedOn w:val="Normalny"/>
    <w:next w:val="Normalny"/>
    <w:link w:val="Nagwek7Znak"/>
    <w:qFormat/>
    <w:rsid w:val="007B685E"/>
    <w:pPr>
      <w:keepNext/>
      <w:suppressLineNumbers/>
      <w:spacing w:after="120"/>
      <w:outlineLvl w:val="6"/>
    </w:pPr>
    <w:rPr>
      <w:rFonts w:ascii="Times New Roman" w:eastAsia="Times New Roman" w:hAnsi="Times New Roman" w:cs="Times New Roman"/>
      <w:b/>
      <w:kern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semiHidden/>
    <w:unhideWhenUsed/>
    <w:rsid w:val="0098473C"/>
    <w:rPr>
      <w:sz w:val="16"/>
      <w:szCs w:val="16"/>
    </w:rPr>
  </w:style>
  <w:style w:type="paragraph" w:styleId="Tekstkomentarza">
    <w:name w:val="annotation text"/>
    <w:basedOn w:val="Normalny"/>
    <w:link w:val="TekstkomentarzaZnak"/>
    <w:uiPriority w:val="99"/>
    <w:semiHidden/>
    <w:unhideWhenUsed/>
    <w:rsid w:val="0098473C"/>
    <w:rPr>
      <w:sz w:val="20"/>
      <w:szCs w:val="20"/>
    </w:rPr>
  </w:style>
  <w:style w:type="character" w:customStyle="1" w:styleId="TekstkomentarzaZnak">
    <w:name w:val="Tekst komentarza Znak"/>
    <w:basedOn w:val="Domylnaczcionkaakapitu"/>
    <w:link w:val="Tekstkomentarza"/>
    <w:uiPriority w:val="99"/>
    <w:semiHidden/>
    <w:rsid w:val="0098473C"/>
    <w:rPr>
      <w:sz w:val="20"/>
      <w:szCs w:val="20"/>
    </w:rPr>
  </w:style>
  <w:style w:type="paragraph" w:styleId="Tematkomentarza">
    <w:name w:val="annotation subject"/>
    <w:basedOn w:val="Tekstkomentarza"/>
    <w:next w:val="Tekstkomentarza"/>
    <w:link w:val="TematkomentarzaZnak"/>
    <w:uiPriority w:val="99"/>
    <w:semiHidden/>
    <w:unhideWhenUsed/>
    <w:rsid w:val="0098473C"/>
    <w:rPr>
      <w:b/>
      <w:bCs/>
    </w:rPr>
  </w:style>
  <w:style w:type="character" w:customStyle="1" w:styleId="TematkomentarzaZnak">
    <w:name w:val="Temat komentarza Znak"/>
    <w:basedOn w:val="TekstkomentarzaZnak"/>
    <w:link w:val="Tematkomentarza"/>
    <w:uiPriority w:val="99"/>
    <w:semiHidden/>
    <w:rsid w:val="0098473C"/>
    <w:rPr>
      <w:b/>
      <w:bCs/>
      <w:sz w:val="20"/>
      <w:szCs w:val="20"/>
    </w:rPr>
  </w:style>
  <w:style w:type="paragraph" w:styleId="Tekstdymka">
    <w:name w:val="Balloon Text"/>
    <w:basedOn w:val="Normalny"/>
    <w:link w:val="TekstdymkaZnak"/>
    <w:unhideWhenUsed/>
    <w:rsid w:val="0098473C"/>
    <w:rPr>
      <w:rFonts w:ascii="Tahoma" w:hAnsi="Tahoma" w:cs="Tahoma"/>
      <w:sz w:val="16"/>
      <w:szCs w:val="16"/>
    </w:rPr>
  </w:style>
  <w:style w:type="character" w:customStyle="1" w:styleId="TekstdymkaZnak">
    <w:name w:val="Tekst dymka Znak"/>
    <w:basedOn w:val="Domylnaczcionkaakapitu"/>
    <w:link w:val="Tekstdymka"/>
    <w:rsid w:val="0098473C"/>
    <w:rPr>
      <w:rFonts w:ascii="Tahoma" w:hAnsi="Tahoma" w:cs="Tahoma"/>
      <w:sz w:val="16"/>
      <w:szCs w:val="16"/>
    </w:rPr>
  </w:style>
  <w:style w:type="character" w:styleId="Hipercze">
    <w:name w:val="Hyperlink"/>
    <w:basedOn w:val="Domylnaczcionkaakapitu"/>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
    <w:basedOn w:val="Normalny"/>
    <w:link w:val="AkapitzlistZnak"/>
    <w:qFormat/>
    <w:rsid w:val="0036700D"/>
    <w:pPr>
      <w:spacing w:after="160" w:line="256" w:lineRule="auto"/>
      <w:ind w:left="720"/>
      <w:contextualSpacing/>
    </w:pPr>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semiHidden/>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semiHidden/>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semiHidden/>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semiHidden/>
    <w:rsid w:val="008235FE"/>
    <w:rPr>
      <w:rFonts w:ascii="Times New Roman" w:eastAsia="Times New Roman" w:hAnsi="Times New Roman" w:cs="Times New Roman"/>
      <w:kern w:val="20"/>
      <w:lang w:eastAsia="pl-PL"/>
    </w:rPr>
  </w:style>
  <w:style w:type="paragraph" w:customStyle="1" w:styleId="ust">
    <w:name w:val="ust"/>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rsid w:val="008235FE"/>
    <w:pPr>
      <w:suppressAutoHyphens/>
      <w:jc w:val="both"/>
    </w:pPr>
    <w:rPr>
      <w:rFonts w:ascii="Times New Roman" w:eastAsia="Times New Roman" w:hAnsi="Times New Roman" w:cs="Times New Roman"/>
      <w:szCs w:val="20"/>
      <w:lang w:eastAsia="ar-SA"/>
    </w:rPr>
  </w:style>
  <w:style w:type="character" w:customStyle="1" w:styleId="AkapitzlistZnak">
    <w:name w:val="Akapit z listą Znak"/>
    <w:aliases w:val="1.Nagłówek Znak,CW_Lista Znak"/>
    <w:link w:val="Akapitzlist"/>
    <w:locked/>
    <w:rsid w:val="008235FE"/>
    <w:rPr>
      <w:sz w:val="22"/>
      <w:szCs w:val="22"/>
    </w:rPr>
  </w:style>
  <w:style w:type="paragraph" w:styleId="Tekstpodstawowy3">
    <w:name w:val="Body Text 3"/>
    <w:basedOn w:val="Normalny"/>
    <w:link w:val="Tekstpodstawowy3Znak"/>
    <w:uiPriority w:val="99"/>
    <w:semiHidden/>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semiHidden/>
    <w:rsid w:val="007B685E"/>
    <w:rPr>
      <w:sz w:val="16"/>
      <w:szCs w:val="16"/>
    </w:rPr>
  </w:style>
  <w:style w:type="character" w:customStyle="1" w:styleId="Nagwek7Znak">
    <w:name w:val="Nagłówek 7 Znak"/>
    <w:basedOn w:val="Domylnaczcionkaakapitu"/>
    <w:link w:val="Nagwek7"/>
    <w:rsid w:val="007B685E"/>
    <w:rPr>
      <w:rFonts w:ascii="Times New Roman" w:eastAsia="Times New Roman" w:hAnsi="Times New Roman" w:cs="Times New Roman"/>
      <w:b/>
      <w:kern w:val="20"/>
      <w:lang w:eastAsia="pl-PL"/>
    </w:rPr>
  </w:style>
  <w:style w:type="paragraph" w:styleId="Tekstblokowy">
    <w:name w:val="Block Text"/>
    <w:basedOn w:val="Normalny"/>
    <w:semiHidden/>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mailto:kancelaria@miir.gov.pl"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uni.lod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mailto:iod@miir.gov.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wk@platformazakupowa.pl" TargetMode="External"/><Relationship Id="rId23" Type="http://schemas.openxmlformats.org/officeDocument/2006/relationships/hyperlink" Target="mailto:kancelaria@miir.gov.pl" TargetMode="External"/><Relationship Id="rId28" Type="http://schemas.openxmlformats.org/officeDocument/2006/relationships/hyperlink" Target="https://platformazakupowa.pl/strona/1-regulamin" TargetMode="Externa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platformazakupowa.pl/pn/uni.lodz" TargetMode="External"/><Relationship Id="rId27" Type="http://schemas.openxmlformats.org/officeDocument/2006/relationships/hyperlink" Target="mailto:iod@uni.lodz.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B7CECF8641CE4FB1BAE9BE36EC82C2" ma:contentTypeVersion="21" ma:contentTypeDescription="Utwórz nowy dokument." ma:contentTypeScope="" ma:versionID="d848b280d3a9f1f36c0e33b51c453ff1">
  <xsd:schema xmlns:xsd="http://www.w3.org/2001/XMLSchema" xmlns:xs="http://www.w3.org/2001/XMLSchema" xmlns:p="http://schemas.microsoft.com/office/2006/metadata/properties" xmlns:ns3="2d64e422-28d0-446f-8f2a-6ec6dd865538" xmlns:ns4="d0e93f32-f5cd-4e0f-8e70-a86e5d53ac01" targetNamespace="http://schemas.microsoft.com/office/2006/metadata/properties" ma:root="true" ma:fieldsID="c631df537c43c6aab2171ff26338e8aa" ns3:_="" ns4:_="">
    <xsd:import namespace="2d64e422-28d0-446f-8f2a-6ec6dd865538"/>
    <xsd:import namespace="d0e93f32-f5cd-4e0f-8e70-a86e5d53ac0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4e422-28d0-446f-8f2a-6ec6dd86553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krót wskazówki dotyczącej udostępniania" ma:internalName="SharingHintHash" ma:readOnly="true">
      <xsd:simpleType>
        <xsd:restriction base="dms:Text"/>
      </xsd:simpleType>
    </xsd:element>
    <xsd:element name="SharedWithDetails" ma:index="10"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93f32-f5cd-4e0f-8e70-a86e5d53ac0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d0e93f32-f5cd-4e0f-8e70-a86e5d53ac01" xsi:nil="true"/>
    <Student_Groups xmlns="d0e93f32-f5cd-4e0f-8e70-a86e5d53ac01">
      <UserInfo>
        <DisplayName/>
        <AccountId xsi:nil="true"/>
        <AccountType/>
      </UserInfo>
    </Student_Groups>
    <Owner xmlns="d0e93f32-f5cd-4e0f-8e70-a86e5d53ac01">
      <UserInfo>
        <DisplayName/>
        <AccountId xsi:nil="true"/>
        <AccountType/>
      </UserInfo>
    </Owner>
    <Students xmlns="d0e93f32-f5cd-4e0f-8e70-a86e5d53ac01">
      <UserInfo>
        <DisplayName/>
        <AccountId xsi:nil="true"/>
        <AccountType/>
      </UserInfo>
    </Students>
    <AppVersion xmlns="d0e93f32-f5cd-4e0f-8e70-a86e5d53ac01" xsi:nil="true"/>
    <Invited_Teachers xmlns="d0e93f32-f5cd-4e0f-8e70-a86e5d53ac01" xsi:nil="true"/>
    <Invited_Students xmlns="d0e93f32-f5cd-4e0f-8e70-a86e5d53ac01" xsi:nil="true"/>
    <FolderType xmlns="d0e93f32-f5cd-4e0f-8e70-a86e5d53ac01" xsi:nil="true"/>
    <DefaultSectionNames xmlns="d0e93f32-f5cd-4e0f-8e70-a86e5d53ac01" xsi:nil="true"/>
    <Teachers xmlns="d0e93f32-f5cd-4e0f-8e70-a86e5d53ac01">
      <UserInfo>
        <DisplayName/>
        <AccountId xsi:nil="true"/>
        <AccountType/>
      </UserInfo>
    </Teachers>
    <Self_Registration_Enabled xmlns="d0e93f32-f5cd-4e0f-8e70-a86e5d53ac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9055-DC77-481E-862D-C0FBC6B059EE}">
  <ds:schemaRefs>
    <ds:schemaRef ds:uri="http://schemas.microsoft.com/sharepoint/v3/contenttype/forms"/>
  </ds:schemaRefs>
</ds:datastoreItem>
</file>

<file path=customXml/itemProps2.xml><?xml version="1.0" encoding="utf-8"?>
<ds:datastoreItem xmlns:ds="http://schemas.openxmlformats.org/officeDocument/2006/customXml" ds:itemID="{CB40ADE8-D815-43A3-B352-91D0BC8B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4e422-28d0-446f-8f2a-6ec6dd865538"/>
    <ds:schemaRef ds:uri="d0e93f32-f5cd-4e0f-8e70-a86e5d53a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 ds:uri="d0e93f32-f5cd-4e0f-8e70-a86e5d53ac01"/>
  </ds:schemaRefs>
</ds:datastoreItem>
</file>

<file path=customXml/itemProps4.xml><?xml version="1.0" encoding="utf-8"?>
<ds:datastoreItem xmlns:ds="http://schemas.openxmlformats.org/officeDocument/2006/customXml" ds:itemID="{5B2E81D7-3CBE-42DC-8AC3-E13AC813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38</Pages>
  <Words>13490</Words>
  <Characters>80944</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Swaczyna</dc:creator>
  <cp:keywords/>
  <dc:description/>
  <cp:lastModifiedBy>Łukasz Pawelczyk</cp:lastModifiedBy>
  <cp:revision>25</cp:revision>
  <dcterms:created xsi:type="dcterms:W3CDTF">2020-04-24T07:50:00Z</dcterms:created>
  <dcterms:modified xsi:type="dcterms:W3CDTF">2020-05-18T10:20:00Z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0x01010068B7CECF8641CE4FB1BAE9BE36EC82C2</vt:lpwstr>
  </property>
</Properties>
</file>