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3E" w:rsidRPr="00820053" w:rsidRDefault="00F7453E" w:rsidP="00BF4AA5">
      <w:pPr>
        <w:spacing w:after="0" w:line="276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:rsidR="00F7453E" w:rsidRDefault="002937B0" w:rsidP="00BF4AA5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CENOWY</w:t>
      </w:r>
    </w:p>
    <w:p w:rsidR="00CA6089" w:rsidRPr="004D0AE6" w:rsidRDefault="00CA6089" w:rsidP="00BF4AA5">
      <w:pPr>
        <w:spacing w:after="0" w:line="276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15388" w:type="dxa"/>
        <w:jc w:val="center"/>
        <w:tblLook w:val="04A0" w:firstRow="1" w:lastRow="0" w:firstColumn="1" w:lastColumn="0" w:noHBand="0" w:noVBand="1"/>
      </w:tblPr>
      <w:tblGrid>
        <w:gridCol w:w="576"/>
        <w:gridCol w:w="3766"/>
        <w:gridCol w:w="1465"/>
        <w:gridCol w:w="1577"/>
        <w:gridCol w:w="2088"/>
        <w:gridCol w:w="5916"/>
      </w:tblGrid>
      <w:tr w:rsidR="00EB72E1" w:rsidRPr="004D0AE6" w:rsidTr="00EB72E1">
        <w:trPr>
          <w:jc w:val="center"/>
        </w:trPr>
        <w:tc>
          <w:tcPr>
            <w:tcW w:w="576" w:type="dxa"/>
            <w:vAlign w:val="center"/>
          </w:tcPr>
          <w:p w:rsidR="005B6A0E" w:rsidRPr="004D0AE6" w:rsidRDefault="005B6A0E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0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66" w:type="dxa"/>
            <w:vAlign w:val="center"/>
          </w:tcPr>
          <w:p w:rsidR="005B6A0E" w:rsidRPr="004D0AE6" w:rsidRDefault="005B6A0E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0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producenta, model / typ urządzenia</w:t>
            </w:r>
          </w:p>
        </w:tc>
        <w:tc>
          <w:tcPr>
            <w:tcW w:w="1465" w:type="dxa"/>
            <w:vAlign w:val="center"/>
          </w:tcPr>
          <w:p w:rsidR="005B6A0E" w:rsidRPr="004D0AE6" w:rsidRDefault="004654FA" w:rsidP="004654FA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77" w:type="dxa"/>
            <w:vAlign w:val="center"/>
          </w:tcPr>
          <w:p w:rsidR="005B6A0E" w:rsidRPr="0014642D" w:rsidRDefault="005B6A0E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  <w:r w:rsidR="00D33A90">
              <w:rPr>
                <w:rFonts w:ascii="Arial" w:hAnsi="Arial" w:cs="Arial"/>
                <w:b/>
                <w:sz w:val="24"/>
              </w:rPr>
              <w:t xml:space="preserve">ena brutto za </w:t>
            </w:r>
            <w:r w:rsidR="00D33A90">
              <w:rPr>
                <w:rFonts w:ascii="Arial" w:hAnsi="Arial" w:cs="Arial"/>
                <w:b/>
                <w:sz w:val="24"/>
              </w:rPr>
              <w:br/>
              <w:t xml:space="preserve">1 </w:t>
            </w:r>
            <w:r w:rsidR="00AB48B4">
              <w:rPr>
                <w:rFonts w:ascii="Arial" w:hAnsi="Arial" w:cs="Arial"/>
                <w:b/>
                <w:sz w:val="24"/>
              </w:rPr>
              <w:t>szt.</w:t>
            </w:r>
          </w:p>
          <w:p w:rsidR="005B6A0E" w:rsidRPr="0014642D" w:rsidRDefault="005B6A0E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4642D">
              <w:rPr>
                <w:rFonts w:ascii="Arial" w:hAnsi="Arial" w:cs="Arial"/>
                <w:b/>
                <w:sz w:val="24"/>
              </w:rPr>
              <w:t>[zł]</w:t>
            </w:r>
          </w:p>
        </w:tc>
        <w:tc>
          <w:tcPr>
            <w:tcW w:w="2088" w:type="dxa"/>
            <w:vAlign w:val="center"/>
          </w:tcPr>
          <w:p w:rsidR="005B6A0E" w:rsidRPr="0014642D" w:rsidRDefault="005B6A0E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4642D">
              <w:rPr>
                <w:rFonts w:ascii="Arial" w:hAnsi="Arial" w:cs="Arial"/>
                <w:b/>
                <w:sz w:val="24"/>
              </w:rPr>
              <w:t>Wartość brutto za całość zamówienia</w:t>
            </w:r>
          </w:p>
          <w:p w:rsidR="005B6A0E" w:rsidRPr="0014642D" w:rsidRDefault="005B6A0E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4642D">
              <w:rPr>
                <w:rFonts w:ascii="Arial" w:hAnsi="Arial" w:cs="Arial"/>
                <w:b/>
                <w:sz w:val="24"/>
              </w:rPr>
              <w:t>[zł]</w:t>
            </w:r>
          </w:p>
        </w:tc>
        <w:tc>
          <w:tcPr>
            <w:tcW w:w="5916" w:type="dxa"/>
            <w:vAlign w:val="center"/>
          </w:tcPr>
          <w:p w:rsidR="005B6A0E" w:rsidRPr="0014642D" w:rsidRDefault="005B6A0E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Zdjęcie poglądowe</w:t>
            </w:r>
          </w:p>
        </w:tc>
      </w:tr>
      <w:tr w:rsidR="00EB72E1" w:rsidRPr="00EC6657" w:rsidTr="00EB72E1">
        <w:trPr>
          <w:jc w:val="center"/>
        </w:trPr>
        <w:tc>
          <w:tcPr>
            <w:tcW w:w="576" w:type="dxa"/>
            <w:vAlign w:val="center"/>
          </w:tcPr>
          <w:p w:rsidR="005B6A0E" w:rsidRPr="00EC6657" w:rsidRDefault="005B6A0E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</w:pPr>
            <w:r w:rsidRPr="00EC665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3766" w:type="dxa"/>
            <w:vAlign w:val="center"/>
          </w:tcPr>
          <w:p w:rsidR="005B6A0E" w:rsidRPr="00EC6657" w:rsidRDefault="005B6A0E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</w:pPr>
            <w:r w:rsidRPr="00EC665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1465" w:type="dxa"/>
            <w:vAlign w:val="center"/>
          </w:tcPr>
          <w:p w:rsidR="005B6A0E" w:rsidRPr="00EC6657" w:rsidRDefault="005B6A0E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</w:pPr>
            <w:r w:rsidRPr="00EC665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1577" w:type="dxa"/>
            <w:vAlign w:val="center"/>
          </w:tcPr>
          <w:p w:rsidR="005B6A0E" w:rsidRPr="00EC6657" w:rsidRDefault="005B6A0E" w:rsidP="00BF4AA5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EC6657">
              <w:rPr>
                <w:rFonts w:ascii="Arial" w:hAnsi="Arial" w:cs="Arial"/>
                <w:sz w:val="14"/>
              </w:rPr>
              <w:t>4.</w:t>
            </w:r>
          </w:p>
        </w:tc>
        <w:tc>
          <w:tcPr>
            <w:tcW w:w="2088" w:type="dxa"/>
            <w:vAlign w:val="center"/>
          </w:tcPr>
          <w:p w:rsidR="005B6A0E" w:rsidRPr="00EC6657" w:rsidRDefault="005B6A0E" w:rsidP="00BF4AA5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EC6657">
              <w:rPr>
                <w:rFonts w:ascii="Arial" w:hAnsi="Arial" w:cs="Arial"/>
                <w:sz w:val="14"/>
              </w:rPr>
              <w:t>5=kol.4*kol.3</w:t>
            </w:r>
          </w:p>
        </w:tc>
        <w:tc>
          <w:tcPr>
            <w:tcW w:w="5916" w:type="dxa"/>
          </w:tcPr>
          <w:p w:rsidR="005B6A0E" w:rsidRPr="00EC6657" w:rsidRDefault="00FB3708" w:rsidP="00BF4AA5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</w:t>
            </w:r>
          </w:p>
        </w:tc>
      </w:tr>
      <w:tr w:rsidR="00EB72E1" w:rsidRPr="00EF2E99" w:rsidTr="00EB72E1">
        <w:trPr>
          <w:trHeight w:val="1408"/>
          <w:jc w:val="center"/>
        </w:trPr>
        <w:tc>
          <w:tcPr>
            <w:tcW w:w="576" w:type="dxa"/>
            <w:vAlign w:val="center"/>
          </w:tcPr>
          <w:p w:rsidR="005B2639" w:rsidRPr="00EF2E99" w:rsidRDefault="00CC08E3" w:rsidP="00BB5C5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5B263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6" w:type="dxa"/>
            <w:vAlign w:val="center"/>
          </w:tcPr>
          <w:p w:rsidR="00786EE9" w:rsidRPr="00786EE9" w:rsidRDefault="00786EE9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86EE9">
              <w:rPr>
                <w:rFonts w:ascii="Arial" w:hAnsi="Arial" w:cs="Arial"/>
                <w:kern w:val="0"/>
                <w:sz w:val="24"/>
                <w:szCs w:val="24"/>
              </w:rPr>
              <w:t>Plastikowa plomba motylkowa:</w:t>
            </w:r>
          </w:p>
          <w:p w:rsidR="00AB48B4" w:rsidRDefault="00786EE9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kolor niebieski – 2500 szt.</w:t>
            </w:r>
          </w:p>
          <w:p w:rsidR="00786EE9" w:rsidRPr="00AB48B4" w:rsidRDefault="00786EE9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kolor czerwony – 2500 szt.</w:t>
            </w:r>
          </w:p>
        </w:tc>
        <w:tc>
          <w:tcPr>
            <w:tcW w:w="1465" w:type="dxa"/>
            <w:vAlign w:val="center"/>
          </w:tcPr>
          <w:p w:rsidR="005B2639" w:rsidRDefault="00786EE9" w:rsidP="00AB48B4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="004654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  <w:r w:rsidR="005B263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3D51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4654F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0 </w:t>
            </w:r>
            <w:r w:rsidR="00AB48B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77" w:type="dxa"/>
          </w:tcPr>
          <w:p w:rsidR="005B2639" w:rsidRPr="00EF2E99" w:rsidRDefault="005B2639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</w:tcPr>
          <w:p w:rsidR="005B2639" w:rsidRPr="00EF2E99" w:rsidRDefault="005B2639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</w:tcPr>
          <w:p w:rsidR="005B2639" w:rsidRPr="005B6A0E" w:rsidRDefault="00786EE9" w:rsidP="0078616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</w:pPr>
            <w:r w:rsidRPr="00786EE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18230" cy="2127094"/>
                  <wp:effectExtent l="0" t="0" r="1270" b="6985"/>
                  <wp:docPr id="4" name="Obraz 4" descr="C:\Users\Witkowski7888\Pictures\05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tkowski7888\Pictures\05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52" cy="21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E1" w:rsidRPr="00EF2E99" w:rsidTr="00EB72E1">
        <w:trPr>
          <w:trHeight w:val="1408"/>
          <w:jc w:val="center"/>
        </w:trPr>
        <w:tc>
          <w:tcPr>
            <w:tcW w:w="576" w:type="dxa"/>
            <w:vAlign w:val="center"/>
          </w:tcPr>
          <w:p w:rsidR="00786EE9" w:rsidRDefault="002937B0" w:rsidP="00BB5C5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66" w:type="dxa"/>
            <w:vAlign w:val="center"/>
          </w:tcPr>
          <w:p w:rsidR="00786EE9" w:rsidRPr="00EB72E1" w:rsidRDefault="00EB72E1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Żyłka</w:t>
            </w:r>
            <w:r w:rsidR="00786EE9" w:rsidRPr="00EB72E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plombownicza</w:t>
            </w:r>
            <w:proofErr w:type="spellEnd"/>
          </w:p>
          <w:p w:rsidR="00786EE9" w:rsidRPr="00AB48B4" w:rsidRDefault="00786EE9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B72E1" w:rsidRDefault="00EB72E1" w:rsidP="00EB72E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5 000 szt.</w:t>
            </w:r>
          </w:p>
          <w:p w:rsidR="00786EE9" w:rsidRDefault="00EB72E1" w:rsidP="00EB72E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B72E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(1 500 </w:t>
            </w:r>
            <w:proofErr w:type="spellStart"/>
            <w:r w:rsidRPr="00EB72E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mb</w:t>
            </w:r>
            <w:proofErr w:type="spellEnd"/>
            <w:r w:rsidRPr="00EB72E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577" w:type="dxa"/>
          </w:tcPr>
          <w:p w:rsidR="00786EE9" w:rsidRPr="00EF2E99" w:rsidRDefault="00786EE9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</w:tcPr>
          <w:p w:rsidR="00786EE9" w:rsidRPr="00EF2E99" w:rsidRDefault="00786EE9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</w:tcPr>
          <w:p w:rsidR="00786EE9" w:rsidRPr="00786EE9" w:rsidRDefault="00EB72E1" w:rsidP="0078616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486150" cy="1737360"/>
                  <wp:effectExtent l="0" t="0" r="0" b="0"/>
                  <wp:docPr id="6" name="Obraz 6" descr="https://plombownice.sklep.pl/img/upload_2018/zylka-w-oplocie-stalowym---ciety-zylka-plombownicza-drut-plombowniczy-zabezpieczenia-6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plombownice.sklep.pl/img/upload_2018/zylka-w-oplocie-stalowym---ciety-zylka-plombownicza-drut-plombowniczy-zabezpieczenia-60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46"/>
                          <a:stretch/>
                        </pic:blipFill>
                        <pic:spPr bwMode="auto">
                          <a:xfrm>
                            <a:off x="0" y="0"/>
                            <a:ext cx="348615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E1" w:rsidRPr="00EF2E99" w:rsidTr="00EB72E1">
        <w:trPr>
          <w:trHeight w:val="562"/>
          <w:jc w:val="center"/>
        </w:trPr>
        <w:tc>
          <w:tcPr>
            <w:tcW w:w="7384" w:type="dxa"/>
            <w:gridSpan w:val="4"/>
            <w:vAlign w:val="center"/>
          </w:tcPr>
          <w:p w:rsidR="003D51A1" w:rsidRPr="003D51A1" w:rsidRDefault="003D51A1" w:rsidP="003D51A1">
            <w:pPr>
              <w:spacing w:line="276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51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88" w:type="dxa"/>
          </w:tcPr>
          <w:p w:rsidR="003D51A1" w:rsidRPr="00EF2E99" w:rsidRDefault="003D51A1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</w:tcPr>
          <w:p w:rsidR="003D51A1" w:rsidRPr="003D51A1" w:rsidRDefault="003D51A1" w:rsidP="00BF4AA5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</w:pPr>
          </w:p>
        </w:tc>
      </w:tr>
    </w:tbl>
    <w:p w:rsidR="00331712" w:rsidRDefault="0033171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92B74" w:rsidRPr="00642A36" w:rsidRDefault="00B92B74" w:rsidP="00BF4AA5">
      <w:pPr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B92B74" w:rsidRPr="00642A36" w:rsidSect="003D7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70453"/>
    <w:multiLevelType w:val="hybridMultilevel"/>
    <w:tmpl w:val="32F078A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D1461"/>
    <w:multiLevelType w:val="multilevel"/>
    <w:tmpl w:val="F10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839DB"/>
    <w:multiLevelType w:val="hybridMultilevel"/>
    <w:tmpl w:val="A68AAA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C30E7"/>
    <w:multiLevelType w:val="hybridMultilevel"/>
    <w:tmpl w:val="7AFA3E3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C5D74"/>
    <w:multiLevelType w:val="multilevel"/>
    <w:tmpl w:val="973C6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84EEF"/>
    <w:multiLevelType w:val="hybridMultilevel"/>
    <w:tmpl w:val="BD7C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3C87"/>
    <w:multiLevelType w:val="hybridMultilevel"/>
    <w:tmpl w:val="B470E0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F41"/>
    <w:multiLevelType w:val="multilevel"/>
    <w:tmpl w:val="7A9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C509C"/>
    <w:multiLevelType w:val="hybridMultilevel"/>
    <w:tmpl w:val="5BA4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5229A"/>
    <w:rsid w:val="000942DA"/>
    <w:rsid w:val="000B2A62"/>
    <w:rsid w:val="000C1F66"/>
    <w:rsid w:val="000E4728"/>
    <w:rsid w:val="00102734"/>
    <w:rsid w:val="00143DB3"/>
    <w:rsid w:val="00167BD9"/>
    <w:rsid w:val="00180E4F"/>
    <w:rsid w:val="001E0E93"/>
    <w:rsid w:val="00225052"/>
    <w:rsid w:val="00255B96"/>
    <w:rsid w:val="002826FA"/>
    <w:rsid w:val="0028543C"/>
    <w:rsid w:val="002937B0"/>
    <w:rsid w:val="00331712"/>
    <w:rsid w:val="00352C0C"/>
    <w:rsid w:val="003668F5"/>
    <w:rsid w:val="0039781F"/>
    <w:rsid w:val="003D190C"/>
    <w:rsid w:val="003D4F49"/>
    <w:rsid w:val="003D51A1"/>
    <w:rsid w:val="003D7788"/>
    <w:rsid w:val="003E3B53"/>
    <w:rsid w:val="003F16D8"/>
    <w:rsid w:val="00414EC2"/>
    <w:rsid w:val="00440D73"/>
    <w:rsid w:val="004654FA"/>
    <w:rsid w:val="004763B7"/>
    <w:rsid w:val="00485A7E"/>
    <w:rsid w:val="004D0AE6"/>
    <w:rsid w:val="004D5B63"/>
    <w:rsid w:val="004D6678"/>
    <w:rsid w:val="004E40E0"/>
    <w:rsid w:val="00570278"/>
    <w:rsid w:val="005B2639"/>
    <w:rsid w:val="005B6A0E"/>
    <w:rsid w:val="005E3C26"/>
    <w:rsid w:val="00607A8E"/>
    <w:rsid w:val="00612A4C"/>
    <w:rsid w:val="00632EF4"/>
    <w:rsid w:val="00642A36"/>
    <w:rsid w:val="00651F8C"/>
    <w:rsid w:val="00665CD3"/>
    <w:rsid w:val="00685C03"/>
    <w:rsid w:val="006B3B47"/>
    <w:rsid w:val="006C6F27"/>
    <w:rsid w:val="007034C6"/>
    <w:rsid w:val="00707B07"/>
    <w:rsid w:val="007130A4"/>
    <w:rsid w:val="00724547"/>
    <w:rsid w:val="00737B67"/>
    <w:rsid w:val="007749A9"/>
    <w:rsid w:val="00775BDB"/>
    <w:rsid w:val="00786165"/>
    <w:rsid w:val="00786EE9"/>
    <w:rsid w:val="00820053"/>
    <w:rsid w:val="00841803"/>
    <w:rsid w:val="00863596"/>
    <w:rsid w:val="008A38F7"/>
    <w:rsid w:val="008D1EFC"/>
    <w:rsid w:val="00962B97"/>
    <w:rsid w:val="0098178B"/>
    <w:rsid w:val="009B2C1B"/>
    <w:rsid w:val="009C0E4B"/>
    <w:rsid w:val="009F5665"/>
    <w:rsid w:val="00A43DE1"/>
    <w:rsid w:val="00AA696E"/>
    <w:rsid w:val="00AB48B4"/>
    <w:rsid w:val="00AC1094"/>
    <w:rsid w:val="00AC2D2E"/>
    <w:rsid w:val="00AD1EFE"/>
    <w:rsid w:val="00AE364D"/>
    <w:rsid w:val="00B368CA"/>
    <w:rsid w:val="00B436F6"/>
    <w:rsid w:val="00B75B58"/>
    <w:rsid w:val="00B92B74"/>
    <w:rsid w:val="00BB5C51"/>
    <w:rsid w:val="00BB7BB8"/>
    <w:rsid w:val="00BE5373"/>
    <w:rsid w:val="00BF4AA5"/>
    <w:rsid w:val="00C30FAC"/>
    <w:rsid w:val="00C41C65"/>
    <w:rsid w:val="00C47937"/>
    <w:rsid w:val="00C63F8F"/>
    <w:rsid w:val="00CA53CD"/>
    <w:rsid w:val="00CA6089"/>
    <w:rsid w:val="00CC08E3"/>
    <w:rsid w:val="00D0018B"/>
    <w:rsid w:val="00D24457"/>
    <w:rsid w:val="00D271A2"/>
    <w:rsid w:val="00D33A90"/>
    <w:rsid w:val="00D5794A"/>
    <w:rsid w:val="00D913CE"/>
    <w:rsid w:val="00D97D05"/>
    <w:rsid w:val="00DA53C1"/>
    <w:rsid w:val="00DD195A"/>
    <w:rsid w:val="00E41B87"/>
    <w:rsid w:val="00E51992"/>
    <w:rsid w:val="00E722C4"/>
    <w:rsid w:val="00E9734A"/>
    <w:rsid w:val="00EA3A09"/>
    <w:rsid w:val="00EA6C4D"/>
    <w:rsid w:val="00EB72E1"/>
    <w:rsid w:val="00EC4EBF"/>
    <w:rsid w:val="00EC6657"/>
    <w:rsid w:val="00EF2E99"/>
    <w:rsid w:val="00F0784A"/>
    <w:rsid w:val="00F1417D"/>
    <w:rsid w:val="00F47159"/>
    <w:rsid w:val="00F625B7"/>
    <w:rsid w:val="00F645A1"/>
    <w:rsid w:val="00F7453E"/>
    <w:rsid w:val="00FA7E94"/>
    <w:rsid w:val="00FB2AFC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79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728"/>
    <w:rPr>
      <w:color w:val="0563C1" w:themeColor="hyperlink"/>
      <w:u w:val="single"/>
    </w:rPr>
  </w:style>
  <w:style w:type="character" w:customStyle="1" w:styleId="sku">
    <w:name w:val="sku"/>
    <w:basedOn w:val="Domylnaczcionkaakapitu"/>
    <w:rsid w:val="000E4728"/>
  </w:style>
  <w:style w:type="character" w:customStyle="1" w:styleId="gwpb7bd5082size">
    <w:name w:val="gwpb7bd5082_size"/>
    <w:basedOn w:val="Domylnaczcionkaakapitu"/>
    <w:rsid w:val="00BF4AA5"/>
  </w:style>
  <w:style w:type="character" w:customStyle="1" w:styleId="Nagwek1Znak">
    <w:name w:val="Nagłówek 1 Znak"/>
    <w:basedOn w:val="Domylnaczcionkaakapitu"/>
    <w:link w:val="Nagwek1"/>
    <w:uiPriority w:val="9"/>
    <w:rsid w:val="00167B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7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6104-A8FA-4FA4-87C0-4B8CCA3F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2</cp:revision>
  <dcterms:created xsi:type="dcterms:W3CDTF">2021-02-12T11:57:00Z</dcterms:created>
  <dcterms:modified xsi:type="dcterms:W3CDTF">2021-02-12T11:57:00Z</dcterms:modified>
</cp:coreProperties>
</file>