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5B67E0" w:rsidRDefault="0092232F" w:rsidP="00003642">
      <w:pPr>
        <w:pStyle w:val="Tekstpodstawowy"/>
        <w:ind w:left="-426" w:right="-427"/>
        <w:jc w:val="both"/>
        <w:rPr>
          <w:rFonts w:ascii="Times New Roman" w:hAnsi="Times New Roman"/>
          <w:color w:val="000000" w:themeColor="text1"/>
          <w:sz w:val="20"/>
          <w:lang w:val="en-US"/>
        </w:rPr>
      </w:pPr>
      <w:r w:rsidRPr="005B67E0">
        <w:rPr>
          <w:rFonts w:ascii="Times New Roman" w:hAnsi="Times New Roman"/>
          <w:noProof/>
          <w:color w:val="000000" w:themeColor="text1"/>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5B67E0" w:rsidRDefault="00A71B40" w:rsidP="00003642">
      <w:pPr>
        <w:pStyle w:val="Tekstpodstawowy"/>
        <w:ind w:right="-427"/>
        <w:jc w:val="both"/>
        <w:rPr>
          <w:rFonts w:ascii="Times New Roman" w:hAnsi="Times New Roman"/>
          <w:color w:val="000000" w:themeColor="text1"/>
          <w:sz w:val="20"/>
        </w:rPr>
      </w:pPr>
    </w:p>
    <w:p w14:paraId="0B553F1B" w14:textId="77777777" w:rsidR="00A71B40" w:rsidRPr="005B67E0" w:rsidRDefault="00A71B40" w:rsidP="00003642">
      <w:pPr>
        <w:pStyle w:val="Tekstpodstawowy"/>
        <w:ind w:right="-427"/>
        <w:jc w:val="both"/>
        <w:rPr>
          <w:rFonts w:ascii="Times New Roman" w:hAnsi="Times New Roman"/>
          <w:color w:val="000000" w:themeColor="text1"/>
          <w:sz w:val="20"/>
        </w:rPr>
      </w:pPr>
    </w:p>
    <w:p w14:paraId="6062A0A2" w14:textId="77777777" w:rsidR="00A71B40" w:rsidRPr="005B67E0" w:rsidRDefault="00A71B40" w:rsidP="00003642">
      <w:pPr>
        <w:pStyle w:val="Tekstpodstawowy"/>
        <w:ind w:right="-427"/>
        <w:jc w:val="both"/>
        <w:rPr>
          <w:rFonts w:ascii="Times New Roman" w:hAnsi="Times New Roman"/>
          <w:color w:val="000000" w:themeColor="text1"/>
          <w:sz w:val="20"/>
        </w:rPr>
      </w:pPr>
    </w:p>
    <w:p w14:paraId="42B95F09" w14:textId="77777777" w:rsidR="00A71B40" w:rsidRPr="005B67E0" w:rsidRDefault="00A71B40" w:rsidP="00003642">
      <w:pPr>
        <w:pStyle w:val="Tekstpodstawowy"/>
        <w:ind w:right="-427"/>
        <w:jc w:val="both"/>
        <w:rPr>
          <w:rFonts w:ascii="Times New Roman" w:hAnsi="Times New Roman"/>
          <w:color w:val="000000" w:themeColor="text1"/>
          <w:sz w:val="20"/>
        </w:rPr>
      </w:pPr>
    </w:p>
    <w:p w14:paraId="516E5D70" w14:textId="77777777" w:rsidR="00A9754E" w:rsidRPr="005B67E0" w:rsidRDefault="00A9754E" w:rsidP="00EE6A4F">
      <w:pPr>
        <w:pStyle w:val="rozdzia"/>
        <w:rPr>
          <w:color w:val="000000" w:themeColor="text1"/>
          <w:highlight w:val="yellow"/>
        </w:rPr>
      </w:pPr>
    </w:p>
    <w:p w14:paraId="12036084" w14:textId="77777777" w:rsidR="003F5601" w:rsidRPr="005B67E0" w:rsidRDefault="003F5601" w:rsidP="00EE6A4F">
      <w:pPr>
        <w:pStyle w:val="rozdzia"/>
        <w:rPr>
          <w:color w:val="000000" w:themeColor="text1"/>
          <w:highlight w:val="yellow"/>
        </w:rPr>
      </w:pPr>
    </w:p>
    <w:p w14:paraId="269A5EBA" w14:textId="77777777" w:rsidR="003F5601" w:rsidRPr="005B67E0" w:rsidRDefault="003F5601" w:rsidP="00EE6A4F">
      <w:pPr>
        <w:pStyle w:val="rozdzia"/>
        <w:rPr>
          <w:color w:val="000000" w:themeColor="text1"/>
          <w:highlight w:val="yellow"/>
        </w:rPr>
      </w:pPr>
    </w:p>
    <w:p w14:paraId="0B30D6F2" w14:textId="77777777" w:rsidR="003F5601" w:rsidRPr="005B67E0" w:rsidRDefault="003F5601" w:rsidP="00EE6A4F">
      <w:pPr>
        <w:pStyle w:val="rozdzia"/>
        <w:rPr>
          <w:color w:val="000000" w:themeColor="text1"/>
          <w:highlight w:val="yellow"/>
        </w:rPr>
      </w:pPr>
    </w:p>
    <w:p w14:paraId="6BB2BF6E" w14:textId="77777777" w:rsidR="003F5601" w:rsidRPr="005B67E0" w:rsidRDefault="003F5601" w:rsidP="00EE6A4F">
      <w:pPr>
        <w:pStyle w:val="rozdzia"/>
        <w:rPr>
          <w:color w:val="000000" w:themeColor="text1"/>
        </w:rPr>
      </w:pPr>
    </w:p>
    <w:p w14:paraId="4366BDAC" w14:textId="77777777" w:rsidR="00A71B40" w:rsidRPr="005B67E0" w:rsidRDefault="00A71B40" w:rsidP="00EE6A4F">
      <w:pPr>
        <w:pStyle w:val="rozdzia"/>
        <w:rPr>
          <w:color w:val="000000" w:themeColor="text1"/>
        </w:rPr>
      </w:pPr>
      <w:r w:rsidRPr="005B67E0">
        <w:rPr>
          <w:color w:val="000000" w:themeColor="text1"/>
        </w:rPr>
        <w:t>ROZDZIAŁ III</w:t>
      </w:r>
    </w:p>
    <w:p w14:paraId="578739BD" w14:textId="77777777" w:rsidR="00A71B40" w:rsidRPr="005B67E0" w:rsidRDefault="00A71B40" w:rsidP="00EE6A4F">
      <w:pPr>
        <w:pStyle w:val="rozdzia"/>
        <w:rPr>
          <w:color w:val="000000" w:themeColor="text1"/>
        </w:rPr>
      </w:pPr>
    </w:p>
    <w:p w14:paraId="79BEE1B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FORMULARZ OFERTY</w:t>
      </w:r>
    </w:p>
    <w:p w14:paraId="2AE65CC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WRAZ Z FORMULARZAMI ZAŁĄCZNIKÓW</w:t>
      </w:r>
    </w:p>
    <w:p w14:paraId="7CD5C838" w14:textId="77777777" w:rsidR="00277926" w:rsidRPr="00277926" w:rsidRDefault="00A71B40" w:rsidP="00277926">
      <w:pPr>
        <w:rPr>
          <w:rFonts w:ascii="Calibri Light" w:eastAsia="HG Mincho Light J" w:hAnsi="Calibri Light" w:cs="Calibri Light"/>
          <w:b/>
          <w:bCs/>
          <w:color w:val="000000" w:themeColor="text1"/>
          <w:sz w:val="20"/>
          <w:szCs w:val="20"/>
        </w:rPr>
      </w:pPr>
      <w:r w:rsidRPr="005B67E0">
        <w:rPr>
          <w:b/>
          <w:color w:val="000000" w:themeColor="text1"/>
          <w:sz w:val="20"/>
          <w:szCs w:val="20"/>
        </w:rPr>
        <w:br w:type="page"/>
      </w:r>
      <w:r w:rsidR="00277926" w:rsidRPr="00277926">
        <w:rPr>
          <w:rFonts w:ascii="Calibri Light" w:eastAsia="HG Mincho Light J" w:hAnsi="Calibri Light" w:cs="Calibri Light"/>
          <w:b/>
          <w:bCs/>
          <w:color w:val="000000" w:themeColor="text1"/>
          <w:sz w:val="20"/>
          <w:szCs w:val="20"/>
        </w:rPr>
        <w:lastRenderedPageBreak/>
        <w:t>Załącznik nr 1 do SWZ.</w:t>
      </w:r>
    </w:p>
    <w:p w14:paraId="306F170A" w14:textId="77777777" w:rsidR="00277926" w:rsidRPr="00277926" w:rsidRDefault="00277926" w:rsidP="00277926">
      <w:pPr>
        <w:widowControl w:val="0"/>
        <w:suppressAutoHyphens/>
        <w:rPr>
          <w:rFonts w:ascii="Calibri Light" w:eastAsia="HG Mincho Light J" w:hAnsi="Calibri Light" w:cs="Calibri Light"/>
          <w:color w:val="000000" w:themeColor="text1"/>
          <w:sz w:val="20"/>
          <w:szCs w:val="20"/>
        </w:rPr>
      </w:pPr>
      <w:r w:rsidRPr="00277926">
        <w:rPr>
          <w:rFonts w:ascii="Calibri Light" w:eastAsia="HG Mincho Light J" w:hAnsi="Calibri Light" w:cs="Calibri Light"/>
          <w:color w:val="000000" w:themeColor="text1"/>
          <w:sz w:val="20"/>
          <w:szCs w:val="20"/>
        </w:rPr>
        <w:t xml:space="preserve">Załącznik nr…. do Umowy </w:t>
      </w:r>
    </w:p>
    <w:p w14:paraId="30D39680" w14:textId="77777777" w:rsidR="00277926" w:rsidRPr="00277926" w:rsidRDefault="00277926" w:rsidP="00277926">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Calibri Light" w:eastAsia="HG Mincho Light J" w:hAnsi="Calibri Light" w:cs="Calibri Light"/>
          <w:b/>
          <w:color w:val="000000" w:themeColor="text1"/>
          <w:szCs w:val="28"/>
        </w:rPr>
      </w:pPr>
      <w:r w:rsidRPr="00277926">
        <w:rPr>
          <w:rFonts w:ascii="Calibri Light" w:eastAsia="HG Mincho Light J" w:hAnsi="Calibri Light" w:cs="Calibri Light"/>
          <w:b/>
          <w:color w:val="000000" w:themeColor="text1"/>
          <w:szCs w:val="28"/>
        </w:rPr>
        <w:t>FORMULARZ OFERTY</w:t>
      </w:r>
    </w:p>
    <w:p w14:paraId="40418B5C" w14:textId="77777777" w:rsidR="00277926" w:rsidRPr="00277926" w:rsidRDefault="00277926" w:rsidP="00277926">
      <w:pPr>
        <w:widowControl w:val="0"/>
        <w:suppressAutoHyphens/>
        <w:jc w:val="both"/>
        <w:rPr>
          <w:rFonts w:ascii="Calibri Light" w:eastAsia="HG Mincho Light J" w:hAnsi="Calibri Light" w:cs="Calibri Light"/>
          <w:color w:val="000000" w:themeColor="text1"/>
          <w:sz w:val="20"/>
          <w:szCs w:val="20"/>
        </w:rPr>
      </w:pPr>
    </w:p>
    <w:p w14:paraId="2D8C209D" w14:textId="77777777" w:rsidR="00277926" w:rsidRPr="00277926" w:rsidRDefault="00277926" w:rsidP="00277926">
      <w:pPr>
        <w:rPr>
          <w:rFonts w:eastAsia="HG Mincho Light J"/>
          <w:color w:val="000000" w:themeColor="text1"/>
          <w:sz w:val="20"/>
          <w:szCs w:val="20"/>
        </w:rPr>
      </w:pPr>
      <w:r w:rsidRPr="00277926">
        <w:rPr>
          <w:rFonts w:eastAsia="HG Mincho Light J"/>
          <w:color w:val="000000" w:themeColor="text1"/>
          <w:sz w:val="20"/>
          <w:szCs w:val="20"/>
        </w:rPr>
        <w:t>Odpowiadając na ogłoszenie o zamówieniu w postępowaniu o udzielenie zamówienia publicznego prowadzonym w trybie podstawnym bez negocjacji na zadanie pod nazwą</w:t>
      </w:r>
      <w:r w:rsidRPr="00277926">
        <w:rPr>
          <w:color w:val="000000" w:themeColor="text1"/>
        </w:rPr>
        <w:t xml:space="preserve"> </w:t>
      </w:r>
      <w:r w:rsidRPr="00277926">
        <w:rPr>
          <w:rFonts w:eastAsia="HG Mincho Light J"/>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277926">
        <w:rPr>
          <w:rFonts w:eastAsia="HG Mincho Light J"/>
          <w:bCs/>
          <w:color w:val="000000" w:themeColor="text1"/>
          <w:sz w:val="20"/>
          <w:szCs w:val="20"/>
        </w:rPr>
        <w:t xml:space="preserve">numer referencyjny: </w:t>
      </w:r>
      <w:r w:rsidRPr="00277926">
        <w:rPr>
          <w:rFonts w:eastAsia="HG Mincho Light J"/>
          <w:b/>
          <w:color w:val="000000" w:themeColor="text1"/>
          <w:sz w:val="20"/>
          <w:szCs w:val="20"/>
        </w:rPr>
        <w:t>MELBDZ.261.2.2024</w:t>
      </w:r>
      <w:r w:rsidRPr="00277926">
        <w:rPr>
          <w:rFonts w:eastAsia="HG Mincho Light J"/>
          <w:bCs/>
          <w:color w:val="000000" w:themeColor="text1"/>
          <w:sz w:val="20"/>
          <w:szCs w:val="20"/>
        </w:rPr>
        <w:t>,</w:t>
      </w:r>
      <w:r w:rsidRPr="00277926">
        <w:rPr>
          <w:rFonts w:eastAsia="HG Mincho Light J"/>
          <w:b/>
          <w:bCs/>
          <w:color w:val="000000" w:themeColor="text1"/>
          <w:sz w:val="20"/>
          <w:szCs w:val="20"/>
        </w:rPr>
        <w:t xml:space="preserve"> </w:t>
      </w:r>
      <w:r w:rsidRPr="00277926">
        <w:rPr>
          <w:rFonts w:eastAsia="HG Mincho Light J"/>
          <w:color w:val="000000" w:themeColor="text1"/>
          <w:sz w:val="20"/>
          <w:szCs w:val="20"/>
        </w:rPr>
        <w:t xml:space="preserve">my niżej podpisani: </w:t>
      </w:r>
    </w:p>
    <w:p w14:paraId="73CBF8DB" w14:textId="77777777" w:rsidR="00277926" w:rsidRPr="00277926" w:rsidRDefault="00277926" w:rsidP="00277926">
      <w:pPr>
        <w:widowControl w:val="0"/>
        <w:suppressAutoHyphens/>
        <w:jc w:val="both"/>
        <w:rPr>
          <w:rFonts w:eastAsia="HG Mincho Light J"/>
          <w:color w:val="000000" w:themeColor="text1"/>
          <w:sz w:val="20"/>
          <w:szCs w:val="20"/>
        </w:rPr>
      </w:pPr>
    </w:p>
    <w:p w14:paraId="7316D0E2"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b/>
          <w:color w:val="000000" w:themeColor="text1"/>
          <w:sz w:val="20"/>
          <w:szCs w:val="20"/>
          <w:lang w:val="x-none"/>
        </w:rPr>
        <w:t xml:space="preserve">Wykonawca 1 </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4D585A86" w14:textId="77777777" w:rsidR="00277926" w:rsidRPr="00277926" w:rsidRDefault="00277926" w:rsidP="00277926">
      <w:pPr>
        <w:widowControl w:val="0"/>
        <w:suppressAutoHyphens/>
        <w:spacing w:line="360" w:lineRule="auto"/>
        <w:rPr>
          <w:rFonts w:ascii="Calibri Light" w:eastAsia="HG Mincho Light J" w:hAnsi="Calibri Light" w:cs="Arial"/>
          <w:b/>
          <w:color w:val="000000" w:themeColor="text1"/>
          <w:sz w:val="20"/>
          <w:szCs w:val="20"/>
        </w:rPr>
      </w:pPr>
      <w:r w:rsidRPr="00277926">
        <w:rPr>
          <w:rFonts w:ascii="Calibri Light" w:eastAsia="HG Mincho Light J" w:hAnsi="Calibri Light" w:cs="Arial"/>
          <w:color w:val="000000" w:themeColor="text1"/>
          <w:sz w:val="20"/>
          <w:szCs w:val="20"/>
          <w:lang w:val="x-none"/>
        </w:rPr>
        <w:t>ul. …………………………………………………………………………………………………………………</w:t>
      </w:r>
      <w:r w:rsidRPr="00277926">
        <w:rPr>
          <w:rFonts w:ascii="Calibri Light" w:eastAsia="HG Mincho Light J" w:hAnsi="Calibri Light" w:cs="Arial"/>
          <w:color w:val="000000" w:themeColor="text1"/>
          <w:sz w:val="20"/>
          <w:szCs w:val="20"/>
        </w:rPr>
        <w:t>………………………………………………………..</w:t>
      </w:r>
    </w:p>
    <w:p w14:paraId="51959A39"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kod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miasto……………………………</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kraj ………………………………</w:t>
      </w:r>
      <w:r w:rsidRPr="00277926">
        <w:rPr>
          <w:rFonts w:ascii="Calibri Light" w:eastAsia="HG Mincho Light J" w:hAnsi="Calibri Light" w:cs="Arial"/>
          <w:color w:val="000000" w:themeColor="text1"/>
          <w:sz w:val="20"/>
          <w:szCs w:val="20"/>
        </w:rPr>
        <w:t>………………….</w:t>
      </w:r>
    </w:p>
    <w:p w14:paraId="734A6AD9"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adres email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p>
    <w:p w14:paraId="08F2077D"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telefon</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p>
    <w:p w14:paraId="4815F53D"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KRS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NIP</w:t>
      </w:r>
      <w:r w:rsidRPr="00277926">
        <w:rPr>
          <w:rFonts w:ascii="Calibri Light" w:eastAsia="HG Mincho Light J" w:hAnsi="Calibri Light" w:cs="Arial"/>
          <w:color w:val="000000" w:themeColor="text1"/>
          <w:sz w:val="20"/>
          <w:szCs w:val="20"/>
        </w:rPr>
        <w:t>/PESEL</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0D6E1329" w14:textId="77777777" w:rsidR="00277926" w:rsidRPr="00277926" w:rsidRDefault="00277926" w:rsidP="00277926">
      <w:pPr>
        <w:widowControl w:val="0"/>
        <w:suppressAutoHyphens/>
        <w:spacing w:line="360" w:lineRule="auto"/>
        <w:jc w:val="both"/>
        <w:rPr>
          <w:rFonts w:ascii="Calibri" w:eastAsia="HG Mincho Light J" w:hAnsi="Calibri" w:cs="Calibri"/>
          <w:color w:val="000000" w:themeColor="text1"/>
          <w:sz w:val="20"/>
          <w:szCs w:val="20"/>
        </w:rPr>
      </w:pPr>
      <w:r w:rsidRPr="00277926">
        <w:rPr>
          <w:rFonts w:ascii="Calibri" w:eastAsia="HG Mincho Light J" w:hAnsi="Calibri" w:cs="Calibri"/>
          <w:b/>
          <w:color w:val="000000" w:themeColor="text1"/>
          <w:sz w:val="20"/>
          <w:szCs w:val="20"/>
        </w:rPr>
        <w:t>Rodzaj przedsiębiorcy</w:t>
      </w:r>
      <w:r w:rsidRPr="00277926">
        <w:rPr>
          <w:rFonts w:ascii="Calibri" w:eastAsia="HG Mincho Light J" w:hAnsi="Calibri" w:cs="Calibri"/>
          <w:b/>
          <w:color w:val="000000" w:themeColor="text1"/>
          <w:sz w:val="20"/>
          <w:szCs w:val="20"/>
          <w:vertAlign w:val="superscript"/>
        </w:rPr>
        <w:footnoteReference w:id="1"/>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b/>
          <w:color w:val="000000" w:themeColor="text1"/>
          <w:sz w:val="20"/>
          <w:szCs w:val="20"/>
        </w:rPr>
        <w:t>zaznaczyć właściwe pole</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mikroprzedsiębiorstwo,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małe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średnie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jednoosobowa działalność gospodarcza,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osoba fizyczna nieprowadząca działalności gospodarczej,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inny rodzaj.</w:t>
      </w:r>
    </w:p>
    <w:p w14:paraId="52E1B1E2"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b/>
          <w:color w:val="000000" w:themeColor="text1"/>
          <w:sz w:val="20"/>
          <w:szCs w:val="20"/>
          <w:lang w:val="x-none"/>
        </w:rPr>
        <w:t xml:space="preserve">Wykonawca </w:t>
      </w:r>
      <w:r w:rsidRPr="00277926">
        <w:rPr>
          <w:rFonts w:ascii="Calibri Light" w:eastAsia="HG Mincho Light J" w:hAnsi="Calibri Light" w:cs="Arial"/>
          <w:b/>
          <w:color w:val="000000" w:themeColor="text1"/>
          <w:sz w:val="20"/>
          <w:szCs w:val="20"/>
        </w:rPr>
        <w:t xml:space="preserve">2 </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37720877" w14:textId="77777777" w:rsidR="00277926" w:rsidRPr="00277926" w:rsidRDefault="00277926" w:rsidP="00277926">
      <w:pPr>
        <w:widowControl w:val="0"/>
        <w:suppressAutoHyphens/>
        <w:spacing w:line="360" w:lineRule="auto"/>
        <w:rPr>
          <w:rFonts w:ascii="Calibri Light" w:eastAsia="HG Mincho Light J" w:hAnsi="Calibri Light" w:cs="Arial"/>
          <w:b/>
          <w:color w:val="000000" w:themeColor="text1"/>
          <w:sz w:val="20"/>
          <w:szCs w:val="20"/>
        </w:rPr>
      </w:pPr>
      <w:r w:rsidRPr="00277926">
        <w:rPr>
          <w:rFonts w:ascii="Calibri Light" w:eastAsia="HG Mincho Light J" w:hAnsi="Calibri Light" w:cs="Arial"/>
          <w:color w:val="000000" w:themeColor="text1"/>
          <w:sz w:val="20"/>
          <w:szCs w:val="20"/>
          <w:lang w:val="x-none"/>
        </w:rPr>
        <w:t>ul. …………………………………………………………………………………………………………………</w:t>
      </w:r>
      <w:r w:rsidRPr="00277926">
        <w:rPr>
          <w:rFonts w:ascii="Calibri Light" w:eastAsia="HG Mincho Light J" w:hAnsi="Calibri Light" w:cs="Arial"/>
          <w:color w:val="000000" w:themeColor="text1"/>
          <w:sz w:val="20"/>
          <w:szCs w:val="20"/>
        </w:rPr>
        <w:t>………………………………………………………..</w:t>
      </w:r>
    </w:p>
    <w:p w14:paraId="2CBB7D25"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kod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miasto……………………………</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kraj ………………………………</w:t>
      </w:r>
      <w:r w:rsidRPr="00277926">
        <w:rPr>
          <w:rFonts w:ascii="Calibri Light" w:eastAsia="HG Mincho Light J" w:hAnsi="Calibri Light" w:cs="Arial"/>
          <w:color w:val="000000" w:themeColor="text1"/>
          <w:sz w:val="20"/>
          <w:szCs w:val="20"/>
        </w:rPr>
        <w:t>………………….</w:t>
      </w:r>
    </w:p>
    <w:p w14:paraId="2FBCCBF5"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KRS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NIP</w:t>
      </w:r>
      <w:r w:rsidRPr="00277926">
        <w:rPr>
          <w:rFonts w:ascii="Calibri Light" w:eastAsia="HG Mincho Light J" w:hAnsi="Calibri Light" w:cs="Arial"/>
          <w:color w:val="000000" w:themeColor="text1"/>
          <w:sz w:val="20"/>
          <w:szCs w:val="20"/>
        </w:rPr>
        <w:t>/ PESEL</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color w:val="000000" w:themeColor="text1"/>
          <w:sz w:val="20"/>
          <w:szCs w:val="20"/>
        </w:rPr>
        <w:t>………………......................</w:t>
      </w:r>
    </w:p>
    <w:p w14:paraId="78E955D6" w14:textId="77777777" w:rsidR="00277926" w:rsidRPr="00277926" w:rsidRDefault="00277926" w:rsidP="00277926">
      <w:pPr>
        <w:widowControl w:val="0"/>
        <w:suppressAutoHyphens/>
        <w:spacing w:line="360" w:lineRule="auto"/>
        <w:jc w:val="both"/>
        <w:rPr>
          <w:rFonts w:ascii="Calibri" w:eastAsia="HG Mincho Light J" w:hAnsi="Calibri" w:cs="Calibri"/>
          <w:color w:val="000000" w:themeColor="text1"/>
          <w:sz w:val="20"/>
          <w:szCs w:val="20"/>
        </w:rPr>
      </w:pPr>
      <w:r w:rsidRPr="00277926">
        <w:rPr>
          <w:rFonts w:ascii="Calibri" w:eastAsia="HG Mincho Light J" w:hAnsi="Calibri" w:cs="Calibri"/>
          <w:b/>
          <w:color w:val="000000" w:themeColor="text1"/>
          <w:sz w:val="20"/>
          <w:szCs w:val="20"/>
        </w:rPr>
        <w:t>Rodzaj przedsiębiorcy</w:t>
      </w:r>
      <w:r w:rsidRPr="00277926">
        <w:rPr>
          <w:rFonts w:ascii="Calibri" w:eastAsia="HG Mincho Light J" w:hAnsi="Calibri" w:cs="Calibri"/>
          <w:b/>
          <w:color w:val="000000" w:themeColor="text1"/>
          <w:sz w:val="20"/>
          <w:szCs w:val="20"/>
          <w:vertAlign w:val="superscript"/>
        </w:rPr>
        <w:t>1</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b/>
          <w:color w:val="000000" w:themeColor="text1"/>
          <w:sz w:val="20"/>
          <w:szCs w:val="20"/>
        </w:rPr>
        <w:t>zaznaczyć właściwe pole</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mikroprzedsiębiorstwo,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małe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średnie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jednoosobowa działalność gospodarcza,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osoba fizyczna nieprowadząca działalności gospodarczej,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inny rodzaj.</w:t>
      </w:r>
    </w:p>
    <w:p w14:paraId="2A8ED8CC" w14:textId="77777777" w:rsidR="00277926" w:rsidRPr="00277926" w:rsidRDefault="00277926" w:rsidP="00277926">
      <w:pPr>
        <w:widowControl w:val="0"/>
        <w:suppressAutoHyphens/>
        <w:spacing w:after="120" w:line="276" w:lineRule="auto"/>
        <w:jc w:val="both"/>
        <w:rPr>
          <w:rFonts w:ascii="Calibri Light" w:eastAsia="HG Mincho Light J" w:hAnsi="Calibri Light" w:cs="Arial"/>
          <w:bCs/>
          <w:color w:val="000000" w:themeColor="text1"/>
          <w:sz w:val="20"/>
          <w:szCs w:val="20"/>
        </w:rPr>
      </w:pPr>
      <w:r w:rsidRPr="00277926">
        <w:rPr>
          <w:rFonts w:ascii="Calibri Light" w:eastAsia="HG Mincho Light J" w:hAnsi="Calibri Light" w:cs="Arial"/>
          <w:b/>
          <w:color w:val="000000" w:themeColor="text1"/>
          <w:sz w:val="20"/>
          <w:szCs w:val="20"/>
          <w:lang w:val="x-none"/>
        </w:rPr>
        <w:t>Pełnomocnik*</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bCs/>
          <w:color w:val="000000" w:themeColor="text1"/>
          <w:sz w:val="20"/>
          <w:szCs w:val="20"/>
          <w:lang w:val="x-none"/>
        </w:rPr>
        <w:t>do</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bCs/>
          <w:color w:val="000000" w:themeColor="text1"/>
          <w:sz w:val="20"/>
          <w:szCs w:val="20"/>
          <w:lang w:val="x-none"/>
        </w:rPr>
        <w:t>reprezentowania Wykonawców ubiegających się wspólnie o udzielenie Zamówienia  ……………………………………………………………………………………………………………………</w:t>
      </w:r>
      <w:r w:rsidRPr="00277926">
        <w:rPr>
          <w:rFonts w:ascii="Calibri Light" w:eastAsia="HG Mincho Light J" w:hAnsi="Calibri Light" w:cs="Arial"/>
          <w:bCs/>
          <w:color w:val="000000" w:themeColor="text1"/>
          <w:sz w:val="20"/>
          <w:szCs w:val="20"/>
        </w:rPr>
        <w:t>……………………………………………………….</w:t>
      </w:r>
    </w:p>
    <w:p w14:paraId="451FCCDF"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adres email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p>
    <w:p w14:paraId="70035AC7"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telefon</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p>
    <w:p w14:paraId="4BBE8758" w14:textId="77777777" w:rsidR="00277926" w:rsidRPr="00277926" w:rsidRDefault="00277926" w:rsidP="00277926">
      <w:pPr>
        <w:spacing w:line="276" w:lineRule="auto"/>
        <w:rPr>
          <w:rFonts w:ascii="Calibri Light" w:hAnsi="Calibri Light" w:cs="Arial"/>
          <w:b/>
          <w:bCs/>
          <w:color w:val="000000" w:themeColor="text1"/>
          <w:sz w:val="18"/>
          <w:szCs w:val="18"/>
          <w:lang w:eastAsia="x-none"/>
        </w:rPr>
      </w:pPr>
      <w:r w:rsidRPr="00277926">
        <w:rPr>
          <w:rFonts w:ascii="Calibri Light" w:hAnsi="Calibri Light" w:cs="Arial"/>
          <w:bCs/>
          <w:color w:val="000000" w:themeColor="text1"/>
          <w:sz w:val="16"/>
          <w:szCs w:val="20"/>
          <w:lang w:val="x-none" w:eastAsia="x-none"/>
        </w:rPr>
        <w:t xml:space="preserve">* </w:t>
      </w:r>
      <w:r w:rsidRPr="00277926">
        <w:rPr>
          <w:rFonts w:ascii="Calibri Light" w:hAnsi="Calibri Light" w:cs="Arial"/>
          <w:b/>
          <w:bCs/>
          <w:color w:val="000000" w:themeColor="text1"/>
          <w:sz w:val="18"/>
          <w:szCs w:val="18"/>
          <w:lang w:val="x-none" w:eastAsia="x-none"/>
        </w:rPr>
        <w:t>wypełniają jedynie Wykonawcy wspólne ubiegający się o udzielenie Zamówienia (spółki cywilne lub konsorcja)</w:t>
      </w:r>
    </w:p>
    <w:p w14:paraId="675B08F8"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SKŁADAM</w:t>
      </w:r>
      <w:r w:rsidRPr="00277926">
        <w:rPr>
          <w:rFonts w:ascii="Calibri Light" w:hAnsi="Calibri Light" w:cs="Arial"/>
          <w:b/>
          <w:caps/>
          <w:color w:val="000000" w:themeColor="text1"/>
          <w:sz w:val="20"/>
          <w:szCs w:val="20"/>
          <w:lang w:eastAsia="x-none"/>
        </w:rPr>
        <w:t>(y)</w:t>
      </w:r>
      <w:r w:rsidRPr="00277926">
        <w:rPr>
          <w:rFonts w:ascii="Calibri Light" w:hAnsi="Calibri Light" w:cs="Arial"/>
          <w:b/>
          <w:color w:val="000000" w:themeColor="text1"/>
          <w:sz w:val="20"/>
          <w:szCs w:val="20"/>
          <w:lang w:val="x-none" w:eastAsia="x-none"/>
        </w:rPr>
        <w:t xml:space="preserve"> OFERTĘ</w:t>
      </w:r>
      <w:r w:rsidRPr="00277926">
        <w:rPr>
          <w:rFonts w:ascii="Calibri Light" w:hAnsi="Calibri Light" w:cs="Arial"/>
          <w:color w:val="000000" w:themeColor="text1"/>
          <w:sz w:val="20"/>
          <w:szCs w:val="20"/>
          <w:lang w:val="x-none" w:eastAsia="x-none"/>
        </w:rPr>
        <w:t xml:space="preserve"> na wykonanie przedmiotu zamówienia zgodnie z SWZ.</w:t>
      </w:r>
    </w:p>
    <w:p w14:paraId="2A73EF4E"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Oświadczam</w:t>
      </w:r>
      <w:r w:rsidRPr="00277926">
        <w:rPr>
          <w:rFonts w:ascii="Calibri Light" w:hAnsi="Calibri Light" w:cs="Arial"/>
          <w:b/>
          <w:caps/>
          <w:color w:val="000000" w:themeColor="text1"/>
          <w:sz w:val="20"/>
          <w:szCs w:val="20"/>
          <w:lang w:eastAsia="x-none"/>
        </w:rPr>
        <w:t>(Y)</w:t>
      </w:r>
      <w:r w:rsidRPr="00277926">
        <w:rPr>
          <w:rFonts w:ascii="Calibri Light" w:hAnsi="Calibri Light" w:cs="Arial"/>
          <w:b/>
          <w:bCs/>
          <w:color w:val="000000" w:themeColor="text1"/>
          <w:sz w:val="20"/>
          <w:szCs w:val="20"/>
          <w:lang w:val="x-none" w:eastAsia="x-none"/>
        </w:rPr>
        <w:t>,</w:t>
      </w:r>
      <w:r w:rsidRPr="00277926">
        <w:rPr>
          <w:rFonts w:ascii="Calibri Light" w:hAnsi="Calibri Light" w:cs="Arial"/>
          <w:color w:val="000000" w:themeColor="text1"/>
          <w:sz w:val="20"/>
          <w:szCs w:val="20"/>
          <w:lang w:val="x-none" w:eastAsia="x-none"/>
        </w:rPr>
        <w:t xml:space="preserve"> że zapoznaliśmy się z treścią SWZ</w:t>
      </w:r>
      <w:r w:rsidRPr="00277926">
        <w:rPr>
          <w:rFonts w:ascii="Calibri Light" w:hAnsi="Calibri Light" w:cs="Arial"/>
          <w:color w:val="000000" w:themeColor="text1"/>
          <w:sz w:val="20"/>
          <w:szCs w:val="20"/>
          <w:lang w:eastAsia="x-none"/>
        </w:rPr>
        <w:t xml:space="preserve"> jej wyjaśnieniami oraz zmianami </w:t>
      </w:r>
      <w:r w:rsidRPr="00277926">
        <w:rPr>
          <w:rFonts w:ascii="Calibri Light" w:hAnsi="Calibri Light" w:cs="Arial"/>
          <w:color w:val="000000" w:themeColor="text1"/>
          <w:sz w:val="20"/>
          <w:szCs w:val="20"/>
          <w:lang w:val="x-none" w:eastAsia="x-none"/>
        </w:rPr>
        <w:t>i uznajemy się za związanych określonymi w niej postanowieniami.</w:t>
      </w:r>
      <w:r w:rsidRPr="00277926">
        <w:rPr>
          <w:rFonts w:ascii="Calibri Light" w:hAnsi="Calibri Light" w:cs="Arial"/>
          <w:b/>
          <w:bCs/>
          <w:color w:val="000000" w:themeColor="text1"/>
          <w:sz w:val="20"/>
          <w:szCs w:val="20"/>
          <w:lang w:val="x-none" w:eastAsia="x-none"/>
        </w:rPr>
        <w:t xml:space="preserve"> </w:t>
      </w:r>
    </w:p>
    <w:p w14:paraId="3CB05BAD"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bCs/>
          <w:i/>
          <w:color w:val="000000" w:themeColor="text1"/>
          <w:sz w:val="20"/>
          <w:szCs w:val="20"/>
          <w:lang w:eastAsia="x-none"/>
        </w:rPr>
      </w:pPr>
      <w:r w:rsidRPr="00277926">
        <w:rPr>
          <w:rFonts w:ascii="Calibri Light" w:hAnsi="Calibri Light" w:cs="Arial"/>
          <w:b/>
          <w:caps/>
          <w:color w:val="000000" w:themeColor="text1"/>
          <w:sz w:val="20"/>
          <w:szCs w:val="20"/>
          <w:lang w:val="x-none" w:eastAsia="x-none"/>
        </w:rPr>
        <w:t>OŚWIADCZAM</w:t>
      </w:r>
      <w:r w:rsidRPr="00277926">
        <w:rPr>
          <w:rFonts w:ascii="Calibri Light" w:hAnsi="Calibri Light" w:cs="Arial"/>
          <w:b/>
          <w:caps/>
          <w:color w:val="000000" w:themeColor="text1"/>
          <w:sz w:val="20"/>
          <w:szCs w:val="20"/>
          <w:lang w:eastAsia="x-none"/>
        </w:rPr>
        <w:t>(</w:t>
      </w:r>
      <w:r w:rsidRPr="00277926">
        <w:rPr>
          <w:rFonts w:ascii="Calibri Light" w:hAnsi="Calibri Light" w:cs="Arial"/>
          <w:b/>
          <w:caps/>
          <w:color w:val="000000" w:themeColor="text1"/>
          <w:sz w:val="20"/>
          <w:szCs w:val="20"/>
          <w:lang w:val="x-none" w:eastAsia="x-none"/>
        </w:rPr>
        <w:t>Y</w:t>
      </w:r>
      <w:r w:rsidRPr="00277926">
        <w:rPr>
          <w:rFonts w:ascii="Calibri Light" w:hAnsi="Calibri Light" w:cs="Arial"/>
          <w:b/>
          <w:caps/>
          <w:color w:val="000000" w:themeColor="text1"/>
          <w:sz w:val="20"/>
          <w:szCs w:val="20"/>
          <w:lang w:eastAsia="x-none"/>
        </w:rPr>
        <w:t>)</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że zapoznaliśmy się z</w:t>
      </w:r>
      <w:r w:rsidRPr="00277926">
        <w:rPr>
          <w:rFonts w:ascii="Calibri Light" w:hAnsi="Calibri Light" w:cs="Arial"/>
          <w:bCs/>
          <w:color w:val="000000" w:themeColor="text1"/>
          <w:sz w:val="20"/>
          <w:szCs w:val="20"/>
          <w:lang w:eastAsia="x-none"/>
        </w:rPr>
        <w:t xml:space="preserve"> projektowanymi postanowieniami umowy </w:t>
      </w:r>
      <w:r w:rsidRPr="00277926">
        <w:rPr>
          <w:rFonts w:ascii="Calibri Light" w:hAnsi="Calibri Light" w:cs="Arial"/>
          <w:bCs/>
          <w:color w:val="000000" w:themeColor="text1"/>
          <w:sz w:val="20"/>
          <w:szCs w:val="20"/>
          <w:lang w:val="x-none" w:eastAsia="x-none"/>
        </w:rPr>
        <w:t>i zobowiązujemy się, w przypadku wyboru naszej oferty, do zawarcia umowy zgodnej z ofertą, na warunkach</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określonych w S</w:t>
      </w:r>
      <w:r w:rsidRPr="00277926">
        <w:rPr>
          <w:rFonts w:ascii="Calibri Light" w:hAnsi="Calibri Light" w:cs="Arial"/>
          <w:bCs/>
          <w:color w:val="000000" w:themeColor="text1"/>
          <w:sz w:val="20"/>
          <w:szCs w:val="20"/>
          <w:lang w:eastAsia="x-none"/>
        </w:rPr>
        <w:t>WZ</w:t>
      </w:r>
      <w:r w:rsidRPr="00277926">
        <w:rPr>
          <w:rFonts w:ascii="Calibri Light" w:hAnsi="Calibri Light" w:cs="Arial"/>
          <w:bCs/>
          <w:color w:val="000000" w:themeColor="text1"/>
          <w:sz w:val="20"/>
          <w:szCs w:val="20"/>
          <w:lang w:val="x-none" w:eastAsia="x-none"/>
        </w:rPr>
        <w:t>, w miejscu i terminie wyznaczonym przez Zamawiającego.</w:t>
      </w:r>
      <w:r w:rsidRPr="00277926">
        <w:rPr>
          <w:rFonts w:ascii="Calibri Light" w:hAnsi="Calibri Light" w:cs="Arial"/>
          <w:bCs/>
          <w:color w:val="000000" w:themeColor="text1"/>
          <w:sz w:val="20"/>
          <w:szCs w:val="20"/>
          <w:lang w:eastAsia="x-none"/>
        </w:rPr>
        <w:t xml:space="preserve"> </w:t>
      </w:r>
    </w:p>
    <w:p w14:paraId="54B9DB9B"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OTRZYMALIŚMY</w:t>
      </w:r>
      <w:r w:rsidRPr="00277926">
        <w:rPr>
          <w:rFonts w:ascii="Calibri Light" w:hAnsi="Calibri Light" w:cs="Arial"/>
          <w:color w:val="000000" w:themeColor="text1"/>
          <w:sz w:val="20"/>
          <w:szCs w:val="20"/>
          <w:lang w:val="x-none" w:eastAsia="x-none"/>
        </w:rPr>
        <w:t xml:space="preserve"> konieczne informacje do przygotowania oferty</w:t>
      </w:r>
      <w:r w:rsidRPr="00277926">
        <w:rPr>
          <w:rFonts w:ascii="Calibri Light" w:hAnsi="Calibri Light" w:cs="Arial"/>
          <w:color w:val="000000" w:themeColor="text1"/>
          <w:sz w:val="20"/>
          <w:szCs w:val="20"/>
          <w:lang w:eastAsia="x-none"/>
        </w:rPr>
        <w:t>.</w:t>
      </w:r>
    </w:p>
    <w:p w14:paraId="792AA864"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lastRenderedPageBreak/>
        <w:t>OFERUJE</w:t>
      </w:r>
      <w:r w:rsidRPr="00277926">
        <w:rPr>
          <w:rFonts w:ascii="Calibri Light" w:hAnsi="Calibri Light" w:cs="Arial"/>
          <w:b/>
          <w:caps/>
          <w:color w:val="000000" w:themeColor="text1"/>
          <w:sz w:val="20"/>
          <w:szCs w:val="20"/>
          <w:lang w:eastAsia="x-none"/>
        </w:rPr>
        <w:t>(</w:t>
      </w:r>
      <w:r w:rsidRPr="00277926">
        <w:rPr>
          <w:rFonts w:ascii="Calibri Light" w:hAnsi="Calibri Light" w:cs="Arial"/>
          <w:b/>
          <w:caps/>
          <w:color w:val="000000" w:themeColor="text1"/>
          <w:sz w:val="20"/>
          <w:szCs w:val="20"/>
          <w:lang w:val="x-none" w:eastAsia="x-none"/>
        </w:rPr>
        <w:t>MY</w:t>
      </w:r>
      <w:r w:rsidRPr="00277926">
        <w:rPr>
          <w:rFonts w:ascii="Calibri Light" w:hAnsi="Calibri Light" w:cs="Arial"/>
          <w:b/>
          <w:caps/>
          <w:color w:val="000000" w:themeColor="text1"/>
          <w:sz w:val="20"/>
          <w:szCs w:val="20"/>
          <w:lang w:eastAsia="x-none"/>
        </w:rPr>
        <w:t>)</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wykonanie przedmiotu zamówienia za</w:t>
      </w:r>
      <w:r w:rsidRPr="00277926">
        <w:rPr>
          <w:rFonts w:ascii="Calibri Light" w:hAnsi="Calibri Light" w:cs="Arial"/>
          <w:bCs/>
          <w:color w:val="000000" w:themeColor="text1"/>
          <w:sz w:val="20"/>
          <w:szCs w:val="20"/>
          <w:lang w:eastAsia="x-none"/>
        </w:rPr>
        <w:t xml:space="preserve"> następującą cenę:</w:t>
      </w:r>
    </w:p>
    <w:p w14:paraId="748AF16C" w14:textId="77777777" w:rsidR="00277926" w:rsidRPr="00277926" w:rsidRDefault="00277926" w:rsidP="00277926">
      <w:pPr>
        <w:shd w:val="clear" w:color="auto" w:fill="FFFFFF"/>
        <w:ind w:left="357"/>
        <w:jc w:val="both"/>
        <w:rPr>
          <w:rFonts w:ascii="Calibri Light" w:hAnsi="Calibri Light" w:cs="Arial"/>
          <w:bCs/>
          <w:color w:val="000000" w:themeColor="text1"/>
          <w:sz w:val="20"/>
          <w:szCs w:val="20"/>
          <w:lang w:eastAsia="x-none"/>
        </w:rPr>
      </w:pPr>
      <w:r w:rsidRPr="00277926">
        <w:rPr>
          <w:rFonts w:ascii="Calibri Light" w:hAnsi="Calibri Light" w:cs="Arial"/>
          <w:bCs/>
          <w:color w:val="000000" w:themeColor="text1"/>
          <w:sz w:val="20"/>
          <w:szCs w:val="20"/>
          <w:lang w:val="x-none" w:eastAsia="x-none"/>
        </w:rPr>
        <w:t xml:space="preserve">Oferujemy wykonanie przedmiotu zamówienia za </w:t>
      </w:r>
      <w:r w:rsidRPr="00277926">
        <w:rPr>
          <w:rFonts w:ascii="Calibri Light" w:hAnsi="Calibri Light" w:cs="Arial"/>
          <w:b/>
          <w:color w:val="000000" w:themeColor="text1"/>
          <w:sz w:val="20"/>
          <w:szCs w:val="20"/>
          <w:lang w:val="x-none" w:eastAsia="x-none"/>
        </w:rPr>
        <w:t>CAŁKOWITĄ  CENĘ</w:t>
      </w:r>
      <w:r w:rsidRPr="00277926">
        <w:rPr>
          <w:rFonts w:ascii="Calibri Light" w:hAnsi="Calibri Light" w:cs="Arial"/>
          <w:bCs/>
          <w:color w:val="000000" w:themeColor="text1"/>
          <w:sz w:val="20"/>
          <w:szCs w:val="20"/>
          <w:lang w:val="x-none" w:eastAsia="x-none"/>
        </w:rPr>
        <w:t xml:space="preserve"> </w:t>
      </w:r>
    </w:p>
    <w:p w14:paraId="115CA80F" w14:textId="77777777" w:rsidR="00277926" w:rsidRPr="00277926" w:rsidRDefault="00277926" w:rsidP="00277926">
      <w:pPr>
        <w:tabs>
          <w:tab w:val="num" w:pos="0"/>
        </w:tabs>
        <w:jc w:val="both"/>
        <w:rPr>
          <w:rFonts w:ascii="Calibri Light" w:hAnsi="Calibri Light" w:cs="Arial"/>
          <w:bCs/>
          <w:color w:val="000000" w:themeColor="text1"/>
          <w:sz w:val="20"/>
          <w:szCs w:val="20"/>
          <w:lang w:val="x-none" w:eastAsia="x-none"/>
        </w:rPr>
      </w:pPr>
    </w:p>
    <w:p w14:paraId="2AA8099D" w14:textId="77777777" w:rsidR="00277926" w:rsidRPr="00277926" w:rsidRDefault="00277926" w:rsidP="00277926">
      <w:pPr>
        <w:ind w:firstLine="567"/>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 xml:space="preserve">brutto __________ PLN, słownie złotych: ____________________________________   </w:t>
      </w:r>
    </w:p>
    <w:p w14:paraId="0B858E6D" w14:textId="77777777" w:rsidR="00277926" w:rsidRPr="00277926" w:rsidRDefault="00277926" w:rsidP="00277926">
      <w:pPr>
        <w:tabs>
          <w:tab w:val="num" w:pos="0"/>
        </w:tabs>
        <w:jc w:val="both"/>
        <w:rPr>
          <w:rFonts w:ascii="Calibri Light" w:hAnsi="Calibri Light" w:cs="Arial"/>
          <w:bCs/>
          <w:color w:val="000000" w:themeColor="text1"/>
          <w:sz w:val="20"/>
          <w:szCs w:val="20"/>
          <w:lang w:val="x-none" w:eastAsia="x-none"/>
        </w:rPr>
      </w:pPr>
    </w:p>
    <w:p w14:paraId="1DB59C87" w14:textId="77777777" w:rsidR="00277926" w:rsidRPr="00277926" w:rsidRDefault="00277926" w:rsidP="00277926">
      <w:pPr>
        <w:tabs>
          <w:tab w:val="num" w:pos="0"/>
        </w:tabs>
        <w:ind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w tym:</w:t>
      </w:r>
    </w:p>
    <w:p w14:paraId="5B42B1F8" w14:textId="77777777" w:rsidR="00277926" w:rsidRPr="00277926" w:rsidRDefault="00277926" w:rsidP="00277926">
      <w:pPr>
        <w:shd w:val="clear" w:color="auto" w:fill="FFFFFF"/>
        <w:ind w:right="827"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netto ................... zł, słownie złotych:  ………………………………………………………………</w:t>
      </w:r>
    </w:p>
    <w:p w14:paraId="28B26983" w14:textId="77777777" w:rsidR="00277926" w:rsidRPr="00277926" w:rsidRDefault="00277926" w:rsidP="00277926">
      <w:pPr>
        <w:shd w:val="clear" w:color="auto" w:fill="FFFFFF"/>
        <w:ind w:right="827"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plus podatek VAT………% w wysokości................. zł, słownie złotych: ............…….…..……</w:t>
      </w:r>
    </w:p>
    <w:p w14:paraId="5F868813" w14:textId="77777777" w:rsidR="00277926" w:rsidRPr="00277926" w:rsidRDefault="00277926" w:rsidP="00277926">
      <w:pPr>
        <w:tabs>
          <w:tab w:val="num" w:pos="0"/>
        </w:tabs>
        <w:ind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 xml:space="preserve"> </w:t>
      </w:r>
    </w:p>
    <w:p w14:paraId="471F37AA" w14:textId="77777777" w:rsidR="00277926" w:rsidRPr="00277926" w:rsidRDefault="00277926" w:rsidP="00277926">
      <w:pPr>
        <w:shd w:val="clear" w:color="auto" w:fill="FFFFFF"/>
        <w:spacing w:after="160" w:line="259" w:lineRule="auto"/>
        <w:ind w:firstLine="567"/>
        <w:jc w:val="both"/>
        <w:rPr>
          <w:rFonts w:ascii="Calibri Light" w:hAnsi="Calibri Light" w:cs="Arial"/>
          <w:b/>
          <w:color w:val="000000" w:themeColor="text1"/>
          <w:sz w:val="20"/>
          <w:szCs w:val="20"/>
          <w:lang w:eastAsia="x-none"/>
        </w:rPr>
      </w:pPr>
      <w:r w:rsidRPr="00277926">
        <w:rPr>
          <w:rFonts w:ascii="Calibri Light" w:hAnsi="Calibri Light" w:cs="Arial"/>
          <w:b/>
          <w:color w:val="000000" w:themeColor="text1"/>
          <w:sz w:val="20"/>
          <w:szCs w:val="20"/>
          <w:lang w:eastAsia="x-none"/>
        </w:rPr>
        <w:t xml:space="preserve">w tym </w:t>
      </w:r>
    </w:p>
    <w:p w14:paraId="13A74AC7" w14:textId="77777777" w:rsidR="00277926" w:rsidRPr="00277926" w:rsidRDefault="00277926">
      <w:pPr>
        <w:numPr>
          <w:ilvl w:val="0"/>
          <w:numId w:val="58"/>
        </w:numPr>
        <w:shd w:val="clear" w:color="auto" w:fill="FFFFFF"/>
        <w:spacing w:after="160" w:line="259" w:lineRule="auto"/>
        <w:contextualSpacing/>
        <w:jc w:val="both"/>
        <w:rPr>
          <w:rFonts w:ascii="Calibri Light" w:hAnsi="Calibri Light" w:cs="Arial"/>
          <w:bCs/>
          <w:sz w:val="20"/>
          <w:szCs w:val="20"/>
          <w:lang w:val="x-none" w:eastAsia="x-none"/>
        </w:rPr>
      </w:pPr>
      <w:r w:rsidRPr="00277926">
        <w:rPr>
          <w:rFonts w:ascii="Calibri Light" w:hAnsi="Calibri Light" w:cs="Arial"/>
          <w:b/>
          <w:color w:val="000000" w:themeColor="text1"/>
          <w:sz w:val="20"/>
          <w:szCs w:val="20"/>
          <w:lang w:eastAsia="x-none"/>
        </w:rPr>
        <w:t>R</w:t>
      </w:r>
      <w:r w:rsidRPr="00277926">
        <w:rPr>
          <w:rFonts w:ascii="Calibri Light" w:hAnsi="Calibri Light" w:cs="Arial"/>
          <w:b/>
          <w:sz w:val="20"/>
          <w:szCs w:val="20"/>
          <w:lang w:val="x-none" w:eastAsia="x-none"/>
        </w:rPr>
        <w:t xml:space="preserve">ryczałtowa </w:t>
      </w:r>
      <w:r w:rsidRPr="00277926">
        <w:rPr>
          <w:rFonts w:ascii="Calibri Light" w:hAnsi="Calibri Light" w:cs="Arial"/>
          <w:b/>
          <w:sz w:val="20"/>
          <w:szCs w:val="20"/>
          <w:lang w:eastAsia="x-none"/>
        </w:rPr>
        <w:t>KWARTALNA</w:t>
      </w:r>
      <w:r w:rsidRPr="00277926">
        <w:rPr>
          <w:rFonts w:ascii="Calibri Light" w:hAnsi="Calibri Light" w:cs="Arial"/>
          <w:bCs/>
          <w:sz w:val="20"/>
          <w:szCs w:val="20"/>
          <w:lang w:val="x-none" w:eastAsia="x-none"/>
        </w:rPr>
        <w:t xml:space="preserve"> wartość faktury wynosić będzie :</w:t>
      </w:r>
    </w:p>
    <w:p w14:paraId="13EC7BDA" w14:textId="77777777" w:rsidR="00277926" w:rsidRPr="00277926" w:rsidRDefault="00277926" w:rsidP="00277926">
      <w:pPr>
        <w:ind w:firstLine="567"/>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 xml:space="preserve">brutto __________ PLN, słownie złotych: ____________________________________   </w:t>
      </w:r>
    </w:p>
    <w:p w14:paraId="72581F93"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netto ................... zł, słownie złotych:  ………………………………………………………………</w:t>
      </w:r>
    </w:p>
    <w:p w14:paraId="39C0523F"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plus podatek VAT………% w wysokości................. zł, słownie złotych: ............…….…..……</w:t>
      </w:r>
    </w:p>
    <w:p w14:paraId="222020DE"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p>
    <w:p w14:paraId="4599A04B" w14:textId="77777777" w:rsidR="00277926" w:rsidRPr="00277926" w:rsidRDefault="00277926">
      <w:pPr>
        <w:numPr>
          <w:ilvl w:val="0"/>
          <w:numId w:val="58"/>
        </w:numPr>
        <w:shd w:val="clear" w:color="auto" w:fill="FFFFFF"/>
        <w:spacing w:after="160" w:line="259" w:lineRule="auto"/>
        <w:contextualSpacing/>
        <w:jc w:val="both"/>
        <w:rPr>
          <w:rFonts w:ascii="Calibri Light" w:hAnsi="Calibri Light" w:cs="Arial"/>
          <w:bCs/>
          <w:sz w:val="20"/>
          <w:szCs w:val="20"/>
          <w:lang w:val="x-none" w:eastAsia="x-none"/>
        </w:rPr>
      </w:pPr>
      <w:r w:rsidRPr="00277926">
        <w:rPr>
          <w:rFonts w:ascii="Calibri Light" w:hAnsi="Calibri Light" w:cs="Arial"/>
          <w:b/>
          <w:color w:val="000000" w:themeColor="text1"/>
          <w:sz w:val="20"/>
          <w:szCs w:val="20"/>
          <w:lang w:eastAsia="x-none"/>
        </w:rPr>
        <w:t>R</w:t>
      </w:r>
      <w:r w:rsidRPr="00277926">
        <w:rPr>
          <w:rFonts w:ascii="Calibri Light" w:hAnsi="Calibri Light" w:cs="Arial"/>
          <w:b/>
          <w:sz w:val="20"/>
          <w:szCs w:val="20"/>
          <w:lang w:val="x-none" w:eastAsia="x-none"/>
        </w:rPr>
        <w:t xml:space="preserve">ryczałtowa </w:t>
      </w:r>
      <w:r w:rsidRPr="00277926">
        <w:rPr>
          <w:rFonts w:ascii="Calibri Light" w:hAnsi="Calibri Light" w:cs="Arial"/>
          <w:b/>
          <w:sz w:val="20"/>
          <w:szCs w:val="20"/>
          <w:lang w:eastAsia="x-none"/>
        </w:rPr>
        <w:t>ROCZNA</w:t>
      </w:r>
      <w:r w:rsidRPr="00277926">
        <w:rPr>
          <w:rFonts w:ascii="Calibri Light" w:hAnsi="Calibri Light" w:cs="Arial"/>
          <w:bCs/>
          <w:sz w:val="20"/>
          <w:szCs w:val="20"/>
          <w:lang w:val="x-none" w:eastAsia="x-none"/>
        </w:rPr>
        <w:t xml:space="preserve"> wartość faktury wynosić będzie :</w:t>
      </w:r>
    </w:p>
    <w:p w14:paraId="31A72734" w14:textId="77777777" w:rsidR="00277926" w:rsidRPr="00277926" w:rsidRDefault="00277926" w:rsidP="00277926">
      <w:pPr>
        <w:ind w:firstLine="567"/>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 xml:space="preserve">brutto __________ PLN, słownie złotych: ____________________________________   </w:t>
      </w:r>
    </w:p>
    <w:p w14:paraId="7497B414"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netto ................... zł, słownie złotych:  ………………………………………………………………</w:t>
      </w:r>
    </w:p>
    <w:p w14:paraId="7AE45A53"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plus podatek VAT………% w wysokości................. zł, słownie złotych: ............…….…..……</w:t>
      </w:r>
    </w:p>
    <w:p w14:paraId="256A141F" w14:textId="77777777" w:rsidR="00277926" w:rsidRPr="00277926" w:rsidRDefault="00277926" w:rsidP="00277926">
      <w:pPr>
        <w:suppressAutoHyphens/>
        <w:ind w:left="927"/>
        <w:contextualSpacing/>
        <w:rPr>
          <w:rFonts w:ascii="Calibri Light" w:eastAsia="HG Mincho Light J" w:hAnsi="Calibri Light" w:cs="Arial"/>
          <w:b/>
          <w:color w:val="000000"/>
          <w:sz w:val="20"/>
          <w:szCs w:val="20"/>
        </w:rPr>
      </w:pPr>
    </w:p>
    <w:p w14:paraId="7192A760" w14:textId="77777777" w:rsidR="00277926" w:rsidRPr="00277926" w:rsidRDefault="00277926" w:rsidP="00277926">
      <w:pPr>
        <w:suppressAutoHyphens/>
        <w:rPr>
          <w:rFonts w:ascii="Calibri Light" w:eastAsia="HG Mincho Light J" w:hAnsi="Calibri Light" w:cs="Arial"/>
          <w:b/>
          <w:color w:val="000000" w:themeColor="text1"/>
          <w:sz w:val="20"/>
          <w:szCs w:val="20"/>
        </w:rPr>
      </w:pPr>
    </w:p>
    <w:p w14:paraId="222BFDF8" w14:textId="77777777" w:rsidR="00277926" w:rsidRPr="00277926" w:rsidRDefault="00277926" w:rsidP="00277926">
      <w:pPr>
        <w:suppressAutoHyphens/>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Jednocześnie, informujemy, że:</w:t>
      </w:r>
    </w:p>
    <w:p w14:paraId="0CBAE2BF" w14:textId="77777777" w:rsidR="00277926" w:rsidRPr="00277926" w:rsidRDefault="00277926" w:rsidP="00277926">
      <w:pPr>
        <w:suppressAutoHyphens/>
        <w:jc w:val="both"/>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 xml:space="preserve">- wybór oferty </w:t>
      </w:r>
      <w:r w:rsidRPr="00277926">
        <w:rPr>
          <w:rFonts w:ascii="Calibri Light" w:eastAsia="HG Mincho Light J" w:hAnsi="Calibri Light" w:cs="Arial"/>
          <w:b/>
          <w:color w:val="000000" w:themeColor="text1"/>
          <w:sz w:val="18"/>
          <w:szCs w:val="18"/>
        </w:rPr>
        <w:t xml:space="preserve">nie będzie* </w:t>
      </w:r>
      <w:r w:rsidRPr="00277926">
        <w:rPr>
          <w:rFonts w:ascii="Calibri Light" w:eastAsia="HG Mincho Light J" w:hAnsi="Calibri Light" w:cs="Arial"/>
          <w:bCs/>
          <w:color w:val="000000" w:themeColor="text1"/>
          <w:sz w:val="18"/>
          <w:szCs w:val="18"/>
        </w:rPr>
        <w:t>prowadzić do powstania u Zamawiającego obowiązku podatkowego.</w:t>
      </w:r>
    </w:p>
    <w:p w14:paraId="78997015" w14:textId="77777777" w:rsidR="00277926" w:rsidRPr="00277926" w:rsidRDefault="00277926" w:rsidP="00277926">
      <w:pPr>
        <w:suppressAutoHyphens/>
        <w:jc w:val="both"/>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 xml:space="preserve">- wybór oferty </w:t>
      </w:r>
      <w:r w:rsidRPr="00277926">
        <w:rPr>
          <w:rFonts w:ascii="Calibri Light" w:eastAsia="HG Mincho Light J" w:hAnsi="Calibri Light" w:cs="Arial"/>
          <w:b/>
          <w:color w:val="000000" w:themeColor="text1"/>
          <w:sz w:val="18"/>
          <w:szCs w:val="18"/>
        </w:rPr>
        <w:t xml:space="preserve">będzie* </w:t>
      </w:r>
      <w:r w:rsidRPr="00277926">
        <w:rPr>
          <w:rFonts w:ascii="Calibri Light" w:eastAsia="HG Mincho Light J" w:hAnsi="Calibri Light" w:cs="Arial"/>
          <w:bCs/>
          <w:color w:val="000000" w:themeColor="text1"/>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316DC666" w14:textId="77777777" w:rsidR="00277926" w:rsidRPr="00277926" w:rsidRDefault="00277926" w:rsidP="00277926">
      <w:pPr>
        <w:autoSpaceDE w:val="0"/>
        <w:autoSpaceDN w:val="0"/>
        <w:spacing w:line="276" w:lineRule="auto"/>
        <w:ind w:left="357"/>
        <w:jc w:val="both"/>
        <w:rPr>
          <w:rFonts w:ascii="Calibri Light" w:hAnsi="Calibri Light" w:cs="Arial"/>
          <w:bCs/>
          <w:color w:val="000000" w:themeColor="text1"/>
          <w:sz w:val="20"/>
          <w:szCs w:val="20"/>
          <w:lang w:val="x-none" w:eastAsia="x-none"/>
        </w:rPr>
      </w:pPr>
    </w:p>
    <w:p w14:paraId="5B60F8C4" w14:textId="77777777" w:rsidR="00277926" w:rsidRPr="00277926" w:rsidRDefault="00277926" w:rsidP="00277926">
      <w:pPr>
        <w:autoSpaceDE w:val="0"/>
        <w:autoSpaceDN w:val="0"/>
        <w:spacing w:line="276" w:lineRule="auto"/>
        <w:ind w:left="357"/>
        <w:jc w:val="both"/>
        <w:rPr>
          <w:rFonts w:ascii="Calibri Light" w:hAnsi="Calibri Light" w:cs="Arial"/>
          <w:b/>
          <w:bCs/>
          <w:color w:val="000000" w:themeColor="text1"/>
          <w:sz w:val="20"/>
          <w:szCs w:val="20"/>
          <w:lang w:eastAsia="x-none"/>
        </w:rPr>
      </w:pPr>
      <w:r w:rsidRPr="00277926">
        <w:rPr>
          <w:b/>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Dodatkowe kryteria oceny ofert -termin płatności faktury  , (zgodnie z rozdziałem 17 pkt.17.4. SIWZ) :</w:t>
      </w:r>
    </w:p>
    <w:p w14:paraId="32345C82" w14:textId="77777777" w:rsidR="00277926" w:rsidRPr="00277926" w:rsidRDefault="00277926" w:rsidP="00277926">
      <w:pPr>
        <w:autoSpaceDE w:val="0"/>
        <w:autoSpaceDN w:val="0"/>
        <w:spacing w:line="276" w:lineRule="auto"/>
        <w:ind w:left="357"/>
        <w:jc w:val="both"/>
        <w:rPr>
          <w:b/>
          <w:bCs/>
          <w:color w:val="000000" w:themeColor="text1"/>
          <w:sz w:val="20"/>
          <w:szCs w:val="20"/>
          <w:lang w:eastAsia="x-none"/>
        </w:rPr>
      </w:pPr>
      <w:r w:rsidRPr="00277926">
        <w:rPr>
          <w:b/>
          <w:bCs/>
          <w:color w:val="000000" w:themeColor="text1"/>
          <w:sz w:val="20"/>
          <w:szCs w:val="20"/>
          <w:lang w:eastAsia="x-none"/>
        </w:rPr>
        <w:t>………dni</w:t>
      </w:r>
    </w:p>
    <w:p w14:paraId="1DCDB0E2"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bCs/>
          <w:color w:val="000000" w:themeColor="text1"/>
          <w:sz w:val="20"/>
          <w:szCs w:val="20"/>
          <w:lang w:eastAsia="x-none"/>
        </w:rPr>
        <w:t>ZOBOWIĄZUJE(MY) SIĘ do realizacji zamówienia</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w terminie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określonym w SWZ.</w:t>
      </w:r>
    </w:p>
    <w:p w14:paraId="770796C7"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color w:val="000000" w:themeColor="text1"/>
          <w:sz w:val="20"/>
          <w:szCs w:val="20"/>
          <w:lang w:eastAsia="x-none"/>
        </w:rPr>
        <w:t>Zamówienie</w:t>
      </w:r>
      <w:r w:rsidRPr="00277926">
        <w:rPr>
          <w:rFonts w:ascii="Calibri Light" w:hAnsi="Calibri Light" w:cs="Arial"/>
          <w:color w:val="000000" w:themeColor="text1"/>
          <w:sz w:val="20"/>
          <w:szCs w:val="20"/>
          <w:lang w:val="x-none" w:eastAsia="x-none"/>
        </w:rPr>
        <w:t xml:space="preserve"> zamierzamy wykonać</w:t>
      </w:r>
      <w:r w:rsidRPr="00277926">
        <w:rPr>
          <w:rFonts w:ascii="Calibri Light" w:hAnsi="Calibri Light" w:cs="Arial"/>
          <w:b/>
          <w:bCs/>
          <w:color w:val="000000" w:themeColor="text1"/>
          <w:sz w:val="20"/>
          <w:szCs w:val="20"/>
          <w:lang w:val="x-none" w:eastAsia="x-none"/>
        </w:rPr>
        <w:t xml:space="preserve"> samodzielnie* – przy udziale podwykonawców*</w:t>
      </w:r>
    </w:p>
    <w:p w14:paraId="793057D6"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color w:val="000000" w:themeColor="text1"/>
          <w:sz w:val="16"/>
          <w:szCs w:val="20"/>
        </w:rPr>
      </w:pPr>
      <w:r w:rsidRPr="00277926">
        <w:rPr>
          <w:rFonts w:ascii="Calibri Light" w:eastAsia="HG Mincho Light J" w:hAnsi="Calibri Light" w:cs="Arial"/>
          <w:i/>
          <w:color w:val="000000" w:themeColor="text1"/>
          <w:sz w:val="16"/>
          <w:szCs w:val="20"/>
        </w:rPr>
        <w:t>(*niepotrzebne skreślić)</w:t>
      </w:r>
    </w:p>
    <w:p w14:paraId="4EA69D36"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r w:rsidRPr="00277926">
        <w:rPr>
          <w:rFonts w:ascii="Calibri Light" w:eastAsia="HG Mincho Light J" w:hAnsi="Calibri Light" w:cs="Arial"/>
          <w:i/>
          <w:iCs/>
          <w:color w:val="000000" w:themeColor="text1"/>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277926" w:rsidRPr="00277926" w14:paraId="35E89DEF" w14:textId="77777777" w:rsidTr="00DC4B39">
        <w:trPr>
          <w:cantSplit/>
        </w:trPr>
        <w:tc>
          <w:tcPr>
            <w:tcW w:w="567" w:type="dxa"/>
            <w:shd w:val="clear" w:color="auto" w:fill="BFBFBF"/>
            <w:vAlign w:val="center"/>
          </w:tcPr>
          <w:p w14:paraId="68E9ECD1"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Lp.</w:t>
            </w:r>
          </w:p>
        </w:tc>
        <w:tc>
          <w:tcPr>
            <w:tcW w:w="3402" w:type="dxa"/>
            <w:shd w:val="clear" w:color="auto" w:fill="BFBFBF"/>
          </w:tcPr>
          <w:p w14:paraId="712F03B6"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Firmy podwykonawców</w:t>
            </w:r>
          </w:p>
        </w:tc>
        <w:tc>
          <w:tcPr>
            <w:tcW w:w="4818" w:type="dxa"/>
            <w:shd w:val="clear" w:color="auto" w:fill="BFBFBF"/>
            <w:vAlign w:val="center"/>
          </w:tcPr>
          <w:p w14:paraId="33AE4BA3"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 xml:space="preserve">Część zamówienia, której wykonanie Wykonawca </w:t>
            </w:r>
          </w:p>
          <w:p w14:paraId="4098830F"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 xml:space="preserve">zamierza powierzyć podwykonawcom </w:t>
            </w:r>
          </w:p>
        </w:tc>
      </w:tr>
      <w:tr w:rsidR="00277926" w:rsidRPr="00277926" w14:paraId="088BE3B6" w14:textId="77777777" w:rsidTr="00DC4B39">
        <w:trPr>
          <w:cantSplit/>
        </w:trPr>
        <w:tc>
          <w:tcPr>
            <w:tcW w:w="567" w:type="dxa"/>
            <w:vAlign w:val="center"/>
          </w:tcPr>
          <w:p w14:paraId="37FF983E" w14:textId="77777777" w:rsidR="00277926" w:rsidRPr="00277926" w:rsidRDefault="00277926" w:rsidP="00277926">
            <w:pPr>
              <w:widowControl w:val="0"/>
              <w:suppressLineNumbers/>
              <w:suppressAutoHyphens/>
              <w:spacing w:line="276" w:lineRule="auto"/>
              <w:jc w:val="center"/>
              <w:rPr>
                <w:rFonts w:ascii="Calibri Light" w:eastAsia="HG Mincho Light J" w:hAnsi="Calibri Light" w:cs="Arial"/>
                <w:b/>
                <w:color w:val="000000" w:themeColor="text1"/>
                <w:sz w:val="20"/>
                <w:szCs w:val="20"/>
              </w:rPr>
            </w:pPr>
          </w:p>
        </w:tc>
        <w:tc>
          <w:tcPr>
            <w:tcW w:w="3402" w:type="dxa"/>
          </w:tcPr>
          <w:p w14:paraId="638041C3" w14:textId="77777777" w:rsidR="00277926" w:rsidRPr="00277926" w:rsidRDefault="00277926" w:rsidP="00277926">
            <w:pPr>
              <w:widowControl w:val="0"/>
              <w:suppressLineNumbers/>
              <w:suppressAutoHyphens/>
              <w:snapToGrid w:val="0"/>
              <w:spacing w:line="276" w:lineRule="auto"/>
              <w:rPr>
                <w:rFonts w:ascii="Calibri" w:eastAsia="HG Mincho Light J" w:hAnsi="Calibri" w:cs="Calibri"/>
                <w:noProof/>
                <w:color w:val="000000" w:themeColor="text1"/>
                <w:sz w:val="22"/>
                <w:szCs w:val="22"/>
              </w:rPr>
            </w:pPr>
          </w:p>
        </w:tc>
        <w:tc>
          <w:tcPr>
            <w:tcW w:w="4818" w:type="dxa"/>
            <w:vAlign w:val="center"/>
          </w:tcPr>
          <w:p w14:paraId="4A67BB5E" w14:textId="77777777" w:rsidR="00277926" w:rsidRPr="00277926" w:rsidRDefault="00277926" w:rsidP="00277926">
            <w:pPr>
              <w:widowControl w:val="0"/>
              <w:suppressLineNumbers/>
              <w:suppressAutoHyphens/>
              <w:snapToGrid w:val="0"/>
              <w:spacing w:line="276" w:lineRule="auto"/>
              <w:rPr>
                <w:rFonts w:ascii="Calibri Light" w:eastAsia="HG Mincho Light J" w:hAnsi="Calibri Light" w:cs="Arial"/>
                <w:color w:val="000000" w:themeColor="text1"/>
                <w:sz w:val="20"/>
                <w:szCs w:val="20"/>
              </w:rPr>
            </w:pPr>
          </w:p>
        </w:tc>
      </w:tr>
    </w:tbl>
    <w:p w14:paraId="79AB796E"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p>
    <w:p w14:paraId="425E79A1"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Powierzenie wykonania części zamówienia podwykonawcom nie zwalnia wykonawcy z odpowiedzialności za należyte wykonanie tego zamówienia.</w:t>
      </w:r>
    </w:p>
    <w:p w14:paraId="3D6CFB51"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caps/>
          <w:color w:val="000000" w:themeColor="text1"/>
          <w:sz w:val="20"/>
          <w:szCs w:val="20"/>
          <w:lang w:eastAsia="x-none"/>
        </w:rPr>
        <w:t xml:space="preserve">AKCEPTUJE(MY) </w:t>
      </w:r>
      <w:r w:rsidRPr="00277926">
        <w:rPr>
          <w:rFonts w:ascii="Calibri Light" w:hAnsi="Calibri Light" w:cs="Arial"/>
          <w:color w:val="000000" w:themeColor="text1"/>
          <w:sz w:val="20"/>
          <w:szCs w:val="20"/>
          <w:lang w:eastAsia="x-none"/>
        </w:rPr>
        <w:t>warunki płatności</w:t>
      </w:r>
      <w:r w:rsidRPr="00277926">
        <w:rPr>
          <w:rFonts w:ascii="Calibri Light" w:hAnsi="Calibri Light" w:cs="Arial"/>
          <w:cap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 xml:space="preserve">określone </w:t>
      </w:r>
      <w:r w:rsidRPr="00277926">
        <w:rPr>
          <w:rFonts w:ascii="Calibri Light" w:hAnsi="Calibri Light" w:cs="Arial"/>
          <w:bCs/>
          <w:color w:val="000000" w:themeColor="text1"/>
          <w:sz w:val="20"/>
          <w:szCs w:val="20"/>
          <w:lang w:eastAsia="x-none"/>
        </w:rPr>
        <w:t>przez Zamawiającego w SWZ</w:t>
      </w:r>
      <w:r w:rsidRPr="00277926">
        <w:rPr>
          <w:rFonts w:ascii="Calibri Light" w:hAnsi="Calibri Light" w:cs="Arial"/>
          <w:bCs/>
          <w:color w:val="000000" w:themeColor="text1"/>
          <w:sz w:val="20"/>
          <w:szCs w:val="20"/>
          <w:lang w:val="x-none" w:eastAsia="x-none"/>
        </w:rPr>
        <w:t>.</w:t>
      </w:r>
    </w:p>
    <w:p w14:paraId="18F2267F"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OŚWIADCZAMY</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 xml:space="preserve">że jesteśmy związani ofertą przez okres </w:t>
      </w:r>
      <w:r w:rsidRPr="00277926">
        <w:rPr>
          <w:rFonts w:ascii="Calibri Light" w:hAnsi="Calibri Light" w:cs="Arial"/>
          <w:bCs/>
          <w:color w:val="000000" w:themeColor="text1"/>
          <w:sz w:val="20"/>
          <w:szCs w:val="20"/>
          <w:lang w:eastAsia="x-none"/>
        </w:rPr>
        <w:t>wskazany w SWZ</w:t>
      </w:r>
      <w:r w:rsidRPr="00277926">
        <w:rPr>
          <w:rFonts w:ascii="Calibri Light" w:hAnsi="Calibri Light" w:cs="Arial"/>
          <w:b/>
          <w:bCs/>
          <w:color w:val="000000" w:themeColor="text1"/>
          <w:sz w:val="20"/>
          <w:szCs w:val="20"/>
          <w:lang w:eastAsia="x-none"/>
        </w:rPr>
        <w:t>.</w:t>
      </w:r>
    </w:p>
    <w:p w14:paraId="1CBBA856"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w:t>
      </w:r>
      <w:r w:rsidRPr="00277926">
        <w:rPr>
          <w:rFonts w:ascii="Calibri Light" w:hAnsi="Calibri Light" w:cs="Arial" w:hint="cs"/>
          <w:b/>
          <w:bCs/>
          <w:color w:val="000000" w:themeColor="text1"/>
          <w:sz w:val="20"/>
          <w:szCs w:val="20"/>
          <w:lang w:val="x-none" w:eastAsia="x-none"/>
        </w:rPr>
        <w:t>ś</w:t>
      </w:r>
      <w:r w:rsidRPr="00277926">
        <w:rPr>
          <w:rFonts w:ascii="Calibri Light" w:hAnsi="Calibri Light" w:cs="Arial"/>
          <w:b/>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akceptujemy warunki korzystania z Platformy zakupowej platformazakupowa.pl okre</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lone w Regulaminie zamieszczonym na stronie internetowej w zak</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adce „Regulamin” oraz uznajemy go za wi</w:t>
      </w:r>
      <w:r w:rsidRPr="00277926">
        <w:rPr>
          <w:rFonts w:ascii="Calibri Light" w:hAnsi="Calibri Light" w:cs="Arial" w:hint="cs"/>
          <w:bCs/>
          <w:color w:val="000000" w:themeColor="text1"/>
          <w:sz w:val="20"/>
          <w:szCs w:val="20"/>
          <w:lang w:val="x-none" w:eastAsia="x-none"/>
        </w:rPr>
        <w:t>ążą</w:t>
      </w:r>
      <w:r w:rsidRPr="00277926">
        <w:rPr>
          <w:rFonts w:ascii="Calibri Light" w:hAnsi="Calibri Light" w:cs="Arial"/>
          <w:bCs/>
          <w:color w:val="000000" w:themeColor="text1"/>
          <w:sz w:val="20"/>
          <w:szCs w:val="20"/>
          <w:lang w:val="x-none" w:eastAsia="x-none"/>
        </w:rPr>
        <w:t>cy.</w:t>
      </w:r>
    </w:p>
    <w:p w14:paraId="6635A8AE"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w:t>
      </w:r>
      <w:r w:rsidRPr="00277926">
        <w:rPr>
          <w:rFonts w:ascii="Calibri Light" w:hAnsi="Calibri Light" w:cs="Arial" w:hint="cs"/>
          <w:b/>
          <w:bCs/>
          <w:color w:val="000000" w:themeColor="text1"/>
          <w:sz w:val="20"/>
          <w:szCs w:val="20"/>
          <w:lang w:val="x-none" w:eastAsia="x-none"/>
        </w:rPr>
        <w:t>ś</w:t>
      </w:r>
      <w:r w:rsidRPr="00277926">
        <w:rPr>
          <w:rFonts w:ascii="Calibri Light" w:hAnsi="Calibri Light" w:cs="Arial"/>
          <w:b/>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wype</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nili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zki informacyjne przewidziane w art. 13 lub art. 14  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dzenia Parlamentu Europejskiego i Rady (UE) 2016/679 z dnia 27 kwietnia 2016 r. w</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sprawie ochrony osób fizycznych 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zku z przetwarzaniem danych osobowych i w sprawie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swobodnego przep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ywu takich danych oraz uchylenia dyrektywy 95/46/WE (ogólne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dzenie o ochronie danych) (Dz. Urz. UE L 119 z 04.05.2016, str. 1), tzw. „RODO”,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wobec osób fizycznych, od których dane osobowe bezpo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rednio lub 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rednio pozyskali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w celu ubiegania si</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 o udzielenie zamówienia publicznego w niniejszym post</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powaniu.</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wiadczamy równie</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 xml:space="preserve">,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wype</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nili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zki przetwarzania danych osobowych zgodnie z    przepisami RODO i przepisami ochrony danych osobowych tzw. ODO wydanymi na ich podstawie, jak równie</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 xml:space="preserve"> przepisami ustawy z dnia 21 lutego 2019 r. o zmianie niektórych ustaw</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zku z zapewnieniem stosowania </w:t>
      </w:r>
      <w:r w:rsidRPr="00277926">
        <w:rPr>
          <w:rFonts w:ascii="Calibri Light" w:hAnsi="Calibri Light" w:cs="Arial"/>
          <w:bCs/>
          <w:color w:val="000000" w:themeColor="text1"/>
          <w:sz w:val="20"/>
          <w:szCs w:val="20"/>
          <w:lang w:val="x-none" w:eastAsia="x-none"/>
        </w:rPr>
        <w:lastRenderedPageBreak/>
        <w:t>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dzenia Parlamentu Europejskiego i Rady (UE)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2016/679 z dnia 27 kwietnia 2016 r. w sprawie ochrony osób fizycznych 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zku z</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przetwarzaniem danych osobowych i w sprawie swobodnego przep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ywu takich danych oraz</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uchylenia dyrektywy 95/46/WE (ogólne 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dzenie o ochronie danych).</w:t>
      </w:r>
    </w:p>
    <w:p w14:paraId="33951951"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Znaj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 tre</w:t>
      </w:r>
      <w:r w:rsidRPr="00277926">
        <w:rPr>
          <w:rFonts w:ascii="Calibri Light" w:hAnsi="Calibri Light" w:cs="Arial" w:hint="cs"/>
          <w:bCs/>
          <w:color w:val="000000" w:themeColor="text1"/>
          <w:sz w:val="20"/>
          <w:szCs w:val="20"/>
          <w:lang w:val="x-none" w:eastAsia="x-none"/>
        </w:rPr>
        <w:t>ść</w:t>
      </w:r>
      <w:r w:rsidRPr="00277926">
        <w:rPr>
          <w:rFonts w:ascii="Calibri Light" w:hAnsi="Calibri Light" w:cs="Arial"/>
          <w:bCs/>
          <w:color w:val="000000" w:themeColor="text1"/>
          <w:sz w:val="20"/>
          <w:szCs w:val="20"/>
          <w:lang w:val="x-none" w:eastAsia="x-none"/>
        </w:rPr>
        <w:t xml:space="preserve"> art. 297 § 1 Kodeksu karnego: „Kto, w celu uzyskania dla siebie lub kogo innego,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od banku lub jednostki organizacyjnej prowadz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cej podobn</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dzia</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alno</w:t>
      </w:r>
      <w:r w:rsidRPr="00277926">
        <w:rPr>
          <w:rFonts w:ascii="Calibri Light" w:hAnsi="Calibri Light" w:cs="Arial" w:hint="cs"/>
          <w:bCs/>
          <w:color w:val="000000" w:themeColor="text1"/>
          <w:sz w:val="20"/>
          <w:szCs w:val="20"/>
          <w:lang w:val="x-none" w:eastAsia="x-none"/>
        </w:rPr>
        <w:t>ść</w:t>
      </w:r>
      <w:r w:rsidRPr="00277926">
        <w:rPr>
          <w:rFonts w:ascii="Calibri Light" w:hAnsi="Calibri Light" w:cs="Arial"/>
          <w:bCs/>
          <w:color w:val="000000" w:themeColor="text1"/>
          <w:sz w:val="20"/>
          <w:szCs w:val="20"/>
          <w:lang w:val="x-none" w:eastAsia="x-none"/>
        </w:rPr>
        <w:t xml:space="preserve"> gospodarcz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na podstawie ustawy albo od organu lub instytucji dysponuj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cych </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rodkami publicznymi –</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kredytu, po</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yczki pieni</w:t>
      </w:r>
      <w:r w:rsidRPr="00277926">
        <w:rPr>
          <w:rFonts w:ascii="Calibri Light" w:hAnsi="Calibri Light" w:cs="Arial" w:hint="cs"/>
          <w:bCs/>
          <w:color w:val="000000" w:themeColor="text1"/>
          <w:sz w:val="20"/>
          <w:szCs w:val="20"/>
          <w:lang w:val="x-none" w:eastAsia="x-none"/>
        </w:rPr>
        <w:t>ęż</w:t>
      </w:r>
      <w:r w:rsidRPr="00277926">
        <w:rPr>
          <w:rFonts w:ascii="Calibri Light" w:hAnsi="Calibri Light" w:cs="Arial"/>
          <w:bCs/>
          <w:color w:val="000000" w:themeColor="text1"/>
          <w:sz w:val="20"/>
          <w:szCs w:val="20"/>
          <w:lang w:val="x-none" w:eastAsia="x-none"/>
        </w:rPr>
        <w:t>nej, por</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czenia, gwarancji, akredytywy, dotacji, subwencji, potwierdzenia przez bank zobowi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zania wynikaj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cego z por</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czenia lub z gwarancji lub podobnego </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wiadczenia pieni</w:t>
      </w:r>
      <w:r w:rsidRPr="00277926">
        <w:rPr>
          <w:rFonts w:ascii="Calibri Light" w:hAnsi="Calibri Light" w:cs="Arial" w:hint="cs"/>
          <w:bCs/>
          <w:color w:val="000000" w:themeColor="text1"/>
          <w:sz w:val="20"/>
          <w:szCs w:val="20"/>
          <w:lang w:val="x-none" w:eastAsia="x-none"/>
        </w:rPr>
        <w:t>ęż</w:t>
      </w:r>
      <w:r w:rsidRPr="00277926">
        <w:rPr>
          <w:rFonts w:ascii="Calibri Light" w:hAnsi="Calibri Light" w:cs="Arial"/>
          <w:bCs/>
          <w:color w:val="000000" w:themeColor="text1"/>
          <w:sz w:val="20"/>
          <w:szCs w:val="20"/>
          <w:lang w:val="x-none" w:eastAsia="x-none"/>
        </w:rPr>
        <w:t>nego na okre</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lony cel gospodarczy, elektronicznego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instrumentu 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atniczego lub zamówienia publicznego, przedk</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ada podrobiony, przerobiony,</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cy nieprawd</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 albo nierzetelny dokument albo nierzetelne, pisemne 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wiadczenie dotycz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 okoliczno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ci o istotnym znaczeniu dla uzyskania wymienionego wsparcia finansowego, instrumentu 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atniczego lub zamówienia, podlega karze pozbawienia wolno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ci od 3 miesi</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cy do lat 5”, 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z</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o</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one przez nas informacje oraz dane s</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zgodne ze stanem faktycznym.</w:t>
      </w:r>
    </w:p>
    <w:p w14:paraId="79F906CC"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color w:val="000000" w:themeColor="text1"/>
          <w:sz w:val="20"/>
          <w:szCs w:val="20"/>
          <w:lang w:val="x-none" w:eastAsia="x-none"/>
        </w:rPr>
      </w:pPr>
      <w:r w:rsidRPr="00277926">
        <w:rPr>
          <w:rFonts w:ascii="Calibri Light" w:hAnsi="Calibri Light" w:cs="Arial"/>
          <w:b/>
          <w:color w:val="000000" w:themeColor="text1"/>
          <w:sz w:val="20"/>
          <w:szCs w:val="20"/>
          <w:lang w:val="x-none" w:eastAsia="x-none"/>
        </w:rPr>
        <w:t>ZAŁĄCZNIKAMI</w:t>
      </w:r>
      <w:r w:rsidRPr="00277926">
        <w:rPr>
          <w:rFonts w:ascii="Calibri Light" w:hAnsi="Calibri Light" w:cs="Arial"/>
          <w:color w:val="000000" w:themeColor="text1"/>
          <w:sz w:val="20"/>
          <w:szCs w:val="20"/>
          <w:lang w:val="x-none" w:eastAsia="x-none"/>
        </w:rPr>
        <w:t xml:space="preserve"> do formularza</w:t>
      </w:r>
      <w:r w:rsidRPr="00277926">
        <w:rPr>
          <w:rFonts w:ascii="Calibri Light" w:hAnsi="Calibri Light" w:cs="Arial"/>
          <w:color w:val="000000" w:themeColor="text1"/>
          <w:sz w:val="20"/>
          <w:szCs w:val="20"/>
          <w:lang w:eastAsia="x-none"/>
        </w:rPr>
        <w:t xml:space="preserve"> oferty</w:t>
      </w:r>
      <w:r w:rsidRPr="00277926">
        <w:rPr>
          <w:rFonts w:ascii="Calibri Light" w:hAnsi="Calibri Light" w:cs="Arial"/>
          <w:color w:val="000000" w:themeColor="text1"/>
          <w:sz w:val="20"/>
          <w:szCs w:val="20"/>
          <w:lang w:val="x-none" w:eastAsia="x-none"/>
        </w:rPr>
        <w:t xml:space="preserve">, </w:t>
      </w:r>
      <w:r w:rsidRPr="00277926">
        <w:rPr>
          <w:rFonts w:ascii="Calibri Light" w:hAnsi="Calibri Light" w:cs="Arial"/>
          <w:b/>
          <w:color w:val="000000" w:themeColor="text1"/>
          <w:sz w:val="20"/>
          <w:szCs w:val="20"/>
          <w:lang w:val="x-none" w:eastAsia="x-none"/>
        </w:rPr>
        <w:t>stanowiącymi integralną część oferty</w:t>
      </w:r>
      <w:r w:rsidRPr="00277926">
        <w:rPr>
          <w:rFonts w:ascii="Calibri Light" w:hAnsi="Calibri Light" w:cs="Arial"/>
          <w:color w:val="000000" w:themeColor="text1"/>
          <w:sz w:val="20"/>
          <w:szCs w:val="20"/>
          <w:lang w:val="x-none" w:eastAsia="x-none"/>
        </w:rPr>
        <w:t xml:space="preserve"> są:</w:t>
      </w:r>
    </w:p>
    <w:p w14:paraId="6186C029"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Załącznik nr 1 do Formularza oferty - Oświadczenie o spełnianiu warunków udziału w postępowaniu oraz o braku podstaw do wykluczenia,</w:t>
      </w:r>
    </w:p>
    <w:p w14:paraId="0986CF12"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jc w:val="both"/>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Załącznik nr 1a do Formularza oferty - o</w:t>
      </w:r>
      <w:r w:rsidRPr="00277926">
        <w:rPr>
          <w:rFonts w:ascii="Calibri Light" w:hAnsi="Calibri Light" w:cs="Arial" w:hint="cs"/>
          <w:color w:val="000000" w:themeColor="text1"/>
          <w:sz w:val="20"/>
          <w:szCs w:val="20"/>
        </w:rPr>
        <w:t>ś</w:t>
      </w:r>
      <w:r w:rsidRPr="00277926">
        <w:rPr>
          <w:rFonts w:ascii="Calibri Light" w:hAnsi="Calibri Light" w:cs="Arial"/>
          <w:color w:val="000000" w:themeColor="text1"/>
          <w:sz w:val="20"/>
          <w:szCs w:val="20"/>
        </w:rPr>
        <w:t>wiadczenie sk</w:t>
      </w:r>
      <w:r w:rsidRPr="00277926">
        <w:rPr>
          <w:rFonts w:ascii="Calibri Light" w:hAnsi="Calibri Light" w:cs="Arial" w:hint="cs"/>
          <w:color w:val="000000" w:themeColor="text1"/>
          <w:sz w:val="20"/>
          <w:szCs w:val="20"/>
        </w:rPr>
        <w:t>ł</w:t>
      </w:r>
      <w:r w:rsidRPr="00277926">
        <w:rPr>
          <w:rFonts w:ascii="Calibri Light" w:hAnsi="Calibri Light" w:cs="Arial"/>
          <w:color w:val="000000" w:themeColor="text1"/>
          <w:sz w:val="20"/>
          <w:szCs w:val="20"/>
        </w:rPr>
        <w:t>adane na podstawie art. 7 ust. 1 Ustawy z dnia 13 kwietnia 2022 r. o szczególnych rozwi</w:t>
      </w:r>
      <w:r w:rsidRPr="00277926">
        <w:rPr>
          <w:rFonts w:ascii="Calibri Light" w:hAnsi="Calibri Light" w:cs="Arial" w:hint="cs"/>
          <w:color w:val="000000" w:themeColor="text1"/>
          <w:sz w:val="20"/>
          <w:szCs w:val="20"/>
        </w:rPr>
        <w:t>ą</w:t>
      </w:r>
      <w:r w:rsidRPr="00277926">
        <w:rPr>
          <w:rFonts w:ascii="Calibri Light" w:hAnsi="Calibri Light" w:cs="Arial"/>
          <w:color w:val="000000" w:themeColor="text1"/>
          <w:sz w:val="20"/>
          <w:szCs w:val="20"/>
        </w:rPr>
        <w:t>zaniach w zakresie przeciwdzia</w:t>
      </w:r>
      <w:r w:rsidRPr="00277926">
        <w:rPr>
          <w:rFonts w:ascii="Calibri Light" w:hAnsi="Calibri Light" w:cs="Arial" w:hint="cs"/>
          <w:color w:val="000000" w:themeColor="text1"/>
          <w:sz w:val="20"/>
          <w:szCs w:val="20"/>
        </w:rPr>
        <w:t>ł</w:t>
      </w:r>
      <w:r w:rsidRPr="00277926">
        <w:rPr>
          <w:rFonts w:ascii="Calibri Light" w:hAnsi="Calibri Light" w:cs="Arial"/>
          <w:color w:val="000000" w:themeColor="text1"/>
          <w:sz w:val="20"/>
          <w:szCs w:val="20"/>
        </w:rPr>
        <w:t>ania wspieraniu agresji na Ukrain</w:t>
      </w:r>
      <w:r w:rsidRPr="00277926">
        <w:rPr>
          <w:rFonts w:ascii="Calibri Light" w:hAnsi="Calibri Light" w:cs="Arial" w:hint="cs"/>
          <w:color w:val="000000" w:themeColor="text1"/>
          <w:sz w:val="20"/>
          <w:szCs w:val="20"/>
        </w:rPr>
        <w:t>ę</w:t>
      </w:r>
    </w:p>
    <w:p w14:paraId="13C2A7C7"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Pełnomocnictwo (jeżeli dotyczy),</w:t>
      </w:r>
    </w:p>
    <w:p w14:paraId="2DAB46A6"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w:t>
      </w:r>
    </w:p>
    <w:p w14:paraId="1EC2217A" w14:textId="77777777" w:rsidR="00277926" w:rsidRPr="00277926" w:rsidRDefault="00277926" w:rsidP="00277926">
      <w:pPr>
        <w:widowControl w:val="0"/>
        <w:numPr>
          <w:ilvl w:val="0"/>
          <w:numId w:val="29"/>
        </w:numPr>
        <w:tabs>
          <w:tab w:val="num" w:pos="851"/>
        </w:tabs>
        <w:suppressAutoHyphens/>
        <w:autoSpaceDE w:val="0"/>
        <w:autoSpaceDN w:val="0"/>
        <w:adjustRightInd w:val="0"/>
        <w:spacing w:after="160" w:line="276" w:lineRule="auto"/>
        <w:ind w:hanging="294"/>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w:t>
      </w:r>
    </w:p>
    <w:p w14:paraId="188B10A0" w14:textId="77777777" w:rsidR="00277926" w:rsidRPr="00277926" w:rsidRDefault="00277926" w:rsidP="00277926">
      <w:pPr>
        <w:autoSpaceDE w:val="0"/>
        <w:autoSpaceDN w:val="0"/>
        <w:adjustRightInd w:val="0"/>
        <w:spacing w:line="276" w:lineRule="auto"/>
        <w:ind w:left="851"/>
        <w:rPr>
          <w:rFonts w:ascii="Calibri Light" w:hAnsi="Calibri Light" w:cs="Arial"/>
          <w:color w:val="000000" w:themeColor="text1"/>
          <w:sz w:val="20"/>
          <w:szCs w:val="20"/>
        </w:rPr>
      </w:pPr>
    </w:p>
    <w:p w14:paraId="2A0992A8" w14:textId="77777777" w:rsidR="00277926" w:rsidRPr="00277926" w:rsidRDefault="00277926" w:rsidP="00277926">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277926">
        <w:rPr>
          <w:rFonts w:ascii="Calibri Light" w:eastAsia="HG Mincho Light J" w:hAnsi="Calibri Light" w:cs="Arial"/>
          <w:bCs/>
          <w:i/>
          <w:color w:val="000000" w:themeColor="text1"/>
          <w:sz w:val="20"/>
          <w:szCs w:val="20"/>
          <w:u w:val="single"/>
        </w:rPr>
        <w:t xml:space="preserve">elektroniczny podpis  osoby/osób </w:t>
      </w:r>
    </w:p>
    <w:p w14:paraId="4C4C0A47" w14:textId="77777777" w:rsidR="00277926" w:rsidRPr="00277926" w:rsidRDefault="00277926" w:rsidP="00277926">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277926">
        <w:rPr>
          <w:rFonts w:ascii="Calibri Light" w:eastAsia="HG Mincho Light J" w:hAnsi="Calibri Light" w:cs="Arial"/>
          <w:bCs/>
          <w:i/>
          <w:color w:val="000000" w:themeColor="text1"/>
          <w:sz w:val="20"/>
          <w:szCs w:val="20"/>
          <w:u w:val="single"/>
        </w:rPr>
        <w:t>uprawnionych do wystąpienia w imieniu Wykonawcy</w:t>
      </w:r>
    </w:p>
    <w:p w14:paraId="1C331811" w14:textId="77777777" w:rsidR="00277926" w:rsidRPr="00277926" w:rsidRDefault="00277926" w:rsidP="00277926">
      <w:pPr>
        <w:suppressAutoHyphens/>
        <w:rPr>
          <w:rFonts w:ascii="Calibri Light" w:hAnsi="Calibri Light" w:cs="Arial"/>
          <w:b/>
          <w:color w:val="000000" w:themeColor="text1"/>
          <w:sz w:val="20"/>
          <w:szCs w:val="20"/>
          <w:u w:val="single"/>
          <w:lang w:eastAsia="zh-CN"/>
        </w:rPr>
      </w:pPr>
    </w:p>
    <w:p w14:paraId="6F2F0895" w14:textId="77777777" w:rsidR="00277926" w:rsidRPr="00277926" w:rsidRDefault="00277926" w:rsidP="00277926">
      <w:pPr>
        <w:suppressAutoHyphens/>
        <w:rPr>
          <w:rFonts w:ascii="Calibri Light" w:hAnsi="Calibri Light" w:cs="Arial"/>
          <w:b/>
          <w:color w:val="000000" w:themeColor="text1"/>
          <w:sz w:val="20"/>
          <w:szCs w:val="20"/>
          <w:u w:val="single"/>
          <w:lang w:eastAsia="zh-CN"/>
        </w:rPr>
      </w:pPr>
    </w:p>
    <w:p w14:paraId="7A69361C" w14:textId="77777777" w:rsidR="00277926" w:rsidRPr="00277926" w:rsidRDefault="00277926" w:rsidP="00277926">
      <w:pPr>
        <w:spacing w:after="160" w:line="259" w:lineRule="auto"/>
        <w:rPr>
          <w:rFonts w:asciiTheme="minorHAnsi" w:eastAsiaTheme="minorHAnsi" w:hAnsiTheme="minorHAnsi" w:cstheme="minorBidi"/>
          <w:kern w:val="2"/>
          <w:sz w:val="22"/>
          <w:szCs w:val="22"/>
          <w:lang w:eastAsia="en-US"/>
          <w14:ligatures w14:val="standardContextual"/>
        </w:rPr>
      </w:pPr>
    </w:p>
    <w:p w14:paraId="7C39D87A" w14:textId="314DC549" w:rsidR="008F5E6C" w:rsidRPr="005B67E0" w:rsidRDefault="008F5E6C" w:rsidP="00277926">
      <w:pPr>
        <w:rPr>
          <w:rFonts w:ascii="Calibri Light" w:hAnsi="Calibri Light" w:cs="Arial"/>
          <w:b/>
          <w:color w:val="000000" w:themeColor="text1"/>
          <w:sz w:val="20"/>
          <w:szCs w:val="20"/>
          <w:u w:val="single"/>
          <w:lang w:eastAsia="zh-CN"/>
        </w:rPr>
      </w:pPr>
    </w:p>
    <w:p w14:paraId="5232C94A"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0160F739" w14:textId="77777777" w:rsidR="008F5E6C" w:rsidRPr="005B67E0" w:rsidRDefault="008F5E6C" w:rsidP="008F5E6C">
      <w:pPr>
        <w:spacing w:after="160" w:line="259" w:lineRule="auto"/>
        <w:rPr>
          <w:color w:val="000000" w:themeColor="text1"/>
          <w:sz w:val="20"/>
          <w:szCs w:val="20"/>
          <w:lang w:eastAsia="zh-CN"/>
        </w:rPr>
      </w:pPr>
    </w:p>
    <w:p w14:paraId="795DBD9E" w14:textId="1C40521C" w:rsidR="00EB059D" w:rsidRPr="005B67E0" w:rsidRDefault="00EB059D" w:rsidP="00EB059D">
      <w:pPr>
        <w:widowControl w:val="0"/>
        <w:suppressAutoHyphens/>
        <w:spacing w:line="360" w:lineRule="auto"/>
        <w:ind w:left="425"/>
        <w:rPr>
          <w:rFonts w:eastAsia="Calibri"/>
          <w:color w:val="000000" w:themeColor="text1"/>
          <w:sz w:val="18"/>
          <w:szCs w:val="18"/>
        </w:rPr>
      </w:pPr>
    </w:p>
    <w:p w14:paraId="6A9AAB73" w14:textId="4AB04C38" w:rsidR="00EB059D" w:rsidRPr="005B67E0" w:rsidRDefault="00EB059D" w:rsidP="00EB059D">
      <w:pPr>
        <w:widowControl w:val="0"/>
        <w:suppressAutoHyphens/>
        <w:spacing w:line="360" w:lineRule="auto"/>
        <w:ind w:left="425"/>
        <w:rPr>
          <w:rFonts w:eastAsia="Calibri"/>
          <w:color w:val="000000" w:themeColor="text1"/>
          <w:sz w:val="18"/>
          <w:szCs w:val="18"/>
        </w:rPr>
      </w:pPr>
    </w:p>
    <w:p w14:paraId="6868DA55" w14:textId="198CCE7D" w:rsidR="00EB059D" w:rsidRPr="005B67E0" w:rsidRDefault="00EB059D" w:rsidP="00EB059D">
      <w:pPr>
        <w:widowControl w:val="0"/>
        <w:suppressAutoHyphens/>
        <w:spacing w:line="360" w:lineRule="auto"/>
        <w:ind w:left="425"/>
        <w:rPr>
          <w:rFonts w:eastAsia="Calibri"/>
          <w:color w:val="000000" w:themeColor="text1"/>
          <w:sz w:val="18"/>
          <w:szCs w:val="18"/>
        </w:rPr>
      </w:pPr>
    </w:p>
    <w:p w14:paraId="49DA628F" w14:textId="5A03D6EC" w:rsidR="00EB059D" w:rsidRPr="005B67E0" w:rsidRDefault="00EB059D" w:rsidP="00EB059D">
      <w:pPr>
        <w:widowControl w:val="0"/>
        <w:suppressAutoHyphens/>
        <w:spacing w:line="360" w:lineRule="auto"/>
        <w:ind w:left="425"/>
        <w:rPr>
          <w:rFonts w:eastAsia="Calibri"/>
          <w:color w:val="000000" w:themeColor="text1"/>
          <w:sz w:val="18"/>
          <w:szCs w:val="18"/>
        </w:rPr>
      </w:pPr>
    </w:p>
    <w:p w14:paraId="605906CE" w14:textId="5266FC54" w:rsidR="00EB059D" w:rsidRPr="005B67E0" w:rsidRDefault="00EB059D" w:rsidP="00EB059D">
      <w:pPr>
        <w:widowControl w:val="0"/>
        <w:suppressAutoHyphens/>
        <w:spacing w:line="360" w:lineRule="auto"/>
        <w:ind w:left="425"/>
        <w:rPr>
          <w:rFonts w:eastAsia="Calibri"/>
          <w:color w:val="000000" w:themeColor="text1"/>
          <w:sz w:val="18"/>
          <w:szCs w:val="18"/>
        </w:rPr>
      </w:pPr>
    </w:p>
    <w:p w14:paraId="53EB0725" w14:textId="7A7DEE1B" w:rsidR="00EB059D" w:rsidRPr="005B67E0" w:rsidRDefault="00EB059D" w:rsidP="00EB059D">
      <w:pPr>
        <w:widowControl w:val="0"/>
        <w:suppressAutoHyphens/>
        <w:spacing w:line="360" w:lineRule="auto"/>
        <w:ind w:left="425"/>
        <w:rPr>
          <w:rFonts w:eastAsia="Calibri"/>
          <w:color w:val="000000" w:themeColor="text1"/>
          <w:sz w:val="18"/>
          <w:szCs w:val="18"/>
        </w:rPr>
      </w:pPr>
    </w:p>
    <w:p w14:paraId="4C246F94" w14:textId="2CD95EA7" w:rsidR="00EB059D" w:rsidRPr="005B67E0" w:rsidRDefault="00EB059D" w:rsidP="00EB059D">
      <w:pPr>
        <w:widowControl w:val="0"/>
        <w:suppressAutoHyphens/>
        <w:spacing w:line="360" w:lineRule="auto"/>
        <w:ind w:left="425"/>
        <w:rPr>
          <w:rFonts w:eastAsia="Calibri"/>
          <w:color w:val="000000" w:themeColor="text1"/>
          <w:sz w:val="18"/>
          <w:szCs w:val="18"/>
        </w:rPr>
      </w:pPr>
    </w:p>
    <w:p w14:paraId="2A10F700" w14:textId="67E075AB" w:rsidR="00EB059D" w:rsidRPr="005B67E0" w:rsidRDefault="00EB059D" w:rsidP="00EB059D">
      <w:pPr>
        <w:widowControl w:val="0"/>
        <w:suppressAutoHyphens/>
        <w:spacing w:line="360" w:lineRule="auto"/>
        <w:ind w:left="425"/>
        <w:rPr>
          <w:rFonts w:eastAsia="Calibri"/>
          <w:color w:val="000000" w:themeColor="text1"/>
          <w:sz w:val="18"/>
          <w:szCs w:val="18"/>
        </w:rPr>
      </w:pPr>
    </w:p>
    <w:p w14:paraId="290F0394" w14:textId="4009122B" w:rsidR="00EB059D" w:rsidRPr="005B67E0" w:rsidRDefault="00EB059D" w:rsidP="00EB059D">
      <w:pPr>
        <w:widowControl w:val="0"/>
        <w:suppressAutoHyphens/>
        <w:spacing w:line="360" w:lineRule="auto"/>
        <w:ind w:left="425"/>
        <w:rPr>
          <w:rFonts w:eastAsia="Calibri"/>
          <w:color w:val="000000" w:themeColor="text1"/>
          <w:sz w:val="18"/>
          <w:szCs w:val="18"/>
        </w:rPr>
      </w:pPr>
    </w:p>
    <w:p w14:paraId="370AC773" w14:textId="339259B9" w:rsidR="00EB059D" w:rsidRPr="005B67E0" w:rsidRDefault="00EB059D" w:rsidP="00EB059D">
      <w:pPr>
        <w:widowControl w:val="0"/>
        <w:suppressAutoHyphens/>
        <w:spacing w:line="360" w:lineRule="auto"/>
        <w:ind w:left="425"/>
        <w:rPr>
          <w:rFonts w:eastAsia="Calibri"/>
          <w:color w:val="000000" w:themeColor="text1"/>
          <w:sz w:val="18"/>
          <w:szCs w:val="18"/>
        </w:rPr>
      </w:pPr>
    </w:p>
    <w:p w14:paraId="1088EAF9" w14:textId="6FAB00FC" w:rsidR="00EB059D" w:rsidRPr="005B67E0" w:rsidRDefault="00EB059D" w:rsidP="00EB059D">
      <w:pPr>
        <w:widowControl w:val="0"/>
        <w:suppressAutoHyphens/>
        <w:spacing w:line="360" w:lineRule="auto"/>
        <w:ind w:left="425"/>
        <w:rPr>
          <w:rFonts w:eastAsia="Calibri"/>
          <w:color w:val="000000" w:themeColor="text1"/>
          <w:sz w:val="18"/>
          <w:szCs w:val="18"/>
        </w:rPr>
      </w:pPr>
    </w:p>
    <w:p w14:paraId="0E51BC09" w14:textId="70A75BBD" w:rsidR="00EB059D" w:rsidRPr="005B67E0" w:rsidRDefault="00EB059D" w:rsidP="00EB059D">
      <w:pPr>
        <w:widowControl w:val="0"/>
        <w:suppressAutoHyphens/>
        <w:spacing w:line="360" w:lineRule="auto"/>
        <w:ind w:left="425"/>
        <w:rPr>
          <w:rFonts w:eastAsia="Calibri"/>
          <w:color w:val="000000" w:themeColor="text1"/>
          <w:sz w:val="18"/>
          <w:szCs w:val="18"/>
        </w:rPr>
      </w:pPr>
    </w:p>
    <w:p w14:paraId="5F7763E2" w14:textId="023FC99F" w:rsidR="00EB059D" w:rsidRPr="005B67E0" w:rsidRDefault="00EB059D" w:rsidP="00EB059D">
      <w:pPr>
        <w:widowControl w:val="0"/>
        <w:suppressAutoHyphens/>
        <w:spacing w:line="360" w:lineRule="auto"/>
        <w:ind w:left="425"/>
        <w:rPr>
          <w:rFonts w:eastAsia="Calibri"/>
          <w:color w:val="000000" w:themeColor="text1"/>
          <w:sz w:val="18"/>
          <w:szCs w:val="18"/>
        </w:rPr>
      </w:pPr>
    </w:p>
    <w:p w14:paraId="6426772E" w14:textId="32B7162D" w:rsidR="00EB059D" w:rsidRPr="005B67E0" w:rsidRDefault="00EB059D" w:rsidP="00EB059D">
      <w:pPr>
        <w:widowControl w:val="0"/>
        <w:suppressAutoHyphens/>
        <w:spacing w:line="360" w:lineRule="auto"/>
        <w:ind w:left="425"/>
        <w:rPr>
          <w:rFonts w:eastAsia="Calibri"/>
          <w:color w:val="000000" w:themeColor="text1"/>
          <w:sz w:val="18"/>
          <w:szCs w:val="18"/>
        </w:rPr>
      </w:pPr>
    </w:p>
    <w:p w14:paraId="34DA8D7F" w14:textId="3F73101D" w:rsidR="00EB059D" w:rsidRPr="005B67E0" w:rsidRDefault="00EB059D" w:rsidP="00EB059D">
      <w:pPr>
        <w:widowControl w:val="0"/>
        <w:suppressAutoHyphens/>
        <w:spacing w:line="360" w:lineRule="auto"/>
        <w:ind w:left="425"/>
        <w:rPr>
          <w:rFonts w:eastAsia="Calibri"/>
          <w:color w:val="000000" w:themeColor="text1"/>
          <w:sz w:val="18"/>
          <w:szCs w:val="18"/>
        </w:rPr>
      </w:pPr>
    </w:p>
    <w:p w14:paraId="3C3DED3F" w14:textId="2EC35305" w:rsidR="00EB059D" w:rsidRPr="005B67E0" w:rsidRDefault="00EB059D" w:rsidP="00EB059D">
      <w:pPr>
        <w:widowControl w:val="0"/>
        <w:suppressAutoHyphens/>
        <w:spacing w:line="360" w:lineRule="auto"/>
        <w:ind w:left="425"/>
        <w:rPr>
          <w:rFonts w:eastAsia="Calibri"/>
          <w:color w:val="000000" w:themeColor="text1"/>
          <w:sz w:val="18"/>
          <w:szCs w:val="18"/>
        </w:rPr>
      </w:pPr>
    </w:p>
    <w:p w14:paraId="1654A516" w14:textId="484DEE4B" w:rsidR="00EB059D" w:rsidRPr="005B67E0" w:rsidRDefault="00EB059D" w:rsidP="00EB059D">
      <w:pPr>
        <w:widowControl w:val="0"/>
        <w:suppressAutoHyphens/>
        <w:spacing w:line="360" w:lineRule="auto"/>
        <w:ind w:left="425"/>
        <w:rPr>
          <w:rFonts w:eastAsia="Calibri"/>
          <w:color w:val="000000" w:themeColor="text1"/>
          <w:sz w:val="18"/>
          <w:szCs w:val="18"/>
        </w:rPr>
      </w:pPr>
    </w:p>
    <w:p w14:paraId="70BBA103" w14:textId="691CF443" w:rsidR="00EB059D" w:rsidRPr="005B67E0" w:rsidRDefault="00EB059D" w:rsidP="00EB059D">
      <w:pPr>
        <w:widowControl w:val="0"/>
        <w:suppressAutoHyphens/>
        <w:spacing w:line="360" w:lineRule="auto"/>
        <w:ind w:left="425"/>
        <w:rPr>
          <w:rFonts w:eastAsia="Calibri"/>
          <w:color w:val="000000" w:themeColor="text1"/>
          <w:sz w:val="18"/>
          <w:szCs w:val="18"/>
        </w:rPr>
      </w:pPr>
    </w:p>
    <w:p w14:paraId="16D39811" w14:textId="4E7D82F7" w:rsidR="00EB059D" w:rsidRPr="005B67E0" w:rsidRDefault="00EB059D" w:rsidP="00EB059D">
      <w:pPr>
        <w:widowControl w:val="0"/>
        <w:suppressAutoHyphens/>
        <w:spacing w:line="360" w:lineRule="auto"/>
        <w:ind w:left="425"/>
        <w:rPr>
          <w:rFonts w:eastAsia="Calibri"/>
          <w:color w:val="000000" w:themeColor="text1"/>
          <w:sz w:val="18"/>
          <w:szCs w:val="18"/>
        </w:rPr>
      </w:pPr>
    </w:p>
    <w:p w14:paraId="2C7E95A4" w14:textId="77777777" w:rsidR="00EB059D" w:rsidRPr="005B67E0" w:rsidRDefault="00EB059D" w:rsidP="00EB059D">
      <w:pPr>
        <w:widowControl w:val="0"/>
        <w:suppressAutoHyphens/>
        <w:spacing w:line="360" w:lineRule="auto"/>
        <w:ind w:left="425"/>
        <w:rPr>
          <w:rFonts w:eastAsia="Calibri"/>
          <w:color w:val="000000" w:themeColor="text1"/>
          <w:sz w:val="18"/>
          <w:szCs w:val="18"/>
        </w:rPr>
      </w:pPr>
      <w:r w:rsidRPr="005B67E0">
        <w:rPr>
          <w:rFonts w:eastAsia="Calibri"/>
          <w:color w:val="000000" w:themeColor="text1"/>
          <w:sz w:val="18"/>
          <w:szCs w:val="18"/>
        </w:rPr>
        <w:t xml:space="preserve">            </w:t>
      </w:r>
    </w:p>
    <w:p w14:paraId="0F3F81FB" w14:textId="77777777" w:rsidR="00EB059D" w:rsidRPr="005B67E0" w:rsidRDefault="00EB059D" w:rsidP="00EB059D">
      <w:pPr>
        <w:widowControl w:val="0"/>
        <w:rPr>
          <w:rFonts w:eastAsia="Calibri"/>
          <w:color w:val="000000" w:themeColor="text1"/>
          <w:sz w:val="20"/>
          <w:szCs w:val="20"/>
          <w:lang w:eastAsia="en-US"/>
        </w:rPr>
      </w:pPr>
      <w:r w:rsidRPr="005B67E0">
        <w:rPr>
          <w:rFonts w:eastAsia="Calibri"/>
          <w:color w:val="000000" w:themeColor="text1"/>
          <w:sz w:val="20"/>
          <w:szCs w:val="20"/>
          <w:lang w:eastAsia="en-US"/>
        </w:rPr>
        <w:t>Załącznik nr 1 a do Formularza oferty</w:t>
      </w:r>
    </w:p>
    <w:p w14:paraId="126A4604" w14:textId="77777777" w:rsidR="00EB059D" w:rsidRPr="005B67E0" w:rsidRDefault="00EB059D" w:rsidP="00EB059D">
      <w:pPr>
        <w:widowControl w:val="0"/>
        <w:rPr>
          <w:rFonts w:eastAsia="Calibri"/>
          <w:color w:val="000000" w:themeColor="text1"/>
          <w:sz w:val="20"/>
          <w:szCs w:val="20"/>
          <w:lang w:eastAsia="en-US"/>
        </w:rPr>
      </w:pPr>
    </w:p>
    <w:p w14:paraId="120CB40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0C639A09"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6418F9CC"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2D33FF98" w14:textId="6BF2885D" w:rsidR="00EB059D" w:rsidRPr="005B67E0" w:rsidRDefault="00EB059D" w:rsidP="00EB059D">
      <w:pPr>
        <w:widowControl w:val="0"/>
        <w:jc w:val="center"/>
        <w:rPr>
          <w:rFonts w:eastAsia="Calibri"/>
          <w:color w:val="000000" w:themeColor="text1"/>
          <w:sz w:val="20"/>
          <w:szCs w:val="20"/>
          <w:lang w:eastAsia="en-US"/>
        </w:rPr>
      </w:pPr>
      <w:r w:rsidRPr="005B67E0">
        <w:rPr>
          <w:rFonts w:eastAsia="Calibri"/>
          <w:color w:val="000000" w:themeColor="text1"/>
          <w:sz w:val="20"/>
          <w:szCs w:val="20"/>
          <w:lang w:eastAsia="en-US"/>
        </w:rPr>
        <w:t>składane na podstawie art.125 ust. 1 ustawy z dnia 11 września 2019 r. Prawo zamówień publicznych (Dz. U. z 202</w:t>
      </w:r>
      <w:r w:rsidR="002766FA">
        <w:rPr>
          <w:rFonts w:eastAsia="Calibri"/>
          <w:color w:val="000000" w:themeColor="text1"/>
          <w:sz w:val="20"/>
          <w:szCs w:val="20"/>
          <w:lang w:eastAsia="en-US"/>
        </w:rPr>
        <w:t>3</w:t>
      </w:r>
      <w:r w:rsidRPr="005B67E0">
        <w:rPr>
          <w:rFonts w:eastAsia="Calibri"/>
          <w:color w:val="000000" w:themeColor="text1"/>
          <w:sz w:val="20"/>
          <w:szCs w:val="20"/>
          <w:lang w:eastAsia="en-US"/>
        </w:rPr>
        <w:t xml:space="preserve"> poz. </w:t>
      </w:r>
      <w:r w:rsidR="002766FA">
        <w:rPr>
          <w:rFonts w:eastAsia="Calibri"/>
          <w:color w:val="000000" w:themeColor="text1"/>
          <w:sz w:val="20"/>
          <w:szCs w:val="20"/>
          <w:lang w:eastAsia="en-US"/>
        </w:rPr>
        <w:t>1605</w:t>
      </w:r>
      <w:r w:rsidRPr="005B67E0">
        <w:rPr>
          <w:rFonts w:eastAsia="HG Mincho Light J"/>
          <w:color w:val="000000" w:themeColor="text1"/>
          <w:sz w:val="20"/>
          <w:szCs w:val="20"/>
        </w:rPr>
        <w:t>.</w:t>
      </w:r>
      <w:r w:rsidRPr="005B67E0">
        <w:rPr>
          <w:rFonts w:eastAsia="Calibri"/>
          <w:color w:val="000000" w:themeColor="text1"/>
          <w:sz w:val="20"/>
          <w:szCs w:val="20"/>
          <w:lang w:eastAsia="en-US"/>
        </w:rPr>
        <w:t xml:space="preserve">), dalej jako: ustawa </w:t>
      </w:r>
      <w:proofErr w:type="spellStart"/>
      <w:r w:rsidRPr="005B67E0">
        <w:rPr>
          <w:rFonts w:eastAsia="Calibri"/>
          <w:color w:val="000000" w:themeColor="text1"/>
          <w:sz w:val="20"/>
          <w:szCs w:val="20"/>
          <w:lang w:eastAsia="en-US"/>
        </w:rPr>
        <w:t>Pzp</w:t>
      </w:r>
      <w:proofErr w:type="spellEnd"/>
    </w:p>
    <w:p w14:paraId="3EE1470E"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324B6159" w14:textId="77777777"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Wydziału Mechanicznego Energetyki i Lotnictwa </w:t>
      </w:r>
    </w:p>
    <w:p w14:paraId="6837FAFC" w14:textId="46A49094"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Politechniki Warszawskiej </w:t>
      </w:r>
    </w:p>
    <w:p w14:paraId="5E08D001" w14:textId="08D82CB6"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Wykonawcy– </w:t>
      </w:r>
    </w:p>
    <w:p w14:paraId="13208EB5"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630F6F2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w:t>
      </w:r>
    </w:p>
    <w:p w14:paraId="6227E3E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2F5E6890"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color w:val="000000" w:themeColor="text1"/>
          <w:sz w:val="20"/>
          <w:szCs w:val="20"/>
          <w:lang w:eastAsia="en-US"/>
        </w:rPr>
        <w:t xml:space="preserve">                                                (imię, nazwisko, stanowisko/podstawa do reprezentacji)</w:t>
      </w:r>
    </w:p>
    <w:p w14:paraId="53DE21C5" w14:textId="77777777" w:rsidR="00EB059D" w:rsidRPr="005B67E0" w:rsidRDefault="00EB059D" w:rsidP="00EB059D">
      <w:pPr>
        <w:widowControl w:val="0"/>
        <w:ind w:left="2268" w:hanging="2268"/>
        <w:rPr>
          <w:rFonts w:eastAsia="Calibri"/>
          <w:color w:val="000000" w:themeColor="text1"/>
          <w:sz w:val="20"/>
          <w:szCs w:val="20"/>
          <w:lang w:eastAsia="en-US"/>
        </w:rPr>
      </w:pPr>
    </w:p>
    <w:p w14:paraId="0BC26B05" w14:textId="2774E1FD" w:rsidR="00EB059D" w:rsidRPr="005B67E0" w:rsidRDefault="00EB059D" w:rsidP="007A7994">
      <w:pPr>
        <w:rPr>
          <w:rFonts w:eastAsia="HG Mincho Light J"/>
          <w:color w:val="000000" w:themeColor="text1"/>
          <w:sz w:val="22"/>
          <w:szCs w:val="22"/>
        </w:rPr>
      </w:pPr>
      <w:r w:rsidRPr="005B67E0">
        <w:rPr>
          <w:rFonts w:eastAsia="Calibri"/>
          <w:color w:val="000000" w:themeColor="text1"/>
          <w:sz w:val="22"/>
          <w:szCs w:val="22"/>
          <w:lang w:eastAsia="en-US"/>
        </w:rPr>
        <w:t>Na potrzeby postępowania o udzielenie zamówienia publicznego na:</w:t>
      </w:r>
      <w:r w:rsidRPr="005B67E0">
        <w:rPr>
          <w:rFonts w:eastAsia="HG Mincho Light J"/>
          <w:b/>
          <w:bCs/>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719A8">
        <w:rPr>
          <w:rFonts w:eastAsia="HG Mincho Light J"/>
          <w:b/>
          <w:color w:val="000000" w:themeColor="text1"/>
          <w:sz w:val="20"/>
          <w:szCs w:val="20"/>
        </w:rPr>
        <w:t>2.2024</w:t>
      </w:r>
      <w:r w:rsidRPr="005B67E0">
        <w:rPr>
          <w:rFonts w:eastAsia="HG Mincho Light J"/>
          <w:bCs/>
          <w:color w:val="000000" w:themeColor="text1"/>
          <w:sz w:val="20"/>
          <w:szCs w:val="20"/>
        </w:rPr>
        <w:t xml:space="preserve"> </w:t>
      </w:r>
      <w:r w:rsidRPr="005B67E0">
        <w:rPr>
          <w:rFonts w:eastAsia="Calibri"/>
          <w:color w:val="000000" w:themeColor="text1"/>
          <w:sz w:val="22"/>
          <w:szCs w:val="22"/>
          <w:lang w:eastAsia="en-US"/>
        </w:rPr>
        <w:t>prowadzonego przez Politechnikę Warszawską</w:t>
      </w:r>
      <w:r w:rsidRPr="005B67E0">
        <w:rPr>
          <w:rFonts w:eastAsia="Calibri"/>
          <w:i/>
          <w:color w:val="000000" w:themeColor="text1"/>
          <w:sz w:val="22"/>
          <w:szCs w:val="22"/>
          <w:lang w:eastAsia="en-US"/>
        </w:rPr>
        <w:t xml:space="preserve">, </w:t>
      </w:r>
      <w:r w:rsidRPr="005B67E0">
        <w:rPr>
          <w:rFonts w:eastAsia="Calibri"/>
          <w:color w:val="000000" w:themeColor="text1"/>
          <w:sz w:val="22"/>
          <w:szCs w:val="22"/>
          <w:lang w:eastAsia="en-US"/>
        </w:rPr>
        <w:t>oświadczam, co następuje:</w:t>
      </w:r>
    </w:p>
    <w:p w14:paraId="3C905A3C" w14:textId="77777777" w:rsidR="00EB059D" w:rsidRPr="005B67E0" w:rsidRDefault="00EB059D" w:rsidP="00EB059D">
      <w:pPr>
        <w:widowControl w:val="0"/>
        <w:jc w:val="center"/>
        <w:rPr>
          <w:rFonts w:eastAsia="Calibri"/>
          <w:b/>
          <w:color w:val="000000" w:themeColor="text1"/>
          <w:sz w:val="20"/>
          <w:szCs w:val="20"/>
          <w:lang w:eastAsia="en-US"/>
        </w:rPr>
      </w:pPr>
    </w:p>
    <w:p w14:paraId="08E28B37"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WYKONAWCY</w:t>
      </w:r>
    </w:p>
    <w:p w14:paraId="7603612B"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w:t>
      </w:r>
    </w:p>
    <w:p w14:paraId="7AB3A48E"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 xml:space="preserve">, zgodnie z którymi z postępowania o udzielenie zamówienia wyklucza się, Wykonawcę̨: </w:t>
      </w:r>
    </w:p>
    <w:p w14:paraId="58BCD831" w14:textId="77777777" w:rsidR="00EB059D" w:rsidRPr="005B67E0" w:rsidRDefault="00EB059D">
      <w:pPr>
        <w:widowControl w:val="0"/>
        <w:numPr>
          <w:ilvl w:val="0"/>
          <w:numId w:val="37"/>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będącego osobą fizyczną, którego prawomocnie skazano za przestępstwo: </w:t>
      </w:r>
    </w:p>
    <w:p w14:paraId="5FBEAC56" w14:textId="168AE89F" w:rsidR="00EB059D" w:rsidRPr="005B67E0" w:rsidRDefault="00EB059D">
      <w:pPr>
        <w:widowControl w:val="0"/>
        <w:numPr>
          <w:ilvl w:val="0"/>
          <w:numId w:val="38"/>
        </w:numPr>
        <w:suppressAutoHyphens/>
        <w:ind w:left="2127" w:hanging="567"/>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udziału w zorganizowanej grupie przestępczej albo związku mającym na celu popełnienie przestępstwa lub przestępstwa skarbowego,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258 Kodeksu karnego,</w:t>
      </w:r>
    </w:p>
    <w:p w14:paraId="30E64598" w14:textId="2DED335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handlu </w:t>
      </w:r>
      <w:r w:rsidR="00ED0814" w:rsidRPr="005B67E0">
        <w:rPr>
          <w:rFonts w:eastAsia="Calibri"/>
          <w:color w:val="000000" w:themeColor="text1"/>
          <w:sz w:val="20"/>
          <w:szCs w:val="20"/>
          <w:lang w:eastAsia="en-US"/>
        </w:rPr>
        <w:t>ludźmi</w:t>
      </w:r>
      <w:r w:rsidRPr="005B67E0">
        <w:rPr>
          <w:rFonts w:eastAsia="Calibri"/>
          <w:color w:val="000000" w:themeColor="text1"/>
          <w:sz w:val="20"/>
          <w:szCs w:val="20"/>
          <w:lang w:eastAsia="en-US"/>
        </w:rPr>
        <w:t xml:space="preserve">,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189a Kodeksu karnego, </w:t>
      </w:r>
    </w:p>
    <w:p w14:paraId="0D08B6B5" w14:textId="7777777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którym mowa w art. 228–230a, art. 250a Kodeksu karnego, art. 46 - 48 ustawy z dnia 25 czerwca 2010 r. o sporcie (Dz.U. z 2020r. poz. 1133 oraz z 2021 r. poz. 2054) lub w art. 54 ust. 1-4 ustawy z dnia 12 maja 2011 r. o refundacji leków, </w:t>
      </w:r>
      <w:r w:rsidRPr="005B67E0">
        <w:rPr>
          <w:rFonts w:eastAsia="Calibri" w:hint="cs"/>
          <w:color w:val="000000" w:themeColor="text1"/>
          <w:sz w:val="20"/>
          <w:szCs w:val="20"/>
          <w:lang w:eastAsia="en-US"/>
        </w:rPr>
        <w:t>ś</w:t>
      </w:r>
      <w:r w:rsidRPr="005B67E0">
        <w:rPr>
          <w:rFonts w:eastAsia="Calibri"/>
          <w:color w:val="000000" w:themeColor="text1"/>
          <w:sz w:val="20"/>
          <w:szCs w:val="20"/>
          <w:lang w:eastAsia="en-US"/>
        </w:rPr>
        <w:t>rodków spo</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ywczych specjalnego przeznaczenia </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ywieniowego oraz wyrobów medycznych (Dz. U. z 2021 r. poz. 523, 1292, 1559 i 2054), </w:t>
      </w:r>
    </w:p>
    <w:p w14:paraId="2255F31B" w14:textId="15830DF2"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finansowania </w:t>
      </w:r>
      <w:r w:rsidR="00ED0814" w:rsidRPr="005B67E0">
        <w:rPr>
          <w:rFonts w:eastAsia="Calibri"/>
          <w:color w:val="000000" w:themeColor="text1"/>
          <w:sz w:val="20"/>
          <w:szCs w:val="20"/>
          <w:lang w:eastAsia="en-US"/>
        </w:rPr>
        <w:t>przestępstwa</w:t>
      </w: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165a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udaremniania lub utrudniania stwierdzenia </w:t>
      </w:r>
      <w:r w:rsidR="00ED0814" w:rsidRPr="005B67E0">
        <w:rPr>
          <w:rFonts w:eastAsia="Calibri"/>
          <w:color w:val="000000" w:themeColor="text1"/>
          <w:sz w:val="20"/>
          <w:szCs w:val="20"/>
          <w:lang w:eastAsia="en-US"/>
        </w:rPr>
        <w:t>przestępnego</w:t>
      </w:r>
      <w:r w:rsidRPr="005B67E0">
        <w:rPr>
          <w:rFonts w:eastAsia="Calibri"/>
          <w:color w:val="000000" w:themeColor="text1"/>
          <w:sz w:val="20"/>
          <w:szCs w:val="20"/>
          <w:lang w:eastAsia="en-US"/>
        </w:rPr>
        <w:t xml:space="preserve"> pochodzenia </w:t>
      </w:r>
      <w:r w:rsidR="00ED0814" w:rsidRPr="005B67E0">
        <w:rPr>
          <w:rFonts w:eastAsia="Calibri"/>
          <w:color w:val="000000" w:themeColor="text1"/>
          <w:sz w:val="20"/>
          <w:szCs w:val="20"/>
          <w:lang w:eastAsia="en-US"/>
        </w:rPr>
        <w:t>pieniędzy</w:t>
      </w:r>
      <w:r w:rsidRPr="005B67E0">
        <w:rPr>
          <w:rFonts w:eastAsia="Calibri"/>
          <w:color w:val="000000" w:themeColor="text1"/>
          <w:sz w:val="20"/>
          <w:szCs w:val="20"/>
          <w:lang w:eastAsia="en-US"/>
        </w:rPr>
        <w:t xml:space="preserve"> lub ukrywania ich pochodzenia,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299 Kodeksu karnego,</w:t>
      </w:r>
    </w:p>
    <w:p w14:paraId="565C12DF" w14:textId="431571F4"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115 § 20 Kodeksu karnego, lub mające na celu popełnienie tego przestępstwa, </w:t>
      </w:r>
    </w:p>
    <w:p w14:paraId="254CDA77" w14:textId="7159143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powierzenia wykonywania pracy małoletniemu cudzoziemcowi,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2 ustawy z dnia 15 czerwca 2012 r. o skutkach powierzania wykonywania pracy cudzoziemcom przebywającym wbrew przepisom na terytorium Rzeczypospolitej Polskiej (Dz. U. poz. 769), </w:t>
      </w:r>
    </w:p>
    <w:p w14:paraId="1065DED3" w14:textId="46E082A0"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przeciwko obrotowi gospodarczemu, o których mowa w art. 296–307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oszustwa,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286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przeciwko wiarygodności dokumentów, o których mowa w art. 270–277d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skarbowe, </w:t>
      </w:r>
    </w:p>
    <w:p w14:paraId="2F220518" w14:textId="4451A94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1 i 3 lub art. 10 ustawy z dnia 15 czerwca 2012 r. o skutkach </w:t>
      </w:r>
      <w:r w:rsidRPr="005B67E0">
        <w:rPr>
          <w:rFonts w:eastAsia="Calibri"/>
          <w:color w:val="000000" w:themeColor="text1"/>
          <w:sz w:val="20"/>
          <w:szCs w:val="20"/>
          <w:lang w:eastAsia="en-US"/>
        </w:rPr>
        <w:lastRenderedPageBreak/>
        <w:t xml:space="preserve">powierzania wykonywania pracy cudzoziemcom przebywającym wbrew przepisom na terytorium Rzeczypospolitej Polskiej </w:t>
      </w:r>
    </w:p>
    <w:p w14:paraId="472A254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lub za odpowiedni czyn zabroniony określony w przepisach prawa obcego; </w:t>
      </w:r>
    </w:p>
    <w:p w14:paraId="36E54ADF" w14:textId="77777777" w:rsidR="00EB059D" w:rsidRPr="005B67E0" w:rsidRDefault="00EB059D" w:rsidP="00EB059D">
      <w:pPr>
        <w:widowControl w:val="0"/>
        <w:contextualSpacing/>
        <w:jc w:val="both"/>
        <w:rPr>
          <w:rFonts w:eastAsia="Calibri"/>
          <w:color w:val="000000" w:themeColor="text1"/>
          <w:sz w:val="20"/>
          <w:szCs w:val="20"/>
          <w:lang w:eastAsia="en-US"/>
        </w:rPr>
      </w:pPr>
    </w:p>
    <w:p w14:paraId="15760F54" w14:textId="77777777" w:rsidR="00EB059D" w:rsidRPr="005B67E0" w:rsidRDefault="00EB059D">
      <w:pPr>
        <w:widowControl w:val="0"/>
        <w:numPr>
          <w:ilvl w:val="0"/>
          <w:numId w:val="39"/>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6D36B379"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wiążące porozumienie w sprawie spłaty tych należności; </w:t>
      </w:r>
    </w:p>
    <w:p w14:paraId="66901E5E" w14:textId="77777777" w:rsidR="00EB059D" w:rsidRPr="005B67E0" w:rsidRDefault="00EB059D">
      <w:pPr>
        <w:widowControl w:val="0"/>
        <w:numPr>
          <w:ilvl w:val="0"/>
          <w:numId w:val="40"/>
        </w:numPr>
        <w:suppressAutoHyphens/>
        <w:ind w:left="1701" w:hanging="621"/>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prawomocnie orzeczono zakaz ubiegania się̨ o zamówienia publiczne; </w:t>
      </w:r>
    </w:p>
    <w:p w14:paraId="41E9EE44"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6672AE"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34A5E17"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nie podlegam wykluczeniu z postępowania na podstawie art. 109 ust. 1 </w:t>
      </w:r>
      <w:r w:rsidRPr="005B67E0">
        <w:rPr>
          <w:rFonts w:eastAsia="HG Mincho Light J"/>
          <w:color w:val="000000" w:themeColor="text1"/>
          <w:sz w:val="20"/>
          <w:szCs w:val="20"/>
        </w:rPr>
        <w:br/>
        <w:t xml:space="preserve"> 4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zgodnie z którymi z postępowania o udzielenie zamówienia Zamawiający   może wykluczyć:</w:t>
      </w:r>
    </w:p>
    <w:p w14:paraId="3708933D" w14:textId="77777777" w:rsidR="00EB059D" w:rsidRPr="005B67E0" w:rsidRDefault="00EB059D">
      <w:pPr>
        <w:widowControl w:val="0"/>
        <w:numPr>
          <w:ilvl w:val="0"/>
          <w:numId w:val="41"/>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przewidzianej w przepisach miejsca wszczęcia tej procedury.</w:t>
      </w:r>
    </w:p>
    <w:p w14:paraId="5F0560CD"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(podać mającą zastosowanie podstawę wykluczenia spośród</w:t>
      </w:r>
      <w:r w:rsidRPr="005B67E0">
        <w:rPr>
          <w:rFonts w:eastAsia="Calibri"/>
          <w:color w:val="000000" w:themeColor="text1"/>
          <w:sz w:val="20"/>
          <w:szCs w:val="20"/>
          <w:lang w:eastAsia="en-US"/>
        </w:rPr>
        <w:t xml:space="preserve"> </w:t>
      </w:r>
      <w:r w:rsidRPr="005B67E0">
        <w:rPr>
          <w:rFonts w:eastAsia="HG Mincho Light J"/>
          <w:i/>
          <w:color w:val="000000" w:themeColor="text1"/>
          <w:sz w:val="20"/>
          <w:szCs w:val="20"/>
        </w:rPr>
        <w:t xml:space="preserve">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 xml:space="preserve">). </w:t>
      </w:r>
      <w:r w:rsidRPr="005B67E0">
        <w:rPr>
          <w:rFonts w:eastAsia="HG Mincho Light J"/>
          <w:color w:val="000000" w:themeColor="text1"/>
          <w:sz w:val="20"/>
          <w:szCs w:val="20"/>
        </w:rPr>
        <w:t>Jednocześnie oświadczam, że w związku z ww. okolicznością, na podstawie art. 110 ust. 2</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w:t>
      </w:r>
    </w:p>
    <w:p w14:paraId="6C5F89E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283AB000"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6E7EA951" w14:textId="77777777" w:rsidR="00EB059D" w:rsidRPr="005B67E0" w:rsidRDefault="00EB059D" w:rsidP="00EB059D">
      <w:pPr>
        <w:widowControl w:val="0"/>
        <w:rPr>
          <w:rFonts w:eastAsia="Calibri"/>
          <w:b/>
          <w:color w:val="000000" w:themeColor="text1"/>
          <w:sz w:val="20"/>
          <w:szCs w:val="20"/>
          <w:lang w:eastAsia="en-US"/>
        </w:rPr>
      </w:pPr>
    </w:p>
    <w:p w14:paraId="0C3286E9" w14:textId="77777777" w:rsidR="00EB059D" w:rsidRPr="005B67E0" w:rsidRDefault="00EB059D">
      <w:pPr>
        <w:widowControl w:val="0"/>
        <w:numPr>
          <w:ilvl w:val="0"/>
          <w:numId w:val="36"/>
        </w:numPr>
        <w:suppressAutoHyphens/>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PODWYKONAWCY NIEBĘDĄCEGO PODMIOTEM, NA KTÓREGO ZASOBY POWOŁUJE SIĘ WYKONAWCA</w:t>
      </w:r>
    </w:p>
    <w:p w14:paraId="096E3D23" w14:textId="77777777" w:rsidR="00EB059D" w:rsidRPr="005B67E0" w:rsidRDefault="00EB059D" w:rsidP="00EB059D">
      <w:pPr>
        <w:widowControl w:val="0"/>
        <w:suppressAutoHyphens/>
        <w:ind w:left="708"/>
        <w:rPr>
          <w:rFonts w:eastAsia="Calibri"/>
          <w:b/>
          <w:color w:val="000000" w:themeColor="text1"/>
          <w:sz w:val="20"/>
          <w:szCs w:val="20"/>
          <w:lang w:eastAsia="en-US"/>
        </w:rPr>
      </w:pPr>
    </w:p>
    <w:p w14:paraId="652C2CCC" w14:textId="77777777" w:rsidR="00EB059D" w:rsidRPr="005B67E0" w:rsidRDefault="00EB059D">
      <w:pPr>
        <w:widowControl w:val="0"/>
        <w:numPr>
          <w:ilvl w:val="0"/>
          <w:numId w:val="42"/>
        </w:numPr>
        <w:suppressAutoHyphens/>
        <w:ind w:left="1071" w:hanging="357"/>
        <w:rPr>
          <w:rFonts w:eastAsia="Calibri"/>
          <w:b/>
          <w:color w:val="000000" w:themeColor="text1"/>
          <w:sz w:val="20"/>
          <w:szCs w:val="20"/>
          <w:lang w:eastAsia="en-US"/>
        </w:rPr>
      </w:pPr>
      <w:r w:rsidRPr="005B67E0">
        <w:rPr>
          <w:rFonts w:eastAsia="HG Mincho Light J"/>
          <w:color w:val="000000" w:themeColor="text1"/>
          <w:sz w:val="20"/>
          <w:szCs w:val="20"/>
        </w:rPr>
        <w:t>Oświadczam, że w stosunku do następującego/</w:t>
      </w:r>
      <w:proofErr w:type="spellStart"/>
      <w:r w:rsidRPr="005B67E0">
        <w:rPr>
          <w:rFonts w:eastAsia="HG Mincho Light J"/>
          <w:color w:val="000000" w:themeColor="text1"/>
          <w:sz w:val="20"/>
          <w:szCs w:val="20"/>
        </w:rPr>
        <w:t>ych</w:t>
      </w:r>
      <w:proofErr w:type="spellEnd"/>
      <w:r w:rsidRPr="005B67E0">
        <w:rPr>
          <w:rFonts w:eastAsia="HG Mincho Light J"/>
          <w:color w:val="000000" w:themeColor="text1"/>
          <w:sz w:val="20"/>
          <w:szCs w:val="20"/>
        </w:rPr>
        <w:t xml:space="preserve"> podmiotu/</w:t>
      </w:r>
      <w:proofErr w:type="spellStart"/>
      <w:r w:rsidRPr="005B67E0">
        <w:rPr>
          <w:rFonts w:eastAsia="HG Mincho Light J"/>
          <w:color w:val="000000" w:themeColor="text1"/>
          <w:sz w:val="20"/>
          <w:szCs w:val="20"/>
        </w:rPr>
        <w:t>tów</w:t>
      </w:r>
      <w:proofErr w:type="spellEnd"/>
      <w:r w:rsidRPr="005B67E0">
        <w:rPr>
          <w:rFonts w:eastAsia="HG Mincho Light J"/>
          <w:color w:val="000000" w:themeColor="text1"/>
          <w:sz w:val="20"/>
          <w:szCs w:val="20"/>
        </w:rPr>
        <w:t>, będącego/</w:t>
      </w:r>
      <w:proofErr w:type="spellStart"/>
      <w:r w:rsidRPr="005B67E0">
        <w:rPr>
          <w:rFonts w:eastAsia="HG Mincho Light J"/>
          <w:color w:val="000000" w:themeColor="text1"/>
          <w:sz w:val="20"/>
          <w:szCs w:val="20"/>
        </w:rPr>
        <w:t>ych</w:t>
      </w:r>
      <w:proofErr w:type="spellEnd"/>
      <w:r w:rsidRPr="005B67E0">
        <w:rPr>
          <w:rFonts w:eastAsia="Calibri"/>
          <w:b/>
          <w:color w:val="000000" w:themeColor="text1"/>
          <w:sz w:val="20"/>
          <w:szCs w:val="20"/>
          <w:lang w:eastAsia="en-US"/>
        </w:rPr>
        <w:t xml:space="preserve"> </w:t>
      </w:r>
      <w:r w:rsidRPr="005B67E0">
        <w:rPr>
          <w:rFonts w:eastAsia="HG Mincho Light J"/>
          <w:color w:val="000000" w:themeColor="text1"/>
          <w:sz w:val="20"/>
          <w:szCs w:val="20"/>
        </w:rPr>
        <w:t>podwykonawcą/</w:t>
      </w:r>
      <w:proofErr w:type="spellStart"/>
      <w:r w:rsidRPr="005B67E0">
        <w:rPr>
          <w:rFonts w:eastAsia="HG Mincho Light J"/>
          <w:color w:val="000000" w:themeColor="text1"/>
          <w:sz w:val="20"/>
          <w:szCs w:val="20"/>
        </w:rPr>
        <w:t>ami</w:t>
      </w:r>
      <w:proofErr w:type="spellEnd"/>
      <w:r w:rsidRPr="005B67E0">
        <w:rPr>
          <w:rFonts w:eastAsia="HG Mincho Light J"/>
          <w:color w:val="000000" w:themeColor="text1"/>
          <w:sz w:val="20"/>
          <w:szCs w:val="20"/>
        </w:rPr>
        <w:t xml:space="preserve"> ………………………………………………………………...……..….………………………</w:t>
      </w:r>
    </w:p>
    <w:p w14:paraId="6ABF7A14" w14:textId="77777777" w:rsidR="00EB059D" w:rsidRPr="005B67E0" w:rsidRDefault="00EB059D" w:rsidP="00EB059D">
      <w:pPr>
        <w:widowControl w:val="0"/>
        <w:ind w:left="1077"/>
        <w:rPr>
          <w:rFonts w:eastAsia="Calibri"/>
          <w:b/>
          <w:color w:val="000000" w:themeColor="text1"/>
          <w:sz w:val="16"/>
          <w:szCs w:val="16"/>
          <w:lang w:eastAsia="en-US"/>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p>
    <w:p w14:paraId="4EBB47A7"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nie zachodzą podstawy wykluczenia z postępowania o udzielenie zamówienia.</w:t>
      </w:r>
    </w:p>
    <w:p w14:paraId="01B8AB3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
    <w:p w14:paraId="248CEC6B" w14:textId="77777777" w:rsidR="00EB059D" w:rsidRPr="005B67E0" w:rsidRDefault="00EB059D">
      <w:pPr>
        <w:widowControl w:val="0"/>
        <w:numPr>
          <w:ilvl w:val="0"/>
          <w:numId w:val="43"/>
        </w:numPr>
        <w:suppressAutoHyphens/>
        <w:rPr>
          <w:rFonts w:eastAsia="HG Mincho Light J"/>
          <w:color w:val="000000" w:themeColor="text1"/>
          <w:sz w:val="20"/>
          <w:szCs w:val="20"/>
        </w:rPr>
      </w:pPr>
      <w:r w:rsidRPr="005B67E0">
        <w:rPr>
          <w:rFonts w:eastAsia="HG Mincho Light J"/>
          <w:color w:val="000000" w:themeColor="text1"/>
          <w:sz w:val="20"/>
          <w:szCs w:val="20"/>
        </w:rPr>
        <w:t>Oświadczam, że w stosunku do podmiotu  ………………………………………………………………………………………..</w:t>
      </w:r>
    </w:p>
    <w:p w14:paraId="4D568862" w14:textId="77777777" w:rsidR="00EB059D" w:rsidRPr="005B67E0" w:rsidRDefault="00EB059D" w:rsidP="00EB059D">
      <w:pPr>
        <w:widowControl w:val="0"/>
        <w:suppressAutoHyphens/>
        <w:rPr>
          <w:rFonts w:eastAsia="HG Mincho Light J"/>
          <w:color w:val="000000" w:themeColor="text1"/>
          <w:sz w:val="16"/>
          <w:szCs w:val="16"/>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r w:rsidRPr="005B67E0">
        <w:rPr>
          <w:rFonts w:eastAsia="HG Mincho Light J"/>
          <w:color w:val="000000" w:themeColor="text1"/>
          <w:sz w:val="16"/>
          <w:szCs w:val="16"/>
        </w:rPr>
        <w:t>,</w:t>
      </w:r>
    </w:p>
    <w:p w14:paraId="0BBAFB5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zachodzą podstawy wykluczenia z postępowania na podstawie art.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w:t>
      </w:r>
    </w:p>
    <w:p w14:paraId="1F48BCA7" w14:textId="77777777" w:rsidR="00EB059D" w:rsidRPr="005B67E0" w:rsidRDefault="00EB059D" w:rsidP="00EB059D">
      <w:pPr>
        <w:widowControl w:val="0"/>
        <w:suppressAutoHyphens/>
        <w:rPr>
          <w:rFonts w:eastAsia="HG Mincho Light J"/>
          <w:i/>
          <w:color w:val="000000" w:themeColor="text1"/>
          <w:sz w:val="16"/>
          <w:szCs w:val="16"/>
        </w:rPr>
      </w:pPr>
      <w:r w:rsidRPr="005B67E0">
        <w:rPr>
          <w:rFonts w:eastAsia="HG Mincho Light J"/>
          <w:color w:val="000000" w:themeColor="text1"/>
          <w:sz w:val="20"/>
          <w:szCs w:val="20"/>
        </w:rPr>
        <w:t xml:space="preserve">                        </w:t>
      </w:r>
      <w:r w:rsidRPr="005B67E0">
        <w:rPr>
          <w:rFonts w:eastAsia="HG Mincho Light J"/>
          <w:i/>
          <w:color w:val="000000" w:themeColor="text1"/>
          <w:sz w:val="16"/>
          <w:szCs w:val="16"/>
        </w:rPr>
        <w:t xml:space="preserve">(podać mającą zastosowanie podstawę wykluczenia spośród wymienionych w art. 108 ust. 1 pkt 1, 2 i 5 lub art. 109 ust. 1 </w:t>
      </w:r>
    </w:p>
    <w:p w14:paraId="447A252A"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i/>
          <w:color w:val="000000" w:themeColor="text1"/>
          <w:sz w:val="16"/>
          <w:szCs w:val="16"/>
        </w:rPr>
        <w:t xml:space="preserve">                               pkt 4 ustawy </w:t>
      </w:r>
      <w:proofErr w:type="spellStart"/>
      <w:r w:rsidRPr="005B67E0">
        <w:rPr>
          <w:rFonts w:eastAsia="HG Mincho Light J"/>
          <w:i/>
          <w:color w:val="000000" w:themeColor="text1"/>
          <w:sz w:val="16"/>
          <w:szCs w:val="16"/>
        </w:rPr>
        <w:t>Pzp</w:t>
      </w:r>
      <w:proofErr w:type="spellEnd"/>
      <w:r w:rsidRPr="005B67E0">
        <w:rPr>
          <w:rFonts w:eastAsia="HG Mincho Light J"/>
          <w:i/>
          <w:color w:val="000000" w:themeColor="text1"/>
          <w:sz w:val="16"/>
          <w:szCs w:val="16"/>
        </w:rPr>
        <w:t>)</w:t>
      </w:r>
    </w:p>
    <w:p w14:paraId="1CF09593"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Jednocześnie oświadczam, że w związku z ww. okolicznością, na podstawie art. 110 ust. 2 ustawy</w:t>
      </w:r>
    </w:p>
    <w:p w14:paraId="54A6EFA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zostały podjęte następujące środki naprawcze …………………………………</w:t>
      </w:r>
    </w:p>
    <w:p w14:paraId="2344F645" w14:textId="77777777" w:rsidR="00EB059D" w:rsidRPr="005B67E0" w:rsidRDefault="00EB059D" w:rsidP="00EB059D">
      <w:pPr>
        <w:widowControl w:val="0"/>
        <w:suppressAutoHyphens/>
        <w:rPr>
          <w:rFonts w:eastAsia="HG Mincho Light J"/>
          <w:color w:val="000000" w:themeColor="text1"/>
          <w:sz w:val="20"/>
          <w:szCs w:val="20"/>
        </w:rPr>
      </w:pPr>
    </w:p>
    <w:p w14:paraId="27A880AC" w14:textId="77777777" w:rsidR="00EB059D" w:rsidRPr="005B67E0" w:rsidRDefault="00EB059D" w:rsidP="00EB059D">
      <w:pPr>
        <w:widowControl w:val="0"/>
        <w:suppressAutoHyphens/>
        <w:rPr>
          <w:rFonts w:eastAsia="HG Mincho Light J"/>
          <w:color w:val="000000" w:themeColor="text1"/>
          <w:sz w:val="20"/>
          <w:szCs w:val="20"/>
        </w:rPr>
      </w:pPr>
    </w:p>
    <w:p w14:paraId="065D0487" w14:textId="77777777" w:rsidR="00EB059D" w:rsidRPr="005B67E0" w:rsidRDefault="00EB059D" w:rsidP="00EB059D">
      <w:pPr>
        <w:widowControl w:val="0"/>
        <w:suppressAutoHyphens/>
        <w:rPr>
          <w:rFonts w:eastAsia="HG Mincho Light J"/>
          <w:color w:val="000000" w:themeColor="text1"/>
          <w:sz w:val="20"/>
          <w:szCs w:val="20"/>
        </w:rPr>
      </w:pPr>
    </w:p>
    <w:p w14:paraId="398371CE" w14:textId="77777777" w:rsidR="00EB059D" w:rsidRPr="005B67E0" w:rsidRDefault="00EB059D" w:rsidP="00EB059D">
      <w:pPr>
        <w:widowControl w:val="0"/>
        <w:suppressAutoHyphens/>
        <w:rPr>
          <w:rFonts w:eastAsia="HG Mincho Light J"/>
          <w:color w:val="000000" w:themeColor="text1"/>
          <w:sz w:val="20"/>
          <w:szCs w:val="20"/>
        </w:rPr>
      </w:pPr>
    </w:p>
    <w:p w14:paraId="02B1BF9C" w14:textId="77777777" w:rsidR="00EB059D" w:rsidRPr="005B67E0" w:rsidRDefault="00EB059D" w:rsidP="00EB059D">
      <w:pPr>
        <w:widowControl w:val="0"/>
        <w:suppressAutoHyphens/>
        <w:rPr>
          <w:rFonts w:eastAsia="HG Mincho Light J"/>
          <w:color w:val="000000" w:themeColor="text1"/>
          <w:sz w:val="20"/>
          <w:szCs w:val="20"/>
        </w:rPr>
      </w:pPr>
    </w:p>
    <w:p w14:paraId="781079FE" w14:textId="77777777" w:rsidR="00EB059D" w:rsidRPr="005B67E0" w:rsidRDefault="00EB059D" w:rsidP="00EB059D">
      <w:pPr>
        <w:widowControl w:val="0"/>
        <w:suppressAutoHyphens/>
        <w:rPr>
          <w:rFonts w:eastAsia="HG Mincho Light J"/>
          <w:color w:val="000000" w:themeColor="text1"/>
          <w:sz w:val="20"/>
          <w:szCs w:val="20"/>
        </w:rPr>
      </w:pPr>
    </w:p>
    <w:p w14:paraId="2B24F991" w14:textId="32FCE5C8" w:rsidR="00EB059D" w:rsidRPr="005B67E0" w:rsidRDefault="00EB059D" w:rsidP="00EB059D">
      <w:pPr>
        <w:widowControl w:val="0"/>
        <w:suppressAutoHyphens/>
        <w:rPr>
          <w:rFonts w:eastAsia="HG Mincho Light J"/>
          <w:color w:val="000000" w:themeColor="text1"/>
          <w:sz w:val="20"/>
          <w:szCs w:val="20"/>
        </w:rPr>
      </w:pPr>
    </w:p>
    <w:p w14:paraId="2B07F197" w14:textId="6ACBEFB7" w:rsidR="000E2921" w:rsidRPr="005B67E0" w:rsidRDefault="000E2921" w:rsidP="00EB059D">
      <w:pPr>
        <w:widowControl w:val="0"/>
        <w:suppressAutoHyphens/>
        <w:rPr>
          <w:rFonts w:eastAsia="HG Mincho Light J"/>
          <w:color w:val="000000" w:themeColor="text1"/>
          <w:sz w:val="20"/>
          <w:szCs w:val="20"/>
        </w:rPr>
      </w:pPr>
    </w:p>
    <w:p w14:paraId="2CB832B9" w14:textId="317EA4C5" w:rsidR="000E2921" w:rsidRPr="005B67E0" w:rsidRDefault="000E2921" w:rsidP="00EB059D">
      <w:pPr>
        <w:widowControl w:val="0"/>
        <w:suppressAutoHyphens/>
        <w:rPr>
          <w:rFonts w:eastAsia="HG Mincho Light J"/>
          <w:color w:val="000000" w:themeColor="text1"/>
          <w:sz w:val="20"/>
          <w:szCs w:val="20"/>
        </w:rPr>
      </w:pPr>
    </w:p>
    <w:p w14:paraId="6283F0EE" w14:textId="7ABED2B8" w:rsidR="000E2921" w:rsidRPr="005B67E0" w:rsidRDefault="000E2921" w:rsidP="00EB059D">
      <w:pPr>
        <w:widowControl w:val="0"/>
        <w:suppressAutoHyphens/>
        <w:rPr>
          <w:rFonts w:eastAsia="HG Mincho Light J"/>
          <w:color w:val="000000" w:themeColor="text1"/>
          <w:sz w:val="20"/>
          <w:szCs w:val="20"/>
        </w:rPr>
      </w:pPr>
    </w:p>
    <w:p w14:paraId="05A6CB24" w14:textId="6ACBE5F0" w:rsidR="000E2921" w:rsidRPr="005B67E0" w:rsidRDefault="000E2921" w:rsidP="00EB059D">
      <w:pPr>
        <w:widowControl w:val="0"/>
        <w:suppressAutoHyphens/>
        <w:rPr>
          <w:rFonts w:eastAsia="HG Mincho Light J"/>
          <w:color w:val="000000" w:themeColor="text1"/>
          <w:sz w:val="20"/>
          <w:szCs w:val="20"/>
        </w:rPr>
      </w:pPr>
    </w:p>
    <w:p w14:paraId="2B411B6E" w14:textId="7BC60C85" w:rsidR="000E2921" w:rsidRPr="005B67E0" w:rsidRDefault="000E2921" w:rsidP="00EB059D">
      <w:pPr>
        <w:widowControl w:val="0"/>
        <w:suppressAutoHyphens/>
        <w:rPr>
          <w:rFonts w:eastAsia="HG Mincho Light J"/>
          <w:color w:val="000000" w:themeColor="text1"/>
          <w:sz w:val="20"/>
          <w:szCs w:val="20"/>
        </w:rPr>
      </w:pPr>
    </w:p>
    <w:p w14:paraId="77DB480B" w14:textId="3267C668" w:rsidR="000E2921" w:rsidRPr="005B67E0" w:rsidRDefault="000E2921" w:rsidP="00EB059D">
      <w:pPr>
        <w:widowControl w:val="0"/>
        <w:suppressAutoHyphens/>
        <w:rPr>
          <w:rFonts w:eastAsia="HG Mincho Light J"/>
          <w:color w:val="000000" w:themeColor="text1"/>
          <w:sz w:val="20"/>
          <w:szCs w:val="20"/>
        </w:rPr>
      </w:pPr>
    </w:p>
    <w:p w14:paraId="523359B9" w14:textId="1705F529" w:rsidR="000E2921" w:rsidRPr="005B67E0" w:rsidRDefault="000E2921" w:rsidP="00EB059D">
      <w:pPr>
        <w:widowControl w:val="0"/>
        <w:suppressAutoHyphens/>
        <w:rPr>
          <w:rFonts w:eastAsia="HG Mincho Light J"/>
          <w:color w:val="000000" w:themeColor="text1"/>
          <w:sz w:val="20"/>
          <w:szCs w:val="20"/>
        </w:rPr>
      </w:pPr>
    </w:p>
    <w:p w14:paraId="5A9AEF66" w14:textId="04DEFD2A" w:rsidR="000E2921" w:rsidRPr="005B67E0" w:rsidRDefault="000E2921" w:rsidP="00EB059D">
      <w:pPr>
        <w:widowControl w:val="0"/>
        <w:suppressAutoHyphens/>
        <w:rPr>
          <w:rFonts w:eastAsia="HG Mincho Light J"/>
          <w:color w:val="000000" w:themeColor="text1"/>
          <w:sz w:val="20"/>
          <w:szCs w:val="20"/>
        </w:rPr>
      </w:pPr>
    </w:p>
    <w:p w14:paraId="79A2F751" w14:textId="7BF6CE11" w:rsidR="000E2921" w:rsidRPr="005B67E0" w:rsidRDefault="000E2921" w:rsidP="00EB059D">
      <w:pPr>
        <w:widowControl w:val="0"/>
        <w:suppressAutoHyphens/>
        <w:rPr>
          <w:rFonts w:eastAsia="HG Mincho Light J"/>
          <w:color w:val="000000" w:themeColor="text1"/>
          <w:sz w:val="20"/>
          <w:szCs w:val="20"/>
        </w:rPr>
      </w:pPr>
    </w:p>
    <w:p w14:paraId="464C54E4" w14:textId="79618C43" w:rsidR="000E2921" w:rsidRPr="005B67E0" w:rsidRDefault="000E2921" w:rsidP="00EB059D">
      <w:pPr>
        <w:widowControl w:val="0"/>
        <w:suppressAutoHyphens/>
        <w:rPr>
          <w:rFonts w:eastAsia="HG Mincho Light J"/>
          <w:color w:val="000000" w:themeColor="text1"/>
          <w:sz w:val="20"/>
          <w:szCs w:val="20"/>
        </w:rPr>
      </w:pPr>
    </w:p>
    <w:p w14:paraId="2E4ED396" w14:textId="2117F50A" w:rsidR="000E2921" w:rsidRPr="005B67E0" w:rsidRDefault="000E2921" w:rsidP="00EB059D">
      <w:pPr>
        <w:widowControl w:val="0"/>
        <w:suppressAutoHyphens/>
        <w:rPr>
          <w:rFonts w:eastAsia="HG Mincho Light J"/>
          <w:color w:val="000000" w:themeColor="text1"/>
          <w:sz w:val="20"/>
          <w:szCs w:val="20"/>
        </w:rPr>
      </w:pPr>
    </w:p>
    <w:p w14:paraId="2F20486A" w14:textId="0486E4CD" w:rsidR="000E2921" w:rsidRPr="005B67E0" w:rsidRDefault="000E2921" w:rsidP="00EB059D">
      <w:pPr>
        <w:widowControl w:val="0"/>
        <w:suppressAutoHyphens/>
        <w:rPr>
          <w:rFonts w:eastAsia="HG Mincho Light J"/>
          <w:color w:val="000000" w:themeColor="text1"/>
          <w:sz w:val="20"/>
          <w:szCs w:val="20"/>
        </w:rPr>
      </w:pPr>
    </w:p>
    <w:p w14:paraId="46043B3A" w14:textId="2B610719" w:rsidR="000E2921" w:rsidRPr="005B67E0" w:rsidRDefault="000E2921" w:rsidP="00EB059D">
      <w:pPr>
        <w:widowControl w:val="0"/>
        <w:suppressAutoHyphens/>
        <w:rPr>
          <w:rFonts w:eastAsia="HG Mincho Light J"/>
          <w:color w:val="000000" w:themeColor="text1"/>
          <w:sz w:val="20"/>
          <w:szCs w:val="20"/>
        </w:rPr>
      </w:pPr>
    </w:p>
    <w:p w14:paraId="445A1A8E" w14:textId="77777777" w:rsidR="000E2921" w:rsidRPr="005B67E0" w:rsidRDefault="000E2921" w:rsidP="00EB059D">
      <w:pPr>
        <w:widowControl w:val="0"/>
        <w:suppressAutoHyphens/>
        <w:rPr>
          <w:rFonts w:eastAsia="HG Mincho Light J"/>
          <w:color w:val="000000" w:themeColor="text1"/>
          <w:sz w:val="20"/>
          <w:szCs w:val="20"/>
        </w:rPr>
      </w:pPr>
    </w:p>
    <w:p w14:paraId="4486F6A2" w14:textId="77777777" w:rsidR="00EB059D" w:rsidRPr="005B67E0" w:rsidRDefault="00EB059D" w:rsidP="00EB059D">
      <w:pPr>
        <w:widowControl w:val="0"/>
        <w:suppressAutoHyphens/>
        <w:rPr>
          <w:rFonts w:eastAsia="HG Mincho Light J"/>
          <w:color w:val="000000" w:themeColor="text1"/>
          <w:sz w:val="20"/>
          <w:szCs w:val="20"/>
        </w:rPr>
      </w:pPr>
    </w:p>
    <w:p w14:paraId="08B07F38" w14:textId="77777777" w:rsidR="00EB059D" w:rsidRPr="005B67E0" w:rsidRDefault="00EB059D" w:rsidP="00EB059D">
      <w:pPr>
        <w:widowControl w:val="0"/>
        <w:suppressAutoHyphens/>
        <w:rPr>
          <w:rFonts w:eastAsia="HG Mincho Light J"/>
          <w:color w:val="000000" w:themeColor="text1"/>
          <w:sz w:val="20"/>
          <w:szCs w:val="20"/>
        </w:rPr>
      </w:pPr>
    </w:p>
    <w:p w14:paraId="760D3D10"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HG Mincho Light J"/>
          <w:color w:val="000000" w:themeColor="text1"/>
          <w:sz w:val="20"/>
          <w:szCs w:val="20"/>
        </w:rPr>
        <w:t xml:space="preserve">    </w:t>
      </w:r>
    </w:p>
    <w:p w14:paraId="74EC9814" w14:textId="77777777" w:rsidR="00EB059D" w:rsidRPr="005B67E0" w:rsidRDefault="00EB059D">
      <w:pPr>
        <w:widowControl w:val="0"/>
        <w:numPr>
          <w:ilvl w:val="0"/>
          <w:numId w:val="36"/>
        </w:numPr>
        <w:suppressAutoHyphens/>
        <w:jc w:val="center"/>
        <w:rPr>
          <w:rFonts w:eastAsia="HG Mincho Light J"/>
          <w:b/>
          <w:color w:val="000000" w:themeColor="text1"/>
          <w:sz w:val="20"/>
          <w:szCs w:val="20"/>
        </w:rPr>
      </w:pPr>
      <w:r w:rsidRPr="005B67E0">
        <w:rPr>
          <w:rFonts w:eastAsia="HG Mincho Light J"/>
          <w:b/>
          <w:color w:val="000000" w:themeColor="text1"/>
          <w:sz w:val="20"/>
          <w:szCs w:val="20"/>
        </w:rPr>
        <w:t>OŚWIADCZENIE DOTYCZĄCE PODANYCH INFORMACJI:</w:t>
      </w:r>
    </w:p>
    <w:p w14:paraId="33932E7A" w14:textId="77777777" w:rsidR="00EB059D" w:rsidRPr="005B67E0" w:rsidRDefault="00EB059D" w:rsidP="00EB059D">
      <w:pPr>
        <w:widowControl w:val="0"/>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wszystkie informacje podane w powyższych oświadczeniach są aktualne </w:t>
      </w:r>
      <w:r w:rsidRPr="005B67E0">
        <w:rPr>
          <w:rFonts w:eastAsia="HG Mincho Light J"/>
          <w:color w:val="000000" w:themeColor="text1"/>
          <w:sz w:val="20"/>
          <w:szCs w:val="20"/>
        </w:rPr>
        <w:br/>
        <w:t>i zgodne z prawdą oraz zostały przedstawione z pełną świadomością konsekwencji wprowadzenia zamawiającego w błąd przy przedstawianiu informacji.</w:t>
      </w:r>
    </w:p>
    <w:p w14:paraId="306AD7DC" w14:textId="77777777" w:rsidR="00EB059D" w:rsidRPr="005B67E0" w:rsidRDefault="00EB059D" w:rsidP="00EB059D">
      <w:pPr>
        <w:widowControl w:val="0"/>
        <w:jc w:val="both"/>
        <w:rPr>
          <w:rFonts w:eastAsia="HG Mincho Light J"/>
          <w:color w:val="000000" w:themeColor="text1"/>
          <w:sz w:val="20"/>
          <w:szCs w:val="20"/>
        </w:rPr>
      </w:pPr>
    </w:p>
    <w:p w14:paraId="0DE7EF16" w14:textId="77777777" w:rsidR="00EB059D" w:rsidRPr="005B67E0" w:rsidRDefault="00EB059D" w:rsidP="00EB059D">
      <w:pPr>
        <w:widowControl w:val="0"/>
        <w:jc w:val="both"/>
        <w:rPr>
          <w:rFonts w:eastAsia="HG Mincho Light J"/>
          <w:color w:val="000000" w:themeColor="text1"/>
          <w:sz w:val="20"/>
          <w:szCs w:val="20"/>
        </w:rPr>
      </w:pPr>
    </w:p>
    <w:p w14:paraId="15CBE281" w14:textId="77777777" w:rsidR="00EB059D" w:rsidRPr="005B67E0" w:rsidRDefault="00EB059D" w:rsidP="00EB059D">
      <w:pPr>
        <w:widowControl w:val="0"/>
        <w:jc w:val="both"/>
        <w:rPr>
          <w:rFonts w:eastAsia="HG Mincho Light J"/>
          <w:color w:val="000000" w:themeColor="text1"/>
          <w:sz w:val="20"/>
          <w:szCs w:val="20"/>
        </w:rPr>
      </w:pPr>
    </w:p>
    <w:p w14:paraId="49BD3B97" w14:textId="77777777" w:rsidR="00EB059D" w:rsidRPr="005B67E0" w:rsidRDefault="00EB059D" w:rsidP="00EB059D">
      <w:pPr>
        <w:widowControl w:val="0"/>
        <w:jc w:val="both"/>
        <w:rPr>
          <w:rFonts w:eastAsia="HG Mincho Light J"/>
          <w:color w:val="000000" w:themeColor="text1"/>
          <w:sz w:val="20"/>
          <w:szCs w:val="20"/>
        </w:rPr>
      </w:pPr>
    </w:p>
    <w:p w14:paraId="7BA3E9B1" w14:textId="77777777" w:rsidR="00EB059D" w:rsidRPr="005B67E0" w:rsidRDefault="00EB059D" w:rsidP="00EB059D">
      <w:pPr>
        <w:widowControl w:val="0"/>
        <w:suppressAutoHyphens/>
        <w:ind w:left="425"/>
        <w:jc w:val="center"/>
        <w:rPr>
          <w:rFonts w:eastAsia="Calibri"/>
          <w:color w:val="000000" w:themeColor="text1"/>
        </w:rPr>
      </w:pPr>
      <w:r w:rsidRPr="005B67E0">
        <w:rPr>
          <w:rFonts w:eastAsia="HG Mincho Light J"/>
          <w:i/>
          <w:color w:val="000000" w:themeColor="text1"/>
          <w:u w:val="single"/>
        </w:rPr>
        <w:t>Formularz podpisany elektronicznie</w:t>
      </w:r>
    </w:p>
    <w:p w14:paraId="5A492356"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42DD73C8"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44AF9BD1"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1FF98ACD"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434EA733"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3B71295E" w14:textId="77777777" w:rsidR="00EB059D" w:rsidRPr="005B67E0" w:rsidRDefault="00EB059D" w:rsidP="00EB059D">
      <w:pPr>
        <w:widowControl w:val="0"/>
        <w:suppressAutoHyphens/>
        <w:ind w:right="4533"/>
        <w:rPr>
          <w:rFonts w:eastAsia="Calibri"/>
          <w:color w:val="000000" w:themeColor="text1"/>
          <w:sz w:val="18"/>
          <w:szCs w:val="18"/>
        </w:rPr>
      </w:pPr>
    </w:p>
    <w:p w14:paraId="7F4CCCD1" w14:textId="77777777" w:rsidR="00EB059D" w:rsidRPr="005B67E0" w:rsidRDefault="00EB059D" w:rsidP="00EB059D">
      <w:pPr>
        <w:widowControl w:val="0"/>
        <w:suppressAutoHyphens/>
        <w:ind w:right="4533"/>
        <w:rPr>
          <w:rFonts w:eastAsia="Calibri"/>
          <w:color w:val="000000" w:themeColor="text1"/>
          <w:sz w:val="18"/>
          <w:szCs w:val="18"/>
        </w:rPr>
      </w:pPr>
    </w:p>
    <w:p w14:paraId="405A6DAE" w14:textId="77777777" w:rsidR="00EB059D" w:rsidRPr="005B67E0" w:rsidRDefault="00EB059D" w:rsidP="00EB059D">
      <w:pPr>
        <w:widowControl w:val="0"/>
        <w:suppressAutoHyphens/>
        <w:ind w:right="4533"/>
        <w:rPr>
          <w:rFonts w:eastAsia="Calibri"/>
          <w:color w:val="000000" w:themeColor="text1"/>
          <w:sz w:val="18"/>
          <w:szCs w:val="18"/>
        </w:rPr>
      </w:pPr>
    </w:p>
    <w:p w14:paraId="682E7A82" w14:textId="77777777" w:rsidR="00EB059D" w:rsidRPr="005B67E0" w:rsidRDefault="00EB059D" w:rsidP="00EB059D">
      <w:pPr>
        <w:widowControl w:val="0"/>
        <w:suppressAutoHyphens/>
        <w:ind w:right="4533"/>
        <w:rPr>
          <w:rFonts w:eastAsia="Calibri"/>
          <w:color w:val="000000" w:themeColor="text1"/>
          <w:sz w:val="18"/>
          <w:szCs w:val="18"/>
        </w:rPr>
      </w:pPr>
    </w:p>
    <w:p w14:paraId="5A1EC64F" w14:textId="77777777" w:rsidR="00EB059D" w:rsidRPr="005B67E0" w:rsidRDefault="00EB059D" w:rsidP="00EB059D">
      <w:pPr>
        <w:widowControl w:val="0"/>
        <w:suppressAutoHyphens/>
        <w:ind w:right="4533"/>
        <w:rPr>
          <w:rFonts w:eastAsia="Calibri"/>
          <w:color w:val="000000" w:themeColor="text1"/>
          <w:sz w:val="18"/>
          <w:szCs w:val="18"/>
        </w:rPr>
      </w:pPr>
    </w:p>
    <w:p w14:paraId="69AAB2EB" w14:textId="77777777" w:rsidR="00EB059D" w:rsidRPr="005B67E0" w:rsidRDefault="00EB059D" w:rsidP="00EB059D">
      <w:pPr>
        <w:widowControl w:val="0"/>
        <w:suppressAutoHyphens/>
        <w:ind w:right="4533"/>
        <w:rPr>
          <w:rFonts w:eastAsia="Calibri"/>
          <w:color w:val="000000" w:themeColor="text1"/>
          <w:sz w:val="18"/>
          <w:szCs w:val="18"/>
        </w:rPr>
      </w:pPr>
    </w:p>
    <w:p w14:paraId="549EC2A1" w14:textId="77777777" w:rsidR="00EB059D" w:rsidRPr="005B67E0" w:rsidRDefault="00EB059D" w:rsidP="00EB059D">
      <w:pPr>
        <w:widowControl w:val="0"/>
        <w:suppressAutoHyphens/>
        <w:ind w:right="4533"/>
        <w:rPr>
          <w:rFonts w:eastAsia="Calibri"/>
          <w:color w:val="000000" w:themeColor="text1"/>
          <w:sz w:val="18"/>
          <w:szCs w:val="18"/>
        </w:rPr>
      </w:pPr>
    </w:p>
    <w:p w14:paraId="699D6B7C" w14:textId="77777777" w:rsidR="00EB059D" w:rsidRPr="005B67E0" w:rsidRDefault="00EB059D" w:rsidP="00EB059D">
      <w:pPr>
        <w:widowControl w:val="0"/>
        <w:suppressAutoHyphens/>
        <w:ind w:right="4533"/>
        <w:rPr>
          <w:rFonts w:eastAsia="Calibri"/>
          <w:color w:val="000000" w:themeColor="text1"/>
          <w:sz w:val="18"/>
          <w:szCs w:val="18"/>
        </w:rPr>
      </w:pPr>
    </w:p>
    <w:p w14:paraId="57315B72" w14:textId="77777777" w:rsidR="00EB059D" w:rsidRPr="005B67E0" w:rsidRDefault="00EB059D" w:rsidP="00EB059D">
      <w:pPr>
        <w:widowControl w:val="0"/>
        <w:suppressAutoHyphens/>
        <w:ind w:right="4533"/>
        <w:rPr>
          <w:rFonts w:eastAsia="Calibri"/>
          <w:color w:val="000000" w:themeColor="text1"/>
          <w:sz w:val="18"/>
          <w:szCs w:val="18"/>
        </w:rPr>
      </w:pPr>
    </w:p>
    <w:p w14:paraId="1B8E17BB" w14:textId="77777777" w:rsidR="00EB059D" w:rsidRPr="005B67E0" w:rsidRDefault="00EB059D" w:rsidP="00EB059D">
      <w:pPr>
        <w:widowControl w:val="0"/>
        <w:suppressAutoHyphens/>
        <w:ind w:right="4533"/>
        <w:rPr>
          <w:rFonts w:eastAsia="Calibri"/>
          <w:color w:val="000000" w:themeColor="text1"/>
          <w:sz w:val="18"/>
          <w:szCs w:val="18"/>
        </w:rPr>
      </w:pPr>
    </w:p>
    <w:p w14:paraId="35312951" w14:textId="77777777" w:rsidR="00EB059D" w:rsidRPr="005B67E0" w:rsidRDefault="00EB059D" w:rsidP="00EB059D">
      <w:pPr>
        <w:widowControl w:val="0"/>
        <w:suppressAutoHyphens/>
        <w:ind w:right="4533"/>
        <w:rPr>
          <w:rFonts w:eastAsia="Calibri"/>
          <w:color w:val="000000" w:themeColor="text1"/>
          <w:sz w:val="18"/>
          <w:szCs w:val="18"/>
        </w:rPr>
      </w:pPr>
    </w:p>
    <w:p w14:paraId="3A0ACDBC" w14:textId="77777777" w:rsidR="00EB059D" w:rsidRPr="005B67E0" w:rsidRDefault="00EB059D" w:rsidP="00EB059D">
      <w:pPr>
        <w:widowControl w:val="0"/>
        <w:suppressAutoHyphens/>
        <w:ind w:right="4533"/>
        <w:rPr>
          <w:rFonts w:eastAsia="Calibri"/>
          <w:color w:val="000000" w:themeColor="text1"/>
          <w:sz w:val="18"/>
          <w:szCs w:val="18"/>
        </w:rPr>
      </w:pPr>
    </w:p>
    <w:p w14:paraId="4B837FCF" w14:textId="77777777" w:rsidR="00EB059D" w:rsidRPr="005B67E0" w:rsidRDefault="00EB059D" w:rsidP="00EB059D">
      <w:pPr>
        <w:widowControl w:val="0"/>
        <w:suppressAutoHyphens/>
        <w:ind w:right="4533"/>
        <w:rPr>
          <w:rFonts w:eastAsia="Calibri"/>
          <w:color w:val="000000" w:themeColor="text1"/>
          <w:sz w:val="18"/>
          <w:szCs w:val="18"/>
        </w:rPr>
      </w:pPr>
    </w:p>
    <w:p w14:paraId="0ECB123A" w14:textId="77777777" w:rsidR="00EB059D" w:rsidRPr="005B67E0" w:rsidRDefault="00EB059D" w:rsidP="00EB059D">
      <w:pPr>
        <w:widowControl w:val="0"/>
        <w:suppressAutoHyphens/>
        <w:ind w:right="4533"/>
        <w:rPr>
          <w:rFonts w:eastAsia="Calibri"/>
          <w:color w:val="000000" w:themeColor="text1"/>
          <w:sz w:val="18"/>
          <w:szCs w:val="18"/>
        </w:rPr>
      </w:pPr>
    </w:p>
    <w:p w14:paraId="1F86EF5F" w14:textId="77777777" w:rsidR="00EB059D" w:rsidRPr="005B67E0" w:rsidRDefault="00EB059D" w:rsidP="00EB059D">
      <w:pPr>
        <w:widowControl w:val="0"/>
        <w:suppressAutoHyphens/>
        <w:ind w:right="4533"/>
        <w:rPr>
          <w:rFonts w:eastAsia="Calibri"/>
          <w:color w:val="000000" w:themeColor="text1"/>
          <w:sz w:val="18"/>
          <w:szCs w:val="18"/>
        </w:rPr>
      </w:pPr>
    </w:p>
    <w:p w14:paraId="1699E11D" w14:textId="77777777" w:rsidR="00EB059D" w:rsidRPr="005B67E0" w:rsidRDefault="00EB059D" w:rsidP="00EB059D">
      <w:pPr>
        <w:widowControl w:val="0"/>
        <w:suppressAutoHyphens/>
        <w:ind w:right="4533"/>
        <w:rPr>
          <w:rFonts w:eastAsia="Calibri"/>
          <w:color w:val="000000" w:themeColor="text1"/>
          <w:sz w:val="18"/>
          <w:szCs w:val="18"/>
        </w:rPr>
      </w:pPr>
    </w:p>
    <w:p w14:paraId="285DC198" w14:textId="77777777" w:rsidR="00EB059D" w:rsidRPr="005B67E0" w:rsidRDefault="00EB059D" w:rsidP="00EB059D">
      <w:pPr>
        <w:widowControl w:val="0"/>
        <w:suppressAutoHyphens/>
        <w:ind w:right="4533"/>
        <w:rPr>
          <w:rFonts w:eastAsia="Calibri"/>
          <w:color w:val="000000" w:themeColor="text1"/>
          <w:sz w:val="18"/>
          <w:szCs w:val="18"/>
        </w:rPr>
      </w:pPr>
    </w:p>
    <w:p w14:paraId="2FD8B691" w14:textId="77777777" w:rsidR="00EB059D" w:rsidRPr="005B67E0" w:rsidRDefault="00EB059D" w:rsidP="00EB059D">
      <w:pPr>
        <w:widowControl w:val="0"/>
        <w:suppressAutoHyphens/>
        <w:ind w:right="4533"/>
        <w:rPr>
          <w:rFonts w:eastAsia="Calibri"/>
          <w:color w:val="000000" w:themeColor="text1"/>
          <w:sz w:val="18"/>
          <w:szCs w:val="18"/>
        </w:rPr>
      </w:pPr>
    </w:p>
    <w:p w14:paraId="27E0A40E" w14:textId="77777777" w:rsidR="00EB059D" w:rsidRPr="005B67E0" w:rsidRDefault="00EB059D" w:rsidP="00EB059D">
      <w:pPr>
        <w:widowControl w:val="0"/>
        <w:suppressAutoHyphens/>
        <w:ind w:right="4533"/>
        <w:rPr>
          <w:rFonts w:eastAsia="Calibri"/>
          <w:color w:val="000000" w:themeColor="text1"/>
          <w:sz w:val="18"/>
          <w:szCs w:val="18"/>
        </w:rPr>
      </w:pPr>
    </w:p>
    <w:p w14:paraId="70027C95" w14:textId="77777777" w:rsidR="00EB059D" w:rsidRPr="005B67E0" w:rsidRDefault="00EB059D" w:rsidP="00EB059D">
      <w:pPr>
        <w:widowControl w:val="0"/>
        <w:suppressAutoHyphens/>
        <w:ind w:right="4533"/>
        <w:rPr>
          <w:rFonts w:eastAsia="Calibri"/>
          <w:color w:val="000000" w:themeColor="text1"/>
          <w:sz w:val="18"/>
          <w:szCs w:val="18"/>
        </w:rPr>
      </w:pPr>
    </w:p>
    <w:p w14:paraId="2A72559E" w14:textId="77777777" w:rsidR="00EB059D" w:rsidRPr="005B67E0" w:rsidRDefault="00EB059D" w:rsidP="00EB059D">
      <w:pPr>
        <w:widowControl w:val="0"/>
        <w:suppressAutoHyphens/>
        <w:ind w:right="4533"/>
        <w:rPr>
          <w:rFonts w:eastAsia="Calibri"/>
          <w:color w:val="000000" w:themeColor="text1"/>
          <w:sz w:val="18"/>
          <w:szCs w:val="18"/>
        </w:rPr>
      </w:pPr>
    </w:p>
    <w:p w14:paraId="7F4B610A" w14:textId="77777777" w:rsidR="00EB059D" w:rsidRPr="005B67E0" w:rsidRDefault="00EB059D" w:rsidP="00EB059D">
      <w:pPr>
        <w:widowControl w:val="0"/>
        <w:suppressAutoHyphens/>
        <w:ind w:right="4533"/>
        <w:rPr>
          <w:rFonts w:eastAsia="Calibri"/>
          <w:color w:val="000000" w:themeColor="text1"/>
          <w:sz w:val="18"/>
          <w:szCs w:val="18"/>
        </w:rPr>
      </w:pPr>
    </w:p>
    <w:p w14:paraId="09D6CA40" w14:textId="77777777" w:rsidR="00EB059D" w:rsidRPr="005B67E0" w:rsidRDefault="00EB059D" w:rsidP="00EB059D">
      <w:pPr>
        <w:widowControl w:val="0"/>
        <w:suppressAutoHyphens/>
        <w:ind w:right="4533"/>
        <w:rPr>
          <w:rFonts w:eastAsia="Calibri"/>
          <w:color w:val="000000" w:themeColor="text1"/>
          <w:sz w:val="18"/>
          <w:szCs w:val="18"/>
        </w:rPr>
      </w:pPr>
    </w:p>
    <w:p w14:paraId="1019B86B" w14:textId="77777777" w:rsidR="00EB059D" w:rsidRPr="005B67E0" w:rsidRDefault="00EB059D" w:rsidP="00EB059D">
      <w:pPr>
        <w:widowControl w:val="0"/>
        <w:suppressAutoHyphens/>
        <w:ind w:right="4533"/>
        <w:rPr>
          <w:rFonts w:eastAsia="Calibri"/>
          <w:color w:val="000000" w:themeColor="text1"/>
          <w:sz w:val="18"/>
          <w:szCs w:val="18"/>
        </w:rPr>
      </w:pPr>
    </w:p>
    <w:p w14:paraId="45C49911" w14:textId="77777777" w:rsidR="00EB059D" w:rsidRPr="005B67E0" w:rsidRDefault="00EB059D" w:rsidP="00EB059D">
      <w:pPr>
        <w:widowControl w:val="0"/>
        <w:suppressAutoHyphens/>
        <w:ind w:right="4533"/>
        <w:rPr>
          <w:rFonts w:eastAsia="Calibri"/>
          <w:color w:val="000000" w:themeColor="text1"/>
          <w:sz w:val="18"/>
          <w:szCs w:val="18"/>
        </w:rPr>
      </w:pPr>
    </w:p>
    <w:p w14:paraId="223103DC" w14:textId="77777777" w:rsidR="00EB059D" w:rsidRPr="005B67E0" w:rsidRDefault="00EB059D" w:rsidP="00EB059D">
      <w:pPr>
        <w:widowControl w:val="0"/>
        <w:suppressAutoHyphens/>
        <w:ind w:right="4533"/>
        <w:rPr>
          <w:rFonts w:eastAsia="Calibri"/>
          <w:color w:val="000000" w:themeColor="text1"/>
          <w:sz w:val="18"/>
          <w:szCs w:val="18"/>
        </w:rPr>
      </w:pPr>
    </w:p>
    <w:p w14:paraId="4D6DCADD" w14:textId="77777777" w:rsidR="00EB059D" w:rsidRPr="005B67E0" w:rsidRDefault="00EB059D" w:rsidP="00EB059D">
      <w:pPr>
        <w:widowControl w:val="0"/>
        <w:suppressAutoHyphens/>
        <w:ind w:right="4533"/>
        <w:rPr>
          <w:rFonts w:eastAsia="Calibri"/>
          <w:color w:val="000000" w:themeColor="text1"/>
          <w:sz w:val="18"/>
          <w:szCs w:val="18"/>
        </w:rPr>
      </w:pPr>
    </w:p>
    <w:p w14:paraId="080C661E" w14:textId="77777777" w:rsidR="00EB059D" w:rsidRPr="005B67E0" w:rsidRDefault="00EB059D" w:rsidP="00EB059D">
      <w:pPr>
        <w:widowControl w:val="0"/>
        <w:suppressAutoHyphens/>
        <w:ind w:right="4533"/>
        <w:rPr>
          <w:rFonts w:eastAsia="Calibri"/>
          <w:color w:val="000000" w:themeColor="text1"/>
          <w:sz w:val="18"/>
          <w:szCs w:val="18"/>
        </w:rPr>
      </w:pPr>
    </w:p>
    <w:p w14:paraId="5EB63A9A" w14:textId="77777777" w:rsidR="00EB059D" w:rsidRPr="005B67E0" w:rsidRDefault="00EB059D" w:rsidP="00EB059D">
      <w:pPr>
        <w:widowControl w:val="0"/>
        <w:suppressAutoHyphens/>
        <w:ind w:right="4533"/>
        <w:rPr>
          <w:rFonts w:eastAsia="Calibri"/>
          <w:color w:val="000000" w:themeColor="text1"/>
          <w:sz w:val="18"/>
          <w:szCs w:val="18"/>
        </w:rPr>
      </w:pPr>
    </w:p>
    <w:p w14:paraId="0FF31E82" w14:textId="77777777" w:rsidR="00EB059D" w:rsidRPr="005B67E0" w:rsidRDefault="00EB059D" w:rsidP="00EB059D">
      <w:pPr>
        <w:widowControl w:val="0"/>
        <w:suppressAutoHyphens/>
        <w:ind w:right="4533"/>
        <w:rPr>
          <w:rFonts w:eastAsia="Calibri"/>
          <w:color w:val="000000" w:themeColor="text1"/>
          <w:sz w:val="18"/>
          <w:szCs w:val="18"/>
        </w:rPr>
      </w:pPr>
    </w:p>
    <w:p w14:paraId="7CE61EAA" w14:textId="77777777" w:rsidR="00EB059D" w:rsidRPr="005B67E0" w:rsidRDefault="00EB059D" w:rsidP="00EB059D">
      <w:pPr>
        <w:widowControl w:val="0"/>
        <w:suppressAutoHyphens/>
        <w:ind w:right="4533"/>
        <w:rPr>
          <w:rFonts w:eastAsia="Calibri"/>
          <w:color w:val="000000" w:themeColor="text1"/>
          <w:sz w:val="18"/>
          <w:szCs w:val="18"/>
        </w:rPr>
      </w:pPr>
    </w:p>
    <w:p w14:paraId="23335DDD" w14:textId="77777777" w:rsidR="00EB059D" w:rsidRPr="005B67E0" w:rsidRDefault="00EB059D" w:rsidP="00EB059D">
      <w:pPr>
        <w:widowControl w:val="0"/>
        <w:suppressAutoHyphens/>
        <w:ind w:right="4533"/>
        <w:rPr>
          <w:rFonts w:eastAsia="Calibri"/>
          <w:color w:val="000000" w:themeColor="text1"/>
          <w:sz w:val="18"/>
          <w:szCs w:val="18"/>
        </w:rPr>
      </w:pPr>
    </w:p>
    <w:p w14:paraId="04A4B5BD" w14:textId="77777777" w:rsidR="00EB059D" w:rsidRPr="005B67E0" w:rsidRDefault="00EB059D" w:rsidP="00EB059D">
      <w:pPr>
        <w:widowControl w:val="0"/>
        <w:suppressAutoHyphens/>
        <w:ind w:right="4533"/>
        <w:rPr>
          <w:rFonts w:eastAsia="Calibri"/>
          <w:color w:val="000000" w:themeColor="text1"/>
          <w:sz w:val="18"/>
          <w:szCs w:val="18"/>
        </w:rPr>
      </w:pPr>
    </w:p>
    <w:p w14:paraId="3DDCCDF4" w14:textId="77777777" w:rsidR="00EB059D" w:rsidRPr="005B67E0" w:rsidRDefault="00EB059D" w:rsidP="00EB059D">
      <w:pPr>
        <w:widowControl w:val="0"/>
        <w:suppressAutoHyphens/>
        <w:ind w:right="4533"/>
        <w:rPr>
          <w:rFonts w:eastAsia="Calibri"/>
          <w:color w:val="000000" w:themeColor="text1"/>
          <w:sz w:val="18"/>
          <w:szCs w:val="18"/>
        </w:rPr>
      </w:pPr>
    </w:p>
    <w:p w14:paraId="5AD5EF9E" w14:textId="77777777" w:rsidR="00EB059D" w:rsidRPr="005B67E0" w:rsidRDefault="00EB059D" w:rsidP="00EB059D">
      <w:pPr>
        <w:widowControl w:val="0"/>
        <w:suppressAutoHyphens/>
        <w:ind w:right="4533"/>
        <w:rPr>
          <w:rFonts w:eastAsia="Calibri"/>
          <w:color w:val="000000" w:themeColor="text1"/>
          <w:sz w:val="18"/>
          <w:szCs w:val="18"/>
        </w:rPr>
      </w:pPr>
    </w:p>
    <w:p w14:paraId="5C566267" w14:textId="77777777" w:rsidR="00EB059D" w:rsidRPr="005B67E0" w:rsidRDefault="00EB059D" w:rsidP="00EB059D">
      <w:pPr>
        <w:widowControl w:val="0"/>
        <w:suppressAutoHyphens/>
        <w:ind w:right="4533"/>
        <w:rPr>
          <w:rFonts w:eastAsia="Calibri"/>
          <w:color w:val="000000" w:themeColor="text1"/>
          <w:sz w:val="18"/>
          <w:szCs w:val="18"/>
        </w:rPr>
      </w:pPr>
    </w:p>
    <w:p w14:paraId="7909F9BB" w14:textId="77777777" w:rsidR="00EB059D" w:rsidRPr="005B67E0" w:rsidRDefault="00EB059D" w:rsidP="00EB059D">
      <w:pPr>
        <w:widowControl w:val="0"/>
        <w:suppressAutoHyphens/>
        <w:ind w:right="4533"/>
        <w:rPr>
          <w:rFonts w:eastAsia="Calibri"/>
          <w:color w:val="000000" w:themeColor="text1"/>
          <w:sz w:val="18"/>
          <w:szCs w:val="18"/>
        </w:rPr>
      </w:pPr>
    </w:p>
    <w:p w14:paraId="0EBE85DB" w14:textId="77777777" w:rsidR="00EB059D" w:rsidRPr="005B67E0" w:rsidRDefault="00EB059D" w:rsidP="00EB059D">
      <w:pPr>
        <w:widowControl w:val="0"/>
        <w:suppressAutoHyphens/>
        <w:ind w:right="4533"/>
        <w:rPr>
          <w:rFonts w:eastAsia="Calibri"/>
          <w:color w:val="000000" w:themeColor="text1"/>
          <w:sz w:val="18"/>
          <w:szCs w:val="18"/>
        </w:rPr>
      </w:pPr>
    </w:p>
    <w:p w14:paraId="3E21CD0B" w14:textId="77777777" w:rsidR="00EB059D" w:rsidRPr="005B67E0" w:rsidRDefault="00EB059D" w:rsidP="00EB059D">
      <w:pPr>
        <w:widowControl w:val="0"/>
        <w:suppressAutoHyphens/>
        <w:ind w:right="4533"/>
        <w:rPr>
          <w:rFonts w:eastAsia="Calibri"/>
          <w:color w:val="000000" w:themeColor="text1"/>
          <w:sz w:val="18"/>
          <w:szCs w:val="18"/>
        </w:rPr>
      </w:pPr>
    </w:p>
    <w:p w14:paraId="31C3F876" w14:textId="77777777" w:rsidR="00EB059D" w:rsidRPr="005B67E0" w:rsidRDefault="00EB059D" w:rsidP="00EB059D">
      <w:pPr>
        <w:widowControl w:val="0"/>
        <w:suppressAutoHyphens/>
        <w:ind w:right="4533"/>
        <w:rPr>
          <w:rFonts w:eastAsia="Calibri"/>
          <w:color w:val="000000" w:themeColor="text1"/>
          <w:sz w:val="18"/>
          <w:szCs w:val="18"/>
        </w:rPr>
      </w:pPr>
    </w:p>
    <w:p w14:paraId="461F9C10" w14:textId="77777777" w:rsidR="00EB059D" w:rsidRPr="005B67E0" w:rsidRDefault="00EB059D" w:rsidP="00EB059D">
      <w:pPr>
        <w:widowControl w:val="0"/>
        <w:suppressAutoHyphens/>
        <w:ind w:right="4533"/>
        <w:rPr>
          <w:rFonts w:eastAsia="Calibri"/>
          <w:color w:val="000000" w:themeColor="text1"/>
          <w:sz w:val="18"/>
          <w:szCs w:val="18"/>
        </w:rPr>
      </w:pPr>
    </w:p>
    <w:p w14:paraId="45B2D972" w14:textId="77777777" w:rsidR="00EB059D" w:rsidRPr="005B67E0" w:rsidRDefault="00EB059D" w:rsidP="00EB059D">
      <w:pPr>
        <w:widowControl w:val="0"/>
        <w:suppressAutoHyphens/>
        <w:ind w:right="4533"/>
        <w:rPr>
          <w:rFonts w:eastAsia="Calibri"/>
          <w:color w:val="000000" w:themeColor="text1"/>
          <w:sz w:val="18"/>
          <w:szCs w:val="18"/>
        </w:rPr>
      </w:pPr>
    </w:p>
    <w:p w14:paraId="794CB6C3" w14:textId="77777777" w:rsidR="00EB059D" w:rsidRPr="005B67E0" w:rsidRDefault="00EB059D" w:rsidP="00EB059D">
      <w:pPr>
        <w:widowControl w:val="0"/>
        <w:suppressAutoHyphens/>
        <w:ind w:right="4533"/>
        <w:rPr>
          <w:rFonts w:eastAsia="Calibri"/>
          <w:color w:val="000000" w:themeColor="text1"/>
          <w:sz w:val="18"/>
          <w:szCs w:val="18"/>
        </w:rPr>
      </w:pPr>
    </w:p>
    <w:p w14:paraId="0F0C5A91" w14:textId="31832586" w:rsidR="00EB059D" w:rsidRPr="005B67E0" w:rsidRDefault="00EB059D" w:rsidP="00EB059D">
      <w:pPr>
        <w:widowControl w:val="0"/>
        <w:suppressAutoHyphens/>
        <w:ind w:right="4533"/>
        <w:rPr>
          <w:rFonts w:eastAsia="Calibri"/>
          <w:color w:val="000000" w:themeColor="text1"/>
          <w:sz w:val="18"/>
          <w:szCs w:val="18"/>
        </w:rPr>
      </w:pPr>
    </w:p>
    <w:p w14:paraId="0F4350E9" w14:textId="2483BC35" w:rsidR="007A7994" w:rsidRPr="005B67E0" w:rsidRDefault="007A7994" w:rsidP="00EB059D">
      <w:pPr>
        <w:widowControl w:val="0"/>
        <w:suppressAutoHyphens/>
        <w:ind w:right="4533"/>
        <w:rPr>
          <w:rFonts w:eastAsia="Calibri"/>
          <w:color w:val="000000" w:themeColor="text1"/>
          <w:sz w:val="18"/>
          <w:szCs w:val="18"/>
        </w:rPr>
      </w:pPr>
    </w:p>
    <w:p w14:paraId="6CD8149E" w14:textId="389BE9A9" w:rsidR="007A7994" w:rsidRPr="005B67E0" w:rsidRDefault="007A7994" w:rsidP="00EB059D">
      <w:pPr>
        <w:widowControl w:val="0"/>
        <w:suppressAutoHyphens/>
        <w:ind w:right="4533"/>
        <w:rPr>
          <w:rFonts w:eastAsia="Calibri"/>
          <w:color w:val="000000" w:themeColor="text1"/>
          <w:sz w:val="18"/>
          <w:szCs w:val="18"/>
        </w:rPr>
      </w:pPr>
    </w:p>
    <w:p w14:paraId="505FC066" w14:textId="0464F841" w:rsidR="007A7994" w:rsidRPr="005B67E0" w:rsidRDefault="007A7994" w:rsidP="00EB059D">
      <w:pPr>
        <w:widowControl w:val="0"/>
        <w:suppressAutoHyphens/>
        <w:ind w:right="4533"/>
        <w:rPr>
          <w:rFonts w:eastAsia="Calibri"/>
          <w:color w:val="000000" w:themeColor="text1"/>
          <w:sz w:val="18"/>
          <w:szCs w:val="18"/>
        </w:rPr>
      </w:pPr>
    </w:p>
    <w:p w14:paraId="30947802" w14:textId="4ACCA683" w:rsidR="007A7994" w:rsidRPr="005B67E0" w:rsidRDefault="007A7994" w:rsidP="00EB059D">
      <w:pPr>
        <w:widowControl w:val="0"/>
        <w:suppressAutoHyphens/>
        <w:ind w:right="4533"/>
        <w:rPr>
          <w:rFonts w:eastAsia="Calibri"/>
          <w:color w:val="000000" w:themeColor="text1"/>
          <w:sz w:val="18"/>
          <w:szCs w:val="18"/>
        </w:rPr>
      </w:pPr>
    </w:p>
    <w:p w14:paraId="281CDBDD" w14:textId="77777777" w:rsidR="007A7994" w:rsidRPr="005B67E0" w:rsidRDefault="007A7994" w:rsidP="00EB059D">
      <w:pPr>
        <w:widowControl w:val="0"/>
        <w:suppressAutoHyphens/>
        <w:ind w:right="4533"/>
        <w:rPr>
          <w:rFonts w:eastAsia="Calibri"/>
          <w:color w:val="000000" w:themeColor="text1"/>
          <w:sz w:val="18"/>
          <w:szCs w:val="18"/>
        </w:rPr>
      </w:pPr>
    </w:p>
    <w:p w14:paraId="67FB2CBD" w14:textId="77777777" w:rsidR="00EB059D" w:rsidRPr="005B67E0" w:rsidRDefault="00EB059D" w:rsidP="00EB059D">
      <w:pPr>
        <w:widowControl w:val="0"/>
        <w:suppressAutoHyphens/>
        <w:ind w:right="4533"/>
        <w:rPr>
          <w:rFonts w:eastAsia="Calibri"/>
          <w:color w:val="000000" w:themeColor="text1"/>
          <w:sz w:val="18"/>
          <w:szCs w:val="18"/>
        </w:rPr>
      </w:pPr>
    </w:p>
    <w:p w14:paraId="29F0341D" w14:textId="77777777" w:rsidR="00EB059D" w:rsidRPr="005B67E0" w:rsidRDefault="00EB059D" w:rsidP="00EB059D">
      <w:pPr>
        <w:widowControl w:val="0"/>
        <w:suppressAutoHyphens/>
        <w:ind w:right="4533"/>
        <w:rPr>
          <w:rFonts w:eastAsia="Calibri"/>
          <w:color w:val="000000" w:themeColor="text1"/>
          <w:sz w:val="18"/>
          <w:szCs w:val="18"/>
        </w:rPr>
      </w:pPr>
    </w:p>
    <w:p w14:paraId="7F0C141F" w14:textId="77777777" w:rsidR="00EB059D" w:rsidRPr="005B67E0" w:rsidRDefault="00EB059D" w:rsidP="00EB059D">
      <w:pPr>
        <w:widowControl w:val="0"/>
        <w:suppressAutoHyphens/>
        <w:ind w:right="4533"/>
        <w:rPr>
          <w:rFonts w:eastAsia="Calibri"/>
          <w:color w:val="000000" w:themeColor="text1"/>
          <w:sz w:val="18"/>
          <w:szCs w:val="18"/>
        </w:rPr>
      </w:pPr>
    </w:p>
    <w:p w14:paraId="0D6CF66E" w14:textId="76DA91B9" w:rsidR="00EB059D" w:rsidRPr="005B67E0" w:rsidRDefault="00EB059D" w:rsidP="00EB059D">
      <w:pPr>
        <w:widowControl w:val="0"/>
        <w:suppressAutoHyphens/>
        <w:ind w:right="4533"/>
        <w:rPr>
          <w:rFonts w:eastAsia="Calibri"/>
          <w:color w:val="000000" w:themeColor="text1"/>
          <w:sz w:val="18"/>
          <w:szCs w:val="18"/>
        </w:rPr>
      </w:pPr>
    </w:p>
    <w:p w14:paraId="3A15504E" w14:textId="77777777" w:rsidR="000E2921" w:rsidRPr="005B67E0" w:rsidRDefault="000E2921" w:rsidP="00EB059D">
      <w:pPr>
        <w:widowControl w:val="0"/>
        <w:suppressAutoHyphens/>
        <w:ind w:right="4533"/>
        <w:rPr>
          <w:rFonts w:eastAsia="Calibri"/>
          <w:color w:val="000000" w:themeColor="text1"/>
          <w:sz w:val="18"/>
          <w:szCs w:val="18"/>
        </w:rPr>
      </w:pPr>
    </w:p>
    <w:p w14:paraId="28369588" w14:textId="77777777" w:rsidR="00EB059D" w:rsidRPr="005B67E0" w:rsidRDefault="00EB059D" w:rsidP="00EB059D">
      <w:pPr>
        <w:widowControl w:val="0"/>
        <w:suppressAutoHyphens/>
        <w:ind w:right="4533"/>
        <w:rPr>
          <w:rFonts w:eastAsia="Calibri"/>
          <w:color w:val="000000" w:themeColor="text1"/>
          <w:sz w:val="18"/>
          <w:szCs w:val="18"/>
        </w:rPr>
      </w:pPr>
    </w:p>
    <w:p w14:paraId="51134564" w14:textId="77777777" w:rsidR="00EB059D" w:rsidRPr="005B67E0" w:rsidRDefault="00EB059D" w:rsidP="00EB059D">
      <w:pPr>
        <w:widowControl w:val="0"/>
        <w:rPr>
          <w:rFonts w:eastAsia="HG Mincho Light J"/>
          <w:color w:val="000000" w:themeColor="text1"/>
          <w:sz w:val="20"/>
          <w:szCs w:val="20"/>
        </w:rPr>
      </w:pPr>
    </w:p>
    <w:p w14:paraId="6B59F600" w14:textId="77777777" w:rsidR="00EB059D" w:rsidRPr="005B67E0" w:rsidRDefault="00EB059D" w:rsidP="00EB059D">
      <w:pPr>
        <w:widowControl w:val="0"/>
        <w:rPr>
          <w:rFonts w:eastAsia="HG Mincho Light J"/>
          <w:color w:val="000000" w:themeColor="text1"/>
          <w:sz w:val="20"/>
          <w:szCs w:val="20"/>
        </w:rPr>
      </w:pPr>
    </w:p>
    <w:p w14:paraId="753F54AF" w14:textId="77777777" w:rsidR="00EB059D" w:rsidRPr="005B67E0" w:rsidRDefault="00EB059D" w:rsidP="00EB059D">
      <w:pPr>
        <w:widowControl w:val="0"/>
        <w:rPr>
          <w:rFonts w:eastAsia="HG Mincho Light J"/>
          <w:color w:val="000000" w:themeColor="text1"/>
          <w:sz w:val="20"/>
          <w:szCs w:val="20"/>
        </w:rPr>
      </w:pPr>
      <w:r w:rsidRPr="005B67E0">
        <w:rPr>
          <w:rFonts w:eastAsia="HG Mincho Light J"/>
          <w:color w:val="000000" w:themeColor="text1"/>
          <w:sz w:val="20"/>
          <w:szCs w:val="20"/>
        </w:rPr>
        <w:t>Załącznik nr 1b do Formularza oferty</w:t>
      </w:r>
    </w:p>
    <w:p w14:paraId="19A0B2FD" w14:textId="77777777" w:rsidR="00EB059D" w:rsidRPr="005B67E0" w:rsidRDefault="00EB059D" w:rsidP="00EB059D">
      <w:pPr>
        <w:widowControl w:val="0"/>
        <w:rPr>
          <w:rFonts w:eastAsia="Calibri"/>
          <w:caps/>
          <w:color w:val="000000" w:themeColor="text1"/>
          <w:sz w:val="20"/>
          <w:szCs w:val="20"/>
          <w:lang w:eastAsia="en-US"/>
        </w:rPr>
      </w:pPr>
    </w:p>
    <w:p w14:paraId="44FF5FA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1405C8BD"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3CF2B52E"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sKŁADANE PRZEZ PODMIOT UDOSTĘPNIAJĄCY ZASOBY</w:t>
      </w:r>
    </w:p>
    <w:p w14:paraId="461D7A3B"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73E6FF13" w14:textId="13BD2850" w:rsidR="00EB059D" w:rsidRPr="005B67E0" w:rsidRDefault="00EB059D" w:rsidP="00EB059D">
      <w:pPr>
        <w:widowControl w:val="0"/>
        <w:jc w:val="both"/>
        <w:rPr>
          <w:rFonts w:eastAsia="Calibri"/>
          <w:color w:val="000000" w:themeColor="text1"/>
          <w:sz w:val="20"/>
          <w:szCs w:val="20"/>
          <w:lang w:eastAsia="en-US"/>
        </w:rPr>
      </w:pPr>
      <w:r w:rsidRPr="005B67E0">
        <w:rPr>
          <w:rFonts w:eastAsia="Calibri"/>
          <w:color w:val="000000" w:themeColor="text1"/>
          <w:sz w:val="20"/>
          <w:szCs w:val="20"/>
          <w:lang w:eastAsia="en-US"/>
        </w:rPr>
        <w:t>składane na podstawie art.125 ust. 5 ustawy z dnia 11 września 2019 r. Prawo zamówień publicznych (Dz. U. z 202</w:t>
      </w:r>
      <w:r w:rsidR="002766FA">
        <w:rPr>
          <w:rFonts w:eastAsia="Calibri"/>
          <w:color w:val="000000" w:themeColor="text1"/>
          <w:sz w:val="20"/>
          <w:szCs w:val="20"/>
          <w:lang w:eastAsia="en-US"/>
        </w:rPr>
        <w:t>3</w:t>
      </w:r>
      <w:r w:rsidRPr="005B67E0">
        <w:rPr>
          <w:rFonts w:eastAsia="Calibri"/>
          <w:color w:val="000000" w:themeColor="text1"/>
          <w:sz w:val="20"/>
          <w:szCs w:val="20"/>
          <w:lang w:eastAsia="en-US"/>
        </w:rPr>
        <w:t xml:space="preserve"> poz. </w:t>
      </w:r>
      <w:r w:rsidR="002766FA">
        <w:rPr>
          <w:rFonts w:eastAsia="Calibri"/>
          <w:color w:val="000000" w:themeColor="text1"/>
          <w:sz w:val="20"/>
          <w:szCs w:val="20"/>
          <w:lang w:eastAsia="en-US"/>
        </w:rPr>
        <w:t>1605)</w:t>
      </w:r>
      <w:r w:rsidRPr="005B67E0">
        <w:rPr>
          <w:rFonts w:eastAsia="Calibri"/>
          <w:color w:val="000000" w:themeColor="text1"/>
          <w:sz w:val="20"/>
          <w:szCs w:val="20"/>
          <w:lang w:eastAsia="en-US"/>
        </w:rPr>
        <w:t xml:space="preserve">, dalej jako: ustawa </w:t>
      </w:r>
      <w:proofErr w:type="spellStart"/>
      <w:r w:rsidRPr="005B67E0">
        <w:rPr>
          <w:rFonts w:eastAsia="Calibri"/>
          <w:color w:val="000000" w:themeColor="text1"/>
          <w:sz w:val="20"/>
          <w:szCs w:val="20"/>
          <w:lang w:eastAsia="en-US"/>
        </w:rPr>
        <w:t>Pzp</w:t>
      </w:r>
      <w:proofErr w:type="spellEnd"/>
    </w:p>
    <w:p w14:paraId="7FD46D57"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1373A31C" w14:textId="77777777" w:rsidR="00EB059D" w:rsidRPr="005B67E0" w:rsidRDefault="00EB059D" w:rsidP="00EB059D">
      <w:pPr>
        <w:widowControl w:val="0"/>
        <w:ind w:firstLine="5103"/>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Politechnika Warszawska</w:t>
      </w:r>
    </w:p>
    <w:p w14:paraId="5645306D" w14:textId="261E2292" w:rsidR="00EB059D" w:rsidRPr="005B67E0" w:rsidRDefault="000E2921" w:rsidP="00EB059D">
      <w:pPr>
        <w:widowControl w:val="0"/>
        <w:ind w:firstLine="5103"/>
        <w:jc w:val="both"/>
        <w:rPr>
          <w:rFonts w:eastAsia="Calibri"/>
          <w:b/>
          <w:color w:val="000000" w:themeColor="text1"/>
          <w:sz w:val="20"/>
          <w:szCs w:val="20"/>
          <w:lang w:eastAsia="en-US"/>
        </w:rPr>
      </w:pPr>
      <w:r w:rsidRPr="005B67E0">
        <w:rPr>
          <w:rFonts w:eastAsia="Calibri"/>
          <w:b/>
          <w:color w:val="000000" w:themeColor="text1"/>
          <w:sz w:val="20"/>
          <w:szCs w:val="20"/>
          <w:lang w:eastAsia="en-US"/>
        </w:rPr>
        <w:t xml:space="preserve">Wydział Mechaniczny Energetyki i Lotnictwa </w:t>
      </w:r>
    </w:p>
    <w:p w14:paraId="375FBBD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p>
    <w:p w14:paraId="6EB5CC58"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PODMIOTU UDOSTĘPNIAJĄCEGO ZASOBY– </w:t>
      </w:r>
    </w:p>
    <w:p w14:paraId="4F6D305F"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2AE595A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44AA61FC"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i/>
          <w:color w:val="000000" w:themeColor="text1"/>
          <w:sz w:val="20"/>
          <w:szCs w:val="20"/>
          <w:lang w:eastAsia="en-US"/>
        </w:rPr>
        <w:t xml:space="preserve">                                                 </w:t>
      </w:r>
      <w:r w:rsidRPr="005B67E0">
        <w:rPr>
          <w:rFonts w:eastAsia="Calibri"/>
          <w:color w:val="000000" w:themeColor="text1"/>
          <w:sz w:val="20"/>
          <w:szCs w:val="20"/>
          <w:lang w:eastAsia="en-US"/>
        </w:rPr>
        <w:t>(imię, nazwisko, stanowisko/podstawa do reprezentacji)</w:t>
      </w:r>
    </w:p>
    <w:p w14:paraId="577DDD3B" w14:textId="32BA4C2E"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Przegląd techniczny i konserwacja urządzeń Systemu Sygnalizacji Pożaru przez okres 36 miesięcy  dla Instytutu Techniki Lotniczej i Mechaniki Stosowanej  Wydziału Mechanicznego Energetyki i Lotnictwa Politechniki Warszawskiej</w:t>
      </w:r>
      <w:r w:rsidRPr="005B67E0">
        <w:rPr>
          <w:rFonts w:eastAsia="HG Mincho Light J"/>
          <w:color w:val="000000" w:themeColor="text1"/>
          <w:sz w:val="20"/>
          <w:szCs w:val="20"/>
        </w:rPr>
        <w:t>,</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Calibri"/>
          <w:color w:val="000000" w:themeColor="text1"/>
          <w:sz w:val="20"/>
          <w:szCs w:val="20"/>
          <w:lang w:eastAsia="en-US"/>
        </w:rPr>
        <w:t>prowadzonego przez Politechnikę Warszawską</w:t>
      </w:r>
      <w:r w:rsidRPr="005B67E0">
        <w:rPr>
          <w:rFonts w:eastAsia="Calibri"/>
          <w:i/>
          <w:color w:val="000000" w:themeColor="text1"/>
          <w:sz w:val="20"/>
          <w:szCs w:val="20"/>
          <w:lang w:eastAsia="en-US"/>
        </w:rPr>
        <w:t>, zobowiązuje się udostępnić zasoby Wykonawcy:</w:t>
      </w:r>
    </w:p>
    <w:p w14:paraId="129D14BA" w14:textId="77777777" w:rsidR="00EB059D" w:rsidRPr="005B67E0" w:rsidRDefault="00EB059D" w:rsidP="00EB059D">
      <w:pPr>
        <w:widowControl w:val="0"/>
        <w:jc w:val="both"/>
        <w:rPr>
          <w:rFonts w:eastAsia="Calibri"/>
          <w:i/>
          <w:color w:val="000000" w:themeColor="text1"/>
          <w:sz w:val="20"/>
          <w:szCs w:val="20"/>
          <w:lang w:eastAsia="en-US"/>
        </w:rPr>
      </w:pPr>
      <w:r w:rsidRPr="005B67E0">
        <w:rPr>
          <w:rFonts w:eastAsia="Calibri"/>
          <w:i/>
          <w:color w:val="000000" w:themeColor="text1"/>
          <w:sz w:val="20"/>
          <w:szCs w:val="20"/>
          <w:lang w:eastAsia="en-US"/>
        </w:rPr>
        <w:t xml:space="preserve">......................................................................................................................................................................................... </w:t>
      </w:r>
    </w:p>
    <w:p w14:paraId="2F30D373"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Calibri"/>
          <w:i/>
          <w:color w:val="000000" w:themeColor="text1"/>
          <w:sz w:val="20"/>
          <w:szCs w:val="20"/>
          <w:lang w:eastAsia="en-US"/>
        </w:rPr>
        <w:t xml:space="preserve">(podać nazwę i adres Wykonawcy a w przypadku konsorcjum proszę wymienić wszystkich konsorcjantów)  </w:t>
      </w:r>
    </w:p>
    <w:p w14:paraId="7F2CBF3C"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PODMIOTU UDOSTĘPNIAJĄCEGO ZASOBY</w:t>
      </w:r>
    </w:p>
    <w:p w14:paraId="72B1668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 w zakresie jakim udostępniłem swoje zasoby ww. Wykonawcy.</w:t>
      </w:r>
    </w:p>
    <w:p w14:paraId="1AB7C52E"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171431B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109 ust. 1 </w:t>
      </w:r>
      <w:r w:rsidRPr="005B67E0">
        <w:rPr>
          <w:rFonts w:eastAsia="Calibri"/>
          <w:color w:val="000000" w:themeColor="text1"/>
          <w:sz w:val="20"/>
          <w:szCs w:val="20"/>
          <w:lang w:eastAsia="en-US"/>
        </w:rPr>
        <w:br/>
        <w:t xml:space="preserve">pkt 4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7CC4995D"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Calibri"/>
          <w:color w:val="000000" w:themeColor="text1"/>
          <w:sz w:val="20"/>
          <w:szCs w:val="20"/>
          <w:lang w:eastAsia="en-US"/>
        </w:rPr>
        <w:t xml:space="preserve">Oświadczam, że </w:t>
      </w:r>
      <w:r w:rsidRPr="005B67E0">
        <w:rPr>
          <w:rFonts w:eastAsia="HG Mincho Light J"/>
          <w:color w:val="000000" w:themeColor="text1"/>
          <w:sz w:val="20"/>
          <w:szCs w:val="20"/>
        </w:rPr>
        <w:t xml:space="preserve">spełniam warunki udziału w postępowaniu określone w rozdziale Specyfikacji Warunków Zamówienia w zakresie, w jakim udostępniłem swoje zasoby ww. Wykonawcy.    </w:t>
      </w:r>
    </w:p>
    <w:p w14:paraId="1D3C7B19"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 xml:space="preserve">(podać mającą zastosowanie podstawę wykluczenia spośród 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w:t>
      </w:r>
      <w:r w:rsidRPr="005B67E0">
        <w:rPr>
          <w:rFonts w:eastAsia="HG Mincho Light J"/>
          <w:color w:val="000000" w:themeColor="text1"/>
          <w:sz w:val="20"/>
          <w:szCs w:val="20"/>
        </w:rPr>
        <w:t xml:space="preserve"> Jednocześnie oświadczam, że w związku z ww. okolicznością, na podstawie art. 110 ust. 2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p>
    <w:p w14:paraId="344B40BB" w14:textId="77777777" w:rsidR="00EB059D" w:rsidRPr="005B67E0" w:rsidRDefault="00EB059D" w:rsidP="00EB059D">
      <w:pPr>
        <w:widowControl w:val="0"/>
        <w:suppressAutoHyphens/>
        <w:ind w:left="1065"/>
        <w:jc w:val="both"/>
        <w:rPr>
          <w:rFonts w:eastAsia="HG Mincho Light J"/>
          <w:color w:val="000000" w:themeColor="text1"/>
          <w:sz w:val="20"/>
          <w:szCs w:val="20"/>
        </w:rPr>
      </w:pPr>
      <w:r w:rsidRPr="005B67E0">
        <w:rPr>
          <w:rFonts w:eastAsia="HG Mincho Light J"/>
          <w:color w:val="000000" w:themeColor="text1"/>
          <w:sz w:val="20"/>
          <w:szCs w:val="20"/>
        </w:rPr>
        <w:t>…………………………………………………………………………………………………...………………………………………………….....</w:t>
      </w:r>
    </w:p>
    <w:p w14:paraId="45FF06D2" w14:textId="77777777" w:rsidR="00EB059D" w:rsidRPr="005B67E0" w:rsidRDefault="00EB059D" w:rsidP="00EB059D">
      <w:pPr>
        <w:widowControl w:val="0"/>
        <w:ind w:left="1065"/>
        <w:jc w:val="both"/>
        <w:rPr>
          <w:rFonts w:eastAsia="Calibri"/>
          <w:color w:val="000000" w:themeColor="text1"/>
          <w:sz w:val="20"/>
          <w:szCs w:val="20"/>
          <w:lang w:eastAsia="en-US"/>
        </w:rPr>
      </w:pPr>
    </w:p>
    <w:p w14:paraId="63B58B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lastRenderedPageBreak/>
        <w:t>Formularz podpisany elektronicznie</w:t>
      </w:r>
    </w:p>
    <w:p w14:paraId="46BBEFBE"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32E936F2"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7EDC379"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3770BF77"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B6E0F25"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4847F341" w14:textId="77777777" w:rsidR="00EB059D" w:rsidRPr="005B67E0" w:rsidRDefault="00EB059D" w:rsidP="00EB059D">
      <w:pPr>
        <w:widowControl w:val="0"/>
        <w:spacing w:line="360" w:lineRule="auto"/>
        <w:ind w:left="425"/>
        <w:rPr>
          <w:rFonts w:eastAsia="Calibri"/>
          <w:color w:val="000000" w:themeColor="text1"/>
          <w:sz w:val="20"/>
          <w:szCs w:val="20"/>
        </w:rPr>
      </w:pPr>
    </w:p>
    <w:p w14:paraId="0B4BE559" w14:textId="77777777" w:rsidR="00EB059D" w:rsidRPr="005B67E0" w:rsidRDefault="00EB059D" w:rsidP="00EB059D">
      <w:pPr>
        <w:widowControl w:val="0"/>
        <w:spacing w:line="360" w:lineRule="auto"/>
        <w:ind w:left="425"/>
        <w:rPr>
          <w:rFonts w:eastAsia="Calibri"/>
          <w:color w:val="000000" w:themeColor="text1"/>
          <w:sz w:val="20"/>
          <w:szCs w:val="20"/>
        </w:rPr>
      </w:pPr>
    </w:p>
    <w:p w14:paraId="79AA4DE9" w14:textId="77777777" w:rsidR="00EB059D" w:rsidRPr="005B67E0" w:rsidRDefault="00EB059D" w:rsidP="00EB059D">
      <w:pPr>
        <w:widowControl w:val="0"/>
        <w:spacing w:line="360" w:lineRule="auto"/>
        <w:ind w:left="425"/>
        <w:rPr>
          <w:rFonts w:eastAsia="Calibri"/>
          <w:color w:val="000000" w:themeColor="text1"/>
          <w:sz w:val="20"/>
          <w:szCs w:val="20"/>
        </w:rPr>
      </w:pPr>
    </w:p>
    <w:p w14:paraId="157BE7E5" w14:textId="2E48D733" w:rsidR="00EB059D" w:rsidRPr="005B67E0" w:rsidRDefault="00EB059D" w:rsidP="00EB059D">
      <w:pPr>
        <w:widowControl w:val="0"/>
        <w:spacing w:line="360" w:lineRule="auto"/>
        <w:ind w:left="425"/>
        <w:rPr>
          <w:rFonts w:eastAsia="Calibri"/>
          <w:color w:val="000000" w:themeColor="text1"/>
          <w:sz w:val="20"/>
          <w:szCs w:val="20"/>
        </w:rPr>
      </w:pPr>
    </w:p>
    <w:p w14:paraId="3B749DA4" w14:textId="03D060F4" w:rsidR="000E2921" w:rsidRPr="005B67E0" w:rsidRDefault="000E2921" w:rsidP="00EB059D">
      <w:pPr>
        <w:widowControl w:val="0"/>
        <w:spacing w:line="360" w:lineRule="auto"/>
        <w:ind w:left="425"/>
        <w:rPr>
          <w:rFonts w:eastAsia="Calibri"/>
          <w:color w:val="000000" w:themeColor="text1"/>
          <w:sz w:val="20"/>
          <w:szCs w:val="20"/>
        </w:rPr>
      </w:pPr>
    </w:p>
    <w:p w14:paraId="6C242DA1" w14:textId="42F77425" w:rsidR="000E2921" w:rsidRPr="005B67E0" w:rsidRDefault="000E2921" w:rsidP="00EB059D">
      <w:pPr>
        <w:widowControl w:val="0"/>
        <w:spacing w:line="360" w:lineRule="auto"/>
        <w:ind w:left="425"/>
        <w:rPr>
          <w:rFonts w:eastAsia="Calibri"/>
          <w:color w:val="000000" w:themeColor="text1"/>
          <w:sz w:val="20"/>
          <w:szCs w:val="20"/>
        </w:rPr>
      </w:pPr>
    </w:p>
    <w:p w14:paraId="2A2F969F" w14:textId="7EB209CE" w:rsidR="000E2921" w:rsidRPr="005B67E0" w:rsidRDefault="000E2921" w:rsidP="00EB059D">
      <w:pPr>
        <w:widowControl w:val="0"/>
        <w:spacing w:line="360" w:lineRule="auto"/>
        <w:ind w:left="425"/>
        <w:rPr>
          <w:rFonts w:eastAsia="Calibri"/>
          <w:color w:val="000000" w:themeColor="text1"/>
          <w:sz w:val="20"/>
          <w:szCs w:val="20"/>
        </w:rPr>
      </w:pPr>
    </w:p>
    <w:p w14:paraId="0F2F1EF2" w14:textId="1DC2EE2D" w:rsidR="000E2921" w:rsidRPr="005B67E0" w:rsidRDefault="000E2921" w:rsidP="00EB059D">
      <w:pPr>
        <w:widowControl w:val="0"/>
        <w:spacing w:line="360" w:lineRule="auto"/>
        <w:ind w:left="425"/>
        <w:rPr>
          <w:rFonts w:eastAsia="Calibri"/>
          <w:color w:val="000000" w:themeColor="text1"/>
          <w:sz w:val="20"/>
          <w:szCs w:val="20"/>
        </w:rPr>
      </w:pPr>
    </w:p>
    <w:p w14:paraId="5A37FA08" w14:textId="307FDBE6" w:rsidR="000E2921" w:rsidRPr="005B67E0" w:rsidRDefault="000E2921" w:rsidP="00EB059D">
      <w:pPr>
        <w:widowControl w:val="0"/>
        <w:spacing w:line="360" w:lineRule="auto"/>
        <w:ind w:left="425"/>
        <w:rPr>
          <w:rFonts w:eastAsia="Calibri"/>
          <w:color w:val="000000" w:themeColor="text1"/>
          <w:sz w:val="20"/>
          <w:szCs w:val="20"/>
        </w:rPr>
      </w:pPr>
    </w:p>
    <w:p w14:paraId="3423DBF9" w14:textId="5EBABBFE" w:rsidR="000E2921" w:rsidRPr="005B67E0" w:rsidRDefault="000E2921" w:rsidP="00EB059D">
      <w:pPr>
        <w:widowControl w:val="0"/>
        <w:spacing w:line="360" w:lineRule="auto"/>
        <w:ind w:left="425"/>
        <w:rPr>
          <w:rFonts w:eastAsia="Calibri"/>
          <w:color w:val="000000" w:themeColor="text1"/>
          <w:sz w:val="20"/>
          <w:szCs w:val="20"/>
        </w:rPr>
      </w:pPr>
    </w:p>
    <w:p w14:paraId="2A15DD39" w14:textId="77777777" w:rsidR="00EB059D" w:rsidRPr="005B67E0" w:rsidRDefault="00EB059D" w:rsidP="00EB059D">
      <w:pPr>
        <w:widowControl w:val="0"/>
        <w:rPr>
          <w:rFonts w:eastAsia="Calibri"/>
          <w:color w:val="000000" w:themeColor="text1"/>
          <w:sz w:val="20"/>
          <w:szCs w:val="20"/>
        </w:rPr>
      </w:pPr>
    </w:p>
    <w:p w14:paraId="23D48BAE" w14:textId="77777777" w:rsidR="00EB059D" w:rsidRPr="005B67E0" w:rsidRDefault="00EB059D" w:rsidP="00EB059D">
      <w:pPr>
        <w:widowControl w:val="0"/>
        <w:rPr>
          <w:rFonts w:eastAsia="Calibri"/>
          <w:color w:val="000000" w:themeColor="text1"/>
          <w:sz w:val="20"/>
          <w:szCs w:val="20"/>
        </w:rPr>
      </w:pPr>
      <w:r w:rsidRPr="005B67E0">
        <w:rPr>
          <w:rFonts w:eastAsia="Calibri"/>
          <w:color w:val="000000" w:themeColor="text1"/>
          <w:sz w:val="20"/>
          <w:szCs w:val="20"/>
        </w:rPr>
        <w:t>Załącznik nr 1c do Formularza oferty</w:t>
      </w:r>
    </w:p>
    <w:p w14:paraId="2BFF5FFD" w14:textId="77777777" w:rsidR="00EB059D" w:rsidRPr="005B67E0" w:rsidRDefault="00EB059D" w:rsidP="00EB059D">
      <w:pPr>
        <w:widowControl w:val="0"/>
        <w:rPr>
          <w:rFonts w:eastAsia="Calibri"/>
          <w:color w:val="000000" w:themeColor="text1"/>
          <w:sz w:val="20"/>
          <w:szCs w:val="20"/>
          <w:lang w:eastAsia="en-US"/>
        </w:rPr>
      </w:pPr>
    </w:p>
    <w:p w14:paraId="7F123536" w14:textId="77777777" w:rsidR="00EB059D" w:rsidRPr="005B67E0" w:rsidRDefault="00EB059D" w:rsidP="00EB059D">
      <w:pPr>
        <w:widowControl w:val="0"/>
        <w:suppressAutoHyphens/>
        <w:jc w:val="center"/>
        <w:rPr>
          <w:rFonts w:eastAsia="Calibri"/>
          <w:b/>
          <w:caps/>
          <w:color w:val="000000" w:themeColor="text1"/>
          <w:sz w:val="20"/>
          <w:szCs w:val="20"/>
          <w:u w:val="single"/>
        </w:rPr>
      </w:pPr>
      <w:r w:rsidRPr="005B67E0">
        <w:rPr>
          <w:rFonts w:eastAsia="Calibri"/>
          <w:b/>
          <w:caps/>
          <w:color w:val="000000" w:themeColor="text1"/>
          <w:sz w:val="20"/>
          <w:szCs w:val="20"/>
          <w:u w:val="single"/>
        </w:rPr>
        <w:t>OŚWIADCZENIE O Przynaleznościu lub braku przynależności do tej samej grupy kapitałowej</w:t>
      </w:r>
    </w:p>
    <w:p w14:paraId="789063AE" w14:textId="77777777" w:rsidR="00EB059D" w:rsidRPr="005B67E0" w:rsidRDefault="00EB059D" w:rsidP="00EB059D">
      <w:pPr>
        <w:widowControl w:val="0"/>
        <w:suppressAutoHyphens/>
        <w:jc w:val="center"/>
        <w:rPr>
          <w:rFonts w:eastAsia="Calibri"/>
          <w:b/>
          <w:caps/>
          <w:color w:val="000000" w:themeColor="text1"/>
          <w:sz w:val="20"/>
          <w:szCs w:val="20"/>
          <w:u w:val="single"/>
        </w:rPr>
      </w:pPr>
    </w:p>
    <w:p w14:paraId="564D0F35"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654D4DFA"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61B554F9" w14:textId="2628ED4B"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0489B68B"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p>
    <w:p w14:paraId="322C9D0E"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Nazwa (firma)/imię i nazwisko Wykonawcy –  ……….……………….………………………………………………………………………….….,</w:t>
      </w:r>
    </w:p>
    <w:p w14:paraId="74920284"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Adres Wykonawcy (ulica, numer domu, numer lokalu, miejscowość i kod pocztowy) –……………………………………..….,</w:t>
      </w:r>
    </w:p>
    <w:p w14:paraId="20777964"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2278B97C" w14:textId="77777777" w:rsidR="00EB059D" w:rsidRPr="005B67E0" w:rsidRDefault="00EB059D" w:rsidP="00EB059D">
      <w:pPr>
        <w:widowControl w:val="0"/>
        <w:suppressAutoHyphens/>
        <w:ind w:left="2268" w:hanging="2268"/>
        <w:rPr>
          <w:i/>
          <w:color w:val="000000" w:themeColor="text1"/>
          <w:sz w:val="20"/>
          <w:szCs w:val="20"/>
        </w:rPr>
      </w:pPr>
      <w:r w:rsidRPr="005B67E0">
        <w:rPr>
          <w:color w:val="000000" w:themeColor="text1"/>
          <w:sz w:val="20"/>
          <w:szCs w:val="20"/>
        </w:rPr>
        <w:t>reprezentowany przez: ………………………………………………………………………………………………………………..………………………...</w:t>
      </w:r>
      <w:r w:rsidRPr="005B67E0">
        <w:rPr>
          <w:i/>
          <w:color w:val="000000" w:themeColor="text1"/>
          <w:sz w:val="20"/>
          <w:szCs w:val="20"/>
        </w:rPr>
        <w:t xml:space="preserve">                  </w:t>
      </w:r>
    </w:p>
    <w:p w14:paraId="0C70A0D1"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(imię, nazwisko, stanowisko/podstawa do reprezentacji)</w:t>
      </w:r>
    </w:p>
    <w:p w14:paraId="57D63270" w14:textId="636C24AE"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A7994"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HG Mincho Light J"/>
          <w:color w:val="000000" w:themeColor="text1"/>
          <w:sz w:val="20"/>
          <w:szCs w:val="20"/>
        </w:rPr>
        <w:t xml:space="preserve">po zapoznaniu się z informacją z otwarcia ofert,  na podstawie </w:t>
      </w:r>
      <w:r w:rsidRPr="005B67E0">
        <w:rPr>
          <w:rFonts w:eastAsia="HG Mincho Light J"/>
          <w:bCs/>
          <w:color w:val="000000" w:themeColor="text1"/>
          <w:sz w:val="20"/>
          <w:szCs w:val="20"/>
        </w:rPr>
        <w:t xml:space="preserve">art.108 ust. 1 pkt 5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p>
    <w:p w14:paraId="4F59DB96" w14:textId="77777777" w:rsidR="00EB059D" w:rsidRPr="005B67E0" w:rsidRDefault="00EB059D" w:rsidP="00EB059D">
      <w:pPr>
        <w:widowControl w:val="0"/>
        <w:suppressAutoHyphens/>
        <w:rPr>
          <w:rFonts w:eastAsia="HG Mincho Light J"/>
          <w:b/>
          <w:color w:val="000000" w:themeColor="text1"/>
          <w:sz w:val="20"/>
          <w:szCs w:val="20"/>
        </w:rPr>
      </w:pPr>
    </w:p>
    <w:p w14:paraId="4549EEB8"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1.* oświadczam, że nie należę do grupy kapitałowej</w:t>
      </w:r>
      <w:r w:rsidRPr="005B67E0">
        <w:rPr>
          <w:rFonts w:eastAsia="HG Mincho Light J"/>
          <w:color w:val="000000" w:themeColor="text1"/>
          <w:sz w:val="20"/>
          <w:szCs w:val="20"/>
        </w:rPr>
        <w:t xml:space="preserve">, 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tj. </w:t>
      </w:r>
      <w:r w:rsidRPr="005B67E0">
        <w:rPr>
          <w:rFonts w:eastAsia="HG Mincho Light J"/>
          <w:color w:val="000000" w:themeColor="text1"/>
          <w:sz w:val="20"/>
          <w:szCs w:val="20"/>
        </w:rPr>
        <w:br/>
        <w:t>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4057F1E5" w14:textId="77777777" w:rsidR="00EB059D" w:rsidRPr="005B67E0" w:rsidRDefault="00EB059D" w:rsidP="00EB059D">
      <w:pPr>
        <w:widowControl w:val="0"/>
        <w:suppressAutoHyphens/>
        <w:jc w:val="both"/>
        <w:rPr>
          <w:rFonts w:eastAsia="HG Mincho Light J"/>
          <w:color w:val="000000" w:themeColor="text1"/>
          <w:sz w:val="20"/>
          <w:szCs w:val="20"/>
        </w:rPr>
      </w:pPr>
    </w:p>
    <w:p w14:paraId="08E7AAFF"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 xml:space="preserve">2.* oświadczam, że należę do tej samej grupy kapitałowej, </w:t>
      </w:r>
      <w:r w:rsidRPr="005B67E0">
        <w:rPr>
          <w:rFonts w:eastAsia="HG Mincho Light J"/>
          <w:color w:val="000000" w:themeColor="text1"/>
          <w:sz w:val="20"/>
          <w:szCs w:val="20"/>
        </w:rPr>
        <w:t xml:space="preserve">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tj. 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w:t>
      </w:r>
      <w:r w:rsidRPr="005B67E0">
        <w:rPr>
          <w:rFonts w:eastAsia="HG Mincho Light J"/>
          <w:b/>
          <w:color w:val="000000" w:themeColor="text1"/>
          <w:sz w:val="20"/>
          <w:szCs w:val="20"/>
        </w:rPr>
        <w:t>oraz załączam dokumenty i informacje potwierdzające przygotowanie oferty, niezależnie od innego Wykonawcy należącego do tej samej grupy kapitałowej</w:t>
      </w:r>
      <w:r w:rsidRPr="005B67E0">
        <w:rPr>
          <w:rFonts w:eastAsia="HG Mincho Light J"/>
          <w:color w:val="000000" w:themeColor="text1"/>
          <w:sz w:val="20"/>
          <w:szCs w:val="20"/>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3"/>
        <w:gridCol w:w="3026"/>
      </w:tblGrid>
      <w:tr w:rsidR="005B67E0" w:rsidRPr="005B67E0" w14:paraId="643A6306" w14:textId="77777777" w:rsidTr="00C32BA0">
        <w:tc>
          <w:tcPr>
            <w:tcW w:w="3069" w:type="dxa"/>
            <w:shd w:val="clear" w:color="auto" w:fill="auto"/>
          </w:tcPr>
          <w:p w14:paraId="3A97B31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Lp.</w:t>
            </w:r>
          </w:p>
        </w:tc>
        <w:tc>
          <w:tcPr>
            <w:tcW w:w="3070" w:type="dxa"/>
            <w:shd w:val="clear" w:color="auto" w:fill="auto"/>
          </w:tcPr>
          <w:p w14:paraId="68BDFA2D"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Nazwa Firmy</w:t>
            </w:r>
          </w:p>
        </w:tc>
        <w:tc>
          <w:tcPr>
            <w:tcW w:w="3070" w:type="dxa"/>
            <w:shd w:val="clear" w:color="auto" w:fill="auto"/>
          </w:tcPr>
          <w:p w14:paraId="5B33907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Siedziba i adres Firmy</w:t>
            </w:r>
          </w:p>
        </w:tc>
      </w:tr>
      <w:tr w:rsidR="005B67E0" w:rsidRPr="005B67E0" w14:paraId="6EB010A1" w14:textId="77777777" w:rsidTr="00C32BA0">
        <w:tc>
          <w:tcPr>
            <w:tcW w:w="3069" w:type="dxa"/>
            <w:shd w:val="clear" w:color="auto" w:fill="auto"/>
          </w:tcPr>
          <w:p w14:paraId="2EF5BAB1"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1.</w:t>
            </w:r>
          </w:p>
        </w:tc>
        <w:tc>
          <w:tcPr>
            <w:tcW w:w="3070" w:type="dxa"/>
            <w:shd w:val="clear" w:color="auto" w:fill="auto"/>
          </w:tcPr>
          <w:p w14:paraId="2407E627"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5E153571" w14:textId="77777777" w:rsidR="00EB059D" w:rsidRPr="005B67E0" w:rsidRDefault="00EB059D" w:rsidP="00EB059D">
            <w:pPr>
              <w:widowControl w:val="0"/>
              <w:suppressAutoHyphens/>
              <w:rPr>
                <w:rFonts w:eastAsia="HG Mincho Light J"/>
                <w:color w:val="000000" w:themeColor="text1"/>
                <w:sz w:val="20"/>
                <w:szCs w:val="20"/>
              </w:rPr>
            </w:pPr>
          </w:p>
        </w:tc>
      </w:tr>
      <w:tr w:rsidR="005B67E0" w:rsidRPr="005B67E0" w14:paraId="3515B4EB" w14:textId="77777777" w:rsidTr="00C32BA0">
        <w:tc>
          <w:tcPr>
            <w:tcW w:w="3069" w:type="dxa"/>
            <w:shd w:val="clear" w:color="auto" w:fill="auto"/>
          </w:tcPr>
          <w:p w14:paraId="737AF5DC"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2.</w:t>
            </w:r>
          </w:p>
        </w:tc>
        <w:tc>
          <w:tcPr>
            <w:tcW w:w="3070" w:type="dxa"/>
            <w:shd w:val="clear" w:color="auto" w:fill="auto"/>
          </w:tcPr>
          <w:p w14:paraId="4F36DF0C"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0717BF62" w14:textId="77777777" w:rsidR="00EB059D" w:rsidRPr="005B67E0" w:rsidRDefault="00EB059D" w:rsidP="00EB059D">
            <w:pPr>
              <w:widowControl w:val="0"/>
              <w:suppressAutoHyphens/>
              <w:rPr>
                <w:rFonts w:eastAsia="HG Mincho Light J"/>
                <w:color w:val="000000" w:themeColor="text1"/>
                <w:sz w:val="20"/>
                <w:szCs w:val="20"/>
              </w:rPr>
            </w:pPr>
          </w:p>
        </w:tc>
      </w:tr>
      <w:tr w:rsidR="00EB059D" w:rsidRPr="005B67E0" w14:paraId="786C6986" w14:textId="77777777" w:rsidTr="00C32BA0">
        <w:tc>
          <w:tcPr>
            <w:tcW w:w="3069" w:type="dxa"/>
            <w:shd w:val="clear" w:color="auto" w:fill="auto"/>
          </w:tcPr>
          <w:p w14:paraId="1CCA7C8E"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w:t>
            </w:r>
          </w:p>
        </w:tc>
        <w:tc>
          <w:tcPr>
            <w:tcW w:w="3070" w:type="dxa"/>
            <w:shd w:val="clear" w:color="auto" w:fill="auto"/>
          </w:tcPr>
          <w:p w14:paraId="1F191D9E"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2191FB8F" w14:textId="77777777" w:rsidR="00EB059D" w:rsidRPr="005B67E0" w:rsidRDefault="00EB059D" w:rsidP="00EB059D">
            <w:pPr>
              <w:widowControl w:val="0"/>
              <w:suppressAutoHyphens/>
              <w:rPr>
                <w:rFonts w:eastAsia="HG Mincho Light J"/>
                <w:color w:val="000000" w:themeColor="text1"/>
                <w:sz w:val="20"/>
                <w:szCs w:val="20"/>
              </w:rPr>
            </w:pPr>
          </w:p>
        </w:tc>
      </w:tr>
    </w:tbl>
    <w:p w14:paraId="72192BF1" w14:textId="77777777" w:rsidR="00EB059D" w:rsidRPr="005B67E0" w:rsidRDefault="00EB059D" w:rsidP="00EB059D">
      <w:pPr>
        <w:widowControl w:val="0"/>
        <w:suppressAutoHyphens/>
        <w:rPr>
          <w:rFonts w:eastAsia="HG Mincho Light J"/>
          <w:color w:val="000000" w:themeColor="text1"/>
          <w:sz w:val="20"/>
          <w:szCs w:val="20"/>
        </w:rPr>
      </w:pPr>
    </w:p>
    <w:p w14:paraId="4AB7BCE7"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lastRenderedPageBreak/>
        <w:t>* Należy skreślić pozycję 1 lub 2.</w:t>
      </w:r>
    </w:p>
    <w:p w14:paraId="05D6C99B"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W przypadku Wykonawców wspólnie ubiegających się o udzielenie zamówienia  oświadczenie składa każdy </w:t>
      </w:r>
      <w:r w:rsidRPr="005B67E0">
        <w:rPr>
          <w:rFonts w:eastAsia="HG Mincho Light J"/>
          <w:color w:val="000000" w:themeColor="text1"/>
          <w:sz w:val="20"/>
          <w:szCs w:val="20"/>
        </w:rPr>
        <w:br/>
        <w:t>z Wykonawców osobno.</w:t>
      </w:r>
    </w:p>
    <w:p w14:paraId="1C00F110" w14:textId="77777777" w:rsidR="00EB059D" w:rsidRPr="005B67E0" w:rsidRDefault="00EB059D" w:rsidP="00EB059D">
      <w:pPr>
        <w:widowControl w:val="0"/>
        <w:suppressAutoHyphens/>
        <w:jc w:val="both"/>
        <w:rPr>
          <w:b/>
          <w:color w:val="000000" w:themeColor="text1"/>
          <w:sz w:val="20"/>
          <w:szCs w:val="20"/>
          <w:lang w:val="x-none" w:eastAsia="zh-CN"/>
        </w:rPr>
      </w:pPr>
    </w:p>
    <w:p w14:paraId="6B2CBD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2E750E3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5BAECD03"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5BFBCA0C"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583260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3566ABA"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55494466" w14:textId="77777777" w:rsidR="00EB059D" w:rsidRPr="005B67E0" w:rsidRDefault="00EB059D" w:rsidP="00EB059D">
      <w:pPr>
        <w:widowControl w:val="0"/>
        <w:suppressAutoHyphens/>
        <w:rPr>
          <w:rFonts w:eastAsia="Calibri"/>
          <w:color w:val="000000" w:themeColor="text1"/>
          <w:sz w:val="19"/>
          <w:szCs w:val="19"/>
        </w:rPr>
      </w:pPr>
    </w:p>
    <w:p w14:paraId="76D1ED5F" w14:textId="77777777" w:rsidR="00EB059D" w:rsidRPr="005B67E0" w:rsidRDefault="00EB059D" w:rsidP="00EB059D">
      <w:pPr>
        <w:widowControl w:val="0"/>
        <w:suppressAutoHyphens/>
        <w:rPr>
          <w:rFonts w:eastAsia="Calibri"/>
          <w:color w:val="000000" w:themeColor="text1"/>
          <w:sz w:val="19"/>
          <w:szCs w:val="19"/>
        </w:rPr>
      </w:pPr>
    </w:p>
    <w:p w14:paraId="6E8C3A10" w14:textId="77777777" w:rsidR="00EB059D" w:rsidRPr="005B67E0" w:rsidRDefault="00EB059D" w:rsidP="00EB059D">
      <w:pPr>
        <w:widowControl w:val="0"/>
        <w:suppressAutoHyphens/>
        <w:rPr>
          <w:rFonts w:eastAsia="Calibri"/>
          <w:color w:val="000000" w:themeColor="text1"/>
          <w:sz w:val="19"/>
          <w:szCs w:val="19"/>
        </w:rPr>
      </w:pPr>
    </w:p>
    <w:p w14:paraId="149C6F07" w14:textId="77777777" w:rsidR="00EB059D" w:rsidRPr="005B67E0" w:rsidRDefault="00EB059D" w:rsidP="00EB059D">
      <w:pPr>
        <w:widowControl w:val="0"/>
        <w:suppressAutoHyphens/>
        <w:rPr>
          <w:rFonts w:eastAsia="Calibri"/>
          <w:color w:val="000000" w:themeColor="text1"/>
          <w:sz w:val="19"/>
          <w:szCs w:val="19"/>
        </w:rPr>
      </w:pPr>
    </w:p>
    <w:p w14:paraId="505C12B8" w14:textId="0C851AE4" w:rsidR="00EB059D" w:rsidRPr="005B67E0" w:rsidRDefault="00EB059D" w:rsidP="00EB059D">
      <w:pPr>
        <w:widowControl w:val="0"/>
        <w:suppressAutoHyphens/>
        <w:rPr>
          <w:rFonts w:eastAsia="Calibri"/>
          <w:color w:val="000000" w:themeColor="text1"/>
          <w:sz w:val="19"/>
          <w:szCs w:val="19"/>
        </w:rPr>
      </w:pPr>
    </w:p>
    <w:p w14:paraId="69655FBD" w14:textId="7116B75D" w:rsidR="000E2921" w:rsidRPr="005B67E0" w:rsidRDefault="000E2921" w:rsidP="00EB059D">
      <w:pPr>
        <w:widowControl w:val="0"/>
        <w:suppressAutoHyphens/>
        <w:rPr>
          <w:rFonts w:eastAsia="Calibri"/>
          <w:color w:val="000000" w:themeColor="text1"/>
          <w:sz w:val="19"/>
          <w:szCs w:val="19"/>
        </w:rPr>
      </w:pPr>
    </w:p>
    <w:p w14:paraId="0F856599" w14:textId="0B9746F9" w:rsidR="000E2921" w:rsidRPr="005B67E0" w:rsidRDefault="000E2921" w:rsidP="00EB059D">
      <w:pPr>
        <w:widowControl w:val="0"/>
        <w:suppressAutoHyphens/>
        <w:rPr>
          <w:rFonts w:eastAsia="Calibri"/>
          <w:color w:val="000000" w:themeColor="text1"/>
          <w:sz w:val="19"/>
          <w:szCs w:val="19"/>
        </w:rPr>
      </w:pPr>
    </w:p>
    <w:p w14:paraId="458A6E43" w14:textId="6AB4D5D5" w:rsidR="000E2921" w:rsidRPr="005B67E0" w:rsidRDefault="000E2921" w:rsidP="00EB059D">
      <w:pPr>
        <w:widowControl w:val="0"/>
        <w:suppressAutoHyphens/>
        <w:rPr>
          <w:rFonts w:eastAsia="Calibri"/>
          <w:color w:val="000000" w:themeColor="text1"/>
          <w:sz w:val="19"/>
          <w:szCs w:val="19"/>
        </w:rPr>
      </w:pPr>
    </w:p>
    <w:p w14:paraId="367C2FE2" w14:textId="5545D355" w:rsidR="000E2921" w:rsidRPr="005B67E0" w:rsidRDefault="000E2921" w:rsidP="00EB059D">
      <w:pPr>
        <w:widowControl w:val="0"/>
        <w:suppressAutoHyphens/>
        <w:rPr>
          <w:rFonts w:eastAsia="Calibri"/>
          <w:color w:val="000000" w:themeColor="text1"/>
          <w:sz w:val="19"/>
          <w:szCs w:val="19"/>
        </w:rPr>
      </w:pPr>
    </w:p>
    <w:p w14:paraId="72C942BC" w14:textId="2E1224DA" w:rsidR="000E2921" w:rsidRPr="005B67E0" w:rsidRDefault="000E2921" w:rsidP="00EB059D">
      <w:pPr>
        <w:widowControl w:val="0"/>
        <w:suppressAutoHyphens/>
        <w:rPr>
          <w:rFonts w:eastAsia="Calibri"/>
          <w:color w:val="000000" w:themeColor="text1"/>
          <w:sz w:val="19"/>
          <w:szCs w:val="19"/>
        </w:rPr>
      </w:pPr>
    </w:p>
    <w:p w14:paraId="091C9118" w14:textId="77777777" w:rsidR="000E2921" w:rsidRPr="005B67E0" w:rsidRDefault="000E2921" w:rsidP="00EB059D">
      <w:pPr>
        <w:widowControl w:val="0"/>
        <w:suppressAutoHyphens/>
        <w:rPr>
          <w:rFonts w:eastAsia="Calibri"/>
          <w:color w:val="000000" w:themeColor="text1"/>
          <w:sz w:val="19"/>
          <w:szCs w:val="19"/>
        </w:rPr>
      </w:pPr>
    </w:p>
    <w:p w14:paraId="7746F901" w14:textId="77777777" w:rsidR="00EB059D" w:rsidRPr="005B67E0" w:rsidRDefault="00EB059D" w:rsidP="00EB059D">
      <w:pPr>
        <w:widowControl w:val="0"/>
        <w:suppressAutoHyphens/>
        <w:rPr>
          <w:rFonts w:eastAsia="Calibri"/>
          <w:color w:val="000000" w:themeColor="text1"/>
          <w:sz w:val="19"/>
          <w:szCs w:val="19"/>
        </w:rPr>
      </w:pPr>
    </w:p>
    <w:p w14:paraId="78CB853C" w14:textId="77777777" w:rsidR="00EB059D" w:rsidRPr="005B67E0" w:rsidRDefault="00EB059D" w:rsidP="00EB059D">
      <w:pPr>
        <w:widowControl w:val="0"/>
        <w:suppressAutoHyphens/>
        <w:rPr>
          <w:rFonts w:eastAsia="Calibri"/>
          <w:color w:val="000000" w:themeColor="text1"/>
          <w:sz w:val="19"/>
          <w:szCs w:val="19"/>
        </w:rPr>
      </w:pPr>
    </w:p>
    <w:p w14:paraId="32C341F6" w14:textId="77777777" w:rsidR="00EB059D" w:rsidRPr="005B67E0" w:rsidRDefault="00EB059D" w:rsidP="00EB059D">
      <w:pPr>
        <w:widowControl w:val="0"/>
        <w:suppressAutoHyphens/>
        <w:rPr>
          <w:rFonts w:eastAsia="Calibri"/>
          <w:color w:val="000000" w:themeColor="text1"/>
          <w:sz w:val="19"/>
          <w:szCs w:val="19"/>
        </w:rPr>
      </w:pPr>
    </w:p>
    <w:p w14:paraId="07C65B41" w14:textId="77777777" w:rsidR="00EB059D" w:rsidRPr="005B67E0" w:rsidRDefault="00EB059D" w:rsidP="00EB059D">
      <w:pPr>
        <w:widowControl w:val="0"/>
        <w:suppressAutoHyphens/>
        <w:rPr>
          <w:rFonts w:eastAsia="Calibri"/>
          <w:color w:val="000000" w:themeColor="text1"/>
          <w:sz w:val="19"/>
          <w:szCs w:val="19"/>
        </w:rPr>
      </w:pPr>
    </w:p>
    <w:p w14:paraId="5FA77AC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Załącznik nr  1d do Formularza oferty</w:t>
      </w:r>
    </w:p>
    <w:p w14:paraId="371DAD36" w14:textId="77777777" w:rsidR="00EB059D" w:rsidRPr="005B67E0" w:rsidRDefault="00EB059D" w:rsidP="00EB059D">
      <w:pPr>
        <w:widowControl w:val="0"/>
        <w:suppressAutoHyphens/>
        <w:rPr>
          <w:rFonts w:eastAsia="Calibri"/>
          <w:color w:val="000000" w:themeColor="text1"/>
          <w:sz w:val="19"/>
          <w:szCs w:val="19"/>
        </w:rPr>
      </w:pPr>
    </w:p>
    <w:p w14:paraId="088ABBB3" w14:textId="77777777" w:rsidR="00EB059D" w:rsidRPr="005B67E0" w:rsidRDefault="00EB059D" w:rsidP="00EB059D">
      <w:pPr>
        <w:widowControl w:val="0"/>
        <w:suppressAutoHyphens/>
        <w:jc w:val="center"/>
        <w:rPr>
          <w:rFonts w:eastAsia="Calibri"/>
          <w:b/>
          <w:caps/>
          <w:color w:val="000000" w:themeColor="text1"/>
          <w:sz w:val="19"/>
          <w:szCs w:val="19"/>
          <w:u w:val="single"/>
        </w:rPr>
      </w:pPr>
      <w:r w:rsidRPr="005B67E0">
        <w:rPr>
          <w:rFonts w:eastAsia="Calibri"/>
          <w:b/>
          <w:caps/>
          <w:color w:val="000000" w:themeColor="text1"/>
          <w:sz w:val="19"/>
          <w:szCs w:val="19"/>
          <w:u w:val="single"/>
        </w:rPr>
        <w:t xml:space="preserve">Zobowiązanie podmiotu udostępniającego zasoby </w:t>
      </w:r>
    </w:p>
    <w:p w14:paraId="4D4F75A7" w14:textId="77777777" w:rsidR="00EB059D" w:rsidRPr="005B67E0" w:rsidRDefault="00EB059D" w:rsidP="00EB059D">
      <w:pPr>
        <w:widowControl w:val="0"/>
        <w:suppressAutoHyphens/>
        <w:jc w:val="center"/>
        <w:rPr>
          <w:rFonts w:eastAsia="Calibri"/>
          <w:b/>
          <w:caps/>
          <w:color w:val="000000" w:themeColor="text1"/>
          <w:sz w:val="19"/>
          <w:szCs w:val="19"/>
          <w:u w:val="single"/>
        </w:rPr>
      </w:pPr>
    </w:p>
    <w:p w14:paraId="7C616746" w14:textId="0411A1FD" w:rsidR="00EB059D" w:rsidRPr="005B67E0" w:rsidRDefault="00EB059D" w:rsidP="00EB059D">
      <w:pPr>
        <w:widowControl w:val="0"/>
        <w:suppressAutoHyphens/>
        <w:jc w:val="center"/>
        <w:rPr>
          <w:rFonts w:eastAsia="Calibri"/>
          <w:color w:val="000000" w:themeColor="text1"/>
          <w:sz w:val="19"/>
          <w:szCs w:val="19"/>
        </w:rPr>
      </w:pPr>
      <w:r w:rsidRPr="005B67E0">
        <w:rPr>
          <w:rFonts w:eastAsia="Calibri"/>
          <w:color w:val="000000" w:themeColor="text1"/>
          <w:sz w:val="19"/>
          <w:szCs w:val="19"/>
        </w:rPr>
        <w:t>składane na podstawie art. 118 ust. 3 ustawy z dnia 11 września 2019 r. Prawo zamówień publicznych (Dz. U. z 202</w:t>
      </w:r>
      <w:r w:rsidR="002766FA">
        <w:rPr>
          <w:rFonts w:eastAsia="Calibri"/>
          <w:color w:val="000000" w:themeColor="text1"/>
          <w:sz w:val="19"/>
          <w:szCs w:val="19"/>
        </w:rPr>
        <w:t>3</w:t>
      </w:r>
      <w:r w:rsidRPr="005B67E0">
        <w:rPr>
          <w:rFonts w:eastAsia="Calibri"/>
          <w:color w:val="000000" w:themeColor="text1"/>
          <w:sz w:val="19"/>
          <w:szCs w:val="19"/>
        </w:rPr>
        <w:t xml:space="preserve"> poz. </w:t>
      </w:r>
      <w:r w:rsidR="002766FA">
        <w:rPr>
          <w:rFonts w:eastAsia="Calibri"/>
          <w:color w:val="000000" w:themeColor="text1"/>
          <w:sz w:val="19"/>
          <w:szCs w:val="19"/>
        </w:rPr>
        <w:t>1605</w:t>
      </w:r>
      <w:r w:rsidRPr="005B67E0">
        <w:rPr>
          <w:rFonts w:eastAsia="Calibri"/>
          <w:color w:val="000000" w:themeColor="text1"/>
          <w:sz w:val="19"/>
          <w:szCs w:val="19"/>
        </w:rPr>
        <w:t xml:space="preserve">), dalej jako: ustawa </w:t>
      </w:r>
      <w:proofErr w:type="spellStart"/>
      <w:r w:rsidRPr="005B67E0">
        <w:rPr>
          <w:rFonts w:eastAsia="Calibri"/>
          <w:color w:val="000000" w:themeColor="text1"/>
          <w:sz w:val="19"/>
          <w:szCs w:val="19"/>
        </w:rPr>
        <w:t>Pzp</w:t>
      </w:r>
      <w:proofErr w:type="spellEnd"/>
    </w:p>
    <w:p w14:paraId="3FC3DFF1" w14:textId="77777777" w:rsidR="00EB059D" w:rsidRPr="005B67E0" w:rsidRDefault="00EB059D" w:rsidP="00EB059D">
      <w:pPr>
        <w:widowControl w:val="0"/>
        <w:suppressAutoHyphens/>
        <w:ind w:left="4395" w:firstLine="708"/>
        <w:rPr>
          <w:rFonts w:eastAsia="Calibri"/>
          <w:b/>
          <w:bCs/>
          <w:iCs/>
          <w:color w:val="000000" w:themeColor="text1"/>
          <w:sz w:val="19"/>
          <w:szCs w:val="19"/>
        </w:rPr>
      </w:pPr>
      <w:r w:rsidRPr="005B67E0">
        <w:rPr>
          <w:rFonts w:eastAsia="Calibri"/>
          <w:b/>
          <w:bCs/>
          <w:iCs/>
          <w:color w:val="000000" w:themeColor="text1"/>
          <w:sz w:val="19"/>
          <w:szCs w:val="19"/>
        </w:rPr>
        <w:t>Zamawiający:</w:t>
      </w:r>
    </w:p>
    <w:p w14:paraId="5872EF99" w14:textId="77777777" w:rsidR="00EB059D" w:rsidRPr="005B67E0" w:rsidRDefault="00EB059D" w:rsidP="00EB059D">
      <w:pPr>
        <w:widowControl w:val="0"/>
        <w:suppressAutoHyphens/>
        <w:ind w:firstLine="5103"/>
        <w:jc w:val="both"/>
        <w:rPr>
          <w:rFonts w:eastAsia="Calibri"/>
          <w:b/>
          <w:bCs/>
          <w:color w:val="000000" w:themeColor="text1"/>
          <w:sz w:val="19"/>
          <w:szCs w:val="19"/>
        </w:rPr>
      </w:pPr>
      <w:r w:rsidRPr="005B67E0">
        <w:rPr>
          <w:rFonts w:eastAsia="Calibri"/>
          <w:b/>
          <w:bCs/>
          <w:color w:val="000000" w:themeColor="text1"/>
          <w:sz w:val="19"/>
          <w:szCs w:val="19"/>
        </w:rPr>
        <w:t>Politechnika Warszawska</w:t>
      </w:r>
    </w:p>
    <w:p w14:paraId="4C5EB29F" w14:textId="6CBA19E5" w:rsidR="00EB059D" w:rsidRPr="005B67E0" w:rsidRDefault="000E2921" w:rsidP="00EB059D">
      <w:pPr>
        <w:widowControl w:val="0"/>
        <w:suppressAutoHyphens/>
        <w:ind w:left="4394" w:firstLine="709"/>
        <w:rPr>
          <w:rFonts w:eastAsia="Calibri"/>
          <w:b/>
          <w:color w:val="000000" w:themeColor="text1"/>
          <w:sz w:val="19"/>
          <w:szCs w:val="19"/>
        </w:rPr>
      </w:pPr>
      <w:r w:rsidRPr="005B67E0">
        <w:rPr>
          <w:rFonts w:eastAsia="Calibri"/>
          <w:b/>
          <w:color w:val="000000" w:themeColor="text1"/>
          <w:sz w:val="19"/>
          <w:szCs w:val="19"/>
        </w:rPr>
        <w:t>Wydział Mechaniczny Energetyki i Lotnictwa</w:t>
      </w:r>
    </w:p>
    <w:p w14:paraId="67F76922"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My niżej podpisani: ……………………………………………………..... działając w imieniu i na rzecz:………………………………………………..</w:t>
      </w:r>
    </w:p>
    <w:p w14:paraId="1989225C"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i/>
          <w:color w:val="000000" w:themeColor="text1"/>
          <w:sz w:val="19"/>
          <w:szCs w:val="19"/>
        </w:rPr>
        <w:t xml:space="preserve">                                    (nazwa (firma) i dokładny adres Podmiotu)</w:t>
      </w:r>
    </w:p>
    <w:p w14:paraId="3CF7D13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zobowiązujemy się oddać do dyspozycji Wykonawcy: ……………………………………………………………………………………………………..</w:t>
      </w:r>
      <w:r w:rsidRPr="005B67E0">
        <w:rPr>
          <w:rFonts w:eastAsia="Calibri"/>
          <w:i/>
          <w:color w:val="000000" w:themeColor="text1"/>
          <w:sz w:val="19"/>
          <w:szCs w:val="19"/>
        </w:rPr>
        <w:t xml:space="preserve">         </w:t>
      </w:r>
    </w:p>
    <w:p w14:paraId="0A21910F" w14:textId="77777777" w:rsidR="00EB059D" w:rsidRPr="005B67E0" w:rsidRDefault="00EB059D" w:rsidP="00EB059D">
      <w:pPr>
        <w:widowControl w:val="0"/>
        <w:tabs>
          <w:tab w:val="left" w:leader="dot" w:pos="9072"/>
        </w:tabs>
        <w:suppressAutoHyphens/>
        <w:jc w:val="center"/>
        <w:rPr>
          <w:rFonts w:eastAsia="Calibri"/>
          <w:i/>
          <w:color w:val="000000" w:themeColor="text1"/>
          <w:sz w:val="19"/>
          <w:szCs w:val="19"/>
        </w:rPr>
      </w:pPr>
      <w:r w:rsidRPr="005B67E0">
        <w:rPr>
          <w:rFonts w:eastAsia="Calibri"/>
          <w:i/>
          <w:color w:val="000000" w:themeColor="text1"/>
          <w:sz w:val="19"/>
          <w:szCs w:val="19"/>
        </w:rPr>
        <w:t xml:space="preserve">                                                                                                 (nazwa (firma) i dokładny adres Wykonawcy/Wykonawców)</w:t>
      </w:r>
    </w:p>
    <w:p w14:paraId="44C6A5C5" w14:textId="77777777" w:rsidR="00EB059D" w:rsidRPr="005B67E0" w:rsidRDefault="00EB059D" w:rsidP="00EB059D">
      <w:pPr>
        <w:widowControl w:val="0"/>
        <w:suppressAutoHyphens/>
        <w:jc w:val="both"/>
        <w:rPr>
          <w:rFonts w:eastAsia="Calibri"/>
          <w:color w:val="000000" w:themeColor="text1"/>
          <w:sz w:val="19"/>
          <w:szCs w:val="19"/>
        </w:rPr>
      </w:pPr>
      <w:r w:rsidRPr="005B67E0">
        <w:rPr>
          <w:rFonts w:eastAsia="Calibri"/>
          <w:color w:val="000000" w:themeColor="text1"/>
          <w:sz w:val="19"/>
          <w:szCs w:val="19"/>
        </w:rPr>
        <w:t>niezbędne zasoby w zakresie:</w:t>
      </w:r>
    </w:p>
    <w:p w14:paraId="13D24EAF"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technicznych</w:t>
      </w:r>
      <w:bookmarkStart w:id="0" w:name="_Ref461536635"/>
      <w:r w:rsidRPr="005B67E0">
        <w:rPr>
          <w:rFonts w:eastAsia="Calibri"/>
          <w:color w:val="000000" w:themeColor="text1"/>
          <w:sz w:val="19"/>
          <w:szCs w:val="19"/>
          <w:vertAlign w:val="superscript"/>
        </w:rPr>
        <w:footnoteReference w:id="2"/>
      </w:r>
      <w:bookmarkEnd w:id="0"/>
      <w:r w:rsidRPr="005B67E0">
        <w:rPr>
          <w:rFonts w:eastAsia="Calibri"/>
          <w:color w:val="000000" w:themeColor="text1"/>
          <w:sz w:val="19"/>
          <w:szCs w:val="19"/>
        </w:rPr>
        <w:t>;</w:t>
      </w:r>
    </w:p>
    <w:p w14:paraId="06215A6E"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zawodowych</w:t>
      </w:r>
      <w:r w:rsidRPr="005B67E0">
        <w:rPr>
          <w:rFonts w:eastAsia="Calibri"/>
          <w:color w:val="000000" w:themeColor="text1"/>
          <w:sz w:val="19"/>
          <w:szCs w:val="19"/>
          <w:vertAlign w:val="superscript"/>
        </w:rPr>
        <w:footnoteReference w:id="3"/>
      </w:r>
      <w:r w:rsidRPr="005B67E0">
        <w:rPr>
          <w:rFonts w:eastAsia="Calibri"/>
          <w:color w:val="000000" w:themeColor="text1"/>
          <w:sz w:val="19"/>
          <w:szCs w:val="19"/>
        </w:rPr>
        <w:t>;</w:t>
      </w:r>
    </w:p>
    <w:p w14:paraId="4896F30B"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finansowej</w:t>
      </w:r>
      <w:r w:rsidRPr="005B67E0">
        <w:rPr>
          <w:rFonts w:eastAsia="Calibri"/>
          <w:color w:val="000000" w:themeColor="text1"/>
          <w:sz w:val="19"/>
          <w:szCs w:val="19"/>
          <w:vertAlign w:val="superscript"/>
        </w:rPr>
        <w:footnoteReference w:id="4"/>
      </w:r>
      <w:r w:rsidRPr="005B67E0">
        <w:rPr>
          <w:rFonts w:eastAsia="Calibri"/>
          <w:color w:val="000000" w:themeColor="text1"/>
          <w:sz w:val="19"/>
          <w:szCs w:val="19"/>
        </w:rPr>
        <w:t>;</w:t>
      </w:r>
    </w:p>
    <w:p w14:paraId="61F6D8F7"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ekonomicznej</w:t>
      </w:r>
      <w:r w:rsidRPr="005B67E0">
        <w:rPr>
          <w:rFonts w:eastAsia="Calibri"/>
          <w:color w:val="000000" w:themeColor="text1"/>
          <w:sz w:val="19"/>
          <w:szCs w:val="19"/>
          <w:vertAlign w:val="superscript"/>
        </w:rPr>
        <w:footnoteReference w:id="5"/>
      </w:r>
      <w:r w:rsidRPr="005B67E0">
        <w:rPr>
          <w:rFonts w:eastAsia="Calibri"/>
          <w:color w:val="000000" w:themeColor="text1"/>
          <w:sz w:val="19"/>
          <w:szCs w:val="19"/>
        </w:rPr>
        <w:t>;</w:t>
      </w:r>
    </w:p>
    <w:p w14:paraId="55EE721E" w14:textId="3A47AD25" w:rsidR="00EB059D" w:rsidRPr="005B67E0" w:rsidRDefault="00EB059D" w:rsidP="007719A8">
      <w:pPr>
        <w:rPr>
          <w:rFonts w:eastAsia="HG Mincho Light J"/>
          <w:color w:val="000000" w:themeColor="text1"/>
          <w:sz w:val="19"/>
          <w:szCs w:val="19"/>
        </w:rPr>
      </w:pPr>
      <w:r w:rsidRPr="005B67E0">
        <w:rPr>
          <w:rFonts w:eastAsia="Calibri"/>
          <w:bCs/>
          <w:color w:val="000000" w:themeColor="text1"/>
          <w:sz w:val="19"/>
          <w:szCs w:val="19"/>
        </w:rPr>
        <w:t>na potrzeby wykonania zamówienia</w:t>
      </w:r>
      <w:r w:rsidRPr="005B67E0">
        <w:rPr>
          <w:rFonts w:eastAsia="Calibri"/>
          <w:b/>
          <w:bCs/>
          <w:color w:val="000000" w:themeColor="text1"/>
          <w:sz w:val="19"/>
          <w:szCs w:val="19"/>
        </w:rPr>
        <w:t xml:space="preserve"> </w:t>
      </w:r>
      <w:r w:rsidRPr="005B67E0">
        <w:rPr>
          <w:rFonts w:eastAsia="Calibri"/>
          <w:bCs/>
          <w:color w:val="000000" w:themeColor="text1"/>
          <w:sz w:val="19"/>
          <w:szCs w:val="19"/>
        </w:rPr>
        <w:t>na skutek wyboru oferty Wykonawcy</w:t>
      </w:r>
      <w:r w:rsidRPr="005B67E0">
        <w:rPr>
          <w:rFonts w:eastAsia="Calibri"/>
          <w:b/>
          <w:bCs/>
          <w:color w:val="000000" w:themeColor="text1"/>
          <w:sz w:val="19"/>
          <w:szCs w:val="19"/>
        </w:rPr>
        <w:t xml:space="preserve"> </w:t>
      </w:r>
      <w:r w:rsidRPr="005B67E0">
        <w:rPr>
          <w:rFonts w:eastAsia="Calibri"/>
          <w:bCs/>
          <w:color w:val="000000" w:themeColor="text1"/>
          <w:sz w:val="19"/>
          <w:szCs w:val="19"/>
        </w:rPr>
        <w:t>w</w:t>
      </w:r>
      <w:r w:rsidRPr="005B67E0">
        <w:rPr>
          <w:rFonts w:eastAsia="Calibri"/>
          <w:b/>
          <w:bCs/>
          <w:color w:val="000000" w:themeColor="text1"/>
          <w:sz w:val="19"/>
          <w:szCs w:val="19"/>
        </w:rPr>
        <w:t xml:space="preserve"> </w:t>
      </w:r>
      <w:r w:rsidRPr="005B67E0">
        <w:rPr>
          <w:rFonts w:eastAsia="Calibri"/>
          <w:color w:val="000000" w:themeColor="text1"/>
          <w:sz w:val="19"/>
          <w:szCs w:val="19"/>
        </w:rPr>
        <w:t xml:space="preserve">postępowaniu o udzielenie zamówienia publicznego na </w:t>
      </w:r>
      <w:r w:rsidR="000B37CB" w:rsidRPr="005B67E0">
        <w:rPr>
          <w:rFonts w:eastAsia="Calibri"/>
          <w:b/>
          <w:bCs/>
          <w:color w:val="000000" w:themeColor="text1"/>
          <w:sz w:val="19"/>
          <w:szCs w:val="19"/>
        </w:rPr>
        <w:t xml:space="preserve">: </w:t>
      </w:r>
      <w:r w:rsidR="007719A8" w:rsidRPr="007719A8">
        <w:rPr>
          <w:rFonts w:eastAsia="Calibri"/>
          <w:b/>
          <w:bCs/>
          <w:color w:val="000000" w:themeColor="text1"/>
          <w:sz w:val="19"/>
          <w:szCs w:val="19"/>
        </w:rPr>
        <w:t>Przegląd techniczny i konserwacja urządzeń Systemu Sygnalizacji Pożaru przez okres 36 miesięcy  dla Instytutu Techniki Lotniczej i Mechaniki Stosowanej  Wydziału Mechanicznego Energetyki i Lotnictwa Politechniki Warszawskiej</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p>
    <w:p w14:paraId="379CC270" w14:textId="77777777" w:rsidR="00EB059D" w:rsidRPr="005B67E0" w:rsidRDefault="00EB059D" w:rsidP="00EB059D">
      <w:pPr>
        <w:widowControl w:val="0"/>
        <w:tabs>
          <w:tab w:val="left" w:leader="dot" w:pos="9072"/>
        </w:tabs>
        <w:suppressAutoHyphens/>
        <w:jc w:val="both"/>
        <w:rPr>
          <w:rFonts w:eastAsia="Calibri"/>
          <w:color w:val="000000" w:themeColor="text1"/>
          <w:spacing w:val="-5"/>
          <w:sz w:val="19"/>
          <w:szCs w:val="19"/>
        </w:rPr>
      </w:pPr>
      <w:r w:rsidRPr="005B67E0">
        <w:rPr>
          <w:rFonts w:eastAsia="Calibri"/>
          <w:color w:val="000000" w:themeColor="text1"/>
          <w:spacing w:val="-5"/>
          <w:sz w:val="19"/>
          <w:szCs w:val="19"/>
        </w:rPr>
        <w:t>wyżej wskazane zasoby udostępnimy, jak niżej:</w:t>
      </w:r>
    </w:p>
    <w:p w14:paraId="13DC1EDA"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zakres dostępnych zasobów: ……………………………………..…………………………………;</w:t>
      </w:r>
    </w:p>
    <w:p w14:paraId="7E9854B4"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sposób wykorzystania zasobów: ……………………………………………………………………;</w:t>
      </w:r>
    </w:p>
    <w:p w14:paraId="34F6707B"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zakres i okres udziału przy wykonywaniu zamówienia …………………………………………...;</w:t>
      </w:r>
    </w:p>
    <w:p w14:paraId="6D45F885"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charakter stosunku łączącego z Wykonawcą ………………………………. (np. umowa współpracy z dnia ……….. r. lub inne podstawy udostępnienia);</w:t>
      </w:r>
    </w:p>
    <w:p w14:paraId="305BFE5A"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Oświadczamy, że:</w:t>
      </w:r>
    </w:p>
    <w:p w14:paraId="54399C3C"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nie będziemy brać udziału w realizacji zamówienia</w:t>
      </w:r>
      <w:r w:rsidRPr="005B67E0">
        <w:rPr>
          <w:rFonts w:eastAsia="Calibri"/>
          <w:color w:val="000000" w:themeColor="text1"/>
          <w:spacing w:val="-5"/>
          <w:sz w:val="19"/>
          <w:szCs w:val="19"/>
          <w:vertAlign w:val="superscript"/>
        </w:rPr>
        <w:t>5</w:t>
      </w:r>
      <w:r w:rsidRPr="005B67E0">
        <w:rPr>
          <w:rFonts w:eastAsia="Calibri"/>
          <w:color w:val="000000" w:themeColor="text1"/>
          <w:spacing w:val="-5"/>
          <w:sz w:val="19"/>
          <w:szCs w:val="19"/>
        </w:rPr>
        <w:t>;</w:t>
      </w:r>
    </w:p>
    <w:p w14:paraId="412B85F5"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lastRenderedPageBreak/>
        <w:t>będziemy brać udział w realizacji zamówienia jako</w:t>
      </w:r>
      <w:r w:rsidRPr="005B67E0">
        <w:rPr>
          <w:rFonts w:eastAsia="Calibri"/>
          <w:color w:val="000000" w:themeColor="text1"/>
          <w:spacing w:val="-5"/>
          <w:sz w:val="19"/>
          <w:szCs w:val="19"/>
          <w:vertAlign w:val="superscript"/>
        </w:rPr>
        <w:t xml:space="preserve">6 </w:t>
      </w:r>
      <w:r w:rsidRPr="005B67E0">
        <w:rPr>
          <w:rFonts w:eastAsia="Calibri"/>
          <w:color w:val="000000" w:themeColor="text1"/>
          <w:spacing w:val="-5"/>
          <w:sz w:val="19"/>
          <w:szCs w:val="19"/>
        </w:rPr>
        <w:t xml:space="preserve">: </w:t>
      </w:r>
    </w:p>
    <w:p w14:paraId="3DBEF1E1"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w:t>
      </w:r>
    </w:p>
    <w:p w14:paraId="61521177"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 xml:space="preserve">                                                                  (podać nazwę np.: podwykonawca, doradca, konsultant.) </w:t>
      </w:r>
    </w:p>
    <w:p w14:paraId="2474DC12" w14:textId="77777777" w:rsidR="00EB059D" w:rsidRPr="005B67E0" w:rsidRDefault="00EB059D" w:rsidP="00EB059D">
      <w:pPr>
        <w:widowControl w:val="0"/>
        <w:suppressAutoHyphens/>
        <w:autoSpaceDE w:val="0"/>
        <w:autoSpaceDN w:val="0"/>
        <w:adjustRightInd w:val="0"/>
        <w:jc w:val="both"/>
        <w:rPr>
          <w:rFonts w:eastAsia="Verdana,Italic"/>
          <w:color w:val="000000" w:themeColor="text1"/>
          <w:sz w:val="16"/>
          <w:szCs w:val="16"/>
        </w:rPr>
      </w:pPr>
      <w:r w:rsidRPr="005B67E0">
        <w:rPr>
          <w:rFonts w:eastAsia="Verdana,Italic"/>
          <w:color w:val="000000" w:themeColor="text1"/>
          <w:sz w:val="16"/>
          <w:szCs w:val="16"/>
        </w:rPr>
        <w:t xml:space="preserve">Udostępniając Wykonawcy zdolności w postaci wykształcenia, kwalifikacji zawodowych lub doświadczenia będę realizował usługi, których dotyczą udostępnione zdolności: </w:t>
      </w:r>
      <w:r w:rsidRPr="005B67E0">
        <w:rPr>
          <w:rFonts w:eastAsia="Verdana,Italic"/>
          <w:b/>
          <w:bCs/>
          <w:color w:val="000000" w:themeColor="text1"/>
          <w:sz w:val="16"/>
          <w:szCs w:val="16"/>
        </w:rPr>
        <w:t>TAK / NIE *</w:t>
      </w:r>
      <w:r w:rsidRPr="005B67E0">
        <w:rPr>
          <w:rFonts w:eastAsia="Calibri"/>
          <w:bCs/>
          <w:color w:val="000000" w:themeColor="text1"/>
          <w:sz w:val="16"/>
          <w:szCs w:val="16"/>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2B7036" w14:textId="4C9C3B40" w:rsidR="00EB059D" w:rsidRPr="005B67E0" w:rsidRDefault="00EB059D" w:rsidP="00EB059D">
      <w:pPr>
        <w:widowControl w:val="0"/>
        <w:suppressAutoHyphens/>
        <w:autoSpaceDE w:val="0"/>
        <w:autoSpaceDN w:val="0"/>
        <w:adjustRightInd w:val="0"/>
        <w:jc w:val="both"/>
        <w:rPr>
          <w:rFonts w:eastAsia="Verdana,Italic"/>
          <w:iCs/>
          <w:color w:val="000000" w:themeColor="text1"/>
          <w:sz w:val="16"/>
          <w:szCs w:val="16"/>
        </w:rPr>
      </w:pPr>
      <w:r w:rsidRPr="005B67E0">
        <w:rPr>
          <w:rFonts w:eastAsia="Verdana,Italic"/>
          <w:iCs/>
          <w:color w:val="000000" w:themeColor="text1"/>
          <w:sz w:val="16"/>
          <w:szCs w:val="16"/>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5B67E0">
        <w:rPr>
          <w:rFonts w:eastAsia="HG Mincho Light J"/>
          <w:color w:val="000000" w:themeColor="text1"/>
          <w:sz w:val="16"/>
          <w:szCs w:val="16"/>
        </w:rPr>
        <w:t xml:space="preserve"> </w:t>
      </w:r>
      <w:r w:rsidRPr="005B67E0">
        <w:rPr>
          <w:rFonts w:eastAsia="Verdana,Italic"/>
          <w:iCs/>
          <w:color w:val="000000" w:themeColor="text1"/>
          <w:sz w:val="16"/>
          <w:szCs w:val="16"/>
        </w:rPr>
        <w:t>z dnia 11 września 2019 r. Prawo zamówień publicznych (t. j. Dz. U. 202</w:t>
      </w:r>
      <w:r w:rsidR="002766FA">
        <w:rPr>
          <w:rFonts w:eastAsia="Verdana,Italic"/>
          <w:iCs/>
          <w:color w:val="000000" w:themeColor="text1"/>
          <w:sz w:val="16"/>
          <w:szCs w:val="16"/>
        </w:rPr>
        <w:t>3</w:t>
      </w:r>
      <w:r w:rsidRPr="005B67E0">
        <w:rPr>
          <w:rFonts w:eastAsia="Verdana,Italic"/>
          <w:iCs/>
          <w:color w:val="000000" w:themeColor="text1"/>
          <w:sz w:val="16"/>
          <w:szCs w:val="16"/>
        </w:rPr>
        <w:t xml:space="preserve"> r. poz. </w:t>
      </w:r>
      <w:r w:rsidR="002766FA">
        <w:rPr>
          <w:rFonts w:eastAsia="Verdana,Italic"/>
          <w:iCs/>
          <w:color w:val="000000" w:themeColor="text1"/>
          <w:sz w:val="16"/>
          <w:szCs w:val="16"/>
        </w:rPr>
        <w:t>1605</w:t>
      </w:r>
      <w:r w:rsidRPr="005B67E0">
        <w:rPr>
          <w:rFonts w:eastAsia="Verdana,Italic"/>
          <w:iCs/>
          <w:color w:val="000000" w:themeColor="text1"/>
          <w:sz w:val="16"/>
          <w:szCs w:val="16"/>
        </w:rPr>
        <w:t>), jeżeli Wykonawca w celu wykazania spełnienia warunków udziału w postępowaniu polega na zdolnościach technicznych lub zawodowych lub sytuacji finansowej lub ekonomicznej podmiotów udostępniających zasoby.</w:t>
      </w:r>
    </w:p>
    <w:p w14:paraId="477CA102" w14:textId="77777777" w:rsidR="00EB059D" w:rsidRPr="005B67E0" w:rsidRDefault="00EB059D" w:rsidP="00EB059D">
      <w:pPr>
        <w:widowControl w:val="0"/>
        <w:suppressAutoHyphens/>
        <w:ind w:left="2925"/>
        <w:rPr>
          <w:rFonts w:eastAsia="Calibri"/>
          <w:color w:val="000000" w:themeColor="text1"/>
        </w:rPr>
      </w:pPr>
      <w:r w:rsidRPr="005B67E0">
        <w:rPr>
          <w:rFonts w:eastAsia="HG Mincho Light J"/>
          <w:i/>
          <w:color w:val="000000" w:themeColor="text1"/>
          <w:u w:val="single"/>
        </w:rPr>
        <w:t>Formularz podpisany elektronicznie</w:t>
      </w:r>
    </w:p>
    <w:p w14:paraId="133997F4"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(kwalifikowany podpis elektroniczny</w:t>
      </w:r>
    </w:p>
    <w:p w14:paraId="23873765"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lub podpis zaufany lub podpis osobisty</w:t>
      </w:r>
    </w:p>
    <w:p w14:paraId="1564E9AC"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Wykonawcy lub upoważnionego</w:t>
      </w:r>
    </w:p>
    <w:p w14:paraId="5B652601"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przedstawiciela Wykonawcy, należy podpisać pod rygorem nieważności)</w:t>
      </w:r>
    </w:p>
    <w:p w14:paraId="526FC8E2" w14:textId="77777777" w:rsidR="00EB059D" w:rsidRPr="005B67E0" w:rsidRDefault="00EB059D" w:rsidP="00EB059D">
      <w:pPr>
        <w:widowControl w:val="0"/>
        <w:suppressAutoHyphens/>
        <w:spacing w:line="360" w:lineRule="auto"/>
        <w:ind w:left="425"/>
        <w:jc w:val="center"/>
        <w:rPr>
          <w:rFonts w:eastAsia="HG Mincho Light J"/>
          <w:i/>
          <w:color w:val="000000" w:themeColor="text1"/>
          <w:sz w:val="20"/>
          <w:szCs w:val="20"/>
          <w:u w:val="single"/>
        </w:rPr>
      </w:pPr>
    </w:p>
    <w:p w14:paraId="257A5BBF" w14:textId="15E84942" w:rsidR="00EB059D" w:rsidRPr="005B67E0" w:rsidRDefault="00EB059D" w:rsidP="00EB059D">
      <w:pPr>
        <w:widowControl w:val="0"/>
        <w:suppressAutoHyphens/>
        <w:rPr>
          <w:rFonts w:eastAsia="Calibri"/>
          <w:color w:val="000000" w:themeColor="text1"/>
          <w:sz w:val="20"/>
          <w:szCs w:val="20"/>
        </w:rPr>
      </w:pPr>
    </w:p>
    <w:p w14:paraId="0B4F200D" w14:textId="758D599A" w:rsidR="000E2921" w:rsidRPr="005B67E0" w:rsidRDefault="000E2921" w:rsidP="00EB059D">
      <w:pPr>
        <w:widowControl w:val="0"/>
        <w:suppressAutoHyphens/>
        <w:rPr>
          <w:rFonts w:eastAsia="Calibri"/>
          <w:color w:val="000000" w:themeColor="text1"/>
          <w:sz w:val="20"/>
          <w:szCs w:val="20"/>
        </w:rPr>
      </w:pPr>
    </w:p>
    <w:p w14:paraId="4AB362B4" w14:textId="5EDE73AC" w:rsidR="000E2921" w:rsidRPr="005B67E0" w:rsidRDefault="000E2921" w:rsidP="00EB059D">
      <w:pPr>
        <w:widowControl w:val="0"/>
        <w:suppressAutoHyphens/>
        <w:rPr>
          <w:rFonts w:eastAsia="Calibri"/>
          <w:color w:val="000000" w:themeColor="text1"/>
          <w:sz w:val="20"/>
          <w:szCs w:val="20"/>
        </w:rPr>
      </w:pPr>
    </w:p>
    <w:p w14:paraId="621E7977" w14:textId="77777777" w:rsidR="00EB059D" w:rsidRDefault="00EB059D" w:rsidP="00EB059D">
      <w:pPr>
        <w:widowControl w:val="0"/>
        <w:suppressAutoHyphens/>
        <w:rPr>
          <w:rFonts w:eastAsia="Calibri"/>
          <w:color w:val="000000" w:themeColor="text1"/>
          <w:sz w:val="20"/>
          <w:szCs w:val="20"/>
        </w:rPr>
      </w:pPr>
    </w:p>
    <w:p w14:paraId="5B3AF092" w14:textId="77777777" w:rsidR="004F328A" w:rsidRDefault="004F328A" w:rsidP="00EB059D">
      <w:pPr>
        <w:widowControl w:val="0"/>
        <w:suppressAutoHyphens/>
        <w:rPr>
          <w:rFonts w:eastAsia="Calibri"/>
          <w:color w:val="000000" w:themeColor="text1"/>
          <w:sz w:val="20"/>
          <w:szCs w:val="20"/>
        </w:rPr>
      </w:pPr>
    </w:p>
    <w:p w14:paraId="53B90195" w14:textId="77777777" w:rsidR="004F328A" w:rsidRDefault="004F328A" w:rsidP="00EB059D">
      <w:pPr>
        <w:widowControl w:val="0"/>
        <w:suppressAutoHyphens/>
        <w:rPr>
          <w:rFonts w:eastAsia="Calibri"/>
          <w:color w:val="000000" w:themeColor="text1"/>
          <w:sz w:val="20"/>
          <w:szCs w:val="20"/>
        </w:rPr>
      </w:pPr>
    </w:p>
    <w:p w14:paraId="3FA92926" w14:textId="77777777" w:rsidR="004F328A" w:rsidRDefault="004F328A" w:rsidP="00EB059D">
      <w:pPr>
        <w:widowControl w:val="0"/>
        <w:suppressAutoHyphens/>
        <w:rPr>
          <w:rFonts w:eastAsia="Calibri"/>
          <w:color w:val="000000" w:themeColor="text1"/>
          <w:sz w:val="20"/>
          <w:szCs w:val="20"/>
        </w:rPr>
      </w:pPr>
    </w:p>
    <w:p w14:paraId="2469E058" w14:textId="77777777" w:rsidR="004F328A" w:rsidRPr="005B67E0" w:rsidRDefault="004F328A" w:rsidP="00EB059D">
      <w:pPr>
        <w:widowControl w:val="0"/>
        <w:suppressAutoHyphens/>
        <w:rPr>
          <w:rFonts w:eastAsia="Calibri"/>
          <w:color w:val="000000" w:themeColor="text1"/>
          <w:sz w:val="20"/>
          <w:szCs w:val="20"/>
        </w:rPr>
      </w:pPr>
    </w:p>
    <w:p w14:paraId="4626A438" w14:textId="77777777" w:rsidR="00EB059D" w:rsidRPr="005B67E0" w:rsidRDefault="00EB059D" w:rsidP="00EB059D">
      <w:pPr>
        <w:widowControl w:val="0"/>
        <w:suppressAutoHyphens/>
        <w:rPr>
          <w:rFonts w:eastAsia="Calibri"/>
          <w:color w:val="000000" w:themeColor="text1"/>
          <w:sz w:val="20"/>
          <w:szCs w:val="20"/>
        </w:rPr>
      </w:pPr>
    </w:p>
    <w:p w14:paraId="5376D7F4" w14:textId="77777777" w:rsidR="00EB059D" w:rsidRPr="005B67E0" w:rsidRDefault="00EB059D" w:rsidP="00EB059D">
      <w:pPr>
        <w:widowControl w:val="0"/>
        <w:suppressAutoHyphens/>
        <w:rPr>
          <w:rFonts w:eastAsia="Calibri"/>
          <w:color w:val="000000" w:themeColor="text1"/>
          <w:sz w:val="20"/>
          <w:szCs w:val="20"/>
        </w:rPr>
      </w:pPr>
      <w:r w:rsidRPr="005B67E0">
        <w:rPr>
          <w:rFonts w:eastAsia="Calibri"/>
          <w:color w:val="000000" w:themeColor="text1"/>
          <w:sz w:val="20"/>
          <w:szCs w:val="20"/>
        </w:rPr>
        <w:t>Załącznik nr  1e do Formularza oferty</w:t>
      </w:r>
    </w:p>
    <w:p w14:paraId="11477CCB" w14:textId="77777777" w:rsidR="00EB059D" w:rsidRPr="005B67E0" w:rsidRDefault="00EB059D" w:rsidP="00EB059D">
      <w:pPr>
        <w:widowControl w:val="0"/>
        <w:suppressAutoHyphens/>
        <w:rPr>
          <w:rFonts w:eastAsia="Calibri"/>
          <w:color w:val="000000" w:themeColor="text1"/>
          <w:sz w:val="20"/>
          <w:szCs w:val="20"/>
        </w:rPr>
      </w:pPr>
    </w:p>
    <w:p w14:paraId="7E8B205B"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r w:rsidRPr="005B67E0">
        <w:rPr>
          <w:rFonts w:eastAsia="Calibri"/>
          <w:b/>
          <w:caps/>
          <w:color w:val="000000" w:themeColor="text1"/>
          <w:sz w:val="20"/>
          <w:szCs w:val="20"/>
          <w:u w:val="single"/>
        </w:rPr>
        <w:t>OŚWIADCZENIE</w:t>
      </w:r>
      <w:r w:rsidRPr="005B67E0">
        <w:rPr>
          <w:rFonts w:eastAsia="HG Mincho Light J"/>
          <w:b/>
          <w:color w:val="000000" w:themeColor="text1"/>
          <w:sz w:val="20"/>
          <w:szCs w:val="20"/>
          <w:u w:val="single"/>
        </w:rPr>
        <w:t xml:space="preserve"> WYKONAWCÓW WSPÓLNIE UBIEGAJACYCH SIĘ O UDZIELENIE ZAMÓWIENIA</w:t>
      </w:r>
    </w:p>
    <w:p w14:paraId="3A652E22"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p>
    <w:p w14:paraId="56A7978E"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766E0E2E"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7722F49E" w14:textId="018707A1"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130F3F9F"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Nazwa (firma)/imię i nazwisko Wykonawcy – ……………….……………………………………………………………………………………….,</w:t>
      </w:r>
    </w:p>
    <w:p w14:paraId="4B0871BB"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Adres Wykonawcy (ulica, numer domu, numer lokalu, miejscowość i kod pocztowy) ……………….………………………….,</w:t>
      </w:r>
    </w:p>
    <w:p w14:paraId="1DFFEAE7"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 reprezentowany przez: ……………………………………………………………………………………………………………………..</w:t>
      </w:r>
      <w:r w:rsidRPr="005B67E0">
        <w:rPr>
          <w:i/>
          <w:color w:val="000000" w:themeColor="text1"/>
          <w:sz w:val="20"/>
          <w:szCs w:val="20"/>
        </w:rPr>
        <w:t xml:space="preserve">                  </w:t>
      </w:r>
    </w:p>
    <w:p w14:paraId="7DE35CD5"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 xml:space="preserve">                                                 (imię, nazwisko, stanowisko/podstawa do reprezentacji)</w:t>
      </w:r>
    </w:p>
    <w:p w14:paraId="166D4B12" w14:textId="77777777" w:rsidR="00EB059D" w:rsidRPr="005B67E0" w:rsidRDefault="00EB059D" w:rsidP="00EB059D">
      <w:pPr>
        <w:widowControl w:val="0"/>
        <w:suppressAutoHyphens/>
        <w:jc w:val="center"/>
        <w:rPr>
          <w:color w:val="000000" w:themeColor="text1"/>
          <w:sz w:val="20"/>
          <w:szCs w:val="20"/>
          <w:lang w:eastAsia="zh-CN"/>
        </w:rPr>
      </w:pPr>
    </w:p>
    <w:p w14:paraId="79E5B665" w14:textId="1449C6B5" w:rsidR="00EB059D" w:rsidRPr="005B67E0" w:rsidRDefault="00EB059D" w:rsidP="00F61B7D">
      <w:pPr>
        <w:rPr>
          <w:rFonts w:eastAsia="HG Mincho Light J"/>
          <w:color w:val="000000" w:themeColor="text1"/>
          <w:sz w:val="20"/>
          <w:szCs w:val="20"/>
        </w:rPr>
      </w:pPr>
      <w:r w:rsidRPr="005B67E0">
        <w:rPr>
          <w:rFonts w:eastAsia="HG Mincho Light J"/>
          <w:color w:val="000000" w:themeColor="text1"/>
          <w:sz w:val="20"/>
          <w:szCs w:val="20"/>
        </w:rPr>
        <w:t xml:space="preserve">Na potrzeby postępowania o udzielenie zamówienia publicznego </w:t>
      </w:r>
      <w:proofErr w:type="spellStart"/>
      <w:r w:rsidRPr="005B67E0">
        <w:rPr>
          <w:rFonts w:eastAsia="HG Mincho Light J"/>
          <w:color w:val="000000" w:themeColor="text1"/>
          <w:sz w:val="20"/>
          <w:szCs w:val="20"/>
        </w:rPr>
        <w:t>pn</w:t>
      </w:r>
      <w:proofErr w:type="spellEnd"/>
      <w:r w:rsidR="000B37CB" w:rsidRPr="005B67E0">
        <w:rPr>
          <w:rFonts w:eastAsia="HG Mincho Light J"/>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00F61B7D" w:rsidRPr="005B67E0">
        <w:rPr>
          <w:rFonts w:eastAsia="HG Mincho Light J"/>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
          <w:color w:val="000000" w:themeColor="text1"/>
          <w:sz w:val="20"/>
          <w:szCs w:val="20"/>
        </w:rPr>
        <w:t>,</w:t>
      </w:r>
      <w:r w:rsidRPr="005B67E0">
        <w:rPr>
          <w:rFonts w:eastAsia="HG Mincho Light J"/>
          <w:bCs/>
          <w:color w:val="000000" w:themeColor="text1"/>
          <w:sz w:val="20"/>
          <w:szCs w:val="20"/>
        </w:rPr>
        <w:t xml:space="preserve"> </w:t>
      </w:r>
      <w:r w:rsidRPr="005B67E0">
        <w:rPr>
          <w:rFonts w:eastAsia="HG Mincho Light J"/>
          <w:color w:val="000000" w:themeColor="text1"/>
          <w:sz w:val="20"/>
          <w:szCs w:val="20"/>
        </w:rPr>
        <w:t>jako Wykonawcy wspólnie ubiegający się o udzielenie zamówienia oświadczamy, że następujące usługi będą wykonywane przez:</w:t>
      </w:r>
    </w:p>
    <w:p w14:paraId="7C933E1E" w14:textId="77777777" w:rsidR="00EB059D" w:rsidRPr="005B67E0" w:rsidRDefault="00EB059D" w:rsidP="00EB059D">
      <w:pPr>
        <w:widowControl w:val="0"/>
        <w:suppressAutoHyphens/>
        <w:jc w:val="both"/>
        <w:rPr>
          <w:rFonts w:eastAsia="HG Mincho Light J"/>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4814"/>
      </w:tblGrid>
      <w:tr w:rsidR="005B67E0" w:rsidRPr="005B67E0" w14:paraId="1A68564D" w14:textId="77777777" w:rsidTr="00C32BA0">
        <w:trPr>
          <w:trHeight w:val="755"/>
        </w:trPr>
        <w:tc>
          <w:tcPr>
            <w:tcW w:w="531" w:type="dxa"/>
            <w:shd w:val="clear" w:color="auto" w:fill="BFBFBF"/>
            <w:vAlign w:val="center"/>
          </w:tcPr>
          <w:p w14:paraId="37C307CD"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Lp.</w:t>
            </w:r>
          </w:p>
        </w:tc>
        <w:tc>
          <w:tcPr>
            <w:tcW w:w="3717" w:type="dxa"/>
            <w:shd w:val="clear" w:color="auto" w:fill="BFBFBF"/>
            <w:vAlign w:val="center"/>
          </w:tcPr>
          <w:p w14:paraId="500F0389"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 xml:space="preserve">Rodzaj  usług </w:t>
            </w:r>
          </w:p>
        </w:tc>
        <w:tc>
          <w:tcPr>
            <w:tcW w:w="4814" w:type="dxa"/>
            <w:shd w:val="clear" w:color="auto" w:fill="BFBFBF"/>
            <w:vAlign w:val="center"/>
          </w:tcPr>
          <w:p w14:paraId="6B078438" w14:textId="77777777" w:rsidR="00EB059D" w:rsidRPr="005B67E0" w:rsidRDefault="00EB059D" w:rsidP="00EB059D">
            <w:pPr>
              <w:widowControl w:val="0"/>
              <w:suppressAutoHyphens/>
              <w:spacing w:line="360" w:lineRule="auto"/>
              <w:rPr>
                <w:rFonts w:eastAsia="HG Mincho Light J"/>
                <w:b/>
                <w:color w:val="000000" w:themeColor="text1"/>
                <w:sz w:val="20"/>
                <w:szCs w:val="20"/>
              </w:rPr>
            </w:pPr>
            <w:r w:rsidRPr="005B67E0">
              <w:rPr>
                <w:rFonts w:eastAsia="HG Mincho Light J"/>
                <w:b/>
                <w:color w:val="000000" w:themeColor="text1"/>
                <w:sz w:val="20"/>
                <w:szCs w:val="20"/>
              </w:rPr>
              <w:t>Wykonawca wspólnie ubiegający się o udzielenie zamówienia, który będzie wykonywał wskazane  usługi*</w:t>
            </w:r>
          </w:p>
        </w:tc>
      </w:tr>
      <w:tr w:rsidR="005B67E0" w:rsidRPr="005B67E0" w14:paraId="5F180033" w14:textId="77777777" w:rsidTr="00C32BA0">
        <w:tc>
          <w:tcPr>
            <w:tcW w:w="531" w:type="dxa"/>
            <w:shd w:val="clear" w:color="auto" w:fill="auto"/>
            <w:vAlign w:val="center"/>
          </w:tcPr>
          <w:p w14:paraId="2FC3887D"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7B57E5F1"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761D5A2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4B267B08" w14:textId="77777777" w:rsidTr="00C32BA0">
        <w:tc>
          <w:tcPr>
            <w:tcW w:w="531" w:type="dxa"/>
            <w:shd w:val="clear" w:color="auto" w:fill="auto"/>
            <w:vAlign w:val="center"/>
          </w:tcPr>
          <w:p w14:paraId="36CC9EBC"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62F275F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0AA3DB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B295BE5" w14:textId="77777777" w:rsidTr="00C32BA0">
        <w:tc>
          <w:tcPr>
            <w:tcW w:w="531" w:type="dxa"/>
            <w:shd w:val="clear" w:color="auto" w:fill="auto"/>
            <w:vAlign w:val="center"/>
          </w:tcPr>
          <w:p w14:paraId="1E4ABAD9"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33EEE19D"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6E520226"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7C569FF" w14:textId="77777777" w:rsidTr="00C32BA0">
        <w:tc>
          <w:tcPr>
            <w:tcW w:w="531" w:type="dxa"/>
            <w:shd w:val="clear" w:color="auto" w:fill="auto"/>
            <w:vAlign w:val="center"/>
          </w:tcPr>
          <w:p w14:paraId="5CB7563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4.</w:t>
            </w:r>
          </w:p>
        </w:tc>
        <w:tc>
          <w:tcPr>
            <w:tcW w:w="3717" w:type="dxa"/>
            <w:shd w:val="clear" w:color="auto" w:fill="auto"/>
            <w:vAlign w:val="center"/>
          </w:tcPr>
          <w:p w14:paraId="0072E5F5"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52EC8C0B"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0382522D" w14:textId="77777777" w:rsidTr="00C32BA0">
        <w:tc>
          <w:tcPr>
            <w:tcW w:w="531" w:type="dxa"/>
            <w:shd w:val="clear" w:color="auto" w:fill="auto"/>
            <w:vAlign w:val="center"/>
          </w:tcPr>
          <w:p w14:paraId="4B80456F"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5.</w:t>
            </w:r>
          </w:p>
        </w:tc>
        <w:tc>
          <w:tcPr>
            <w:tcW w:w="3717" w:type="dxa"/>
            <w:shd w:val="clear" w:color="auto" w:fill="auto"/>
            <w:vAlign w:val="center"/>
          </w:tcPr>
          <w:p w14:paraId="12F49F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4D95B660"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bl>
    <w:p w14:paraId="39973EE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*należy odrębnie wskazać każdego z Wykonawców wspólnie ubiegającego się o udzielenie zamówienia </w:t>
      </w:r>
    </w:p>
    <w:p w14:paraId="7A54BA05"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1F714210"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lastRenderedPageBreak/>
        <w:t>(kwalifikowany podpis elektroniczny</w:t>
      </w:r>
    </w:p>
    <w:p w14:paraId="5700172F"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98648D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FA4D64A"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21BDB697"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0612934E"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1A9BFA7"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82A12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114B87A"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2F6037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2EF3888"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E5886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52CFF8B"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A545AED" w14:textId="42E0B303" w:rsidR="00EB059D" w:rsidRDefault="00EB059D" w:rsidP="00EB059D">
      <w:pPr>
        <w:widowControl w:val="0"/>
        <w:suppressAutoHyphens/>
        <w:spacing w:line="360" w:lineRule="auto"/>
        <w:rPr>
          <w:i/>
          <w:color w:val="000000" w:themeColor="text1"/>
          <w:sz w:val="20"/>
          <w:szCs w:val="20"/>
          <w:u w:val="single"/>
          <w:lang w:eastAsia="zh-CN"/>
        </w:rPr>
      </w:pPr>
    </w:p>
    <w:p w14:paraId="40552CCB" w14:textId="77777777" w:rsidR="00482BE1" w:rsidRDefault="00482BE1" w:rsidP="00EB059D">
      <w:pPr>
        <w:widowControl w:val="0"/>
        <w:suppressAutoHyphens/>
        <w:spacing w:line="360" w:lineRule="auto"/>
        <w:rPr>
          <w:i/>
          <w:color w:val="000000" w:themeColor="text1"/>
          <w:sz w:val="20"/>
          <w:szCs w:val="20"/>
          <w:u w:val="single"/>
          <w:lang w:eastAsia="zh-CN"/>
        </w:rPr>
      </w:pPr>
    </w:p>
    <w:p w14:paraId="1F71DDC9" w14:textId="77777777" w:rsidR="00482BE1" w:rsidRDefault="00482BE1" w:rsidP="00EB059D">
      <w:pPr>
        <w:widowControl w:val="0"/>
        <w:suppressAutoHyphens/>
        <w:spacing w:line="360" w:lineRule="auto"/>
        <w:rPr>
          <w:i/>
          <w:color w:val="000000" w:themeColor="text1"/>
          <w:sz w:val="20"/>
          <w:szCs w:val="20"/>
          <w:u w:val="single"/>
          <w:lang w:eastAsia="zh-CN"/>
        </w:rPr>
      </w:pPr>
    </w:p>
    <w:p w14:paraId="7B7D455F" w14:textId="77777777" w:rsidR="00482BE1" w:rsidRDefault="00482BE1" w:rsidP="00EB059D">
      <w:pPr>
        <w:widowControl w:val="0"/>
        <w:suppressAutoHyphens/>
        <w:spacing w:line="360" w:lineRule="auto"/>
        <w:rPr>
          <w:i/>
          <w:color w:val="000000" w:themeColor="text1"/>
          <w:sz w:val="20"/>
          <w:szCs w:val="20"/>
          <w:u w:val="single"/>
          <w:lang w:eastAsia="zh-CN"/>
        </w:rPr>
      </w:pPr>
    </w:p>
    <w:p w14:paraId="68B1D4B6" w14:textId="77777777" w:rsidR="00482BE1" w:rsidRDefault="00482BE1" w:rsidP="00EB059D">
      <w:pPr>
        <w:widowControl w:val="0"/>
        <w:suppressAutoHyphens/>
        <w:spacing w:line="360" w:lineRule="auto"/>
        <w:rPr>
          <w:i/>
          <w:color w:val="000000" w:themeColor="text1"/>
          <w:sz w:val="20"/>
          <w:szCs w:val="20"/>
          <w:u w:val="single"/>
          <w:lang w:eastAsia="zh-CN"/>
        </w:rPr>
      </w:pPr>
    </w:p>
    <w:p w14:paraId="1A50B3D6" w14:textId="77777777" w:rsidR="00482BE1" w:rsidRDefault="00482BE1" w:rsidP="00EB059D">
      <w:pPr>
        <w:widowControl w:val="0"/>
        <w:suppressAutoHyphens/>
        <w:spacing w:line="360" w:lineRule="auto"/>
        <w:rPr>
          <w:i/>
          <w:color w:val="000000" w:themeColor="text1"/>
          <w:sz w:val="20"/>
          <w:szCs w:val="20"/>
          <w:u w:val="single"/>
          <w:lang w:eastAsia="zh-CN"/>
        </w:rPr>
      </w:pPr>
    </w:p>
    <w:p w14:paraId="6D648C1F" w14:textId="77777777" w:rsidR="00482BE1" w:rsidRDefault="00482BE1" w:rsidP="00EB059D">
      <w:pPr>
        <w:widowControl w:val="0"/>
        <w:suppressAutoHyphens/>
        <w:spacing w:line="360" w:lineRule="auto"/>
        <w:rPr>
          <w:i/>
          <w:color w:val="000000" w:themeColor="text1"/>
          <w:sz w:val="20"/>
          <w:szCs w:val="20"/>
          <w:u w:val="single"/>
          <w:lang w:eastAsia="zh-CN"/>
        </w:rPr>
      </w:pPr>
    </w:p>
    <w:p w14:paraId="1F87C442" w14:textId="77777777" w:rsidR="00482BE1" w:rsidRPr="005B67E0" w:rsidRDefault="00482BE1" w:rsidP="00EB059D">
      <w:pPr>
        <w:widowControl w:val="0"/>
        <w:suppressAutoHyphens/>
        <w:spacing w:line="360" w:lineRule="auto"/>
        <w:rPr>
          <w:i/>
          <w:color w:val="000000" w:themeColor="text1"/>
          <w:sz w:val="20"/>
          <w:szCs w:val="20"/>
          <w:u w:val="single"/>
          <w:lang w:eastAsia="zh-CN"/>
        </w:rPr>
      </w:pPr>
    </w:p>
    <w:p w14:paraId="41405F78" w14:textId="5D9B4F37" w:rsidR="000E2921" w:rsidRPr="005B67E0" w:rsidRDefault="000E2921" w:rsidP="00EB059D">
      <w:pPr>
        <w:widowControl w:val="0"/>
        <w:suppressAutoHyphens/>
        <w:spacing w:line="360" w:lineRule="auto"/>
        <w:rPr>
          <w:i/>
          <w:color w:val="000000" w:themeColor="text1"/>
          <w:sz w:val="20"/>
          <w:szCs w:val="20"/>
          <w:u w:val="single"/>
          <w:lang w:eastAsia="zh-CN"/>
        </w:rPr>
      </w:pPr>
    </w:p>
    <w:p w14:paraId="2A3ADBE8" w14:textId="77777777" w:rsidR="000E2921" w:rsidRPr="005B67E0" w:rsidRDefault="000E2921" w:rsidP="00EB059D">
      <w:pPr>
        <w:widowControl w:val="0"/>
        <w:suppressAutoHyphens/>
        <w:spacing w:line="360" w:lineRule="auto"/>
        <w:rPr>
          <w:i/>
          <w:color w:val="000000" w:themeColor="text1"/>
          <w:sz w:val="20"/>
          <w:szCs w:val="20"/>
          <w:u w:val="single"/>
          <w:lang w:eastAsia="zh-CN"/>
        </w:rPr>
      </w:pPr>
    </w:p>
    <w:p w14:paraId="5131115C"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ABBDDA6" w14:textId="77777777" w:rsidR="00EB059D" w:rsidRPr="005B67E0" w:rsidRDefault="00EB059D" w:rsidP="00EB059D">
      <w:pPr>
        <w:widowControl w:val="0"/>
        <w:suppressAutoHyphens/>
        <w:spacing w:after="160" w:line="259" w:lineRule="auto"/>
        <w:rPr>
          <w:rFonts w:eastAsia="Calibri"/>
          <w:color w:val="000000" w:themeColor="text1"/>
          <w:sz w:val="20"/>
          <w:szCs w:val="20"/>
        </w:rPr>
      </w:pPr>
      <w:r w:rsidRPr="005B67E0">
        <w:rPr>
          <w:rFonts w:eastAsia="Calibri"/>
          <w:color w:val="000000" w:themeColor="text1"/>
          <w:sz w:val="20"/>
          <w:szCs w:val="20"/>
        </w:rPr>
        <w:t>Załącznik nr 1f do Formularza oferty</w:t>
      </w:r>
    </w:p>
    <w:p w14:paraId="3432ED6A" w14:textId="77777777" w:rsidR="00EB059D" w:rsidRPr="005B67E0" w:rsidRDefault="00EB059D" w:rsidP="00EB059D">
      <w:pPr>
        <w:widowControl w:val="0"/>
        <w:suppressAutoHyphens/>
        <w:spacing w:line="360" w:lineRule="auto"/>
        <w:jc w:val="center"/>
        <w:rPr>
          <w:rFonts w:eastAsia="HG Mincho Light J"/>
          <w:b/>
          <w:caps/>
          <w:color w:val="000000" w:themeColor="text1"/>
          <w:sz w:val="20"/>
          <w:szCs w:val="20"/>
          <w:u w:val="single"/>
        </w:rPr>
      </w:pPr>
      <w:r w:rsidRPr="005B67E0">
        <w:rPr>
          <w:rFonts w:eastAsia="HG Mincho Light J"/>
          <w:b/>
          <w:caps/>
          <w:color w:val="000000" w:themeColor="text1"/>
          <w:sz w:val="20"/>
          <w:szCs w:val="20"/>
          <w:u w:val="single"/>
        </w:rPr>
        <w:t xml:space="preserve">Wykaz OSÓB </w:t>
      </w:r>
    </w:p>
    <w:p w14:paraId="20CAD99F" w14:textId="77777777" w:rsidR="00EB059D" w:rsidRPr="005B67E0" w:rsidRDefault="00EB059D" w:rsidP="00EB059D">
      <w:pPr>
        <w:widowControl w:val="0"/>
        <w:suppressAutoHyphens/>
        <w:spacing w:line="360" w:lineRule="auto"/>
        <w:jc w:val="center"/>
        <w:rPr>
          <w:rFonts w:eastAsia="HG Mincho Light J"/>
          <w:bCs/>
          <w:caps/>
          <w:color w:val="000000" w:themeColor="text1"/>
          <w:sz w:val="20"/>
          <w:szCs w:val="20"/>
        </w:rPr>
      </w:pPr>
      <w:r w:rsidRPr="005B67E0">
        <w:rPr>
          <w:rFonts w:eastAsia="HG Mincho Light J"/>
          <w:bCs/>
          <w:caps/>
          <w:color w:val="000000" w:themeColor="text1"/>
          <w:sz w:val="20"/>
          <w:szCs w:val="20"/>
        </w:rPr>
        <w:t>które będą uczestniczyć w wykonaniu przedmiotu zamówienia</w:t>
      </w:r>
    </w:p>
    <w:p w14:paraId="210B61A2" w14:textId="77777777" w:rsidR="00EB059D" w:rsidRPr="005B67E0" w:rsidRDefault="00EB059D" w:rsidP="00EB059D">
      <w:pPr>
        <w:keepNext/>
        <w:widowControl w:val="0"/>
        <w:tabs>
          <w:tab w:val="left" w:pos="4253"/>
        </w:tabs>
        <w:suppressAutoHyphens/>
        <w:spacing w:after="160" w:line="259" w:lineRule="auto"/>
        <w:ind w:firstLine="5103"/>
        <w:jc w:val="both"/>
        <w:outlineLvl w:val="1"/>
        <w:rPr>
          <w:rFonts w:eastAsia="Calibri"/>
          <w:b/>
          <w:bCs/>
          <w:iCs/>
          <w:color w:val="000000" w:themeColor="text1"/>
          <w:sz w:val="20"/>
          <w:szCs w:val="20"/>
        </w:rPr>
      </w:pPr>
      <w:bookmarkStart w:id="1" w:name="_Hlk100754963"/>
      <w:r w:rsidRPr="005B67E0">
        <w:rPr>
          <w:rFonts w:eastAsia="Calibri"/>
          <w:b/>
          <w:bCs/>
          <w:iCs/>
          <w:color w:val="000000" w:themeColor="text1"/>
          <w:sz w:val="20"/>
          <w:szCs w:val="20"/>
        </w:rPr>
        <w:t>Zamawiający:</w:t>
      </w:r>
    </w:p>
    <w:p w14:paraId="4CAD5885" w14:textId="77777777" w:rsidR="00EB059D" w:rsidRPr="005B67E0" w:rsidRDefault="00EB059D" w:rsidP="00EB059D">
      <w:pPr>
        <w:widowControl w:val="0"/>
        <w:suppressAutoHyphens/>
        <w:spacing w:after="160" w:line="259" w:lineRule="auto"/>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3129C9E6" w14:textId="636C171C" w:rsidR="00EB059D" w:rsidRPr="005B67E0" w:rsidRDefault="000E2921" w:rsidP="00EB059D">
      <w:pPr>
        <w:widowControl w:val="0"/>
        <w:suppressAutoHyphens/>
        <w:spacing w:after="160" w:line="259" w:lineRule="auto"/>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2B333F64"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 xml:space="preserve">Nazwa (firma)/imię i nazwisko Wykonawcy – </w:t>
      </w:r>
    </w:p>
    <w:p w14:paraId="6813BA10" w14:textId="77777777" w:rsidR="00EB059D" w:rsidRPr="005B67E0" w:rsidRDefault="00EB059D" w:rsidP="00EB059D">
      <w:pPr>
        <w:widowControl w:val="0"/>
        <w:suppressAutoHyphens/>
        <w:autoSpaceDE w:val="0"/>
        <w:autoSpaceDN w:val="0"/>
        <w:adjustRightInd w:val="0"/>
        <w:spacing w:line="360" w:lineRule="auto"/>
        <w:rPr>
          <w:color w:val="000000" w:themeColor="text1"/>
          <w:sz w:val="20"/>
          <w:szCs w:val="20"/>
        </w:rPr>
      </w:pPr>
      <w:r w:rsidRPr="005B67E0">
        <w:rPr>
          <w:color w:val="000000" w:themeColor="text1"/>
          <w:sz w:val="20"/>
          <w:szCs w:val="20"/>
        </w:rPr>
        <w:t>………………………………………………………………………………………………………………………</w:t>
      </w:r>
    </w:p>
    <w:p w14:paraId="57D5F6BD"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Adres Wykonawcy (ulica, numer domu, numer lokalu, miejscowość i kod pocztowy) –</w:t>
      </w:r>
    </w:p>
    <w:p w14:paraId="4667A553"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w:t>
      </w:r>
    </w:p>
    <w:p w14:paraId="113E33E0" w14:textId="77777777" w:rsidR="00EB059D" w:rsidRPr="005B67E0" w:rsidRDefault="00EB059D" w:rsidP="00EB059D">
      <w:pPr>
        <w:widowControl w:val="0"/>
        <w:suppressAutoHyphens/>
        <w:spacing w:line="360" w:lineRule="auto"/>
        <w:rPr>
          <w:bCs/>
          <w:color w:val="000000" w:themeColor="text1"/>
          <w:sz w:val="20"/>
          <w:szCs w:val="20"/>
        </w:rPr>
      </w:pPr>
      <w:r w:rsidRPr="005B67E0">
        <w:rPr>
          <w:bCs/>
          <w:color w:val="000000" w:themeColor="text1"/>
          <w:sz w:val="20"/>
          <w:szCs w:val="20"/>
        </w:rPr>
        <w:t xml:space="preserve">w zależności od podmiotu NIP/PESEL: ………………...……………….., </w:t>
      </w:r>
    </w:p>
    <w:p w14:paraId="1A58E03C" w14:textId="77777777" w:rsidR="00EB059D" w:rsidRPr="005B67E0" w:rsidRDefault="00EB059D" w:rsidP="00EB059D">
      <w:pPr>
        <w:widowControl w:val="0"/>
        <w:suppressAutoHyphens/>
        <w:spacing w:line="360" w:lineRule="auto"/>
        <w:rPr>
          <w:color w:val="000000" w:themeColor="text1"/>
          <w:sz w:val="20"/>
          <w:szCs w:val="20"/>
        </w:rPr>
      </w:pPr>
      <w:r w:rsidRPr="005B67E0">
        <w:rPr>
          <w:bCs/>
          <w:color w:val="000000" w:themeColor="text1"/>
          <w:sz w:val="20"/>
          <w:szCs w:val="20"/>
        </w:rPr>
        <w:t>REGON: …………………………………….……………...,</w:t>
      </w:r>
    </w:p>
    <w:p w14:paraId="5E9F18B0" w14:textId="77777777" w:rsidR="00EB059D" w:rsidRPr="005B67E0" w:rsidRDefault="00EB059D" w:rsidP="00EB059D">
      <w:pPr>
        <w:widowControl w:val="0"/>
        <w:suppressAutoHyphens/>
        <w:spacing w:line="360" w:lineRule="auto"/>
        <w:ind w:right="-1"/>
        <w:rPr>
          <w:color w:val="000000" w:themeColor="text1"/>
          <w:sz w:val="20"/>
          <w:szCs w:val="20"/>
        </w:rPr>
      </w:pP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18830F4D" w14:textId="77777777" w:rsidR="00EB059D" w:rsidRPr="0008057C" w:rsidRDefault="00EB059D" w:rsidP="00EB059D">
      <w:pPr>
        <w:widowControl w:val="0"/>
        <w:suppressAutoHyphens/>
        <w:spacing w:line="360" w:lineRule="auto"/>
        <w:ind w:left="2268" w:hanging="2268"/>
        <w:rPr>
          <w:color w:val="000000" w:themeColor="text1"/>
          <w:sz w:val="20"/>
          <w:szCs w:val="20"/>
        </w:rPr>
      </w:pPr>
      <w:r w:rsidRPr="005B67E0">
        <w:rPr>
          <w:color w:val="000000" w:themeColor="text1"/>
          <w:sz w:val="20"/>
          <w:szCs w:val="20"/>
        </w:rPr>
        <w:t>reprezentowany przez:…………………………………………………………………………………….</w:t>
      </w:r>
      <w:r w:rsidRPr="005B67E0">
        <w:rPr>
          <w:i/>
          <w:color w:val="000000" w:themeColor="text1"/>
          <w:sz w:val="20"/>
          <w:szCs w:val="20"/>
        </w:rPr>
        <w:t xml:space="preserve">             </w:t>
      </w:r>
    </w:p>
    <w:p w14:paraId="76EEBE02" w14:textId="77777777" w:rsidR="00EB059D" w:rsidRPr="0008057C" w:rsidRDefault="00EB059D" w:rsidP="00EB059D">
      <w:pPr>
        <w:widowControl w:val="0"/>
        <w:suppressAutoHyphens/>
        <w:spacing w:line="360" w:lineRule="auto"/>
        <w:ind w:left="2268" w:hanging="2268"/>
        <w:rPr>
          <w:color w:val="000000" w:themeColor="text1"/>
          <w:sz w:val="20"/>
          <w:szCs w:val="20"/>
        </w:rPr>
      </w:pPr>
      <w:r w:rsidRPr="0008057C">
        <w:rPr>
          <w:color w:val="000000" w:themeColor="text1"/>
          <w:sz w:val="20"/>
          <w:szCs w:val="20"/>
        </w:rPr>
        <w:t xml:space="preserve">                                                                       (imię, nazwisko, stanowisko/podstawa do reprezentacji)</w:t>
      </w:r>
    </w:p>
    <w:p w14:paraId="3FFC460B" w14:textId="5480BC1D" w:rsidR="00EB059D" w:rsidRPr="0008057C" w:rsidRDefault="00EB059D" w:rsidP="00F61B7D">
      <w:pPr>
        <w:rPr>
          <w:rFonts w:eastAsia="HG Mincho Light J"/>
          <w:color w:val="000000" w:themeColor="text1"/>
          <w:sz w:val="20"/>
          <w:szCs w:val="20"/>
        </w:rPr>
      </w:pPr>
      <w:bookmarkStart w:id="2" w:name="_Hlk100755832"/>
      <w:bookmarkEnd w:id="1"/>
      <w:r w:rsidRPr="0008057C">
        <w:rPr>
          <w:rFonts w:eastAsia="HG Mincho Light J"/>
          <w:color w:val="000000" w:themeColor="text1"/>
          <w:sz w:val="20"/>
          <w:szCs w:val="20"/>
        </w:rPr>
        <w:t xml:space="preserve">Na potrzeby postępowania o udzielenie zamówienia publicznego pn. </w:t>
      </w:r>
      <w:r w:rsidR="000B37CB" w:rsidRPr="0008057C">
        <w:rPr>
          <w:rFonts w:eastAsia="HG Mincho Light J"/>
          <w:b/>
          <w:bCs/>
          <w:color w:val="000000" w:themeColor="text1"/>
          <w:sz w:val="20"/>
          <w:szCs w:val="20"/>
        </w:rPr>
        <w:t xml:space="preserve">: </w:t>
      </w:r>
      <w:r w:rsidR="007719A8" w:rsidRPr="0008057C">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08057C">
        <w:rPr>
          <w:rFonts w:eastAsia="HG Mincho Light J"/>
          <w:color w:val="000000" w:themeColor="text1"/>
          <w:sz w:val="20"/>
          <w:szCs w:val="20"/>
        </w:rPr>
        <w:t xml:space="preserve">numer referencyjny: </w:t>
      </w:r>
      <w:r w:rsidR="000E2921" w:rsidRPr="0008057C">
        <w:rPr>
          <w:rFonts w:eastAsia="HG Mincho Light J"/>
          <w:b/>
          <w:bCs/>
          <w:color w:val="000000" w:themeColor="text1"/>
          <w:sz w:val="20"/>
          <w:szCs w:val="20"/>
        </w:rPr>
        <w:t>MELBDZ.261</w:t>
      </w:r>
      <w:r w:rsidRPr="0008057C">
        <w:rPr>
          <w:rFonts w:eastAsia="HG Mincho Light J"/>
          <w:b/>
          <w:bCs/>
          <w:color w:val="000000" w:themeColor="text1"/>
          <w:sz w:val="20"/>
          <w:szCs w:val="20"/>
        </w:rPr>
        <w:t>.</w:t>
      </w:r>
      <w:r w:rsidR="007719A8" w:rsidRPr="0008057C">
        <w:rPr>
          <w:rFonts w:eastAsia="HG Mincho Light J"/>
          <w:b/>
          <w:bCs/>
          <w:color w:val="000000" w:themeColor="text1"/>
          <w:sz w:val="20"/>
          <w:szCs w:val="20"/>
        </w:rPr>
        <w:t>2.2024</w:t>
      </w:r>
      <w:r w:rsidRPr="0008057C">
        <w:rPr>
          <w:rFonts w:eastAsia="HG Mincho Light J"/>
          <w:bCs/>
          <w:color w:val="000000" w:themeColor="text1"/>
          <w:sz w:val="20"/>
          <w:szCs w:val="20"/>
        </w:rPr>
        <w:t xml:space="preserve">, </w:t>
      </w:r>
      <w:r w:rsidRPr="0008057C">
        <w:rPr>
          <w:rFonts w:eastAsia="HG Mincho Light J"/>
          <w:color w:val="000000" w:themeColor="text1"/>
          <w:sz w:val="20"/>
          <w:szCs w:val="20"/>
        </w:rPr>
        <w:t xml:space="preserve">oświadczam, co następuje: skieruję do wykonania zamówienia odpowiednio wykwalifikowane osoby, które posiadają doświadczenie oraz kwalifikacje w pracy w usługach związanych z przedmiotem zamówienia i powiązanych, tj.: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83"/>
        <w:gridCol w:w="4430"/>
        <w:gridCol w:w="2436"/>
      </w:tblGrid>
      <w:tr w:rsidR="005B67E0" w:rsidRPr="0008057C" w14:paraId="73BD5055" w14:textId="77777777" w:rsidTr="00EE6A4F">
        <w:tc>
          <w:tcPr>
            <w:tcW w:w="1327" w:type="dxa"/>
            <w:vMerge w:val="restart"/>
            <w:shd w:val="clear" w:color="auto" w:fill="E7E6E6"/>
            <w:vAlign w:val="center"/>
          </w:tcPr>
          <w:bookmarkEnd w:id="2"/>
          <w:p w14:paraId="148B66CE"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Lp.</w:t>
            </w:r>
          </w:p>
        </w:tc>
        <w:tc>
          <w:tcPr>
            <w:tcW w:w="1583" w:type="dxa"/>
            <w:vMerge w:val="restart"/>
            <w:shd w:val="clear" w:color="auto" w:fill="E7E6E6"/>
            <w:vAlign w:val="center"/>
          </w:tcPr>
          <w:p w14:paraId="42F3A9D4"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Imię i Nazwisko</w:t>
            </w:r>
          </w:p>
        </w:tc>
        <w:tc>
          <w:tcPr>
            <w:tcW w:w="4430" w:type="dxa"/>
            <w:shd w:val="clear" w:color="auto" w:fill="E7E6E6"/>
            <w:vAlign w:val="center"/>
          </w:tcPr>
          <w:p w14:paraId="18C6FE50" w14:textId="45E07F99" w:rsidR="00EB059D" w:rsidRPr="0008057C" w:rsidRDefault="00EB059D" w:rsidP="00EB059D">
            <w:pPr>
              <w:ind w:firstLine="708"/>
              <w:jc w:val="center"/>
              <w:rPr>
                <w:rFonts w:eastAsia="Calibri"/>
                <w:color w:val="000000" w:themeColor="text1"/>
                <w:sz w:val="20"/>
                <w:szCs w:val="20"/>
                <w:lang w:eastAsia="en-US"/>
              </w:rPr>
            </w:pPr>
            <w:r w:rsidRPr="0008057C">
              <w:rPr>
                <w:rFonts w:eastAsia="Calibri"/>
                <w:color w:val="000000" w:themeColor="text1"/>
                <w:sz w:val="20"/>
                <w:szCs w:val="20"/>
                <w:lang w:eastAsia="en-US"/>
              </w:rPr>
              <w:t xml:space="preserve">Odpowiednio wykwalifikowane osoby, które posiadają doświadczenie oraz kwalifikacje w </w:t>
            </w:r>
            <w:r w:rsidRPr="0008057C">
              <w:rPr>
                <w:rFonts w:eastAsia="Calibri"/>
                <w:color w:val="000000" w:themeColor="text1"/>
                <w:sz w:val="20"/>
                <w:szCs w:val="20"/>
                <w:lang w:eastAsia="en-US"/>
              </w:rPr>
              <w:lastRenderedPageBreak/>
              <w:t xml:space="preserve">pracy w usługach związanych z przedmiotem zamówienia skierowane do realizacji niniejszego zamówienia. Doświadczenie zawodowe – należy wykazać, że spełnia wymagania Rozdziału </w:t>
            </w:r>
            <w:r w:rsidR="00482BE1" w:rsidRPr="0008057C">
              <w:rPr>
                <w:rFonts w:eastAsia="Calibri"/>
                <w:color w:val="000000" w:themeColor="text1"/>
                <w:sz w:val="20"/>
                <w:szCs w:val="20"/>
                <w:lang w:eastAsia="en-US"/>
              </w:rPr>
              <w:t>8</w:t>
            </w:r>
            <w:r w:rsidRPr="0008057C">
              <w:rPr>
                <w:rFonts w:eastAsia="Calibri"/>
                <w:color w:val="000000" w:themeColor="text1"/>
                <w:sz w:val="20"/>
                <w:szCs w:val="20"/>
                <w:lang w:eastAsia="en-US"/>
              </w:rPr>
              <w:t xml:space="preserve"> punkt</w:t>
            </w:r>
            <w:r w:rsidR="00482BE1" w:rsidRPr="0008057C">
              <w:rPr>
                <w:rFonts w:eastAsia="Calibri"/>
                <w:color w:val="000000" w:themeColor="text1"/>
                <w:sz w:val="20"/>
                <w:szCs w:val="20"/>
                <w:lang w:eastAsia="en-US"/>
              </w:rPr>
              <w:t xml:space="preserve"> 8.2.4.2</w:t>
            </w:r>
          </w:p>
        </w:tc>
        <w:tc>
          <w:tcPr>
            <w:tcW w:w="2436" w:type="dxa"/>
            <w:vMerge w:val="restart"/>
            <w:shd w:val="clear" w:color="auto" w:fill="E7E6E6"/>
            <w:vAlign w:val="center"/>
          </w:tcPr>
          <w:p w14:paraId="251703CD" w14:textId="77777777" w:rsidR="00EB059D" w:rsidRPr="0008057C" w:rsidRDefault="00EB059D" w:rsidP="00EB059D">
            <w:pPr>
              <w:jc w:val="center"/>
              <w:rPr>
                <w:rFonts w:eastAsia="Calibri"/>
                <w:color w:val="000000" w:themeColor="text1"/>
                <w:sz w:val="20"/>
                <w:szCs w:val="20"/>
                <w:lang w:eastAsia="en-US"/>
              </w:rPr>
            </w:pPr>
          </w:p>
          <w:p w14:paraId="7EF9A6E9" w14:textId="77777777" w:rsidR="00EB059D" w:rsidRPr="0008057C" w:rsidRDefault="00EB059D" w:rsidP="00EB059D">
            <w:pPr>
              <w:jc w:val="center"/>
              <w:rPr>
                <w:rFonts w:eastAsia="Calibri"/>
                <w:color w:val="000000" w:themeColor="text1"/>
                <w:sz w:val="20"/>
                <w:szCs w:val="20"/>
                <w:lang w:eastAsia="en-US"/>
              </w:rPr>
            </w:pPr>
          </w:p>
          <w:p w14:paraId="4A8537DF"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lastRenderedPageBreak/>
              <w:t>Informacje o podstawie dysponowania osobą</w:t>
            </w:r>
          </w:p>
        </w:tc>
      </w:tr>
      <w:tr w:rsidR="00482BE1" w:rsidRPr="0008057C" w14:paraId="286FD143" w14:textId="77777777" w:rsidTr="006B1073">
        <w:tc>
          <w:tcPr>
            <w:tcW w:w="1327" w:type="dxa"/>
            <w:vMerge/>
            <w:shd w:val="clear" w:color="auto" w:fill="auto"/>
          </w:tcPr>
          <w:p w14:paraId="40BFC36A" w14:textId="77777777" w:rsidR="00482BE1" w:rsidRPr="0008057C" w:rsidRDefault="00482BE1" w:rsidP="00EB059D">
            <w:pPr>
              <w:rPr>
                <w:rFonts w:eastAsia="Calibri"/>
                <w:color w:val="000000" w:themeColor="text1"/>
                <w:sz w:val="20"/>
                <w:szCs w:val="20"/>
                <w:lang w:eastAsia="en-US"/>
              </w:rPr>
            </w:pPr>
          </w:p>
        </w:tc>
        <w:tc>
          <w:tcPr>
            <w:tcW w:w="1583" w:type="dxa"/>
            <w:vMerge/>
            <w:shd w:val="clear" w:color="auto" w:fill="auto"/>
          </w:tcPr>
          <w:p w14:paraId="17B8A123" w14:textId="77777777" w:rsidR="00482BE1" w:rsidRPr="0008057C" w:rsidRDefault="00482BE1" w:rsidP="00EB059D">
            <w:pPr>
              <w:rPr>
                <w:rFonts w:eastAsia="Calibri"/>
                <w:color w:val="000000" w:themeColor="text1"/>
                <w:sz w:val="20"/>
                <w:szCs w:val="20"/>
                <w:lang w:eastAsia="en-US"/>
              </w:rPr>
            </w:pPr>
          </w:p>
        </w:tc>
        <w:tc>
          <w:tcPr>
            <w:tcW w:w="4430" w:type="dxa"/>
            <w:shd w:val="clear" w:color="auto" w:fill="E7E6E6"/>
            <w:vAlign w:val="center"/>
          </w:tcPr>
          <w:p w14:paraId="7D1A49A5" w14:textId="29774E94" w:rsidR="00482BE1" w:rsidRPr="0008057C" w:rsidRDefault="007719A8" w:rsidP="00EB059D">
            <w:pPr>
              <w:jc w:val="center"/>
              <w:rPr>
                <w:rFonts w:eastAsia="Calibri"/>
                <w:color w:val="000000" w:themeColor="text1"/>
                <w:sz w:val="20"/>
                <w:szCs w:val="20"/>
                <w:lang w:eastAsia="en-US"/>
              </w:rPr>
            </w:pPr>
            <w:r w:rsidRPr="0008057C">
              <w:rPr>
                <w:iCs/>
                <w:color w:val="00B050"/>
                <w:sz w:val="20"/>
                <w:szCs w:val="20"/>
                <w:lang w:eastAsia="zh-CN"/>
              </w:rPr>
              <w:t xml:space="preserve"> </w:t>
            </w:r>
          </w:p>
        </w:tc>
        <w:tc>
          <w:tcPr>
            <w:tcW w:w="2436" w:type="dxa"/>
            <w:vMerge/>
            <w:shd w:val="clear" w:color="auto" w:fill="auto"/>
          </w:tcPr>
          <w:p w14:paraId="74883540" w14:textId="77777777" w:rsidR="00482BE1" w:rsidRPr="0008057C" w:rsidRDefault="00482BE1" w:rsidP="00EB059D">
            <w:pPr>
              <w:rPr>
                <w:rFonts w:eastAsia="Calibri"/>
                <w:color w:val="000000" w:themeColor="text1"/>
                <w:sz w:val="20"/>
                <w:szCs w:val="20"/>
                <w:lang w:eastAsia="en-US"/>
              </w:rPr>
            </w:pPr>
          </w:p>
        </w:tc>
      </w:tr>
      <w:tr w:rsidR="00482BE1" w:rsidRPr="0008057C" w14:paraId="59C24A71" w14:textId="77777777" w:rsidTr="00B17582">
        <w:trPr>
          <w:trHeight w:val="907"/>
        </w:trPr>
        <w:tc>
          <w:tcPr>
            <w:tcW w:w="1327" w:type="dxa"/>
            <w:shd w:val="clear" w:color="auto" w:fill="auto"/>
            <w:vAlign w:val="center"/>
          </w:tcPr>
          <w:p w14:paraId="2F9145B6" w14:textId="1D09BC40" w:rsidR="00482BE1" w:rsidRPr="0008057C" w:rsidRDefault="00ED7446" w:rsidP="00EB059D">
            <w:pPr>
              <w:jc w:val="center"/>
              <w:rPr>
                <w:rFonts w:eastAsia="Calibri"/>
                <w:color w:val="000000" w:themeColor="text1"/>
                <w:sz w:val="20"/>
                <w:szCs w:val="20"/>
                <w:lang w:eastAsia="en-US"/>
              </w:rPr>
            </w:pPr>
            <w:r>
              <w:rPr>
                <w:rFonts w:eastAsia="Calibri"/>
                <w:color w:val="000000" w:themeColor="text1"/>
                <w:sz w:val="20"/>
                <w:szCs w:val="20"/>
                <w:lang w:eastAsia="en-US"/>
              </w:rPr>
              <w:t>1</w:t>
            </w:r>
            <w:r w:rsidR="00482BE1" w:rsidRPr="0008057C">
              <w:rPr>
                <w:rFonts w:eastAsia="Calibri"/>
                <w:color w:val="000000" w:themeColor="text1"/>
                <w:sz w:val="20"/>
                <w:szCs w:val="20"/>
                <w:lang w:eastAsia="en-US"/>
              </w:rPr>
              <w:t>.</w:t>
            </w:r>
          </w:p>
        </w:tc>
        <w:tc>
          <w:tcPr>
            <w:tcW w:w="1583" w:type="dxa"/>
            <w:shd w:val="clear" w:color="auto" w:fill="auto"/>
          </w:tcPr>
          <w:p w14:paraId="1957CFD3" w14:textId="77777777" w:rsidR="00482BE1"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1…………….</w:t>
            </w:r>
          </w:p>
          <w:p w14:paraId="39A8EE53" w14:textId="77777777" w:rsidR="007719A8" w:rsidRPr="0008057C" w:rsidRDefault="007719A8" w:rsidP="00EB059D">
            <w:pPr>
              <w:rPr>
                <w:rFonts w:eastAsia="Calibri"/>
                <w:color w:val="000000" w:themeColor="text1"/>
                <w:sz w:val="20"/>
                <w:szCs w:val="20"/>
                <w:lang w:eastAsia="en-US"/>
              </w:rPr>
            </w:pPr>
          </w:p>
          <w:p w14:paraId="732C1D79" w14:textId="024E9756" w:rsidR="007719A8"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2…………..</w:t>
            </w:r>
          </w:p>
        </w:tc>
        <w:tc>
          <w:tcPr>
            <w:tcW w:w="4430" w:type="dxa"/>
            <w:shd w:val="clear" w:color="auto" w:fill="auto"/>
          </w:tcPr>
          <w:p w14:paraId="18BCE37C" w14:textId="15D96FE1" w:rsidR="00482BE1"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 xml:space="preserve">prace serwisowe i konserwacyjne może prowadzić jedynie wyspecjalizowana firma posiadająca w swoich zasobach dla co najmniej 2 osób aktualne certyfikaty Bosch Security </w:t>
            </w:r>
            <w:proofErr w:type="spellStart"/>
            <w:r w:rsidRPr="0008057C">
              <w:rPr>
                <w:rFonts w:eastAsia="Calibri"/>
                <w:color w:val="000000" w:themeColor="text1"/>
                <w:sz w:val="20"/>
                <w:szCs w:val="20"/>
                <w:lang w:eastAsia="en-US"/>
              </w:rPr>
              <w:t>Academy</w:t>
            </w:r>
            <w:proofErr w:type="spellEnd"/>
            <w:r w:rsidRPr="0008057C">
              <w:rPr>
                <w:rFonts w:eastAsia="Calibri"/>
                <w:color w:val="000000" w:themeColor="text1"/>
                <w:sz w:val="20"/>
                <w:szCs w:val="20"/>
                <w:lang w:eastAsia="en-US"/>
              </w:rPr>
              <w:t xml:space="preserve"> w zakresie projektowania, instalacji i konserwacji systemów sygnalizacji pożaru FPA-5000/AVENAR.</w:t>
            </w:r>
          </w:p>
        </w:tc>
        <w:tc>
          <w:tcPr>
            <w:tcW w:w="2436" w:type="dxa"/>
            <w:shd w:val="clear" w:color="auto" w:fill="auto"/>
          </w:tcPr>
          <w:p w14:paraId="216FD16F" w14:textId="77777777" w:rsidR="00482BE1" w:rsidRPr="0008057C" w:rsidRDefault="00482BE1" w:rsidP="00EB059D">
            <w:pPr>
              <w:rPr>
                <w:rFonts w:eastAsia="Calibri"/>
                <w:color w:val="000000" w:themeColor="text1"/>
                <w:sz w:val="20"/>
                <w:szCs w:val="20"/>
                <w:lang w:eastAsia="en-US"/>
              </w:rPr>
            </w:pPr>
          </w:p>
        </w:tc>
      </w:tr>
    </w:tbl>
    <w:p w14:paraId="7F663CB7" w14:textId="77777777" w:rsidR="00EB059D" w:rsidRPr="0008057C" w:rsidRDefault="00EB059D" w:rsidP="00EB059D">
      <w:pPr>
        <w:rPr>
          <w:color w:val="000000" w:themeColor="text1"/>
          <w:sz w:val="20"/>
          <w:szCs w:val="20"/>
        </w:rPr>
      </w:pPr>
    </w:p>
    <w:p w14:paraId="1A79E57C" w14:textId="681F97AF" w:rsidR="00EB059D" w:rsidRPr="0008057C" w:rsidRDefault="00EB059D" w:rsidP="00EB059D">
      <w:pPr>
        <w:widowControl w:val="0"/>
        <w:suppressAutoHyphens/>
        <w:jc w:val="both"/>
        <w:rPr>
          <w:rFonts w:eastAsia="HG Mincho Light J"/>
          <w:color w:val="FF0000"/>
          <w:sz w:val="20"/>
          <w:szCs w:val="20"/>
        </w:rPr>
      </w:pPr>
      <w:r w:rsidRPr="0008057C">
        <w:rPr>
          <w:rFonts w:eastAsia="HG Mincho Light J"/>
          <w:color w:val="000000" w:themeColor="text1"/>
          <w:sz w:val="20"/>
          <w:szCs w:val="20"/>
        </w:rPr>
        <w:t xml:space="preserve">Osoby te posiadają doświadczenie oraz kwalifikacje zawodowe w pracy w </w:t>
      </w:r>
      <w:r w:rsidRPr="0008057C">
        <w:rPr>
          <w:rFonts w:eastAsia="HG Mincho Light J"/>
          <w:bCs/>
          <w:color w:val="000000" w:themeColor="text1"/>
          <w:sz w:val="20"/>
          <w:szCs w:val="20"/>
        </w:rPr>
        <w:t>usługach</w:t>
      </w:r>
      <w:r w:rsidRPr="0008057C">
        <w:rPr>
          <w:rFonts w:eastAsia="HG Mincho Light J"/>
          <w:b/>
          <w:color w:val="000000" w:themeColor="text1"/>
          <w:sz w:val="20"/>
          <w:szCs w:val="20"/>
        </w:rPr>
        <w:t xml:space="preserve"> </w:t>
      </w:r>
      <w:r w:rsidRPr="0008057C">
        <w:rPr>
          <w:rFonts w:eastAsia="HG Mincho Light J"/>
          <w:color w:val="000000" w:themeColor="text1"/>
          <w:sz w:val="20"/>
          <w:szCs w:val="20"/>
        </w:rPr>
        <w:t xml:space="preserve"> związanych z przedmiotem zamówienia i powiązanych tj. wymagane uprawnienia, kwalifikacje zawodowe zgodne z zapisami SWZ Rozdział </w:t>
      </w:r>
      <w:r w:rsidR="00482BE1" w:rsidRPr="0008057C">
        <w:rPr>
          <w:rFonts w:eastAsia="HG Mincho Light J"/>
          <w:color w:val="000000" w:themeColor="text1"/>
          <w:sz w:val="20"/>
          <w:szCs w:val="20"/>
        </w:rPr>
        <w:t>8</w:t>
      </w:r>
      <w:r w:rsidRPr="0008057C">
        <w:rPr>
          <w:rFonts w:eastAsia="HG Mincho Light J"/>
          <w:color w:val="000000" w:themeColor="text1"/>
          <w:sz w:val="20"/>
          <w:szCs w:val="20"/>
        </w:rPr>
        <w:t xml:space="preserve"> Warunki udziału w postępowaniu. </w:t>
      </w:r>
      <w:r w:rsidR="00DC7481" w:rsidRPr="0008057C">
        <w:rPr>
          <w:rFonts w:eastAsia="HG Mincho Light J"/>
          <w:color w:val="FF0000"/>
          <w:sz w:val="20"/>
          <w:szCs w:val="20"/>
        </w:rPr>
        <w:t xml:space="preserve"> </w:t>
      </w:r>
    </w:p>
    <w:p w14:paraId="516577A6" w14:textId="77777777" w:rsidR="00EB059D" w:rsidRPr="0008057C" w:rsidRDefault="00EB059D" w:rsidP="00EB059D">
      <w:pPr>
        <w:widowControl w:val="0"/>
        <w:suppressAutoHyphens/>
        <w:spacing w:line="360" w:lineRule="auto"/>
        <w:ind w:left="425"/>
        <w:jc w:val="center"/>
        <w:rPr>
          <w:rFonts w:eastAsia="Calibri"/>
          <w:color w:val="000000" w:themeColor="text1"/>
          <w:sz w:val="20"/>
          <w:szCs w:val="20"/>
        </w:rPr>
      </w:pPr>
      <w:bookmarkStart w:id="3" w:name="_Hlk100755631"/>
      <w:r w:rsidRPr="0008057C">
        <w:rPr>
          <w:rFonts w:eastAsia="HG Mincho Light J"/>
          <w:i/>
          <w:color w:val="000000" w:themeColor="text1"/>
          <w:sz w:val="20"/>
          <w:szCs w:val="20"/>
          <w:u w:val="single"/>
        </w:rPr>
        <w:t>Formularz podpisany elektronicznie</w:t>
      </w:r>
    </w:p>
    <w:p w14:paraId="3CABFE96"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(kwalifikowany podpis elektroniczny</w:t>
      </w:r>
    </w:p>
    <w:p w14:paraId="2D528DD2"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lub podpis zaufany lub podpis osobisty</w:t>
      </w:r>
    </w:p>
    <w:p w14:paraId="53177626"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Wykonawcy lub upoważnionego</w:t>
      </w:r>
    </w:p>
    <w:p w14:paraId="461C66DF"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przedstawiciela Wykonawcy,</w:t>
      </w:r>
    </w:p>
    <w:p w14:paraId="4AA35566" w14:textId="77777777" w:rsidR="00EB059D" w:rsidRPr="0008057C" w:rsidRDefault="00EB059D" w:rsidP="00EB059D">
      <w:pPr>
        <w:widowControl w:val="0"/>
        <w:suppressAutoHyphens/>
        <w:ind w:left="425"/>
        <w:jc w:val="center"/>
        <w:rPr>
          <w:rFonts w:eastAsia="HG Mincho Light J"/>
          <w:i/>
          <w:strike/>
          <w:color w:val="000000" w:themeColor="text1"/>
          <w:sz w:val="20"/>
          <w:szCs w:val="20"/>
        </w:rPr>
      </w:pPr>
      <w:r w:rsidRPr="0008057C">
        <w:rPr>
          <w:rFonts w:eastAsia="HG Mincho Light J"/>
          <w:i/>
          <w:color w:val="000000" w:themeColor="text1"/>
          <w:sz w:val="20"/>
          <w:szCs w:val="20"/>
        </w:rPr>
        <w:t>należy podpisać pod rygorem nieważności)</w:t>
      </w:r>
    </w:p>
    <w:p w14:paraId="77100278" w14:textId="77777777" w:rsidR="00EB059D" w:rsidRPr="0008057C" w:rsidRDefault="00EB059D" w:rsidP="00EB059D">
      <w:pPr>
        <w:widowControl w:val="0"/>
        <w:suppressAutoHyphens/>
        <w:spacing w:line="360" w:lineRule="auto"/>
        <w:rPr>
          <w:i/>
          <w:color w:val="000000" w:themeColor="text1"/>
          <w:sz w:val="20"/>
          <w:szCs w:val="20"/>
          <w:u w:val="single"/>
          <w:lang w:eastAsia="zh-CN"/>
        </w:rPr>
      </w:pPr>
    </w:p>
    <w:bookmarkEnd w:id="3"/>
    <w:p w14:paraId="3F38500F"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14E11E6D"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404561A4"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12BD6AC6"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0135B28A" w14:textId="40BFA22D"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Załącznik 1g do Formularza oferty</w:t>
      </w:r>
    </w:p>
    <w:p w14:paraId="040F04A5" w14:textId="77777777" w:rsidR="00EB059D" w:rsidRPr="0008057C" w:rsidRDefault="00EB059D" w:rsidP="00EB059D">
      <w:pPr>
        <w:widowControl w:val="0"/>
        <w:suppressAutoHyphens/>
        <w:spacing w:line="360" w:lineRule="auto"/>
        <w:jc w:val="center"/>
        <w:rPr>
          <w:b/>
          <w:bCs/>
          <w:iCs/>
          <w:color w:val="000000" w:themeColor="text1"/>
          <w:sz w:val="20"/>
          <w:szCs w:val="20"/>
          <w:lang w:eastAsia="zh-CN"/>
        </w:rPr>
      </w:pPr>
      <w:r w:rsidRPr="0008057C">
        <w:rPr>
          <w:b/>
          <w:bCs/>
          <w:iCs/>
          <w:color w:val="000000" w:themeColor="text1"/>
          <w:sz w:val="20"/>
          <w:szCs w:val="20"/>
          <w:lang w:eastAsia="zh-CN"/>
        </w:rPr>
        <w:t>WYKAZ WYKONANYCH, A W PRZYPADKU ŚWIADCZEŃ OKRESOWYCH LUB CIĄGŁYCH RÓWNIEŻ WYKONYWANYCH USŁUG</w:t>
      </w:r>
    </w:p>
    <w:p w14:paraId="4F31DD5F" w14:textId="77777777" w:rsidR="00EB059D" w:rsidRPr="0008057C" w:rsidRDefault="00EB059D" w:rsidP="00EB059D">
      <w:pPr>
        <w:widowControl w:val="0"/>
        <w:suppressAutoHyphens/>
        <w:spacing w:line="360" w:lineRule="auto"/>
        <w:jc w:val="right"/>
        <w:rPr>
          <w:b/>
          <w:bCs/>
          <w:iCs/>
          <w:color w:val="000000" w:themeColor="text1"/>
          <w:sz w:val="20"/>
          <w:szCs w:val="20"/>
          <w:lang w:eastAsia="zh-CN"/>
        </w:rPr>
      </w:pPr>
      <w:bookmarkStart w:id="4" w:name="_Hlk100755767"/>
      <w:r w:rsidRPr="0008057C">
        <w:rPr>
          <w:b/>
          <w:bCs/>
          <w:iCs/>
          <w:color w:val="000000" w:themeColor="text1"/>
          <w:sz w:val="20"/>
          <w:szCs w:val="20"/>
          <w:lang w:eastAsia="zh-CN"/>
        </w:rPr>
        <w:t>Zamawiający:</w:t>
      </w:r>
    </w:p>
    <w:p w14:paraId="47066A06" w14:textId="77777777" w:rsidR="00EB059D" w:rsidRPr="0008057C" w:rsidRDefault="00EB059D" w:rsidP="00EB059D">
      <w:pPr>
        <w:widowControl w:val="0"/>
        <w:suppressAutoHyphens/>
        <w:spacing w:line="360" w:lineRule="auto"/>
        <w:jc w:val="right"/>
        <w:rPr>
          <w:b/>
          <w:bCs/>
          <w:iCs/>
          <w:color w:val="000000" w:themeColor="text1"/>
          <w:sz w:val="20"/>
          <w:szCs w:val="20"/>
          <w:lang w:eastAsia="zh-CN"/>
        </w:rPr>
      </w:pPr>
      <w:r w:rsidRPr="0008057C">
        <w:rPr>
          <w:b/>
          <w:bCs/>
          <w:iCs/>
          <w:color w:val="000000" w:themeColor="text1"/>
          <w:sz w:val="20"/>
          <w:szCs w:val="20"/>
          <w:lang w:eastAsia="zh-CN"/>
        </w:rPr>
        <w:t>Politechnika Warszawska</w:t>
      </w:r>
    </w:p>
    <w:p w14:paraId="5C1E40F8" w14:textId="04D5EA60" w:rsidR="00EB059D" w:rsidRPr="0008057C" w:rsidRDefault="000E2921" w:rsidP="00EB059D">
      <w:pPr>
        <w:widowControl w:val="0"/>
        <w:suppressAutoHyphens/>
        <w:spacing w:line="360" w:lineRule="auto"/>
        <w:jc w:val="right"/>
        <w:rPr>
          <w:b/>
          <w:bCs/>
          <w:iCs/>
          <w:color w:val="000000" w:themeColor="text1"/>
          <w:sz w:val="20"/>
          <w:szCs w:val="20"/>
          <w:lang w:eastAsia="zh-CN"/>
        </w:rPr>
      </w:pPr>
      <w:r w:rsidRPr="0008057C">
        <w:rPr>
          <w:b/>
          <w:bCs/>
          <w:iCs/>
          <w:color w:val="000000" w:themeColor="text1"/>
          <w:sz w:val="20"/>
          <w:szCs w:val="20"/>
          <w:lang w:eastAsia="zh-CN"/>
        </w:rPr>
        <w:t>Wydział Mechaniczny Energetyki i Lotnictwa</w:t>
      </w:r>
    </w:p>
    <w:p w14:paraId="0FAF4D4D"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Nazwa (firma)/imię i nazwisko Wykonawcy – </w:t>
      </w:r>
    </w:p>
    <w:p w14:paraId="53354954"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t>
      </w:r>
    </w:p>
    <w:p w14:paraId="3E4B0ADC"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Adres Wykonawcy (ulica, numer domu, numer lokalu, miejscowość i kod pocztowy) –</w:t>
      </w:r>
    </w:p>
    <w:p w14:paraId="5FEC709D"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t>
      </w:r>
    </w:p>
    <w:p w14:paraId="0CA916F2"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w zależności od podmiotu NIP/PESEL: ………………...……………….., </w:t>
      </w:r>
    </w:p>
    <w:p w14:paraId="4DE20892"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REGON: …………………………………….……………...,</w:t>
      </w:r>
    </w:p>
    <w:p w14:paraId="736FADE4"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 zależności od podmiotu: KRS/</w:t>
      </w:r>
      <w:proofErr w:type="spellStart"/>
      <w:r w:rsidRPr="0008057C">
        <w:rPr>
          <w:iCs/>
          <w:color w:val="000000" w:themeColor="text1"/>
          <w:sz w:val="20"/>
          <w:szCs w:val="20"/>
          <w:lang w:eastAsia="zh-CN"/>
        </w:rPr>
        <w:t>CEiDG</w:t>
      </w:r>
      <w:proofErr w:type="spellEnd"/>
      <w:r w:rsidRPr="0008057C">
        <w:rPr>
          <w:iCs/>
          <w:color w:val="000000" w:themeColor="text1"/>
          <w:sz w:val="20"/>
          <w:szCs w:val="20"/>
          <w:lang w:eastAsia="zh-CN"/>
        </w:rPr>
        <w:t>): …………………….…………….……………………….,</w:t>
      </w:r>
    </w:p>
    <w:p w14:paraId="1E6EF067"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reprezentowany przez:…………………………………………………………………………………….             </w:t>
      </w:r>
    </w:p>
    <w:p w14:paraId="21095A8A"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                                                                       (imię, nazwisko, stanowisko/podstawa do reprezentacji)</w:t>
      </w:r>
    </w:p>
    <w:bookmarkEnd w:id="4"/>
    <w:p w14:paraId="6A42E485" w14:textId="5F86FD4F" w:rsidR="00EB059D" w:rsidRPr="0008057C" w:rsidRDefault="00EB059D" w:rsidP="00F61B7D">
      <w:pPr>
        <w:rPr>
          <w:iCs/>
          <w:color w:val="000000" w:themeColor="text1"/>
          <w:sz w:val="20"/>
          <w:szCs w:val="20"/>
          <w:lang w:eastAsia="zh-CN"/>
        </w:rPr>
      </w:pPr>
      <w:r w:rsidRPr="0008057C">
        <w:rPr>
          <w:iCs/>
          <w:color w:val="000000" w:themeColor="text1"/>
          <w:sz w:val="20"/>
          <w:szCs w:val="20"/>
          <w:lang w:eastAsia="zh-CN"/>
        </w:rPr>
        <w:t xml:space="preserve">Na potrzeby postępowania o udzielenie zamówienia publicznego na </w:t>
      </w:r>
      <w:r w:rsidR="007719A8" w:rsidRPr="0008057C">
        <w:rPr>
          <w:b/>
          <w:bCs/>
          <w:iCs/>
          <w:color w:val="000000" w:themeColor="text1"/>
          <w:sz w:val="20"/>
          <w:szCs w:val="20"/>
          <w:lang w:eastAsia="zh-CN"/>
        </w:rPr>
        <w:t>Przegląd techniczny i konserwacja urządzeń Systemu Sygnalizacji Pożaru przez okres 36 miesięcy  dla Instytutu Techniki Lotniczej i Mechaniki Stosowanej  Wydziału Mechanicznego Energetyki i Lotnictwa Politechniki Warszawskiej</w:t>
      </w:r>
      <w:r w:rsidR="00F61B7D" w:rsidRPr="0008057C">
        <w:rPr>
          <w:iCs/>
          <w:color w:val="000000" w:themeColor="text1"/>
          <w:sz w:val="20"/>
          <w:szCs w:val="20"/>
          <w:lang w:eastAsia="zh-CN"/>
        </w:rPr>
        <w:t xml:space="preserve"> n</w:t>
      </w:r>
      <w:r w:rsidRPr="0008057C">
        <w:rPr>
          <w:iCs/>
          <w:color w:val="000000" w:themeColor="text1"/>
          <w:sz w:val="20"/>
          <w:szCs w:val="20"/>
          <w:lang w:eastAsia="zh-CN"/>
        </w:rPr>
        <w:t xml:space="preserve">umer referencyjny </w:t>
      </w:r>
      <w:r w:rsidR="000E2921" w:rsidRPr="0008057C">
        <w:rPr>
          <w:b/>
          <w:bCs/>
          <w:iCs/>
          <w:color w:val="000000" w:themeColor="text1"/>
          <w:sz w:val="20"/>
          <w:szCs w:val="20"/>
          <w:lang w:eastAsia="zh-CN"/>
        </w:rPr>
        <w:t>MELBDZ.261</w:t>
      </w:r>
      <w:r w:rsidRPr="0008057C">
        <w:rPr>
          <w:b/>
          <w:bCs/>
          <w:iCs/>
          <w:color w:val="000000" w:themeColor="text1"/>
          <w:sz w:val="20"/>
          <w:szCs w:val="20"/>
          <w:lang w:eastAsia="zh-CN"/>
        </w:rPr>
        <w:t>.</w:t>
      </w:r>
      <w:r w:rsidR="007719A8" w:rsidRPr="0008057C">
        <w:rPr>
          <w:b/>
          <w:bCs/>
          <w:iCs/>
          <w:color w:val="000000" w:themeColor="text1"/>
          <w:sz w:val="20"/>
          <w:szCs w:val="20"/>
          <w:lang w:eastAsia="zh-CN"/>
        </w:rPr>
        <w:t>2.2024</w:t>
      </w:r>
      <w:r w:rsidRPr="0008057C">
        <w:rPr>
          <w:iCs/>
          <w:color w:val="000000" w:themeColor="text1"/>
          <w:sz w:val="20"/>
          <w:szCs w:val="20"/>
          <w:lang w:eastAsia="zh-CN"/>
        </w:rPr>
        <w:t xml:space="preserve">, prowadzonego przez Politechnikę Warszawską, oświadczamy co następuje:– wykonał lub wykonuje co najmniej </w:t>
      </w:r>
      <w:r w:rsidR="00F61B7D" w:rsidRPr="0008057C">
        <w:rPr>
          <w:iCs/>
          <w:color w:val="000000" w:themeColor="text1"/>
          <w:sz w:val="20"/>
          <w:szCs w:val="20"/>
          <w:lang w:eastAsia="zh-CN"/>
        </w:rPr>
        <w:t>2</w:t>
      </w:r>
      <w:r w:rsidRPr="0008057C">
        <w:rPr>
          <w:iCs/>
          <w:color w:val="000000" w:themeColor="text1"/>
          <w:sz w:val="20"/>
          <w:szCs w:val="20"/>
          <w:lang w:eastAsia="zh-CN"/>
        </w:rPr>
        <w:t xml:space="preserve"> usługi z obszaru przedmiotu zamówienia odpowiadające swoim rodzajem przedmiotowi zamówienia ( tj. realizował usługę konserwację </w:t>
      </w:r>
      <w:r w:rsidR="00EF3689" w:rsidRPr="0008057C">
        <w:rPr>
          <w:iCs/>
          <w:color w:val="000000" w:themeColor="text1"/>
          <w:sz w:val="20"/>
          <w:szCs w:val="20"/>
          <w:lang w:eastAsia="zh-CN"/>
        </w:rPr>
        <w:t xml:space="preserve">instalacji sygnalizacji pożarowej </w:t>
      </w:r>
      <w:r w:rsidRPr="0008057C">
        <w:rPr>
          <w:iCs/>
          <w:color w:val="000000" w:themeColor="text1"/>
          <w:sz w:val="20"/>
          <w:szCs w:val="20"/>
          <w:lang w:eastAsia="zh-CN"/>
        </w:rPr>
        <w:t xml:space="preserve">wskazanych w opisie </w:t>
      </w:r>
      <w:r w:rsidR="00EF3689" w:rsidRPr="0008057C">
        <w:rPr>
          <w:iCs/>
          <w:color w:val="000000" w:themeColor="text1"/>
          <w:sz w:val="20"/>
          <w:szCs w:val="20"/>
          <w:lang w:eastAsia="zh-CN"/>
        </w:rPr>
        <w:t xml:space="preserve"> </w:t>
      </w:r>
      <w:r w:rsidRPr="0008057C">
        <w:rPr>
          <w:iCs/>
          <w:color w:val="000000" w:themeColor="text1"/>
          <w:sz w:val="20"/>
          <w:szCs w:val="20"/>
          <w:lang w:eastAsia="zh-CN"/>
        </w:rPr>
        <w:t xml:space="preserve">), w tym co najmniej </w:t>
      </w:r>
      <w:r w:rsidR="00F61B7D" w:rsidRPr="0008057C">
        <w:rPr>
          <w:iCs/>
          <w:color w:val="000000" w:themeColor="text1"/>
          <w:sz w:val="20"/>
          <w:szCs w:val="20"/>
          <w:lang w:eastAsia="zh-CN"/>
        </w:rPr>
        <w:t>1</w:t>
      </w:r>
      <w:r w:rsidRPr="0008057C">
        <w:rPr>
          <w:iCs/>
          <w:color w:val="000000" w:themeColor="text1"/>
          <w:sz w:val="20"/>
          <w:szCs w:val="20"/>
          <w:lang w:eastAsia="zh-CN"/>
        </w:rPr>
        <w:t xml:space="preserve"> z tych usług w budynkach mieszkalnych lub budynkach użyteczności publicznej o wartości nie mniejszej niż </w:t>
      </w:r>
      <w:r w:rsidR="00F61B7D" w:rsidRPr="0008057C">
        <w:rPr>
          <w:iCs/>
          <w:color w:val="000000" w:themeColor="text1"/>
          <w:sz w:val="20"/>
          <w:szCs w:val="20"/>
          <w:lang w:eastAsia="zh-CN"/>
        </w:rPr>
        <w:t xml:space="preserve"> </w:t>
      </w:r>
      <w:r w:rsidR="00EF3689" w:rsidRPr="0008057C">
        <w:rPr>
          <w:iCs/>
          <w:color w:val="000000" w:themeColor="text1"/>
          <w:sz w:val="20"/>
          <w:szCs w:val="20"/>
          <w:lang w:eastAsia="zh-CN"/>
        </w:rPr>
        <w:t>5.000,00</w:t>
      </w:r>
      <w:r w:rsidR="000E2921" w:rsidRPr="0008057C">
        <w:rPr>
          <w:iCs/>
          <w:color w:val="000000" w:themeColor="text1"/>
          <w:sz w:val="20"/>
          <w:szCs w:val="20"/>
          <w:lang w:eastAsia="zh-CN"/>
        </w:rPr>
        <w:t>.</w:t>
      </w:r>
      <w:r w:rsidRPr="0008057C">
        <w:rPr>
          <w:iCs/>
          <w:color w:val="000000" w:themeColor="text1"/>
          <w:sz w:val="20"/>
          <w:szCs w:val="20"/>
          <w:lang w:eastAsia="zh-CN"/>
        </w:rPr>
        <w:t xml:space="preserve"> zł brutto każda, w okresie ostatnich 3 lat przed upływem terminu składania ofert, a jeżeli okres prowadzenia działalności jest krótszy – w tym okresie.;</w:t>
      </w:r>
    </w:p>
    <w:p w14:paraId="2345B6D5" w14:textId="77777777" w:rsidR="00EB059D" w:rsidRPr="0008057C" w:rsidRDefault="00EB059D" w:rsidP="00EB059D">
      <w:pPr>
        <w:widowControl w:val="0"/>
        <w:suppressAutoHyphens/>
        <w:spacing w:line="360" w:lineRule="auto"/>
        <w:rPr>
          <w:b/>
          <w:bCs/>
          <w:iCs/>
          <w:color w:val="000000" w:themeColor="text1"/>
          <w:sz w:val="20"/>
          <w:szCs w:val="20"/>
          <w:lang w:eastAsia="zh-CN"/>
        </w:rPr>
      </w:pPr>
      <w:r w:rsidRPr="0008057C">
        <w:rPr>
          <w:b/>
          <w:bCs/>
          <w:iCs/>
          <w:color w:val="000000" w:themeColor="text1"/>
          <w:sz w:val="20"/>
          <w:szCs w:val="20"/>
          <w:lang w:eastAsia="zh-CN"/>
        </w:rPr>
        <w:t>Część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149"/>
        <w:gridCol w:w="1801"/>
        <w:gridCol w:w="1798"/>
        <w:gridCol w:w="1828"/>
      </w:tblGrid>
      <w:tr w:rsidR="005B67E0" w:rsidRPr="0008057C" w14:paraId="17A88D0E" w14:textId="77777777" w:rsidTr="00C32BA0">
        <w:tc>
          <w:tcPr>
            <w:tcW w:w="408" w:type="dxa"/>
            <w:shd w:val="clear" w:color="auto" w:fill="auto"/>
            <w:vAlign w:val="center"/>
          </w:tcPr>
          <w:p w14:paraId="4483CE2A" w14:textId="77777777" w:rsidR="00EB059D" w:rsidRPr="0008057C" w:rsidRDefault="00EB059D" w:rsidP="00EB059D">
            <w:pPr>
              <w:jc w:val="center"/>
              <w:rPr>
                <w:rFonts w:eastAsia="Calibri"/>
                <w:color w:val="000000" w:themeColor="text1"/>
                <w:sz w:val="20"/>
                <w:szCs w:val="20"/>
                <w:lang w:eastAsia="en-US"/>
              </w:rPr>
            </w:pPr>
            <w:bookmarkStart w:id="5" w:name="_Hlk104296811"/>
            <w:r w:rsidRPr="0008057C">
              <w:rPr>
                <w:rFonts w:eastAsia="Calibri"/>
                <w:color w:val="000000" w:themeColor="text1"/>
                <w:sz w:val="20"/>
                <w:szCs w:val="20"/>
                <w:lang w:eastAsia="en-US"/>
              </w:rPr>
              <w:lastRenderedPageBreak/>
              <w:t>Lp.</w:t>
            </w:r>
          </w:p>
        </w:tc>
        <w:tc>
          <w:tcPr>
            <w:tcW w:w="3291" w:type="dxa"/>
            <w:shd w:val="clear" w:color="auto" w:fill="auto"/>
            <w:vAlign w:val="center"/>
          </w:tcPr>
          <w:p w14:paraId="0F88F15C"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Nazwa i adres podmiotu, na rzecz którego zamówienie zostało wykonane</w:t>
            </w:r>
          </w:p>
        </w:tc>
        <w:tc>
          <w:tcPr>
            <w:tcW w:w="1842" w:type="dxa"/>
            <w:shd w:val="clear" w:color="auto" w:fill="auto"/>
            <w:vAlign w:val="center"/>
          </w:tcPr>
          <w:p w14:paraId="13A01092"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Wartość brutto zamówienia wykonanego przez Wykonawcę w zł</w:t>
            </w:r>
          </w:p>
        </w:tc>
        <w:tc>
          <w:tcPr>
            <w:tcW w:w="1842" w:type="dxa"/>
            <w:shd w:val="clear" w:color="auto" w:fill="auto"/>
            <w:vAlign w:val="center"/>
          </w:tcPr>
          <w:p w14:paraId="7EA862B7"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Przedmiot zamówienia</w:t>
            </w:r>
          </w:p>
        </w:tc>
        <w:tc>
          <w:tcPr>
            <w:tcW w:w="1842" w:type="dxa"/>
            <w:shd w:val="clear" w:color="auto" w:fill="auto"/>
            <w:vAlign w:val="center"/>
          </w:tcPr>
          <w:p w14:paraId="1CDFF0BB" w14:textId="77777777" w:rsidR="00EB059D" w:rsidRPr="0008057C" w:rsidRDefault="00EB059D" w:rsidP="00EB059D">
            <w:pPr>
              <w:widowControl w:val="0"/>
              <w:suppressAutoHyphens/>
              <w:jc w:val="center"/>
              <w:rPr>
                <w:rFonts w:eastAsia="Calibri"/>
                <w:color w:val="000000" w:themeColor="text1"/>
                <w:sz w:val="20"/>
                <w:szCs w:val="20"/>
                <w:lang w:eastAsia="en-US"/>
              </w:rPr>
            </w:pPr>
            <w:r w:rsidRPr="0008057C">
              <w:rPr>
                <w:rFonts w:eastAsia="Calibri"/>
                <w:color w:val="000000" w:themeColor="text1"/>
                <w:sz w:val="20"/>
                <w:szCs w:val="20"/>
                <w:lang w:eastAsia="en-US"/>
              </w:rPr>
              <w:t>Data wykonania (od…do)</w:t>
            </w:r>
          </w:p>
          <w:p w14:paraId="5622FF4A"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dzień/miesiąc/rok</w:t>
            </w:r>
          </w:p>
        </w:tc>
      </w:tr>
      <w:tr w:rsidR="005B67E0" w:rsidRPr="0008057C" w14:paraId="5435F790" w14:textId="77777777" w:rsidTr="00C32BA0">
        <w:tc>
          <w:tcPr>
            <w:tcW w:w="408" w:type="dxa"/>
            <w:shd w:val="clear" w:color="auto" w:fill="auto"/>
          </w:tcPr>
          <w:p w14:paraId="38381D64" w14:textId="77777777" w:rsidR="00EB059D" w:rsidRPr="0008057C" w:rsidRDefault="00EB059D" w:rsidP="00EB059D">
            <w:pPr>
              <w:rPr>
                <w:rFonts w:eastAsia="Calibri"/>
                <w:color w:val="000000" w:themeColor="text1"/>
                <w:sz w:val="20"/>
                <w:szCs w:val="20"/>
                <w:lang w:eastAsia="en-US"/>
              </w:rPr>
            </w:pPr>
            <w:r w:rsidRPr="0008057C">
              <w:rPr>
                <w:rFonts w:eastAsia="Calibri"/>
                <w:color w:val="000000" w:themeColor="text1"/>
                <w:sz w:val="20"/>
                <w:szCs w:val="20"/>
                <w:lang w:eastAsia="en-US"/>
              </w:rPr>
              <w:t>1.</w:t>
            </w:r>
          </w:p>
        </w:tc>
        <w:tc>
          <w:tcPr>
            <w:tcW w:w="3291" w:type="dxa"/>
            <w:shd w:val="clear" w:color="auto" w:fill="auto"/>
          </w:tcPr>
          <w:p w14:paraId="5BCC4DD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47D3C42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221977E5"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4619509A" w14:textId="77777777" w:rsidR="00EB059D" w:rsidRPr="0008057C" w:rsidRDefault="00EB059D" w:rsidP="00EB059D">
            <w:pPr>
              <w:rPr>
                <w:rFonts w:eastAsia="Calibri"/>
                <w:color w:val="000000" w:themeColor="text1"/>
                <w:sz w:val="20"/>
                <w:szCs w:val="20"/>
                <w:lang w:eastAsia="en-US"/>
              </w:rPr>
            </w:pPr>
          </w:p>
        </w:tc>
      </w:tr>
      <w:tr w:rsidR="005B67E0" w:rsidRPr="0008057C" w14:paraId="60FED40E" w14:textId="77777777" w:rsidTr="00C32BA0">
        <w:tc>
          <w:tcPr>
            <w:tcW w:w="408" w:type="dxa"/>
            <w:shd w:val="clear" w:color="auto" w:fill="auto"/>
          </w:tcPr>
          <w:p w14:paraId="3567446D" w14:textId="77777777" w:rsidR="00EB059D" w:rsidRPr="0008057C" w:rsidRDefault="00EB059D" w:rsidP="00EB059D">
            <w:pPr>
              <w:rPr>
                <w:rFonts w:eastAsia="Calibri"/>
                <w:color w:val="000000" w:themeColor="text1"/>
                <w:sz w:val="20"/>
                <w:szCs w:val="20"/>
                <w:lang w:eastAsia="en-US"/>
              </w:rPr>
            </w:pPr>
            <w:r w:rsidRPr="0008057C">
              <w:rPr>
                <w:rFonts w:eastAsia="Calibri"/>
                <w:color w:val="000000" w:themeColor="text1"/>
                <w:sz w:val="20"/>
                <w:szCs w:val="20"/>
                <w:lang w:eastAsia="en-US"/>
              </w:rPr>
              <w:t>2.</w:t>
            </w:r>
          </w:p>
        </w:tc>
        <w:tc>
          <w:tcPr>
            <w:tcW w:w="3291" w:type="dxa"/>
            <w:shd w:val="clear" w:color="auto" w:fill="auto"/>
          </w:tcPr>
          <w:p w14:paraId="55B8DFC4"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306D37B3"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68FE8B2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082DD2DB" w14:textId="77777777" w:rsidR="00EB059D" w:rsidRPr="0008057C" w:rsidRDefault="00EB059D" w:rsidP="00EB059D">
            <w:pPr>
              <w:rPr>
                <w:rFonts w:eastAsia="Calibri"/>
                <w:color w:val="000000" w:themeColor="text1"/>
                <w:sz w:val="20"/>
                <w:szCs w:val="20"/>
                <w:lang w:eastAsia="en-US"/>
              </w:rPr>
            </w:pPr>
          </w:p>
        </w:tc>
      </w:tr>
      <w:tr w:rsidR="005B67E0" w:rsidRPr="0008057C" w14:paraId="40F5794C" w14:textId="77777777" w:rsidTr="00C32BA0">
        <w:tc>
          <w:tcPr>
            <w:tcW w:w="408" w:type="dxa"/>
            <w:shd w:val="clear" w:color="auto" w:fill="auto"/>
          </w:tcPr>
          <w:p w14:paraId="77734D82" w14:textId="243B1DEC" w:rsidR="00EF3689" w:rsidRPr="0008057C" w:rsidRDefault="00EF3689" w:rsidP="00EB059D">
            <w:pPr>
              <w:rPr>
                <w:rFonts w:eastAsia="Calibri"/>
                <w:color w:val="000000" w:themeColor="text1"/>
                <w:sz w:val="20"/>
                <w:szCs w:val="20"/>
                <w:lang w:eastAsia="en-US"/>
              </w:rPr>
            </w:pPr>
            <w:r w:rsidRPr="0008057C">
              <w:rPr>
                <w:rFonts w:eastAsia="Calibri"/>
                <w:color w:val="000000" w:themeColor="text1"/>
                <w:sz w:val="20"/>
                <w:szCs w:val="20"/>
                <w:lang w:eastAsia="en-US"/>
              </w:rPr>
              <w:t>3</w:t>
            </w:r>
          </w:p>
        </w:tc>
        <w:tc>
          <w:tcPr>
            <w:tcW w:w="3291" w:type="dxa"/>
            <w:shd w:val="clear" w:color="auto" w:fill="auto"/>
          </w:tcPr>
          <w:p w14:paraId="1D717CAC"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25C8A37C"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1D348D16"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041551F3" w14:textId="77777777" w:rsidR="00EF3689" w:rsidRPr="0008057C" w:rsidRDefault="00EF3689" w:rsidP="00EB059D">
            <w:pPr>
              <w:rPr>
                <w:rFonts w:eastAsia="Calibri"/>
                <w:color w:val="000000" w:themeColor="text1"/>
                <w:sz w:val="20"/>
                <w:szCs w:val="20"/>
                <w:lang w:eastAsia="en-US"/>
              </w:rPr>
            </w:pPr>
          </w:p>
        </w:tc>
      </w:tr>
    </w:tbl>
    <w:p w14:paraId="2B19F547" w14:textId="77777777" w:rsidR="00EB059D" w:rsidRPr="0008057C" w:rsidRDefault="00EB059D" w:rsidP="00EB059D">
      <w:pPr>
        <w:widowControl w:val="0"/>
        <w:pBdr>
          <w:bottom w:val="single" w:sz="4" w:space="1" w:color="auto"/>
        </w:pBdr>
        <w:suppressAutoHyphens/>
        <w:spacing w:line="360" w:lineRule="auto"/>
        <w:rPr>
          <w:b/>
          <w:bCs/>
          <w:iCs/>
          <w:color w:val="000000" w:themeColor="text1"/>
          <w:sz w:val="20"/>
          <w:szCs w:val="20"/>
          <w:lang w:eastAsia="zh-CN"/>
        </w:rPr>
      </w:pPr>
      <w:r w:rsidRPr="0008057C">
        <w:rPr>
          <w:b/>
          <w:bCs/>
          <w:iCs/>
          <w:color w:val="000000" w:themeColor="text1"/>
          <w:sz w:val="20"/>
          <w:szCs w:val="20"/>
          <w:lang w:eastAsia="zh-CN"/>
        </w:rPr>
        <w:t>Załączamy dowody potwierdzające, że wyszczególnione w tabeli usługi zostały wykonane lub są wykonywane należycie.</w:t>
      </w:r>
    </w:p>
    <w:p w14:paraId="1DE3769E" w14:textId="77777777" w:rsidR="00EB059D" w:rsidRPr="0008057C" w:rsidRDefault="00EB059D" w:rsidP="00EB059D">
      <w:pPr>
        <w:widowControl w:val="0"/>
        <w:suppressAutoHyphens/>
        <w:spacing w:line="360" w:lineRule="auto"/>
        <w:rPr>
          <w:b/>
          <w:bCs/>
          <w:iCs/>
          <w:color w:val="000000" w:themeColor="text1"/>
          <w:sz w:val="20"/>
          <w:szCs w:val="20"/>
          <w:lang w:eastAsia="zh-CN"/>
        </w:rPr>
      </w:pPr>
    </w:p>
    <w:bookmarkEnd w:id="5"/>
    <w:p w14:paraId="63AFB033" w14:textId="77777777" w:rsidR="00EB059D" w:rsidRPr="0008057C" w:rsidRDefault="00EB059D" w:rsidP="00EB059D">
      <w:pPr>
        <w:widowControl w:val="0"/>
        <w:suppressAutoHyphens/>
        <w:spacing w:line="360" w:lineRule="auto"/>
        <w:rPr>
          <w:b/>
          <w:bCs/>
          <w:iCs/>
          <w:color w:val="000000" w:themeColor="text1"/>
          <w:sz w:val="20"/>
          <w:szCs w:val="20"/>
          <w:lang w:eastAsia="zh-CN"/>
        </w:rPr>
      </w:pPr>
    </w:p>
    <w:p w14:paraId="660791F5" w14:textId="77777777" w:rsidR="00EB059D" w:rsidRPr="0008057C" w:rsidRDefault="00EB059D" w:rsidP="00EB059D">
      <w:pPr>
        <w:widowControl w:val="0"/>
        <w:suppressAutoHyphens/>
        <w:spacing w:line="360" w:lineRule="auto"/>
        <w:rPr>
          <w:b/>
          <w:bCs/>
          <w:iCs/>
          <w:color w:val="000000" w:themeColor="text1"/>
          <w:sz w:val="20"/>
          <w:szCs w:val="20"/>
          <w:lang w:eastAsia="zh-CN"/>
        </w:rPr>
      </w:pPr>
    </w:p>
    <w:p w14:paraId="4B774064" w14:textId="77777777" w:rsidR="00EB059D" w:rsidRPr="0008057C" w:rsidRDefault="00EB059D" w:rsidP="00EB059D">
      <w:pPr>
        <w:widowControl w:val="0"/>
        <w:suppressAutoHyphens/>
        <w:spacing w:line="360" w:lineRule="auto"/>
        <w:rPr>
          <w:iCs/>
          <w:color w:val="000000" w:themeColor="text1"/>
          <w:sz w:val="20"/>
          <w:szCs w:val="20"/>
          <w:lang w:eastAsia="zh-CN"/>
        </w:rPr>
      </w:pPr>
    </w:p>
    <w:p w14:paraId="38EE14BF" w14:textId="77777777" w:rsidR="00EB059D" w:rsidRPr="0008057C" w:rsidRDefault="00EB059D" w:rsidP="00EB059D">
      <w:pPr>
        <w:widowControl w:val="0"/>
        <w:suppressAutoHyphens/>
        <w:spacing w:line="360" w:lineRule="auto"/>
        <w:rPr>
          <w:iCs/>
          <w:color w:val="000000" w:themeColor="text1"/>
          <w:sz w:val="20"/>
          <w:szCs w:val="20"/>
          <w:lang w:eastAsia="zh-CN"/>
        </w:rPr>
      </w:pPr>
    </w:p>
    <w:p w14:paraId="209EA3C1" w14:textId="77777777" w:rsidR="00EB059D" w:rsidRPr="0008057C" w:rsidRDefault="00EB059D" w:rsidP="00EB059D">
      <w:pPr>
        <w:widowControl w:val="0"/>
        <w:suppressAutoHyphens/>
        <w:spacing w:line="360" w:lineRule="auto"/>
        <w:ind w:left="425"/>
        <w:jc w:val="center"/>
        <w:rPr>
          <w:rFonts w:eastAsia="Calibri"/>
          <w:color w:val="000000" w:themeColor="text1"/>
          <w:sz w:val="20"/>
          <w:szCs w:val="20"/>
        </w:rPr>
      </w:pPr>
      <w:bookmarkStart w:id="6" w:name="_Hlk100756368"/>
      <w:r w:rsidRPr="0008057C">
        <w:rPr>
          <w:rFonts w:eastAsia="HG Mincho Light J"/>
          <w:i/>
          <w:color w:val="000000" w:themeColor="text1"/>
          <w:sz w:val="20"/>
          <w:szCs w:val="20"/>
          <w:u w:val="single"/>
        </w:rPr>
        <w:t>Formularz podpisany elektronicznie</w:t>
      </w:r>
    </w:p>
    <w:p w14:paraId="00FCD7B8"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(kwalifikowany podpis elektroniczny</w:t>
      </w:r>
    </w:p>
    <w:p w14:paraId="7EEC4E95"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lub podpis zaufany lub podpis osobisty</w:t>
      </w:r>
    </w:p>
    <w:p w14:paraId="4A8FB8CB"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Wykonawcy lub upoważnionego</w:t>
      </w:r>
    </w:p>
    <w:p w14:paraId="06B12322"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przedstawiciela Wykonawcy,</w:t>
      </w:r>
    </w:p>
    <w:p w14:paraId="549D8B98" w14:textId="77777777" w:rsidR="00EB059D" w:rsidRPr="0008057C" w:rsidRDefault="00EB059D" w:rsidP="00EB059D">
      <w:pPr>
        <w:widowControl w:val="0"/>
        <w:suppressAutoHyphens/>
        <w:ind w:left="425"/>
        <w:jc w:val="center"/>
        <w:rPr>
          <w:rFonts w:eastAsia="HG Mincho Light J"/>
          <w:i/>
          <w:strike/>
          <w:color w:val="000000" w:themeColor="text1"/>
          <w:sz w:val="20"/>
          <w:szCs w:val="20"/>
        </w:rPr>
      </w:pPr>
      <w:r w:rsidRPr="0008057C">
        <w:rPr>
          <w:rFonts w:eastAsia="HG Mincho Light J"/>
          <w:i/>
          <w:color w:val="000000" w:themeColor="text1"/>
          <w:sz w:val="20"/>
          <w:szCs w:val="20"/>
        </w:rPr>
        <w:t>należy podpisać pod rygorem nieważności)</w:t>
      </w:r>
    </w:p>
    <w:bookmarkEnd w:id="6"/>
    <w:p w14:paraId="3B01218F" w14:textId="77777777" w:rsidR="00EB059D" w:rsidRPr="0008057C" w:rsidRDefault="00EB059D" w:rsidP="00EB059D">
      <w:pPr>
        <w:widowControl w:val="0"/>
        <w:suppressAutoHyphens/>
        <w:spacing w:line="360" w:lineRule="auto"/>
        <w:rPr>
          <w:i/>
          <w:color w:val="000000" w:themeColor="text1"/>
          <w:sz w:val="20"/>
          <w:szCs w:val="20"/>
          <w:u w:val="single"/>
          <w:lang w:eastAsia="zh-CN"/>
        </w:rPr>
      </w:pPr>
    </w:p>
    <w:p w14:paraId="35712E89" w14:textId="6D453A2E" w:rsidR="00EB059D" w:rsidRPr="0008057C" w:rsidRDefault="00EB059D" w:rsidP="00EB059D">
      <w:pPr>
        <w:widowControl w:val="0"/>
        <w:suppressAutoHyphens/>
        <w:spacing w:line="360" w:lineRule="auto"/>
        <w:rPr>
          <w:iCs/>
          <w:color w:val="000000" w:themeColor="text1"/>
          <w:sz w:val="20"/>
          <w:szCs w:val="20"/>
          <w:lang w:eastAsia="zh-CN"/>
        </w:rPr>
      </w:pPr>
    </w:p>
    <w:p w14:paraId="47F8BB01"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2C2AF546"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r w:rsidRPr="0008057C">
        <w:rPr>
          <w:rFonts w:eastAsiaTheme="minorHAnsi"/>
          <w:b/>
          <w:bCs/>
          <w:color w:val="000000" w:themeColor="text1"/>
          <w:sz w:val="20"/>
          <w:szCs w:val="20"/>
          <w:lang w:eastAsia="en-US"/>
        </w:rPr>
        <w:t xml:space="preserve">Załącznik nr 2 do Formularza oferty </w:t>
      </w:r>
    </w:p>
    <w:p w14:paraId="07104517"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163741D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1. ZAMAWIAJĄCY: </w:t>
      </w:r>
    </w:p>
    <w:p w14:paraId="60E5E80A"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6F03A90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Politechnika Warszawska </w:t>
      </w:r>
    </w:p>
    <w:p w14:paraId="05F370EA" w14:textId="13A6ED05"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Wydział Mechaniczny Energetyki i Lotnictwa  </w:t>
      </w:r>
    </w:p>
    <w:p w14:paraId="673F6F63"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2. WYKONAWCA*/PODWYKONAWCA*/PODMIOT TRZECI UDOSTĘPNIAJĄCY ZASOBY*: </w:t>
      </w:r>
    </w:p>
    <w:p w14:paraId="07A11384"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49766DAB"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p>
    <w:p w14:paraId="5F5A143B"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(pełna nazwa/firma, adres, w zależności od podmiotu: NIP/PESEL, KRS/</w:t>
      </w:r>
      <w:proofErr w:type="spellStart"/>
      <w:r w:rsidRPr="0008057C">
        <w:rPr>
          <w:rFonts w:eastAsiaTheme="minorHAnsi"/>
          <w:color w:val="000000" w:themeColor="text1"/>
          <w:sz w:val="20"/>
          <w:szCs w:val="20"/>
          <w:lang w:eastAsia="en-US"/>
        </w:rPr>
        <w:t>CEiDG</w:t>
      </w:r>
      <w:proofErr w:type="spellEnd"/>
      <w:r w:rsidRPr="0008057C">
        <w:rPr>
          <w:rFonts w:eastAsiaTheme="minorHAnsi"/>
          <w:color w:val="000000" w:themeColor="text1"/>
          <w:sz w:val="20"/>
          <w:szCs w:val="20"/>
          <w:lang w:eastAsia="en-US"/>
        </w:rPr>
        <w:t xml:space="preserve">) </w:t>
      </w:r>
    </w:p>
    <w:p w14:paraId="1DC716D8"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reprezentowany przez: </w:t>
      </w:r>
    </w:p>
    <w:p w14:paraId="79C4162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p>
    <w:p w14:paraId="72931DD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i/>
          <w:iCs/>
          <w:color w:val="000000" w:themeColor="text1"/>
          <w:sz w:val="20"/>
          <w:szCs w:val="20"/>
          <w:lang w:eastAsia="en-US"/>
        </w:rPr>
        <w:t xml:space="preserve">(imię, nazwisko, stanowisko/podstawa do reprezentacji) </w:t>
      </w:r>
    </w:p>
    <w:p w14:paraId="10ED10E3" w14:textId="18AD948D" w:rsidR="002642DF" w:rsidRPr="0008057C" w:rsidRDefault="002642DF" w:rsidP="00F61B7D">
      <w:pPr>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Na potrzeby postępowania o udzielenie zamówienia publicznego </w:t>
      </w:r>
      <w:r w:rsidR="00EF3689" w:rsidRPr="0008057C">
        <w:rPr>
          <w:rFonts w:eastAsiaTheme="minorHAnsi"/>
          <w:color w:val="000000" w:themeColor="text1"/>
          <w:sz w:val="20"/>
          <w:szCs w:val="20"/>
          <w:lang w:eastAsia="en-US"/>
        </w:rPr>
        <w:t xml:space="preserve">na </w:t>
      </w:r>
      <w:bookmarkStart w:id="7" w:name="_Hlk153188041"/>
      <w:r w:rsidR="007719A8" w:rsidRPr="0008057C">
        <w:rPr>
          <w:rFonts w:eastAsiaTheme="minorHAnsi"/>
          <w:b/>
          <w:bCs/>
          <w:color w:val="000000" w:themeColor="text1"/>
          <w:sz w:val="20"/>
          <w:szCs w:val="20"/>
          <w:lang w:eastAsia="en-US"/>
        </w:rPr>
        <w:t xml:space="preserve">Przegląd techniczny i konserwacja urządzeń Systemu Sygnalizacji Pożaru przez okres 36 miesięcy  dla Instytutu Techniki Lotniczej i Mechaniki Stosowanej  Wydziału Mechanicznego Energetyki i Lotnictwa Politechniki Warszawskiej </w:t>
      </w:r>
      <w:bookmarkEnd w:id="7"/>
      <w:r w:rsidR="00F61B7D" w:rsidRPr="0008057C">
        <w:rPr>
          <w:rFonts w:eastAsiaTheme="minorHAnsi"/>
          <w:b/>
          <w:bCs/>
          <w:color w:val="000000" w:themeColor="text1"/>
          <w:sz w:val="20"/>
          <w:szCs w:val="20"/>
          <w:lang w:eastAsia="en-US"/>
        </w:rPr>
        <w:t xml:space="preserve"> </w:t>
      </w:r>
      <w:r w:rsidRPr="0008057C">
        <w:rPr>
          <w:rFonts w:eastAsiaTheme="minorHAnsi"/>
          <w:b/>
          <w:bCs/>
          <w:color w:val="000000" w:themeColor="text1"/>
          <w:sz w:val="20"/>
          <w:szCs w:val="20"/>
          <w:lang w:eastAsia="en-US"/>
        </w:rPr>
        <w:t>nr referencyjny MELBDZ.261.</w:t>
      </w:r>
      <w:r w:rsidR="007719A8" w:rsidRPr="0008057C">
        <w:rPr>
          <w:rFonts w:eastAsiaTheme="minorHAnsi"/>
          <w:b/>
          <w:bCs/>
          <w:color w:val="000000" w:themeColor="text1"/>
          <w:sz w:val="20"/>
          <w:szCs w:val="20"/>
          <w:lang w:eastAsia="en-US"/>
        </w:rPr>
        <w:t>2.2024</w:t>
      </w:r>
      <w:r w:rsidR="00F61B7D" w:rsidRPr="0008057C">
        <w:rPr>
          <w:rFonts w:eastAsiaTheme="minorHAnsi"/>
          <w:b/>
          <w:bCs/>
          <w:color w:val="000000" w:themeColor="text1"/>
          <w:sz w:val="20"/>
          <w:szCs w:val="20"/>
          <w:lang w:eastAsia="en-US"/>
        </w:rPr>
        <w:t xml:space="preserve"> </w:t>
      </w:r>
      <w:r w:rsidRPr="0008057C">
        <w:rPr>
          <w:rFonts w:eastAsiaTheme="minorHAnsi"/>
          <w:b/>
          <w:bCs/>
          <w:color w:val="000000" w:themeColor="text1"/>
          <w:sz w:val="20"/>
          <w:szCs w:val="20"/>
          <w:lang w:eastAsia="en-US"/>
        </w:rPr>
        <w:t xml:space="preserve"> </w:t>
      </w:r>
      <w:r w:rsidRPr="0008057C">
        <w:rPr>
          <w:rFonts w:eastAsiaTheme="minorHAnsi"/>
          <w:color w:val="000000" w:themeColor="text1"/>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71AD7C19" w14:textId="77777777" w:rsidR="002642DF" w:rsidRPr="0008057C" w:rsidRDefault="002642DF" w:rsidP="002642DF">
      <w:pPr>
        <w:autoSpaceDE w:val="0"/>
        <w:autoSpaceDN w:val="0"/>
        <w:adjustRightInd w:val="0"/>
        <w:spacing w:after="15"/>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1) 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277ECEA8" w14:textId="77777777" w:rsidR="002642DF" w:rsidRPr="0008057C" w:rsidRDefault="002642DF" w:rsidP="002642DF">
      <w:pPr>
        <w:autoSpaceDE w:val="0"/>
        <w:autoSpaceDN w:val="0"/>
        <w:adjustRightInd w:val="0"/>
        <w:spacing w:after="15"/>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2) nie jestem wykonawcą lub uczestnikiem konkursu, którego beneficjentem rzeczywistym w rozumieniu ustawy z dnia 1 marca 2018 r. o przeciwdziałaniu praniu pieniędzy oraz finansowaniu terroryzmu (Dz. U. z 2022 r. poz. 593 z </w:t>
      </w:r>
      <w:proofErr w:type="spellStart"/>
      <w:r w:rsidRPr="0008057C">
        <w:rPr>
          <w:rFonts w:eastAsiaTheme="minorHAnsi"/>
          <w:color w:val="000000" w:themeColor="text1"/>
          <w:sz w:val="20"/>
          <w:szCs w:val="20"/>
          <w:lang w:eastAsia="en-US"/>
        </w:rPr>
        <w:t>późn</w:t>
      </w:r>
      <w:proofErr w:type="spellEnd"/>
      <w:r w:rsidRPr="0008057C">
        <w:rPr>
          <w:rFonts w:eastAsiaTheme="minorHAnsi"/>
          <w:color w:val="000000" w:themeColor="text1"/>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46CADB5F"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3) nie jestem wykonawcą lub uczestnikiem konkursu, którego jednostką dominującą w rozumieniu art. 3 ust. 1 pkt 37 ustawy z dnia 29 września 1994 r. o rachunkowości (Dz. U. z 2021 r. poz. 217 z </w:t>
      </w:r>
      <w:proofErr w:type="spellStart"/>
      <w:r w:rsidRPr="0008057C">
        <w:rPr>
          <w:rFonts w:eastAsiaTheme="minorHAnsi"/>
          <w:color w:val="000000" w:themeColor="text1"/>
          <w:sz w:val="20"/>
          <w:szCs w:val="20"/>
          <w:lang w:eastAsia="en-US"/>
        </w:rPr>
        <w:t>późn</w:t>
      </w:r>
      <w:proofErr w:type="spellEnd"/>
      <w:r w:rsidRPr="0008057C">
        <w:rPr>
          <w:rFonts w:eastAsiaTheme="minorHAnsi"/>
          <w:color w:val="000000" w:themeColor="text1"/>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t>
      </w:r>
      <w:r w:rsidRPr="0008057C">
        <w:rPr>
          <w:rFonts w:eastAsiaTheme="minorHAnsi"/>
          <w:color w:val="000000" w:themeColor="text1"/>
          <w:sz w:val="20"/>
          <w:szCs w:val="20"/>
          <w:lang w:eastAsia="en-US"/>
        </w:rPr>
        <w:lastRenderedPageBreak/>
        <w:t xml:space="preserve">wpisany na listę na podstawie decyzji w sprawie wpisu na listę rozstrzygającej o zastosowaniu środka, o którym mowa w art. 1 pkt 3 ustawy wymienionej we wprowadzeniu do wyliczenia.”; </w:t>
      </w:r>
    </w:p>
    <w:p w14:paraId="6F4EAB44"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380D5527"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i/>
          <w:iCs/>
          <w:color w:val="000000" w:themeColor="text1"/>
          <w:sz w:val="20"/>
          <w:szCs w:val="20"/>
          <w:lang w:eastAsia="en-US"/>
        </w:rPr>
        <w:t xml:space="preserve">elektroniczny podpis osoby/osób uprawnionych do </w:t>
      </w:r>
    </w:p>
    <w:p w14:paraId="72887FF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i/>
          <w:iCs/>
          <w:color w:val="000000" w:themeColor="text1"/>
          <w:sz w:val="20"/>
          <w:szCs w:val="20"/>
          <w:lang w:eastAsia="en-US"/>
        </w:rPr>
        <w:t xml:space="preserve">wystąpienia w imieniu Podmiotu </w:t>
      </w:r>
    </w:p>
    <w:p w14:paraId="43FBFAC6"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Niepotrzebne skreślić </w:t>
      </w:r>
    </w:p>
    <w:p w14:paraId="35AA6A6C"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D714488"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0CE502E2"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529DAF3"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709ECAF6"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1BFC293"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0C3AFCC"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B2FAA4D"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6DCE4F15"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9A9E53C" w14:textId="06C651DD"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013F4462" w14:textId="732F26CF"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93ABC5E"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6252AA4" w14:textId="37415B6C" w:rsidR="002642DF" w:rsidRPr="0008057C" w:rsidRDefault="006E6CD4" w:rsidP="006E6CD4">
      <w:pPr>
        <w:spacing w:before="120"/>
        <w:ind w:left="5664" w:firstLine="708"/>
        <w:jc w:val="center"/>
        <w:rPr>
          <w:rFonts w:eastAsiaTheme="minorHAnsi"/>
          <w:color w:val="000000" w:themeColor="text1"/>
          <w:sz w:val="20"/>
          <w:szCs w:val="20"/>
          <w:lang w:eastAsia="en-US"/>
        </w:rPr>
      </w:pPr>
      <w:r w:rsidRPr="0008057C">
        <w:rPr>
          <w:rFonts w:eastAsiaTheme="minorHAnsi"/>
          <w:color w:val="000000" w:themeColor="text1"/>
          <w:sz w:val="20"/>
          <w:szCs w:val="20"/>
          <w:lang w:eastAsia="en-US"/>
        </w:rPr>
        <w:t>Załącznik nr 2</w:t>
      </w:r>
    </w:p>
    <w:p w14:paraId="489A75D1" w14:textId="6D594E7E" w:rsidR="00A71B40" w:rsidRPr="0008057C" w:rsidRDefault="00A71B40" w:rsidP="002642DF">
      <w:pPr>
        <w:spacing w:before="120"/>
        <w:ind w:left="708" w:firstLine="708"/>
        <w:jc w:val="center"/>
        <w:rPr>
          <w:color w:val="000000" w:themeColor="text1"/>
          <w:sz w:val="20"/>
          <w:szCs w:val="20"/>
        </w:rPr>
      </w:pPr>
      <w:r w:rsidRPr="0008057C">
        <w:rPr>
          <w:color w:val="000000" w:themeColor="text1"/>
          <w:sz w:val="20"/>
          <w:szCs w:val="20"/>
        </w:rPr>
        <w:t>ROZDZIAŁ IV</w:t>
      </w:r>
    </w:p>
    <w:p w14:paraId="68A6A7E4" w14:textId="77777777" w:rsidR="00A71B40" w:rsidRPr="0008057C" w:rsidRDefault="00A71B40" w:rsidP="00003642">
      <w:pPr>
        <w:pStyle w:val="Zwykytekst"/>
        <w:spacing w:before="120"/>
        <w:jc w:val="both"/>
        <w:rPr>
          <w:rFonts w:ascii="Times New Roman" w:hAnsi="Times New Roman"/>
          <w:b/>
          <w:color w:val="000000" w:themeColor="text1"/>
        </w:rPr>
      </w:pPr>
      <w:r w:rsidRPr="0008057C">
        <w:rPr>
          <w:rFonts w:ascii="Times New Roman" w:hAnsi="Times New Roman"/>
          <w:b/>
          <w:color w:val="000000" w:themeColor="text1"/>
        </w:rPr>
        <w:t>OPIS PRZEDMIOTU ZAMÓWIENIA</w:t>
      </w:r>
    </w:p>
    <w:p w14:paraId="5C83D548" w14:textId="77777777" w:rsidR="00A71B40" w:rsidRPr="0008057C" w:rsidRDefault="00A71B40" w:rsidP="00003642">
      <w:pPr>
        <w:tabs>
          <w:tab w:val="left" w:pos="3240"/>
          <w:tab w:val="left" w:pos="5940"/>
        </w:tabs>
        <w:jc w:val="both"/>
        <w:rPr>
          <w:b/>
          <w:color w:val="000000" w:themeColor="text1"/>
          <w:sz w:val="20"/>
          <w:szCs w:val="20"/>
        </w:rPr>
      </w:pPr>
    </w:p>
    <w:p w14:paraId="0A35A131" w14:textId="77777777" w:rsidR="00927B33" w:rsidRPr="0008057C" w:rsidRDefault="00927B33" w:rsidP="00927B33">
      <w:pPr>
        <w:keepNext/>
        <w:keepLines/>
        <w:spacing w:before="240"/>
        <w:jc w:val="both"/>
        <w:outlineLvl w:val="0"/>
        <w:rPr>
          <w:bCs/>
          <w:color w:val="000000" w:themeColor="text1"/>
          <w:sz w:val="20"/>
          <w:szCs w:val="20"/>
        </w:rPr>
      </w:pPr>
      <w:r w:rsidRPr="0008057C">
        <w:rPr>
          <w:bCs/>
          <w:color w:val="000000" w:themeColor="text1"/>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675935E" w14:textId="77777777" w:rsidR="00927B33" w:rsidRPr="0008057C" w:rsidRDefault="00927B33" w:rsidP="00927B33">
      <w:pPr>
        <w:spacing w:after="160" w:line="256" w:lineRule="auto"/>
        <w:rPr>
          <w:rFonts w:eastAsia="Calibri"/>
          <w:b/>
          <w:bCs/>
          <w:color w:val="000000" w:themeColor="text1"/>
          <w:sz w:val="20"/>
          <w:szCs w:val="20"/>
          <w:lang w:eastAsia="en-US"/>
        </w:rPr>
      </w:pPr>
    </w:p>
    <w:p w14:paraId="217295D6" w14:textId="20D8F66C" w:rsidR="007719A8" w:rsidRPr="0008057C" w:rsidRDefault="007719A8" w:rsidP="007719A8">
      <w:pPr>
        <w:spacing w:after="200" w:line="360" w:lineRule="auto"/>
        <w:jc w:val="both"/>
        <w:rPr>
          <w:rFonts w:eastAsiaTheme="minorHAnsi"/>
          <w:sz w:val="20"/>
          <w:szCs w:val="20"/>
          <w:lang w:eastAsia="en-US"/>
        </w:rPr>
      </w:pPr>
      <w:r w:rsidRPr="0008057C">
        <w:rPr>
          <w:rFonts w:eastAsiaTheme="minorHAnsi"/>
          <w:sz w:val="20"/>
          <w:szCs w:val="20"/>
          <w:lang w:eastAsia="en-US"/>
        </w:rPr>
        <w:t xml:space="preserve">Przedmiotem zamówienia jest świadczenie usług w zakresie przeglądu, konserwacji i naprawy systemu sygnalizacji pożaru (SSP) na Wydziale MEiL ITIMS w Politechnice Warszawskiej, ul. Nowowiejska 24, 00-665 Warszawa przez okres 36 miesięcy </w:t>
      </w:r>
    </w:p>
    <w:p w14:paraId="43EB0324" w14:textId="77777777" w:rsidR="007719A8" w:rsidRPr="0008057C" w:rsidRDefault="007719A8" w:rsidP="007719A8">
      <w:pPr>
        <w:spacing w:after="200" w:line="360" w:lineRule="auto"/>
        <w:jc w:val="both"/>
        <w:rPr>
          <w:rFonts w:eastAsiaTheme="minorHAnsi"/>
          <w:b/>
          <w:sz w:val="20"/>
          <w:szCs w:val="20"/>
          <w:lang w:eastAsia="en-US"/>
        </w:rPr>
      </w:pPr>
      <w:r w:rsidRPr="0008057C">
        <w:rPr>
          <w:rFonts w:eastAsiaTheme="minorHAnsi"/>
          <w:b/>
          <w:sz w:val="20"/>
          <w:szCs w:val="20"/>
          <w:lang w:eastAsia="en-US"/>
        </w:rPr>
        <w:t>Szczegółowy opis przedmiotu zamówienia.</w:t>
      </w:r>
    </w:p>
    <w:p w14:paraId="29E45219" w14:textId="77777777" w:rsidR="007719A8" w:rsidRPr="0008057C" w:rsidRDefault="007719A8" w:rsidP="007719A8">
      <w:pPr>
        <w:spacing w:after="200" w:line="360" w:lineRule="auto"/>
        <w:jc w:val="both"/>
        <w:rPr>
          <w:rFonts w:eastAsiaTheme="minorHAnsi"/>
          <w:b/>
          <w:bCs/>
          <w:sz w:val="20"/>
          <w:szCs w:val="20"/>
          <w:lang w:eastAsia="en-US"/>
        </w:rPr>
      </w:pPr>
      <w:r w:rsidRPr="0008057C">
        <w:rPr>
          <w:rFonts w:eastAsiaTheme="minorHAnsi"/>
          <w:b/>
          <w:bCs/>
          <w:sz w:val="20"/>
          <w:szCs w:val="20"/>
          <w:lang w:eastAsia="en-US"/>
        </w:rPr>
        <w:t>Na system zabezpieczeń przeciwpożarowych, które posiada Zamawiający w obiekcie składają się następujące elementy:</w:t>
      </w:r>
    </w:p>
    <w:p w14:paraId="372E50A4"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system sygnalizacji pożaru (SSP) firmy Bosch. System umożliwia połączenie z lokalną jednostką Państwowej Straży Pożarnej za pośrednictwem istniejącego urządzenia transmisji alarmów;</w:t>
      </w:r>
    </w:p>
    <w:p w14:paraId="06D868F7"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 xml:space="preserve">system oddymiania klatek schodowych; </w:t>
      </w:r>
    </w:p>
    <w:p w14:paraId="373F86DA"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przeciwpożarowe kurtyny odcinające;</w:t>
      </w:r>
    </w:p>
    <w:p w14:paraId="1B2518BD"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drzwi przeciwpożarowe,</w:t>
      </w:r>
    </w:p>
    <w:p w14:paraId="7932BF55"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bidi="pl-PL"/>
        </w:rPr>
        <w:t>wyłączniki prądu;</w:t>
      </w:r>
    </w:p>
    <w:p w14:paraId="2AE31452"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dźwigi osobowe, zintegrowane do jazdy pożarowej z centralą sygnalizacji pożaru firmy Bosch.</w:t>
      </w:r>
    </w:p>
    <w:p w14:paraId="648F4BC1" w14:textId="77777777" w:rsidR="007719A8" w:rsidRPr="0008057C" w:rsidRDefault="007719A8" w:rsidP="007719A8">
      <w:pPr>
        <w:spacing w:after="200" w:line="360" w:lineRule="auto"/>
        <w:jc w:val="both"/>
        <w:rPr>
          <w:rFonts w:eastAsiaTheme="minorHAnsi"/>
          <w:sz w:val="20"/>
          <w:szCs w:val="20"/>
          <w:lang w:eastAsia="en-US"/>
        </w:rPr>
      </w:pPr>
    </w:p>
    <w:p w14:paraId="685A0D44" w14:textId="77777777" w:rsidR="007719A8" w:rsidRPr="0008057C" w:rsidRDefault="007719A8">
      <w:pPr>
        <w:numPr>
          <w:ilvl w:val="0"/>
          <w:numId w:val="46"/>
        </w:numPr>
        <w:spacing w:after="200" w:line="360" w:lineRule="auto"/>
        <w:ind w:left="426" w:hanging="426"/>
        <w:contextualSpacing/>
        <w:jc w:val="both"/>
        <w:rPr>
          <w:rFonts w:eastAsiaTheme="minorHAnsi"/>
          <w:b/>
          <w:bCs/>
          <w:sz w:val="20"/>
          <w:szCs w:val="20"/>
          <w:lang w:eastAsia="en-US"/>
        </w:rPr>
      </w:pPr>
      <w:r w:rsidRPr="0008057C">
        <w:rPr>
          <w:rFonts w:eastAsiaTheme="minorHAnsi"/>
          <w:b/>
          <w:bCs/>
          <w:sz w:val="20"/>
          <w:szCs w:val="20"/>
          <w:lang w:eastAsia="en-US"/>
        </w:rPr>
        <w:lastRenderedPageBreak/>
        <w:t>Zakres przeglądu i konserwacji elementów sterujących systemem przeciwpożarowym SSP:</w:t>
      </w:r>
    </w:p>
    <w:p w14:paraId="61BBE7F5" w14:textId="77777777" w:rsidR="007719A8" w:rsidRPr="0008057C" w:rsidRDefault="007719A8">
      <w:pPr>
        <w:numPr>
          <w:ilvl w:val="0"/>
          <w:numId w:val="47"/>
        </w:numPr>
        <w:spacing w:after="200" w:line="360" w:lineRule="auto"/>
        <w:contextualSpacing/>
        <w:jc w:val="both"/>
        <w:rPr>
          <w:rFonts w:eastAsiaTheme="minorHAnsi"/>
          <w:sz w:val="20"/>
          <w:szCs w:val="20"/>
          <w:lang w:eastAsia="en-US" w:bidi="pl-PL"/>
        </w:rPr>
      </w:pPr>
      <w:r w:rsidRPr="0008057C">
        <w:rPr>
          <w:rFonts w:eastAsiaTheme="minorHAnsi"/>
          <w:sz w:val="20"/>
          <w:szCs w:val="20"/>
          <w:lang w:eastAsia="en-US" w:bidi="pl-PL"/>
        </w:rPr>
        <w:t>sprawdzenie stanu technicznego centrali i poprawności działania jej funkcji;</w:t>
      </w:r>
    </w:p>
    <w:p w14:paraId="00BE7E52"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kontrola urządzeń wchodzących w skład systemu pod względem uszkodzeń mechanicznych;</w:t>
      </w:r>
    </w:p>
    <w:p w14:paraId="2700BAE0" w14:textId="77777777" w:rsidR="007719A8" w:rsidRPr="0008057C" w:rsidRDefault="007719A8">
      <w:pPr>
        <w:numPr>
          <w:ilvl w:val="0"/>
          <w:numId w:val="47"/>
        </w:numPr>
        <w:spacing w:after="200" w:line="360" w:lineRule="auto"/>
        <w:contextualSpacing/>
        <w:jc w:val="both"/>
        <w:rPr>
          <w:rFonts w:eastAsiaTheme="minorHAnsi"/>
          <w:sz w:val="20"/>
          <w:szCs w:val="20"/>
          <w:lang w:eastAsia="en-US" w:bidi="pl-PL"/>
        </w:rPr>
      </w:pPr>
      <w:r w:rsidRPr="0008057C">
        <w:rPr>
          <w:rFonts w:eastAsiaTheme="minorHAnsi"/>
          <w:sz w:val="20"/>
          <w:szCs w:val="20"/>
          <w:lang w:eastAsia="en-US" w:bidi="pl-PL"/>
        </w:rPr>
        <w:t>sprawdzenie czy wszystkie połączenia kablowe i sprzęt są sprawne, nieuszkodzone i odpowiednio zabezpieczone;</w:t>
      </w:r>
    </w:p>
    <w:p w14:paraId="620DE7DC"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kontrola mocowania okablowania całego systemu;</w:t>
      </w:r>
    </w:p>
    <w:p w14:paraId="4A84C903"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poprawności działania zasilaczy;</w:t>
      </w:r>
    </w:p>
    <w:p w14:paraId="63205167"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zapasowych źródeł zasilania;</w:t>
      </w:r>
    </w:p>
    <w:p w14:paraId="69DFCA09"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konserwacja zacisków akumulatorów;</w:t>
      </w:r>
    </w:p>
    <w:p w14:paraId="4956B182"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połączeń przewodu ochronnego;</w:t>
      </w:r>
    </w:p>
    <w:p w14:paraId="1DE493D5"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bidi="pl-PL"/>
        </w:rPr>
      </w:pPr>
      <w:r w:rsidRPr="0008057C">
        <w:rPr>
          <w:rFonts w:eastAsiaTheme="minorHAnsi"/>
          <w:sz w:val="20"/>
          <w:szCs w:val="20"/>
          <w:lang w:eastAsia="en-US" w:bidi="pl-PL"/>
        </w:rPr>
        <w:t>dokonanie oględzin w celu ustalenia czy w budynku nastąpiły zmiany budowlane oraz czy pod każdą czujką utrzymana jest wolna przestrzeń co najmniej 0,5 m;</w:t>
      </w:r>
    </w:p>
    <w:p w14:paraId="6508106B"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testy pracy centrali SSP w stanie dozoru, pożaru, uszkodzenia;</w:t>
      </w:r>
    </w:p>
    <w:p w14:paraId="016AC200"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test zadziałania urządzeń linii dozorowych (czujek poprzez zadymianie, przycisków ROP) oraz reakcji centrali na sygnały pochodzące od tych elementów (po 25% na kwartał);</w:t>
      </w:r>
    </w:p>
    <w:p w14:paraId="77A12767"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stałym utrzymywaniu instalacji w pełnej sprawności technicznej;</w:t>
      </w:r>
    </w:p>
    <w:p w14:paraId="7C719D77"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prowadzeniu książki pracy systemu i rejestrowaniu dokonanych przeglądów i uwag o jego stanie technicznym;</w:t>
      </w:r>
    </w:p>
    <w:p w14:paraId="2DB2DE22"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bidi="pl-PL"/>
        </w:rPr>
        <w:t>inne czynności określone przez producenta w DTR.</w:t>
      </w:r>
    </w:p>
    <w:p w14:paraId="42009A97"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noProof/>
          <w:sz w:val="20"/>
          <w:szCs w:val="20"/>
          <w:lang w:eastAsia="en-US"/>
        </w:rPr>
        <w:drawing>
          <wp:inline distT="0" distB="0" distL="0" distR="0" wp14:anchorId="019553FD" wp14:editId="58C3BD0B">
            <wp:extent cx="5760720" cy="3166281"/>
            <wp:effectExtent l="0" t="0" r="0" b="0"/>
            <wp:docPr id="173267578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531" cy="3178819"/>
                    </a:xfrm>
                    <a:prstGeom prst="rect">
                      <a:avLst/>
                    </a:prstGeom>
                    <a:noFill/>
                    <a:ln>
                      <a:noFill/>
                    </a:ln>
                  </pic:spPr>
                </pic:pic>
              </a:graphicData>
            </a:graphic>
          </wp:inline>
        </w:drawing>
      </w:r>
    </w:p>
    <w:p w14:paraId="2C375D56" w14:textId="77777777" w:rsidR="007719A8" w:rsidRPr="0008057C" w:rsidRDefault="007719A8" w:rsidP="007719A8">
      <w:pPr>
        <w:spacing w:after="200" w:line="360" w:lineRule="auto"/>
        <w:jc w:val="both"/>
        <w:rPr>
          <w:rFonts w:eastAsiaTheme="minorHAnsi"/>
          <w:sz w:val="20"/>
          <w:szCs w:val="20"/>
          <w:lang w:eastAsia="en-US"/>
        </w:rPr>
      </w:pPr>
    </w:p>
    <w:p w14:paraId="630474D9" w14:textId="77777777" w:rsidR="007719A8" w:rsidRPr="0008057C" w:rsidRDefault="007719A8">
      <w:pPr>
        <w:numPr>
          <w:ilvl w:val="0"/>
          <w:numId w:val="46"/>
        </w:numPr>
        <w:spacing w:after="200" w:line="360" w:lineRule="auto"/>
        <w:ind w:left="567" w:hanging="567"/>
        <w:contextualSpacing/>
        <w:jc w:val="both"/>
        <w:rPr>
          <w:rFonts w:eastAsiaTheme="minorHAnsi"/>
          <w:b/>
          <w:bCs/>
          <w:sz w:val="20"/>
          <w:szCs w:val="20"/>
          <w:lang w:eastAsia="en-US" w:bidi="pl-PL"/>
        </w:rPr>
      </w:pPr>
      <w:bookmarkStart w:id="8" w:name="bookmark33"/>
      <w:bookmarkStart w:id="9" w:name="bookmark34"/>
      <w:bookmarkStart w:id="10" w:name="bookmark36"/>
      <w:r w:rsidRPr="0008057C">
        <w:rPr>
          <w:rFonts w:eastAsiaTheme="minorHAnsi"/>
          <w:b/>
          <w:bCs/>
          <w:sz w:val="20"/>
          <w:szCs w:val="20"/>
          <w:lang w:eastAsia="en-US" w:bidi="pl-PL"/>
        </w:rPr>
        <w:t>Zakres przeglądu i konserwacji przeciwpożarowych klap oddymiających</w:t>
      </w:r>
      <w:bookmarkEnd w:id="8"/>
      <w:bookmarkEnd w:id="9"/>
      <w:bookmarkEnd w:id="10"/>
      <w:r w:rsidRPr="0008057C">
        <w:rPr>
          <w:rFonts w:eastAsiaTheme="minorHAnsi"/>
          <w:b/>
          <w:bCs/>
          <w:sz w:val="20"/>
          <w:szCs w:val="20"/>
          <w:lang w:eastAsia="en-US" w:bidi="pl-PL"/>
        </w:rPr>
        <w:t>:</w:t>
      </w:r>
    </w:p>
    <w:p w14:paraId="3D03830C"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1" w:name="bookmark37"/>
      <w:bookmarkEnd w:id="11"/>
      <w:r w:rsidRPr="0008057C">
        <w:rPr>
          <w:rFonts w:eastAsiaTheme="minorHAnsi"/>
          <w:sz w:val="20"/>
          <w:szCs w:val="20"/>
          <w:lang w:eastAsia="en-US" w:bidi="pl-PL"/>
        </w:rPr>
        <w:t>alarmowe uruchomienie ręczne klap oddymiających i okien;</w:t>
      </w:r>
    </w:p>
    <w:p w14:paraId="4AC73182"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2" w:name="bookmark38"/>
      <w:bookmarkEnd w:id="12"/>
      <w:r w:rsidRPr="0008057C">
        <w:rPr>
          <w:rFonts w:eastAsiaTheme="minorHAnsi"/>
          <w:sz w:val="20"/>
          <w:szCs w:val="20"/>
          <w:lang w:eastAsia="en-US" w:bidi="pl-PL"/>
        </w:rPr>
        <w:t>alarmowe uruchomienie automatyczne klap oddymiających poprzez zadymienie czujek dymowych;</w:t>
      </w:r>
    </w:p>
    <w:p w14:paraId="56C3335F"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3" w:name="bookmark39"/>
      <w:bookmarkEnd w:id="13"/>
      <w:r w:rsidRPr="0008057C">
        <w:rPr>
          <w:rFonts w:eastAsiaTheme="minorHAnsi"/>
          <w:sz w:val="20"/>
          <w:szCs w:val="20"/>
          <w:lang w:eastAsia="en-US" w:bidi="pl-PL"/>
        </w:rPr>
        <w:t>zamknięcie klap za pomocą centrali sterowniczej;</w:t>
      </w:r>
    </w:p>
    <w:p w14:paraId="1996B9FA"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4" w:name="bookmark40"/>
      <w:bookmarkEnd w:id="14"/>
      <w:r w:rsidRPr="0008057C">
        <w:rPr>
          <w:rFonts w:eastAsiaTheme="minorHAnsi"/>
          <w:sz w:val="20"/>
          <w:szCs w:val="20"/>
          <w:lang w:eastAsia="en-US" w:bidi="pl-PL"/>
        </w:rPr>
        <w:t>zamknięcie klap za pomocą przycisku oddymiania;</w:t>
      </w:r>
    </w:p>
    <w:p w14:paraId="466965F7"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5" w:name="bookmark41"/>
      <w:bookmarkEnd w:id="15"/>
      <w:r w:rsidRPr="0008057C">
        <w:rPr>
          <w:rFonts w:eastAsiaTheme="minorHAnsi"/>
          <w:sz w:val="20"/>
          <w:szCs w:val="20"/>
          <w:lang w:eastAsia="en-US" w:bidi="pl-PL"/>
        </w:rPr>
        <w:t>sprawdzenie wysterowania windy w trybie pożarowym;</w:t>
      </w:r>
    </w:p>
    <w:p w14:paraId="54798CC5"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6" w:name="bookmark42"/>
      <w:bookmarkEnd w:id="16"/>
      <w:r w:rsidRPr="0008057C">
        <w:rPr>
          <w:rFonts w:eastAsiaTheme="minorHAnsi"/>
          <w:sz w:val="20"/>
          <w:szCs w:val="20"/>
          <w:lang w:eastAsia="en-US" w:bidi="pl-PL"/>
        </w:rPr>
        <w:lastRenderedPageBreak/>
        <w:t>optyczna kontrola urządzeń systemu oddymiania;</w:t>
      </w:r>
    </w:p>
    <w:p w14:paraId="561A4BD0"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7" w:name="bookmark43"/>
      <w:bookmarkEnd w:id="17"/>
      <w:r w:rsidRPr="0008057C">
        <w:rPr>
          <w:rFonts w:eastAsiaTheme="minorHAnsi"/>
          <w:sz w:val="20"/>
          <w:szCs w:val="20"/>
          <w:lang w:eastAsia="en-US" w:bidi="pl-PL"/>
        </w:rPr>
        <w:t>sprawdzenie poprawności działania centrali sterowniczej;</w:t>
      </w:r>
    </w:p>
    <w:p w14:paraId="49DB5A21"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8" w:name="bookmark44"/>
      <w:bookmarkEnd w:id="18"/>
      <w:r w:rsidRPr="0008057C">
        <w:rPr>
          <w:rFonts w:eastAsiaTheme="minorHAnsi"/>
          <w:sz w:val="20"/>
          <w:szCs w:val="20"/>
          <w:lang w:eastAsia="en-US" w:bidi="pl-PL"/>
        </w:rPr>
        <w:t>optyczne sprawdzenie klap oddymiających i okien;</w:t>
      </w:r>
    </w:p>
    <w:p w14:paraId="7F1D8F95"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bookmarkStart w:id="19" w:name="bookmark45"/>
      <w:bookmarkEnd w:id="19"/>
      <w:r w:rsidRPr="0008057C">
        <w:rPr>
          <w:rFonts w:eastAsiaTheme="minorHAnsi"/>
          <w:sz w:val="20"/>
          <w:szCs w:val="20"/>
          <w:lang w:eastAsia="en-US" w:bidi="pl-PL"/>
        </w:rPr>
        <w:t>sprawdzenie mocowań i ewentualne przesmarowanie okuć;</w:t>
      </w:r>
    </w:p>
    <w:p w14:paraId="2C1A410A"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sprawdzenie otwarcia i zamknięcia klap za pomocą przycisków przewietrzenia;</w:t>
      </w:r>
    </w:p>
    <w:p w14:paraId="063DE47E"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sprawdzenie poprawności działania systemu na awaryjnym źródle zasilania;</w:t>
      </w:r>
    </w:p>
    <w:p w14:paraId="0F7370AC"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czyszczenie zabrudzonych elementów z kurzu;</w:t>
      </w:r>
    </w:p>
    <w:p w14:paraId="5AB6211E"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smarowanie elementów ruchomych systemu;</w:t>
      </w:r>
    </w:p>
    <w:p w14:paraId="1821634D"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inne czynności określone przez producenta w DTR.</w:t>
      </w:r>
    </w:p>
    <w:p w14:paraId="53EB4DEC" w14:textId="77777777" w:rsidR="007719A8" w:rsidRPr="0008057C" w:rsidRDefault="007719A8" w:rsidP="007719A8">
      <w:pPr>
        <w:spacing w:after="200" w:line="276" w:lineRule="auto"/>
        <w:ind w:left="1440"/>
        <w:contextualSpacing/>
        <w:jc w:val="both"/>
        <w:rPr>
          <w:rFonts w:eastAsiaTheme="minorHAnsi"/>
          <w:sz w:val="20"/>
          <w:szCs w:val="20"/>
          <w:lang w:eastAsia="en-US"/>
        </w:rPr>
      </w:pPr>
    </w:p>
    <w:tbl>
      <w:tblPr>
        <w:tblStyle w:val="Tabela-Siatka6"/>
        <w:tblW w:w="0" w:type="auto"/>
        <w:tblInd w:w="899" w:type="dxa"/>
        <w:tblLook w:val="04A0" w:firstRow="1" w:lastRow="0" w:firstColumn="1" w:lastColumn="0" w:noHBand="0" w:noVBand="1"/>
      </w:tblPr>
      <w:tblGrid>
        <w:gridCol w:w="5500"/>
        <w:gridCol w:w="1763"/>
      </w:tblGrid>
      <w:tr w:rsidR="007719A8" w:rsidRPr="0008057C" w14:paraId="358B44FE" w14:textId="77777777" w:rsidTr="00251E7D">
        <w:trPr>
          <w:trHeight w:val="527"/>
        </w:trPr>
        <w:tc>
          <w:tcPr>
            <w:tcW w:w="7263" w:type="dxa"/>
            <w:gridSpan w:val="2"/>
            <w:noWrap/>
            <w:hideMark/>
          </w:tcPr>
          <w:p w14:paraId="0519457B" w14:textId="77777777" w:rsidR="007719A8" w:rsidRPr="0008057C" w:rsidRDefault="007719A8" w:rsidP="007719A8">
            <w:pPr>
              <w:spacing w:after="200" w:line="276" w:lineRule="auto"/>
              <w:jc w:val="center"/>
              <w:rPr>
                <w:rFonts w:eastAsiaTheme="minorHAnsi"/>
                <w:b/>
                <w:bCs/>
                <w:sz w:val="20"/>
                <w:szCs w:val="20"/>
                <w:lang w:eastAsia="en-US"/>
              </w:rPr>
            </w:pPr>
            <w:r w:rsidRPr="0008057C">
              <w:rPr>
                <w:rFonts w:eastAsiaTheme="minorHAnsi"/>
                <w:b/>
                <w:bCs/>
                <w:sz w:val="20"/>
                <w:szCs w:val="20"/>
                <w:lang w:eastAsia="en-US"/>
              </w:rPr>
              <w:t>Klapy oddymiające</w:t>
            </w:r>
          </w:p>
        </w:tc>
      </w:tr>
      <w:tr w:rsidR="007719A8" w:rsidRPr="0008057C" w14:paraId="499AD3A9" w14:textId="77777777" w:rsidTr="0008057C">
        <w:trPr>
          <w:trHeight w:val="166"/>
        </w:trPr>
        <w:tc>
          <w:tcPr>
            <w:tcW w:w="5500" w:type="dxa"/>
            <w:noWrap/>
            <w:vAlign w:val="center"/>
            <w:hideMark/>
          </w:tcPr>
          <w:p w14:paraId="3AE29ECA"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Miejsce</w:t>
            </w:r>
          </w:p>
        </w:tc>
        <w:tc>
          <w:tcPr>
            <w:tcW w:w="1763" w:type="dxa"/>
            <w:noWrap/>
            <w:hideMark/>
          </w:tcPr>
          <w:p w14:paraId="22F26F0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Ilość</w:t>
            </w:r>
          </w:p>
        </w:tc>
      </w:tr>
      <w:tr w:rsidR="007719A8" w:rsidRPr="0008057C" w14:paraId="2D93FC03" w14:textId="77777777" w:rsidTr="0008057C">
        <w:trPr>
          <w:trHeight w:val="399"/>
        </w:trPr>
        <w:tc>
          <w:tcPr>
            <w:tcW w:w="5500" w:type="dxa"/>
            <w:vAlign w:val="center"/>
            <w:hideMark/>
          </w:tcPr>
          <w:p w14:paraId="53B6CBFE"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Aerodynamika, klatka schodowa z windą, 3 piętro - dach</w:t>
            </w:r>
          </w:p>
        </w:tc>
        <w:tc>
          <w:tcPr>
            <w:tcW w:w="1763" w:type="dxa"/>
            <w:noWrap/>
            <w:vAlign w:val="center"/>
            <w:hideMark/>
          </w:tcPr>
          <w:p w14:paraId="26BCA1B2"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251C0D9" w14:textId="77777777" w:rsidTr="00251E7D">
        <w:trPr>
          <w:trHeight w:val="598"/>
        </w:trPr>
        <w:tc>
          <w:tcPr>
            <w:tcW w:w="5500" w:type="dxa"/>
            <w:vAlign w:val="center"/>
            <w:hideMark/>
          </w:tcPr>
          <w:p w14:paraId="2137CA78"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Aerodynamika, klatka schodowa z windą, 3 piętro - okna</w:t>
            </w:r>
          </w:p>
        </w:tc>
        <w:tc>
          <w:tcPr>
            <w:tcW w:w="1763" w:type="dxa"/>
            <w:noWrap/>
            <w:vAlign w:val="center"/>
            <w:hideMark/>
          </w:tcPr>
          <w:p w14:paraId="745F2D1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3</w:t>
            </w:r>
          </w:p>
        </w:tc>
      </w:tr>
      <w:tr w:rsidR="007719A8" w:rsidRPr="0008057C" w14:paraId="6C0A3766" w14:textId="77777777" w:rsidTr="0008057C">
        <w:trPr>
          <w:trHeight w:val="407"/>
        </w:trPr>
        <w:tc>
          <w:tcPr>
            <w:tcW w:w="5500" w:type="dxa"/>
            <w:vAlign w:val="center"/>
            <w:hideMark/>
          </w:tcPr>
          <w:p w14:paraId="155FF11E"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 xml:space="preserve">Łącznik, drzwi nr 122 wyjście na kl. schodową - </w:t>
            </w:r>
            <w:r w:rsidRPr="0008057C">
              <w:rPr>
                <w:rFonts w:eastAsiaTheme="minorHAnsi"/>
                <w:sz w:val="20"/>
                <w:szCs w:val="20"/>
                <w:lang w:eastAsia="en-US"/>
              </w:rPr>
              <w:br/>
              <w:t xml:space="preserve">dach </w:t>
            </w:r>
          </w:p>
        </w:tc>
        <w:tc>
          <w:tcPr>
            <w:tcW w:w="1763" w:type="dxa"/>
            <w:noWrap/>
            <w:vAlign w:val="center"/>
            <w:hideMark/>
          </w:tcPr>
          <w:p w14:paraId="1CB1CCCB"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446ED13E" w14:textId="77777777" w:rsidTr="0008057C">
        <w:trPr>
          <w:trHeight w:val="389"/>
        </w:trPr>
        <w:tc>
          <w:tcPr>
            <w:tcW w:w="5500" w:type="dxa"/>
            <w:noWrap/>
            <w:vAlign w:val="center"/>
            <w:hideMark/>
          </w:tcPr>
          <w:p w14:paraId="5EFC31F9"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Kl. A, 3 piętro - okno</w:t>
            </w:r>
          </w:p>
        </w:tc>
        <w:tc>
          <w:tcPr>
            <w:tcW w:w="1763" w:type="dxa"/>
            <w:noWrap/>
            <w:vAlign w:val="center"/>
            <w:hideMark/>
          </w:tcPr>
          <w:p w14:paraId="0C160948"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B0CB04E" w14:textId="77777777" w:rsidTr="0008057C">
        <w:trPr>
          <w:trHeight w:val="466"/>
        </w:trPr>
        <w:tc>
          <w:tcPr>
            <w:tcW w:w="5500" w:type="dxa"/>
            <w:vAlign w:val="center"/>
            <w:hideMark/>
          </w:tcPr>
          <w:p w14:paraId="6A5E194D"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Wejście główne, 3 piętro wejście- okna</w:t>
            </w:r>
          </w:p>
        </w:tc>
        <w:tc>
          <w:tcPr>
            <w:tcW w:w="1763" w:type="dxa"/>
            <w:noWrap/>
            <w:vAlign w:val="center"/>
            <w:hideMark/>
          </w:tcPr>
          <w:p w14:paraId="36FDA0C0"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3</w:t>
            </w:r>
          </w:p>
        </w:tc>
      </w:tr>
      <w:tr w:rsidR="007719A8" w:rsidRPr="0008057C" w14:paraId="4FC00842" w14:textId="77777777" w:rsidTr="0008057C">
        <w:trPr>
          <w:trHeight w:val="274"/>
        </w:trPr>
        <w:tc>
          <w:tcPr>
            <w:tcW w:w="5500" w:type="dxa"/>
            <w:vAlign w:val="center"/>
            <w:hideMark/>
          </w:tcPr>
          <w:p w14:paraId="70D46FE8"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3 piętro, tzw. 'mała klatka" - dach</w:t>
            </w:r>
          </w:p>
        </w:tc>
        <w:tc>
          <w:tcPr>
            <w:tcW w:w="1763" w:type="dxa"/>
            <w:noWrap/>
            <w:vAlign w:val="center"/>
            <w:hideMark/>
          </w:tcPr>
          <w:p w14:paraId="20D613B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17F29EB0" w14:textId="77777777" w:rsidTr="0008057C">
        <w:trPr>
          <w:trHeight w:val="237"/>
        </w:trPr>
        <w:tc>
          <w:tcPr>
            <w:tcW w:w="5500" w:type="dxa"/>
            <w:vAlign w:val="center"/>
            <w:hideMark/>
          </w:tcPr>
          <w:p w14:paraId="1509BA93"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2 piętro Nowy Lotniczy klatka schodowa z windą - okna</w:t>
            </w:r>
          </w:p>
        </w:tc>
        <w:tc>
          <w:tcPr>
            <w:tcW w:w="1763" w:type="dxa"/>
            <w:noWrap/>
            <w:vAlign w:val="center"/>
            <w:hideMark/>
          </w:tcPr>
          <w:p w14:paraId="314750C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4</w:t>
            </w:r>
          </w:p>
        </w:tc>
      </w:tr>
    </w:tbl>
    <w:p w14:paraId="51BE88D9" w14:textId="77777777" w:rsidR="007719A8" w:rsidRPr="0008057C" w:rsidRDefault="007719A8" w:rsidP="007719A8">
      <w:pPr>
        <w:spacing w:after="200" w:line="276" w:lineRule="auto"/>
        <w:ind w:left="426"/>
        <w:contextualSpacing/>
        <w:rPr>
          <w:rFonts w:eastAsiaTheme="minorHAnsi"/>
          <w:b/>
          <w:bCs/>
          <w:sz w:val="20"/>
          <w:szCs w:val="20"/>
          <w:lang w:eastAsia="en-US" w:bidi="pl-PL"/>
        </w:rPr>
      </w:pPr>
    </w:p>
    <w:p w14:paraId="1594CE8B" w14:textId="77777777" w:rsidR="007719A8" w:rsidRPr="0008057C" w:rsidRDefault="007719A8">
      <w:pPr>
        <w:numPr>
          <w:ilvl w:val="0"/>
          <w:numId w:val="46"/>
        </w:numPr>
        <w:spacing w:after="200" w:line="360" w:lineRule="auto"/>
        <w:ind w:left="426" w:hanging="426"/>
        <w:contextualSpacing/>
        <w:rPr>
          <w:rFonts w:eastAsiaTheme="minorHAnsi"/>
          <w:b/>
          <w:bCs/>
          <w:sz w:val="20"/>
          <w:szCs w:val="20"/>
          <w:lang w:eastAsia="en-US" w:bidi="pl-PL"/>
        </w:rPr>
      </w:pPr>
      <w:r w:rsidRPr="0008057C">
        <w:rPr>
          <w:rFonts w:eastAsiaTheme="minorHAnsi"/>
          <w:b/>
          <w:bCs/>
          <w:sz w:val="20"/>
          <w:szCs w:val="20"/>
          <w:lang w:eastAsia="en-US" w:bidi="pl-PL"/>
        </w:rPr>
        <w:t xml:space="preserve">Zakres przeglądu kurtyn przeciwpożarowych: </w:t>
      </w:r>
    </w:p>
    <w:p w14:paraId="08C45895"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działania mechanizmu napędowego;</w:t>
      </w:r>
    </w:p>
    <w:p w14:paraId="6F86F470"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weryfikacja poprawności nawijania kurtyny materiałowej na wał nawojowy;</w:t>
      </w:r>
    </w:p>
    <w:p w14:paraId="275C6240"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test mocowania kurtyny do wału nawojowego;</w:t>
      </w:r>
    </w:p>
    <w:p w14:paraId="1E320AF1"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połączeń elektrycznych w centralce.</w:t>
      </w:r>
    </w:p>
    <w:tbl>
      <w:tblPr>
        <w:tblStyle w:val="Tabela-Siatka6"/>
        <w:tblW w:w="0" w:type="auto"/>
        <w:tblInd w:w="1129" w:type="dxa"/>
        <w:tblLook w:val="04A0" w:firstRow="1" w:lastRow="0" w:firstColumn="1" w:lastColumn="0" w:noHBand="0" w:noVBand="1"/>
      </w:tblPr>
      <w:tblGrid>
        <w:gridCol w:w="4957"/>
        <w:gridCol w:w="1139"/>
      </w:tblGrid>
      <w:tr w:rsidR="007719A8" w:rsidRPr="0008057C" w14:paraId="59EB6926" w14:textId="77777777" w:rsidTr="00251E7D">
        <w:trPr>
          <w:trHeight w:val="477"/>
        </w:trPr>
        <w:tc>
          <w:tcPr>
            <w:tcW w:w="6096" w:type="dxa"/>
            <w:gridSpan w:val="2"/>
            <w:noWrap/>
            <w:hideMark/>
          </w:tcPr>
          <w:p w14:paraId="00DA834A" w14:textId="77777777" w:rsidR="007719A8" w:rsidRPr="0008057C" w:rsidRDefault="007719A8" w:rsidP="007719A8">
            <w:pPr>
              <w:spacing w:after="200" w:line="276" w:lineRule="auto"/>
              <w:jc w:val="center"/>
              <w:rPr>
                <w:rFonts w:eastAsiaTheme="minorHAnsi"/>
                <w:b/>
                <w:bCs/>
                <w:sz w:val="20"/>
                <w:szCs w:val="20"/>
                <w:lang w:eastAsia="en-US"/>
              </w:rPr>
            </w:pPr>
            <w:r w:rsidRPr="0008057C">
              <w:rPr>
                <w:rFonts w:eastAsiaTheme="minorHAnsi"/>
                <w:b/>
                <w:bCs/>
                <w:sz w:val="20"/>
                <w:szCs w:val="20"/>
                <w:lang w:eastAsia="en-US"/>
              </w:rPr>
              <w:t>Kurtyny przeciwpożarowe</w:t>
            </w:r>
          </w:p>
        </w:tc>
      </w:tr>
      <w:tr w:rsidR="007719A8" w:rsidRPr="0008057C" w14:paraId="636263B2" w14:textId="77777777" w:rsidTr="00251E7D">
        <w:trPr>
          <w:trHeight w:val="390"/>
        </w:trPr>
        <w:tc>
          <w:tcPr>
            <w:tcW w:w="4957" w:type="dxa"/>
            <w:noWrap/>
            <w:hideMark/>
          </w:tcPr>
          <w:p w14:paraId="372DCAA5"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Miejsce</w:t>
            </w:r>
          </w:p>
        </w:tc>
        <w:tc>
          <w:tcPr>
            <w:tcW w:w="1139" w:type="dxa"/>
            <w:noWrap/>
            <w:hideMark/>
          </w:tcPr>
          <w:p w14:paraId="72C3FA33"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Ilość</w:t>
            </w:r>
          </w:p>
        </w:tc>
      </w:tr>
      <w:tr w:rsidR="007719A8" w:rsidRPr="0008057C" w14:paraId="7C8B7BA3" w14:textId="77777777" w:rsidTr="0008057C">
        <w:trPr>
          <w:trHeight w:val="288"/>
        </w:trPr>
        <w:tc>
          <w:tcPr>
            <w:tcW w:w="4957" w:type="dxa"/>
            <w:noWrap/>
            <w:hideMark/>
          </w:tcPr>
          <w:p w14:paraId="50979687"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Sala A4 - trzecie piętro</w:t>
            </w:r>
          </w:p>
        </w:tc>
        <w:tc>
          <w:tcPr>
            <w:tcW w:w="1139" w:type="dxa"/>
            <w:noWrap/>
            <w:vAlign w:val="center"/>
            <w:hideMark/>
          </w:tcPr>
          <w:p w14:paraId="6276A45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DE4EBEC" w14:textId="77777777" w:rsidTr="00251E7D">
        <w:trPr>
          <w:trHeight w:val="417"/>
        </w:trPr>
        <w:tc>
          <w:tcPr>
            <w:tcW w:w="4957" w:type="dxa"/>
            <w:hideMark/>
          </w:tcPr>
          <w:p w14:paraId="0E131AD9"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piętro 3 vis a vis A3 - trzecie piętro</w:t>
            </w:r>
          </w:p>
        </w:tc>
        <w:tc>
          <w:tcPr>
            <w:tcW w:w="1139" w:type="dxa"/>
            <w:noWrap/>
            <w:vAlign w:val="center"/>
            <w:hideMark/>
          </w:tcPr>
          <w:p w14:paraId="0DF9A969"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68409C5" w14:textId="77777777" w:rsidTr="0008057C">
        <w:trPr>
          <w:trHeight w:val="471"/>
        </w:trPr>
        <w:tc>
          <w:tcPr>
            <w:tcW w:w="4957" w:type="dxa"/>
            <w:hideMark/>
          </w:tcPr>
          <w:p w14:paraId="123BA137"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 xml:space="preserve">Tunel aerodynamiczny, poziom - 1, okno obok bramy wjazdowej/wyjazdowej </w:t>
            </w:r>
          </w:p>
        </w:tc>
        <w:tc>
          <w:tcPr>
            <w:tcW w:w="1139" w:type="dxa"/>
            <w:noWrap/>
            <w:vAlign w:val="center"/>
            <w:hideMark/>
          </w:tcPr>
          <w:p w14:paraId="14A484B6"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4BD6BCF" w14:textId="77777777" w:rsidTr="0008057C">
        <w:trPr>
          <w:trHeight w:val="284"/>
        </w:trPr>
        <w:tc>
          <w:tcPr>
            <w:tcW w:w="4957" w:type="dxa"/>
            <w:hideMark/>
          </w:tcPr>
          <w:p w14:paraId="12778144"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101 (tzw. akwarium), okno od ul. Nowowiejskiej</w:t>
            </w:r>
          </w:p>
        </w:tc>
        <w:tc>
          <w:tcPr>
            <w:tcW w:w="1139" w:type="dxa"/>
            <w:noWrap/>
            <w:vAlign w:val="center"/>
            <w:hideMark/>
          </w:tcPr>
          <w:p w14:paraId="0DA6D81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632F62B" w14:textId="77777777" w:rsidTr="00251E7D">
        <w:trPr>
          <w:trHeight w:val="450"/>
        </w:trPr>
        <w:tc>
          <w:tcPr>
            <w:tcW w:w="4957" w:type="dxa"/>
            <w:noWrap/>
            <w:hideMark/>
          </w:tcPr>
          <w:p w14:paraId="01DDC28A"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109</w:t>
            </w:r>
          </w:p>
        </w:tc>
        <w:tc>
          <w:tcPr>
            <w:tcW w:w="1139" w:type="dxa"/>
            <w:noWrap/>
            <w:vAlign w:val="center"/>
            <w:hideMark/>
          </w:tcPr>
          <w:p w14:paraId="337CCF8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A68E73B" w14:textId="77777777" w:rsidTr="00251E7D">
        <w:trPr>
          <w:trHeight w:val="411"/>
        </w:trPr>
        <w:tc>
          <w:tcPr>
            <w:tcW w:w="4957" w:type="dxa"/>
            <w:noWrap/>
            <w:hideMark/>
          </w:tcPr>
          <w:p w14:paraId="7C1AA4F6"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Pomieszczenie portierni - recepcji</w:t>
            </w:r>
          </w:p>
        </w:tc>
        <w:tc>
          <w:tcPr>
            <w:tcW w:w="1139" w:type="dxa"/>
            <w:noWrap/>
            <w:vAlign w:val="center"/>
            <w:hideMark/>
          </w:tcPr>
          <w:p w14:paraId="25376D4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9527145" w14:textId="77777777" w:rsidTr="00251E7D">
        <w:trPr>
          <w:trHeight w:val="319"/>
        </w:trPr>
        <w:tc>
          <w:tcPr>
            <w:tcW w:w="4957" w:type="dxa"/>
            <w:noWrap/>
            <w:hideMark/>
          </w:tcPr>
          <w:p w14:paraId="057BAE7C"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Tzw. "mała klatka"</w:t>
            </w:r>
          </w:p>
        </w:tc>
        <w:tc>
          <w:tcPr>
            <w:tcW w:w="1139" w:type="dxa"/>
            <w:noWrap/>
            <w:vAlign w:val="center"/>
            <w:hideMark/>
          </w:tcPr>
          <w:p w14:paraId="74E17BA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4</w:t>
            </w:r>
          </w:p>
        </w:tc>
      </w:tr>
      <w:tr w:rsidR="007719A8" w:rsidRPr="0008057C" w14:paraId="6E348C12" w14:textId="77777777" w:rsidTr="0008057C">
        <w:trPr>
          <w:trHeight w:val="523"/>
        </w:trPr>
        <w:tc>
          <w:tcPr>
            <w:tcW w:w="4957" w:type="dxa"/>
            <w:hideMark/>
          </w:tcPr>
          <w:p w14:paraId="3AD01A3D"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lastRenderedPageBreak/>
              <w:t>Weście do hangaru, pierwsze piętro nr 148 (dwa górne okna w hangarze) - po zewnętrznej stronie</w:t>
            </w:r>
          </w:p>
        </w:tc>
        <w:tc>
          <w:tcPr>
            <w:tcW w:w="1139" w:type="dxa"/>
            <w:noWrap/>
            <w:vAlign w:val="center"/>
            <w:hideMark/>
          </w:tcPr>
          <w:p w14:paraId="5C8B7C83"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2</w:t>
            </w:r>
          </w:p>
        </w:tc>
      </w:tr>
      <w:tr w:rsidR="007719A8" w:rsidRPr="0008057C" w14:paraId="1B273D66" w14:textId="77777777" w:rsidTr="00251E7D">
        <w:trPr>
          <w:trHeight w:val="393"/>
        </w:trPr>
        <w:tc>
          <w:tcPr>
            <w:tcW w:w="4957" w:type="dxa"/>
            <w:noWrap/>
            <w:hideMark/>
          </w:tcPr>
          <w:p w14:paraId="70EE909D"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150 - po zewnętrznej stronie</w:t>
            </w:r>
          </w:p>
        </w:tc>
        <w:tc>
          <w:tcPr>
            <w:tcW w:w="1139" w:type="dxa"/>
            <w:noWrap/>
            <w:vAlign w:val="center"/>
            <w:hideMark/>
          </w:tcPr>
          <w:p w14:paraId="0B2EBD7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73767BC4" w14:textId="77777777" w:rsidTr="00251E7D">
        <w:trPr>
          <w:trHeight w:val="444"/>
        </w:trPr>
        <w:tc>
          <w:tcPr>
            <w:tcW w:w="4957" w:type="dxa"/>
            <w:noWrap/>
            <w:hideMark/>
          </w:tcPr>
          <w:p w14:paraId="4B6B2A40"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238</w:t>
            </w:r>
          </w:p>
        </w:tc>
        <w:tc>
          <w:tcPr>
            <w:tcW w:w="1139" w:type="dxa"/>
            <w:noWrap/>
            <w:vAlign w:val="center"/>
            <w:hideMark/>
          </w:tcPr>
          <w:p w14:paraId="6940BBEE"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ABAEAE3" w14:textId="77777777" w:rsidTr="00251E7D">
        <w:trPr>
          <w:trHeight w:val="352"/>
        </w:trPr>
        <w:tc>
          <w:tcPr>
            <w:tcW w:w="4957" w:type="dxa"/>
            <w:noWrap/>
            <w:hideMark/>
          </w:tcPr>
          <w:p w14:paraId="2376F408"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328A</w:t>
            </w:r>
          </w:p>
        </w:tc>
        <w:tc>
          <w:tcPr>
            <w:tcW w:w="1139" w:type="dxa"/>
            <w:noWrap/>
            <w:vAlign w:val="center"/>
            <w:hideMark/>
          </w:tcPr>
          <w:p w14:paraId="257CAB0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bl>
    <w:p w14:paraId="2FD1E626" w14:textId="77777777" w:rsidR="007719A8" w:rsidRPr="0008057C" w:rsidRDefault="007719A8" w:rsidP="007719A8">
      <w:pPr>
        <w:spacing w:after="200" w:line="360" w:lineRule="auto"/>
        <w:rPr>
          <w:rFonts w:eastAsiaTheme="minorHAnsi"/>
          <w:sz w:val="20"/>
          <w:szCs w:val="20"/>
          <w:lang w:eastAsia="en-US"/>
        </w:rPr>
      </w:pPr>
    </w:p>
    <w:p w14:paraId="227717EC" w14:textId="77777777" w:rsidR="007719A8" w:rsidRPr="0008057C" w:rsidRDefault="007719A8">
      <w:pPr>
        <w:numPr>
          <w:ilvl w:val="0"/>
          <w:numId w:val="46"/>
        </w:numPr>
        <w:spacing w:after="200" w:line="360" w:lineRule="auto"/>
        <w:ind w:left="567" w:hanging="567"/>
        <w:contextualSpacing/>
        <w:rPr>
          <w:rFonts w:eastAsiaTheme="minorHAnsi"/>
          <w:b/>
          <w:bCs/>
          <w:sz w:val="20"/>
          <w:szCs w:val="20"/>
          <w:lang w:eastAsia="en-US" w:bidi="pl-PL"/>
        </w:rPr>
      </w:pPr>
      <w:bookmarkStart w:id="20" w:name="bookmark18"/>
      <w:bookmarkStart w:id="21" w:name="bookmark19"/>
      <w:bookmarkStart w:id="22" w:name="bookmark21"/>
      <w:r w:rsidRPr="0008057C">
        <w:rPr>
          <w:rFonts w:eastAsiaTheme="minorHAnsi"/>
          <w:b/>
          <w:bCs/>
          <w:sz w:val="20"/>
          <w:szCs w:val="20"/>
          <w:lang w:eastAsia="en-US" w:bidi="pl-PL"/>
        </w:rPr>
        <w:t>Zakres przeglądu i konserwacji drzwi przeciwpożarowych</w:t>
      </w:r>
      <w:bookmarkEnd w:id="20"/>
      <w:bookmarkEnd w:id="21"/>
      <w:bookmarkEnd w:id="22"/>
      <w:r w:rsidRPr="0008057C">
        <w:rPr>
          <w:rFonts w:eastAsiaTheme="minorHAnsi"/>
          <w:b/>
          <w:bCs/>
          <w:sz w:val="20"/>
          <w:szCs w:val="20"/>
          <w:lang w:eastAsia="en-US" w:bidi="pl-PL"/>
        </w:rPr>
        <w:t>:</w:t>
      </w:r>
    </w:p>
    <w:p w14:paraId="4DDD8396"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3" w:name="bookmark22"/>
      <w:bookmarkEnd w:id="23"/>
      <w:r w:rsidRPr="0008057C">
        <w:rPr>
          <w:rFonts w:eastAsiaTheme="minorHAnsi"/>
          <w:sz w:val="20"/>
          <w:szCs w:val="20"/>
          <w:lang w:eastAsia="en-US" w:bidi="pl-PL"/>
        </w:rPr>
        <w:t>sprawdzenie poprawności domykania się drzwi;</w:t>
      </w:r>
    </w:p>
    <w:p w14:paraId="460DFCF0"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4" w:name="bookmark23"/>
      <w:bookmarkStart w:id="25" w:name="bookmark27"/>
      <w:bookmarkEnd w:id="24"/>
      <w:bookmarkEnd w:id="25"/>
      <w:r w:rsidRPr="0008057C">
        <w:rPr>
          <w:rFonts w:eastAsiaTheme="minorHAnsi"/>
          <w:sz w:val="20"/>
          <w:szCs w:val="20"/>
          <w:lang w:eastAsia="en-US" w:bidi="pl-PL"/>
        </w:rPr>
        <w:t>sprawdzenie stanu uszczelki pęczniejącej, czy nie są uszkodzone lub zużyte (wymiana na nowe);</w:t>
      </w:r>
    </w:p>
    <w:p w14:paraId="21AD6F29" w14:textId="77777777" w:rsidR="007719A8" w:rsidRPr="0008057C" w:rsidRDefault="007719A8">
      <w:pPr>
        <w:numPr>
          <w:ilvl w:val="0"/>
          <w:numId w:val="49"/>
        </w:numPr>
        <w:spacing w:after="200" w:line="360" w:lineRule="auto"/>
        <w:contextualSpacing/>
        <w:jc w:val="both"/>
        <w:rPr>
          <w:rFonts w:eastAsiaTheme="minorHAnsi"/>
          <w:sz w:val="20"/>
          <w:szCs w:val="20"/>
          <w:lang w:eastAsia="en-US"/>
        </w:rPr>
      </w:pPr>
      <w:bookmarkStart w:id="26" w:name="bookmark28"/>
      <w:bookmarkEnd w:id="26"/>
      <w:r w:rsidRPr="0008057C">
        <w:rPr>
          <w:rFonts w:eastAsiaTheme="minorHAnsi"/>
          <w:sz w:val="20"/>
          <w:szCs w:val="20"/>
          <w:lang w:eastAsia="en-US"/>
        </w:rPr>
        <w:t>regulacji i doraźnych naprawach trzymaczy drzwi przeciwpożarowych;</w:t>
      </w:r>
    </w:p>
    <w:p w14:paraId="158E47EC"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7" w:name="bookmark31"/>
      <w:bookmarkEnd w:id="27"/>
      <w:r w:rsidRPr="0008057C">
        <w:rPr>
          <w:rFonts w:eastAsiaTheme="minorHAnsi"/>
          <w:sz w:val="20"/>
          <w:szCs w:val="20"/>
          <w:lang w:eastAsia="en-US" w:bidi="pl-PL"/>
        </w:rPr>
        <w:t>sporządzenie protokołu z przeglądu technicznego i czynności konserwacyjnych;</w:t>
      </w:r>
    </w:p>
    <w:p w14:paraId="0E69DBEA"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8" w:name="bookmark32"/>
      <w:bookmarkEnd w:id="28"/>
      <w:r w:rsidRPr="0008057C">
        <w:rPr>
          <w:rFonts w:eastAsiaTheme="minorHAnsi"/>
          <w:sz w:val="20"/>
          <w:szCs w:val="20"/>
          <w:lang w:eastAsia="en-US" w:bidi="pl-PL"/>
        </w:rPr>
        <w:t>inne czynności określone przez producenta w DTR.</w:t>
      </w:r>
    </w:p>
    <w:tbl>
      <w:tblPr>
        <w:tblStyle w:val="Tabela-Siatka6"/>
        <w:tblW w:w="0" w:type="auto"/>
        <w:tblInd w:w="1129" w:type="dxa"/>
        <w:tblLook w:val="04A0" w:firstRow="1" w:lastRow="0" w:firstColumn="1" w:lastColumn="0" w:noHBand="0" w:noVBand="1"/>
      </w:tblPr>
      <w:tblGrid>
        <w:gridCol w:w="5364"/>
        <w:gridCol w:w="732"/>
      </w:tblGrid>
      <w:tr w:rsidR="007719A8" w:rsidRPr="0008057C" w14:paraId="6FB6A9B5" w14:textId="77777777" w:rsidTr="00251E7D">
        <w:trPr>
          <w:trHeight w:val="506"/>
        </w:trPr>
        <w:tc>
          <w:tcPr>
            <w:tcW w:w="6096" w:type="dxa"/>
            <w:gridSpan w:val="2"/>
            <w:noWrap/>
            <w:vAlign w:val="center"/>
            <w:hideMark/>
          </w:tcPr>
          <w:p w14:paraId="0E2655CF" w14:textId="77777777" w:rsidR="007719A8" w:rsidRPr="0008057C" w:rsidRDefault="007719A8" w:rsidP="007719A8">
            <w:pPr>
              <w:spacing w:after="200" w:line="276" w:lineRule="auto"/>
              <w:jc w:val="center"/>
              <w:rPr>
                <w:rFonts w:eastAsiaTheme="minorHAnsi"/>
                <w:b/>
                <w:bCs/>
                <w:sz w:val="20"/>
                <w:szCs w:val="20"/>
                <w:lang w:eastAsia="en-US" w:bidi="pl-PL"/>
              </w:rPr>
            </w:pPr>
            <w:r w:rsidRPr="0008057C">
              <w:rPr>
                <w:rFonts w:eastAsiaTheme="minorHAnsi"/>
                <w:b/>
                <w:bCs/>
                <w:sz w:val="20"/>
                <w:szCs w:val="20"/>
                <w:lang w:eastAsia="en-US" w:bidi="pl-PL"/>
              </w:rPr>
              <w:t>Drzwi przeciwpożarowe z trzymaczami</w:t>
            </w:r>
          </w:p>
        </w:tc>
      </w:tr>
      <w:tr w:rsidR="007719A8" w:rsidRPr="0008057C" w14:paraId="342F6F5F" w14:textId="77777777" w:rsidTr="00251E7D">
        <w:trPr>
          <w:trHeight w:val="484"/>
        </w:trPr>
        <w:tc>
          <w:tcPr>
            <w:tcW w:w="5364" w:type="dxa"/>
            <w:noWrap/>
            <w:vAlign w:val="center"/>
            <w:hideMark/>
          </w:tcPr>
          <w:p w14:paraId="4D9977D8"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Miejsce</w:t>
            </w:r>
          </w:p>
        </w:tc>
        <w:tc>
          <w:tcPr>
            <w:tcW w:w="732" w:type="dxa"/>
            <w:noWrap/>
            <w:vAlign w:val="center"/>
            <w:hideMark/>
          </w:tcPr>
          <w:p w14:paraId="13977350"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Ilość</w:t>
            </w:r>
          </w:p>
        </w:tc>
      </w:tr>
      <w:tr w:rsidR="007719A8" w:rsidRPr="0008057C" w14:paraId="07BE3B33" w14:textId="77777777" w:rsidTr="00251E7D">
        <w:trPr>
          <w:trHeight w:val="534"/>
        </w:trPr>
        <w:tc>
          <w:tcPr>
            <w:tcW w:w="5364" w:type="dxa"/>
            <w:vAlign w:val="center"/>
            <w:hideMark/>
          </w:tcPr>
          <w:p w14:paraId="1AD068E7"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Aerodynamika, klatka schodowa z windą, 1 piętro - dach</w:t>
            </w:r>
          </w:p>
        </w:tc>
        <w:tc>
          <w:tcPr>
            <w:tcW w:w="732" w:type="dxa"/>
            <w:noWrap/>
            <w:vAlign w:val="center"/>
            <w:hideMark/>
          </w:tcPr>
          <w:p w14:paraId="48553425"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007203E4" w14:textId="77777777" w:rsidTr="00251E7D">
        <w:trPr>
          <w:trHeight w:val="545"/>
        </w:trPr>
        <w:tc>
          <w:tcPr>
            <w:tcW w:w="5364" w:type="dxa"/>
            <w:vAlign w:val="center"/>
            <w:hideMark/>
          </w:tcPr>
          <w:p w14:paraId="27F1B925"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parter-portiernia</w:t>
            </w:r>
          </w:p>
        </w:tc>
        <w:tc>
          <w:tcPr>
            <w:tcW w:w="732" w:type="dxa"/>
            <w:noWrap/>
            <w:vAlign w:val="center"/>
            <w:hideMark/>
          </w:tcPr>
          <w:p w14:paraId="7F587AF5"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181D9EBE" w14:textId="77777777" w:rsidTr="0008057C">
        <w:trPr>
          <w:trHeight w:val="243"/>
        </w:trPr>
        <w:tc>
          <w:tcPr>
            <w:tcW w:w="5364" w:type="dxa"/>
            <w:vAlign w:val="center"/>
            <w:hideMark/>
          </w:tcPr>
          <w:p w14:paraId="310BF11C"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1 piętro</w:t>
            </w:r>
          </w:p>
        </w:tc>
        <w:tc>
          <w:tcPr>
            <w:tcW w:w="732" w:type="dxa"/>
            <w:noWrap/>
            <w:vAlign w:val="center"/>
            <w:hideMark/>
          </w:tcPr>
          <w:p w14:paraId="322D8A41"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7A7ACA9D" w14:textId="77777777" w:rsidTr="0008057C">
        <w:trPr>
          <w:trHeight w:val="321"/>
        </w:trPr>
        <w:tc>
          <w:tcPr>
            <w:tcW w:w="5364" w:type="dxa"/>
            <w:vAlign w:val="center"/>
            <w:hideMark/>
          </w:tcPr>
          <w:p w14:paraId="435FA6EB"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1pietro, za dziekanatem</w:t>
            </w:r>
          </w:p>
        </w:tc>
        <w:tc>
          <w:tcPr>
            <w:tcW w:w="732" w:type="dxa"/>
            <w:noWrap/>
            <w:vAlign w:val="center"/>
            <w:hideMark/>
          </w:tcPr>
          <w:p w14:paraId="479356EE"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51EFD57B" w14:textId="77777777" w:rsidTr="0008057C">
        <w:trPr>
          <w:trHeight w:val="285"/>
        </w:trPr>
        <w:tc>
          <w:tcPr>
            <w:tcW w:w="5364" w:type="dxa"/>
            <w:vAlign w:val="center"/>
            <w:hideMark/>
          </w:tcPr>
          <w:p w14:paraId="53BBE74A"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klatka schodowa za dziekanatem - półpiętro</w:t>
            </w:r>
          </w:p>
        </w:tc>
        <w:tc>
          <w:tcPr>
            <w:tcW w:w="732" w:type="dxa"/>
            <w:noWrap/>
            <w:vAlign w:val="center"/>
            <w:hideMark/>
          </w:tcPr>
          <w:p w14:paraId="6AA4DE44"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124FBA6F" w14:textId="77777777" w:rsidTr="0008057C">
        <w:trPr>
          <w:trHeight w:val="378"/>
        </w:trPr>
        <w:tc>
          <w:tcPr>
            <w:tcW w:w="5364" w:type="dxa"/>
            <w:vAlign w:val="center"/>
            <w:hideMark/>
          </w:tcPr>
          <w:p w14:paraId="78DDB668"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1piętro, tzw. Mała klatka"</w:t>
            </w:r>
          </w:p>
        </w:tc>
        <w:tc>
          <w:tcPr>
            <w:tcW w:w="732" w:type="dxa"/>
            <w:noWrap/>
            <w:vAlign w:val="center"/>
            <w:hideMark/>
          </w:tcPr>
          <w:p w14:paraId="6CABB51B"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63B84C43" w14:textId="77777777" w:rsidTr="0008057C">
        <w:trPr>
          <w:trHeight w:val="314"/>
        </w:trPr>
        <w:tc>
          <w:tcPr>
            <w:tcW w:w="5364" w:type="dxa"/>
            <w:vAlign w:val="center"/>
            <w:hideMark/>
          </w:tcPr>
          <w:p w14:paraId="17AFDDEA"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2 piętro, tzw. mała klatka"</w:t>
            </w:r>
          </w:p>
        </w:tc>
        <w:tc>
          <w:tcPr>
            <w:tcW w:w="732" w:type="dxa"/>
            <w:noWrap/>
            <w:vAlign w:val="center"/>
            <w:hideMark/>
          </w:tcPr>
          <w:p w14:paraId="50E10637"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3F0B9A24" w14:textId="77777777" w:rsidTr="0008057C">
        <w:trPr>
          <w:trHeight w:val="278"/>
        </w:trPr>
        <w:tc>
          <w:tcPr>
            <w:tcW w:w="5364" w:type="dxa"/>
            <w:vAlign w:val="center"/>
            <w:hideMark/>
          </w:tcPr>
          <w:p w14:paraId="30528FD7"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2 piętro, przy pok. 216</w:t>
            </w:r>
          </w:p>
        </w:tc>
        <w:tc>
          <w:tcPr>
            <w:tcW w:w="732" w:type="dxa"/>
            <w:noWrap/>
            <w:vAlign w:val="center"/>
            <w:hideMark/>
          </w:tcPr>
          <w:p w14:paraId="6A64FB5A"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189F070A" w14:textId="77777777" w:rsidTr="0008057C">
        <w:trPr>
          <w:trHeight w:val="370"/>
        </w:trPr>
        <w:tc>
          <w:tcPr>
            <w:tcW w:w="5364" w:type="dxa"/>
            <w:vAlign w:val="center"/>
            <w:hideMark/>
          </w:tcPr>
          <w:p w14:paraId="3B2526E1"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2 piętro</w:t>
            </w:r>
          </w:p>
        </w:tc>
        <w:tc>
          <w:tcPr>
            <w:tcW w:w="732" w:type="dxa"/>
            <w:noWrap/>
            <w:vAlign w:val="center"/>
            <w:hideMark/>
          </w:tcPr>
          <w:p w14:paraId="1B514A60"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73E9CD19" w14:textId="77777777" w:rsidTr="0008057C">
        <w:trPr>
          <w:trHeight w:val="305"/>
        </w:trPr>
        <w:tc>
          <w:tcPr>
            <w:tcW w:w="5364" w:type="dxa"/>
            <w:vAlign w:val="center"/>
            <w:hideMark/>
          </w:tcPr>
          <w:p w14:paraId="27DDCD05"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3 piętro</w:t>
            </w:r>
          </w:p>
        </w:tc>
        <w:tc>
          <w:tcPr>
            <w:tcW w:w="732" w:type="dxa"/>
            <w:noWrap/>
            <w:vAlign w:val="center"/>
            <w:hideMark/>
          </w:tcPr>
          <w:p w14:paraId="030F101D"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3B39FFAE" w14:textId="77777777" w:rsidTr="0008057C">
        <w:trPr>
          <w:trHeight w:val="269"/>
        </w:trPr>
        <w:tc>
          <w:tcPr>
            <w:tcW w:w="5364" w:type="dxa"/>
            <w:vAlign w:val="center"/>
            <w:hideMark/>
          </w:tcPr>
          <w:p w14:paraId="6B6E2A7F"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3 piętro, tzw. mała klatka"</w:t>
            </w:r>
          </w:p>
        </w:tc>
        <w:tc>
          <w:tcPr>
            <w:tcW w:w="732" w:type="dxa"/>
            <w:noWrap/>
            <w:vAlign w:val="center"/>
            <w:hideMark/>
          </w:tcPr>
          <w:p w14:paraId="7C6148FD"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bl>
    <w:p w14:paraId="3B129419" w14:textId="77777777" w:rsidR="007719A8" w:rsidRPr="0008057C" w:rsidRDefault="007719A8" w:rsidP="007719A8">
      <w:pPr>
        <w:spacing w:after="200" w:line="276" w:lineRule="auto"/>
        <w:ind w:left="567"/>
        <w:contextualSpacing/>
        <w:jc w:val="center"/>
        <w:rPr>
          <w:rFonts w:eastAsiaTheme="minorHAnsi"/>
          <w:sz w:val="20"/>
          <w:szCs w:val="20"/>
          <w:lang w:eastAsia="en-US"/>
        </w:rPr>
      </w:pPr>
    </w:p>
    <w:p w14:paraId="52C84D69" w14:textId="77777777" w:rsidR="007719A8" w:rsidRPr="0008057C" w:rsidRDefault="007719A8" w:rsidP="007719A8">
      <w:pPr>
        <w:spacing w:after="200" w:line="276" w:lineRule="auto"/>
        <w:ind w:left="567"/>
        <w:contextualSpacing/>
        <w:rPr>
          <w:rFonts w:eastAsiaTheme="minorHAnsi"/>
          <w:sz w:val="20"/>
          <w:szCs w:val="20"/>
          <w:lang w:eastAsia="en-US"/>
        </w:rPr>
      </w:pPr>
    </w:p>
    <w:p w14:paraId="694E962D" w14:textId="77777777" w:rsidR="007719A8" w:rsidRPr="0008057C" w:rsidRDefault="007719A8">
      <w:pPr>
        <w:numPr>
          <w:ilvl w:val="0"/>
          <w:numId w:val="46"/>
        </w:numPr>
        <w:spacing w:after="200" w:line="360" w:lineRule="auto"/>
        <w:ind w:left="567" w:hanging="567"/>
        <w:contextualSpacing/>
        <w:rPr>
          <w:rFonts w:eastAsiaTheme="minorHAnsi"/>
          <w:b/>
          <w:bCs/>
          <w:sz w:val="20"/>
          <w:szCs w:val="20"/>
          <w:lang w:eastAsia="en-US" w:bidi="pl-PL"/>
        </w:rPr>
      </w:pPr>
      <w:bookmarkStart w:id="29" w:name="bookmark120"/>
      <w:bookmarkStart w:id="30" w:name="bookmark121"/>
      <w:bookmarkStart w:id="31" w:name="bookmark123"/>
      <w:r w:rsidRPr="0008057C">
        <w:rPr>
          <w:rFonts w:eastAsiaTheme="minorHAnsi"/>
          <w:b/>
          <w:bCs/>
          <w:sz w:val="20"/>
          <w:szCs w:val="20"/>
          <w:lang w:eastAsia="en-US" w:bidi="pl-PL"/>
        </w:rPr>
        <w:t>Zakres przeglądu i konserwacji przeciwpożarowego wyłącznika prądu</w:t>
      </w:r>
      <w:bookmarkEnd w:id="29"/>
      <w:bookmarkEnd w:id="30"/>
      <w:bookmarkEnd w:id="31"/>
      <w:r w:rsidRPr="0008057C">
        <w:rPr>
          <w:rFonts w:eastAsiaTheme="minorHAnsi"/>
          <w:b/>
          <w:bCs/>
          <w:sz w:val="20"/>
          <w:szCs w:val="20"/>
          <w:lang w:eastAsia="en-US" w:bidi="pl-PL"/>
        </w:rPr>
        <w:t>:</w:t>
      </w:r>
    </w:p>
    <w:p w14:paraId="06E41ECF"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2" w:name="bookmark124"/>
      <w:bookmarkEnd w:id="32"/>
      <w:r w:rsidRPr="0008057C">
        <w:rPr>
          <w:rFonts w:eastAsiaTheme="minorHAnsi"/>
          <w:sz w:val="20"/>
          <w:szCs w:val="20"/>
          <w:lang w:eastAsia="en-US" w:bidi="pl-PL"/>
        </w:rPr>
        <w:t>sprawdzenie aktywacji przeciwpożarowych wyłączników prądu;</w:t>
      </w:r>
    </w:p>
    <w:p w14:paraId="787E923C"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3" w:name="bookmark125"/>
      <w:bookmarkEnd w:id="33"/>
      <w:r w:rsidRPr="0008057C">
        <w:rPr>
          <w:rFonts w:eastAsiaTheme="minorHAnsi"/>
          <w:sz w:val="20"/>
          <w:szCs w:val="20"/>
          <w:lang w:eastAsia="en-US" w:bidi="pl-PL"/>
        </w:rPr>
        <w:t>sprawdzenie obwodów elektrycznych, które podlegają odłączeniu po uruchomieniu wyłącznika, a także które pozostają pod napięciem po uruchomieniu wyłącznika;</w:t>
      </w:r>
    </w:p>
    <w:p w14:paraId="2ABCF9FD"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4" w:name="bookmark126"/>
      <w:bookmarkEnd w:id="34"/>
      <w:r w:rsidRPr="0008057C">
        <w:rPr>
          <w:rFonts w:eastAsiaTheme="minorHAnsi"/>
          <w:sz w:val="20"/>
          <w:szCs w:val="20"/>
          <w:lang w:eastAsia="en-US" w:bidi="pl-PL"/>
        </w:rPr>
        <w:t>kontrola oznakowania umiejscowienia przeciwpożarowego wyłącznika prądu;</w:t>
      </w:r>
    </w:p>
    <w:p w14:paraId="2ECF31DB"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5" w:name="bookmark127"/>
      <w:bookmarkEnd w:id="35"/>
      <w:r w:rsidRPr="0008057C">
        <w:rPr>
          <w:rFonts w:eastAsiaTheme="minorHAnsi"/>
          <w:sz w:val="20"/>
          <w:szCs w:val="20"/>
          <w:lang w:eastAsia="en-US" w:bidi="pl-PL"/>
        </w:rPr>
        <w:t>inne czynności określone przez producenta w DTR.</w:t>
      </w:r>
    </w:p>
    <w:p w14:paraId="5DB87B51" w14:textId="77777777" w:rsidR="007719A8" w:rsidRPr="0008057C" w:rsidRDefault="007719A8" w:rsidP="007719A8">
      <w:pPr>
        <w:spacing w:after="200" w:line="360" w:lineRule="auto"/>
        <w:ind w:left="927"/>
        <w:contextualSpacing/>
        <w:jc w:val="both"/>
        <w:rPr>
          <w:rFonts w:eastAsiaTheme="minorHAnsi"/>
          <w:sz w:val="20"/>
          <w:szCs w:val="20"/>
          <w:lang w:eastAsia="en-US" w:bidi="pl-PL"/>
        </w:rPr>
      </w:pPr>
    </w:p>
    <w:p w14:paraId="095FCDB0" w14:textId="77777777" w:rsidR="007719A8" w:rsidRPr="0008057C" w:rsidRDefault="007719A8">
      <w:pPr>
        <w:numPr>
          <w:ilvl w:val="0"/>
          <w:numId w:val="46"/>
        </w:numPr>
        <w:spacing w:after="200" w:line="360" w:lineRule="auto"/>
        <w:ind w:left="567" w:hanging="567"/>
        <w:contextualSpacing/>
        <w:jc w:val="both"/>
        <w:rPr>
          <w:rFonts w:eastAsiaTheme="minorHAnsi"/>
          <w:b/>
          <w:bCs/>
          <w:sz w:val="20"/>
          <w:szCs w:val="20"/>
          <w:lang w:eastAsia="en-US" w:bidi="pl-PL"/>
        </w:rPr>
      </w:pPr>
      <w:r w:rsidRPr="0008057C">
        <w:rPr>
          <w:rFonts w:eastAsiaTheme="minorHAnsi"/>
          <w:b/>
          <w:bCs/>
          <w:sz w:val="20"/>
          <w:szCs w:val="20"/>
          <w:lang w:eastAsia="en-US" w:bidi="pl-PL"/>
        </w:rPr>
        <w:t>Zakres przeglądu i konserwacji elementów sterujących systemem jazdy pożarowej:</w:t>
      </w:r>
    </w:p>
    <w:p w14:paraId="3B6284B2" w14:textId="77777777" w:rsidR="007719A8" w:rsidRPr="0008057C" w:rsidRDefault="007719A8">
      <w:pPr>
        <w:numPr>
          <w:ilvl w:val="0"/>
          <w:numId w:val="52"/>
        </w:numPr>
        <w:spacing w:after="200" w:line="360" w:lineRule="auto"/>
        <w:ind w:left="851" w:hanging="284"/>
        <w:contextualSpacing/>
        <w:jc w:val="both"/>
        <w:rPr>
          <w:rFonts w:eastAsiaTheme="minorHAnsi"/>
          <w:sz w:val="20"/>
          <w:szCs w:val="20"/>
          <w:lang w:eastAsia="en-US"/>
        </w:rPr>
      </w:pPr>
      <w:r w:rsidRPr="0008057C">
        <w:rPr>
          <w:rFonts w:eastAsiaTheme="minorHAnsi"/>
          <w:sz w:val="20"/>
          <w:szCs w:val="20"/>
          <w:lang w:eastAsia="en-US"/>
        </w:rPr>
        <w:t>sprawdzenie poprawności działania zjazdu pożarowego w sytuacji alarmu pożarowego.</w:t>
      </w:r>
    </w:p>
    <w:p w14:paraId="4D897D80" w14:textId="77777777" w:rsidR="007719A8" w:rsidRPr="0008057C" w:rsidRDefault="007719A8" w:rsidP="007719A8">
      <w:pPr>
        <w:spacing w:after="200" w:line="276" w:lineRule="auto"/>
        <w:ind w:left="720"/>
        <w:contextualSpacing/>
        <w:jc w:val="both"/>
        <w:rPr>
          <w:rFonts w:eastAsiaTheme="minorHAnsi"/>
          <w:sz w:val="20"/>
          <w:szCs w:val="20"/>
          <w:lang w:eastAsia="en-US"/>
        </w:rPr>
      </w:pPr>
    </w:p>
    <w:p w14:paraId="2EA0735D"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r w:rsidRPr="0008057C">
        <w:rPr>
          <w:rFonts w:eastAsiaTheme="minorHAnsi"/>
          <w:noProof/>
          <w:sz w:val="20"/>
          <w:szCs w:val="20"/>
          <w:lang w:eastAsia="en-US"/>
        </w:rPr>
        <w:drawing>
          <wp:inline distT="0" distB="0" distL="0" distR="0" wp14:anchorId="6838284F" wp14:editId="4D6F57C8">
            <wp:extent cx="5340096" cy="1532890"/>
            <wp:effectExtent l="0" t="0" r="0" b="0"/>
            <wp:docPr id="37867900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532" cy="1535599"/>
                    </a:xfrm>
                    <a:prstGeom prst="rect">
                      <a:avLst/>
                    </a:prstGeom>
                    <a:noFill/>
                    <a:ln>
                      <a:noFill/>
                    </a:ln>
                  </pic:spPr>
                </pic:pic>
              </a:graphicData>
            </a:graphic>
          </wp:inline>
        </w:drawing>
      </w:r>
    </w:p>
    <w:p w14:paraId="5C7684C9"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p>
    <w:p w14:paraId="49D0F03B" w14:textId="77777777" w:rsidR="007719A8" w:rsidRPr="0008057C" w:rsidRDefault="007719A8">
      <w:pPr>
        <w:numPr>
          <w:ilvl w:val="0"/>
          <w:numId w:val="46"/>
        </w:numPr>
        <w:spacing w:after="200" w:line="276" w:lineRule="auto"/>
        <w:ind w:left="567" w:hanging="567"/>
        <w:contextualSpacing/>
        <w:rPr>
          <w:rFonts w:eastAsiaTheme="minorHAnsi"/>
          <w:b/>
          <w:bCs/>
          <w:sz w:val="20"/>
          <w:szCs w:val="20"/>
          <w:lang w:eastAsia="en-US"/>
        </w:rPr>
      </w:pPr>
      <w:r w:rsidRPr="0008057C">
        <w:rPr>
          <w:rFonts w:eastAsiaTheme="minorHAnsi"/>
          <w:b/>
          <w:bCs/>
          <w:sz w:val="20"/>
          <w:szCs w:val="20"/>
          <w:lang w:eastAsia="en-US"/>
        </w:rPr>
        <w:t>Podsumowanie.</w:t>
      </w:r>
    </w:p>
    <w:p w14:paraId="6F9CDFC5"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p>
    <w:p w14:paraId="70418EAF" w14:textId="77777777" w:rsidR="007719A8" w:rsidRPr="0008057C" w:rsidRDefault="007719A8" w:rsidP="007719A8">
      <w:pPr>
        <w:spacing w:after="200" w:line="360" w:lineRule="auto"/>
        <w:jc w:val="both"/>
        <w:rPr>
          <w:rFonts w:eastAsiaTheme="minorHAnsi"/>
          <w:bCs/>
          <w:sz w:val="20"/>
          <w:szCs w:val="20"/>
          <w:u w:val="single"/>
          <w:lang w:eastAsia="en-US"/>
        </w:rPr>
      </w:pPr>
      <w:r w:rsidRPr="0008057C">
        <w:rPr>
          <w:rFonts w:eastAsiaTheme="minorHAnsi"/>
          <w:bCs/>
          <w:sz w:val="20"/>
          <w:szCs w:val="20"/>
          <w:lang w:eastAsia="en-US"/>
        </w:rPr>
        <w:t>Wymagania dla Wykonawcy.</w:t>
      </w:r>
    </w:p>
    <w:p w14:paraId="1E0BD52C" w14:textId="77777777" w:rsidR="007719A8" w:rsidRPr="0008057C" w:rsidRDefault="007719A8">
      <w:pPr>
        <w:numPr>
          <w:ilvl w:val="0"/>
          <w:numId w:val="54"/>
        </w:numPr>
        <w:spacing w:after="200" w:line="360" w:lineRule="auto"/>
        <w:contextualSpacing/>
        <w:rPr>
          <w:rFonts w:eastAsiaTheme="minorHAnsi"/>
          <w:sz w:val="20"/>
          <w:szCs w:val="20"/>
          <w:lang w:eastAsia="en-US"/>
        </w:rPr>
      </w:pPr>
      <w:r w:rsidRPr="0008057C">
        <w:rPr>
          <w:rFonts w:eastAsiaTheme="minorHAnsi"/>
          <w:sz w:val="20"/>
          <w:szCs w:val="20"/>
          <w:lang w:eastAsia="en-US"/>
        </w:rPr>
        <w:t>sposób wykonania zamówienia publicznego</w:t>
      </w:r>
    </w:p>
    <w:p w14:paraId="46FDCDBA"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bookmarkStart w:id="36" w:name="bookmark20"/>
      <w:bookmarkEnd w:id="36"/>
      <w:r w:rsidRPr="0008057C">
        <w:rPr>
          <w:rFonts w:eastAsiaTheme="minorHAnsi"/>
          <w:sz w:val="20"/>
          <w:szCs w:val="20"/>
          <w:lang w:eastAsia="en-US"/>
        </w:rPr>
        <w:t>Zamawiający wymaga, aby Wykonawca po wykonaniu przeglądu technicznego i konserwacji instalacji sygnalizacji pożaru każdorazowo sporządził protokół odbioru usługi, w którym potwierdzi pełną sprawność instalacji lub do protokołu odbioru usługi dołączy protokół konieczności dokonania dodatkowych napraw wraz z uzasadnieniem i wstępną wyceną naprawy do akceptacji przez Zamawiającego.</w:t>
      </w:r>
    </w:p>
    <w:p w14:paraId="11CA431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zobowiązany będzie do stałego utrzymania w sprawności technicznej wszystkich instalacji i urządzeń podlegających konserwacji, usuwania awarii, dokonywania napraw, wymiany uszkodzonych podzespołów i części oraz usuwania uszkodzeń instalacji i urządzeń, powstałych podczas eksploatacji,</w:t>
      </w:r>
    </w:p>
    <w:p w14:paraId="177DBAFB"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Zamawiający wymaga, wyznaczenie stałego pracownika-serwisanta do kontaktu, odpowiedzialnego za bieżącą konserwację i powiadomienie w przypadku jego zmiany,</w:t>
      </w:r>
    </w:p>
    <w:p w14:paraId="4D7AE3EF" w14:textId="77777777" w:rsidR="007719A8" w:rsidRPr="0008057C" w:rsidRDefault="007719A8" w:rsidP="007719A8">
      <w:pPr>
        <w:spacing w:after="200" w:line="360" w:lineRule="auto"/>
        <w:ind w:left="720"/>
        <w:contextualSpacing/>
        <w:jc w:val="both"/>
        <w:rPr>
          <w:rFonts w:eastAsiaTheme="minorHAnsi"/>
          <w:sz w:val="20"/>
          <w:szCs w:val="20"/>
          <w:lang w:eastAsia="en-US"/>
        </w:rPr>
      </w:pPr>
      <w:r w:rsidRPr="0008057C">
        <w:rPr>
          <w:rFonts w:eastAsiaTheme="minorHAnsi"/>
          <w:sz w:val="20"/>
          <w:szCs w:val="20"/>
          <w:lang w:eastAsia="en-US"/>
        </w:rPr>
        <w:t>aby Wykonawca zagwarantował możliwość przyjmowania zgłoszeń w sprawie niesprawności elementów instalacji i urządzeń systemu ochrony przeciwpożarowej przez całą dobę, nie wyłączając dni ustawowo wolnych od pracy,</w:t>
      </w:r>
    </w:p>
    <w:p w14:paraId="7E871CDD"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zgłoszenia w sprawie niesprawności elementów instalacji i urządzeń systemu ochrony przeciwpożarowej dokonywane będą za pośrednictwem poczty elektronicznej lub telefonicznie,</w:t>
      </w:r>
    </w:p>
    <w:p w14:paraId="206B50B5" w14:textId="77777777" w:rsidR="007719A8" w:rsidRPr="0008057C" w:rsidRDefault="007719A8">
      <w:pPr>
        <w:numPr>
          <w:ilvl w:val="0"/>
          <w:numId w:val="52"/>
        </w:numPr>
        <w:spacing w:after="200" w:line="360" w:lineRule="auto"/>
        <w:contextualSpacing/>
        <w:jc w:val="both"/>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w przypadku zgłoszenia awarii systemu ochrony przeciwpożarowej Wykonawca zobowiązany będzie niezwłocznie, jednak nie później niż w ciągu 4 godzin od zgłoszenia, do podjęcia czynności zmierzających do usunięcia awarii, </w:t>
      </w:r>
    </w:p>
    <w:p w14:paraId="5004047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 przypadku, gdy awaria będzie wymagała wymiany części lub podzespołów, Wykonawca sporządzi protokół konieczności ich wymiany, wraz z kalkulacją kosztów i zwróci się do Zamawiającego o wyrażenie zgody na ich zakup oraz wymianę,</w:t>
      </w:r>
    </w:p>
    <w:p w14:paraId="452D66A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sporządzi wycenę wykonania napraw w oparciu o cenę elementu zgodną z fakturą zakupu oraz wyliczoną ilość roboczogodzin,</w:t>
      </w:r>
    </w:p>
    <w:p w14:paraId="79C92CA6"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zakup i wymiana części przez Wykonawcę zrealizowana będzie po uzyskaniu zgody Zamawiającego, na podstawie odrębnego zlecenia,</w:t>
      </w:r>
    </w:p>
    <w:p w14:paraId="35C2DDC8"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Zamawiający wymaga, aby wszystkie naprawy były wykonywane w oparciu o materiały oryginalne producenta urządzeń i narzędzia własne Wykonawcy,</w:t>
      </w:r>
    </w:p>
    <w:p w14:paraId="0FC316B4"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części i podzespoły które Wykonawca wykorzysta do prac konserwacyjnych i napraw muszą być fabrycznie nowe oraz zgodne z zaleceniami producenta systemów i urządzeń,</w:t>
      </w:r>
    </w:p>
    <w:p w14:paraId="4A4AB116" w14:textId="77777777" w:rsidR="007719A8" w:rsidRPr="0008057C" w:rsidRDefault="007719A8">
      <w:pPr>
        <w:numPr>
          <w:ilvl w:val="0"/>
          <w:numId w:val="52"/>
        </w:numPr>
        <w:spacing w:after="200" w:line="360" w:lineRule="auto"/>
        <w:contextualSpacing/>
        <w:jc w:val="both"/>
        <w:rPr>
          <w:rFonts w:eastAsiaTheme="minorHAnsi"/>
          <w:color w:val="000000" w:themeColor="text1"/>
          <w:sz w:val="20"/>
          <w:szCs w:val="20"/>
          <w:lang w:eastAsia="en-US"/>
        </w:rPr>
      </w:pPr>
      <w:r w:rsidRPr="0008057C">
        <w:rPr>
          <w:rFonts w:eastAsiaTheme="minorHAnsi"/>
          <w:color w:val="000000" w:themeColor="text1"/>
          <w:sz w:val="20"/>
          <w:szCs w:val="20"/>
          <w:lang w:eastAsia="en-US"/>
        </w:rPr>
        <w:lastRenderedPageBreak/>
        <w:t>Wykonawca zobowiązany będzie do usunięcia awarii systemu ochrony przeciwpożarowej w terminie nieprzekraczającym 4 dni roboczych od daty zgłoszenia.</w:t>
      </w:r>
    </w:p>
    <w:p w14:paraId="2E786D96"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każdorazowe wykonanie naprawy systemu ochrony przeciwpożarowej podlega odbiorowi, z którego sporządzony zostanie protokół odbioru. Protokół odbioru podpisany z wynikiem pozytywnym stanowił będzie podstawę do wystawienia faktury VAT oraz jej zapłaty przez Zamawiającego,</w:t>
      </w:r>
    </w:p>
    <w:p w14:paraId="5D10F01A"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zobowiązuje się do załączenia do Protokołu odbioru usługi zlecenia kopii dokumentu potwierdzającej zakup wymienionych części,</w:t>
      </w:r>
    </w:p>
    <w:p w14:paraId="6DD802C3"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zobowiązany będzie do dokonania napraw na każde uzasadnione wezwanie Zamawiającego, także poza godzinami pracy oraz w dni wolne od pracy.</w:t>
      </w:r>
    </w:p>
    <w:p w14:paraId="12EEF392"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wszystkie prace konserwacyjne lub naprawy Wykonawca będzie wykonywał w terminach i godzinach ustalonych z Zamawiającym,</w:t>
      </w:r>
    </w:p>
    <w:p w14:paraId="7402DDE9"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wszelkie usterki, wadliwe działanie oraz prace serwisowe spowodowane zaniedbaniami konserwacyjnymi, będą usuwane na koszt Wykonawcy,</w:t>
      </w:r>
    </w:p>
    <w:p w14:paraId="2D08247D" w14:textId="77777777" w:rsidR="007719A8" w:rsidRPr="0008057C" w:rsidRDefault="007719A8">
      <w:pPr>
        <w:numPr>
          <w:ilvl w:val="0"/>
          <w:numId w:val="54"/>
        </w:numPr>
        <w:spacing w:after="120" w:line="360" w:lineRule="auto"/>
        <w:contextualSpacing/>
        <w:rPr>
          <w:rFonts w:eastAsiaTheme="minorHAnsi"/>
          <w:b/>
          <w:bCs/>
          <w:sz w:val="20"/>
          <w:szCs w:val="20"/>
          <w:lang w:eastAsia="en-US"/>
        </w:rPr>
      </w:pPr>
      <w:r w:rsidRPr="0008057C">
        <w:rPr>
          <w:rFonts w:eastAsiaTheme="minorHAnsi"/>
          <w:b/>
          <w:bCs/>
          <w:sz w:val="20"/>
          <w:szCs w:val="20"/>
          <w:lang w:eastAsia="en-US"/>
        </w:rPr>
        <w:t>warunki gwarancji:</w:t>
      </w:r>
    </w:p>
    <w:p w14:paraId="2C6C982B" w14:textId="77777777" w:rsidR="007719A8" w:rsidRPr="0008057C" w:rsidRDefault="007719A8" w:rsidP="007719A8">
      <w:pPr>
        <w:spacing w:after="120" w:line="360" w:lineRule="auto"/>
        <w:ind w:firstLine="708"/>
        <w:jc w:val="both"/>
        <w:rPr>
          <w:rFonts w:eastAsiaTheme="minorHAnsi"/>
          <w:sz w:val="20"/>
          <w:szCs w:val="20"/>
          <w:lang w:eastAsia="en-US"/>
        </w:rPr>
      </w:pPr>
      <w:r w:rsidRPr="0008057C">
        <w:rPr>
          <w:rFonts w:eastAsiaTheme="minorHAnsi"/>
          <w:sz w:val="20"/>
          <w:szCs w:val="20"/>
          <w:lang w:eastAsia="en-US"/>
        </w:rPr>
        <w:t>Wykonawca zobowiązuje się do udzielenia gwarancji:</w:t>
      </w:r>
    </w:p>
    <w:p w14:paraId="5D166B68" w14:textId="77777777" w:rsidR="007719A8" w:rsidRPr="0008057C" w:rsidRDefault="007719A8">
      <w:pPr>
        <w:numPr>
          <w:ilvl w:val="0"/>
          <w:numId w:val="56"/>
        </w:numPr>
        <w:spacing w:after="120" w:line="360" w:lineRule="auto"/>
        <w:contextualSpacing/>
        <w:jc w:val="both"/>
        <w:rPr>
          <w:rFonts w:eastAsiaTheme="minorHAnsi"/>
          <w:sz w:val="20"/>
          <w:szCs w:val="20"/>
          <w:lang w:eastAsia="en-US"/>
        </w:rPr>
      </w:pPr>
      <w:r w:rsidRPr="0008057C">
        <w:rPr>
          <w:rFonts w:eastAsiaTheme="minorHAnsi"/>
          <w:sz w:val="20"/>
          <w:szCs w:val="20"/>
          <w:lang w:eastAsia="en-US"/>
        </w:rPr>
        <w:t xml:space="preserve">w zakresie konserwacji, </w:t>
      </w:r>
    </w:p>
    <w:p w14:paraId="4023610E" w14:textId="77777777" w:rsidR="007719A8" w:rsidRPr="0008057C" w:rsidRDefault="007719A8">
      <w:pPr>
        <w:numPr>
          <w:ilvl w:val="0"/>
          <w:numId w:val="5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udzieli na wykonaną konserwację gwarancji jakości na okres 3 miesięcy, termin gwarancji rozpocznie się w dniu podpisania protokołu odbioru z wynikiem pozytywnym</w:t>
      </w:r>
    </w:p>
    <w:p w14:paraId="284F1B9F" w14:textId="77777777" w:rsidR="007719A8" w:rsidRPr="0008057C" w:rsidRDefault="007719A8">
      <w:pPr>
        <w:numPr>
          <w:ilvl w:val="0"/>
          <w:numId w:val="56"/>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 zakresie napraw:</w:t>
      </w:r>
    </w:p>
    <w:p w14:paraId="7DE36BD0" w14:textId="77777777" w:rsidR="007719A8" w:rsidRPr="0008057C" w:rsidRDefault="007719A8">
      <w:pPr>
        <w:numPr>
          <w:ilvl w:val="0"/>
          <w:numId w:val="5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na wymienione części Wykonawca zobowiązuje się udzielić gwarancji jakości na okres 12 miesięcy, liczonej od dnia podpisania protokołu odbioru z wynikiem pozytywnym,</w:t>
      </w:r>
    </w:p>
    <w:p w14:paraId="18AC0E97"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 przypadku, gdy po wykonaniu dwóch napraw gwarancyjnych tego samego elementu będzie on nadal wykazywał usterki lub wady w działaniu, Wykonawca zobowiązany będzie się do wymiany elementu na nowy bez prawa do dodatkowego wynagrodzenia,</w:t>
      </w:r>
    </w:p>
    <w:p w14:paraId="1BB86C6F"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pokrywa wszelkie koszty związane z konserwacją i naprawami w okresie gwarancyjnym, w tym również dojazd serwisanta w celu usunięcia wad,</w:t>
      </w:r>
    </w:p>
    <w:p w14:paraId="0D248CEF" w14:textId="77777777" w:rsidR="007719A8" w:rsidRPr="0008057C" w:rsidRDefault="007719A8">
      <w:pPr>
        <w:numPr>
          <w:ilvl w:val="0"/>
          <w:numId w:val="44"/>
        </w:numPr>
        <w:spacing w:after="200" w:line="360" w:lineRule="auto"/>
        <w:ind w:left="1004"/>
        <w:contextualSpacing/>
        <w:rPr>
          <w:rFonts w:eastAsiaTheme="minorHAnsi"/>
          <w:sz w:val="20"/>
          <w:szCs w:val="20"/>
          <w:lang w:eastAsia="en-US"/>
        </w:rPr>
      </w:pPr>
      <w:r w:rsidRPr="0008057C">
        <w:rPr>
          <w:rFonts w:eastAsiaTheme="minorHAnsi"/>
          <w:sz w:val="20"/>
          <w:szCs w:val="20"/>
          <w:lang w:eastAsia="en-US"/>
        </w:rPr>
        <w:t>Zamawiający może dochodzić roszczeń wynikających z gwarancji także po upływie terminu gwarancyjnego, jeżeli reklamował wadliwą część przed upływem tego terminu.</w:t>
      </w:r>
    </w:p>
    <w:p w14:paraId="4E3F5F8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odpowiada z tytułu rękojmi za wady przez okres 12 miesięcy.</w:t>
      </w:r>
    </w:p>
    <w:p w14:paraId="70417CEF"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bieg okresu rękojmi rozpoczyna się od dnia podpisania protokołu odbioru z wynikiem pozytywnym,</w:t>
      </w:r>
    </w:p>
    <w:p w14:paraId="1B62DF6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Zamawiający może dochodzić roszczeń z tytułu rękojmi także po upływie terminu, jeżeli reklamował wadliwą część przed upływem tego terminu,</w:t>
      </w:r>
    </w:p>
    <w:p w14:paraId="27AB5EBE"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bookmarkStart w:id="37" w:name="_Hlk151971094"/>
      <w:r w:rsidRPr="0008057C">
        <w:rPr>
          <w:rFonts w:eastAsiaTheme="minorHAnsi"/>
          <w:sz w:val="20"/>
          <w:szCs w:val="20"/>
          <w:lang w:eastAsia="en-US"/>
        </w:rPr>
        <w:t xml:space="preserve">prace serwisowe i konserwacyjne może prowadzić jedynie wyspecjalizowana firma posiadająca w swoich zasobach dla co najmniej 2 osób aktualne certyfikaty Bosch Security </w:t>
      </w:r>
      <w:proofErr w:type="spellStart"/>
      <w:r w:rsidRPr="0008057C">
        <w:rPr>
          <w:rFonts w:eastAsiaTheme="minorHAnsi"/>
          <w:sz w:val="20"/>
          <w:szCs w:val="20"/>
          <w:lang w:eastAsia="en-US"/>
        </w:rPr>
        <w:t>Academy</w:t>
      </w:r>
      <w:proofErr w:type="spellEnd"/>
      <w:r w:rsidRPr="0008057C">
        <w:rPr>
          <w:rFonts w:eastAsiaTheme="minorHAnsi"/>
          <w:sz w:val="20"/>
          <w:szCs w:val="20"/>
          <w:lang w:eastAsia="en-US"/>
        </w:rPr>
        <w:t xml:space="preserve"> w zakresie projektowania, instalacji i konserwacji systemów sygnalizacji pożaru FPA-5000/AVENAR.</w:t>
      </w:r>
    </w:p>
    <w:p w14:paraId="66BFCE6C" w14:textId="77777777" w:rsidR="007719A8" w:rsidRPr="0008057C" w:rsidRDefault="007719A8" w:rsidP="007719A8">
      <w:pPr>
        <w:spacing w:after="200" w:line="360" w:lineRule="auto"/>
        <w:ind w:left="1004"/>
        <w:contextualSpacing/>
        <w:jc w:val="both"/>
        <w:rPr>
          <w:rFonts w:eastAsiaTheme="minorHAnsi"/>
          <w:sz w:val="20"/>
          <w:szCs w:val="20"/>
          <w:lang w:eastAsia="en-US"/>
        </w:rPr>
      </w:pPr>
    </w:p>
    <w:bookmarkEnd w:id="37"/>
    <w:p w14:paraId="675EECDC" w14:textId="77777777" w:rsidR="007719A8" w:rsidRPr="0008057C" w:rsidRDefault="007719A8">
      <w:pPr>
        <w:numPr>
          <w:ilvl w:val="0"/>
          <w:numId w:val="54"/>
        </w:numPr>
        <w:spacing w:after="200" w:line="360" w:lineRule="auto"/>
        <w:contextualSpacing/>
        <w:jc w:val="both"/>
        <w:rPr>
          <w:rFonts w:eastAsiaTheme="minorHAnsi"/>
          <w:b/>
          <w:sz w:val="20"/>
          <w:szCs w:val="20"/>
          <w:lang w:eastAsia="en-US"/>
        </w:rPr>
      </w:pPr>
      <w:r w:rsidRPr="0008057C">
        <w:rPr>
          <w:rFonts w:eastAsiaTheme="minorHAnsi"/>
          <w:b/>
          <w:sz w:val="20"/>
          <w:szCs w:val="20"/>
          <w:lang w:eastAsia="en-US"/>
        </w:rPr>
        <w:t>Wymagania dodatkowe:</w:t>
      </w:r>
    </w:p>
    <w:p w14:paraId="3FB195C7"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w oferowaną cenę musi wkalkulować całkowity nakład pracy, dojazd do obiektu, koszty pracownicze, koszty narzędzi, jak również koszt materiałów eksploatacyjnych, za które przyjmuje się w szczególności: papier, tusz lub taśma do drukarek, smary, oleje, płyny, środki stałe i płynne do konserwacji i czyszczenia, śruby, nakrętki i inne materiały pomocnicze,</w:t>
      </w:r>
    </w:p>
    <w:p w14:paraId="1ACBD5A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bookmarkStart w:id="38" w:name="_Hlk151971216"/>
      <w:r w:rsidRPr="0008057C">
        <w:rPr>
          <w:rFonts w:eastAsiaTheme="minorHAnsi"/>
          <w:bCs/>
          <w:sz w:val="20"/>
          <w:szCs w:val="20"/>
          <w:lang w:eastAsia="en-US"/>
        </w:rPr>
        <w:lastRenderedPageBreak/>
        <w:t xml:space="preserve">przypadku stwierdzenia nieprawidłowego funkcjonowania urządzenia, Wykonawca dokona oględzin urządzenia, ustali przyczynę awarii i przedstawi opinię techniczną, zawierającą co najmniej: </w:t>
      </w:r>
    </w:p>
    <w:bookmarkEnd w:id="38"/>
    <w:p w14:paraId="18D11448" w14:textId="77777777" w:rsidR="007719A8" w:rsidRPr="0008057C" w:rsidRDefault="007719A8">
      <w:pPr>
        <w:numPr>
          <w:ilvl w:val="0"/>
          <w:numId w:val="55"/>
        </w:numPr>
        <w:spacing w:after="200" w:line="360" w:lineRule="auto"/>
        <w:contextualSpacing/>
        <w:rPr>
          <w:rFonts w:eastAsiaTheme="minorHAnsi"/>
          <w:sz w:val="20"/>
          <w:szCs w:val="20"/>
          <w:lang w:eastAsia="en-US"/>
        </w:rPr>
      </w:pPr>
      <w:r w:rsidRPr="0008057C">
        <w:rPr>
          <w:rFonts w:eastAsiaTheme="minorHAnsi"/>
          <w:bCs/>
          <w:sz w:val="20"/>
          <w:szCs w:val="20"/>
          <w:lang w:eastAsia="en-US"/>
        </w:rPr>
        <w:t xml:space="preserve">opis i przyczynę usterki, </w:t>
      </w:r>
    </w:p>
    <w:p w14:paraId="2803DE1B" w14:textId="77777777" w:rsidR="007719A8" w:rsidRPr="0008057C" w:rsidRDefault="007719A8">
      <w:pPr>
        <w:numPr>
          <w:ilvl w:val="0"/>
          <w:numId w:val="55"/>
        </w:numPr>
        <w:spacing w:after="200" w:line="360" w:lineRule="auto"/>
        <w:contextualSpacing/>
        <w:jc w:val="both"/>
        <w:rPr>
          <w:rFonts w:eastAsiaTheme="minorHAnsi"/>
          <w:sz w:val="20"/>
          <w:szCs w:val="20"/>
          <w:lang w:eastAsia="en-US"/>
        </w:rPr>
      </w:pPr>
      <w:r w:rsidRPr="0008057C">
        <w:rPr>
          <w:rFonts w:eastAsiaTheme="minorHAnsi"/>
          <w:bCs/>
          <w:sz w:val="20"/>
          <w:szCs w:val="20"/>
          <w:lang w:eastAsia="en-US"/>
        </w:rPr>
        <w:t>kalkulację kosztów naprawy (dla napraw pogwarancyjnych) – z wyszczególnieniem szacowanej liczby roboczogodzin przewidywanych na naprawę, wykazu części zamiennych, które należy wymienić, cen roboczogodziny i części zamiennych,</w:t>
      </w:r>
    </w:p>
    <w:p w14:paraId="376C8461" w14:textId="77777777" w:rsidR="007719A8" w:rsidRPr="0008057C" w:rsidRDefault="007719A8">
      <w:pPr>
        <w:numPr>
          <w:ilvl w:val="0"/>
          <w:numId w:val="55"/>
        </w:numPr>
        <w:spacing w:after="200" w:line="360" w:lineRule="auto"/>
        <w:contextualSpacing/>
        <w:jc w:val="both"/>
        <w:rPr>
          <w:rFonts w:eastAsiaTheme="minorHAnsi"/>
          <w:sz w:val="20"/>
          <w:szCs w:val="20"/>
          <w:lang w:eastAsia="en-US"/>
        </w:rPr>
      </w:pPr>
      <w:r w:rsidRPr="0008057C">
        <w:rPr>
          <w:rFonts w:eastAsiaTheme="minorHAnsi"/>
          <w:bCs/>
          <w:sz w:val="20"/>
          <w:szCs w:val="20"/>
          <w:lang w:eastAsia="en-US"/>
        </w:rPr>
        <w:t>przewidywany termin naprawy.</w:t>
      </w:r>
    </w:p>
    <w:p w14:paraId="591F5D85"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bCs/>
          <w:sz w:val="20"/>
          <w:szCs w:val="20"/>
          <w:lang w:eastAsia="en-US"/>
        </w:rPr>
        <w:t>wszelkie opinie i ekspertyzy stanu technicznego urządzeń Wykonawca wykona bezpłatnie.</w:t>
      </w:r>
    </w:p>
    <w:p w14:paraId="2353A0D1" w14:textId="77777777" w:rsidR="007719A8" w:rsidRPr="0008057C" w:rsidRDefault="007719A8" w:rsidP="007719A8">
      <w:pPr>
        <w:spacing w:after="200" w:line="276" w:lineRule="auto"/>
        <w:ind w:left="720"/>
        <w:contextualSpacing/>
        <w:jc w:val="both"/>
        <w:rPr>
          <w:rFonts w:eastAsiaTheme="minorHAnsi"/>
          <w:sz w:val="20"/>
          <w:szCs w:val="20"/>
          <w:lang w:eastAsia="en-US"/>
        </w:rPr>
      </w:pPr>
    </w:p>
    <w:p w14:paraId="5A4D422C" w14:textId="77777777" w:rsidR="007719A8" w:rsidRPr="0008057C" w:rsidRDefault="007719A8">
      <w:pPr>
        <w:numPr>
          <w:ilvl w:val="0"/>
          <w:numId w:val="54"/>
        </w:numPr>
        <w:spacing w:after="200" w:line="276" w:lineRule="auto"/>
        <w:contextualSpacing/>
        <w:jc w:val="both"/>
        <w:rPr>
          <w:rFonts w:eastAsiaTheme="minorHAnsi"/>
          <w:b/>
          <w:sz w:val="20"/>
          <w:szCs w:val="20"/>
          <w:lang w:eastAsia="en-US"/>
        </w:rPr>
      </w:pPr>
      <w:r w:rsidRPr="0008057C">
        <w:rPr>
          <w:rFonts w:eastAsiaTheme="minorHAnsi"/>
          <w:b/>
          <w:sz w:val="20"/>
          <w:szCs w:val="20"/>
          <w:lang w:eastAsia="en-US"/>
        </w:rPr>
        <w:t>Obsługa kwartalna:</w:t>
      </w:r>
    </w:p>
    <w:p w14:paraId="60F0806D"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wszystkich zapisów w książce eksploatacji i podjęcie niezbędnych działań w celu doprowadzenia do prawidłowej pracy instalacji,</w:t>
      </w:r>
    </w:p>
    <w:p w14:paraId="057BCBC3"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spowodowanie zadziałania co najmniej jednej czujki lub ręcznego ostrzegacza pożarowego w każdej strefie w celu sprawdzenia prawidłowości odbioru i wyświetlania określonych sygnałów, emisji alarmów akustycznych oraz uruchamiania wszystkich innych urządzeń alarmowych i pomocniczych,</w:t>
      </w:r>
    </w:p>
    <w:p w14:paraId="7944BC79"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prawidłowości funkcjonowania nadzorowania uszkodzeń CSP,</w:t>
      </w:r>
    </w:p>
    <w:p w14:paraId="5CFF567B"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działania wszystkich trzymaczy i zwalniaczy drzwi poprzez uaktywnienie centrali CSP,</w:t>
      </w:r>
    </w:p>
    <w:p w14:paraId="4AA59582"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tam, gdzie jest to możliwe, spowodowanie zadziałania każdego łącza do straży pożarnej lub do zdalnego centrum alarmowego,</w:t>
      </w:r>
    </w:p>
    <w:p w14:paraId="4D657A7C"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przeprowadzenie wszystkich innych prób, określonych przez instalatora, dostawcę lub producenta,</w:t>
      </w:r>
    </w:p>
    <w:p w14:paraId="4918D438"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stanu wszystkich akumulatorów rezerwowych.</w:t>
      </w:r>
    </w:p>
    <w:p w14:paraId="589234C5" w14:textId="77777777" w:rsidR="007719A8" w:rsidRPr="0008057C" w:rsidRDefault="007719A8">
      <w:pPr>
        <w:numPr>
          <w:ilvl w:val="0"/>
          <w:numId w:val="52"/>
        </w:numPr>
        <w:spacing w:after="200" w:line="276" w:lineRule="auto"/>
        <w:contextualSpacing/>
        <w:rPr>
          <w:rFonts w:eastAsiaTheme="minorHAnsi"/>
          <w:sz w:val="20"/>
          <w:szCs w:val="20"/>
          <w:lang w:eastAsia="en-US"/>
        </w:rPr>
      </w:pPr>
      <w:r w:rsidRPr="0008057C">
        <w:rPr>
          <w:rFonts w:eastAsiaTheme="minorHAnsi"/>
          <w:sz w:val="20"/>
          <w:szCs w:val="20"/>
          <w:lang w:eastAsia="en-US"/>
        </w:rPr>
        <w:t>po każdym przeglądzie wykonawca dostarczy aktualną z dnia przeglądu kopię systemu centrali pożarowej.</w:t>
      </w:r>
    </w:p>
    <w:p w14:paraId="7BFF4DE4" w14:textId="77777777" w:rsidR="007719A8" w:rsidRPr="0008057C" w:rsidRDefault="007719A8" w:rsidP="007719A8">
      <w:pPr>
        <w:spacing w:after="200" w:line="360" w:lineRule="auto"/>
        <w:ind w:left="720" w:hanging="436"/>
        <w:contextualSpacing/>
        <w:jc w:val="both"/>
        <w:rPr>
          <w:rFonts w:eastAsiaTheme="minorHAnsi"/>
          <w:b/>
          <w:sz w:val="20"/>
          <w:szCs w:val="20"/>
          <w:lang w:eastAsia="en-US"/>
        </w:rPr>
      </w:pPr>
    </w:p>
    <w:p w14:paraId="0C5C2C5A" w14:textId="77777777" w:rsidR="007719A8" w:rsidRPr="0008057C" w:rsidRDefault="007719A8" w:rsidP="007719A8">
      <w:pPr>
        <w:spacing w:after="200" w:line="360" w:lineRule="auto"/>
        <w:ind w:left="720" w:hanging="436"/>
        <w:contextualSpacing/>
        <w:jc w:val="both"/>
        <w:rPr>
          <w:rFonts w:eastAsiaTheme="minorHAnsi"/>
          <w:b/>
          <w:sz w:val="20"/>
          <w:szCs w:val="20"/>
          <w:lang w:eastAsia="en-US"/>
        </w:rPr>
      </w:pPr>
    </w:p>
    <w:p w14:paraId="471E2A5F" w14:textId="77777777" w:rsidR="007719A8" w:rsidRPr="0008057C" w:rsidRDefault="007719A8">
      <w:pPr>
        <w:numPr>
          <w:ilvl w:val="0"/>
          <w:numId w:val="54"/>
        </w:numPr>
        <w:spacing w:after="200" w:line="360" w:lineRule="auto"/>
        <w:contextualSpacing/>
        <w:jc w:val="both"/>
        <w:rPr>
          <w:rFonts w:eastAsiaTheme="minorHAnsi"/>
          <w:b/>
          <w:sz w:val="20"/>
          <w:szCs w:val="20"/>
          <w:lang w:eastAsia="en-US"/>
        </w:rPr>
      </w:pPr>
      <w:r w:rsidRPr="0008057C">
        <w:rPr>
          <w:rFonts w:eastAsiaTheme="minorHAnsi"/>
          <w:b/>
          <w:sz w:val="20"/>
          <w:szCs w:val="20"/>
          <w:lang w:eastAsia="en-US"/>
        </w:rPr>
        <w:t>Obsługa roczna:</w:t>
      </w:r>
    </w:p>
    <w:p w14:paraId="6B4C68C2"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przeprowadzenie prób zalecanych dla obsługi codziennej, miesięcznej i kwartalnej, sprawdzenie wzrokowe wszystkich połączeń kablowych i aparatury pod względem sprawności, uszkodzeń i odpowiednich zabezpieczeń,</w:t>
      </w:r>
    </w:p>
    <w:p w14:paraId="6D5BCA0B"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każdej czujki w celu potwierdzenia poprawnego działania, zgodnego z zaleceniami producenta,</w:t>
      </w:r>
    </w:p>
    <w:p w14:paraId="7562F3AA"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działania wyjść funkcji pomocniczych poprzez uaktywnienie centrali,</w:t>
      </w:r>
    </w:p>
    <w:p w14:paraId="702AC1B5"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czy w budynku lub przeznaczeniu budynku nastąpiły zmiany budowlane, które mają wpływ na poprawność rozmieszczenia czujek lub ręcznych ostrzegaczy pożarowych oraz urządzeń alarmowych,</w:t>
      </w:r>
    </w:p>
    <w:p w14:paraId="33562DD2"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wymaganej wolnej przestrzeni (co najmniej 0,5 m we wszystkich kierunkach) każdej czujki,</w:t>
      </w:r>
    </w:p>
    <w:p w14:paraId="0C28AEE1"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czy wszystkie ręczne ostrzegacze pożarowe są dostępne i widoczne.</w:t>
      </w:r>
    </w:p>
    <w:p w14:paraId="0FC99C32" w14:textId="77777777" w:rsidR="007719A8" w:rsidRPr="0008057C" w:rsidRDefault="007719A8" w:rsidP="007719A8">
      <w:pPr>
        <w:spacing w:after="200" w:line="360" w:lineRule="auto"/>
        <w:ind w:left="720" w:hanging="436"/>
        <w:contextualSpacing/>
        <w:rPr>
          <w:rFonts w:eastAsiaTheme="minorHAnsi"/>
          <w:sz w:val="20"/>
          <w:szCs w:val="20"/>
          <w:lang w:eastAsia="en-US"/>
        </w:rPr>
      </w:pPr>
      <w:r w:rsidRPr="0008057C">
        <w:rPr>
          <w:rFonts w:eastAsiaTheme="minorHAnsi"/>
          <w:sz w:val="20"/>
          <w:szCs w:val="20"/>
          <w:lang w:eastAsia="en-US"/>
        </w:rPr>
        <w:t xml:space="preserve">Każda zauważona nieprawidłowość powinna być odnotowana w książce eksploatacji  </w:t>
      </w:r>
    </w:p>
    <w:p w14:paraId="4479F551" w14:textId="77777777" w:rsidR="007719A8" w:rsidRPr="0008057C" w:rsidRDefault="007719A8" w:rsidP="007719A8">
      <w:pPr>
        <w:spacing w:after="200" w:line="360" w:lineRule="auto"/>
        <w:ind w:left="720" w:hanging="436"/>
        <w:contextualSpacing/>
        <w:jc w:val="both"/>
        <w:rPr>
          <w:rFonts w:eastAsiaTheme="minorHAnsi"/>
          <w:sz w:val="20"/>
          <w:szCs w:val="20"/>
          <w:lang w:eastAsia="en-US"/>
        </w:rPr>
      </w:pPr>
      <w:r w:rsidRPr="0008057C">
        <w:rPr>
          <w:rFonts w:eastAsiaTheme="minorHAnsi"/>
          <w:sz w:val="20"/>
          <w:szCs w:val="20"/>
          <w:lang w:eastAsia="en-US"/>
        </w:rPr>
        <w:t>możliwie szybko usunięta.</w:t>
      </w:r>
    </w:p>
    <w:p w14:paraId="15C50563"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426C5C17"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5215AFE0"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25091631" w14:textId="77777777" w:rsidR="007719A8" w:rsidRPr="007719A8" w:rsidRDefault="007719A8" w:rsidP="007719A8">
      <w:pPr>
        <w:spacing w:after="200" w:line="276" w:lineRule="auto"/>
        <w:ind w:left="720" w:hanging="436"/>
        <w:contextualSpacing/>
        <w:rPr>
          <w:rFonts w:eastAsiaTheme="minorHAnsi"/>
          <w:sz w:val="22"/>
          <w:szCs w:val="22"/>
          <w:lang w:eastAsia="en-US"/>
        </w:rPr>
      </w:pPr>
    </w:p>
    <w:p w14:paraId="68A52C44"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23A01E12"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50AE6B8F"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4E6130AE"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71C25D1D"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487B11C7"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6D771ACE" w14:textId="77777777" w:rsidR="00AD5514" w:rsidRPr="005B67E0" w:rsidRDefault="00AD5514" w:rsidP="00EE6A4F">
      <w:pPr>
        <w:pStyle w:val="rozdzia"/>
        <w:rPr>
          <w:color w:val="000000" w:themeColor="text1"/>
          <w:sz w:val="20"/>
          <w:szCs w:val="20"/>
        </w:rPr>
      </w:pPr>
    </w:p>
    <w:p w14:paraId="1BA9B271" w14:textId="77777777" w:rsidR="00AD5514" w:rsidRPr="005B67E0" w:rsidRDefault="00AD5514" w:rsidP="00EE6A4F">
      <w:pPr>
        <w:pStyle w:val="rozdzia"/>
        <w:rPr>
          <w:color w:val="000000" w:themeColor="text1"/>
          <w:sz w:val="20"/>
          <w:szCs w:val="20"/>
        </w:rPr>
      </w:pPr>
    </w:p>
    <w:p w14:paraId="5907D339" w14:textId="77777777" w:rsidR="00AD5514" w:rsidRPr="005B67E0" w:rsidRDefault="00AD5514" w:rsidP="00EE6A4F">
      <w:pPr>
        <w:pStyle w:val="rozdzia"/>
        <w:rPr>
          <w:color w:val="000000" w:themeColor="text1"/>
          <w:sz w:val="20"/>
          <w:szCs w:val="20"/>
        </w:rPr>
      </w:pPr>
    </w:p>
    <w:p w14:paraId="50AA769F" w14:textId="77777777" w:rsidR="00AD5514" w:rsidRPr="005B67E0" w:rsidRDefault="00AD5514" w:rsidP="00EE6A4F">
      <w:pPr>
        <w:pStyle w:val="rozdzia"/>
        <w:rPr>
          <w:color w:val="000000" w:themeColor="text1"/>
        </w:rPr>
      </w:pPr>
    </w:p>
    <w:p w14:paraId="6A90D290" w14:textId="77777777" w:rsidR="00AD5514" w:rsidRPr="005B67E0" w:rsidRDefault="00AD5514" w:rsidP="00EE6A4F">
      <w:pPr>
        <w:pStyle w:val="rozdzia"/>
        <w:rPr>
          <w:color w:val="000000" w:themeColor="text1"/>
        </w:rPr>
      </w:pPr>
    </w:p>
    <w:p w14:paraId="11490535" w14:textId="77777777" w:rsidR="00AD5514" w:rsidRPr="005B67E0" w:rsidRDefault="00AD5514" w:rsidP="00EE6A4F">
      <w:pPr>
        <w:pStyle w:val="rozdzia"/>
        <w:rPr>
          <w:color w:val="000000" w:themeColor="text1"/>
        </w:rPr>
      </w:pPr>
    </w:p>
    <w:p w14:paraId="0AEA61E1" w14:textId="77777777" w:rsidR="00F61B7D" w:rsidRPr="005B67E0" w:rsidRDefault="00F61B7D" w:rsidP="00EE6A4F">
      <w:pPr>
        <w:pStyle w:val="rozdzia"/>
        <w:rPr>
          <w:color w:val="000000" w:themeColor="text1"/>
        </w:rPr>
      </w:pPr>
    </w:p>
    <w:p w14:paraId="59D31383" w14:textId="77777777" w:rsidR="00F61B7D" w:rsidRPr="005B67E0" w:rsidRDefault="00F61B7D" w:rsidP="00EE6A4F">
      <w:pPr>
        <w:pStyle w:val="rozdzia"/>
        <w:rPr>
          <w:color w:val="000000" w:themeColor="text1"/>
        </w:rPr>
      </w:pPr>
    </w:p>
    <w:p w14:paraId="54178329" w14:textId="77777777" w:rsidR="00F61B7D" w:rsidRPr="005B67E0" w:rsidRDefault="00F61B7D" w:rsidP="00EE6A4F">
      <w:pPr>
        <w:pStyle w:val="rozdzia"/>
        <w:rPr>
          <w:color w:val="000000" w:themeColor="text1"/>
        </w:rPr>
      </w:pPr>
    </w:p>
    <w:p w14:paraId="65EF70ED" w14:textId="77777777" w:rsidR="00F61B7D" w:rsidRPr="005B67E0" w:rsidRDefault="00F61B7D" w:rsidP="00EE6A4F">
      <w:pPr>
        <w:pStyle w:val="rozdzia"/>
        <w:rPr>
          <w:color w:val="000000" w:themeColor="text1"/>
        </w:rPr>
      </w:pPr>
    </w:p>
    <w:p w14:paraId="0C899076" w14:textId="77777777" w:rsidR="00F61B7D" w:rsidRPr="005B67E0" w:rsidRDefault="00F61B7D" w:rsidP="00EE6A4F">
      <w:pPr>
        <w:pStyle w:val="rozdzia"/>
        <w:rPr>
          <w:color w:val="000000" w:themeColor="text1"/>
        </w:rPr>
      </w:pPr>
    </w:p>
    <w:p w14:paraId="4EBCAEBE" w14:textId="77777777" w:rsidR="00F61B7D" w:rsidRPr="005B67E0" w:rsidRDefault="00F61B7D" w:rsidP="00EE6A4F">
      <w:pPr>
        <w:pStyle w:val="rozdzia"/>
        <w:rPr>
          <w:color w:val="000000" w:themeColor="text1"/>
        </w:rPr>
      </w:pPr>
    </w:p>
    <w:p w14:paraId="0F38F275" w14:textId="77777777" w:rsidR="00F61B7D" w:rsidRPr="005B67E0" w:rsidRDefault="00F61B7D" w:rsidP="00EE6A4F">
      <w:pPr>
        <w:pStyle w:val="rozdzia"/>
        <w:rPr>
          <w:color w:val="000000" w:themeColor="text1"/>
        </w:rPr>
      </w:pPr>
    </w:p>
    <w:p w14:paraId="7D5E6AB7" w14:textId="77777777" w:rsidR="00F61B7D" w:rsidRPr="005B67E0" w:rsidRDefault="00F61B7D" w:rsidP="00EE6A4F">
      <w:pPr>
        <w:pStyle w:val="rozdzia"/>
        <w:rPr>
          <w:color w:val="000000" w:themeColor="text1"/>
        </w:rPr>
      </w:pPr>
    </w:p>
    <w:p w14:paraId="3252C08C" w14:textId="77777777" w:rsidR="00F61B7D" w:rsidRPr="005B67E0" w:rsidRDefault="00F61B7D" w:rsidP="00EE6A4F">
      <w:pPr>
        <w:pStyle w:val="rozdzia"/>
        <w:rPr>
          <w:color w:val="000000" w:themeColor="text1"/>
        </w:rPr>
      </w:pPr>
    </w:p>
    <w:p w14:paraId="53E7E820" w14:textId="77777777" w:rsidR="00F61B7D" w:rsidRPr="005B67E0" w:rsidRDefault="00F61B7D" w:rsidP="00EE6A4F">
      <w:pPr>
        <w:pStyle w:val="rozdzia"/>
        <w:rPr>
          <w:color w:val="000000" w:themeColor="text1"/>
        </w:rPr>
      </w:pPr>
    </w:p>
    <w:p w14:paraId="3EE9D9D3" w14:textId="77777777" w:rsidR="00F61B7D" w:rsidRPr="005B67E0" w:rsidRDefault="00F61B7D" w:rsidP="00EE6A4F">
      <w:pPr>
        <w:pStyle w:val="rozdzia"/>
        <w:rPr>
          <w:color w:val="000000" w:themeColor="text1"/>
        </w:rPr>
      </w:pPr>
    </w:p>
    <w:p w14:paraId="058EA776" w14:textId="77777777" w:rsidR="00F61B7D" w:rsidRPr="005B67E0" w:rsidRDefault="00F61B7D" w:rsidP="00EE6A4F">
      <w:pPr>
        <w:pStyle w:val="rozdzia"/>
        <w:rPr>
          <w:color w:val="000000" w:themeColor="text1"/>
        </w:rPr>
      </w:pPr>
    </w:p>
    <w:p w14:paraId="3F747536" w14:textId="77777777" w:rsidR="00F61B7D" w:rsidRPr="005B67E0" w:rsidRDefault="00F61B7D" w:rsidP="00EE6A4F">
      <w:pPr>
        <w:pStyle w:val="rozdzia"/>
        <w:rPr>
          <w:color w:val="000000" w:themeColor="text1"/>
        </w:rPr>
      </w:pPr>
    </w:p>
    <w:p w14:paraId="224E66D6" w14:textId="77777777" w:rsidR="00F61B7D" w:rsidRPr="005B67E0" w:rsidRDefault="00F61B7D" w:rsidP="00EE6A4F">
      <w:pPr>
        <w:pStyle w:val="rozdzia"/>
        <w:rPr>
          <w:color w:val="000000" w:themeColor="text1"/>
        </w:rPr>
      </w:pPr>
    </w:p>
    <w:p w14:paraId="0EF0A94A" w14:textId="77777777" w:rsidR="00F61B7D" w:rsidRPr="005B67E0" w:rsidRDefault="00F61B7D" w:rsidP="00EE6A4F">
      <w:pPr>
        <w:pStyle w:val="rozdzia"/>
        <w:rPr>
          <w:color w:val="000000" w:themeColor="text1"/>
        </w:rPr>
      </w:pPr>
    </w:p>
    <w:p w14:paraId="79916CCC" w14:textId="77777777" w:rsidR="00F61B7D" w:rsidRPr="005B67E0" w:rsidRDefault="00F61B7D" w:rsidP="00EE6A4F">
      <w:pPr>
        <w:pStyle w:val="rozdzia"/>
        <w:rPr>
          <w:color w:val="000000" w:themeColor="text1"/>
        </w:rPr>
      </w:pPr>
    </w:p>
    <w:p w14:paraId="55042A80" w14:textId="77777777" w:rsidR="00F61B7D" w:rsidRPr="005B67E0" w:rsidRDefault="00F61B7D" w:rsidP="00EE6A4F">
      <w:pPr>
        <w:pStyle w:val="rozdzia"/>
        <w:rPr>
          <w:color w:val="000000" w:themeColor="text1"/>
        </w:rPr>
      </w:pPr>
    </w:p>
    <w:p w14:paraId="5F9B6421" w14:textId="77777777" w:rsidR="00F61B7D" w:rsidRPr="005B67E0" w:rsidRDefault="00F61B7D" w:rsidP="00EE6A4F">
      <w:pPr>
        <w:pStyle w:val="rozdzia"/>
        <w:rPr>
          <w:color w:val="000000" w:themeColor="text1"/>
        </w:rPr>
      </w:pPr>
    </w:p>
    <w:p w14:paraId="7E860C8D" w14:textId="77777777" w:rsidR="00F61B7D" w:rsidRPr="005B67E0" w:rsidRDefault="00F61B7D" w:rsidP="00EE6A4F">
      <w:pPr>
        <w:pStyle w:val="rozdzia"/>
        <w:rPr>
          <w:color w:val="000000" w:themeColor="text1"/>
        </w:rPr>
      </w:pPr>
    </w:p>
    <w:p w14:paraId="46A1D1A8" w14:textId="77777777" w:rsidR="00F61B7D" w:rsidRPr="005B67E0" w:rsidRDefault="00F61B7D" w:rsidP="00EE6A4F">
      <w:pPr>
        <w:pStyle w:val="rozdzia"/>
        <w:rPr>
          <w:color w:val="000000" w:themeColor="text1"/>
        </w:rPr>
      </w:pPr>
    </w:p>
    <w:p w14:paraId="78030644" w14:textId="77777777" w:rsidR="00F61B7D" w:rsidRPr="005B67E0" w:rsidRDefault="00F61B7D" w:rsidP="00EE6A4F">
      <w:pPr>
        <w:pStyle w:val="rozdzia"/>
        <w:rPr>
          <w:color w:val="000000" w:themeColor="text1"/>
        </w:rPr>
      </w:pPr>
    </w:p>
    <w:p w14:paraId="5452F2F9" w14:textId="77777777" w:rsidR="00F61B7D" w:rsidRPr="005B67E0" w:rsidRDefault="00F61B7D" w:rsidP="00EE6A4F">
      <w:pPr>
        <w:pStyle w:val="rozdzia"/>
        <w:rPr>
          <w:color w:val="000000" w:themeColor="text1"/>
        </w:rPr>
      </w:pPr>
    </w:p>
    <w:p w14:paraId="7214AE37" w14:textId="77777777" w:rsidR="00F61B7D" w:rsidRPr="005B67E0" w:rsidRDefault="00F61B7D" w:rsidP="00EE6A4F">
      <w:pPr>
        <w:pStyle w:val="rozdzia"/>
        <w:rPr>
          <w:color w:val="000000" w:themeColor="text1"/>
        </w:rPr>
      </w:pPr>
    </w:p>
    <w:p w14:paraId="3D3154C2" w14:textId="77777777" w:rsidR="00F61B7D" w:rsidRPr="005B67E0" w:rsidRDefault="00F61B7D" w:rsidP="00EE6A4F">
      <w:pPr>
        <w:pStyle w:val="rozdzia"/>
        <w:rPr>
          <w:color w:val="000000" w:themeColor="text1"/>
        </w:rPr>
      </w:pPr>
    </w:p>
    <w:p w14:paraId="51D06AFD" w14:textId="77777777" w:rsidR="00F61B7D" w:rsidRPr="005B67E0" w:rsidRDefault="00F61B7D" w:rsidP="00EE6A4F">
      <w:pPr>
        <w:pStyle w:val="rozdzia"/>
        <w:rPr>
          <w:color w:val="000000" w:themeColor="text1"/>
        </w:rPr>
      </w:pPr>
    </w:p>
    <w:p w14:paraId="391AE9C6" w14:textId="77777777" w:rsidR="00F61B7D" w:rsidRPr="005B67E0" w:rsidRDefault="00F61B7D" w:rsidP="00EE6A4F">
      <w:pPr>
        <w:pStyle w:val="rozdzia"/>
        <w:rPr>
          <w:color w:val="000000" w:themeColor="text1"/>
        </w:rPr>
      </w:pPr>
    </w:p>
    <w:p w14:paraId="51CBD868" w14:textId="77777777" w:rsidR="00F61B7D" w:rsidRPr="005B67E0" w:rsidRDefault="00F61B7D" w:rsidP="00EE6A4F">
      <w:pPr>
        <w:pStyle w:val="rozdzia"/>
        <w:rPr>
          <w:color w:val="000000" w:themeColor="text1"/>
        </w:rPr>
      </w:pPr>
    </w:p>
    <w:p w14:paraId="0BC27896" w14:textId="77777777" w:rsidR="00F61B7D" w:rsidRPr="005B67E0" w:rsidRDefault="00F61B7D" w:rsidP="00EE6A4F">
      <w:pPr>
        <w:pStyle w:val="rozdzia"/>
        <w:rPr>
          <w:color w:val="000000" w:themeColor="text1"/>
        </w:rPr>
      </w:pPr>
    </w:p>
    <w:p w14:paraId="04883CEF" w14:textId="77777777" w:rsidR="00F61B7D" w:rsidRPr="005B67E0" w:rsidRDefault="00F61B7D" w:rsidP="00EE6A4F">
      <w:pPr>
        <w:pStyle w:val="rozdzia"/>
        <w:rPr>
          <w:color w:val="000000" w:themeColor="text1"/>
        </w:rPr>
      </w:pPr>
    </w:p>
    <w:p w14:paraId="18F7B01A" w14:textId="77777777" w:rsidR="00F61B7D" w:rsidRPr="005B67E0" w:rsidRDefault="00F61B7D" w:rsidP="00EE6A4F">
      <w:pPr>
        <w:pStyle w:val="rozdzia"/>
        <w:rPr>
          <w:color w:val="000000" w:themeColor="text1"/>
        </w:rPr>
      </w:pPr>
    </w:p>
    <w:p w14:paraId="2ED1902A" w14:textId="77777777" w:rsidR="00F61B7D" w:rsidRPr="005B67E0" w:rsidRDefault="00F61B7D" w:rsidP="00EE6A4F">
      <w:pPr>
        <w:pStyle w:val="rozdzia"/>
        <w:rPr>
          <w:color w:val="000000" w:themeColor="text1"/>
        </w:rPr>
      </w:pPr>
    </w:p>
    <w:p w14:paraId="323A934F" w14:textId="77777777" w:rsidR="00F61B7D" w:rsidRPr="005B67E0" w:rsidRDefault="00F61B7D" w:rsidP="00EE6A4F">
      <w:pPr>
        <w:pStyle w:val="rozdzia"/>
        <w:rPr>
          <w:color w:val="000000" w:themeColor="text1"/>
        </w:rPr>
      </w:pPr>
    </w:p>
    <w:p w14:paraId="74964AA7" w14:textId="77777777" w:rsidR="00F61B7D" w:rsidRPr="005B67E0" w:rsidRDefault="00F61B7D" w:rsidP="00EE6A4F">
      <w:pPr>
        <w:pStyle w:val="rozdzia"/>
        <w:rPr>
          <w:color w:val="000000" w:themeColor="text1"/>
        </w:rPr>
      </w:pPr>
    </w:p>
    <w:p w14:paraId="4FFD9659" w14:textId="77777777" w:rsidR="00F61B7D" w:rsidRPr="005B67E0" w:rsidRDefault="00F61B7D" w:rsidP="00EE6A4F">
      <w:pPr>
        <w:pStyle w:val="rozdzia"/>
        <w:rPr>
          <w:color w:val="000000" w:themeColor="text1"/>
        </w:rPr>
      </w:pPr>
    </w:p>
    <w:p w14:paraId="454ACE45" w14:textId="77777777" w:rsidR="00F61B7D" w:rsidRPr="005B67E0" w:rsidRDefault="00F61B7D" w:rsidP="00EE6A4F">
      <w:pPr>
        <w:pStyle w:val="rozdzia"/>
        <w:rPr>
          <w:color w:val="000000" w:themeColor="text1"/>
        </w:rPr>
      </w:pPr>
    </w:p>
    <w:p w14:paraId="38489B8C" w14:textId="77777777" w:rsidR="00F61B7D" w:rsidRPr="005B67E0" w:rsidRDefault="00F61B7D" w:rsidP="00EE6A4F">
      <w:pPr>
        <w:pStyle w:val="rozdzia"/>
        <w:rPr>
          <w:color w:val="000000" w:themeColor="text1"/>
        </w:rPr>
      </w:pPr>
    </w:p>
    <w:p w14:paraId="29BB28FC" w14:textId="61D80BC6" w:rsidR="00A71B40" w:rsidRPr="005B67E0" w:rsidRDefault="00A71B40" w:rsidP="00EE6A4F">
      <w:pPr>
        <w:pStyle w:val="rozdzia"/>
        <w:rPr>
          <w:color w:val="000000" w:themeColor="text1"/>
        </w:rPr>
      </w:pPr>
      <w:r w:rsidRPr="005B67E0">
        <w:rPr>
          <w:color w:val="000000" w:themeColor="text1"/>
        </w:rPr>
        <w:t>ROZDZIAŁ VI</w:t>
      </w:r>
    </w:p>
    <w:p w14:paraId="0C200300" w14:textId="77777777" w:rsidR="00A71B40" w:rsidRPr="005B67E0" w:rsidRDefault="00A71B40" w:rsidP="00EE6A4F">
      <w:pPr>
        <w:pStyle w:val="rozdzia"/>
        <w:rPr>
          <w:color w:val="000000" w:themeColor="text1"/>
        </w:rPr>
      </w:pPr>
    </w:p>
    <w:p w14:paraId="2C7D8CB2" w14:textId="77777777" w:rsidR="00F853E3" w:rsidRPr="005B67E0" w:rsidRDefault="00B50DA2" w:rsidP="00EE6A4F">
      <w:pPr>
        <w:pStyle w:val="rozdzia"/>
        <w:rPr>
          <w:color w:val="000000" w:themeColor="text1"/>
        </w:rPr>
      </w:pPr>
      <w:r w:rsidRPr="005B67E0">
        <w:rPr>
          <w:color w:val="000000" w:themeColor="text1"/>
        </w:rPr>
        <w:t>PROJEKTOWANE</w:t>
      </w:r>
      <w:r w:rsidR="00A71B40" w:rsidRPr="005B67E0">
        <w:rPr>
          <w:color w:val="000000" w:themeColor="text1"/>
        </w:rPr>
        <w:t xml:space="preserve"> POSTANOWIENIA UMOWY</w:t>
      </w:r>
    </w:p>
    <w:p w14:paraId="68ADC7C6" w14:textId="77777777" w:rsidR="00F853E3" w:rsidRPr="005B67E0" w:rsidRDefault="00F853E3" w:rsidP="00EE6A4F">
      <w:pPr>
        <w:pStyle w:val="rozdzia"/>
        <w:rPr>
          <w:color w:val="000000" w:themeColor="text1"/>
        </w:rPr>
      </w:pPr>
    </w:p>
    <w:p w14:paraId="447C64C4" w14:textId="77777777" w:rsidR="00F853E3" w:rsidRPr="005B67E0" w:rsidRDefault="00F853E3" w:rsidP="00EE6A4F">
      <w:pPr>
        <w:pStyle w:val="rozdzia"/>
        <w:rPr>
          <w:color w:val="000000" w:themeColor="text1"/>
        </w:rPr>
      </w:pPr>
    </w:p>
    <w:p w14:paraId="79397DE5" w14:textId="6DD5F748" w:rsidR="00677C7D" w:rsidRPr="005B67E0" w:rsidRDefault="00677C7D" w:rsidP="00EE6A4F">
      <w:pPr>
        <w:pStyle w:val="rozdzia"/>
        <w:rPr>
          <w:color w:val="000000" w:themeColor="text1"/>
        </w:rPr>
      </w:pPr>
      <w:r w:rsidRPr="005B67E0">
        <w:rPr>
          <w:color w:val="000000" w:themeColor="text1"/>
        </w:rPr>
        <w:t>Projektowane postanowienia umowy w sprawie zamówienia publicznego, które zostaną wprowadzone do treści tej umowy</w:t>
      </w:r>
    </w:p>
    <w:p w14:paraId="2D9FB167" w14:textId="77777777" w:rsidR="00677C7D" w:rsidRPr="005B67E0" w:rsidRDefault="00677C7D" w:rsidP="00677C7D">
      <w:pPr>
        <w:rPr>
          <w:color w:val="000000" w:themeColor="text1"/>
          <w:sz w:val="20"/>
          <w:szCs w:val="20"/>
        </w:rPr>
      </w:pPr>
    </w:p>
    <w:p w14:paraId="73D76D61" w14:textId="73328459" w:rsidR="008B0F75" w:rsidRPr="005B67E0" w:rsidRDefault="008B0F75" w:rsidP="008B0F75">
      <w:pPr>
        <w:rPr>
          <w:color w:val="000000" w:themeColor="text1"/>
          <w:sz w:val="20"/>
          <w:szCs w:val="20"/>
          <w:lang w:eastAsia="en-US"/>
        </w:rPr>
      </w:pPr>
    </w:p>
    <w:p w14:paraId="740C3FAB" w14:textId="14F36E59" w:rsidR="00F853E3" w:rsidRPr="005B67E0" w:rsidRDefault="00F853E3" w:rsidP="008B0F75">
      <w:pPr>
        <w:rPr>
          <w:color w:val="000000" w:themeColor="text1"/>
          <w:sz w:val="20"/>
          <w:szCs w:val="20"/>
          <w:lang w:eastAsia="en-US"/>
        </w:rPr>
      </w:pPr>
    </w:p>
    <w:p w14:paraId="59DCFD1C" w14:textId="0DE6FE88" w:rsidR="00F853E3" w:rsidRPr="005B67E0" w:rsidRDefault="00F853E3" w:rsidP="008B0F75">
      <w:pPr>
        <w:rPr>
          <w:color w:val="000000" w:themeColor="text1"/>
          <w:sz w:val="20"/>
          <w:szCs w:val="20"/>
          <w:lang w:eastAsia="en-US"/>
        </w:rPr>
      </w:pPr>
    </w:p>
    <w:p w14:paraId="71BF5556" w14:textId="5439AB58" w:rsidR="00F853E3" w:rsidRPr="005B67E0" w:rsidRDefault="00F853E3" w:rsidP="008B0F75">
      <w:pPr>
        <w:rPr>
          <w:color w:val="000000" w:themeColor="text1"/>
          <w:sz w:val="20"/>
          <w:szCs w:val="20"/>
          <w:lang w:eastAsia="en-US"/>
        </w:rPr>
      </w:pPr>
    </w:p>
    <w:p w14:paraId="436F2669" w14:textId="1A216303" w:rsidR="00F853E3" w:rsidRPr="005B67E0" w:rsidRDefault="00F853E3" w:rsidP="008B0F75">
      <w:pPr>
        <w:rPr>
          <w:color w:val="000000" w:themeColor="text1"/>
          <w:sz w:val="20"/>
          <w:szCs w:val="20"/>
          <w:lang w:eastAsia="en-US"/>
        </w:rPr>
      </w:pPr>
    </w:p>
    <w:p w14:paraId="0DE02DE7" w14:textId="6C4DB927" w:rsidR="00F853E3" w:rsidRPr="005B67E0" w:rsidRDefault="00F853E3" w:rsidP="008B0F75">
      <w:pPr>
        <w:rPr>
          <w:color w:val="000000" w:themeColor="text1"/>
          <w:sz w:val="20"/>
          <w:szCs w:val="20"/>
          <w:lang w:eastAsia="en-US"/>
        </w:rPr>
      </w:pPr>
    </w:p>
    <w:p w14:paraId="7CC4FCE2" w14:textId="2C2663B6" w:rsidR="00F853E3" w:rsidRPr="005B67E0" w:rsidRDefault="00F853E3" w:rsidP="008B0F75">
      <w:pPr>
        <w:rPr>
          <w:color w:val="000000" w:themeColor="text1"/>
          <w:sz w:val="20"/>
          <w:szCs w:val="20"/>
          <w:lang w:eastAsia="en-US"/>
        </w:rPr>
      </w:pPr>
    </w:p>
    <w:p w14:paraId="57CC0F76" w14:textId="4A7A139C" w:rsidR="00F853E3" w:rsidRPr="005B67E0" w:rsidRDefault="00F853E3" w:rsidP="008B0F75">
      <w:pPr>
        <w:rPr>
          <w:color w:val="000000" w:themeColor="text1"/>
          <w:sz w:val="20"/>
          <w:szCs w:val="20"/>
          <w:lang w:eastAsia="en-US"/>
        </w:rPr>
      </w:pPr>
    </w:p>
    <w:p w14:paraId="484F172C" w14:textId="1D38C21C" w:rsidR="00F853E3" w:rsidRPr="005B67E0" w:rsidRDefault="00F853E3" w:rsidP="008B0F75">
      <w:pPr>
        <w:rPr>
          <w:color w:val="000000" w:themeColor="text1"/>
          <w:sz w:val="20"/>
          <w:szCs w:val="20"/>
          <w:lang w:eastAsia="en-US"/>
        </w:rPr>
      </w:pPr>
    </w:p>
    <w:p w14:paraId="257B7ED2" w14:textId="0DBCFF2E" w:rsidR="00F853E3" w:rsidRPr="005B67E0" w:rsidRDefault="00F853E3" w:rsidP="008B0F75">
      <w:pPr>
        <w:rPr>
          <w:color w:val="000000" w:themeColor="text1"/>
          <w:sz w:val="20"/>
          <w:szCs w:val="20"/>
          <w:lang w:eastAsia="en-US"/>
        </w:rPr>
      </w:pPr>
    </w:p>
    <w:p w14:paraId="269646BA" w14:textId="6E241E31" w:rsidR="00F853E3" w:rsidRPr="005B67E0" w:rsidRDefault="00F853E3" w:rsidP="008B0F75">
      <w:pPr>
        <w:rPr>
          <w:color w:val="000000" w:themeColor="text1"/>
          <w:sz w:val="20"/>
          <w:szCs w:val="20"/>
          <w:lang w:eastAsia="en-US"/>
        </w:rPr>
      </w:pPr>
    </w:p>
    <w:p w14:paraId="7AA728B8" w14:textId="79D222D6" w:rsidR="00F853E3" w:rsidRPr="005B67E0" w:rsidRDefault="00F853E3" w:rsidP="008B0F75">
      <w:pPr>
        <w:rPr>
          <w:color w:val="000000" w:themeColor="text1"/>
          <w:sz w:val="20"/>
          <w:szCs w:val="20"/>
          <w:lang w:eastAsia="en-US"/>
        </w:rPr>
      </w:pPr>
    </w:p>
    <w:p w14:paraId="0D8F5FA9" w14:textId="44CB21E7" w:rsidR="00F853E3" w:rsidRPr="005B67E0" w:rsidRDefault="00F853E3" w:rsidP="008B0F75">
      <w:pPr>
        <w:rPr>
          <w:color w:val="000000" w:themeColor="text1"/>
          <w:sz w:val="20"/>
          <w:szCs w:val="20"/>
          <w:lang w:eastAsia="en-US"/>
        </w:rPr>
      </w:pPr>
    </w:p>
    <w:p w14:paraId="3FE06493" w14:textId="1E7F2416" w:rsidR="002C0976" w:rsidRPr="005B67E0" w:rsidRDefault="002C0976" w:rsidP="008B0F75">
      <w:pPr>
        <w:rPr>
          <w:color w:val="000000" w:themeColor="text1"/>
          <w:sz w:val="20"/>
          <w:szCs w:val="20"/>
          <w:lang w:eastAsia="en-US"/>
        </w:rPr>
      </w:pPr>
    </w:p>
    <w:p w14:paraId="0E981AD0" w14:textId="7C496797" w:rsidR="002C0976" w:rsidRPr="005B67E0" w:rsidRDefault="002C0976" w:rsidP="008B0F75">
      <w:pPr>
        <w:rPr>
          <w:color w:val="000000" w:themeColor="text1"/>
          <w:sz w:val="20"/>
          <w:szCs w:val="20"/>
          <w:lang w:eastAsia="en-US"/>
        </w:rPr>
      </w:pPr>
    </w:p>
    <w:p w14:paraId="2717F761" w14:textId="5D7A10E3" w:rsidR="002C0976" w:rsidRPr="005B67E0" w:rsidRDefault="002C0976" w:rsidP="008B0F75">
      <w:pPr>
        <w:rPr>
          <w:color w:val="000000" w:themeColor="text1"/>
          <w:sz w:val="20"/>
          <w:szCs w:val="20"/>
          <w:lang w:eastAsia="en-US"/>
        </w:rPr>
      </w:pPr>
    </w:p>
    <w:p w14:paraId="2EE6CDB3" w14:textId="676E21D1" w:rsidR="002C0976" w:rsidRPr="005B67E0" w:rsidRDefault="002C0976" w:rsidP="008B0F75">
      <w:pPr>
        <w:rPr>
          <w:color w:val="000000" w:themeColor="text1"/>
          <w:sz w:val="20"/>
          <w:szCs w:val="20"/>
          <w:lang w:eastAsia="en-US"/>
        </w:rPr>
      </w:pPr>
    </w:p>
    <w:p w14:paraId="07144E4F" w14:textId="10DE6723" w:rsidR="002C0976" w:rsidRPr="005B67E0" w:rsidRDefault="002C0976" w:rsidP="008B0F75">
      <w:pPr>
        <w:rPr>
          <w:color w:val="000000" w:themeColor="text1"/>
          <w:sz w:val="20"/>
          <w:szCs w:val="20"/>
          <w:lang w:eastAsia="en-US"/>
        </w:rPr>
      </w:pPr>
    </w:p>
    <w:p w14:paraId="3F277278" w14:textId="675F4DBE" w:rsidR="007F5D8B" w:rsidRPr="005B67E0" w:rsidRDefault="007F5D8B" w:rsidP="008B0F75">
      <w:pPr>
        <w:rPr>
          <w:color w:val="000000" w:themeColor="text1"/>
          <w:sz w:val="20"/>
          <w:szCs w:val="20"/>
          <w:lang w:eastAsia="en-US"/>
        </w:rPr>
      </w:pPr>
    </w:p>
    <w:p w14:paraId="4E365E4B" w14:textId="16CC4F25" w:rsidR="007F5D8B" w:rsidRPr="005B67E0" w:rsidRDefault="007F5D8B" w:rsidP="008B0F75">
      <w:pPr>
        <w:rPr>
          <w:color w:val="000000" w:themeColor="text1"/>
          <w:sz w:val="20"/>
          <w:szCs w:val="20"/>
          <w:lang w:eastAsia="en-US"/>
        </w:rPr>
      </w:pPr>
    </w:p>
    <w:p w14:paraId="3705077F" w14:textId="56FD70CC" w:rsidR="007F5D8B" w:rsidRPr="005B67E0" w:rsidRDefault="007F5D8B" w:rsidP="008B0F75">
      <w:pPr>
        <w:rPr>
          <w:color w:val="000000" w:themeColor="text1"/>
          <w:sz w:val="20"/>
          <w:szCs w:val="20"/>
          <w:lang w:eastAsia="en-US"/>
        </w:rPr>
      </w:pPr>
    </w:p>
    <w:p w14:paraId="53DD1DE5" w14:textId="64D0C796" w:rsidR="007F5D8B" w:rsidRPr="005B67E0" w:rsidRDefault="007F5D8B" w:rsidP="008B0F75">
      <w:pPr>
        <w:rPr>
          <w:color w:val="000000" w:themeColor="text1"/>
          <w:sz w:val="20"/>
          <w:szCs w:val="20"/>
          <w:lang w:eastAsia="en-US"/>
        </w:rPr>
      </w:pPr>
    </w:p>
    <w:p w14:paraId="3885A6D3" w14:textId="7A5DC49D" w:rsidR="007F5D8B" w:rsidRPr="005B67E0" w:rsidRDefault="007F5D8B" w:rsidP="008B0F75">
      <w:pPr>
        <w:rPr>
          <w:color w:val="000000" w:themeColor="text1"/>
          <w:sz w:val="20"/>
          <w:szCs w:val="20"/>
          <w:lang w:eastAsia="en-US"/>
        </w:rPr>
      </w:pPr>
    </w:p>
    <w:p w14:paraId="7A4CC4AD" w14:textId="6E22149C" w:rsidR="007F5D8B" w:rsidRPr="005B67E0" w:rsidRDefault="007F5D8B" w:rsidP="008B0F75">
      <w:pPr>
        <w:rPr>
          <w:color w:val="000000" w:themeColor="text1"/>
          <w:sz w:val="20"/>
          <w:szCs w:val="20"/>
          <w:lang w:eastAsia="en-US"/>
        </w:rPr>
      </w:pPr>
    </w:p>
    <w:p w14:paraId="2C7D96F0" w14:textId="69144F2D" w:rsidR="007F5D8B" w:rsidRPr="005B67E0" w:rsidRDefault="007F5D8B" w:rsidP="008B0F75">
      <w:pPr>
        <w:rPr>
          <w:color w:val="000000" w:themeColor="text1"/>
          <w:sz w:val="20"/>
          <w:szCs w:val="20"/>
          <w:lang w:eastAsia="en-US"/>
        </w:rPr>
      </w:pPr>
    </w:p>
    <w:p w14:paraId="08EA9057" w14:textId="77777777" w:rsidR="0008057C" w:rsidRDefault="0008057C" w:rsidP="00F232AD">
      <w:pPr>
        <w:ind w:right="-2"/>
        <w:jc w:val="center"/>
        <w:rPr>
          <w:rFonts w:eastAsiaTheme="minorHAnsi"/>
          <w:color w:val="000000" w:themeColor="text1"/>
          <w:sz w:val="22"/>
          <w:szCs w:val="22"/>
          <w:lang w:eastAsia="en-US"/>
        </w:rPr>
      </w:pPr>
      <w:bookmarkStart w:id="39" w:name="_gjdgxs" w:colFirst="0" w:colLast="0"/>
      <w:bookmarkEnd w:id="39"/>
    </w:p>
    <w:p w14:paraId="6F29942B" w14:textId="77777777" w:rsidR="007A1E7E" w:rsidRDefault="007A1E7E" w:rsidP="007A1E7E">
      <w:pPr>
        <w:tabs>
          <w:tab w:val="left" w:pos="4560"/>
        </w:tabs>
        <w:ind w:right="-54"/>
        <w:rPr>
          <w:b/>
          <w:bCs/>
          <w:color w:val="000000"/>
          <w:sz w:val="20"/>
          <w:szCs w:val="20"/>
        </w:rPr>
      </w:pPr>
      <w:r>
        <w:rPr>
          <w:b/>
          <w:bCs/>
          <w:color w:val="000000"/>
          <w:sz w:val="20"/>
          <w:szCs w:val="20"/>
        </w:rPr>
        <w:t xml:space="preserve">                                                          UMOWA NR ………………….</w:t>
      </w:r>
    </w:p>
    <w:p w14:paraId="29263141" w14:textId="77777777" w:rsidR="007A1E7E" w:rsidRDefault="007A1E7E" w:rsidP="007A1E7E">
      <w:pPr>
        <w:tabs>
          <w:tab w:val="left" w:pos="4560"/>
        </w:tabs>
        <w:ind w:right="-54"/>
        <w:jc w:val="both"/>
        <w:rPr>
          <w:color w:val="000000"/>
          <w:sz w:val="20"/>
          <w:szCs w:val="20"/>
        </w:rPr>
      </w:pPr>
    </w:p>
    <w:p w14:paraId="393C595D" w14:textId="77777777" w:rsidR="007A1E7E" w:rsidRDefault="007A1E7E" w:rsidP="007A1E7E">
      <w:pPr>
        <w:ind w:right="-2"/>
        <w:jc w:val="center"/>
        <w:rPr>
          <w:color w:val="000000"/>
          <w:sz w:val="20"/>
          <w:szCs w:val="20"/>
        </w:rPr>
      </w:pPr>
    </w:p>
    <w:p w14:paraId="5B3D1AF4" w14:textId="77777777" w:rsidR="007A1E7E" w:rsidRDefault="007A1E7E" w:rsidP="007A1E7E">
      <w:pPr>
        <w:jc w:val="both"/>
        <w:rPr>
          <w:color w:val="000000"/>
          <w:sz w:val="20"/>
          <w:szCs w:val="20"/>
        </w:rPr>
      </w:pPr>
      <w:r>
        <w:rPr>
          <w:color w:val="000000"/>
          <w:sz w:val="20"/>
          <w:szCs w:val="20"/>
        </w:rPr>
        <w:t xml:space="preserve">W dniu .................... 2023  roku w Warszawie, pomiędzy: </w:t>
      </w:r>
    </w:p>
    <w:p w14:paraId="523FD822" w14:textId="77777777" w:rsidR="007A1E7E" w:rsidRDefault="007A1E7E" w:rsidP="007A1E7E">
      <w:pPr>
        <w:jc w:val="both"/>
        <w:rPr>
          <w:color w:val="000000"/>
          <w:sz w:val="20"/>
          <w:szCs w:val="20"/>
        </w:rPr>
      </w:pPr>
      <w:r>
        <w:rPr>
          <w:color w:val="000000"/>
          <w:sz w:val="20"/>
          <w:szCs w:val="20"/>
        </w:rPr>
        <w:t xml:space="preserve">Politechniką Warszawską, Wydziałem Mechanicznym Energetyki i Lotnictwa,   00-665 Warszawa, </w:t>
      </w:r>
    </w:p>
    <w:p w14:paraId="765373DA" w14:textId="77777777" w:rsidR="007A1E7E" w:rsidRDefault="007A1E7E" w:rsidP="007A1E7E">
      <w:pPr>
        <w:jc w:val="both"/>
        <w:rPr>
          <w:color w:val="000000"/>
          <w:sz w:val="20"/>
          <w:szCs w:val="20"/>
        </w:rPr>
      </w:pPr>
      <w:r>
        <w:rPr>
          <w:color w:val="000000"/>
          <w:sz w:val="20"/>
          <w:szCs w:val="20"/>
        </w:rPr>
        <w:t>ul. Nowowiejska 24, NIP: 525-000-58-34, Regon: 000001554, BDO 000150706 zwaną dalej „ZAMAWIAJĄCYM”, reprezentowaną przez: Dziekana Wydziału Mechanicznego Energetyki i Lotnictwa Politechniki Warszawskiej Pana prof. dr. hab. inż. Janusza Frączka – nr …………… z dnia …….. r., zwaną dalej „Zamawiającym”.</w:t>
      </w:r>
    </w:p>
    <w:p w14:paraId="7A907AC9" w14:textId="77777777" w:rsidR="007A1E7E" w:rsidRDefault="007A1E7E" w:rsidP="007A1E7E">
      <w:pPr>
        <w:tabs>
          <w:tab w:val="left" w:pos="4560"/>
        </w:tabs>
        <w:ind w:right="-54"/>
        <w:jc w:val="center"/>
        <w:rPr>
          <w:color w:val="000000"/>
          <w:sz w:val="20"/>
          <w:szCs w:val="20"/>
        </w:rPr>
      </w:pPr>
      <w:r>
        <w:rPr>
          <w:color w:val="000000"/>
          <w:sz w:val="20"/>
          <w:szCs w:val="20"/>
        </w:rPr>
        <w:t>a</w:t>
      </w:r>
    </w:p>
    <w:p w14:paraId="13C37652" w14:textId="77777777" w:rsidR="007A1E7E" w:rsidRDefault="007A1E7E" w:rsidP="007A1E7E">
      <w:pPr>
        <w:tabs>
          <w:tab w:val="left" w:pos="4560"/>
        </w:tabs>
        <w:ind w:right="-54"/>
        <w:jc w:val="center"/>
        <w:rPr>
          <w:color w:val="000000"/>
          <w:sz w:val="20"/>
          <w:szCs w:val="20"/>
        </w:rPr>
      </w:pPr>
    </w:p>
    <w:p w14:paraId="4C9EE0A9" w14:textId="77777777" w:rsidR="007A1E7E" w:rsidRDefault="007A1E7E" w:rsidP="007A1E7E">
      <w:pPr>
        <w:tabs>
          <w:tab w:val="left" w:pos="4560"/>
        </w:tabs>
        <w:ind w:right="-54"/>
        <w:jc w:val="both"/>
        <w:rPr>
          <w:color w:val="000000"/>
          <w:sz w:val="20"/>
          <w:szCs w:val="20"/>
        </w:rPr>
      </w:pPr>
      <w:r>
        <w:rPr>
          <w:color w:val="000000" w:themeColor="text1"/>
          <w:sz w:val="20"/>
          <w:szCs w:val="20"/>
        </w:rPr>
        <w:t>…………………………………………………………………………………………………..</w:t>
      </w:r>
    </w:p>
    <w:p w14:paraId="061D8811" w14:textId="77777777" w:rsidR="007A1E7E" w:rsidRDefault="007A1E7E" w:rsidP="007A1E7E">
      <w:pPr>
        <w:ind w:right="-54"/>
        <w:rPr>
          <w:b/>
          <w:color w:val="000000"/>
          <w:sz w:val="20"/>
          <w:szCs w:val="20"/>
        </w:rPr>
      </w:pPr>
    </w:p>
    <w:p w14:paraId="35F9B165" w14:textId="77777777" w:rsidR="007A1E7E" w:rsidRDefault="007A1E7E" w:rsidP="007A1E7E">
      <w:pPr>
        <w:ind w:right="-54"/>
        <w:rPr>
          <w:b/>
          <w:color w:val="000000"/>
          <w:sz w:val="20"/>
          <w:szCs w:val="20"/>
        </w:rPr>
      </w:pPr>
    </w:p>
    <w:p w14:paraId="47173287" w14:textId="77777777" w:rsidR="007A1E7E" w:rsidRDefault="007A1E7E" w:rsidP="007A1E7E">
      <w:pPr>
        <w:ind w:right="23"/>
        <w:jc w:val="both"/>
        <w:rPr>
          <w:color w:val="000000" w:themeColor="text1"/>
          <w:sz w:val="20"/>
          <w:szCs w:val="20"/>
        </w:rPr>
      </w:pPr>
      <w:r>
        <w:rPr>
          <w:color w:val="000000" w:themeColor="text1"/>
          <w:sz w:val="20"/>
          <w:szCs w:val="20"/>
        </w:rPr>
        <w:t xml:space="preserve">W wyniku przeprowadzenia postępowania o udzielenie zamówienia w trybie podstawowym na podstawie art. 275 pkt 1 ustawy </w:t>
      </w:r>
      <w:proofErr w:type="spellStart"/>
      <w:r>
        <w:rPr>
          <w:color w:val="000000" w:themeColor="text1"/>
          <w:sz w:val="20"/>
          <w:szCs w:val="20"/>
        </w:rPr>
        <w:t>Pzp</w:t>
      </w:r>
      <w:proofErr w:type="spellEnd"/>
      <w:r>
        <w:rPr>
          <w:color w:val="000000" w:themeColor="text1"/>
          <w:sz w:val="20"/>
          <w:szCs w:val="20"/>
        </w:rPr>
        <w:t xml:space="preserve">, nr MELBDZ.261.2.2024 na: </w:t>
      </w:r>
      <w:bookmarkStart w:id="40" w:name="_Hlk155348096"/>
      <w:r>
        <w:rPr>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bookmarkEnd w:id="40"/>
      <w:r>
        <w:rPr>
          <w:color w:val="000000" w:themeColor="text1"/>
          <w:sz w:val="20"/>
          <w:szCs w:val="20"/>
        </w:rPr>
        <w:t>zawarto umowę następującej treści:</w:t>
      </w:r>
    </w:p>
    <w:p w14:paraId="5FFA3FC8" w14:textId="77777777" w:rsidR="007A1E7E" w:rsidRDefault="007A1E7E" w:rsidP="007A1E7E">
      <w:pPr>
        <w:ind w:right="-54"/>
        <w:rPr>
          <w:b/>
          <w:color w:val="000000"/>
          <w:sz w:val="20"/>
          <w:szCs w:val="20"/>
        </w:rPr>
      </w:pPr>
    </w:p>
    <w:p w14:paraId="1E6DB439" w14:textId="77777777" w:rsidR="007A1E7E" w:rsidRDefault="007A1E7E" w:rsidP="007A1E7E">
      <w:pPr>
        <w:ind w:right="-54"/>
        <w:jc w:val="center"/>
        <w:rPr>
          <w:b/>
          <w:color w:val="000000"/>
          <w:sz w:val="20"/>
          <w:szCs w:val="20"/>
        </w:rPr>
      </w:pPr>
      <w:r>
        <w:rPr>
          <w:b/>
          <w:color w:val="000000"/>
          <w:sz w:val="20"/>
          <w:szCs w:val="20"/>
        </w:rPr>
        <w:t>§ 1</w:t>
      </w:r>
    </w:p>
    <w:p w14:paraId="71A7BD01" w14:textId="77777777" w:rsidR="007A1E7E" w:rsidRDefault="007A1E7E" w:rsidP="007A1E7E">
      <w:pPr>
        <w:ind w:right="-54"/>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PRZEDMIOT UMOWY</w:t>
      </w:r>
    </w:p>
    <w:p w14:paraId="4B0AC872" w14:textId="77777777" w:rsidR="007A1E7E" w:rsidRDefault="007A1E7E">
      <w:pPr>
        <w:numPr>
          <w:ilvl w:val="0"/>
          <w:numId w:val="59"/>
        </w:numPr>
        <w:ind w:left="426" w:hanging="426"/>
        <w:jc w:val="both"/>
        <w:rPr>
          <w:color w:val="000000"/>
          <w:sz w:val="20"/>
          <w:szCs w:val="20"/>
        </w:rPr>
      </w:pPr>
      <w:r>
        <w:rPr>
          <w:color w:val="000000"/>
          <w:sz w:val="20"/>
          <w:szCs w:val="20"/>
        </w:rPr>
        <w:t xml:space="preserve">Przedmiotem umowy jest </w:t>
      </w:r>
      <w:r>
        <w:rPr>
          <w:sz w:val="20"/>
          <w:szCs w:val="20"/>
        </w:rPr>
        <w:t>Przegląd techniczny i konserwacja urządzeń Systemu Sygnalizacji Pożaru przez okres 36 miesięcy od daty zawarcia umowy dla Instytutu Techniki Lotniczej i Mechaniki Stosowanej  Wydziału Mechanicznego Energetyki i Lotnictwa Politechniki Warszawskiej</w:t>
      </w:r>
      <w:r>
        <w:rPr>
          <w:color w:val="000000"/>
          <w:sz w:val="20"/>
          <w:szCs w:val="20"/>
        </w:rPr>
        <w:t>.</w:t>
      </w:r>
    </w:p>
    <w:p w14:paraId="77B8ABA1" w14:textId="77777777" w:rsidR="007A1E7E" w:rsidRDefault="007A1E7E">
      <w:pPr>
        <w:numPr>
          <w:ilvl w:val="0"/>
          <w:numId w:val="59"/>
        </w:numPr>
        <w:ind w:left="426" w:hanging="426"/>
        <w:jc w:val="both"/>
        <w:rPr>
          <w:sz w:val="20"/>
          <w:szCs w:val="20"/>
        </w:rPr>
      </w:pPr>
      <w:r>
        <w:rPr>
          <w:sz w:val="20"/>
          <w:szCs w:val="20"/>
        </w:rPr>
        <w:t xml:space="preserve">W wyniku wyboru oferty Wykonawcy złożonej w postępowaniu o udzielenie zamówienia publicznego poprzedzającym zawarcie niniejszej umowy, prowadzonym na podstawie art. 275.1 ustawy z dnia 11 września 2019 r. Prawo zamówień publicznych, Zamawiający zleca, a Wykonawca przyjmuje do realizacji przedmiot umowy, o którym mowa w ust. 1, zgodnie z umową oraz ofertą Wykonawcy, na zasadach i warunkach określonych w niniejszej umowie. </w:t>
      </w:r>
    </w:p>
    <w:p w14:paraId="029D471D" w14:textId="77777777" w:rsidR="007A1E7E" w:rsidRDefault="007A1E7E">
      <w:pPr>
        <w:numPr>
          <w:ilvl w:val="0"/>
          <w:numId w:val="59"/>
        </w:numPr>
        <w:ind w:left="426" w:hanging="426"/>
        <w:jc w:val="both"/>
        <w:rPr>
          <w:color w:val="000000"/>
          <w:sz w:val="20"/>
          <w:szCs w:val="20"/>
        </w:rPr>
      </w:pPr>
      <w:r>
        <w:rPr>
          <w:color w:val="000000"/>
          <w:sz w:val="20"/>
          <w:szCs w:val="20"/>
        </w:rPr>
        <w:t>Zakres rzeczowy przedmiotu umowy (zamówienia podstawowego) określa rozdział IV SWZ oraz załącznik nr 1 do umowy.</w:t>
      </w:r>
    </w:p>
    <w:p w14:paraId="66BDCE51" w14:textId="77777777" w:rsidR="007A1E7E" w:rsidRDefault="007A1E7E">
      <w:pPr>
        <w:pStyle w:val="Kolorowalistaakcent11"/>
        <w:widowControl w:val="0"/>
        <w:numPr>
          <w:ilvl w:val="0"/>
          <w:numId w:val="59"/>
        </w:numPr>
        <w:adjustRightInd w:val="0"/>
        <w:snapToGrid w:val="0"/>
        <w:ind w:left="426" w:hanging="426"/>
        <w:contextualSpacing/>
        <w:jc w:val="both"/>
        <w:rPr>
          <w:color w:val="000000"/>
          <w:sz w:val="20"/>
          <w:szCs w:val="20"/>
        </w:rPr>
      </w:pPr>
      <w:r>
        <w:rPr>
          <w:color w:val="000000"/>
          <w:sz w:val="20"/>
          <w:szCs w:val="20"/>
        </w:rPr>
        <w:t>Wykonawca potwierdza, iż przed podpisaniem niniejszej umowy, przy zachowaniu najwyższej staranności, zapoznał się z dokumentacją zamówienia nie zgłasza zastrzeżeń i zobowiązuje się wykonać przedmiot umowy w zakresie rzeczowym zgodnym z dokumentacją zamówienia, opisem przedmiotu zamówienia i za cenę umowną.</w:t>
      </w:r>
    </w:p>
    <w:p w14:paraId="1AA0EEC5" w14:textId="77777777" w:rsidR="007A1E7E" w:rsidRDefault="007A1E7E">
      <w:pPr>
        <w:numPr>
          <w:ilvl w:val="0"/>
          <w:numId w:val="59"/>
        </w:numPr>
        <w:ind w:left="426" w:hanging="426"/>
        <w:jc w:val="both"/>
        <w:rPr>
          <w:color w:val="000000"/>
          <w:sz w:val="20"/>
          <w:szCs w:val="20"/>
        </w:rPr>
      </w:pPr>
      <w:r>
        <w:rPr>
          <w:color w:val="000000"/>
          <w:sz w:val="20"/>
          <w:szCs w:val="20"/>
        </w:rPr>
        <w:t>Wykonawca zobowiązuje się wykonać przedmiot umowy w terminach przewidzianych w niniejszej umowie.</w:t>
      </w:r>
    </w:p>
    <w:p w14:paraId="2AF4B0EB" w14:textId="77777777" w:rsidR="007A1E7E" w:rsidRDefault="007A1E7E" w:rsidP="007A1E7E">
      <w:pPr>
        <w:ind w:right="-54"/>
        <w:jc w:val="center"/>
        <w:rPr>
          <w:b/>
          <w:color w:val="000000"/>
          <w:sz w:val="20"/>
          <w:szCs w:val="20"/>
        </w:rPr>
      </w:pPr>
    </w:p>
    <w:p w14:paraId="0833E770" w14:textId="77777777" w:rsidR="007A1E7E" w:rsidRDefault="007A1E7E" w:rsidP="007A1E7E">
      <w:pPr>
        <w:jc w:val="center"/>
        <w:rPr>
          <w:b/>
          <w:color w:val="000000"/>
          <w:sz w:val="20"/>
          <w:szCs w:val="20"/>
        </w:rPr>
      </w:pPr>
      <w:r>
        <w:rPr>
          <w:b/>
          <w:color w:val="000000"/>
          <w:sz w:val="20"/>
          <w:szCs w:val="20"/>
        </w:rPr>
        <w:t>§ 2</w:t>
      </w:r>
    </w:p>
    <w:p w14:paraId="4A4272C7" w14:textId="77777777" w:rsidR="007A1E7E" w:rsidRDefault="007A1E7E" w:rsidP="007A1E7E">
      <w:pPr>
        <w:jc w:val="center"/>
        <w:rPr>
          <w:b/>
          <w:color w:val="000000"/>
          <w:sz w:val="20"/>
          <w:szCs w:val="20"/>
        </w:rPr>
      </w:pPr>
      <w:r>
        <w:rPr>
          <w:b/>
          <w:color w:val="000000"/>
          <w:sz w:val="20"/>
          <w:szCs w:val="20"/>
        </w:rPr>
        <w:lastRenderedPageBreak/>
        <w:t>TERMIN REALIZACJI UMOWY</w:t>
      </w:r>
    </w:p>
    <w:p w14:paraId="723A13E2" w14:textId="77777777" w:rsidR="007A1E7E" w:rsidRDefault="007A1E7E">
      <w:pPr>
        <w:numPr>
          <w:ilvl w:val="0"/>
          <w:numId w:val="60"/>
        </w:numPr>
        <w:ind w:left="426" w:hanging="426"/>
        <w:jc w:val="both"/>
        <w:rPr>
          <w:b/>
          <w:bCs/>
          <w:color w:val="000000"/>
          <w:sz w:val="20"/>
          <w:szCs w:val="20"/>
        </w:rPr>
      </w:pPr>
      <w:r>
        <w:rPr>
          <w:color w:val="000000"/>
          <w:sz w:val="20"/>
          <w:szCs w:val="20"/>
        </w:rPr>
        <w:t>Przedmiot umowy, o którym mowa w § 1, zrealizowany zostanie w okresie 36 miesięcy od daty zawarcia umowy.</w:t>
      </w:r>
    </w:p>
    <w:p w14:paraId="3919ABE7" w14:textId="77777777" w:rsidR="007A1E7E" w:rsidRDefault="007A1E7E">
      <w:pPr>
        <w:numPr>
          <w:ilvl w:val="0"/>
          <w:numId w:val="60"/>
        </w:numPr>
        <w:ind w:left="426" w:hanging="426"/>
        <w:jc w:val="both"/>
        <w:rPr>
          <w:b/>
          <w:bCs/>
          <w:color w:val="000000"/>
          <w:sz w:val="20"/>
          <w:szCs w:val="20"/>
        </w:rPr>
      </w:pPr>
      <w:r>
        <w:rPr>
          <w:color w:val="000000"/>
          <w:sz w:val="20"/>
          <w:szCs w:val="20"/>
        </w:rPr>
        <w:t>Przedmiot umowy będzie realizowany w oparciu o Harmonogram sporządzony na podstawie OPZ zawartego w</w:t>
      </w:r>
      <w:r>
        <w:rPr>
          <w:sz w:val="20"/>
          <w:szCs w:val="20"/>
        </w:rPr>
        <w:t xml:space="preserve"> rozdziale IV SWZ</w:t>
      </w:r>
    </w:p>
    <w:p w14:paraId="28E49EDA" w14:textId="77777777" w:rsidR="007A1E7E" w:rsidRDefault="007A1E7E">
      <w:pPr>
        <w:numPr>
          <w:ilvl w:val="0"/>
          <w:numId w:val="60"/>
        </w:numPr>
        <w:ind w:left="426" w:hanging="426"/>
        <w:jc w:val="both"/>
        <w:rPr>
          <w:b/>
          <w:bCs/>
          <w:color w:val="000000"/>
          <w:sz w:val="20"/>
          <w:szCs w:val="20"/>
        </w:rPr>
      </w:pPr>
      <w:r>
        <w:rPr>
          <w:color w:val="000000"/>
          <w:sz w:val="20"/>
          <w:szCs w:val="20"/>
        </w:rPr>
        <w:t xml:space="preserve">Za datę wykonania każdej z części przedmiotu zamówienia, określonej w Harmonogramie uważa się datę podpisania Protokołu odbioru, o którym mowa w § 4 ust. 4 w oparciu o Protokoły z czynności serwisowych, o których mowa w </w:t>
      </w:r>
      <w:r>
        <w:rPr>
          <w:bCs/>
          <w:color w:val="000000"/>
          <w:sz w:val="20"/>
          <w:szCs w:val="20"/>
        </w:rPr>
        <w:t xml:space="preserve">§ 5 </w:t>
      </w:r>
      <w:r>
        <w:rPr>
          <w:color w:val="000000"/>
          <w:sz w:val="20"/>
          <w:szCs w:val="20"/>
        </w:rPr>
        <w:t>ust. 4.</w:t>
      </w:r>
    </w:p>
    <w:p w14:paraId="65AED42E" w14:textId="77777777" w:rsidR="007A1E7E" w:rsidRDefault="007A1E7E">
      <w:pPr>
        <w:numPr>
          <w:ilvl w:val="0"/>
          <w:numId w:val="60"/>
        </w:numPr>
        <w:ind w:left="426" w:hanging="426"/>
        <w:jc w:val="both"/>
        <w:rPr>
          <w:color w:val="000000"/>
          <w:sz w:val="20"/>
          <w:szCs w:val="20"/>
        </w:rPr>
      </w:pPr>
      <w:r>
        <w:rPr>
          <w:color w:val="000000"/>
          <w:sz w:val="20"/>
          <w:szCs w:val="20"/>
        </w:rPr>
        <w:t xml:space="preserve">Zamawiający ma prawo do zmiany terminu, o którym mowa w ust. 2 i 3 zgodnie z zapisami § 12 ust. 2 pkt 1 i 2 niniejszej umowy, przy czym termin wykonania przedmiotu zamówienia może ulec zmianie z tylko z przyczyn stanowiących podstawę zmiany umowy zgodnie z art. 454-455 ustawy </w:t>
      </w:r>
      <w:proofErr w:type="spellStart"/>
      <w:r>
        <w:rPr>
          <w:color w:val="000000"/>
          <w:sz w:val="20"/>
          <w:szCs w:val="20"/>
        </w:rPr>
        <w:t>Pzp</w:t>
      </w:r>
      <w:proofErr w:type="spellEnd"/>
      <w:r>
        <w:rPr>
          <w:color w:val="000000"/>
          <w:sz w:val="20"/>
          <w:szCs w:val="20"/>
        </w:rPr>
        <w:t xml:space="preserve">. </w:t>
      </w:r>
    </w:p>
    <w:p w14:paraId="7F0ED162" w14:textId="77777777" w:rsidR="007A1E7E" w:rsidRDefault="007A1E7E" w:rsidP="007A1E7E">
      <w:pPr>
        <w:ind w:right="-54"/>
        <w:jc w:val="center"/>
        <w:rPr>
          <w:b/>
          <w:color w:val="000000"/>
          <w:sz w:val="20"/>
          <w:szCs w:val="20"/>
        </w:rPr>
      </w:pPr>
    </w:p>
    <w:p w14:paraId="76839349" w14:textId="77777777" w:rsidR="007A1E7E" w:rsidRDefault="007A1E7E" w:rsidP="007A1E7E">
      <w:pPr>
        <w:ind w:right="-54"/>
        <w:jc w:val="center"/>
        <w:rPr>
          <w:b/>
          <w:color w:val="000000"/>
          <w:sz w:val="20"/>
          <w:szCs w:val="20"/>
        </w:rPr>
      </w:pPr>
      <w:r>
        <w:rPr>
          <w:b/>
          <w:color w:val="000000"/>
          <w:sz w:val="20"/>
          <w:szCs w:val="20"/>
        </w:rPr>
        <w:t>§ 3</w:t>
      </w:r>
    </w:p>
    <w:p w14:paraId="30B64CEF" w14:textId="77777777" w:rsidR="007A1E7E" w:rsidRDefault="007A1E7E" w:rsidP="007A1E7E">
      <w:pPr>
        <w:ind w:right="-54"/>
        <w:jc w:val="center"/>
        <w:rPr>
          <w:b/>
          <w:color w:val="000000"/>
          <w:sz w:val="20"/>
          <w:szCs w:val="20"/>
        </w:rPr>
      </w:pPr>
      <w:r>
        <w:rPr>
          <w:b/>
          <w:color w:val="000000"/>
          <w:sz w:val="20"/>
          <w:szCs w:val="20"/>
        </w:rPr>
        <w:t>WARTOŚĆ</w:t>
      </w:r>
      <w:r>
        <w:rPr>
          <w:color w:val="000000"/>
          <w:sz w:val="20"/>
          <w:szCs w:val="20"/>
        </w:rPr>
        <w:t xml:space="preserve"> </w:t>
      </w:r>
      <w:r>
        <w:rPr>
          <w:b/>
          <w:color w:val="000000"/>
          <w:sz w:val="20"/>
          <w:szCs w:val="20"/>
        </w:rPr>
        <w:t>PRZEDMIOTU UMOWY</w:t>
      </w:r>
    </w:p>
    <w:p w14:paraId="5CB23893" w14:textId="77777777" w:rsidR="007A1E7E" w:rsidRDefault="007A1E7E">
      <w:pPr>
        <w:numPr>
          <w:ilvl w:val="0"/>
          <w:numId w:val="61"/>
        </w:numPr>
        <w:ind w:left="426" w:hanging="426"/>
        <w:jc w:val="both"/>
        <w:rPr>
          <w:bCs/>
          <w:color w:val="000000"/>
          <w:sz w:val="20"/>
          <w:szCs w:val="20"/>
        </w:rPr>
      </w:pPr>
      <w:r>
        <w:rPr>
          <w:color w:val="000000"/>
          <w:spacing w:val="-2"/>
          <w:sz w:val="20"/>
          <w:szCs w:val="20"/>
        </w:rPr>
        <w:t xml:space="preserve">Za realizację wszystkich świadczeń wynikających z niniejszej </w:t>
      </w:r>
      <w:r>
        <w:rPr>
          <w:color w:val="000000"/>
          <w:spacing w:val="-1"/>
          <w:sz w:val="20"/>
          <w:szCs w:val="20"/>
        </w:rPr>
        <w:t xml:space="preserve">umowy i należyte wykonanie przedmiotu umowy Wykonawca otrzyma wynagrodzenie ryczałtowe </w:t>
      </w:r>
      <w:r>
        <w:rPr>
          <w:color w:val="000000"/>
          <w:sz w:val="20"/>
          <w:szCs w:val="20"/>
        </w:rPr>
        <w:t xml:space="preserve">ustalone na łączną kwotę netto …………… PLN (słownie: ………… 00/100 PLN), co po doliczeniu podatku VAT według stawki 23 % w wysokości ………….. PLN (słownie: ………………../100 PLN) daje wynagrodzenie brutto …………. PLN (słownie: ……………../100 PLN). </w:t>
      </w:r>
    </w:p>
    <w:p w14:paraId="3C3151BE" w14:textId="77777777" w:rsidR="007A1E7E" w:rsidRDefault="007A1E7E" w:rsidP="007A1E7E">
      <w:pPr>
        <w:ind w:left="426"/>
        <w:jc w:val="both"/>
        <w:rPr>
          <w:bCs/>
          <w:color w:val="000000"/>
          <w:sz w:val="20"/>
          <w:szCs w:val="20"/>
        </w:rPr>
      </w:pPr>
    </w:p>
    <w:p w14:paraId="4B19C6E8" w14:textId="77777777" w:rsidR="007A1E7E" w:rsidRDefault="007A1E7E">
      <w:pPr>
        <w:numPr>
          <w:ilvl w:val="0"/>
          <w:numId w:val="61"/>
        </w:numPr>
        <w:ind w:left="426" w:hanging="426"/>
        <w:jc w:val="both"/>
        <w:rPr>
          <w:bCs/>
          <w:color w:val="000000"/>
          <w:sz w:val="20"/>
          <w:szCs w:val="20"/>
        </w:rPr>
      </w:pPr>
      <w:r>
        <w:rPr>
          <w:color w:val="000000"/>
          <w:sz w:val="20"/>
          <w:szCs w:val="20"/>
        </w:rPr>
        <w:t>Wynagrodzenie brutto Wykonawcy określone w ust. 1 uwzględnia wszystkie obowiązujące w Polsce podatki, w szczególności podatek VAT w obowiązujących stawkach, a także wszelkie pozostałe ewentualne opłaty, w tym np. celne, związane z realizacją umowy.</w:t>
      </w:r>
    </w:p>
    <w:p w14:paraId="36F086CD" w14:textId="77777777" w:rsidR="007A1E7E" w:rsidRDefault="007A1E7E">
      <w:pPr>
        <w:numPr>
          <w:ilvl w:val="0"/>
          <w:numId w:val="61"/>
        </w:numPr>
        <w:ind w:left="426" w:hanging="426"/>
        <w:jc w:val="both"/>
        <w:rPr>
          <w:bCs/>
          <w:color w:val="000000"/>
          <w:sz w:val="20"/>
          <w:szCs w:val="20"/>
        </w:rPr>
      </w:pPr>
      <w:r>
        <w:rPr>
          <w:color w:val="000000"/>
          <w:sz w:val="20"/>
          <w:szCs w:val="20"/>
        </w:rPr>
        <w:t>W ramach wynagrodzenia, o którym mowa w ust. 1, Wykonawca ponosi koszty przeprowadzenia wszystkich prób, badań, sprawdzeń, przeglądów, pomiarów i odbiorów niezbędnych do zrealizowania przedmiotu umowy.</w:t>
      </w:r>
    </w:p>
    <w:p w14:paraId="44703C1E" w14:textId="77777777" w:rsidR="007A1E7E" w:rsidRDefault="007A1E7E">
      <w:pPr>
        <w:numPr>
          <w:ilvl w:val="0"/>
          <w:numId w:val="61"/>
        </w:numPr>
        <w:ind w:left="426" w:hanging="426"/>
        <w:jc w:val="both"/>
        <w:rPr>
          <w:bCs/>
          <w:strike/>
          <w:color w:val="000000"/>
          <w:sz w:val="20"/>
          <w:szCs w:val="20"/>
        </w:rPr>
      </w:pPr>
      <w:r>
        <w:rPr>
          <w:color w:val="000000"/>
          <w:sz w:val="20"/>
          <w:szCs w:val="20"/>
        </w:rPr>
        <w:t>Wynagrodzenie, o którym mowa w ust. 1 ustalone zostało w oparciu o ofertę Wykonawcy.</w:t>
      </w:r>
    </w:p>
    <w:p w14:paraId="20BF15FB" w14:textId="77777777" w:rsidR="007A1E7E" w:rsidRDefault="007A1E7E">
      <w:pPr>
        <w:numPr>
          <w:ilvl w:val="0"/>
          <w:numId w:val="61"/>
        </w:numPr>
        <w:ind w:left="426" w:hanging="426"/>
        <w:jc w:val="both"/>
        <w:rPr>
          <w:bCs/>
          <w:sz w:val="20"/>
          <w:szCs w:val="20"/>
        </w:rPr>
      </w:pPr>
      <w:r>
        <w:rPr>
          <w:sz w:val="20"/>
          <w:szCs w:val="20"/>
        </w:rPr>
        <w:t>Podstawę rozliczenia i płatności określa § 4 umowy.</w:t>
      </w:r>
    </w:p>
    <w:p w14:paraId="5DBAF1CF" w14:textId="77777777" w:rsidR="007A1E7E" w:rsidRDefault="007A1E7E">
      <w:pPr>
        <w:numPr>
          <w:ilvl w:val="0"/>
          <w:numId w:val="61"/>
        </w:numPr>
        <w:ind w:left="426" w:hanging="426"/>
        <w:jc w:val="both"/>
        <w:rPr>
          <w:sz w:val="20"/>
          <w:szCs w:val="20"/>
        </w:rPr>
      </w:pPr>
      <w:r>
        <w:rPr>
          <w:sz w:val="20"/>
          <w:szCs w:val="20"/>
        </w:rPr>
        <w:t>Wynagrodzenie, o którym mowa w ust. 1 jest wynagrodzeniem ryczałtowym i obejmuje wszelkie koszty związane z wykonaniem całości umowy i każdej jednostkowej usługi serwisowej.</w:t>
      </w:r>
    </w:p>
    <w:p w14:paraId="67DB71CE" w14:textId="77777777" w:rsidR="007A1E7E" w:rsidRDefault="007A1E7E">
      <w:pPr>
        <w:numPr>
          <w:ilvl w:val="0"/>
          <w:numId w:val="61"/>
        </w:numPr>
        <w:ind w:left="426" w:hanging="426"/>
        <w:jc w:val="both"/>
        <w:rPr>
          <w:sz w:val="20"/>
          <w:szCs w:val="20"/>
        </w:rPr>
      </w:pPr>
      <w:r>
        <w:rPr>
          <w:sz w:val="20"/>
          <w:szCs w:val="20"/>
        </w:rPr>
        <w:t>W ramach wynagrodzenia Wykonawca zobowiązany jest do wykonania z należytą starannością wszelkich usług, przewidzianych w warunkach zamówienia i niniejszej umowie, w tym wymaganej dokumentacji wykonawczej i powykonawczej.</w:t>
      </w:r>
    </w:p>
    <w:p w14:paraId="68A9E358" w14:textId="77777777" w:rsidR="007A1E7E" w:rsidRDefault="007A1E7E">
      <w:pPr>
        <w:numPr>
          <w:ilvl w:val="0"/>
          <w:numId w:val="61"/>
        </w:numPr>
        <w:ind w:left="426" w:hanging="426"/>
        <w:jc w:val="both"/>
        <w:rPr>
          <w:sz w:val="20"/>
          <w:szCs w:val="20"/>
        </w:rPr>
      </w:pPr>
      <w:r>
        <w:rPr>
          <w:sz w:val="20"/>
          <w:szCs w:val="20"/>
        </w:rPr>
        <w:t>Niedoszacowanie, pominięcie oraz brak rozpoznania zakresu przedmiotu umowy nie może być podstawą do żądania zmiany wynagrodzenia, o którym mowa w ust. 1, ani cen jednostkowych, składających się na to wynagrodzenie.</w:t>
      </w:r>
    </w:p>
    <w:p w14:paraId="58839C4E" w14:textId="77777777" w:rsidR="007A1E7E" w:rsidRDefault="007A1E7E">
      <w:pPr>
        <w:numPr>
          <w:ilvl w:val="0"/>
          <w:numId w:val="61"/>
        </w:numPr>
        <w:ind w:left="426" w:hanging="426"/>
        <w:jc w:val="both"/>
        <w:rPr>
          <w:sz w:val="20"/>
          <w:szCs w:val="20"/>
        </w:rPr>
      </w:pPr>
      <w:r>
        <w:rPr>
          <w:sz w:val="20"/>
          <w:szCs w:val="20"/>
        </w:rPr>
        <w:t>W przypadku konieczności zaniechania lub niewykonania części zakresu przedmiotu umowy wynagrodzenie Wykonawcy ulegnie odpowiednio zmniejszeniu o wartość prac niewykonanych, jednak nie więcej niż o 20 % wartości netto umowy.</w:t>
      </w:r>
    </w:p>
    <w:p w14:paraId="4C104768" w14:textId="77777777" w:rsidR="007A1E7E" w:rsidRDefault="007A1E7E">
      <w:pPr>
        <w:numPr>
          <w:ilvl w:val="0"/>
          <w:numId w:val="61"/>
        </w:numPr>
        <w:ind w:left="426" w:hanging="426"/>
        <w:jc w:val="both"/>
        <w:rPr>
          <w:sz w:val="20"/>
          <w:szCs w:val="20"/>
        </w:rPr>
      </w:pPr>
      <w:r>
        <w:rPr>
          <w:sz w:val="20"/>
          <w:szCs w:val="20"/>
        </w:rPr>
        <w:t xml:space="preserve">Strony przewidują możliwość zmiany wysokości wynagrodzenia Wykonawcy w przypadku zmiany ceny materiałów lub kosztów związanych z realizacją przedmiotu umowy zgodnie z poniższymi zasadami: </w:t>
      </w:r>
    </w:p>
    <w:p w14:paraId="27905047"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 xml:space="preserve">wyliczenie wysokości zmiany wynagrodzenia odbywać się będzie w oparciu o Wskaźniki cen towarów i usług konsumpcyjnych publikowane przez Prezesa GUS </w:t>
      </w:r>
      <w:r>
        <w:rPr>
          <w:color w:val="222222"/>
          <w:sz w:val="20"/>
          <w:szCs w:val="20"/>
        </w:rPr>
        <w:t>- zwany dalej wskaźnikiem GUS;</w:t>
      </w:r>
    </w:p>
    <w:p w14:paraId="6664720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w sytuacji, gdy wzrost lub spadek wskaźnika GUS w dowolnym kwartale przypadającym po upływie 6 miesięcy po dniu zawarcia umowy (zwany dalej okresem objętym wnioskiem) przekroczy poziom 3% w stosunku do analogicznego okresu sprzed roku (zwany dalej kwartałem odniesienia), strony mogą złożyć wniosek o dokonanie odpowiedniej zmiany wynagrodzenia;</w:t>
      </w:r>
    </w:p>
    <w:p w14:paraId="3678811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 xml:space="preserve">zmiana wskaźnika GUS w okresie 6 miesięcy od dnia zawarcia umowy nie upoważnia strony do wnioskowania o zmianę wynagrodzenia; </w:t>
      </w:r>
    </w:p>
    <w:p w14:paraId="47FE234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wniosek o zmianę wynagrodzenia można złożyć jedynie w przypadku, gdy zmiana cen materiałów i kosztów na rynku ma wpływ na koszt realizacji zamówienia, co strona wnioskująca zobowiązana jest wykazać;</w:t>
      </w:r>
    </w:p>
    <w:p w14:paraId="7B9D4525"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strona po spełnieniu przesłanek wskazanych w pkt 1 - 4 może złożyć wniosek o zmianę wynagrodzenia w wysokości wynikającej z wyliczenia:</w:t>
      </w:r>
    </w:p>
    <w:p w14:paraId="5B72862A"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tab/>
      </w:r>
      <w:r>
        <w:rPr>
          <w:sz w:val="20"/>
          <w:szCs w:val="20"/>
        </w:rPr>
        <w:tab/>
        <w:t>przy wzroście wskaźnika GUS: A x B1 = C1;</w:t>
      </w:r>
    </w:p>
    <w:p w14:paraId="5391DE7C"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tab/>
      </w:r>
      <w:r>
        <w:rPr>
          <w:sz w:val="20"/>
          <w:szCs w:val="20"/>
        </w:rPr>
        <w:tab/>
        <w:t>przy spadku wskaźnika GUS: A x B2 = C2;</w:t>
      </w:r>
    </w:p>
    <w:p w14:paraId="1E112419"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tab/>
      </w:r>
      <w:r>
        <w:rPr>
          <w:sz w:val="20"/>
          <w:szCs w:val="20"/>
        </w:rPr>
        <w:tab/>
        <w:t>gdzie:</w:t>
      </w:r>
    </w:p>
    <w:p w14:paraId="12A29FE3" w14:textId="77777777" w:rsidR="007A1E7E" w:rsidRDefault="007A1E7E" w:rsidP="007A1E7E">
      <w:pPr>
        <w:pStyle w:val="m8069290857866364993gmail-text-justify"/>
        <w:shd w:val="clear" w:color="auto" w:fill="FFFFFF"/>
        <w:tabs>
          <w:tab w:val="left" w:pos="851"/>
        </w:tabs>
        <w:spacing w:before="0" w:beforeAutospacing="0" w:after="0" w:afterAutospacing="0"/>
        <w:ind w:left="1410" w:hanging="1410"/>
        <w:jc w:val="both"/>
        <w:rPr>
          <w:sz w:val="20"/>
          <w:szCs w:val="20"/>
        </w:rPr>
      </w:pPr>
      <w:r>
        <w:rPr>
          <w:sz w:val="20"/>
          <w:szCs w:val="20"/>
        </w:rPr>
        <w:tab/>
        <w:t>A –</w:t>
      </w:r>
      <w:r>
        <w:rPr>
          <w:sz w:val="20"/>
          <w:szCs w:val="20"/>
        </w:rPr>
        <w:tab/>
        <w:t>wartość prac przewidzianych do wykonania w okresie objętym wnioskiem, obliczona w oparciu o ceny jednostkowe, określone w Cenniku usług, stanowiącym Załącznik nr 2 do niniejszej umowy;</w:t>
      </w:r>
    </w:p>
    <w:p w14:paraId="03DC81EA" w14:textId="77777777" w:rsidR="007A1E7E" w:rsidRDefault="007A1E7E" w:rsidP="007A1E7E">
      <w:pPr>
        <w:pStyle w:val="m8069290857866364993gmail-text-justify"/>
        <w:shd w:val="clear" w:color="auto" w:fill="FFFFFF"/>
        <w:tabs>
          <w:tab w:val="left" w:pos="851"/>
        </w:tabs>
        <w:spacing w:before="0" w:beforeAutospacing="0" w:after="0" w:afterAutospacing="0"/>
        <w:ind w:left="1410" w:hanging="1410"/>
        <w:jc w:val="both"/>
        <w:rPr>
          <w:sz w:val="20"/>
          <w:szCs w:val="20"/>
        </w:rPr>
      </w:pPr>
      <w:r>
        <w:rPr>
          <w:sz w:val="20"/>
          <w:szCs w:val="20"/>
        </w:rPr>
        <w:tab/>
        <w:t>B1 –</w:t>
      </w:r>
      <w:r>
        <w:rPr>
          <w:sz w:val="20"/>
          <w:szCs w:val="20"/>
        </w:rPr>
        <w:tab/>
        <w:t>wartość wzrostu wskaźnika GUS w kwartale objętym wnioskiem o zmianę</w:t>
      </w:r>
      <w:r>
        <w:rPr>
          <w:sz w:val="20"/>
          <w:szCs w:val="20"/>
        </w:rPr>
        <w:tab/>
        <w:t xml:space="preserve">wynagrodzenia </w:t>
      </w:r>
    </w:p>
    <w:p w14:paraId="3D709532"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B2 –</w:t>
      </w:r>
      <w:r>
        <w:rPr>
          <w:sz w:val="20"/>
          <w:szCs w:val="20"/>
        </w:rPr>
        <w:tab/>
        <w:t>wartość spadku wskaźnika GUS w kwartale objętym wnioskiem o zmianę wynagrodzenia</w:t>
      </w:r>
    </w:p>
    <w:p w14:paraId="231878EE"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C1 –</w:t>
      </w:r>
      <w:r>
        <w:rPr>
          <w:sz w:val="20"/>
          <w:szCs w:val="20"/>
        </w:rPr>
        <w:tab/>
        <w:t>wartość zmiany umowy (podwyższenia kwoty wynagrodzenia)</w:t>
      </w:r>
    </w:p>
    <w:p w14:paraId="7CE40D29"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C2 –</w:t>
      </w:r>
      <w:r>
        <w:rPr>
          <w:sz w:val="20"/>
          <w:szCs w:val="20"/>
        </w:rPr>
        <w:tab/>
        <w:t>wartość zmiany umowy (obniżenia kwoty wynagrodzenia)</w:t>
      </w:r>
    </w:p>
    <w:p w14:paraId="53D9E1C4"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lastRenderedPageBreak/>
        <w:t>strona składając wniosek o zmianę powinna przedstawić w szczególności:</w:t>
      </w:r>
    </w:p>
    <w:p w14:paraId="68B7106A"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wyliczenie wnioskowanej kwoty zmiany wynagrodzenia;</w:t>
      </w:r>
    </w:p>
    <w:p w14:paraId="51FDA825"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dowody na to, że wliczona do wniosku wartość materiałów i innych kosztów nie obejmuje kosztów materiałów i usług zakontraktowanych lub nabytych przed okresem objętym wnioskiem;</w:t>
      </w:r>
    </w:p>
    <w:p w14:paraId="0B287407"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dowody na to, że wzrost kosztów materiałów lub usług miał wpływ na koszt realizacji zamówienia.</w:t>
      </w:r>
    </w:p>
    <w:p w14:paraId="29F7E93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t>łączna wartość zmian wysokości wynagrodzenia Wykonawcy, dokonanych na podstawie postanowień niniejszego ustępu nie może być wyższa niż  25% w stosunku do pierwotnego wynagrodzenia umownego;</w:t>
      </w:r>
    </w:p>
    <w:p w14:paraId="26B9BC9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t>zmiana wynagrodzenia w oparciu o niniejszy ustęp wymaga zgodnej woli obu stron wyrażonej aneksem do umowy;</w:t>
      </w:r>
    </w:p>
    <w:p w14:paraId="3E83D04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rFonts w:eastAsia="Cambria"/>
          <w:bCs/>
          <w:color w:val="000000"/>
          <w:sz w:val="20"/>
          <w:szCs w:val="20"/>
        </w:rPr>
        <w:t>przez uprawnienie do zmiany wynagrodzenia należy również rozumieć obniżenie wynagrodzenia;</w:t>
      </w:r>
    </w:p>
    <w:p w14:paraId="61D935B0"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rFonts w:eastAsia="Cambria"/>
          <w:bCs/>
          <w:color w:val="000000"/>
          <w:sz w:val="20"/>
          <w:szCs w:val="20"/>
        </w:rPr>
        <w:t>Wykonawca, w przypadku zmian wynagrodzenia zgodnie z ust. 10, zobowiązany jest do zmiany wynagrodzenia przysługującego jego podwykonawcy, z którym zawarł umowę o podwykonawstwo, w zakresie odpowiadającym zmianom cen kosztów dotyczących zobowiązania podwykonawcy, jeżeli okres obowiązywania umowy podwykonawczej przekracza 6 miesięcy.</w:t>
      </w:r>
    </w:p>
    <w:p w14:paraId="64ED863D" w14:textId="77777777" w:rsidR="007A1E7E" w:rsidRDefault="007A1E7E">
      <w:pPr>
        <w:numPr>
          <w:ilvl w:val="0"/>
          <w:numId w:val="63"/>
        </w:numPr>
        <w:jc w:val="both"/>
        <w:rPr>
          <w:bCs/>
          <w:color w:val="000000"/>
          <w:sz w:val="20"/>
          <w:szCs w:val="20"/>
        </w:rPr>
      </w:pPr>
      <w:r>
        <w:rPr>
          <w:sz w:val="20"/>
          <w:szCs w:val="20"/>
        </w:rPr>
        <w:t>Zamawiający przewiduje możliwość wprowadzania odpowiednich zmian wysokości wynagrodzenia należnego Wykonawcy, w przypadku zmiany:</w:t>
      </w:r>
    </w:p>
    <w:p w14:paraId="0743C22F" w14:textId="77777777" w:rsidR="007A1E7E" w:rsidRDefault="007A1E7E">
      <w:pPr>
        <w:numPr>
          <w:ilvl w:val="0"/>
          <w:numId w:val="64"/>
        </w:numPr>
        <w:ind w:left="851" w:hanging="425"/>
        <w:jc w:val="both"/>
        <w:rPr>
          <w:sz w:val="20"/>
          <w:szCs w:val="20"/>
        </w:rPr>
      </w:pPr>
      <w:r>
        <w:rPr>
          <w:sz w:val="20"/>
          <w:szCs w:val="20"/>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dotyczy to części wynagrodzenia za usługi, których w dniu zmiany stawki podatku jeszcze nie wykonano;</w:t>
      </w:r>
    </w:p>
    <w:p w14:paraId="4D7D2764" w14:textId="77777777" w:rsidR="007A1E7E" w:rsidRDefault="007A1E7E">
      <w:pPr>
        <w:numPr>
          <w:ilvl w:val="0"/>
          <w:numId w:val="64"/>
        </w:numPr>
        <w:ind w:left="851" w:hanging="425"/>
        <w:jc w:val="both"/>
        <w:rPr>
          <w:sz w:val="20"/>
          <w:szCs w:val="20"/>
        </w:rPr>
      </w:pPr>
      <w:r>
        <w:rPr>
          <w:sz w:val="20"/>
          <w:szCs w:val="20"/>
        </w:rPr>
        <w:t>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dotyczącego wysokości minimalnego wynagrodzenia za pracę albo minimalnej stawki godzinowej i ma wpływ na koszt wykonywania zamówienia przez Wykonawcę; wprowadzenie przedmiotowych zmian wynagrodzenia możliwe będzie, jeżeli Wykonawca:</w:t>
      </w:r>
    </w:p>
    <w:p w14:paraId="555D0882" w14:textId="77777777" w:rsidR="007A1E7E" w:rsidRDefault="007A1E7E">
      <w:pPr>
        <w:numPr>
          <w:ilvl w:val="2"/>
          <w:numId w:val="63"/>
        </w:numPr>
        <w:ind w:left="1276" w:hanging="425"/>
        <w:jc w:val="both"/>
        <w:rPr>
          <w:sz w:val="20"/>
          <w:szCs w:val="20"/>
        </w:rPr>
      </w:pPr>
      <w:r>
        <w:rPr>
          <w:sz w:val="20"/>
          <w:szCs w:val="20"/>
        </w:rPr>
        <w:t>udowodni, że zmiana ww. przepisów będzie miała wpływ na koszty wykonania zamówienia przez Wykonawcę,</w:t>
      </w:r>
    </w:p>
    <w:p w14:paraId="6D1C539E" w14:textId="77777777" w:rsidR="007A1E7E" w:rsidRDefault="007A1E7E">
      <w:pPr>
        <w:numPr>
          <w:ilvl w:val="2"/>
          <w:numId w:val="63"/>
        </w:numPr>
        <w:ind w:left="1276" w:hanging="425"/>
        <w:jc w:val="both"/>
        <w:rPr>
          <w:sz w:val="20"/>
          <w:szCs w:val="20"/>
        </w:rPr>
      </w:pPr>
      <w:r>
        <w:rPr>
          <w:sz w:val="20"/>
          <w:szCs w:val="20"/>
        </w:rPr>
        <w:t>wykaże, jaką część wynagrodzenia stanowią koszty pracy ponoszone przez Wykonawcę w trakcie realizacji zamówienia oraz jak zmiana przepisów wpłynie na wysokość tych kosztów;</w:t>
      </w:r>
    </w:p>
    <w:p w14:paraId="72C0BFEB" w14:textId="77777777" w:rsidR="007A1E7E" w:rsidRDefault="007A1E7E" w:rsidP="007A1E7E">
      <w:pPr>
        <w:tabs>
          <w:tab w:val="left" w:pos="851"/>
        </w:tabs>
        <w:ind w:left="851" w:hanging="426"/>
        <w:jc w:val="both"/>
        <w:rPr>
          <w:sz w:val="20"/>
          <w:szCs w:val="20"/>
        </w:rPr>
      </w:pPr>
      <w:r>
        <w:rPr>
          <w:sz w:val="20"/>
          <w:szCs w:val="20"/>
        </w:rPr>
        <w:tab/>
        <w:t xml:space="preserve"> Zamawiający dopuszcza możliwość zmiany wynagrodzenia Wykonawcy związanej ze zmianą wysokości minimalnego wynagrodzenia za pracę jeżeli zmiana wynagrodzenia osób wykonujących usługi wchodzące w zakres przedmiotu umowy nie wynika wprost ze zmiany przepisów (zmiana wynagrodzenia pracownika zatrudnionego na minimalnej stawce wynagrodzenia), a Wykonawca udowodni, że zmiana przepisów wpłynęła na koszty realizacji przedmiotu umowy i Zamawiający dowody uzna i zaakceptuje; Zamawiający zastrzega sobie prawo do wniesienia zastrzeżeń dotyczących wysokości kosztów pracy przedstawionych przez Wykonawcę;</w:t>
      </w:r>
    </w:p>
    <w:p w14:paraId="678F8D62" w14:textId="77777777" w:rsidR="007A1E7E" w:rsidRDefault="007A1E7E">
      <w:pPr>
        <w:numPr>
          <w:ilvl w:val="0"/>
          <w:numId w:val="64"/>
        </w:numPr>
        <w:ind w:left="851" w:hanging="425"/>
        <w:jc w:val="both"/>
        <w:rPr>
          <w:sz w:val="20"/>
          <w:szCs w:val="20"/>
        </w:rPr>
      </w:pPr>
      <w:r>
        <w:rPr>
          <w:sz w:val="20"/>
          <w:szCs w:val="20"/>
        </w:rPr>
        <w:t>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dotyczących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92FE1EA" w14:textId="77777777" w:rsidR="007A1E7E" w:rsidRDefault="007A1E7E">
      <w:pPr>
        <w:numPr>
          <w:ilvl w:val="0"/>
          <w:numId w:val="65"/>
        </w:numPr>
        <w:ind w:left="1276" w:hanging="425"/>
        <w:jc w:val="both"/>
        <w:rPr>
          <w:sz w:val="20"/>
          <w:szCs w:val="20"/>
        </w:rPr>
      </w:pPr>
      <w:r>
        <w:rPr>
          <w:sz w:val="20"/>
          <w:szCs w:val="20"/>
        </w:rPr>
        <w:t>udowodni, że zmiana ww. przepisów będzie miała wpływ na koszty wykonania zamówienia przez Wykonawcę,</w:t>
      </w:r>
    </w:p>
    <w:p w14:paraId="0CFA8469" w14:textId="77777777" w:rsidR="007A1E7E" w:rsidRDefault="007A1E7E">
      <w:pPr>
        <w:numPr>
          <w:ilvl w:val="0"/>
          <w:numId w:val="65"/>
        </w:numPr>
        <w:ind w:left="1276" w:hanging="425"/>
        <w:jc w:val="both"/>
        <w:rPr>
          <w:sz w:val="20"/>
          <w:szCs w:val="20"/>
        </w:rPr>
      </w:pPr>
      <w:r>
        <w:rPr>
          <w:sz w:val="20"/>
          <w:szCs w:val="20"/>
        </w:rPr>
        <w:t>wykaże, jaką część wynagrodzenia stanowią koszty ubezpieczeń ponoszone przez Wykonawcę w trakcie realizacji zamówienia oraz jak zmiana przepisów wpłynie na wysokość tych kosztów;</w:t>
      </w:r>
    </w:p>
    <w:p w14:paraId="01B65EAE" w14:textId="77777777" w:rsidR="007A1E7E" w:rsidRDefault="007A1E7E" w:rsidP="007A1E7E">
      <w:pPr>
        <w:ind w:left="851"/>
        <w:jc w:val="both"/>
        <w:rPr>
          <w:sz w:val="20"/>
          <w:szCs w:val="20"/>
        </w:rPr>
      </w:pPr>
      <w:r>
        <w:rPr>
          <w:sz w:val="20"/>
          <w:szCs w:val="20"/>
        </w:rPr>
        <w:t>Zamawiający dopuszcza możliwość zmiany wynagrodzenia Wykonawcy związanej ze zmianą zasad podlegania ubezpieczeniom społecznym lub ubezpieczeniu zdrowotnemu lub wysokości stawki składki na ubezpieczenia społeczne lub zdrowotne jeżeli zmiana wysokości składek ubezpieczeniowych osób wykonujących usługi wchodzące w zakres przedmiotu będzie miała bezpośredni związek ze zmianą wynagrodzenia, o której mowa w pkt. 2, a Wykonawca udowodni to odpowiednimi wyliczeniami, zaś Zamawiający dowody uzna i zaakceptuje; Zamawiający zastrzega sobie prawo do wniesienia zastrzeżeń dotyczących wysokości kosztów pracy przedstawionych przez Wykonawcę;</w:t>
      </w:r>
    </w:p>
    <w:p w14:paraId="4C5AE4F8" w14:textId="77777777" w:rsidR="007A1E7E" w:rsidRDefault="007A1E7E">
      <w:pPr>
        <w:numPr>
          <w:ilvl w:val="0"/>
          <w:numId w:val="64"/>
        </w:numPr>
        <w:ind w:left="851" w:hanging="425"/>
        <w:jc w:val="both"/>
        <w:rPr>
          <w:sz w:val="20"/>
          <w:szCs w:val="20"/>
        </w:rPr>
      </w:pPr>
      <w:r>
        <w:rPr>
          <w:sz w:val="20"/>
          <w:szCs w:val="20"/>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w:t>
      </w:r>
      <w:r>
        <w:rPr>
          <w:sz w:val="20"/>
          <w:szCs w:val="20"/>
        </w:rPr>
        <w:lastRenderedPageBreak/>
        <w:t>prawa dot. zasad gromadzenia i wysokości wpłat do pracowniczych planów kapitałowych i ma wpływ na koszt wykonywania zamówienia przez Wykonawcę. Wprowadzenie przedmiotowych zmian wynagrodzenia możliwe będzie, jeżeli Wykonawca:</w:t>
      </w:r>
    </w:p>
    <w:p w14:paraId="560EDAEE" w14:textId="77777777" w:rsidR="007A1E7E" w:rsidRDefault="007A1E7E">
      <w:pPr>
        <w:numPr>
          <w:ilvl w:val="0"/>
          <w:numId w:val="66"/>
        </w:numPr>
        <w:ind w:left="1276" w:hanging="425"/>
        <w:jc w:val="both"/>
        <w:rPr>
          <w:sz w:val="20"/>
          <w:szCs w:val="20"/>
        </w:rPr>
      </w:pPr>
      <w:r>
        <w:rPr>
          <w:sz w:val="20"/>
          <w:szCs w:val="20"/>
        </w:rPr>
        <w:t>udowodni, że zmiana w/w przepisów będzie miała wpływ na koszty wykonania zamówienia przez Wykonawcę,</w:t>
      </w:r>
    </w:p>
    <w:p w14:paraId="12F1CF54" w14:textId="77777777" w:rsidR="007A1E7E" w:rsidRDefault="007A1E7E">
      <w:pPr>
        <w:numPr>
          <w:ilvl w:val="0"/>
          <w:numId w:val="66"/>
        </w:numPr>
        <w:ind w:left="1276" w:hanging="425"/>
        <w:jc w:val="both"/>
        <w:rPr>
          <w:sz w:val="20"/>
          <w:szCs w:val="20"/>
        </w:rPr>
      </w:pPr>
      <w:r>
        <w:rPr>
          <w:sz w:val="20"/>
          <w:szCs w:val="20"/>
        </w:rPr>
        <w:t>wykaże, jaką część wynagrodzenia stanowią koszty pracy ponoszone przez Wykonawcę w trakcie realizacji zamówienia oraz jak zmiana przepisów wpłynie na wysokość tych kosztów.</w:t>
      </w:r>
    </w:p>
    <w:p w14:paraId="61AB8E73" w14:textId="77777777" w:rsidR="007A1E7E" w:rsidRDefault="007A1E7E" w:rsidP="007A1E7E">
      <w:pPr>
        <w:ind w:left="851" w:firstLine="1"/>
        <w:jc w:val="both"/>
        <w:rPr>
          <w:sz w:val="20"/>
          <w:szCs w:val="20"/>
        </w:rPr>
      </w:pPr>
      <w:r>
        <w:rPr>
          <w:sz w:val="20"/>
          <w:szCs w:val="20"/>
        </w:rPr>
        <w:t>Zamawiający zastrzega sobie prawo do wniesienia zastrzeżeń dotyczących wysokości kosztów pracy przedstawionych przez Wykonawcę.</w:t>
      </w:r>
    </w:p>
    <w:p w14:paraId="0D84AFD1"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w:t>
      </w:r>
    </w:p>
    <w:p w14:paraId="365996D4" w14:textId="77777777" w:rsidR="007A1E7E" w:rsidRDefault="007A1E7E">
      <w:pPr>
        <w:numPr>
          <w:ilvl w:val="0"/>
          <w:numId w:val="63"/>
        </w:numPr>
        <w:ind w:left="426" w:hanging="426"/>
        <w:jc w:val="both"/>
        <w:rPr>
          <w:sz w:val="20"/>
          <w:szCs w:val="20"/>
        </w:rPr>
      </w:pPr>
      <w:r>
        <w:rPr>
          <w:sz w:val="20"/>
          <w:szCs w:val="20"/>
        </w:rPr>
        <w:t xml:space="preserve">Wykonawca zobowiązany jest w terminie wskazanym przez Zamawiającego przedłożyć Zamawiającemu na piśmie szczegółową analizę porównawczą kosztów (przed i po nowelizacji) stanowiącą wykaz wydatków do poniesienia wyliczoną bez zmiany przepisów w stosunku do wydatków do poniesienia po zmianie ww. przepisów, z powołaniem się na stosowne przepisy, z których wynikają ww. zmiany, a także przedłożyć konieczne dokumenty (w tym oświadczenia dla celów podatkowych i ZUS). </w:t>
      </w:r>
    </w:p>
    <w:p w14:paraId="25FC1BCF"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1 część wynagrodzenia brutto Wykonawcy, o którym mowa ust. 1,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3C3910A"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2 część wynagrodzenia brutto Wykonawcy, o którym mowa ust. 1, płatna po zaistnieniu ww. okoliczności, ulegnie zmianie o wartość zmiany kosztu Wykonawcy, wynikającą ze zmiany kwoty wynagrodzeń osób bezpośrednio wykonujących przedmiot umowy podanych w dokumentach, o których mowa w ust. 17, do wysokości aktualnie obowiązującego minimalnego wynagrodzenia lub minimalnej stawki godzinowej, z uwzględnieniem wszystkich obciążeń publicznoprawnych od kwoty zmiany minimalnego wynagrodzenia lub minimalnej stawki godzinowej tych osób.</w:t>
      </w:r>
    </w:p>
    <w:p w14:paraId="10A0195B"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3 część wynagrodzenia brutto Wykonawcy, o którym mowa ust. 1, płatna po zaistnieniu ww. okoliczności, ulegnie zmianie o wartość zmiany kosztu Wykonawcy, jaką będzie on zobowiązany dodatkowo ponieść w celu uwzględnienia zmiany przepisów, przy zachowaniu dotychczasowej kwoty netto wynagrodzenia osób bezpośrednio wykonujących zamówienie na rzecz Zamawiającego podanych w dokumentach, o których mowa w ust. 17.</w:t>
      </w:r>
    </w:p>
    <w:p w14:paraId="68F98109" w14:textId="77777777" w:rsidR="007A1E7E" w:rsidRDefault="007A1E7E">
      <w:pPr>
        <w:numPr>
          <w:ilvl w:val="0"/>
          <w:numId w:val="63"/>
        </w:numPr>
        <w:ind w:left="426" w:hanging="426"/>
        <w:jc w:val="both"/>
        <w:rPr>
          <w:sz w:val="20"/>
          <w:szCs w:val="20"/>
        </w:rPr>
      </w:pPr>
      <w:r>
        <w:rPr>
          <w:sz w:val="20"/>
          <w:szCs w:val="20"/>
        </w:rPr>
        <w:t>Warunkiem dokonania zmiany wynagrodzenia Wykonawcy, o której mowa w ust. 11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46D83353" w14:textId="77777777" w:rsidR="007A1E7E" w:rsidRDefault="007A1E7E">
      <w:pPr>
        <w:numPr>
          <w:ilvl w:val="0"/>
          <w:numId w:val="63"/>
        </w:numPr>
        <w:ind w:left="426" w:hanging="426"/>
        <w:jc w:val="both"/>
        <w:rPr>
          <w:sz w:val="20"/>
          <w:szCs w:val="20"/>
        </w:rPr>
      </w:pPr>
      <w:r>
        <w:rPr>
          <w:sz w:val="20"/>
          <w:szCs w:val="20"/>
        </w:rPr>
        <w:t>Ciężar dowodu, że okoliczności wymienione w ust. 11 pkt 2, 3 i 4 mają wpływ na koszty wykonania zamówienia spoczywa na Wykonawcy.</w:t>
      </w:r>
    </w:p>
    <w:p w14:paraId="6F35D70F" w14:textId="77777777" w:rsidR="007A1E7E" w:rsidRDefault="007A1E7E">
      <w:pPr>
        <w:numPr>
          <w:ilvl w:val="0"/>
          <w:numId w:val="63"/>
        </w:numPr>
        <w:ind w:left="426" w:hanging="426"/>
        <w:jc w:val="both"/>
        <w:rPr>
          <w:sz w:val="20"/>
          <w:szCs w:val="20"/>
        </w:rPr>
      </w:pPr>
      <w:r>
        <w:rPr>
          <w:sz w:val="20"/>
          <w:szCs w:val="20"/>
        </w:rPr>
        <w:t xml:space="preserve">Zmiany wysokości wynagrodzenia, o których mowa w ust. 11 pkt 1 mogą zostać dokonane ze skutkiem nie wcześniej niż na dzień wejścia w życie przepisów, z których wynikają te zmiany. </w:t>
      </w:r>
    </w:p>
    <w:p w14:paraId="7F884777" w14:textId="77777777" w:rsidR="007A1E7E" w:rsidRDefault="007A1E7E">
      <w:pPr>
        <w:numPr>
          <w:ilvl w:val="0"/>
          <w:numId w:val="63"/>
        </w:numPr>
        <w:ind w:left="426" w:hanging="426"/>
        <w:jc w:val="both"/>
        <w:rPr>
          <w:sz w:val="20"/>
          <w:szCs w:val="20"/>
        </w:rPr>
      </w:pPr>
      <w:r>
        <w:rPr>
          <w:sz w:val="20"/>
          <w:szCs w:val="20"/>
        </w:rPr>
        <w:t>Zmiany, o których mowa w ust. 11 mogą być dokonane tylko, jeżeli jest to niezbędne dla prawidłowego wykonania umowy.</w:t>
      </w:r>
    </w:p>
    <w:p w14:paraId="2A2AAB86" w14:textId="77777777" w:rsidR="007A1E7E" w:rsidRDefault="007A1E7E">
      <w:pPr>
        <w:numPr>
          <w:ilvl w:val="0"/>
          <w:numId w:val="63"/>
        </w:numPr>
        <w:ind w:left="426" w:hanging="426"/>
        <w:jc w:val="both"/>
        <w:rPr>
          <w:sz w:val="20"/>
          <w:szCs w:val="20"/>
        </w:rPr>
      </w:pPr>
      <w:r>
        <w:rPr>
          <w:sz w:val="20"/>
          <w:szCs w:val="20"/>
        </w:rPr>
        <w:t xml:space="preserve">Wszystkie powyższe postanowienia stanowią katalog zmian, na które Zamawiający może wyrazić zgodę. Nie stanowią one jednak zobowiązania do wyrażenia takiej zgody. </w:t>
      </w:r>
    </w:p>
    <w:p w14:paraId="420300EE" w14:textId="77777777" w:rsidR="007A1E7E" w:rsidRDefault="007A1E7E" w:rsidP="007A1E7E">
      <w:pPr>
        <w:rPr>
          <w:b/>
          <w:color w:val="000000"/>
          <w:sz w:val="20"/>
          <w:szCs w:val="20"/>
        </w:rPr>
      </w:pPr>
    </w:p>
    <w:p w14:paraId="08478EB8" w14:textId="77777777" w:rsidR="007A1E7E" w:rsidRDefault="007A1E7E" w:rsidP="007A1E7E">
      <w:pPr>
        <w:jc w:val="center"/>
        <w:rPr>
          <w:b/>
          <w:color w:val="000000"/>
          <w:sz w:val="20"/>
          <w:szCs w:val="20"/>
        </w:rPr>
      </w:pPr>
      <w:r>
        <w:rPr>
          <w:b/>
          <w:color w:val="000000"/>
          <w:sz w:val="20"/>
          <w:szCs w:val="20"/>
        </w:rPr>
        <w:t>§ 4</w:t>
      </w:r>
    </w:p>
    <w:p w14:paraId="3C3ADDAB" w14:textId="77777777" w:rsidR="007A1E7E" w:rsidRDefault="007A1E7E" w:rsidP="007A1E7E">
      <w:pPr>
        <w:jc w:val="center"/>
        <w:rPr>
          <w:b/>
          <w:color w:val="000000"/>
          <w:sz w:val="20"/>
          <w:szCs w:val="20"/>
        </w:rPr>
      </w:pPr>
      <w:r>
        <w:rPr>
          <w:b/>
          <w:color w:val="000000"/>
          <w:sz w:val="20"/>
          <w:szCs w:val="20"/>
        </w:rPr>
        <w:t>ROZLICZENIA POMIĘDZY STRONAMI</w:t>
      </w:r>
    </w:p>
    <w:p w14:paraId="3956C522" w14:textId="77777777" w:rsidR="007A1E7E" w:rsidRDefault="007A1E7E">
      <w:pPr>
        <w:numPr>
          <w:ilvl w:val="0"/>
          <w:numId w:val="67"/>
        </w:numPr>
        <w:ind w:left="426" w:hanging="426"/>
        <w:jc w:val="both"/>
        <w:rPr>
          <w:b/>
          <w:bCs/>
          <w:color w:val="000000"/>
          <w:sz w:val="20"/>
          <w:szCs w:val="20"/>
        </w:rPr>
      </w:pPr>
      <w:r>
        <w:rPr>
          <w:color w:val="000000"/>
          <w:sz w:val="20"/>
          <w:szCs w:val="20"/>
        </w:rPr>
        <w:t xml:space="preserve">Wynagrodzenie Wykonawcy za należyte wykonanie przedmiotu umowy, określone w </w:t>
      </w:r>
      <w:r>
        <w:rPr>
          <w:color w:val="000000"/>
          <w:sz w:val="20"/>
          <w:szCs w:val="20"/>
        </w:rPr>
        <w:br/>
        <w:t>§ 3, rozliczane będzie ryczałtowo, w okresie realizacji przedmiotu umowy</w:t>
      </w:r>
      <w:r>
        <w:rPr>
          <w:strike/>
          <w:color w:val="000000"/>
          <w:sz w:val="20"/>
          <w:szCs w:val="20"/>
        </w:rPr>
        <w:t>.</w:t>
      </w:r>
    </w:p>
    <w:p w14:paraId="50D5854A" w14:textId="77777777" w:rsidR="007A1E7E" w:rsidRDefault="007A1E7E">
      <w:pPr>
        <w:numPr>
          <w:ilvl w:val="0"/>
          <w:numId w:val="67"/>
        </w:numPr>
        <w:ind w:left="426" w:hanging="426"/>
        <w:jc w:val="both"/>
        <w:rPr>
          <w:color w:val="000000"/>
          <w:sz w:val="20"/>
          <w:szCs w:val="20"/>
        </w:rPr>
      </w:pPr>
      <w:r>
        <w:rPr>
          <w:color w:val="000000"/>
          <w:sz w:val="20"/>
          <w:szCs w:val="20"/>
        </w:rPr>
        <w:lastRenderedPageBreak/>
        <w:t>Wynagrodzenie Wykonawcy za należyte wykonanie przedmiotu umowy określone w § 3, rozliczane będzie ryczałtowo, po wykonaniu usług będących przedmiotem niniejszej umowy, wg  Harmonogramu określonego w załączniku nr 1 do niniejszej umowy, po dokonaniu ich odbioru.</w:t>
      </w:r>
    </w:p>
    <w:p w14:paraId="2A673CDA" w14:textId="77777777" w:rsidR="007A1E7E" w:rsidRDefault="007A1E7E">
      <w:pPr>
        <w:numPr>
          <w:ilvl w:val="0"/>
          <w:numId w:val="67"/>
        </w:numPr>
        <w:ind w:left="426" w:hanging="426"/>
        <w:jc w:val="both"/>
        <w:rPr>
          <w:color w:val="000000"/>
          <w:sz w:val="20"/>
          <w:szCs w:val="20"/>
        </w:rPr>
      </w:pPr>
      <w:r>
        <w:rPr>
          <w:color w:val="000000"/>
          <w:sz w:val="20"/>
          <w:szCs w:val="20"/>
        </w:rPr>
        <w:t xml:space="preserve">Dokonanie odbioru wykonanych usług następować będzie Protokołem odbioru, sporządzonym przez Zamawiającego, określającym ilość i termin wykonanych usług. Niezależnie od Protokołu odbioru, o którym mowa wyżej, Wykonawca jest zobowiązany do sporządzania Protokołów z czynności serwisowych, o których mowa w </w:t>
      </w:r>
      <w:r>
        <w:rPr>
          <w:bCs/>
          <w:color w:val="000000"/>
          <w:sz w:val="20"/>
          <w:szCs w:val="20"/>
        </w:rPr>
        <w:t xml:space="preserve">§ 5 </w:t>
      </w:r>
      <w:r>
        <w:rPr>
          <w:color w:val="000000"/>
          <w:sz w:val="20"/>
          <w:szCs w:val="20"/>
        </w:rPr>
        <w:t>ust. 4.</w:t>
      </w:r>
    </w:p>
    <w:p w14:paraId="55965049" w14:textId="77777777" w:rsidR="007A1E7E" w:rsidRDefault="007A1E7E">
      <w:pPr>
        <w:numPr>
          <w:ilvl w:val="0"/>
          <w:numId w:val="67"/>
        </w:numPr>
        <w:ind w:left="426" w:hanging="426"/>
        <w:jc w:val="both"/>
        <w:rPr>
          <w:color w:val="000000"/>
          <w:sz w:val="20"/>
          <w:szCs w:val="20"/>
        </w:rPr>
      </w:pPr>
      <w:r>
        <w:rPr>
          <w:color w:val="000000"/>
          <w:sz w:val="20"/>
          <w:szCs w:val="20"/>
        </w:rPr>
        <w:t>Podstawą do wypłaty wynagrodzenia będą wystawiane przez Wykonawcę faktury, na kwoty wynikające z faktycznie wykonanych i odebranych usług</w:t>
      </w:r>
      <w:r>
        <w:rPr>
          <w:sz w:val="20"/>
          <w:szCs w:val="20"/>
        </w:rPr>
        <w:t>.</w:t>
      </w:r>
    </w:p>
    <w:p w14:paraId="0292D93D" w14:textId="77777777" w:rsidR="007A1E7E" w:rsidRDefault="007A1E7E">
      <w:pPr>
        <w:numPr>
          <w:ilvl w:val="0"/>
          <w:numId w:val="67"/>
        </w:numPr>
        <w:ind w:left="426" w:hanging="426"/>
        <w:jc w:val="both"/>
        <w:rPr>
          <w:sz w:val="20"/>
          <w:szCs w:val="20"/>
        </w:rPr>
      </w:pPr>
      <w:r>
        <w:rPr>
          <w:sz w:val="20"/>
          <w:szCs w:val="20"/>
        </w:rPr>
        <w:t>Zamawiający ma obowiązek zapłaty faktury, wystawionej po  podpisaniu przez upoważnione przez strony osoby  Protokołu odbioru usług składających się na przedmiot umowy, w terminie do 30 dni licząc od daty jej doręczenia Zamawiającemu (złożenia w siedzibie Zamawiającego) z zastrzeżeniem ust. 8. Za datę zapłaty należności wynikającej z faktur uznaje się dzień obciążenia rachunku Zamawiającego.</w:t>
      </w:r>
    </w:p>
    <w:p w14:paraId="56A4AF08" w14:textId="77777777" w:rsidR="007A1E7E" w:rsidRDefault="007A1E7E">
      <w:pPr>
        <w:numPr>
          <w:ilvl w:val="0"/>
          <w:numId w:val="67"/>
        </w:numPr>
        <w:ind w:left="426" w:hanging="426"/>
        <w:jc w:val="both"/>
        <w:rPr>
          <w:sz w:val="20"/>
          <w:szCs w:val="20"/>
        </w:rPr>
      </w:pPr>
      <w:r>
        <w:rPr>
          <w:color w:val="000000"/>
          <w:sz w:val="20"/>
          <w:szCs w:val="20"/>
        </w:rPr>
        <w:t xml:space="preserve">Faktura nie zostanie  zapłacona jeżeli będzie błędnie wystawiona lub nie będzie do niej załączony właściwy Protokół odbioru oraz </w:t>
      </w:r>
      <w:r>
        <w:rPr>
          <w:sz w:val="20"/>
          <w:szCs w:val="20"/>
        </w:rPr>
        <w:t xml:space="preserve">dokumenty z rozliczenia wywozu i utylizacji odpadów. </w:t>
      </w:r>
    </w:p>
    <w:p w14:paraId="06DBB6C1" w14:textId="77777777" w:rsidR="007A1E7E" w:rsidRDefault="007A1E7E">
      <w:pPr>
        <w:numPr>
          <w:ilvl w:val="0"/>
          <w:numId w:val="67"/>
        </w:numPr>
        <w:ind w:left="426" w:hanging="426"/>
        <w:jc w:val="both"/>
        <w:rPr>
          <w:sz w:val="20"/>
          <w:szCs w:val="20"/>
        </w:rPr>
      </w:pPr>
      <w:r>
        <w:rPr>
          <w:color w:val="000000"/>
          <w:sz w:val="20"/>
          <w:szCs w:val="20"/>
        </w:rPr>
        <w:t>Za nieterminową zapłatę faktury Wykonawca może naliczyć odsetki nie wyższe niż ustawowe.</w:t>
      </w:r>
    </w:p>
    <w:p w14:paraId="35FEC35C" w14:textId="77777777" w:rsidR="007A1E7E" w:rsidRDefault="007A1E7E">
      <w:pPr>
        <w:numPr>
          <w:ilvl w:val="0"/>
          <w:numId w:val="67"/>
        </w:numPr>
        <w:ind w:left="426" w:hanging="426"/>
        <w:jc w:val="both"/>
        <w:rPr>
          <w:sz w:val="20"/>
          <w:szCs w:val="20"/>
        </w:rPr>
      </w:pPr>
      <w:r>
        <w:rPr>
          <w:color w:val="000000"/>
          <w:sz w:val="20"/>
          <w:szCs w:val="20"/>
        </w:rPr>
        <w:t>Zapłaty należności z tytułu wystawionych faktur będą dokonywane przez Zamawiającego przelewem na rachunki bankowe podane w fakturach.</w:t>
      </w:r>
    </w:p>
    <w:p w14:paraId="09997193" w14:textId="77777777" w:rsidR="007A1E7E" w:rsidRDefault="007A1E7E">
      <w:pPr>
        <w:numPr>
          <w:ilvl w:val="0"/>
          <w:numId w:val="67"/>
        </w:numPr>
        <w:ind w:left="426" w:hanging="426"/>
        <w:jc w:val="both"/>
        <w:rPr>
          <w:sz w:val="20"/>
          <w:szCs w:val="20"/>
        </w:rPr>
      </w:pPr>
      <w:r>
        <w:rPr>
          <w:sz w:val="20"/>
          <w:szCs w:val="20"/>
        </w:rPr>
        <w:t>Zasady wystawiania faktur:</w:t>
      </w:r>
    </w:p>
    <w:p w14:paraId="5EA6BD03" w14:textId="77777777" w:rsidR="007A1E7E" w:rsidRDefault="007A1E7E">
      <w:pPr>
        <w:numPr>
          <w:ilvl w:val="0"/>
          <w:numId w:val="68"/>
        </w:numPr>
        <w:ind w:left="851" w:hanging="425"/>
        <w:jc w:val="both"/>
        <w:rPr>
          <w:sz w:val="20"/>
          <w:szCs w:val="20"/>
        </w:rPr>
      </w:pPr>
      <w:r>
        <w:rPr>
          <w:sz w:val="20"/>
          <w:szCs w:val="20"/>
        </w:rPr>
        <w:t>Zamawiający upoważnia Wykonawcę do wystawiania faktur na: Politechnika Warszawska, Wydział Mechaniczny Energetyki i Lotnictwa , 00-665 Warszawa, ul. Nowowiejska 24, NIP: 525</w:t>
      </w:r>
      <w:r>
        <w:rPr>
          <w:sz w:val="20"/>
          <w:szCs w:val="20"/>
        </w:rPr>
        <w:noBreakHyphen/>
        <w:t>000-58-342;</w:t>
      </w:r>
    </w:p>
    <w:p w14:paraId="3DAE072A" w14:textId="77777777" w:rsidR="007A1E7E" w:rsidRDefault="007A1E7E">
      <w:pPr>
        <w:numPr>
          <w:ilvl w:val="0"/>
          <w:numId w:val="68"/>
        </w:numPr>
        <w:ind w:left="851" w:hanging="425"/>
        <w:jc w:val="both"/>
        <w:rPr>
          <w:sz w:val="20"/>
          <w:szCs w:val="20"/>
        </w:rPr>
      </w:pPr>
      <w:r>
        <w:rPr>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14:paraId="58559F63" w14:textId="77777777" w:rsidR="007A1E7E" w:rsidRDefault="007A1E7E">
      <w:pPr>
        <w:numPr>
          <w:ilvl w:val="0"/>
          <w:numId w:val="68"/>
        </w:numPr>
        <w:ind w:left="851" w:hanging="425"/>
        <w:jc w:val="both"/>
        <w:rPr>
          <w:sz w:val="20"/>
          <w:szCs w:val="20"/>
        </w:rPr>
      </w:pPr>
      <w:r>
        <w:rPr>
          <w:sz w:val="20"/>
          <w:szCs w:val="20"/>
        </w:rPr>
        <w:t>zapłata faktury nastąpi z uwzględnieniem przepisów ustawy z dnia 11 marca 2021 r.  o podatku od towarów i usług, zwanej dalej ustawą o VAT;</w:t>
      </w:r>
    </w:p>
    <w:p w14:paraId="67D07D97" w14:textId="77777777" w:rsidR="007A1E7E" w:rsidRDefault="007A1E7E">
      <w:pPr>
        <w:numPr>
          <w:ilvl w:val="0"/>
          <w:numId w:val="68"/>
        </w:numPr>
        <w:ind w:left="851" w:hanging="425"/>
        <w:jc w:val="both"/>
        <w:rPr>
          <w:sz w:val="20"/>
          <w:szCs w:val="20"/>
        </w:rPr>
      </w:pPr>
      <w:r>
        <w:rPr>
          <w:sz w:val="20"/>
          <w:szCs w:val="20"/>
        </w:rPr>
        <w:t>Wykonawca jest zobowiązany podać na fakturze adnotację „mechanizm podzielonej płatności”;</w:t>
      </w:r>
    </w:p>
    <w:p w14:paraId="446F07E3" w14:textId="77777777" w:rsidR="007A1E7E" w:rsidRDefault="007A1E7E">
      <w:pPr>
        <w:numPr>
          <w:ilvl w:val="0"/>
          <w:numId w:val="68"/>
        </w:numPr>
        <w:ind w:left="851" w:hanging="425"/>
        <w:jc w:val="both"/>
        <w:rPr>
          <w:sz w:val="20"/>
          <w:szCs w:val="20"/>
        </w:rPr>
      </w:pPr>
      <w:r>
        <w:rPr>
          <w:sz w:val="20"/>
          <w:szCs w:val="20"/>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(Wykaz podmiotów zarejestrowanych jako podatnicy VAT, niezarejestrowanych oraz wykreślonych i przywróconych do rejestru VAT), najpóźniej na 10 dni roboczych przed wyznaczonym terminem płatności;</w:t>
      </w:r>
    </w:p>
    <w:p w14:paraId="728E56DE" w14:textId="77777777" w:rsidR="007A1E7E" w:rsidRDefault="007A1E7E">
      <w:pPr>
        <w:numPr>
          <w:ilvl w:val="0"/>
          <w:numId w:val="68"/>
        </w:numPr>
        <w:ind w:left="851" w:hanging="425"/>
        <w:jc w:val="both"/>
        <w:rPr>
          <w:sz w:val="20"/>
          <w:szCs w:val="20"/>
        </w:rPr>
      </w:pPr>
      <w:r>
        <w:rPr>
          <w:sz w:val="20"/>
          <w:szCs w:val="20"/>
        </w:rPr>
        <w:t>w przypadku, w którym Wykonawca, dla potrzeb płatności, wskaże rachunek bankowy zawarty w powyższym Wykazie w terminie późniejszym, ustalony pierwotnie termin płatności ulega wydłużeniu i wynosi 10 dni roboczych od dnia wskazania rachunku ujawnionego w ww. Wykazie.</w:t>
      </w:r>
    </w:p>
    <w:p w14:paraId="59A786D2" w14:textId="77777777" w:rsidR="007A1E7E" w:rsidRDefault="007A1E7E">
      <w:pPr>
        <w:numPr>
          <w:ilvl w:val="0"/>
          <w:numId w:val="67"/>
        </w:numPr>
        <w:ind w:left="426" w:hanging="426"/>
        <w:jc w:val="both"/>
        <w:rPr>
          <w:sz w:val="20"/>
          <w:szCs w:val="20"/>
        </w:rPr>
      </w:pPr>
      <w:r>
        <w:rPr>
          <w:sz w:val="20"/>
          <w:szCs w:val="20"/>
        </w:rPr>
        <w:t>Zamawiający zastrzega sobie prawo zakwestionowania zafakturowanej kwoty w przypadku stwierdzenia, że jest ona niezgodna z umową lub przepisami powszechnie obowiązującymi.</w:t>
      </w:r>
    </w:p>
    <w:p w14:paraId="0AEC1004" w14:textId="77777777" w:rsidR="007A1E7E" w:rsidRDefault="007A1E7E">
      <w:pPr>
        <w:numPr>
          <w:ilvl w:val="0"/>
          <w:numId w:val="67"/>
        </w:numPr>
        <w:ind w:left="426" w:hanging="426"/>
        <w:jc w:val="both"/>
        <w:rPr>
          <w:sz w:val="20"/>
          <w:szCs w:val="20"/>
        </w:rPr>
      </w:pPr>
      <w:r>
        <w:rPr>
          <w:sz w:val="20"/>
          <w:szCs w:val="20"/>
        </w:rPr>
        <w:t>W przypadku, o którym mowa w ust. 10 Zamawiający dokona zwrotu faktury bez jej zaksięgowania i zapłaty Wykonawcy, żądając jednocześnie dodatkowych wyjaśnień lub zmiany faktury.</w:t>
      </w:r>
    </w:p>
    <w:p w14:paraId="1D2F283F" w14:textId="77777777" w:rsidR="007A1E7E" w:rsidRDefault="007A1E7E">
      <w:pPr>
        <w:numPr>
          <w:ilvl w:val="0"/>
          <w:numId w:val="67"/>
        </w:numPr>
        <w:ind w:left="426" w:hanging="426"/>
        <w:jc w:val="both"/>
        <w:rPr>
          <w:sz w:val="20"/>
          <w:szCs w:val="20"/>
        </w:rPr>
      </w:pPr>
      <w:r>
        <w:rPr>
          <w:sz w:val="20"/>
          <w:szCs w:val="20"/>
        </w:rPr>
        <w:t>Termin płatności faktury, w sytuacji opisanej w ust. 10, będzie liczony od dnia otrzymania wymaganych wyjaśnień lub prawidłowo wystawionej faktury.</w:t>
      </w:r>
    </w:p>
    <w:p w14:paraId="3527B49B" w14:textId="77777777" w:rsidR="007A1E7E" w:rsidRDefault="007A1E7E">
      <w:pPr>
        <w:numPr>
          <w:ilvl w:val="0"/>
          <w:numId w:val="67"/>
        </w:numPr>
        <w:ind w:left="426" w:hanging="426"/>
        <w:jc w:val="both"/>
        <w:rPr>
          <w:sz w:val="20"/>
          <w:szCs w:val="20"/>
        </w:rPr>
      </w:pPr>
      <w:bookmarkStart w:id="41" w:name="_Hlk88570085"/>
      <w:bookmarkStart w:id="42" w:name="_Hlk94172144"/>
      <w:r>
        <w:rPr>
          <w:sz w:val="20"/>
          <w:szCs w:val="20"/>
        </w:rPr>
        <w:t xml:space="preserve">W związku z realizacją niniejszej umowy Zamawiający oświadcza, że posiada status dużego przedsiębiorcy w rozumieniu przepisów ustawy z dnia 8 marca 2013 r. </w:t>
      </w:r>
      <w:bookmarkStart w:id="43" w:name="_Hlk94163185"/>
      <w:r>
        <w:rPr>
          <w:sz w:val="20"/>
          <w:szCs w:val="20"/>
        </w:rPr>
        <w:t>o przeciwdziałaniu nadmiernym opóźnieniom w transakcjach handlowych</w:t>
      </w:r>
      <w:bookmarkEnd w:id="41"/>
      <w:bookmarkEnd w:id="42"/>
      <w:bookmarkEnd w:id="43"/>
      <w:r>
        <w:rPr>
          <w:sz w:val="20"/>
          <w:szCs w:val="20"/>
        </w:rPr>
        <w:t>.</w:t>
      </w:r>
    </w:p>
    <w:p w14:paraId="4F486F3B" w14:textId="77777777" w:rsidR="007A1E7E" w:rsidRDefault="007A1E7E" w:rsidP="007A1E7E">
      <w:pPr>
        <w:rPr>
          <w:b/>
          <w:color w:val="000000"/>
          <w:sz w:val="20"/>
          <w:szCs w:val="20"/>
        </w:rPr>
      </w:pPr>
    </w:p>
    <w:p w14:paraId="28E00ADE" w14:textId="77777777" w:rsidR="007A1E7E" w:rsidRDefault="007A1E7E" w:rsidP="007A1E7E">
      <w:pPr>
        <w:jc w:val="center"/>
        <w:rPr>
          <w:b/>
          <w:sz w:val="20"/>
          <w:szCs w:val="20"/>
        </w:rPr>
      </w:pPr>
      <w:r>
        <w:rPr>
          <w:b/>
          <w:sz w:val="20"/>
          <w:szCs w:val="20"/>
        </w:rPr>
        <w:t>§ 5</w:t>
      </w:r>
    </w:p>
    <w:p w14:paraId="360DB7B9" w14:textId="77777777" w:rsidR="007A1E7E" w:rsidRDefault="007A1E7E" w:rsidP="007A1E7E">
      <w:pPr>
        <w:jc w:val="center"/>
        <w:rPr>
          <w:b/>
          <w:sz w:val="20"/>
          <w:szCs w:val="20"/>
        </w:rPr>
      </w:pPr>
      <w:r>
        <w:rPr>
          <w:b/>
          <w:sz w:val="20"/>
          <w:szCs w:val="20"/>
        </w:rPr>
        <w:t>OBOWIĄZKI WYKONAWCY</w:t>
      </w:r>
    </w:p>
    <w:p w14:paraId="474DFC37" w14:textId="77777777" w:rsidR="007A1E7E" w:rsidRDefault="007A1E7E">
      <w:pPr>
        <w:widowControl w:val="0"/>
        <w:numPr>
          <w:ilvl w:val="0"/>
          <w:numId w:val="69"/>
        </w:numPr>
        <w:suppressAutoHyphens/>
        <w:ind w:left="426" w:hanging="426"/>
        <w:jc w:val="both"/>
        <w:rPr>
          <w:color w:val="000000"/>
          <w:sz w:val="20"/>
          <w:szCs w:val="20"/>
        </w:rPr>
      </w:pPr>
      <w:r>
        <w:rPr>
          <w:sz w:val="20"/>
          <w:szCs w:val="20"/>
        </w:rPr>
        <w:t>Wykonawca zobowiązuje się do wykonywania usługi będących przedmiotem umowy, należytą starannością, zgodnie z wiedzą i obowiązującymi przepisami prawa, w taki sposób, który będzie umo</w:t>
      </w:r>
      <w:r>
        <w:rPr>
          <w:color w:val="000000"/>
          <w:sz w:val="20"/>
          <w:szCs w:val="20"/>
        </w:rPr>
        <w:t xml:space="preserve">żliwiał funkcjonowanie i działanie obiektów, </w:t>
      </w:r>
      <w:bookmarkStart w:id="44" w:name="_Hlk65844837"/>
      <w:r>
        <w:rPr>
          <w:color w:val="000000"/>
          <w:sz w:val="20"/>
          <w:szCs w:val="20"/>
        </w:rPr>
        <w:t>a wszelkie ewentualne chwilowe przerwy w funkcjonowaniu urządzeń powinny być ustalane z przedstawicielem Zamawiającego, o którym mowa w ust. 26.</w:t>
      </w:r>
    </w:p>
    <w:bookmarkEnd w:id="44"/>
    <w:p w14:paraId="15D192D0" w14:textId="77777777" w:rsidR="007A1E7E" w:rsidRDefault="007A1E7E">
      <w:pPr>
        <w:widowControl w:val="0"/>
        <w:numPr>
          <w:ilvl w:val="0"/>
          <w:numId w:val="69"/>
        </w:numPr>
        <w:tabs>
          <w:tab w:val="num" w:pos="426"/>
        </w:tabs>
        <w:suppressAutoHyphens/>
        <w:ind w:left="426" w:hanging="426"/>
        <w:jc w:val="both"/>
        <w:rPr>
          <w:sz w:val="20"/>
          <w:szCs w:val="20"/>
        </w:rPr>
      </w:pPr>
      <w:r>
        <w:rPr>
          <w:sz w:val="20"/>
          <w:szCs w:val="20"/>
        </w:rPr>
        <w:t xml:space="preserve">Terminy wykonywania przeglądów i prac konserwacyjnych </w:t>
      </w:r>
      <w:r>
        <w:rPr>
          <w:bCs/>
          <w:sz w:val="20"/>
          <w:szCs w:val="20"/>
        </w:rPr>
        <w:t xml:space="preserve">w obiektach Zamawiającego </w:t>
      </w:r>
      <w:r>
        <w:rPr>
          <w:sz w:val="20"/>
          <w:szCs w:val="20"/>
        </w:rPr>
        <w:t>będą ustalane na bieżąco przez osoby upoważnione, o których mowa w ust. 26, na podstawie Harmonogramu określonego w Załącznik nr 1 do niniejszej umowy.</w:t>
      </w:r>
    </w:p>
    <w:p w14:paraId="23F9FE52" w14:textId="77777777" w:rsidR="007A1E7E" w:rsidRDefault="007A1E7E">
      <w:pPr>
        <w:widowControl w:val="0"/>
        <w:numPr>
          <w:ilvl w:val="0"/>
          <w:numId w:val="69"/>
        </w:numPr>
        <w:tabs>
          <w:tab w:val="num" w:pos="426"/>
        </w:tabs>
        <w:suppressAutoHyphens/>
        <w:ind w:left="426" w:hanging="426"/>
        <w:jc w:val="both"/>
        <w:rPr>
          <w:sz w:val="20"/>
          <w:szCs w:val="20"/>
        </w:rPr>
      </w:pPr>
      <w:r>
        <w:rPr>
          <w:sz w:val="20"/>
          <w:szCs w:val="20"/>
        </w:rPr>
        <w:t>Czynności serwisowe będą odbywać się w dni robocze, w godz.: 8.00-15.00, przy udziale przedstawiciela Zamawiającego.</w:t>
      </w:r>
    </w:p>
    <w:p w14:paraId="489E5193" w14:textId="77777777" w:rsidR="007A1E7E" w:rsidRDefault="007A1E7E">
      <w:pPr>
        <w:widowControl w:val="0"/>
        <w:numPr>
          <w:ilvl w:val="0"/>
          <w:numId w:val="69"/>
        </w:numPr>
        <w:suppressAutoHyphens/>
        <w:ind w:left="426" w:hanging="426"/>
        <w:jc w:val="both"/>
        <w:rPr>
          <w:color w:val="000000"/>
          <w:sz w:val="20"/>
          <w:szCs w:val="20"/>
        </w:rPr>
      </w:pPr>
      <w:r>
        <w:rPr>
          <w:sz w:val="20"/>
          <w:szCs w:val="20"/>
        </w:rPr>
        <w:t>Wykonawca zobowiązuje się po przeprowadzeniu przeglądu i konserwacji każdego z urządzeń sporządzić Protokół z wykonanych czynności serwisowych, zawierający:</w:t>
      </w:r>
    </w:p>
    <w:p w14:paraId="7CAC60AC"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nazwę, model i numer seryjny urządzenia;</w:t>
      </w:r>
    </w:p>
    <w:p w14:paraId="7C059261"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wskazanie numeru pomieszczenia i nazwę obiektu w jakim urządzenia są zlokalizowane;</w:t>
      </w:r>
    </w:p>
    <w:p w14:paraId="7CCD82A7"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 xml:space="preserve">opisową ocenę stanu technicznego urządzenia wraz z określonymi ewentualnymi uwagami dotyczącymi ewentualnych napraw do wykonania, a także wykaz niezbędnych dodatkowych czynności, które nie </w:t>
      </w:r>
      <w:r>
        <w:rPr>
          <w:sz w:val="20"/>
          <w:szCs w:val="20"/>
        </w:rPr>
        <w:lastRenderedPageBreak/>
        <w:t>wchodzących w zakres przedmiotu umowy, a są konieczne do zrealizowania, w celu prawidłowego funkcjonowania urządzenia.</w:t>
      </w:r>
    </w:p>
    <w:p w14:paraId="731A44C4" w14:textId="77777777" w:rsidR="007A1E7E" w:rsidRDefault="007A1E7E">
      <w:pPr>
        <w:widowControl w:val="0"/>
        <w:numPr>
          <w:ilvl w:val="0"/>
          <w:numId w:val="69"/>
        </w:numPr>
        <w:suppressAutoHyphens/>
        <w:ind w:left="426" w:hanging="426"/>
        <w:jc w:val="both"/>
        <w:rPr>
          <w:color w:val="000000"/>
          <w:sz w:val="20"/>
          <w:szCs w:val="20"/>
        </w:rPr>
      </w:pPr>
      <w:r>
        <w:rPr>
          <w:sz w:val="20"/>
          <w:szCs w:val="20"/>
        </w:rPr>
        <w:t>Protokół o którym mowa w ust. 4 przekazany zostanie w ilości 1 egzemplarza dla każdego z urządzeń, w formie wydruku papierowego.</w:t>
      </w:r>
    </w:p>
    <w:p w14:paraId="51CCF608"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Wraz z Protokołem Wykonawca jest zobowiązany do przekazania Zamawiającemu kart przekazania odpadów, o ile są one wymagane dla danej czynności serwisowej, zgodnie z obowiązującymi przepisami z zakresu postępowania z odpadami.</w:t>
      </w:r>
    </w:p>
    <w:p w14:paraId="3F078139"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oświadcza, że przedmiot umowy wykonany będzie przez osoby posiadające odpowiednie kwalifikacje i uprawnienia, tj.:</w:t>
      </w:r>
    </w:p>
    <w:p w14:paraId="1DF54C43" w14:textId="77777777" w:rsidR="007A1E7E" w:rsidRDefault="007A1E7E">
      <w:pPr>
        <w:pStyle w:val="Kolorowalistaakcent11"/>
        <w:widowControl w:val="0"/>
        <w:numPr>
          <w:ilvl w:val="2"/>
          <w:numId w:val="69"/>
        </w:numPr>
        <w:adjustRightInd w:val="0"/>
        <w:ind w:left="851" w:hanging="425"/>
        <w:jc w:val="both"/>
        <w:rPr>
          <w:sz w:val="20"/>
          <w:szCs w:val="20"/>
        </w:rPr>
      </w:pPr>
      <w:r>
        <w:rPr>
          <w:sz w:val="20"/>
          <w:szCs w:val="20"/>
        </w:rPr>
        <w:t>…………………..….;</w:t>
      </w:r>
    </w:p>
    <w:p w14:paraId="667B7709" w14:textId="77777777" w:rsidR="007A1E7E" w:rsidRDefault="007A1E7E">
      <w:pPr>
        <w:pStyle w:val="Kolorowalistaakcent11"/>
        <w:widowControl w:val="0"/>
        <w:numPr>
          <w:ilvl w:val="2"/>
          <w:numId w:val="69"/>
        </w:numPr>
        <w:adjustRightInd w:val="0"/>
        <w:ind w:left="851" w:hanging="425"/>
        <w:jc w:val="both"/>
        <w:rPr>
          <w:sz w:val="20"/>
          <w:szCs w:val="20"/>
        </w:rPr>
      </w:pPr>
      <w:r>
        <w:rPr>
          <w:sz w:val="20"/>
          <w:szCs w:val="20"/>
        </w:rPr>
        <w:t>……………………..</w:t>
      </w:r>
    </w:p>
    <w:p w14:paraId="2992862A"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Zmiana którejkolwiek z osób wymienionych w ust. 7 w trakcie realizacji przedmiotu niniejszej umowy, musi być uzasadniona przez Wykonawcę i zaakceptowana przez Zamawiającego. Zamawiający zaakceptuje taką zmianę wyłącznie wtedy, gdy kwalifikacje i doświadczenie nowej osoby będą takie same lub wyższe od kwalifikacji i doświadczenia osoby wskazanej w ust. 7. Skierowanie, bez akceptacji Zamawiającego do realizacji usług będących przedmiotem niniejszej umowy bez uzyskania wcześniejszej akceptacji Zamawiającego stanowi podstawę odstąpienia od umowy przez Zamawiającego z winy Wykonawcy.</w:t>
      </w:r>
    </w:p>
    <w:p w14:paraId="7531B05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powinien przedłożyć Zamawiającemu propozycję zmiany osoby, o której mowa w ust. 7 na inną nie później niż na trzy dni przed planowanym dopuszczeniem nowej osoby do realizacji usług. Jakakolwiek przerwa w realizacji przedmiotu umowy wynikająca z braku personelu będzie traktowana jako przerwa wynikła z winy Wykonawcy i nie może stanowić podstawy do zmiany terminu wykonywania usług, chyba, że przerwa ta jest wynikiem działania siły wyższej, lub na której zaistnienie Wykonawca nie miał wpływu.</w:t>
      </w:r>
    </w:p>
    <w:p w14:paraId="0E4673C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ponosi pełną odpowiedzialność za działania lub zaniechania osób, którymi się posługuje przy wykonywaniu przedmiotu umowy, jak za swoje własne działania lub zaniechania.</w:t>
      </w:r>
    </w:p>
    <w:p w14:paraId="3FD3D36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zobowiązuje się do bezwzględnego przestrzegania obowiązujących w Politechnice Warszawskiej i na Wydziale Mechanicznym Energetyki i Lotnictwa przepisów dotyczących</w:t>
      </w:r>
      <w:r>
        <w:rPr>
          <w:color w:val="000000"/>
          <w:sz w:val="20"/>
          <w:szCs w:val="20"/>
        </w:rPr>
        <w:t xml:space="preserve"> bezpieczeństwa, a w szczególności przepisów i instrukcji bhp i ppoż.</w:t>
      </w:r>
    </w:p>
    <w:p w14:paraId="3C6144BF" w14:textId="77777777" w:rsidR="007A1E7E" w:rsidRDefault="007A1E7E">
      <w:pPr>
        <w:pStyle w:val="Kolorowalistaakcent11"/>
        <w:widowControl w:val="0"/>
        <w:numPr>
          <w:ilvl w:val="0"/>
          <w:numId w:val="69"/>
        </w:numPr>
        <w:adjustRightInd w:val="0"/>
        <w:ind w:left="426" w:hanging="426"/>
        <w:jc w:val="both"/>
        <w:rPr>
          <w:sz w:val="20"/>
          <w:szCs w:val="20"/>
        </w:rPr>
      </w:pPr>
      <w:r>
        <w:rPr>
          <w:bCs/>
          <w:sz w:val="20"/>
          <w:szCs w:val="20"/>
        </w:rPr>
        <w:t>Wykonawca ma obowiązek stosowania w czasie realizacji przedmiotu umowy wszystkich przepisów dotyczących ochrony środowiska naturalnego.</w:t>
      </w:r>
      <w:r>
        <w:rPr>
          <w:sz w:val="20"/>
          <w:szCs w:val="20"/>
        </w:rPr>
        <w:t xml:space="preserve"> </w:t>
      </w:r>
      <w:r>
        <w:rPr>
          <w:bCs/>
          <w:sz w:val="20"/>
          <w:szCs w:val="20"/>
        </w:rPr>
        <w:t>Wykonawca jest zobowiązany składować materiały i urządzenia nie stwarzając przeszkód komunikacyjnych, a także, na własny koszt usuwać wszelkie odpady oraz śmieci z miejsc wykonywanych usług, przestrzegając przepisy obowiązujące w zakresie utylizacji odpadów, zgodnie z przepisami ustawy z dnia 14 grudnia 2012 r. o odpadach. Ewentualne opłaty i kary za naruszenie w trakcie realizacji prac, norm i przepisów dotyczących ochrony środowiska obciążają Wykonawcę.</w:t>
      </w:r>
    </w:p>
    <w:p w14:paraId="7A972DAC"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ma obowiązek każdorazowo, własnym staraniem i na własny koszt, zabezpieczyć miejsce wykonywanych usługi wraz ze znajdującymi w nim urządzeniami, zapewnić warunki bezpieczeństwa, a także utrzymywać w należytym porządku to miejsce oraz drogi wykorzystywane w celach transportowych na potrzeby realizacji usług.</w:t>
      </w:r>
    </w:p>
    <w:p w14:paraId="14C01AF8"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 xml:space="preserve">Wykonawca jest zobowiązany do posiadania przez cały okres realizacji zamówienia ubezpieczenia od odpowiedzialności cywilnej (ubezpieczenie OC) za szkody osobowe i szkody rzeczowe wyrządzone osobom trzecim w związku z prowadzeniem działalności gospodarczej oraz posiadaniem lub używaniem mienia wykorzystywanego do prowadzenia tej działalności na kwotę nie mniejszą niż 30 tys. zł. </w:t>
      </w:r>
    </w:p>
    <w:p w14:paraId="28D75CC2"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Jeżeli ważność polisy OC, o której mowa w ust. 14, złożonej na potwierdzenie spełniania przez Wykonawcę warunków udziału w postępowaniu, wygaśnie przed podpisaniem umowy, lub w trakcie jej realizacji, Wykonawca ma obowiązek złożenia kopii aktualnej polisy OC wraz z dowodem opłaty składki, zachowując ciągłość obowiązywania ubezpieczenia.</w:t>
      </w:r>
    </w:p>
    <w:p w14:paraId="690E4EF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jest zobowiązany do niezwłocznego usunięcia, własnym staraniem i na koszt własny, ewentualnych szkód powstałych z jego winy w związku z realizacją niniejszej umowy.</w:t>
      </w:r>
    </w:p>
    <w:p w14:paraId="64F79D4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zobowiązuje się do wykonywania prac w czasie i w sposób niekolidujący z pracą w obiekcie. Wykonawca zobowiązuje się do bieżącego (codziennego) sprzątania po wykonanych pracach.</w:t>
      </w:r>
    </w:p>
    <w:p w14:paraId="0A58FD2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Do obowiązku Wykonawcy ponadto należy:</w:t>
      </w:r>
    </w:p>
    <w:p w14:paraId="12F413D7" w14:textId="77777777" w:rsidR="007A1E7E" w:rsidRDefault="007A1E7E">
      <w:pPr>
        <w:pStyle w:val="Lista"/>
        <w:numPr>
          <w:ilvl w:val="1"/>
          <w:numId w:val="70"/>
        </w:numPr>
        <w:ind w:left="851" w:hanging="425"/>
        <w:jc w:val="both"/>
        <w:rPr>
          <w:rFonts w:ascii="Times New Roman" w:hAnsi="Times New Roman"/>
          <w:color w:val="000000"/>
          <w:sz w:val="20"/>
        </w:rPr>
      </w:pPr>
      <w:r>
        <w:rPr>
          <w:rFonts w:ascii="Times New Roman" w:hAnsi="Times New Roman"/>
          <w:color w:val="000000"/>
          <w:sz w:val="20"/>
        </w:rPr>
        <w:t>zachowanie szczególnych środków ostrożności przy wykonywaniu usług w czynnym budynku;</w:t>
      </w:r>
    </w:p>
    <w:p w14:paraId="38A9D6B4" w14:textId="77777777" w:rsidR="007A1E7E" w:rsidRDefault="007A1E7E">
      <w:pPr>
        <w:pStyle w:val="Lista"/>
        <w:numPr>
          <w:ilvl w:val="1"/>
          <w:numId w:val="70"/>
        </w:numPr>
        <w:ind w:left="851" w:hanging="425"/>
        <w:jc w:val="both"/>
        <w:rPr>
          <w:rFonts w:ascii="Times New Roman" w:hAnsi="Times New Roman"/>
          <w:color w:val="000000"/>
          <w:sz w:val="20"/>
        </w:rPr>
      </w:pPr>
      <w:r>
        <w:rPr>
          <w:rFonts w:ascii="Times New Roman" w:hAnsi="Times New Roman"/>
          <w:color w:val="000000"/>
          <w:sz w:val="20"/>
        </w:rPr>
        <w:t>uzgadnianie terminów prac uciążliwych i dopasowanie ich do toczącego się procesu badawczo-dydaktycznego.</w:t>
      </w:r>
    </w:p>
    <w:p w14:paraId="669E88B0"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Wykonawcza ma obowiązek zatrudnienia na podstawie umowy o pracę osób wskazanych w ust. 7, wykonujących czynności serwisowe określone w § 1 i warunkach zamówienia. Obowiązek ten nie dotyczy sytuacji, gdy prace te będą wykonywane samodzielnie i osobiście przez osoby fizyczne prowadzące działalność gospodarczą w postaci tzw. samozatrudnienia, jako podwykonawcy.</w:t>
      </w:r>
    </w:p>
    <w:p w14:paraId="6AEEA4D9"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 xml:space="preserve">Każdorazowo na żądanie Zamawiającego, w terminie wskazanym przez Zamawiającego nie krótszym niż 5 dni roboczych, Wykonawca </w:t>
      </w:r>
      <w:r>
        <w:rPr>
          <w:rFonts w:ascii="Times New Roman" w:eastAsia="Calibri" w:hAnsi="Times New Roman"/>
          <w:sz w:val="20"/>
        </w:rPr>
        <w:t xml:space="preserve">przedstawi Zamawiającemu </w:t>
      </w:r>
      <w:r>
        <w:rPr>
          <w:rFonts w:ascii="Times New Roman" w:hAnsi="Times New Roman"/>
          <w:sz w:val="20"/>
        </w:rPr>
        <w:t xml:space="preserve">oświadczenie własne lub podwykonawcy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w:t>
      </w:r>
      <w:r>
        <w:rPr>
          <w:rFonts w:ascii="Times New Roman" w:hAnsi="Times New Roman"/>
          <w:sz w:val="20"/>
        </w:rPr>
        <w:lastRenderedPageBreak/>
        <w:t xml:space="preserve">zatrudnione na podstawie umowy o pracę wraz ze wskazaniem </w:t>
      </w:r>
      <w:r>
        <w:rPr>
          <w:rFonts w:ascii="Times New Roman" w:hAnsi="Times New Roman"/>
          <w:color w:val="000000"/>
          <w:sz w:val="20"/>
          <w:shd w:val="clear" w:color="auto" w:fill="FFFFFF"/>
        </w:rPr>
        <w:t>imienia i nazwiska zatrudnionego pracownika, daty zawarcia umowy o pracę, rodzaju umowy o pracę i zakresu obowiązków pracownika</w:t>
      </w:r>
      <w:r>
        <w:rPr>
          <w:rFonts w:ascii="Times New Roman" w:hAnsi="Times New Roman"/>
          <w:sz w:val="20"/>
        </w:rPr>
        <w:t>.</w:t>
      </w:r>
    </w:p>
    <w:p w14:paraId="6036FBA9"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eastAsia="Calibri" w:hAnsi="Times New Roman"/>
          <w:sz w:val="20"/>
        </w:rPr>
        <w:t xml:space="preserve">Wykonawca zobowiązany jest do informowania Zamawiającego o każdym przypadku zmiany sposobu zatrudnienia osób wykonujących ww. czynności, nie </w:t>
      </w:r>
      <w:r>
        <w:rPr>
          <w:rFonts w:ascii="Times New Roman" w:eastAsia="Calibri" w:hAnsi="Times New Roman"/>
          <w:color w:val="000000"/>
          <w:sz w:val="20"/>
        </w:rPr>
        <w:t>później niż w terminie 5 dni roboczych od dokonania takiej zmiany.</w:t>
      </w:r>
    </w:p>
    <w:p w14:paraId="386172B6"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sz w:val="20"/>
        </w:rPr>
        <w:t>W trakcie realizacji zamówienia Zamawiający uprawniony jest do wykonywania czynności kontrolnych wobec Wykonawcy odnośnie spełniania przez Wykonawcę lub podwykonawcę wymogu zatrudnienia na podstawie umowy o pracę osób wykonujących wskazane w ust. 19 czynności. Zamawiający uprawniony jest w szczególności do:</w:t>
      </w:r>
    </w:p>
    <w:p w14:paraId="0D7A94AD"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 xml:space="preserve">żądania dodatkowych oświadczeń i dokumentów w zakresie potwierdzenia spełniania ww. wymogów i dokonywania ich oceny, w tym w szczególności: oświadczenia zatrudnionego pracownika, </w:t>
      </w:r>
      <w:r>
        <w:rPr>
          <w:color w:val="000000"/>
          <w:sz w:val="20"/>
          <w:szCs w:val="20"/>
          <w:shd w:val="clear" w:color="auto" w:fill="FFFFFF"/>
        </w:rPr>
        <w:t>poświadczonej za zgodność z oryginałem kopii umowy o pracę zatrudnionego pracownika;</w:t>
      </w:r>
    </w:p>
    <w:p w14:paraId="32A65B2F"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żądania wyjaśnień w przypadku wątpliwości w zakresie potwierdzenia spełniania ww. wymogów;</w:t>
      </w:r>
    </w:p>
    <w:p w14:paraId="3304E59A"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przeprowadzania kontroli na miejscu wykonywania świadczenia.</w:t>
      </w:r>
    </w:p>
    <w:p w14:paraId="5DE92261" w14:textId="77777777" w:rsidR="007A1E7E" w:rsidRDefault="007A1E7E">
      <w:pPr>
        <w:pStyle w:val="gmail-msolistparagraph"/>
        <w:numPr>
          <w:ilvl w:val="0"/>
          <w:numId w:val="69"/>
        </w:numPr>
        <w:spacing w:before="0" w:beforeAutospacing="0" w:after="0" w:afterAutospacing="0"/>
        <w:ind w:left="426" w:hanging="426"/>
        <w:jc w:val="both"/>
        <w:rPr>
          <w:sz w:val="20"/>
          <w:szCs w:val="20"/>
        </w:rPr>
      </w:pPr>
      <w:r>
        <w:rPr>
          <w:sz w:val="20"/>
          <w:szCs w:val="20"/>
        </w:rPr>
        <w:t>W przypadku uzasadnionych wątpliwości co do przestrzegania prawa pracy przez wykonawcę lub podwykonawcę, Zamawiający może zwrócić się o przeprowadzenie kontroli przez Państwową Inspekcję Pracy.</w:t>
      </w:r>
    </w:p>
    <w:p w14:paraId="53D8D07C" w14:textId="77777777" w:rsidR="007A1E7E" w:rsidRDefault="007A1E7E">
      <w:pPr>
        <w:pStyle w:val="gmail-msolistparagraph"/>
        <w:numPr>
          <w:ilvl w:val="0"/>
          <w:numId w:val="69"/>
        </w:numPr>
        <w:spacing w:before="0" w:beforeAutospacing="0" w:after="0" w:afterAutospacing="0"/>
        <w:ind w:left="426" w:hanging="426"/>
        <w:jc w:val="both"/>
        <w:rPr>
          <w:sz w:val="20"/>
          <w:szCs w:val="20"/>
        </w:rPr>
      </w:pPr>
      <w:r>
        <w:rPr>
          <w:rFonts w:eastAsia="Calibri"/>
          <w:sz w:val="20"/>
          <w:szCs w:val="20"/>
        </w:rPr>
        <w:t>Wykonawca zobowiązany jest do wprowadzenia w umowach z podwykonawcami stosownych zapisów, zobowiązujących do zatrudnienia na podstawie umowy o pracę, przez cały okres realizacji zamówienia, wszystkich osób wykonujących czynności wymienione w ust. 19 oraz umożliwiających Zamawiającemu przeprowadzenie kontroli realizacji tego obowiązku.</w:t>
      </w:r>
    </w:p>
    <w:p w14:paraId="3FC2F871"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Nieprzedłożenie przez Wykonawcę oświadczeń, o których mowa w ust. 20, w terminie wskazanym przez Zamawiającego, będzie traktowane jako niewypełnienie obowiązku zatrudnienia osób na podstawie umowy o pracę.</w:t>
      </w:r>
    </w:p>
    <w:p w14:paraId="35C1E742" w14:textId="77777777" w:rsidR="007A1E7E" w:rsidRDefault="007A1E7E">
      <w:pPr>
        <w:widowControl w:val="0"/>
        <w:numPr>
          <w:ilvl w:val="0"/>
          <w:numId w:val="69"/>
        </w:numPr>
        <w:suppressAutoHyphens/>
        <w:ind w:left="426" w:hanging="426"/>
        <w:jc w:val="both"/>
        <w:rPr>
          <w:color w:val="000000"/>
          <w:sz w:val="20"/>
          <w:szCs w:val="20"/>
        </w:rPr>
      </w:pPr>
      <w:r>
        <w:rPr>
          <w:bCs/>
          <w:sz w:val="20"/>
          <w:szCs w:val="20"/>
        </w:rPr>
        <w:t>Do</w:t>
      </w:r>
      <w:r>
        <w:rPr>
          <w:sz w:val="20"/>
          <w:szCs w:val="20"/>
        </w:rPr>
        <w:t xml:space="preserve"> bieżących, wzajemnych kontaktów dotyczących realizacji przedmiotu umowy zostają upoważnieni:</w:t>
      </w:r>
    </w:p>
    <w:p w14:paraId="6AD1B181" w14:textId="77777777" w:rsidR="007A1E7E" w:rsidRDefault="007A1E7E">
      <w:pPr>
        <w:numPr>
          <w:ilvl w:val="0"/>
          <w:numId w:val="72"/>
        </w:numPr>
        <w:tabs>
          <w:tab w:val="num" w:pos="851"/>
        </w:tabs>
        <w:ind w:left="426" w:firstLine="0"/>
        <w:jc w:val="both"/>
        <w:rPr>
          <w:rFonts w:eastAsia="Calibri"/>
          <w:sz w:val="20"/>
          <w:szCs w:val="20"/>
        </w:rPr>
      </w:pPr>
      <w:r>
        <w:rPr>
          <w:bCs/>
          <w:sz w:val="20"/>
          <w:szCs w:val="20"/>
        </w:rPr>
        <w:t xml:space="preserve">ze strony Zamawiającego: </w:t>
      </w:r>
    </w:p>
    <w:p w14:paraId="09939C99" w14:textId="77777777" w:rsidR="007A1E7E" w:rsidRDefault="007A1E7E" w:rsidP="007A1E7E">
      <w:pPr>
        <w:tabs>
          <w:tab w:val="num" w:pos="851"/>
        </w:tabs>
        <w:ind w:left="426"/>
        <w:jc w:val="both"/>
        <w:rPr>
          <w:bCs/>
          <w:sz w:val="20"/>
          <w:szCs w:val="20"/>
        </w:rPr>
      </w:pPr>
      <w:r>
        <w:rPr>
          <w:bCs/>
          <w:sz w:val="20"/>
          <w:szCs w:val="20"/>
        </w:rPr>
        <w:tab/>
        <w:t>……………….., e-mail: …………………………………</w:t>
      </w:r>
    </w:p>
    <w:p w14:paraId="7EEB616F" w14:textId="77777777" w:rsidR="007A1E7E" w:rsidRDefault="007A1E7E">
      <w:pPr>
        <w:numPr>
          <w:ilvl w:val="0"/>
          <w:numId w:val="72"/>
        </w:numPr>
        <w:tabs>
          <w:tab w:val="num" w:pos="851"/>
        </w:tabs>
        <w:ind w:left="426" w:firstLine="0"/>
        <w:jc w:val="both"/>
        <w:rPr>
          <w:rFonts w:eastAsia="Calibri"/>
          <w:sz w:val="20"/>
          <w:szCs w:val="20"/>
        </w:rPr>
      </w:pPr>
      <w:r>
        <w:rPr>
          <w:bCs/>
          <w:sz w:val="20"/>
          <w:szCs w:val="20"/>
        </w:rPr>
        <w:t xml:space="preserve">ze strony Wykonawcy: </w:t>
      </w:r>
    </w:p>
    <w:p w14:paraId="2705E6F2" w14:textId="77777777" w:rsidR="007A1E7E" w:rsidRDefault="007A1E7E" w:rsidP="007A1E7E">
      <w:pPr>
        <w:tabs>
          <w:tab w:val="num" w:pos="851"/>
        </w:tabs>
        <w:ind w:left="426"/>
        <w:jc w:val="both"/>
        <w:rPr>
          <w:b/>
          <w:sz w:val="20"/>
          <w:szCs w:val="20"/>
        </w:rPr>
      </w:pPr>
      <w:r>
        <w:rPr>
          <w:bCs/>
          <w:sz w:val="20"/>
          <w:szCs w:val="20"/>
        </w:rPr>
        <w:t xml:space="preserve">        …………… .., e-mail</w:t>
      </w:r>
      <w:r>
        <w:rPr>
          <w:sz w:val="20"/>
          <w:szCs w:val="20"/>
        </w:rPr>
        <w:t>……………………………………</w:t>
      </w:r>
    </w:p>
    <w:p w14:paraId="2879A310" w14:textId="77777777" w:rsidR="007A1E7E" w:rsidRDefault="007A1E7E" w:rsidP="007A1E7E">
      <w:pPr>
        <w:rPr>
          <w:b/>
          <w:color w:val="000000"/>
          <w:sz w:val="20"/>
          <w:szCs w:val="20"/>
        </w:rPr>
      </w:pPr>
    </w:p>
    <w:p w14:paraId="5D716BC9" w14:textId="77777777" w:rsidR="007A1E7E" w:rsidRDefault="007A1E7E" w:rsidP="007A1E7E">
      <w:pPr>
        <w:jc w:val="center"/>
        <w:rPr>
          <w:b/>
          <w:color w:val="000000"/>
          <w:sz w:val="20"/>
          <w:szCs w:val="20"/>
        </w:rPr>
      </w:pPr>
      <w:r>
        <w:rPr>
          <w:b/>
          <w:color w:val="000000"/>
          <w:sz w:val="20"/>
          <w:szCs w:val="20"/>
        </w:rPr>
        <w:t>§ 6</w:t>
      </w:r>
    </w:p>
    <w:p w14:paraId="6340E917" w14:textId="77777777" w:rsidR="007A1E7E" w:rsidRDefault="007A1E7E" w:rsidP="007A1E7E">
      <w:pPr>
        <w:jc w:val="center"/>
        <w:rPr>
          <w:b/>
          <w:color w:val="000000"/>
          <w:sz w:val="20"/>
          <w:szCs w:val="20"/>
        </w:rPr>
      </w:pPr>
      <w:r>
        <w:rPr>
          <w:b/>
          <w:color w:val="000000"/>
          <w:sz w:val="20"/>
          <w:szCs w:val="20"/>
        </w:rPr>
        <w:t>OBOWIĄZKI ZAMAWIAJĄCEGO</w:t>
      </w:r>
    </w:p>
    <w:p w14:paraId="4C3B06D9" w14:textId="77777777" w:rsidR="007A1E7E" w:rsidRDefault="007A1E7E">
      <w:pPr>
        <w:numPr>
          <w:ilvl w:val="0"/>
          <w:numId w:val="73"/>
        </w:numPr>
        <w:ind w:left="426" w:hanging="426"/>
        <w:jc w:val="both"/>
        <w:rPr>
          <w:color w:val="000000"/>
          <w:sz w:val="20"/>
          <w:szCs w:val="20"/>
        </w:rPr>
      </w:pPr>
      <w:r>
        <w:rPr>
          <w:color w:val="000000"/>
          <w:sz w:val="20"/>
          <w:szCs w:val="20"/>
        </w:rPr>
        <w:t>Zamawiający zobowiązuje się do zapewnienia Wykonawcy dostępu do obiektów i jego pomieszczeń w sposób umożliwiający prawidłowe wykonanie przedmiotu umowy.</w:t>
      </w:r>
    </w:p>
    <w:p w14:paraId="0F829777" w14:textId="77777777" w:rsidR="007A1E7E" w:rsidRDefault="007A1E7E">
      <w:pPr>
        <w:numPr>
          <w:ilvl w:val="0"/>
          <w:numId w:val="73"/>
        </w:numPr>
        <w:ind w:left="426" w:hanging="426"/>
        <w:jc w:val="both"/>
        <w:rPr>
          <w:color w:val="000000"/>
          <w:sz w:val="20"/>
          <w:szCs w:val="20"/>
        </w:rPr>
      </w:pPr>
      <w:r>
        <w:rPr>
          <w:color w:val="000000"/>
          <w:sz w:val="20"/>
          <w:szCs w:val="20"/>
        </w:rPr>
        <w:t>W przypadku, gdy zajdzie potrzeba zmiany osób wyznaczonych przez Zamawiającego do nadzorowania wykonywanych usług, Zamawiający powiadomi Wykonawcę o tym fakcie najpóźniej na trzy dni przed terminem objęcia obowiązków przez nowe osoby.</w:t>
      </w:r>
    </w:p>
    <w:p w14:paraId="1FF96189" w14:textId="77777777" w:rsidR="007A1E7E" w:rsidRDefault="007A1E7E">
      <w:pPr>
        <w:numPr>
          <w:ilvl w:val="0"/>
          <w:numId w:val="73"/>
        </w:numPr>
        <w:ind w:left="426" w:hanging="426"/>
        <w:jc w:val="both"/>
        <w:rPr>
          <w:color w:val="000000"/>
          <w:sz w:val="20"/>
          <w:szCs w:val="20"/>
        </w:rPr>
      </w:pPr>
      <w:r>
        <w:rPr>
          <w:color w:val="000000"/>
          <w:sz w:val="20"/>
          <w:szCs w:val="20"/>
        </w:rPr>
        <w:t>Do obowiązków Zamawiającego należy również:</w:t>
      </w:r>
    </w:p>
    <w:p w14:paraId="3D1F8C2D" w14:textId="77777777" w:rsidR="007A1E7E" w:rsidRDefault="007A1E7E">
      <w:pPr>
        <w:numPr>
          <w:ilvl w:val="1"/>
          <w:numId w:val="74"/>
        </w:numPr>
        <w:ind w:left="851" w:hanging="425"/>
        <w:jc w:val="both"/>
        <w:rPr>
          <w:b/>
          <w:color w:val="000000"/>
          <w:sz w:val="20"/>
          <w:szCs w:val="20"/>
        </w:rPr>
      </w:pPr>
      <w:r>
        <w:rPr>
          <w:color w:val="000000"/>
          <w:sz w:val="20"/>
          <w:szCs w:val="20"/>
        </w:rPr>
        <w:t xml:space="preserve">regulowanie w terminach i na warunkach określonych </w:t>
      </w:r>
      <w:r>
        <w:rPr>
          <w:color w:val="000000"/>
          <w:spacing w:val="-1"/>
          <w:sz w:val="20"/>
          <w:szCs w:val="20"/>
        </w:rPr>
        <w:t xml:space="preserve">umową płatności z tytułu </w:t>
      </w:r>
      <w:r>
        <w:rPr>
          <w:color w:val="000000"/>
          <w:spacing w:val="-1"/>
          <w:sz w:val="20"/>
          <w:szCs w:val="20"/>
        </w:rPr>
        <w:br/>
        <w:t>realizacji umowy;</w:t>
      </w:r>
    </w:p>
    <w:p w14:paraId="7E517828" w14:textId="77777777" w:rsidR="007A1E7E" w:rsidRDefault="007A1E7E">
      <w:pPr>
        <w:numPr>
          <w:ilvl w:val="1"/>
          <w:numId w:val="74"/>
        </w:numPr>
        <w:ind w:left="851" w:hanging="425"/>
        <w:jc w:val="both"/>
        <w:rPr>
          <w:b/>
          <w:color w:val="000000"/>
          <w:sz w:val="20"/>
          <w:szCs w:val="20"/>
        </w:rPr>
      </w:pPr>
      <w:r>
        <w:rPr>
          <w:color w:val="000000"/>
          <w:spacing w:val="2"/>
          <w:sz w:val="20"/>
          <w:szCs w:val="20"/>
        </w:rPr>
        <w:t>dokonywanie odbiorów prac wykonanych przez Wykonawcę, zgodnie z warunkami ustalonymi w umowie;</w:t>
      </w:r>
    </w:p>
    <w:p w14:paraId="167B8042" w14:textId="77777777" w:rsidR="007A1E7E" w:rsidRDefault="007A1E7E">
      <w:pPr>
        <w:numPr>
          <w:ilvl w:val="1"/>
          <w:numId w:val="74"/>
        </w:numPr>
        <w:ind w:left="851" w:hanging="425"/>
        <w:jc w:val="both"/>
        <w:rPr>
          <w:color w:val="000000"/>
          <w:spacing w:val="-1"/>
          <w:sz w:val="20"/>
          <w:szCs w:val="20"/>
        </w:rPr>
      </w:pPr>
      <w:r>
        <w:rPr>
          <w:color w:val="000000"/>
          <w:sz w:val="20"/>
          <w:szCs w:val="20"/>
        </w:rPr>
        <w:t>współdziałanie z Wykonawcą w podejmowaniu decyzji niezbędnych do wykonania przedmiotu umowy w terminie i zgodnie z jej celem</w:t>
      </w:r>
      <w:r>
        <w:rPr>
          <w:color w:val="000000"/>
          <w:spacing w:val="-1"/>
          <w:sz w:val="20"/>
          <w:szCs w:val="20"/>
        </w:rPr>
        <w:t>;</w:t>
      </w:r>
    </w:p>
    <w:p w14:paraId="1AF422D8" w14:textId="77777777" w:rsidR="007A1E7E" w:rsidRDefault="007A1E7E">
      <w:pPr>
        <w:numPr>
          <w:ilvl w:val="1"/>
          <w:numId w:val="74"/>
        </w:numPr>
        <w:ind w:left="851" w:hanging="425"/>
        <w:jc w:val="both"/>
        <w:rPr>
          <w:b/>
          <w:color w:val="000000"/>
          <w:sz w:val="20"/>
          <w:szCs w:val="20"/>
        </w:rPr>
      </w:pPr>
      <w:r>
        <w:rPr>
          <w:color w:val="000000"/>
          <w:spacing w:val="-2"/>
          <w:sz w:val="20"/>
          <w:szCs w:val="20"/>
        </w:rPr>
        <w:t>weryfikowanie prawidłowości wykonywanych usług zgodnie z ni</w:t>
      </w:r>
      <w:r>
        <w:rPr>
          <w:color w:val="000000"/>
          <w:spacing w:val="3"/>
          <w:sz w:val="20"/>
          <w:szCs w:val="20"/>
        </w:rPr>
        <w:t xml:space="preserve">niejszą umową, obowiązującymi przepisami, a także dokonywanie na bieżąco </w:t>
      </w:r>
      <w:r>
        <w:rPr>
          <w:color w:val="000000"/>
          <w:spacing w:val="-2"/>
          <w:sz w:val="20"/>
          <w:szCs w:val="20"/>
        </w:rPr>
        <w:t>oceny jakości wykonywanych usług.</w:t>
      </w:r>
    </w:p>
    <w:p w14:paraId="22E97B28" w14:textId="77777777" w:rsidR="007A1E7E" w:rsidRDefault="007A1E7E" w:rsidP="007A1E7E">
      <w:pPr>
        <w:overflowPunct w:val="0"/>
        <w:autoSpaceDE w:val="0"/>
        <w:autoSpaceDN w:val="0"/>
        <w:jc w:val="center"/>
        <w:rPr>
          <w:rFonts w:eastAsia="Calibri"/>
          <w:b/>
          <w:bCs/>
          <w:sz w:val="20"/>
          <w:szCs w:val="20"/>
          <w:lang w:eastAsia="en-US"/>
        </w:rPr>
      </w:pPr>
    </w:p>
    <w:p w14:paraId="72267A54" w14:textId="77777777" w:rsidR="007A1E7E" w:rsidRDefault="007A1E7E" w:rsidP="007A1E7E">
      <w:pPr>
        <w:overflowPunct w:val="0"/>
        <w:autoSpaceDE w:val="0"/>
        <w:autoSpaceDN w:val="0"/>
        <w:jc w:val="center"/>
        <w:rPr>
          <w:rFonts w:eastAsia="Calibri"/>
          <w:b/>
          <w:bCs/>
          <w:sz w:val="20"/>
          <w:szCs w:val="20"/>
          <w:lang w:eastAsia="en-US"/>
        </w:rPr>
      </w:pPr>
      <w:r>
        <w:rPr>
          <w:rFonts w:eastAsia="Calibri"/>
          <w:b/>
          <w:bCs/>
          <w:sz w:val="20"/>
          <w:szCs w:val="20"/>
          <w:lang w:eastAsia="en-US"/>
        </w:rPr>
        <w:t>§ 7</w:t>
      </w:r>
    </w:p>
    <w:p w14:paraId="492FEFB0" w14:textId="77777777" w:rsidR="007A1E7E" w:rsidRDefault="007A1E7E" w:rsidP="007A1E7E">
      <w:pPr>
        <w:autoSpaceDE w:val="0"/>
        <w:autoSpaceDN w:val="0"/>
        <w:jc w:val="center"/>
        <w:rPr>
          <w:rFonts w:eastAsia="Calibri"/>
          <w:b/>
          <w:bCs/>
          <w:sz w:val="20"/>
          <w:szCs w:val="20"/>
          <w:lang w:eastAsia="en-US"/>
        </w:rPr>
      </w:pPr>
      <w:r>
        <w:rPr>
          <w:rFonts w:eastAsia="Calibri"/>
          <w:b/>
          <w:bCs/>
          <w:sz w:val="20"/>
          <w:szCs w:val="20"/>
          <w:lang w:eastAsia="en-US"/>
        </w:rPr>
        <w:t>PODWYKONAWCY (jeżeli dotyczy)</w:t>
      </w:r>
    </w:p>
    <w:p w14:paraId="4F0B007D" w14:textId="77777777" w:rsidR="007A1E7E" w:rsidRDefault="007A1E7E">
      <w:pPr>
        <w:numPr>
          <w:ilvl w:val="0"/>
          <w:numId w:val="75"/>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zobowiązuje się do wykonania przedmiotu zamówienia siłami własnymi za wyjątkiem robót w zakresie:</w:t>
      </w:r>
    </w:p>
    <w:p w14:paraId="741E952C" w14:textId="77777777" w:rsidR="007A1E7E" w:rsidRDefault="007A1E7E">
      <w:pPr>
        <w:numPr>
          <w:ilvl w:val="0"/>
          <w:numId w:val="76"/>
        </w:numPr>
        <w:autoSpaceDE w:val="0"/>
        <w:autoSpaceDN w:val="0"/>
        <w:adjustRightInd w:val="0"/>
        <w:ind w:left="851" w:hanging="425"/>
        <w:contextualSpacing/>
        <w:jc w:val="both"/>
        <w:rPr>
          <w:rFonts w:eastAsia="Calibri"/>
          <w:strike/>
          <w:sz w:val="20"/>
          <w:szCs w:val="20"/>
          <w:lang w:eastAsia="en-US"/>
        </w:rPr>
      </w:pPr>
      <w:r>
        <w:rPr>
          <w:rFonts w:eastAsia="Calibri"/>
          <w:strike/>
          <w:sz w:val="20"/>
          <w:szCs w:val="20"/>
          <w:lang w:eastAsia="en-US"/>
        </w:rPr>
        <w:t>……………………………………………………………… ;</w:t>
      </w:r>
    </w:p>
    <w:p w14:paraId="544DAA0D" w14:textId="77777777" w:rsidR="007A1E7E" w:rsidRDefault="007A1E7E">
      <w:pPr>
        <w:numPr>
          <w:ilvl w:val="0"/>
          <w:numId w:val="76"/>
        </w:numPr>
        <w:autoSpaceDE w:val="0"/>
        <w:autoSpaceDN w:val="0"/>
        <w:adjustRightInd w:val="0"/>
        <w:ind w:left="851" w:hanging="425"/>
        <w:contextualSpacing/>
        <w:jc w:val="both"/>
        <w:rPr>
          <w:rFonts w:eastAsia="Calibri"/>
          <w:strike/>
          <w:sz w:val="20"/>
          <w:szCs w:val="20"/>
          <w:lang w:eastAsia="en-US"/>
        </w:rPr>
      </w:pPr>
      <w:r>
        <w:rPr>
          <w:rFonts w:eastAsia="Calibri"/>
          <w:strike/>
          <w:sz w:val="20"/>
          <w:szCs w:val="20"/>
          <w:lang w:eastAsia="en-US"/>
        </w:rPr>
        <w:t>……………………………………………………………… ;</w:t>
      </w:r>
    </w:p>
    <w:p w14:paraId="4281924F" w14:textId="77777777" w:rsidR="007A1E7E" w:rsidRDefault="007A1E7E" w:rsidP="007A1E7E">
      <w:pPr>
        <w:tabs>
          <w:tab w:val="left" w:pos="426"/>
        </w:tabs>
        <w:autoSpaceDE w:val="0"/>
        <w:autoSpaceDN w:val="0"/>
        <w:ind w:left="426"/>
        <w:jc w:val="both"/>
        <w:rPr>
          <w:rFonts w:eastAsia="Calibri"/>
          <w:sz w:val="20"/>
          <w:szCs w:val="20"/>
          <w:lang w:eastAsia="en-US"/>
        </w:rPr>
      </w:pPr>
      <w:r>
        <w:rPr>
          <w:rFonts w:eastAsia="Calibri"/>
          <w:sz w:val="20"/>
          <w:szCs w:val="20"/>
          <w:lang w:eastAsia="en-US"/>
        </w:rPr>
        <w:t>które zostaną wykonane przy udziale podwykonawcy/podwykonawców.</w:t>
      </w:r>
    </w:p>
    <w:p w14:paraId="7FD6B584" w14:textId="77777777" w:rsidR="007A1E7E" w:rsidRDefault="007A1E7E">
      <w:pPr>
        <w:numPr>
          <w:ilvl w:val="0"/>
          <w:numId w:val="77"/>
        </w:numPr>
        <w:autoSpaceDE w:val="0"/>
        <w:autoSpaceDN w:val="0"/>
        <w:adjustRightInd w:val="0"/>
        <w:ind w:left="426" w:hanging="426"/>
        <w:contextualSpacing/>
        <w:jc w:val="both"/>
        <w:rPr>
          <w:rFonts w:eastAsia="Calibri"/>
          <w:color w:val="000000"/>
          <w:sz w:val="20"/>
          <w:szCs w:val="20"/>
          <w:lang w:eastAsia="en-US"/>
        </w:rPr>
      </w:pPr>
      <w:r>
        <w:rPr>
          <w:rFonts w:eastAsia="Calibri"/>
          <w:sz w:val="20"/>
          <w:szCs w:val="20"/>
          <w:lang w:eastAsia="en-US"/>
        </w:rPr>
        <w:t xml:space="preserve">Wykonawca, podwykonawca lub dalszy podwykonawca zamówienia zamierzający zawrzeć umowę o podwykonawstwo, której przedmiotem są usługi lub dostawy, jest obowiązany, w trakcie realizacji zamówienia, do przedłożenia Zamawiającemu projektu tej umowy, przy czym podwykonawca lub dalszy podwykonawca jest obowiązany dołączyć zgodę </w:t>
      </w:r>
      <w:r>
        <w:rPr>
          <w:rFonts w:eastAsia="Calibri"/>
          <w:color w:val="000000"/>
          <w:sz w:val="20"/>
          <w:szCs w:val="20"/>
          <w:lang w:eastAsia="en-US"/>
        </w:rPr>
        <w:t>Wykonawcy na zawarcie umowy o podwykonawstwo o treści zgodnej z projektem umowy.</w:t>
      </w:r>
    </w:p>
    <w:p w14:paraId="6AFE7A78" w14:textId="77777777" w:rsidR="007A1E7E" w:rsidRDefault="007A1E7E">
      <w:pPr>
        <w:numPr>
          <w:ilvl w:val="0"/>
          <w:numId w:val="77"/>
        </w:numPr>
        <w:autoSpaceDE w:val="0"/>
        <w:autoSpaceDN w:val="0"/>
        <w:adjustRightInd w:val="0"/>
        <w:ind w:left="426" w:hanging="426"/>
        <w:contextualSpacing/>
        <w:jc w:val="both"/>
        <w:rPr>
          <w:rFonts w:eastAsia="Calibri"/>
          <w:color w:val="000000"/>
          <w:sz w:val="20"/>
          <w:szCs w:val="20"/>
          <w:lang w:eastAsia="en-US"/>
        </w:rPr>
      </w:pPr>
      <w:r>
        <w:rPr>
          <w:rFonts w:eastAsia="Calibri"/>
          <w:color w:val="000000"/>
          <w:sz w:val="20"/>
          <w:szCs w:val="20"/>
          <w:lang w:eastAsia="en-US"/>
        </w:rPr>
        <w:t>Zamawiającemu przysługuje prawo do zgłoszenia w terminie 5 dni w formie pisemnej zastrzeżenia do przedłożonego projektu umowy o podwykonawstwo, w przypadku zaistnienia chociażby jednego z opisanych poniżej przypadków:</w:t>
      </w:r>
    </w:p>
    <w:p w14:paraId="3FAD2EA0"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color w:val="000000"/>
          <w:sz w:val="20"/>
          <w:szCs w:val="20"/>
          <w:lang w:eastAsia="en-US"/>
        </w:rPr>
        <w:t>termin zapłaty wynagrodzenia podwykonawcy lub dalszemu podwykonawcy przewidziany w umowie o podwykonawstwo jest dłuższy niż 30 dni</w:t>
      </w:r>
      <w:r>
        <w:rPr>
          <w:rFonts w:eastAsia="Calibri"/>
          <w:sz w:val="20"/>
          <w:szCs w:val="20"/>
          <w:lang w:eastAsia="en-US"/>
        </w:rPr>
        <w:t xml:space="preserve"> od dnia doręczenia Wykonawcy, podwykonawcy lub </w:t>
      </w:r>
      <w:r>
        <w:rPr>
          <w:rFonts w:eastAsia="Calibri"/>
          <w:sz w:val="20"/>
          <w:szCs w:val="20"/>
          <w:lang w:eastAsia="en-US"/>
        </w:rPr>
        <w:lastRenderedPageBreak/>
        <w:t>dalszemu podwykonawcy faktury lub rachunku, potwierdzających wykonanie zleconej podwykonawcy lub dalszemu podwykonawcy dostawy lub usługi;</w:t>
      </w:r>
    </w:p>
    <w:p w14:paraId="71E292A7"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termin wykonania umowy o podwykonawstwo wykracza poza termin wykonania zamówienia, wskazany w §2 umowy;</w:t>
      </w:r>
    </w:p>
    <w:p w14:paraId="1C210B67"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zawiera zapisy uzależniające dokonanie zapłaty na rzecz podwykonawcy od odbioru robót przez Zamawiającego lub od zapłaty należności Wykonawcy przez Zamawiającego;</w:t>
      </w:r>
    </w:p>
    <w:p w14:paraId="3ABF3646"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dotyczących zawierania umów na dostawy lub usługi z dalszymi podwykonawcami, w szczególności zapisów warunkujących podpisanie tych umów od ich akceptacji i zgody Wykonawcy;</w:t>
      </w:r>
    </w:p>
    <w:p w14:paraId="5491FCB0"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cen, w tym również cen jednostkowych, z dopuszczeniem utajnienia tych cen dla podmiotów innych niż Zamawiający;</w:t>
      </w:r>
    </w:p>
    <w:p w14:paraId="7F97BCEE"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dotyczących zakresu odpowiedzialności za wady, przy czym zastrzega się, aby okres tej odpowiedzialności, nie był krótszy od okresu odpowiedzialności Wykonawcy za wady wobec Zamawiającego;</w:t>
      </w:r>
    </w:p>
    <w:p w14:paraId="7B380439"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o których mowa w § 5 ust. 19-25 umowy;</w:t>
      </w:r>
    </w:p>
    <w:p w14:paraId="2F06F206"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387F98A3"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Niezgłoszenie przez Zamawiającego zastrzeżeń do przedłożonego projektu umowy o podwykonawstwo, której przedmiotem są dostawy lub usługi, w terminie wskazanym w ust. 3, będzie uważane za jego akceptację.</w:t>
      </w:r>
    </w:p>
    <w:p w14:paraId="120F717F" w14:textId="77777777" w:rsidR="007A1E7E" w:rsidRDefault="007A1E7E">
      <w:pPr>
        <w:numPr>
          <w:ilvl w:val="0"/>
          <w:numId w:val="77"/>
        </w:numPr>
        <w:autoSpaceDE w:val="0"/>
        <w:autoSpaceDN w:val="0"/>
        <w:adjustRightInd w:val="0"/>
        <w:ind w:left="426" w:hanging="426"/>
        <w:contextualSpacing/>
        <w:jc w:val="both"/>
        <w:rPr>
          <w:sz w:val="20"/>
          <w:szCs w:val="20"/>
        </w:rPr>
      </w:pPr>
      <w:r>
        <w:rPr>
          <w:rFonts w:eastAsia="Calibri"/>
          <w:sz w:val="20"/>
          <w:szCs w:val="20"/>
          <w:lang w:eastAsia="en-US"/>
        </w:rPr>
        <w:t xml:space="preserve">W przypadku, o którym mowa w ust. 5, jeżeli termin zapłaty wynagrodzenia jest dłuższy niż określony w ust. 3 pkt 1, Zamawiający poinformuje o tym Wykonawcę i wezwie go do doprowadzenia do zmiany tej umowy w terminie nie dłuższym niż </w:t>
      </w:r>
      <w:r>
        <w:rPr>
          <w:rFonts w:eastAsia="Calibri"/>
          <w:color w:val="000000"/>
          <w:sz w:val="20"/>
          <w:szCs w:val="20"/>
          <w:lang w:eastAsia="en-US"/>
        </w:rPr>
        <w:t xml:space="preserve">5 dni roboczych od dnia </w:t>
      </w:r>
      <w:r>
        <w:rPr>
          <w:rFonts w:eastAsia="Calibri"/>
          <w:sz w:val="20"/>
          <w:szCs w:val="20"/>
          <w:lang w:eastAsia="en-US"/>
        </w:rPr>
        <w:t>wysłania</w:t>
      </w:r>
      <w:r>
        <w:rPr>
          <w:rFonts w:eastAsia="Calibri"/>
          <w:color w:val="000000"/>
          <w:sz w:val="20"/>
          <w:szCs w:val="20"/>
          <w:lang w:eastAsia="en-US"/>
        </w:rPr>
        <w:t xml:space="preserve"> informacji.</w:t>
      </w:r>
    </w:p>
    <w:p w14:paraId="7581C52A"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Wszystkie umowy o podwykonawstwo wymagają formy pisemnej.</w:t>
      </w:r>
    </w:p>
    <w:p w14:paraId="0E75C6A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Postanowienia, zawarte w ust. 2-8, stosuje się odpowiednio do zawierania umów o podwykonawstwo z dalszymi podwykonawcami.</w:t>
      </w:r>
    </w:p>
    <w:p w14:paraId="5752F22C"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Postanowienia, zawarte w ust. 2-8, stosuje się odpowiednio do zmian umów o podwykonawstwo.</w:t>
      </w:r>
    </w:p>
    <w:p w14:paraId="2421655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ponosi wobec Zamawiającego pełną odpowiedzialność za usługi, które wykonuje przy pomocy podwykonawców.</w:t>
      </w:r>
    </w:p>
    <w:p w14:paraId="30398EE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przyjmuje na siebie pełnienie funkcji koordynatora w stosunku do usług, realizowanych przez podwykonawców.</w:t>
      </w:r>
    </w:p>
    <w:p w14:paraId="2B2BF4A8"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Powierzenie wykonania części usług podwykonawcy nie zmienia zobowiązań Wykonawcy wobec Zamawiającego za wykonanie tej części zamówienia.</w:t>
      </w:r>
    </w:p>
    <w:p w14:paraId="5055A87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jest odpowiedzialny za działanie, zaniechanie, uchybienia i zaniedbania podwykonawcy i jego pracowników w takim samym stopniu, jakby to były działania, uchybienia lub zaniedbania jego własnych pracowników.</w:t>
      </w:r>
    </w:p>
    <w:p w14:paraId="012D02D3"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 xml:space="preserve">Jakakolwiek przerwa w realizacji usług, wynikająca z braku podwykonawcy, będzie traktowana jako przerwa wynikła z przyczyn zależnych od Wykonawcy i nie będzie stanowić podstawy do zmiany terminu realizacji umowy. </w:t>
      </w:r>
    </w:p>
    <w:p w14:paraId="36D21C7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9AC378"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49A76A"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sz w:val="20"/>
          <w:szCs w:val="20"/>
        </w:rPr>
        <w:t>Zamawiający może zażądać od Wykonawcy niezwłocznego usunięcia z terenu wykonywanych usług podwykonawcy lub dalszego podwykonawcy, z którym nie została zawarta umowa o podwykonawstwo zaakceptowana przez Zamawiającego lub może usunąć takiego podwykonawcę, lub dalszego podwykonawcę na koszt Wykonawcy.</w:t>
      </w:r>
    </w:p>
    <w:p w14:paraId="5DA858A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z terenu wykonywanych usług, jeżeli działania podwykonawcy lub dalszego podwykonawcy na terenie wykonywanych usług naruszają postanowienia niniejszej umowy.</w:t>
      </w:r>
    </w:p>
    <w:p w14:paraId="1E5E2C5B" w14:textId="77777777" w:rsidR="007A1E7E" w:rsidRDefault="007A1E7E" w:rsidP="007A1E7E">
      <w:pPr>
        <w:rPr>
          <w:b/>
          <w:sz w:val="20"/>
          <w:szCs w:val="20"/>
        </w:rPr>
      </w:pPr>
    </w:p>
    <w:p w14:paraId="1DD8542F" w14:textId="77777777" w:rsidR="007A1E7E" w:rsidRDefault="007A1E7E" w:rsidP="007A1E7E">
      <w:pPr>
        <w:jc w:val="center"/>
        <w:rPr>
          <w:b/>
          <w:sz w:val="20"/>
          <w:szCs w:val="20"/>
        </w:rPr>
      </w:pPr>
      <w:r>
        <w:rPr>
          <w:b/>
          <w:sz w:val="20"/>
          <w:szCs w:val="20"/>
        </w:rPr>
        <w:lastRenderedPageBreak/>
        <w:t>§ 8</w:t>
      </w:r>
    </w:p>
    <w:p w14:paraId="0F226099" w14:textId="77777777" w:rsidR="007A1E7E" w:rsidRDefault="007A1E7E" w:rsidP="007A1E7E">
      <w:pPr>
        <w:jc w:val="center"/>
        <w:rPr>
          <w:b/>
          <w:sz w:val="20"/>
          <w:szCs w:val="20"/>
        </w:rPr>
      </w:pPr>
      <w:r>
        <w:rPr>
          <w:b/>
          <w:sz w:val="20"/>
          <w:szCs w:val="20"/>
        </w:rPr>
        <w:t>GWARANCJA I RĘKOJMIA</w:t>
      </w:r>
    </w:p>
    <w:p w14:paraId="34E09909"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Wykonawca udziela Zamawiającemu 3 miesięcznej gwarancji i 12 miesięcznej rękojmi za wady na wykonane usługi, licząc od daty podpisania Protokołu odbioru.</w:t>
      </w:r>
    </w:p>
    <w:p w14:paraId="275BC4BD"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Wykonawca ponosi pełną odpowiedzialność za wady fizyczne i prawne zmniejszające wartość użytkową oraz techniczną wykonanych usług.</w:t>
      </w:r>
    </w:p>
    <w:p w14:paraId="069751AB"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W okresie gwarancyjnym Wykonawca zobowiązany jest do nieodpłatnego usuwania zaistniałych wad i usterek, które będą wynikały z niewłaściwe wykonanych lub niewykonanych usług będących przedmiotem niniejszej umowy. Wykonawca udzieli Zamawiającemu gwarancji na usuwane usterki na okres jak w ust. 1 licząc od dnia podpisania protokołu usunięcia usterki. </w:t>
      </w:r>
    </w:p>
    <w:p w14:paraId="7624B9C6"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Niezależnie od uprawnień przysługujących Zamawiającemu z tytułu gwarancji może on równocześnie wykonywać przysługujące mu uprawnienia z tytułu rękojmi. </w:t>
      </w:r>
    </w:p>
    <w:p w14:paraId="79F7EB05"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 ramach odpowiedzialności z tytułu rękojmi Wykonawca jest zobowiązany usunąć na własny koszt wszystkie wady fizyczne przedmiotu umowy zauważone w czasie dokonywania czynności odbioru oraz wady ujawnione po odbiorze, jeżeli Zamawiający zażąda tego przed upływem okresu rękojmi.</w:t>
      </w:r>
    </w:p>
    <w:p w14:paraId="37001607"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Zamawiający będzie powiadamiać Wykonawcę o wykryciu wad lub usterek niezwłocznie, a Wykonawca winien wadę lub usterkę usunąć w terminie adekwatnym do ujawnionej wady lub usterki, który zostanie wyznaczony przez Zamawiającego w uzgodnieniu z Wykonawcą. Usunięcie wad lub usterek musi być potwierdzone przez Zamawiającego. </w:t>
      </w:r>
    </w:p>
    <w:p w14:paraId="1959E416"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Jeżeli Wykonawca nie usunie wad i usterek w terminie 14 dni od daty wyznaczonej przez Zamawiającego na ich usunięcie, Zamawiający może zlecić usunięcie wad i usterek stronie trzeciej na koszt Wykonawcy.</w:t>
      </w:r>
    </w:p>
    <w:p w14:paraId="288FD5CB" w14:textId="77777777" w:rsidR="007A1E7E" w:rsidRDefault="007A1E7E" w:rsidP="007A1E7E">
      <w:pPr>
        <w:jc w:val="center"/>
        <w:rPr>
          <w:b/>
          <w:sz w:val="20"/>
          <w:szCs w:val="20"/>
        </w:rPr>
      </w:pPr>
    </w:p>
    <w:p w14:paraId="31099042" w14:textId="77777777" w:rsidR="007A1E7E" w:rsidRDefault="007A1E7E" w:rsidP="007A1E7E">
      <w:pPr>
        <w:jc w:val="center"/>
        <w:rPr>
          <w:b/>
          <w:sz w:val="20"/>
          <w:szCs w:val="20"/>
        </w:rPr>
      </w:pPr>
      <w:r>
        <w:rPr>
          <w:b/>
          <w:sz w:val="20"/>
          <w:szCs w:val="20"/>
        </w:rPr>
        <w:t>§ 9</w:t>
      </w:r>
    </w:p>
    <w:p w14:paraId="56F000B4" w14:textId="77777777" w:rsidR="007A1E7E" w:rsidRDefault="007A1E7E" w:rsidP="007A1E7E">
      <w:pPr>
        <w:pStyle w:val="Lista"/>
        <w:ind w:left="0" w:firstLine="0"/>
        <w:jc w:val="center"/>
        <w:rPr>
          <w:rFonts w:ascii="Times New Roman" w:hAnsi="Times New Roman"/>
          <w:b/>
          <w:sz w:val="20"/>
        </w:rPr>
      </w:pPr>
      <w:r>
        <w:rPr>
          <w:rFonts w:ascii="Times New Roman" w:hAnsi="Times New Roman"/>
          <w:b/>
          <w:sz w:val="20"/>
        </w:rPr>
        <w:t>ODSTĄPIENIE OD UMOWY</w:t>
      </w:r>
    </w:p>
    <w:p w14:paraId="5057D33B" w14:textId="77777777" w:rsidR="007A1E7E" w:rsidRDefault="007A1E7E">
      <w:pPr>
        <w:numPr>
          <w:ilvl w:val="0"/>
          <w:numId w:val="80"/>
        </w:numPr>
        <w:autoSpaceDE w:val="0"/>
        <w:autoSpaceDN w:val="0"/>
        <w:adjustRightInd w:val="0"/>
        <w:ind w:left="426" w:hanging="426"/>
        <w:jc w:val="both"/>
        <w:rPr>
          <w:color w:val="000000"/>
          <w:sz w:val="20"/>
          <w:szCs w:val="20"/>
        </w:rPr>
      </w:pPr>
      <w:r>
        <w:rPr>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 czym niezwłocznie poinformuje Wykonawcę.</w:t>
      </w:r>
      <w:r>
        <w:rPr>
          <w:sz w:val="20"/>
          <w:szCs w:val="20"/>
        </w:rPr>
        <w:t xml:space="preserve"> W tym przypadku Wykonawca może żądać wyłącznie wynagrodzenia należnego z tytułu wykonanej części umowy.</w:t>
      </w:r>
    </w:p>
    <w:p w14:paraId="544F501B"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Ponadto Zamawiającemu przysługuje prawo odstąpienia od umowy, w terminie 30 dni od zaistnienia wskazanych w ust. 2 okoliczności, w następujących przypadkach: </w:t>
      </w:r>
    </w:p>
    <w:p w14:paraId="01C0F534"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 xml:space="preserve">w przypadku ogłoszenia upadłości lub rozwiązania firmy Wykonawcy; </w:t>
      </w:r>
    </w:p>
    <w:p w14:paraId="628B73C0"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 xml:space="preserve">w przypadku wydania nakazu zajęcia majątku firmy Wykonawcy; </w:t>
      </w:r>
    </w:p>
    <w:p w14:paraId="1AE47EDF"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jeżeli Wykonawca nie rozpoczął wykonywania usług bez uzasadnionej przyczyny lub nie kontynuuje ich pomimo wezwania Zamawiającego albo przerwał realizację usług i przerwa ta trwa dłużej niż 14 dni;</w:t>
      </w:r>
    </w:p>
    <w:p w14:paraId="4AE3EDA1"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skierowania, bez akceptacji Zamawiającego, do realizacji usług innych osób niż wskazanych w umowie;</w:t>
      </w:r>
    </w:p>
    <w:p w14:paraId="2520114E"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wprowadzenia, bez akceptacji Zamawiającego, podwykonawców lub dalszych podwykonawców;</w:t>
      </w:r>
    </w:p>
    <w:p w14:paraId="5A44B2AE"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zaistnienia okoliczności, o których mowa w § 11 ust. 1 pkt 1 i 2;</w:t>
      </w:r>
    </w:p>
    <w:p w14:paraId="188792C8"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zwłoki w zrealizowaniu przedmiotu umowy przekraczającej 30 dni w stosunku do terminu określonego Harmonogramie;</w:t>
      </w:r>
    </w:p>
    <w:p w14:paraId="2416C6C5"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gdy na jakimkolwiek etapie realizacji umowy Wykonawca straci zdolności, na które powoływał się w celu wykazania spełnienia warunków udziału w postępowaniu i nie będzie w stanie wykazać zdolności do dalszego należytego wykonywania przedmiotu umowy.</w:t>
      </w:r>
    </w:p>
    <w:p w14:paraId="18D42B51"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W razie odstąpienia przez Zamawiającego od umowy z wymienionych w ust. 2 powodów, uważa się, że odstąpienie to nastąpiło z winy Wykonawcy. </w:t>
      </w:r>
    </w:p>
    <w:p w14:paraId="1E8E7B4C"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Odstąpienie od umowy powinno nastąpić w formie pisemnej pod rygorem nieważności </w:t>
      </w:r>
      <w:r>
        <w:rPr>
          <w:rFonts w:ascii="Times New Roman" w:hAnsi="Times New Roman"/>
          <w:sz w:val="20"/>
        </w:rPr>
        <w:br/>
        <w:t xml:space="preserve">i powinno zawierać uzasadnienie. </w:t>
      </w:r>
    </w:p>
    <w:p w14:paraId="5B1CE747" w14:textId="77777777" w:rsidR="007A1E7E" w:rsidRDefault="007A1E7E">
      <w:pPr>
        <w:numPr>
          <w:ilvl w:val="0"/>
          <w:numId w:val="80"/>
        </w:numPr>
        <w:ind w:left="426" w:hanging="426"/>
        <w:jc w:val="both"/>
        <w:rPr>
          <w:sz w:val="20"/>
          <w:szCs w:val="20"/>
        </w:rPr>
      </w:pPr>
      <w:r>
        <w:rPr>
          <w:sz w:val="20"/>
          <w:szCs w:val="20"/>
        </w:rPr>
        <w:t>Zamawiający zapłaci Wykonawcy wynagrodzenie za usługi wykonane do dnia odstąpienia pomniejszone o roszczenia Zamawiającego z tytułu kar umownych oraz ewentualne roszczenia o obniżenie ceny na podstawie rękojmi i gwarancji lub inne roszczenia odszkodowawcze.</w:t>
      </w:r>
    </w:p>
    <w:p w14:paraId="7EE1725F"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Zamawiający uwzględnia możliwość rozwiązania umowy za porozumieniem stron w przypadku gdy zajdą okoliczności niemożliwe wcześniej do przewidzenia, a które spowodują, że realizacja umowy w jej zakresie jest niemożliwa. O zaistniałej sytuacji wraz z uzasadnieniem i jej udokumentowaniem strony zobowiązują się poinformować niezwłocznie, po czym, po podjętych negocjacjach i ustaleniach zasad rozwiązania umowy i rozliczenia częściowego zawrą stosowne w tej sprawie porozumienie.</w:t>
      </w:r>
    </w:p>
    <w:p w14:paraId="29ED8FB6"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Rozwiązanie umowy, o którym mowa w ust. 6 nie może stanowić podstawy do rozwiązania umowy w przypadkach, w których zachodzą podstawy do odstąpienia od umowy z winy Wykonawcy i Zamawiający przewiduje za nie naliczenie kar umownych.</w:t>
      </w:r>
    </w:p>
    <w:p w14:paraId="19AF13DC" w14:textId="77777777" w:rsidR="007A1E7E" w:rsidRDefault="007A1E7E" w:rsidP="007A1E7E">
      <w:pPr>
        <w:widowControl w:val="0"/>
        <w:spacing w:line="360" w:lineRule="auto"/>
        <w:ind w:left="360" w:right="-2"/>
        <w:jc w:val="both"/>
        <w:rPr>
          <w:color w:val="000000" w:themeColor="text1"/>
          <w:sz w:val="18"/>
          <w:szCs w:val="18"/>
        </w:rPr>
      </w:pPr>
      <w:r>
        <w:rPr>
          <w:color w:val="000000" w:themeColor="text1"/>
          <w:sz w:val="18"/>
          <w:szCs w:val="18"/>
        </w:rPr>
        <w:lastRenderedPageBreak/>
        <w:t>.</w:t>
      </w:r>
    </w:p>
    <w:p w14:paraId="6C99911F" w14:textId="77777777" w:rsidR="007A1E7E" w:rsidRDefault="007A1E7E" w:rsidP="007A1E7E">
      <w:pPr>
        <w:pStyle w:val="Lista"/>
        <w:ind w:left="426" w:firstLine="0"/>
        <w:jc w:val="both"/>
        <w:rPr>
          <w:rFonts w:ascii="Times New Roman" w:hAnsi="Times New Roman"/>
          <w:sz w:val="20"/>
        </w:rPr>
      </w:pPr>
    </w:p>
    <w:p w14:paraId="5A6146EC" w14:textId="77777777" w:rsidR="007A1E7E" w:rsidRDefault="007A1E7E" w:rsidP="007A1E7E">
      <w:pPr>
        <w:pStyle w:val="Lista"/>
        <w:ind w:left="426" w:firstLine="0"/>
        <w:jc w:val="both"/>
        <w:rPr>
          <w:rFonts w:ascii="Times New Roman" w:hAnsi="Times New Roman"/>
          <w:sz w:val="20"/>
        </w:rPr>
      </w:pPr>
    </w:p>
    <w:p w14:paraId="60EAC4E4" w14:textId="77777777" w:rsidR="007A1E7E" w:rsidRDefault="007A1E7E" w:rsidP="007A1E7E">
      <w:pPr>
        <w:jc w:val="center"/>
        <w:rPr>
          <w:b/>
          <w:sz w:val="20"/>
          <w:szCs w:val="20"/>
        </w:rPr>
      </w:pPr>
      <w:r>
        <w:rPr>
          <w:b/>
          <w:sz w:val="20"/>
          <w:szCs w:val="20"/>
        </w:rPr>
        <w:t>§ 10</w:t>
      </w:r>
    </w:p>
    <w:p w14:paraId="29905405" w14:textId="77777777" w:rsidR="007A1E7E" w:rsidRDefault="007A1E7E" w:rsidP="007A1E7E">
      <w:pPr>
        <w:pStyle w:val="Lista"/>
        <w:ind w:left="0" w:firstLine="0"/>
        <w:jc w:val="center"/>
        <w:rPr>
          <w:rFonts w:ascii="Times New Roman" w:hAnsi="Times New Roman"/>
          <w:b/>
          <w:sz w:val="20"/>
        </w:rPr>
      </w:pPr>
      <w:r>
        <w:rPr>
          <w:rFonts w:ascii="Times New Roman" w:hAnsi="Times New Roman"/>
          <w:b/>
          <w:sz w:val="20"/>
        </w:rPr>
        <w:t>KARY UMOWNE I ODSZKODOWANIA</w:t>
      </w:r>
    </w:p>
    <w:p w14:paraId="20F3FA97"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W przypadku niewykonania lub nienależytego wykonania umowy lub części umowy oraz w przypadku innych uchybień w realizacji umowy Wykonawca zapłaci Zamawiającemu karę umowną: </w:t>
      </w:r>
    </w:p>
    <w:p w14:paraId="4AE1443A"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 xml:space="preserve">w przypadku nieprzedłożenia kopii polisy lub dowodu opłaty składki, o których mowa w § 5 ust. 14 w terminie wyznaczonym przez Zamawiającego, Zamawiający ma prawo do naliczenia kary umownej w wysokości 500 zł za każdy dzień zwłoki, z tym że łączna wysokość kar umownych z tego tytułu nie przekroczy 15 000 zł; ponadto, jeżeli zwłoka w przedłożeniu polisy lub dowodu opłaty składki przekroczy okres 30 dni Zamawiający ma prawo odstąpić od umowy z przyczyn zawinionych przez Wykonawcę i żądać wypłaty kar umownych, o których mowa w </w:t>
      </w:r>
      <w:r>
        <w:rPr>
          <w:color w:val="000000" w:themeColor="text1"/>
          <w:sz w:val="20"/>
          <w:szCs w:val="20"/>
        </w:rPr>
        <w:t>ust. 1 pkt 4;</w:t>
      </w:r>
    </w:p>
    <w:p w14:paraId="3F0348F3"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 xml:space="preserve">za niedopełnienie wymogu zatrudniania osób wykonujących czynności serwisowe i konserwacyjne określone w § </w:t>
      </w:r>
      <w:r>
        <w:rPr>
          <w:color w:val="000000" w:themeColor="text1"/>
          <w:sz w:val="20"/>
          <w:szCs w:val="20"/>
        </w:rPr>
        <w:t xml:space="preserve">1 </w:t>
      </w:r>
      <w:r>
        <w:rPr>
          <w:sz w:val="20"/>
          <w:szCs w:val="20"/>
        </w:rPr>
        <w:t>na podstawie umowy o pracę w rozumieniu przepisów Kodeksu Pracy – w wysokości 1 000,00 zł za każdy rozpoczęty miesiąc w okresie realizacji umowy, w których nie dopełniono przedmiotowego wymogu, za każdą osobę;</w:t>
      </w:r>
    </w:p>
    <w:p w14:paraId="7C1270FC"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za zwłokę w zrealizowaniu przedmiotu umowy, z przyczyn leżących po stronie Wykonawcy, w wysokości 0,1% wynagrodzenia umownego brutto, o którym mowa w § 3 ust. 1, za każdy dzień zwłoki, z tym, że łączna wysokość kar umownych z tego tytułu nie przekroczy 10% wynagrodzenia umownego brutto, o którym mowa w § 3 ust. 1;</w:t>
      </w:r>
    </w:p>
    <w:p w14:paraId="6A856429" w14:textId="77777777" w:rsidR="007A1E7E" w:rsidRDefault="007A1E7E">
      <w:pPr>
        <w:pStyle w:val="Lista"/>
        <w:numPr>
          <w:ilvl w:val="1"/>
          <w:numId w:val="81"/>
        </w:numPr>
        <w:ind w:left="851" w:hanging="425"/>
        <w:jc w:val="both"/>
        <w:rPr>
          <w:rFonts w:ascii="Times New Roman" w:hAnsi="Times New Roman"/>
          <w:sz w:val="20"/>
        </w:rPr>
      </w:pPr>
      <w:r>
        <w:rPr>
          <w:rFonts w:ascii="Times New Roman" w:hAnsi="Times New Roman"/>
          <w:sz w:val="20"/>
        </w:rPr>
        <w:t>za odstąpienie od umowy lub rozwiązanie umowy przez Zamawiającego z przyczyn leżących po stronie Wykonawcy w wysokości 10% wynagrodzenia umownego brutto, o którym mowa w § 3 ust. 1, pomniejszonym w wartość usług wykonanych i zafakturowanych.</w:t>
      </w:r>
    </w:p>
    <w:p w14:paraId="1A607966"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Zamawiający przewiduje ponadto możliwość nałożenia kar umownych na Wykonawcę za:</w:t>
      </w:r>
    </w:p>
    <w:p w14:paraId="021E053E"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wykonywanie usług przez podwykonawcę niezgłoszonego Zamawiającemu w wysokości 1 000 zł;</w:t>
      </w:r>
    </w:p>
    <w:p w14:paraId="54BBBE10"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braku zapłaty lub nieterminowej zapłaty wynagrodzenia należnego podwykonawcom lub dalszym podwykonawcom w wysokości 1 000 zł,  za każdy przypadek;</w:t>
      </w:r>
    </w:p>
    <w:p w14:paraId="417761E7"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 xml:space="preserve">w przypadku stwierdzenia przez Zamawiającego uchybień związanych z obowiązkiem zgłoszenia przez Wykonawcę podwykonawcy lub dalszego podwykonawcy, Wykonawca ma obowiązek do niezwłocznego ich usunięcia, nie później jednak niż w ciągu 5 dni roboczych. Jeżeli Wykonawca nie wywiąże się z obowiązku, o którym mowa w zdaniu pierwszym w wyznaczonym terminie Zamawiający ma prawo do odstąpienia od umowy z winy Wykonawcy i naliczenia kar umownych, o których </w:t>
      </w:r>
      <w:r>
        <w:rPr>
          <w:rFonts w:ascii="Times New Roman" w:hAnsi="Times New Roman"/>
          <w:color w:val="000000" w:themeColor="text1"/>
          <w:sz w:val="20"/>
        </w:rPr>
        <w:t>mowa ust. 1 pkt 4.</w:t>
      </w:r>
    </w:p>
    <w:p w14:paraId="1BF3AF97"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Maksymalna łączna wysokość kar umownych, których mogą dochodzić strony wynosi nie więcej niż 20% wynagrodzenia umownego brutto, o którym mowa w § 3 ust. 1, pomniejszonym o wartość usług wykonanych i zafakturowanych.</w:t>
      </w:r>
    </w:p>
    <w:p w14:paraId="6EA3F112"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Strony zastrzegają sobie prawo do odszkodowania uzupełniającego do wysokości rzeczywiście poniesionej szkody.</w:t>
      </w:r>
    </w:p>
    <w:p w14:paraId="226428BE"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W przypadku odstąpienia od umowy lub jej rozwiązania z przyczyn leżących po stronie Wykonawcy Zamawiający może obciążyć Wykonawcę odszkodowaniem, które stanowić będzie różnicę pomiędzy wartością umowy w odniesieniu do usług, od których odstąpiono, a ceną ustaloną przez nowego Wykonawcę. Obciążenie to nie wyklucza naliczania kar umownych określonych w ust. 1.</w:t>
      </w:r>
    </w:p>
    <w:p w14:paraId="777BB565"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Wykonawca zobowiązany do zapłaty kary umownej, dokona tej zapłaty w terminie 30 dni od daty otrzymania wezwania.</w:t>
      </w:r>
    </w:p>
    <w:p w14:paraId="5FEAE29E"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Zamawiający zastrzega sobie prawo potrącania kar umownych z należnego wynagrodzenia naliczonego w fakturach wystawionych przez Wykonawcę; </w:t>
      </w:r>
    </w:p>
    <w:p w14:paraId="5104BC36"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Wykonawca wyraża zgodę na potrącenia kar umownych, na zasadach, o których mowa </w:t>
      </w:r>
      <w:r>
        <w:rPr>
          <w:rFonts w:ascii="Times New Roman" w:hAnsi="Times New Roman"/>
          <w:sz w:val="20"/>
        </w:rPr>
        <w:br/>
        <w:t>w ust. 7.</w:t>
      </w:r>
    </w:p>
    <w:p w14:paraId="3DB54446" w14:textId="77777777" w:rsidR="007A1E7E" w:rsidRDefault="007A1E7E" w:rsidP="007A1E7E">
      <w:pPr>
        <w:rPr>
          <w:b/>
          <w:sz w:val="20"/>
          <w:szCs w:val="20"/>
        </w:rPr>
      </w:pPr>
    </w:p>
    <w:p w14:paraId="6E091768" w14:textId="77777777" w:rsidR="007A1E7E" w:rsidRDefault="007A1E7E" w:rsidP="007A1E7E">
      <w:pPr>
        <w:jc w:val="center"/>
        <w:rPr>
          <w:b/>
          <w:sz w:val="20"/>
          <w:szCs w:val="20"/>
        </w:rPr>
      </w:pPr>
      <w:r>
        <w:rPr>
          <w:b/>
          <w:sz w:val="20"/>
          <w:szCs w:val="20"/>
        </w:rPr>
        <w:t>§ 11</w:t>
      </w:r>
    </w:p>
    <w:p w14:paraId="6DD3D2C9" w14:textId="77777777" w:rsidR="007A1E7E" w:rsidRDefault="007A1E7E" w:rsidP="007A1E7E">
      <w:pPr>
        <w:jc w:val="center"/>
        <w:rPr>
          <w:b/>
          <w:sz w:val="20"/>
          <w:szCs w:val="20"/>
        </w:rPr>
      </w:pPr>
      <w:r>
        <w:rPr>
          <w:b/>
          <w:sz w:val="20"/>
          <w:szCs w:val="20"/>
        </w:rPr>
        <w:t xml:space="preserve">ZMIANY UMOWY </w:t>
      </w:r>
    </w:p>
    <w:p w14:paraId="724A5956" w14:textId="77777777" w:rsidR="007A1E7E" w:rsidRDefault="007A1E7E">
      <w:pPr>
        <w:pStyle w:val="Lista"/>
        <w:numPr>
          <w:ilvl w:val="1"/>
          <w:numId w:val="82"/>
        </w:numPr>
        <w:ind w:left="426" w:hanging="426"/>
        <w:jc w:val="both"/>
        <w:rPr>
          <w:rFonts w:ascii="Times New Roman" w:hAnsi="Times New Roman"/>
          <w:bCs/>
          <w:color w:val="000000"/>
          <w:sz w:val="20"/>
        </w:rPr>
      </w:pPr>
      <w:r>
        <w:rPr>
          <w:rFonts w:ascii="Times New Roman" w:hAnsi="Times New Roman"/>
          <w:bCs/>
          <w:color w:val="000000"/>
          <w:sz w:val="20"/>
        </w:rPr>
        <w:t xml:space="preserve">Zamawiający przewiduje możliwość dokonania zmian postanowień umowy – zgodnie </w:t>
      </w:r>
      <w:r>
        <w:rPr>
          <w:rFonts w:ascii="Times New Roman" w:hAnsi="Times New Roman"/>
          <w:bCs/>
          <w:color w:val="000000"/>
          <w:sz w:val="20"/>
        </w:rPr>
        <w:br/>
        <w:t xml:space="preserve">z art. 454 i 455 ustawy Prawo zamówień publicznych, za zgodą obu stron. </w:t>
      </w:r>
    </w:p>
    <w:p w14:paraId="29521CDF" w14:textId="77777777" w:rsidR="007A1E7E" w:rsidRDefault="007A1E7E">
      <w:pPr>
        <w:pStyle w:val="Lista"/>
        <w:numPr>
          <w:ilvl w:val="1"/>
          <w:numId w:val="82"/>
        </w:numPr>
        <w:ind w:left="426" w:hanging="426"/>
        <w:jc w:val="both"/>
        <w:rPr>
          <w:rFonts w:ascii="Times New Roman" w:hAnsi="Times New Roman"/>
          <w:bCs/>
          <w:color w:val="000000"/>
          <w:sz w:val="20"/>
        </w:rPr>
      </w:pPr>
      <w:r>
        <w:rPr>
          <w:rFonts w:ascii="Times New Roman" w:hAnsi="Times New Roman"/>
          <w:bCs/>
          <w:color w:val="000000"/>
          <w:sz w:val="20"/>
        </w:rPr>
        <w:t>Zamawiający przewiduje możliwość zmian postanowień zawartej umowy w stosunku do treści oferty, na podstawie, której dokonano wyboru Wykonawcy, w przypadku wystąpienia, co najmniej jednej z okoliczności wymienionej poniżej, z uwzględnieniem warunków ich wprowadzenia:</w:t>
      </w:r>
    </w:p>
    <w:p w14:paraId="4E2A6EC1" w14:textId="77777777" w:rsidR="007A1E7E" w:rsidRDefault="007A1E7E">
      <w:pPr>
        <w:pStyle w:val="Lista"/>
        <w:numPr>
          <w:ilvl w:val="1"/>
          <w:numId w:val="81"/>
        </w:numPr>
        <w:jc w:val="both"/>
        <w:rPr>
          <w:rFonts w:ascii="Times New Roman" w:hAnsi="Times New Roman"/>
          <w:bCs/>
          <w:color w:val="000000"/>
          <w:sz w:val="20"/>
        </w:rPr>
      </w:pPr>
      <w:r>
        <w:rPr>
          <w:rFonts w:ascii="Times New Roman" w:hAnsi="Times New Roman"/>
          <w:color w:val="000000"/>
          <w:sz w:val="20"/>
        </w:rPr>
        <w:t xml:space="preserve">zmiana terminu realizacji umowy w stosunku do Harmonogramu określonego w Załączniku nr 1 do niniejszej umowy spowodowana następstwem 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 </w:t>
      </w:r>
    </w:p>
    <w:p w14:paraId="4CE7B07D"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lastRenderedPageBreak/>
        <w:t>wojny (wypowiedziane lub nie) oraz inne działania zbrojne, inwazje, mobilizacje, rekwizycje lub embarga,</w:t>
      </w:r>
    </w:p>
    <w:p w14:paraId="6F6A8519"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terroryzm, rebelia, rewolucja, powstanie, przewrót wojskowy lub cywilny lub wojna domowa,</w:t>
      </w:r>
    </w:p>
    <w:p w14:paraId="6480FA2E"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30A9858"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klęski żywiołowe, takie jak trzęsienie ziemi, powódź lub inne, ogłoszone zgodnie z przepisami obowiązującymi w kraju wystąpienia klęski żywiołowej,</w:t>
      </w:r>
    </w:p>
    <w:p w14:paraId="08833573"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występowanie w podłożu na terenie robót materiałów, powodujących obowiązek wstrzymania prac wykonywanych w ramach umowy, takie jak: znaleziska archeologiczne, materiały niebezpieczne lub toksyczne,</w:t>
      </w:r>
    </w:p>
    <w:p w14:paraId="2CA62936"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strajki; za siłę wyższą nie będą uznane strajki umiejscowione jedynie w zakładach Wykonawcy lub jego podwykonawców oraz strajki gałęzi przemysłu,</w:t>
      </w:r>
    </w:p>
    <w:p w14:paraId="7D87CB70" w14:textId="77777777" w:rsidR="007A1E7E" w:rsidRDefault="007A1E7E" w:rsidP="007A1E7E">
      <w:pPr>
        <w:pStyle w:val="Lista"/>
        <w:ind w:left="851" w:firstLine="0"/>
        <w:jc w:val="both"/>
        <w:rPr>
          <w:rFonts w:ascii="Times New Roman" w:hAnsi="Times New Roman"/>
          <w:color w:val="000000"/>
          <w:sz w:val="20"/>
        </w:rPr>
      </w:pPr>
      <w:r>
        <w:rPr>
          <w:rFonts w:ascii="Times New Roman" w:hAnsi="Times New Roman"/>
          <w:color w:val="000000"/>
          <w:sz w:val="20"/>
        </w:rPr>
        <w:t>[Wystąpienie i zakończenie wydarzeń spowodowanych siłą wyższą, zostanie niezwłocznie zakomunikowane stronie drugiej. Za datę zgłoszenia faktu wystąpienia siły wyższej uznaje się datę otrzymania zgłoszenia przez stronę drugą. Wydarzenie uznane za siłę wyższą przez jedną ze stron nie zostanie przyjęte jako takie przez drugą stronę, jeżeli nie wystąpi zawiadomienie, o którym mowa w zdaniu poprzedzającym. 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 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5D948B2F" w14:textId="77777777" w:rsidR="007A1E7E" w:rsidRDefault="007A1E7E">
      <w:pPr>
        <w:pStyle w:val="Lista"/>
        <w:numPr>
          <w:ilvl w:val="1"/>
          <w:numId w:val="83"/>
        </w:numPr>
        <w:ind w:left="851" w:hanging="425"/>
        <w:jc w:val="both"/>
        <w:rPr>
          <w:rFonts w:ascii="Times New Roman" w:hAnsi="Times New Roman"/>
          <w:color w:val="000000"/>
          <w:sz w:val="20"/>
        </w:rPr>
      </w:pPr>
      <w:r>
        <w:rPr>
          <w:rFonts w:ascii="Times New Roman" w:hAnsi="Times New Roman"/>
          <w:color w:val="000000"/>
          <w:sz w:val="20"/>
        </w:rPr>
        <w:t>zmiana terminu realizacji umowy spowodowana:</w:t>
      </w:r>
    </w:p>
    <w:p w14:paraId="26AC81E3" w14:textId="77777777" w:rsidR="007A1E7E" w:rsidRDefault="007A1E7E">
      <w:pPr>
        <w:pStyle w:val="Lista"/>
        <w:numPr>
          <w:ilvl w:val="2"/>
          <w:numId w:val="81"/>
        </w:numPr>
        <w:ind w:left="1276" w:hanging="425"/>
        <w:jc w:val="both"/>
        <w:rPr>
          <w:rFonts w:ascii="Times New Roman" w:hAnsi="Times New Roman"/>
          <w:sz w:val="20"/>
        </w:rPr>
      </w:pPr>
      <w:r>
        <w:rPr>
          <w:rFonts w:ascii="Times New Roman" w:hAnsi="Times New Roman"/>
          <w:sz w:val="20"/>
        </w:rPr>
        <w:t>koniecznością realizacji w drodze odrębnej umowy prac powiązanych z przedmiotem niniejszej umowy, wymuszającej konieczność skoordynowania prac i uwzględnienia wzajemnych powiązań,</w:t>
      </w:r>
    </w:p>
    <w:p w14:paraId="42FFA5F3" w14:textId="77777777" w:rsidR="007A1E7E" w:rsidRDefault="007A1E7E">
      <w:pPr>
        <w:pStyle w:val="Lista"/>
        <w:numPr>
          <w:ilvl w:val="2"/>
          <w:numId w:val="81"/>
        </w:numPr>
        <w:ind w:left="1276" w:hanging="425"/>
        <w:jc w:val="both"/>
        <w:rPr>
          <w:rFonts w:ascii="Times New Roman" w:hAnsi="Times New Roman"/>
          <w:sz w:val="20"/>
        </w:rPr>
      </w:pPr>
      <w:r>
        <w:rPr>
          <w:rFonts w:ascii="Times New Roman" w:hAnsi="Times New Roman"/>
          <w:sz w:val="20"/>
        </w:rPr>
        <w:t>przyczynami organizacyjnymi Zamawiającego, w przypadku potrzeby innego niż pierwotnie założony sposobu organizowania zasad funkcjonowania budynku, co spowoduje wstrzymanie przez Zamawiającego wykonywanie usług serwisowych i konserwacyjnych,</w:t>
      </w:r>
    </w:p>
    <w:p w14:paraId="648E35DD" w14:textId="77777777" w:rsidR="007A1E7E" w:rsidRDefault="007A1E7E">
      <w:pPr>
        <w:pStyle w:val="Lista"/>
        <w:numPr>
          <w:ilvl w:val="2"/>
          <w:numId w:val="81"/>
        </w:numPr>
        <w:tabs>
          <w:tab w:val="left" w:pos="1276"/>
        </w:tabs>
        <w:ind w:left="1276" w:hanging="425"/>
        <w:jc w:val="both"/>
        <w:rPr>
          <w:rFonts w:ascii="Times New Roman" w:hAnsi="Times New Roman"/>
          <w:sz w:val="20"/>
        </w:rPr>
      </w:pPr>
      <w:r>
        <w:rPr>
          <w:rFonts w:ascii="Times New Roman" w:hAnsi="Times New Roman"/>
          <w:sz w:val="20"/>
        </w:rPr>
        <w:t>innymi przyczynami niezależnymi od Zamawiającego oraz Wykonawcy skutkującymi niemożliwością wykonywania usług serwisowych i konserwacyjnych, w szczególności brakiem możliwości dojazdu oraz transportu materiałów na teren wykonywanych usług spowodowanym awariami, remontami i przebudowami dróg, ciągów komunikacyjnych, ewentualnymi manifestacjami, protestami różnych organizacji i grup społecznych,</w:t>
      </w:r>
    </w:p>
    <w:p w14:paraId="3EB55047" w14:textId="77777777" w:rsidR="007A1E7E" w:rsidRDefault="007A1E7E" w:rsidP="007A1E7E">
      <w:pPr>
        <w:pStyle w:val="Lista"/>
        <w:ind w:left="851" w:firstLine="0"/>
        <w:jc w:val="both"/>
        <w:rPr>
          <w:rFonts w:ascii="Times New Roman" w:hAnsi="Times New Roman"/>
          <w:color w:val="000000"/>
          <w:sz w:val="20"/>
        </w:rPr>
      </w:pPr>
      <w:r>
        <w:rPr>
          <w:rFonts w:ascii="Times New Roman" w:hAnsi="Times New Roman"/>
          <w:color w:val="000000"/>
          <w:sz w:val="20"/>
        </w:rPr>
        <w:t xml:space="preserve">[Wystąpienie i zakończenie okoliczności określonych w pkt 2 </w:t>
      </w:r>
      <w:proofErr w:type="spellStart"/>
      <w:r>
        <w:rPr>
          <w:rFonts w:ascii="Times New Roman" w:hAnsi="Times New Roman"/>
          <w:color w:val="000000"/>
          <w:sz w:val="20"/>
        </w:rPr>
        <w:t>ppkt</w:t>
      </w:r>
      <w:proofErr w:type="spellEnd"/>
      <w:r>
        <w:rPr>
          <w:rFonts w:ascii="Times New Roman" w:hAnsi="Times New Roman"/>
          <w:color w:val="000000"/>
          <w:sz w:val="20"/>
        </w:rPr>
        <w:t>. 1)-3) zostanie niezwłocznie zakomunikowane stronie drugiej. Za datę powstania okoliczności, o której mowa wyżej, uznaje się datę otrzymania zgłoszenia przez stronę drugą. Strona, która powołuje się na w/w okoliczności jest zobowiązana udowodnić, że mają one decydujący wpływ na realizację jej zobowiązań umownych. Wystąpienie ww. okoliczności i poinformowanie o tym strony drugiej, powoduje zawieszenie wykonania zobowiązań umownych. Termin realizacji umowy zostanie przedłużony o czas występowania wyżej określonych okoliczności.</w:t>
      </w:r>
    </w:p>
    <w:p w14:paraId="4CD58A56" w14:textId="77777777" w:rsidR="007A1E7E" w:rsidRDefault="007A1E7E">
      <w:pPr>
        <w:pStyle w:val="Lista"/>
        <w:numPr>
          <w:ilvl w:val="1"/>
          <w:numId w:val="83"/>
        </w:numPr>
        <w:ind w:left="850" w:hanging="425"/>
        <w:jc w:val="both"/>
        <w:rPr>
          <w:rFonts w:ascii="Times New Roman" w:hAnsi="Times New Roman"/>
          <w:color w:val="000000"/>
          <w:sz w:val="20"/>
        </w:rPr>
      </w:pPr>
      <w:r>
        <w:rPr>
          <w:rFonts w:ascii="Times New Roman" w:hAnsi="Times New Roman"/>
          <w:color w:val="000000"/>
          <w:sz w:val="20"/>
        </w:rPr>
        <w:t xml:space="preserve">wysokości wynagrodzenia należnego Wykonawcy w przypadku zmiany ceny materiałów lub kosztów związanych z realizacją przedmiotu umowy zgodnie z zapisami </w:t>
      </w:r>
      <w:r>
        <w:rPr>
          <w:rFonts w:ascii="Times New Roman" w:hAnsi="Times New Roman"/>
          <w:bCs/>
          <w:color w:val="000000"/>
          <w:sz w:val="20"/>
        </w:rPr>
        <w:t>w § 3 ust. 10;</w:t>
      </w:r>
    </w:p>
    <w:p w14:paraId="3728D737" w14:textId="77777777" w:rsidR="007A1E7E" w:rsidRDefault="007A1E7E">
      <w:pPr>
        <w:pStyle w:val="Lista"/>
        <w:numPr>
          <w:ilvl w:val="1"/>
          <w:numId w:val="83"/>
        </w:numPr>
        <w:ind w:left="850" w:hanging="425"/>
        <w:jc w:val="both"/>
        <w:rPr>
          <w:rFonts w:ascii="Times New Roman" w:hAnsi="Times New Roman"/>
          <w:color w:val="000000"/>
          <w:sz w:val="20"/>
        </w:rPr>
      </w:pPr>
      <w:r>
        <w:rPr>
          <w:rFonts w:ascii="Times New Roman" w:hAnsi="Times New Roman"/>
          <w:color w:val="000000"/>
          <w:sz w:val="20"/>
        </w:rPr>
        <w:t>wysokości wynagrodzenia należnego Wykonawcy, w przypadku:</w:t>
      </w:r>
    </w:p>
    <w:p w14:paraId="34D527E2"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stawki podatku od towarów i usług VAT oraz podatku akcyzowego zgodnie z zapisami </w:t>
      </w:r>
      <w:r>
        <w:rPr>
          <w:rFonts w:ascii="Times New Roman" w:hAnsi="Times New Roman"/>
          <w:bCs/>
          <w:color w:val="000000"/>
          <w:sz w:val="20"/>
        </w:rPr>
        <w:t>w § 3 ust. 11 pkt. 1;</w:t>
      </w:r>
    </w:p>
    <w:p w14:paraId="7067C6D7"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wysokości minimalnego wynagrodzenia za pracę albo minimalnej stawki godzinowej zgodnie z zapisami </w:t>
      </w:r>
      <w:r>
        <w:rPr>
          <w:rFonts w:ascii="Times New Roman" w:hAnsi="Times New Roman"/>
          <w:bCs/>
          <w:color w:val="000000"/>
          <w:sz w:val="20"/>
        </w:rPr>
        <w:t>w § 3 ust. 11 pkt. 2;</w:t>
      </w:r>
    </w:p>
    <w:p w14:paraId="584419B8"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zasad podlegania ubezpieczeniom społecznym lub ubezpieczeniu zdrowotnemu lub wysokości stawki składki na ubezpieczenia społeczne lub zdrowotne zgodnie z zapisami </w:t>
      </w:r>
      <w:r>
        <w:rPr>
          <w:rFonts w:ascii="Times New Roman" w:hAnsi="Times New Roman"/>
          <w:bCs/>
          <w:color w:val="000000"/>
          <w:sz w:val="20"/>
        </w:rPr>
        <w:t>w § 3 ust. 11 pkt. 3;</w:t>
      </w:r>
    </w:p>
    <w:p w14:paraId="479B8C2C"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zasad gromadzenia i wysokości wpłat do pracowniczych planów kapitałowych zgodnie z zapisami </w:t>
      </w:r>
      <w:r>
        <w:rPr>
          <w:rFonts w:ascii="Times New Roman" w:hAnsi="Times New Roman"/>
          <w:bCs/>
          <w:color w:val="000000"/>
          <w:sz w:val="20"/>
        </w:rPr>
        <w:t>w § 3 ust. 11 pkt. 4;</w:t>
      </w:r>
      <w:r>
        <w:rPr>
          <w:rFonts w:ascii="Times New Roman" w:hAnsi="Times New Roman"/>
          <w:color w:val="000000"/>
          <w:sz w:val="20"/>
        </w:rPr>
        <w:t xml:space="preserve"> </w:t>
      </w:r>
    </w:p>
    <w:p w14:paraId="355D5624" w14:textId="77777777" w:rsidR="007A1E7E" w:rsidRDefault="007A1E7E">
      <w:pPr>
        <w:pStyle w:val="Lista"/>
        <w:numPr>
          <w:ilvl w:val="0"/>
          <w:numId w:val="84"/>
        </w:numPr>
        <w:ind w:left="426" w:hanging="426"/>
        <w:jc w:val="both"/>
        <w:rPr>
          <w:rFonts w:ascii="Times New Roman" w:hAnsi="Times New Roman"/>
          <w:sz w:val="20"/>
        </w:rPr>
      </w:pPr>
      <w:r>
        <w:rPr>
          <w:rFonts w:ascii="Times New Roman" w:hAnsi="Times New Roman"/>
          <w:sz w:val="20"/>
        </w:rPr>
        <w:t xml:space="preserve">Zmiany, o których mowa w ust. 2 nie mogą powodować wykroczenia poza określenie przedmiotu zamówienia zawarte w SWZ. </w:t>
      </w:r>
    </w:p>
    <w:p w14:paraId="58BE7AF8" w14:textId="77777777" w:rsidR="007A1E7E" w:rsidRDefault="007A1E7E">
      <w:pPr>
        <w:pStyle w:val="Lista"/>
        <w:numPr>
          <w:ilvl w:val="0"/>
          <w:numId w:val="84"/>
        </w:numPr>
        <w:ind w:left="426" w:hanging="426"/>
        <w:jc w:val="both"/>
        <w:rPr>
          <w:rFonts w:ascii="Times New Roman" w:hAnsi="Times New Roman"/>
          <w:sz w:val="20"/>
        </w:rPr>
      </w:pPr>
      <w:r>
        <w:rPr>
          <w:rFonts w:ascii="Times New Roman" w:hAnsi="Times New Roman"/>
          <w:sz w:val="20"/>
        </w:rPr>
        <w:t>Nie stanowi zmiany umowy w rozumieniu art. 455 ustawy Prawo zamówień publicznych:</w:t>
      </w:r>
    </w:p>
    <w:p w14:paraId="1E805868"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sz w:val="20"/>
        </w:rPr>
        <w:t>zmiana danych związanych z obsługa administracyjno-organizacyjną umowy (np. zmiana nr rachunku bankowego, zmiana dokumentów potwierdzających uregulowanie płatności wobec podwykonawców) oraz zmiany danych teleadresowych i zmiany osób wskazanych do kontaktów między stronami;</w:t>
      </w:r>
    </w:p>
    <w:p w14:paraId="3CCC5F3B"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t>zmiana osób, przy pomocy których Wykonawca będzie realizował przedmiot umowy, na inne legitymujące się co najmniej równoważnym doświadczeniem i uprawnieniami;</w:t>
      </w:r>
    </w:p>
    <w:p w14:paraId="076E1EEC"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lastRenderedPageBreak/>
        <w:t>zmiana osób do nadzorowania robót, o ile posiadają kwalifikacje i doświadczenie nie mniejsze niż osoby wskazane w umowie;</w:t>
      </w:r>
    </w:p>
    <w:p w14:paraId="26A4F7F6"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t xml:space="preserve">zmiana podwykonawcy lub dalszego podwykonawcy, przy pomocy którego Wykonawca wykonuje przedmiot umowy na innego dysponującego co najmniej porównywalnym doświadczeniem, </w:t>
      </w:r>
      <w:r>
        <w:rPr>
          <w:rFonts w:ascii="Times New Roman" w:hAnsi="Times New Roman"/>
          <w:sz w:val="20"/>
        </w:rPr>
        <w:t>zdolnościami technicznymi i zawodowymi oraz kompetencjami</w:t>
      </w:r>
      <w:r>
        <w:rPr>
          <w:rFonts w:ascii="Times New Roman" w:hAnsi="Times New Roman"/>
          <w:color w:val="000000"/>
          <w:sz w:val="20"/>
        </w:rPr>
        <w:t>;</w:t>
      </w:r>
    </w:p>
    <w:p w14:paraId="21C962FF" w14:textId="77777777" w:rsidR="007A1E7E" w:rsidRDefault="007A1E7E" w:rsidP="007A1E7E">
      <w:pPr>
        <w:rPr>
          <w:b/>
          <w:bCs/>
          <w:sz w:val="20"/>
          <w:szCs w:val="20"/>
        </w:rPr>
      </w:pPr>
    </w:p>
    <w:p w14:paraId="45E7A72E" w14:textId="77777777" w:rsidR="007A1E7E" w:rsidRDefault="007A1E7E" w:rsidP="007A1E7E">
      <w:pPr>
        <w:jc w:val="center"/>
        <w:rPr>
          <w:b/>
          <w:bCs/>
          <w:sz w:val="20"/>
          <w:szCs w:val="20"/>
        </w:rPr>
      </w:pPr>
      <w:r>
        <w:rPr>
          <w:b/>
          <w:bCs/>
          <w:sz w:val="20"/>
          <w:szCs w:val="20"/>
        </w:rPr>
        <w:t>§ 12</w:t>
      </w:r>
    </w:p>
    <w:p w14:paraId="630561AE" w14:textId="77777777" w:rsidR="007A1E7E" w:rsidRDefault="007A1E7E" w:rsidP="007A1E7E">
      <w:pPr>
        <w:jc w:val="center"/>
        <w:rPr>
          <w:b/>
          <w:bCs/>
          <w:sz w:val="20"/>
          <w:szCs w:val="20"/>
        </w:rPr>
      </w:pPr>
      <w:r>
        <w:rPr>
          <w:b/>
          <w:bCs/>
          <w:sz w:val="20"/>
          <w:szCs w:val="20"/>
        </w:rPr>
        <w:t xml:space="preserve">OCHRONA DANYCH OSOBOWYCH </w:t>
      </w:r>
    </w:p>
    <w:p w14:paraId="60814579" w14:textId="77777777" w:rsidR="007A1E7E" w:rsidRDefault="007A1E7E">
      <w:pPr>
        <w:numPr>
          <w:ilvl w:val="0"/>
          <w:numId w:val="85"/>
        </w:numPr>
        <w:ind w:left="425" w:hanging="425"/>
        <w:jc w:val="both"/>
        <w:rPr>
          <w:sz w:val="20"/>
          <w:szCs w:val="20"/>
        </w:rPr>
      </w:pPr>
      <w:r>
        <w:rPr>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A53170F" w14:textId="77777777" w:rsidR="007A1E7E" w:rsidRDefault="007A1E7E">
      <w:pPr>
        <w:numPr>
          <w:ilvl w:val="0"/>
          <w:numId w:val="85"/>
        </w:numPr>
        <w:ind w:left="425" w:hanging="425"/>
        <w:jc w:val="both"/>
        <w:rPr>
          <w:sz w:val="20"/>
          <w:szCs w:val="20"/>
        </w:rPr>
      </w:pPr>
      <w:r>
        <w:rPr>
          <w:sz w:val="20"/>
          <w:szCs w:val="20"/>
        </w:rPr>
        <w:t>W przypadku udostępnienia danych osobowych, związanych z realizacją niniejszej umowy, strona, której udostępniono przedmiotowe dane osobowe staje się ich administratorem (danych</w:t>
      </w:r>
      <w:bookmarkStart w:id="45" w:name="_Hlk99372289"/>
      <w:bookmarkStart w:id="46" w:name="_Hlk85109049"/>
      <w:bookmarkStart w:id="47" w:name="_Hlk85457892"/>
      <w:r>
        <w:rPr>
          <w:sz w:val="20"/>
          <w:szCs w:val="20"/>
        </w:rPr>
        <w:t xml:space="preserve"> </w:t>
      </w:r>
      <w:bookmarkEnd w:id="45"/>
      <w:bookmarkEnd w:id="46"/>
      <w:bookmarkEnd w:id="47"/>
      <w:r>
        <w:rPr>
          <w:sz w:val="20"/>
          <w:szCs w:val="20"/>
        </w:rPr>
        <w:t>osobowych) i jest zobowiązana do samodzielnego przestrzegania powszechnie obowiązujących przepisów prawa, w zakresie ochrony danych osobowych oraz ponosi odpowiedzialność za udostępnione dane osobowe (od momentu ich otrzymania).</w:t>
      </w:r>
    </w:p>
    <w:p w14:paraId="40A88E10" w14:textId="77777777" w:rsidR="007A1E7E" w:rsidRDefault="007A1E7E">
      <w:pPr>
        <w:numPr>
          <w:ilvl w:val="0"/>
          <w:numId w:val="85"/>
        </w:numPr>
        <w:ind w:left="425" w:hanging="425"/>
        <w:jc w:val="both"/>
        <w:rPr>
          <w:sz w:val="20"/>
          <w:szCs w:val="20"/>
        </w:rPr>
      </w:pPr>
      <w:r>
        <w:rPr>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D5EE012" w14:textId="77777777" w:rsidR="007A1E7E" w:rsidRDefault="007A1E7E">
      <w:pPr>
        <w:numPr>
          <w:ilvl w:val="0"/>
          <w:numId w:val="85"/>
        </w:numPr>
        <w:ind w:left="425" w:hanging="425"/>
        <w:jc w:val="both"/>
        <w:rPr>
          <w:b/>
          <w:bCs/>
          <w:sz w:val="20"/>
          <w:szCs w:val="20"/>
        </w:rPr>
      </w:pPr>
      <w:r>
        <w:rPr>
          <w:sz w:val="20"/>
          <w:szCs w:val="20"/>
        </w:rPr>
        <w:t>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3 do niniejszej umowy, natomiast brzmienie klauzuli informacyjnej stosowanej przez …………… określa załącznik nr 4 do niniejszej Umowy W razie konieczności, Strony niniejszej umowy, zawrą odrębną umowę regulującą szczegółowe kwestie dotyczące przetwarzania danych osobowych.</w:t>
      </w:r>
    </w:p>
    <w:p w14:paraId="5BC6C75D" w14:textId="77777777" w:rsidR="007A1E7E" w:rsidRDefault="007A1E7E" w:rsidP="007A1E7E">
      <w:pPr>
        <w:rPr>
          <w:b/>
          <w:sz w:val="20"/>
          <w:szCs w:val="20"/>
        </w:rPr>
      </w:pPr>
    </w:p>
    <w:p w14:paraId="73DB16CB" w14:textId="77777777" w:rsidR="007A1E7E" w:rsidRDefault="007A1E7E" w:rsidP="007A1E7E">
      <w:pPr>
        <w:jc w:val="center"/>
        <w:rPr>
          <w:b/>
          <w:sz w:val="20"/>
          <w:szCs w:val="20"/>
        </w:rPr>
      </w:pPr>
      <w:r>
        <w:rPr>
          <w:b/>
          <w:sz w:val="20"/>
          <w:szCs w:val="20"/>
        </w:rPr>
        <w:t>§ 13</w:t>
      </w:r>
    </w:p>
    <w:p w14:paraId="37066C0C" w14:textId="77777777" w:rsidR="007A1E7E" w:rsidRDefault="007A1E7E" w:rsidP="007A1E7E">
      <w:pPr>
        <w:jc w:val="center"/>
        <w:rPr>
          <w:b/>
          <w:sz w:val="20"/>
          <w:szCs w:val="20"/>
        </w:rPr>
      </w:pPr>
      <w:r>
        <w:rPr>
          <w:b/>
          <w:sz w:val="20"/>
          <w:szCs w:val="20"/>
        </w:rPr>
        <w:t>POSTANOWIENIA KOŃCOWE</w:t>
      </w:r>
    </w:p>
    <w:p w14:paraId="0C6BDD68"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 związku z realizacją niniejszej umowy Zamawiający oświadcza, że posiada status dużego przedsiębiorcy w rozumieniu przepisów ustawy z dnia 8 marca 2013 r. o przeciwdziałaniu nadmiernym opóźnieniom w transakcjach handlowych.</w:t>
      </w:r>
    </w:p>
    <w:p w14:paraId="2119987A"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W sprawach nieuregulowanych niniejszą umową mają zastosowanie przepisy Kodeksu cywilnego, Kodeksu postępowania cywilnego oraz ustawy Prawo zamówień publicznych. </w:t>
      </w:r>
    </w:p>
    <w:p w14:paraId="6DFB54E9"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color w:val="000000" w:themeColor="text1"/>
          <w:sz w:val="20"/>
        </w:rPr>
        <w:t>Każda ze Stron może wypowiedzieć niniejszą Umowę z zachowaniem 3 miesięcznego okresu wypowiedzenia.</w:t>
      </w:r>
    </w:p>
    <w:p w14:paraId="5DF5719E"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 razie sporu związanego z realizacją niniejszej umowy strony podejmą próbę rozwiązania sporu w trybie zawezwania do próby ugodowej określonej przepisami art. 184-186 Kodeksu Postępowania Cywilnego.</w:t>
      </w:r>
    </w:p>
    <w:p w14:paraId="2C14A7B8"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Ewentualne spory wynikłe na tle realizacji niniejszej umowy, które nie zostaną rozwiązane polubownie, Strony oddadzą pod rozstrzygnięcie sądu powszechnego właściwego dla siedziby Zamawiającego. </w:t>
      </w:r>
    </w:p>
    <w:p w14:paraId="2F731835"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Wszelkie zmiany lub uzupełnienia niniejszej umowy mogą nastąpić za zgodą stron w formie pisemnego aneksu pod rygorem nieważności. </w:t>
      </w:r>
    </w:p>
    <w:p w14:paraId="6D748557"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Wykonawca nie może bez pisemnej zgody Zamawiającego dokonać żadnej cesji praw lub obowiązków związanych z realizacją umowy.</w:t>
      </w:r>
    </w:p>
    <w:p w14:paraId="2A2C3D83"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Treść zawartej umowy jest jawna i podlega udostępnieniu na zasadach określonych w przepisach o dostępie do informacji publicznej.</w:t>
      </w:r>
    </w:p>
    <w:p w14:paraId="7E409B6F" w14:textId="77777777" w:rsidR="007A1E7E" w:rsidRDefault="007A1E7E">
      <w:pPr>
        <w:pStyle w:val="Akapitzlist"/>
        <w:numPr>
          <w:ilvl w:val="0"/>
          <w:numId w:val="86"/>
        </w:numPr>
        <w:suppressAutoHyphens/>
        <w:autoSpaceDE w:val="0"/>
        <w:autoSpaceDN w:val="0"/>
        <w:adjustRightInd w:val="0"/>
        <w:jc w:val="both"/>
        <w:rPr>
          <w:sz w:val="20"/>
          <w:szCs w:val="20"/>
        </w:rPr>
      </w:pPr>
      <w:r>
        <w:rPr>
          <w:color w:val="000000"/>
          <w:spacing w:val="5"/>
          <w:sz w:val="20"/>
          <w:szCs w:val="20"/>
        </w:rPr>
        <w:t xml:space="preserve">Umowę sporządzono w trzech jednobrzmiących egzemplarzach, jednym dla Wykonawcy </w:t>
      </w:r>
      <w:r>
        <w:rPr>
          <w:color w:val="000000"/>
          <w:spacing w:val="5"/>
          <w:sz w:val="20"/>
          <w:szCs w:val="20"/>
        </w:rPr>
        <w:br/>
        <w:t>i dwóch dla Zamawiającego</w:t>
      </w:r>
      <w:r>
        <w:rPr>
          <w:sz w:val="20"/>
          <w:szCs w:val="20"/>
        </w:rPr>
        <w:t>.</w:t>
      </w:r>
    </w:p>
    <w:p w14:paraId="0F97F128" w14:textId="77777777" w:rsidR="007A1E7E" w:rsidRDefault="007A1E7E">
      <w:pPr>
        <w:pStyle w:val="Akapitzlist"/>
        <w:numPr>
          <w:ilvl w:val="0"/>
          <w:numId w:val="86"/>
        </w:numPr>
        <w:suppressAutoHyphens/>
        <w:autoSpaceDE w:val="0"/>
        <w:autoSpaceDN w:val="0"/>
        <w:adjustRightInd w:val="0"/>
        <w:jc w:val="both"/>
        <w:rPr>
          <w:sz w:val="20"/>
          <w:szCs w:val="20"/>
        </w:rPr>
      </w:pPr>
      <w:r>
        <w:rPr>
          <w:sz w:val="20"/>
          <w:szCs w:val="20"/>
        </w:rPr>
        <w:t xml:space="preserve">Załączniki stanowią integralną część umowy. </w:t>
      </w:r>
    </w:p>
    <w:p w14:paraId="530B3A83" w14:textId="77777777" w:rsidR="007A1E7E" w:rsidRDefault="007A1E7E" w:rsidP="007A1E7E">
      <w:pPr>
        <w:rPr>
          <w:b/>
          <w:color w:val="000000"/>
          <w:sz w:val="20"/>
          <w:szCs w:val="20"/>
        </w:rPr>
      </w:pPr>
    </w:p>
    <w:p w14:paraId="70D08928" w14:textId="77777777" w:rsidR="007A1E7E" w:rsidRDefault="007A1E7E" w:rsidP="007A1E7E">
      <w:pPr>
        <w:rPr>
          <w:b/>
          <w:color w:val="000000"/>
          <w:sz w:val="20"/>
          <w:szCs w:val="20"/>
        </w:rPr>
      </w:pPr>
    </w:p>
    <w:p w14:paraId="0B2AAE02" w14:textId="77777777" w:rsidR="007A1E7E" w:rsidRDefault="007A1E7E" w:rsidP="007A1E7E">
      <w:pPr>
        <w:rPr>
          <w:b/>
          <w:color w:val="000000"/>
          <w:sz w:val="20"/>
          <w:szCs w:val="20"/>
        </w:rPr>
      </w:pPr>
    </w:p>
    <w:p w14:paraId="7F623A8B" w14:textId="77777777" w:rsidR="007A1E7E" w:rsidRDefault="007A1E7E" w:rsidP="007A1E7E">
      <w:pPr>
        <w:jc w:val="center"/>
        <w:rPr>
          <w:b/>
          <w:color w:val="000000"/>
          <w:sz w:val="20"/>
          <w:szCs w:val="20"/>
        </w:rPr>
      </w:pPr>
    </w:p>
    <w:p w14:paraId="766CF30F" w14:textId="77777777" w:rsidR="007A1E7E" w:rsidRDefault="007A1E7E" w:rsidP="007A1E7E">
      <w:pPr>
        <w:jc w:val="center"/>
        <w:rPr>
          <w:b/>
          <w:color w:val="000000"/>
          <w:sz w:val="20"/>
          <w:szCs w:val="20"/>
        </w:rPr>
      </w:pPr>
      <w:r>
        <w:rPr>
          <w:b/>
          <w:color w:val="000000"/>
          <w:sz w:val="20"/>
          <w:szCs w:val="20"/>
        </w:rPr>
        <w:t>ZAMAWIAJĄCY</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WYKONAWCA</w:t>
      </w:r>
    </w:p>
    <w:p w14:paraId="4CB57D5C" w14:textId="77777777" w:rsidR="007A1E7E" w:rsidRDefault="007A1E7E" w:rsidP="007A1E7E">
      <w:pPr>
        <w:ind w:firstLine="708"/>
        <w:jc w:val="both"/>
        <w:rPr>
          <w:sz w:val="20"/>
          <w:szCs w:val="20"/>
        </w:rPr>
      </w:pPr>
    </w:p>
    <w:p w14:paraId="69971673" w14:textId="77777777" w:rsidR="007A1E7E" w:rsidRDefault="007A1E7E" w:rsidP="007A1E7E">
      <w:pPr>
        <w:jc w:val="both"/>
        <w:rPr>
          <w:sz w:val="20"/>
          <w:szCs w:val="20"/>
        </w:rPr>
      </w:pPr>
    </w:p>
    <w:p w14:paraId="6445266C" w14:textId="77777777" w:rsidR="007A1E7E" w:rsidRDefault="007A1E7E" w:rsidP="007A1E7E">
      <w:pPr>
        <w:jc w:val="both"/>
        <w:rPr>
          <w:sz w:val="20"/>
          <w:szCs w:val="20"/>
        </w:rPr>
      </w:pPr>
    </w:p>
    <w:p w14:paraId="4BDFE59C" w14:textId="77777777" w:rsidR="007A1E7E" w:rsidRDefault="007A1E7E" w:rsidP="007A1E7E">
      <w:pPr>
        <w:jc w:val="both"/>
        <w:rPr>
          <w:sz w:val="20"/>
          <w:szCs w:val="20"/>
        </w:rPr>
      </w:pPr>
    </w:p>
    <w:p w14:paraId="67786C7C" w14:textId="77777777" w:rsidR="007A1E7E" w:rsidRDefault="007A1E7E" w:rsidP="007A1E7E">
      <w:pPr>
        <w:jc w:val="both"/>
        <w:rPr>
          <w:sz w:val="20"/>
          <w:szCs w:val="20"/>
        </w:rPr>
      </w:pPr>
    </w:p>
    <w:p w14:paraId="11E6B095" w14:textId="77777777" w:rsidR="007A1E7E" w:rsidRDefault="007A1E7E" w:rsidP="007A1E7E">
      <w:pPr>
        <w:jc w:val="both"/>
        <w:rPr>
          <w:sz w:val="20"/>
          <w:szCs w:val="20"/>
        </w:rPr>
      </w:pPr>
    </w:p>
    <w:p w14:paraId="5A110E4F" w14:textId="77777777" w:rsidR="007A1E7E" w:rsidRDefault="007A1E7E" w:rsidP="007A1E7E">
      <w:pPr>
        <w:jc w:val="both"/>
        <w:rPr>
          <w:sz w:val="20"/>
          <w:szCs w:val="20"/>
        </w:rPr>
      </w:pPr>
    </w:p>
    <w:p w14:paraId="5B5EBFCB" w14:textId="77777777" w:rsidR="007A1E7E" w:rsidRDefault="007A1E7E" w:rsidP="007A1E7E">
      <w:pPr>
        <w:jc w:val="both"/>
        <w:rPr>
          <w:sz w:val="20"/>
          <w:szCs w:val="20"/>
        </w:rPr>
      </w:pPr>
    </w:p>
    <w:p w14:paraId="5CF0B971" w14:textId="77777777" w:rsidR="007A1E7E" w:rsidRDefault="007A1E7E" w:rsidP="007A1E7E">
      <w:pPr>
        <w:jc w:val="both"/>
        <w:rPr>
          <w:sz w:val="20"/>
          <w:szCs w:val="20"/>
        </w:rPr>
      </w:pPr>
    </w:p>
    <w:p w14:paraId="1A071711" w14:textId="77777777" w:rsidR="007A1E7E" w:rsidRDefault="007A1E7E" w:rsidP="007A1E7E">
      <w:pPr>
        <w:jc w:val="both"/>
        <w:rPr>
          <w:sz w:val="20"/>
          <w:szCs w:val="20"/>
        </w:rPr>
      </w:pPr>
    </w:p>
    <w:p w14:paraId="1D0CBA0D" w14:textId="77777777" w:rsidR="007A1E7E" w:rsidRDefault="007A1E7E" w:rsidP="007A1E7E">
      <w:pPr>
        <w:jc w:val="both"/>
        <w:rPr>
          <w:sz w:val="20"/>
          <w:szCs w:val="20"/>
        </w:rPr>
      </w:pPr>
    </w:p>
    <w:p w14:paraId="0C4A3428" w14:textId="77777777" w:rsidR="007A1E7E" w:rsidRDefault="007A1E7E" w:rsidP="007A1E7E">
      <w:pPr>
        <w:jc w:val="both"/>
        <w:rPr>
          <w:sz w:val="20"/>
          <w:szCs w:val="20"/>
        </w:rPr>
      </w:pPr>
    </w:p>
    <w:p w14:paraId="15BF9530" w14:textId="77777777" w:rsidR="007A1E7E" w:rsidRDefault="007A1E7E" w:rsidP="007A1E7E">
      <w:pPr>
        <w:jc w:val="both"/>
        <w:rPr>
          <w:sz w:val="20"/>
          <w:szCs w:val="20"/>
        </w:rPr>
      </w:pPr>
    </w:p>
    <w:p w14:paraId="71CAFDD1" w14:textId="77777777" w:rsidR="007A1E7E" w:rsidRDefault="007A1E7E" w:rsidP="007A1E7E">
      <w:pPr>
        <w:jc w:val="both"/>
        <w:rPr>
          <w:sz w:val="20"/>
          <w:szCs w:val="20"/>
        </w:rPr>
      </w:pPr>
    </w:p>
    <w:p w14:paraId="137841A6" w14:textId="77777777" w:rsidR="007A1E7E" w:rsidRDefault="007A1E7E" w:rsidP="007A1E7E">
      <w:pPr>
        <w:jc w:val="both"/>
        <w:rPr>
          <w:sz w:val="20"/>
          <w:szCs w:val="20"/>
        </w:rPr>
      </w:pPr>
    </w:p>
    <w:p w14:paraId="077B4790" w14:textId="77777777" w:rsidR="007A1E7E" w:rsidRDefault="007A1E7E" w:rsidP="007A1E7E">
      <w:pPr>
        <w:jc w:val="both"/>
        <w:rPr>
          <w:sz w:val="20"/>
          <w:szCs w:val="20"/>
        </w:rPr>
      </w:pPr>
    </w:p>
    <w:p w14:paraId="1F751304" w14:textId="77777777" w:rsidR="007A1E7E" w:rsidRDefault="007A1E7E" w:rsidP="007A1E7E">
      <w:pPr>
        <w:jc w:val="both"/>
        <w:rPr>
          <w:sz w:val="20"/>
          <w:szCs w:val="20"/>
        </w:rPr>
      </w:pPr>
    </w:p>
    <w:p w14:paraId="696740AA" w14:textId="77777777" w:rsidR="007A1E7E" w:rsidRDefault="007A1E7E" w:rsidP="007A1E7E">
      <w:pPr>
        <w:jc w:val="both"/>
        <w:rPr>
          <w:sz w:val="20"/>
          <w:szCs w:val="20"/>
        </w:rPr>
      </w:pPr>
    </w:p>
    <w:p w14:paraId="3928AD26" w14:textId="77777777" w:rsidR="007A1E7E" w:rsidRDefault="007A1E7E" w:rsidP="007A1E7E">
      <w:pPr>
        <w:jc w:val="both"/>
        <w:rPr>
          <w:sz w:val="20"/>
          <w:szCs w:val="20"/>
        </w:rPr>
      </w:pPr>
    </w:p>
    <w:p w14:paraId="68875A27" w14:textId="77777777" w:rsidR="007A1E7E" w:rsidRDefault="007A1E7E" w:rsidP="007A1E7E">
      <w:pPr>
        <w:jc w:val="both"/>
        <w:rPr>
          <w:sz w:val="20"/>
          <w:szCs w:val="20"/>
        </w:rPr>
      </w:pPr>
    </w:p>
    <w:p w14:paraId="2B9A71B8" w14:textId="77777777" w:rsidR="007A1E7E" w:rsidRDefault="007A1E7E" w:rsidP="007A1E7E">
      <w:pPr>
        <w:jc w:val="both"/>
        <w:rPr>
          <w:sz w:val="20"/>
          <w:szCs w:val="20"/>
        </w:rPr>
      </w:pPr>
    </w:p>
    <w:p w14:paraId="5F097ABB" w14:textId="77777777" w:rsidR="007A1E7E" w:rsidRDefault="007A1E7E" w:rsidP="007A1E7E">
      <w:pPr>
        <w:jc w:val="both"/>
        <w:rPr>
          <w:sz w:val="20"/>
          <w:szCs w:val="20"/>
        </w:rPr>
      </w:pPr>
    </w:p>
    <w:p w14:paraId="09B63E70" w14:textId="77777777" w:rsidR="007A1E7E" w:rsidRDefault="007A1E7E" w:rsidP="007A1E7E">
      <w:pPr>
        <w:jc w:val="both"/>
        <w:rPr>
          <w:sz w:val="20"/>
          <w:szCs w:val="20"/>
        </w:rPr>
      </w:pPr>
    </w:p>
    <w:p w14:paraId="2F8614BF" w14:textId="77777777" w:rsidR="007A1E7E" w:rsidRDefault="007A1E7E" w:rsidP="007A1E7E">
      <w:pPr>
        <w:jc w:val="both"/>
        <w:rPr>
          <w:sz w:val="20"/>
          <w:szCs w:val="20"/>
        </w:rPr>
      </w:pPr>
    </w:p>
    <w:p w14:paraId="45D6B6DB" w14:textId="77777777" w:rsidR="007A1E7E" w:rsidRDefault="007A1E7E" w:rsidP="007A1E7E">
      <w:pPr>
        <w:jc w:val="both"/>
        <w:rPr>
          <w:sz w:val="20"/>
          <w:szCs w:val="20"/>
        </w:rPr>
      </w:pPr>
    </w:p>
    <w:p w14:paraId="5931D6BC" w14:textId="77777777" w:rsidR="007A1E7E" w:rsidRDefault="007A1E7E" w:rsidP="007A1E7E">
      <w:pPr>
        <w:jc w:val="both"/>
        <w:rPr>
          <w:sz w:val="20"/>
          <w:szCs w:val="20"/>
        </w:rPr>
      </w:pPr>
    </w:p>
    <w:p w14:paraId="6807C8B4" w14:textId="77777777" w:rsidR="007A1E7E" w:rsidRDefault="007A1E7E" w:rsidP="007A1E7E">
      <w:pPr>
        <w:jc w:val="both"/>
        <w:rPr>
          <w:sz w:val="20"/>
          <w:szCs w:val="20"/>
        </w:rPr>
      </w:pPr>
    </w:p>
    <w:p w14:paraId="0DAB9C80" w14:textId="77777777" w:rsidR="007A1E7E" w:rsidRDefault="007A1E7E" w:rsidP="007A1E7E">
      <w:pPr>
        <w:jc w:val="both"/>
        <w:rPr>
          <w:sz w:val="20"/>
          <w:szCs w:val="20"/>
        </w:rPr>
      </w:pPr>
    </w:p>
    <w:p w14:paraId="0B9F9EB0" w14:textId="77777777" w:rsidR="007A1E7E" w:rsidRDefault="007A1E7E" w:rsidP="007A1E7E">
      <w:pPr>
        <w:jc w:val="both"/>
        <w:rPr>
          <w:sz w:val="20"/>
          <w:szCs w:val="20"/>
        </w:rPr>
      </w:pPr>
      <w:r>
        <w:rPr>
          <w:sz w:val="20"/>
          <w:szCs w:val="20"/>
        </w:rPr>
        <w:t>Spis załączników stanowiących integralną część umowy:</w:t>
      </w:r>
    </w:p>
    <w:p w14:paraId="059784A8"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bCs/>
          <w:color w:val="000000"/>
          <w:sz w:val="20"/>
          <w:szCs w:val="20"/>
        </w:rPr>
        <w:t>Wykaz urządzeń i Harmonogram robót;</w:t>
      </w:r>
    </w:p>
    <w:p w14:paraId="20C8D5C8"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bCs/>
          <w:color w:val="000000"/>
          <w:sz w:val="20"/>
          <w:szCs w:val="20"/>
        </w:rPr>
        <w:t>Cennik usług;</w:t>
      </w:r>
    </w:p>
    <w:p w14:paraId="53BE2EB3"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sz w:val="20"/>
          <w:szCs w:val="20"/>
        </w:rPr>
        <w:t>Klauzula informacyjna stosowana przez Politechnikę Warszawską w związku z ochroną danych osobowych;</w:t>
      </w:r>
    </w:p>
    <w:p w14:paraId="42126916"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sz w:val="20"/>
          <w:szCs w:val="20"/>
        </w:rPr>
      </w:pPr>
      <w:r>
        <w:rPr>
          <w:sz w:val="20"/>
          <w:szCs w:val="20"/>
        </w:rPr>
        <w:t>Klauzula informacyjna stosowana przez Wykonawcę w związku z ochroną danych osobowych.</w:t>
      </w:r>
    </w:p>
    <w:p w14:paraId="57564596" w14:textId="77777777" w:rsidR="007A1E7E" w:rsidRDefault="007A1E7E" w:rsidP="007A1E7E">
      <w:pPr>
        <w:rPr>
          <w:sz w:val="20"/>
          <w:szCs w:val="20"/>
          <w:lang w:eastAsia="ar-SA"/>
        </w:rPr>
        <w:sectPr w:rsidR="007A1E7E">
          <w:pgSz w:w="11909" w:h="16834"/>
          <w:pgMar w:top="-514" w:right="1417" w:bottom="1417" w:left="1417" w:header="284" w:footer="709" w:gutter="0"/>
          <w:paperSrc w:first="15" w:other="15"/>
          <w:pgNumType w:start="1"/>
          <w:cols w:space="708"/>
        </w:sectPr>
      </w:pPr>
    </w:p>
    <w:p w14:paraId="23B8681B" w14:textId="77777777" w:rsidR="007A1E7E" w:rsidRDefault="007A1E7E" w:rsidP="007A1E7E">
      <w:pPr>
        <w:tabs>
          <w:tab w:val="center" w:pos="4536"/>
          <w:tab w:val="right" w:pos="9072"/>
        </w:tabs>
        <w:jc w:val="center"/>
        <w:rPr>
          <w:b/>
          <w:bCs/>
          <w:color w:val="000000"/>
          <w:sz w:val="20"/>
          <w:szCs w:val="20"/>
        </w:rPr>
      </w:pPr>
      <w:r>
        <w:rPr>
          <w:b/>
          <w:bCs/>
          <w:color w:val="000000"/>
          <w:sz w:val="20"/>
          <w:szCs w:val="20"/>
        </w:rPr>
        <w:lastRenderedPageBreak/>
        <w:t>Wykaz urządzeń i Harmonogram robót</w:t>
      </w:r>
    </w:p>
    <w:p w14:paraId="747E9AC3" w14:textId="77777777" w:rsidR="007A1E7E" w:rsidRDefault="007A1E7E" w:rsidP="007A1E7E">
      <w:pPr>
        <w:tabs>
          <w:tab w:val="center" w:pos="4536"/>
          <w:tab w:val="right" w:pos="9072"/>
        </w:tabs>
        <w:jc w:val="center"/>
        <w:rPr>
          <w:b/>
          <w:sz w:val="20"/>
          <w:szCs w:val="20"/>
        </w:rPr>
      </w:pPr>
    </w:p>
    <w:p w14:paraId="38042B91" w14:textId="77777777" w:rsidR="007A1E7E" w:rsidRDefault="007A1E7E" w:rsidP="007A1E7E">
      <w:pPr>
        <w:spacing w:after="200" w:line="360" w:lineRule="auto"/>
        <w:jc w:val="both"/>
        <w:rPr>
          <w:rFonts w:eastAsiaTheme="minorHAnsi"/>
          <w:b/>
          <w:sz w:val="20"/>
          <w:szCs w:val="20"/>
          <w:lang w:eastAsia="en-US"/>
        </w:rPr>
      </w:pPr>
      <w:r>
        <w:rPr>
          <w:rFonts w:eastAsiaTheme="minorHAnsi"/>
          <w:b/>
          <w:sz w:val="20"/>
          <w:szCs w:val="20"/>
          <w:lang w:eastAsia="en-US"/>
        </w:rPr>
        <w:t>Szczegółowy opis przedmiotu zamówienia.</w:t>
      </w:r>
    </w:p>
    <w:p w14:paraId="130835EA" w14:textId="77777777" w:rsidR="007A1E7E" w:rsidRDefault="007A1E7E" w:rsidP="007A1E7E">
      <w:pPr>
        <w:spacing w:after="200" w:line="360" w:lineRule="auto"/>
        <w:jc w:val="both"/>
        <w:rPr>
          <w:rFonts w:eastAsiaTheme="minorHAnsi"/>
          <w:b/>
          <w:bCs/>
          <w:sz w:val="20"/>
          <w:szCs w:val="20"/>
          <w:lang w:eastAsia="en-US"/>
        </w:rPr>
      </w:pPr>
      <w:r>
        <w:rPr>
          <w:rFonts w:eastAsiaTheme="minorHAnsi"/>
          <w:b/>
          <w:bCs/>
          <w:sz w:val="20"/>
          <w:szCs w:val="20"/>
          <w:lang w:eastAsia="en-US"/>
        </w:rPr>
        <w:t>Na system zabezpieczeń przeciwpożarowych, które posiada Zamawiający w obiekcie składają się następujące elementy:</w:t>
      </w:r>
    </w:p>
    <w:p w14:paraId="3D091C7D"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system sygnalizacji pożaru (SSP) firmy Bosch. System umożliwia połączenie z lokalną jednostką Państwowej Straży Pożarnej za pośrednictwem istniejącego urządzenia transmisji alarmów;</w:t>
      </w:r>
    </w:p>
    <w:p w14:paraId="2196B00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 xml:space="preserve">system oddymiania klatek schodowych; </w:t>
      </w:r>
    </w:p>
    <w:p w14:paraId="2CEB63AB"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przeciwpożarowe kurtyny odcinające;</w:t>
      </w:r>
    </w:p>
    <w:p w14:paraId="5D5B654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drzwi przeciwpożarowe,</w:t>
      </w:r>
    </w:p>
    <w:p w14:paraId="1648F337"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bidi="pl-PL"/>
        </w:rPr>
        <w:t>wyłączniki prądu;</w:t>
      </w:r>
    </w:p>
    <w:p w14:paraId="07A7551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dźwigi osobowe, zintegrowane do jazdy pożarowej z centralą sygnalizacji pożaru firmy Bosch.</w:t>
      </w:r>
    </w:p>
    <w:p w14:paraId="3977C0C6" w14:textId="77777777" w:rsidR="007A1E7E" w:rsidRDefault="007A1E7E" w:rsidP="007A1E7E">
      <w:pPr>
        <w:spacing w:after="200" w:line="360" w:lineRule="auto"/>
        <w:jc w:val="both"/>
        <w:rPr>
          <w:rFonts w:eastAsiaTheme="minorHAnsi"/>
          <w:sz w:val="20"/>
          <w:szCs w:val="20"/>
          <w:lang w:eastAsia="en-US"/>
        </w:rPr>
      </w:pPr>
    </w:p>
    <w:p w14:paraId="422B43F8" w14:textId="77777777" w:rsidR="007A1E7E" w:rsidRDefault="007A1E7E">
      <w:pPr>
        <w:numPr>
          <w:ilvl w:val="0"/>
          <w:numId w:val="89"/>
        </w:numPr>
        <w:spacing w:line="360" w:lineRule="auto"/>
        <w:ind w:left="426" w:hanging="426"/>
        <w:contextualSpacing/>
        <w:jc w:val="both"/>
        <w:rPr>
          <w:rFonts w:eastAsiaTheme="minorHAnsi"/>
          <w:b/>
          <w:bCs/>
          <w:sz w:val="20"/>
          <w:szCs w:val="20"/>
          <w:lang w:eastAsia="en-US"/>
        </w:rPr>
      </w:pPr>
      <w:r>
        <w:rPr>
          <w:rFonts w:eastAsiaTheme="minorHAnsi"/>
          <w:b/>
          <w:bCs/>
          <w:sz w:val="20"/>
          <w:szCs w:val="20"/>
          <w:lang w:eastAsia="en-US"/>
        </w:rPr>
        <w:t>Zakres przeglądu i konserwacji elementów sterujących systemem przeciwpożarowym SSP:</w:t>
      </w:r>
    </w:p>
    <w:p w14:paraId="10DB6B58" w14:textId="77777777" w:rsidR="007A1E7E" w:rsidRDefault="007A1E7E">
      <w:pPr>
        <w:numPr>
          <w:ilvl w:val="0"/>
          <w:numId w:val="90"/>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stanu technicznego centrali i poprawności działania jej funkcji;</w:t>
      </w:r>
    </w:p>
    <w:p w14:paraId="4CB1D82C"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kontrola urządzeń wchodzących w skład systemu pod względem uszkodzeń mechanicznych;</w:t>
      </w:r>
    </w:p>
    <w:p w14:paraId="5DBEFB94" w14:textId="77777777" w:rsidR="007A1E7E" w:rsidRDefault="007A1E7E">
      <w:pPr>
        <w:numPr>
          <w:ilvl w:val="0"/>
          <w:numId w:val="90"/>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czy wszystkie połączenia kablowe i sprzęt są sprawne, nieuszkodzone i odpowiednio zabezpieczone;</w:t>
      </w:r>
    </w:p>
    <w:p w14:paraId="02C656AE"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kontrola mocowania okablowania całego systemu;</w:t>
      </w:r>
    </w:p>
    <w:p w14:paraId="0DF7F2A2"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poprawności działania zasilaczy;</w:t>
      </w:r>
    </w:p>
    <w:p w14:paraId="7C23E4C7"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stanu zapasowych źródeł zasilania;</w:t>
      </w:r>
    </w:p>
    <w:p w14:paraId="080C926B"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konserwacja zacisków akumulatorów;</w:t>
      </w:r>
    </w:p>
    <w:p w14:paraId="6559CA8A"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stanu połączeń przewodu ochronnego;</w:t>
      </w:r>
    </w:p>
    <w:p w14:paraId="40BC0EC3" w14:textId="77777777" w:rsidR="007A1E7E" w:rsidRDefault="007A1E7E">
      <w:pPr>
        <w:numPr>
          <w:ilvl w:val="0"/>
          <w:numId w:val="90"/>
        </w:numPr>
        <w:spacing w:line="360" w:lineRule="auto"/>
        <w:ind w:left="1066" w:hanging="357"/>
        <w:contextualSpacing/>
        <w:jc w:val="both"/>
        <w:rPr>
          <w:rFonts w:eastAsiaTheme="minorHAnsi"/>
          <w:sz w:val="20"/>
          <w:szCs w:val="20"/>
          <w:lang w:eastAsia="en-US" w:bidi="pl-PL"/>
        </w:rPr>
      </w:pPr>
      <w:r>
        <w:rPr>
          <w:rFonts w:eastAsiaTheme="minorHAnsi"/>
          <w:sz w:val="20"/>
          <w:szCs w:val="20"/>
          <w:lang w:eastAsia="en-US" w:bidi="pl-PL"/>
        </w:rPr>
        <w:t>dokonanie oględzin w celu ustalenia czy w budynku nastąpiły zmiany budowlane oraz czy pod każdą czujką utrzymana jest wolna przestrzeń co najmniej 0,5 m;</w:t>
      </w:r>
    </w:p>
    <w:p w14:paraId="098F27A2"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testy pracy centrali SSP w stanie dozoru, pożaru, uszkodzenia;</w:t>
      </w:r>
    </w:p>
    <w:p w14:paraId="53F02EB1"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test zadziałania urządzeń linii dozorowych (czujek poprzez zadymianie, przycisków ROP) oraz reakcji centrali na sygnały pochodzące od tych elementów (po 25% na kwartał);</w:t>
      </w:r>
    </w:p>
    <w:p w14:paraId="403C2906"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stałym utrzymywaniu instalacji w pełnej sprawności technicznej;</w:t>
      </w:r>
    </w:p>
    <w:p w14:paraId="5EFE9429"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prowadzeniu książki pracy systemu i rejestrowaniu dokonanych przeglądów i uwag o jego stanie technicznym;</w:t>
      </w:r>
    </w:p>
    <w:p w14:paraId="6786BF96"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bidi="pl-PL"/>
        </w:rPr>
        <w:t>inne czynności określone przez producenta w DTR.</w:t>
      </w:r>
    </w:p>
    <w:p w14:paraId="3770BD67" w14:textId="3AFA62CD" w:rsidR="007A1E7E" w:rsidRDefault="007A1E7E" w:rsidP="007A1E7E">
      <w:pPr>
        <w:spacing w:after="200" w:line="276" w:lineRule="auto"/>
        <w:jc w:val="both"/>
        <w:rPr>
          <w:rFonts w:eastAsiaTheme="minorHAnsi"/>
          <w:sz w:val="20"/>
          <w:szCs w:val="20"/>
          <w:lang w:eastAsia="en-US"/>
        </w:rPr>
      </w:pPr>
      <w:r>
        <w:rPr>
          <w:rFonts w:eastAsiaTheme="minorHAnsi"/>
          <w:noProof/>
          <w:sz w:val="20"/>
          <w:szCs w:val="20"/>
          <w:lang w:eastAsia="en-US"/>
        </w:rPr>
        <w:lastRenderedPageBreak/>
        <w:drawing>
          <wp:inline distT="0" distB="0" distL="0" distR="0" wp14:anchorId="22307457" wp14:editId="6F80CB0B">
            <wp:extent cx="5762625" cy="3162300"/>
            <wp:effectExtent l="0" t="0" r="9525" b="0"/>
            <wp:docPr id="19373205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162300"/>
                    </a:xfrm>
                    <a:prstGeom prst="rect">
                      <a:avLst/>
                    </a:prstGeom>
                    <a:noFill/>
                    <a:ln>
                      <a:noFill/>
                    </a:ln>
                  </pic:spPr>
                </pic:pic>
              </a:graphicData>
            </a:graphic>
          </wp:inline>
        </w:drawing>
      </w:r>
    </w:p>
    <w:p w14:paraId="7B1EDF12" w14:textId="77777777" w:rsidR="007A1E7E" w:rsidRDefault="007A1E7E" w:rsidP="007A1E7E">
      <w:pPr>
        <w:spacing w:after="200" w:line="360" w:lineRule="auto"/>
        <w:jc w:val="both"/>
        <w:rPr>
          <w:rFonts w:eastAsiaTheme="minorHAnsi"/>
          <w:sz w:val="20"/>
          <w:szCs w:val="20"/>
          <w:lang w:eastAsia="en-US"/>
        </w:rPr>
      </w:pPr>
    </w:p>
    <w:p w14:paraId="6A60C0C1" w14:textId="77777777" w:rsidR="007A1E7E" w:rsidRDefault="007A1E7E">
      <w:pPr>
        <w:numPr>
          <w:ilvl w:val="0"/>
          <w:numId w:val="89"/>
        </w:numPr>
        <w:spacing w:line="360" w:lineRule="auto"/>
        <w:ind w:left="567" w:hanging="567"/>
        <w:contextualSpacing/>
        <w:jc w:val="both"/>
        <w:rPr>
          <w:rFonts w:eastAsiaTheme="minorHAnsi"/>
          <w:b/>
          <w:bCs/>
          <w:sz w:val="20"/>
          <w:szCs w:val="20"/>
          <w:lang w:eastAsia="en-US" w:bidi="pl-PL"/>
        </w:rPr>
      </w:pPr>
      <w:r>
        <w:rPr>
          <w:rFonts w:eastAsiaTheme="minorHAnsi"/>
          <w:b/>
          <w:bCs/>
          <w:sz w:val="20"/>
          <w:szCs w:val="20"/>
          <w:lang w:eastAsia="en-US" w:bidi="pl-PL"/>
        </w:rPr>
        <w:t>Zakres przeglądu i konserwacji przeciwpożarowych klap oddymiających:</w:t>
      </w:r>
    </w:p>
    <w:p w14:paraId="1CCF98D6"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alarmowe uruchomienie ręczne klap oddymiających i okien;</w:t>
      </w:r>
    </w:p>
    <w:p w14:paraId="632712B8"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alarmowe uruchomienie automatyczne klap oddymiających poprzez zadymienie czujek dymowych;</w:t>
      </w:r>
    </w:p>
    <w:p w14:paraId="6D0619E6"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zamknięcie klap za pomocą centrali sterowniczej;</w:t>
      </w:r>
    </w:p>
    <w:p w14:paraId="1E1C6C77"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zamknięcie klap za pomocą przycisku oddymiania;</w:t>
      </w:r>
    </w:p>
    <w:p w14:paraId="4379D7E3"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wysterowania windy w trybie pożarowym;</w:t>
      </w:r>
    </w:p>
    <w:p w14:paraId="345C0452"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optyczna kontrola urządzeń systemu oddymiania;</w:t>
      </w:r>
    </w:p>
    <w:p w14:paraId="491E83FF"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poprawności działania centrali sterowniczej;</w:t>
      </w:r>
    </w:p>
    <w:p w14:paraId="32BAAF0B"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optyczne sprawdzenie klap oddymiających i okien;</w:t>
      </w:r>
    </w:p>
    <w:p w14:paraId="3EDA17EE"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bidi="pl-PL"/>
        </w:rPr>
        <w:t>sprawdzenie mocowań i ewentualne przesmarowanie okuć;</w:t>
      </w:r>
    </w:p>
    <w:p w14:paraId="4FD4E49F"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sprawdzenie otwarcia i zamknięcia klap za pomocą przycisków przewietrzenia;</w:t>
      </w:r>
    </w:p>
    <w:p w14:paraId="35537577"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sprawdzenie poprawności działania systemu na awaryjnym źródle zasilania;</w:t>
      </w:r>
    </w:p>
    <w:p w14:paraId="5DCE1791"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czyszczenie zabrudzonych elementów z kurzu;</w:t>
      </w:r>
    </w:p>
    <w:p w14:paraId="466AFE80"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smarowanie elementów ruchomych systemu;</w:t>
      </w:r>
    </w:p>
    <w:p w14:paraId="11B252C3"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inne czynności określone przez producenta w DTR.</w:t>
      </w:r>
    </w:p>
    <w:p w14:paraId="011DC9A7" w14:textId="77777777" w:rsidR="007A1E7E" w:rsidRDefault="007A1E7E" w:rsidP="007A1E7E">
      <w:pPr>
        <w:spacing w:line="276" w:lineRule="auto"/>
        <w:ind w:left="1440"/>
        <w:contextualSpacing/>
        <w:jc w:val="both"/>
        <w:rPr>
          <w:rFonts w:eastAsiaTheme="minorHAnsi"/>
          <w:sz w:val="20"/>
          <w:szCs w:val="20"/>
          <w:lang w:eastAsia="en-US"/>
        </w:rPr>
      </w:pPr>
    </w:p>
    <w:tbl>
      <w:tblPr>
        <w:tblStyle w:val="Tabela-Siatka6"/>
        <w:tblW w:w="0" w:type="auto"/>
        <w:tblInd w:w="899" w:type="dxa"/>
        <w:tblLook w:val="04A0" w:firstRow="1" w:lastRow="0" w:firstColumn="1" w:lastColumn="0" w:noHBand="0" w:noVBand="1"/>
      </w:tblPr>
      <w:tblGrid>
        <w:gridCol w:w="5500"/>
        <w:gridCol w:w="1763"/>
      </w:tblGrid>
      <w:tr w:rsidR="007A1E7E" w14:paraId="64283743" w14:textId="77777777" w:rsidTr="007A1E7E">
        <w:trPr>
          <w:trHeight w:val="527"/>
        </w:trPr>
        <w:tc>
          <w:tcPr>
            <w:tcW w:w="7263" w:type="dxa"/>
            <w:gridSpan w:val="2"/>
            <w:tcBorders>
              <w:top w:val="single" w:sz="4" w:space="0" w:color="auto"/>
              <w:left w:val="single" w:sz="4" w:space="0" w:color="auto"/>
              <w:bottom w:val="single" w:sz="4" w:space="0" w:color="auto"/>
              <w:right w:val="single" w:sz="4" w:space="0" w:color="auto"/>
            </w:tcBorders>
            <w:noWrap/>
            <w:hideMark/>
          </w:tcPr>
          <w:p w14:paraId="6ECDB1BB" w14:textId="77777777" w:rsidR="007A1E7E" w:rsidRDefault="007A1E7E">
            <w:pPr>
              <w:spacing w:after="200" w:line="276" w:lineRule="auto"/>
              <w:jc w:val="center"/>
              <w:rPr>
                <w:rFonts w:eastAsiaTheme="minorHAnsi"/>
                <w:b/>
                <w:bCs/>
                <w:sz w:val="20"/>
                <w:szCs w:val="20"/>
                <w:lang w:eastAsia="en-US"/>
              </w:rPr>
            </w:pPr>
            <w:r>
              <w:rPr>
                <w:b/>
                <w:bCs/>
                <w:sz w:val="20"/>
                <w:szCs w:val="20"/>
              </w:rPr>
              <w:t>Klapy oddymiające</w:t>
            </w:r>
          </w:p>
        </w:tc>
      </w:tr>
      <w:tr w:rsidR="007A1E7E" w14:paraId="6F80C4E8" w14:textId="77777777" w:rsidTr="007A1E7E">
        <w:trPr>
          <w:trHeight w:val="166"/>
        </w:trPr>
        <w:tc>
          <w:tcPr>
            <w:tcW w:w="5500" w:type="dxa"/>
            <w:tcBorders>
              <w:top w:val="single" w:sz="4" w:space="0" w:color="auto"/>
              <w:left w:val="single" w:sz="4" w:space="0" w:color="auto"/>
              <w:bottom w:val="single" w:sz="4" w:space="0" w:color="auto"/>
              <w:right w:val="single" w:sz="4" w:space="0" w:color="auto"/>
            </w:tcBorders>
            <w:noWrap/>
            <w:vAlign w:val="center"/>
            <w:hideMark/>
          </w:tcPr>
          <w:p w14:paraId="75DCF31B" w14:textId="77777777" w:rsidR="007A1E7E" w:rsidRDefault="007A1E7E">
            <w:pPr>
              <w:spacing w:after="200" w:line="276" w:lineRule="auto"/>
              <w:jc w:val="center"/>
              <w:rPr>
                <w:sz w:val="20"/>
                <w:szCs w:val="20"/>
              </w:rPr>
            </w:pPr>
            <w:r>
              <w:rPr>
                <w:sz w:val="20"/>
                <w:szCs w:val="20"/>
              </w:rPr>
              <w:t>Miejsce</w:t>
            </w:r>
          </w:p>
        </w:tc>
        <w:tc>
          <w:tcPr>
            <w:tcW w:w="1763" w:type="dxa"/>
            <w:tcBorders>
              <w:top w:val="single" w:sz="4" w:space="0" w:color="auto"/>
              <w:left w:val="single" w:sz="4" w:space="0" w:color="auto"/>
              <w:bottom w:val="single" w:sz="4" w:space="0" w:color="auto"/>
              <w:right w:val="single" w:sz="4" w:space="0" w:color="auto"/>
            </w:tcBorders>
            <w:noWrap/>
            <w:hideMark/>
          </w:tcPr>
          <w:p w14:paraId="386756FC" w14:textId="77777777" w:rsidR="007A1E7E" w:rsidRDefault="007A1E7E">
            <w:pPr>
              <w:spacing w:after="200" w:line="276" w:lineRule="auto"/>
              <w:jc w:val="center"/>
              <w:rPr>
                <w:sz w:val="20"/>
                <w:szCs w:val="20"/>
              </w:rPr>
            </w:pPr>
            <w:r>
              <w:rPr>
                <w:sz w:val="20"/>
                <w:szCs w:val="20"/>
              </w:rPr>
              <w:t>Ilość</w:t>
            </w:r>
          </w:p>
        </w:tc>
      </w:tr>
      <w:tr w:rsidR="007A1E7E" w14:paraId="48479F72" w14:textId="77777777" w:rsidTr="007A1E7E">
        <w:trPr>
          <w:trHeight w:val="399"/>
        </w:trPr>
        <w:tc>
          <w:tcPr>
            <w:tcW w:w="5500" w:type="dxa"/>
            <w:tcBorders>
              <w:top w:val="single" w:sz="4" w:space="0" w:color="auto"/>
              <w:left w:val="single" w:sz="4" w:space="0" w:color="auto"/>
              <w:bottom w:val="single" w:sz="4" w:space="0" w:color="auto"/>
              <w:right w:val="single" w:sz="4" w:space="0" w:color="auto"/>
            </w:tcBorders>
            <w:vAlign w:val="center"/>
            <w:hideMark/>
          </w:tcPr>
          <w:p w14:paraId="3A0EDD6F" w14:textId="77777777" w:rsidR="007A1E7E" w:rsidRDefault="007A1E7E">
            <w:pPr>
              <w:spacing w:after="200" w:line="276" w:lineRule="auto"/>
              <w:jc w:val="both"/>
              <w:rPr>
                <w:sz w:val="20"/>
                <w:szCs w:val="20"/>
              </w:rPr>
            </w:pPr>
            <w:r>
              <w:rPr>
                <w:sz w:val="20"/>
                <w:szCs w:val="20"/>
              </w:rPr>
              <w:t>Aerodynamika, klatka schodowa z windą, 3 piętro - dach</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751CD8E" w14:textId="77777777" w:rsidR="007A1E7E" w:rsidRDefault="007A1E7E">
            <w:pPr>
              <w:spacing w:after="200" w:line="276" w:lineRule="auto"/>
              <w:jc w:val="center"/>
              <w:rPr>
                <w:sz w:val="20"/>
                <w:szCs w:val="20"/>
              </w:rPr>
            </w:pPr>
            <w:r>
              <w:rPr>
                <w:sz w:val="20"/>
                <w:szCs w:val="20"/>
              </w:rPr>
              <w:t>1</w:t>
            </w:r>
          </w:p>
        </w:tc>
      </w:tr>
      <w:tr w:rsidR="007A1E7E" w14:paraId="71086550" w14:textId="77777777" w:rsidTr="007A1E7E">
        <w:trPr>
          <w:trHeight w:val="598"/>
        </w:trPr>
        <w:tc>
          <w:tcPr>
            <w:tcW w:w="5500" w:type="dxa"/>
            <w:tcBorders>
              <w:top w:val="single" w:sz="4" w:space="0" w:color="auto"/>
              <w:left w:val="single" w:sz="4" w:space="0" w:color="auto"/>
              <w:bottom w:val="single" w:sz="4" w:space="0" w:color="auto"/>
              <w:right w:val="single" w:sz="4" w:space="0" w:color="auto"/>
            </w:tcBorders>
            <w:vAlign w:val="center"/>
            <w:hideMark/>
          </w:tcPr>
          <w:p w14:paraId="7EBCB09A" w14:textId="77777777" w:rsidR="007A1E7E" w:rsidRDefault="007A1E7E">
            <w:pPr>
              <w:spacing w:after="200" w:line="276" w:lineRule="auto"/>
              <w:jc w:val="both"/>
              <w:rPr>
                <w:sz w:val="20"/>
                <w:szCs w:val="20"/>
              </w:rPr>
            </w:pPr>
            <w:r>
              <w:rPr>
                <w:sz w:val="20"/>
                <w:szCs w:val="20"/>
              </w:rPr>
              <w:t>Aerodynamika, klatka schodowa z windą, 3 piętro -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27CFFC22" w14:textId="77777777" w:rsidR="007A1E7E" w:rsidRDefault="007A1E7E">
            <w:pPr>
              <w:spacing w:after="200" w:line="276" w:lineRule="auto"/>
              <w:jc w:val="center"/>
              <w:rPr>
                <w:sz w:val="20"/>
                <w:szCs w:val="20"/>
              </w:rPr>
            </w:pPr>
            <w:r>
              <w:rPr>
                <w:sz w:val="20"/>
                <w:szCs w:val="20"/>
              </w:rPr>
              <w:t>3</w:t>
            </w:r>
          </w:p>
        </w:tc>
      </w:tr>
      <w:tr w:rsidR="007A1E7E" w14:paraId="355EB6FB" w14:textId="77777777" w:rsidTr="007A1E7E">
        <w:trPr>
          <w:trHeight w:val="407"/>
        </w:trPr>
        <w:tc>
          <w:tcPr>
            <w:tcW w:w="5500" w:type="dxa"/>
            <w:tcBorders>
              <w:top w:val="single" w:sz="4" w:space="0" w:color="auto"/>
              <w:left w:val="single" w:sz="4" w:space="0" w:color="auto"/>
              <w:bottom w:val="single" w:sz="4" w:space="0" w:color="auto"/>
              <w:right w:val="single" w:sz="4" w:space="0" w:color="auto"/>
            </w:tcBorders>
            <w:vAlign w:val="center"/>
            <w:hideMark/>
          </w:tcPr>
          <w:p w14:paraId="6A239A68" w14:textId="77777777" w:rsidR="007A1E7E" w:rsidRDefault="007A1E7E">
            <w:pPr>
              <w:spacing w:after="200" w:line="276" w:lineRule="auto"/>
              <w:jc w:val="both"/>
              <w:rPr>
                <w:sz w:val="20"/>
                <w:szCs w:val="20"/>
              </w:rPr>
            </w:pPr>
            <w:r>
              <w:rPr>
                <w:sz w:val="20"/>
                <w:szCs w:val="20"/>
              </w:rPr>
              <w:lastRenderedPageBreak/>
              <w:t xml:space="preserve">Łącznik, drzwi nr 122 wyjście na kl. schodową - </w:t>
            </w:r>
            <w:r>
              <w:rPr>
                <w:sz w:val="20"/>
                <w:szCs w:val="20"/>
              </w:rPr>
              <w:br/>
              <w:t xml:space="preserve">dach </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72E77ACB" w14:textId="77777777" w:rsidR="007A1E7E" w:rsidRDefault="007A1E7E">
            <w:pPr>
              <w:spacing w:after="200" w:line="276" w:lineRule="auto"/>
              <w:jc w:val="center"/>
              <w:rPr>
                <w:sz w:val="20"/>
                <w:szCs w:val="20"/>
              </w:rPr>
            </w:pPr>
            <w:r>
              <w:rPr>
                <w:sz w:val="20"/>
                <w:szCs w:val="20"/>
              </w:rPr>
              <w:t>1</w:t>
            </w:r>
          </w:p>
        </w:tc>
      </w:tr>
      <w:tr w:rsidR="007A1E7E" w14:paraId="02897A46" w14:textId="77777777" w:rsidTr="007A1E7E">
        <w:trPr>
          <w:trHeight w:val="389"/>
        </w:trPr>
        <w:tc>
          <w:tcPr>
            <w:tcW w:w="5500" w:type="dxa"/>
            <w:tcBorders>
              <w:top w:val="single" w:sz="4" w:space="0" w:color="auto"/>
              <w:left w:val="single" w:sz="4" w:space="0" w:color="auto"/>
              <w:bottom w:val="single" w:sz="4" w:space="0" w:color="auto"/>
              <w:right w:val="single" w:sz="4" w:space="0" w:color="auto"/>
            </w:tcBorders>
            <w:noWrap/>
            <w:vAlign w:val="center"/>
            <w:hideMark/>
          </w:tcPr>
          <w:p w14:paraId="0D9E9121" w14:textId="77777777" w:rsidR="007A1E7E" w:rsidRDefault="007A1E7E">
            <w:pPr>
              <w:spacing w:after="200" w:line="276" w:lineRule="auto"/>
              <w:jc w:val="both"/>
              <w:rPr>
                <w:sz w:val="20"/>
                <w:szCs w:val="20"/>
              </w:rPr>
            </w:pPr>
            <w:r>
              <w:rPr>
                <w:sz w:val="20"/>
                <w:szCs w:val="20"/>
              </w:rPr>
              <w:t>Kl. A, 3 piętro - okno</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17325F94" w14:textId="77777777" w:rsidR="007A1E7E" w:rsidRDefault="007A1E7E">
            <w:pPr>
              <w:spacing w:after="200" w:line="276" w:lineRule="auto"/>
              <w:jc w:val="center"/>
              <w:rPr>
                <w:sz w:val="20"/>
                <w:szCs w:val="20"/>
              </w:rPr>
            </w:pPr>
            <w:r>
              <w:rPr>
                <w:sz w:val="20"/>
                <w:szCs w:val="20"/>
              </w:rPr>
              <w:t>1</w:t>
            </w:r>
          </w:p>
        </w:tc>
      </w:tr>
      <w:tr w:rsidR="007A1E7E" w14:paraId="09EAD36E" w14:textId="77777777" w:rsidTr="007A1E7E">
        <w:trPr>
          <w:trHeight w:val="466"/>
        </w:trPr>
        <w:tc>
          <w:tcPr>
            <w:tcW w:w="5500" w:type="dxa"/>
            <w:tcBorders>
              <w:top w:val="single" w:sz="4" w:space="0" w:color="auto"/>
              <w:left w:val="single" w:sz="4" w:space="0" w:color="auto"/>
              <w:bottom w:val="single" w:sz="4" w:space="0" w:color="auto"/>
              <w:right w:val="single" w:sz="4" w:space="0" w:color="auto"/>
            </w:tcBorders>
            <w:vAlign w:val="center"/>
            <w:hideMark/>
          </w:tcPr>
          <w:p w14:paraId="6F248A2C" w14:textId="77777777" w:rsidR="007A1E7E" w:rsidRDefault="007A1E7E">
            <w:pPr>
              <w:spacing w:after="200" w:line="276" w:lineRule="auto"/>
              <w:jc w:val="both"/>
              <w:rPr>
                <w:sz w:val="20"/>
                <w:szCs w:val="20"/>
              </w:rPr>
            </w:pPr>
            <w:r>
              <w:rPr>
                <w:sz w:val="20"/>
                <w:szCs w:val="20"/>
              </w:rPr>
              <w:t>Wejście główne, 3 piętro wejście-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7D5A369" w14:textId="77777777" w:rsidR="007A1E7E" w:rsidRDefault="007A1E7E">
            <w:pPr>
              <w:spacing w:after="200" w:line="276" w:lineRule="auto"/>
              <w:jc w:val="center"/>
              <w:rPr>
                <w:sz w:val="20"/>
                <w:szCs w:val="20"/>
              </w:rPr>
            </w:pPr>
            <w:r>
              <w:rPr>
                <w:sz w:val="20"/>
                <w:szCs w:val="20"/>
              </w:rPr>
              <w:t>3</w:t>
            </w:r>
          </w:p>
        </w:tc>
      </w:tr>
      <w:tr w:rsidR="007A1E7E" w14:paraId="573F0DF5" w14:textId="77777777" w:rsidTr="007A1E7E">
        <w:trPr>
          <w:trHeight w:val="274"/>
        </w:trPr>
        <w:tc>
          <w:tcPr>
            <w:tcW w:w="5500" w:type="dxa"/>
            <w:tcBorders>
              <w:top w:val="single" w:sz="4" w:space="0" w:color="auto"/>
              <w:left w:val="single" w:sz="4" w:space="0" w:color="auto"/>
              <w:bottom w:val="single" w:sz="4" w:space="0" w:color="auto"/>
              <w:right w:val="single" w:sz="4" w:space="0" w:color="auto"/>
            </w:tcBorders>
            <w:vAlign w:val="center"/>
            <w:hideMark/>
          </w:tcPr>
          <w:p w14:paraId="10BDE61A" w14:textId="77777777" w:rsidR="007A1E7E" w:rsidRDefault="007A1E7E">
            <w:pPr>
              <w:spacing w:after="200" w:line="276" w:lineRule="auto"/>
              <w:jc w:val="both"/>
              <w:rPr>
                <w:sz w:val="20"/>
                <w:szCs w:val="20"/>
              </w:rPr>
            </w:pPr>
            <w:r>
              <w:rPr>
                <w:sz w:val="20"/>
                <w:szCs w:val="20"/>
              </w:rPr>
              <w:t>3 piętro, tzw. 'mała klatka" - dach</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0311D54" w14:textId="77777777" w:rsidR="007A1E7E" w:rsidRDefault="007A1E7E">
            <w:pPr>
              <w:spacing w:after="200" w:line="276" w:lineRule="auto"/>
              <w:jc w:val="center"/>
              <w:rPr>
                <w:sz w:val="20"/>
                <w:szCs w:val="20"/>
              </w:rPr>
            </w:pPr>
            <w:r>
              <w:rPr>
                <w:sz w:val="20"/>
                <w:szCs w:val="20"/>
              </w:rPr>
              <w:t>1</w:t>
            </w:r>
          </w:p>
        </w:tc>
      </w:tr>
      <w:tr w:rsidR="007A1E7E" w14:paraId="12325A24" w14:textId="77777777" w:rsidTr="007A1E7E">
        <w:trPr>
          <w:trHeight w:val="237"/>
        </w:trPr>
        <w:tc>
          <w:tcPr>
            <w:tcW w:w="5500" w:type="dxa"/>
            <w:tcBorders>
              <w:top w:val="single" w:sz="4" w:space="0" w:color="auto"/>
              <w:left w:val="single" w:sz="4" w:space="0" w:color="auto"/>
              <w:bottom w:val="single" w:sz="4" w:space="0" w:color="auto"/>
              <w:right w:val="single" w:sz="4" w:space="0" w:color="auto"/>
            </w:tcBorders>
            <w:vAlign w:val="center"/>
            <w:hideMark/>
          </w:tcPr>
          <w:p w14:paraId="2907662B" w14:textId="77777777" w:rsidR="007A1E7E" w:rsidRDefault="007A1E7E">
            <w:pPr>
              <w:spacing w:after="200" w:line="276" w:lineRule="auto"/>
              <w:jc w:val="both"/>
              <w:rPr>
                <w:sz w:val="20"/>
                <w:szCs w:val="20"/>
              </w:rPr>
            </w:pPr>
            <w:r>
              <w:rPr>
                <w:sz w:val="20"/>
                <w:szCs w:val="20"/>
              </w:rPr>
              <w:t>2 piętro Nowy Lotniczy klatka schodowa z windą -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1BE74442" w14:textId="77777777" w:rsidR="007A1E7E" w:rsidRDefault="007A1E7E">
            <w:pPr>
              <w:spacing w:after="200" w:line="276" w:lineRule="auto"/>
              <w:jc w:val="center"/>
              <w:rPr>
                <w:sz w:val="20"/>
                <w:szCs w:val="20"/>
              </w:rPr>
            </w:pPr>
            <w:r>
              <w:rPr>
                <w:sz w:val="20"/>
                <w:szCs w:val="20"/>
              </w:rPr>
              <w:t>4</w:t>
            </w:r>
          </w:p>
        </w:tc>
      </w:tr>
    </w:tbl>
    <w:p w14:paraId="30B8D977" w14:textId="77777777" w:rsidR="007A1E7E" w:rsidRDefault="007A1E7E" w:rsidP="007A1E7E">
      <w:pPr>
        <w:spacing w:line="276" w:lineRule="auto"/>
        <w:ind w:left="426"/>
        <w:contextualSpacing/>
        <w:rPr>
          <w:rFonts w:eastAsiaTheme="minorHAnsi"/>
          <w:b/>
          <w:bCs/>
          <w:sz w:val="20"/>
          <w:szCs w:val="20"/>
          <w:lang w:eastAsia="en-US" w:bidi="pl-PL"/>
        </w:rPr>
      </w:pPr>
    </w:p>
    <w:p w14:paraId="3E7B8186" w14:textId="77777777" w:rsidR="007A1E7E" w:rsidRDefault="007A1E7E">
      <w:pPr>
        <w:numPr>
          <w:ilvl w:val="0"/>
          <w:numId w:val="89"/>
        </w:numPr>
        <w:spacing w:line="360" w:lineRule="auto"/>
        <w:ind w:left="426" w:hanging="426"/>
        <w:contextualSpacing/>
        <w:rPr>
          <w:rFonts w:eastAsiaTheme="minorHAnsi"/>
          <w:b/>
          <w:bCs/>
          <w:sz w:val="20"/>
          <w:szCs w:val="20"/>
          <w:lang w:eastAsia="en-US" w:bidi="pl-PL"/>
        </w:rPr>
      </w:pPr>
      <w:r>
        <w:rPr>
          <w:rFonts w:eastAsiaTheme="minorHAnsi"/>
          <w:b/>
          <w:bCs/>
          <w:sz w:val="20"/>
          <w:szCs w:val="20"/>
          <w:lang w:eastAsia="en-US" w:bidi="pl-PL"/>
        </w:rPr>
        <w:t xml:space="preserve">Zakres przeglądu kurtyn przeciwpożarowych: </w:t>
      </w:r>
    </w:p>
    <w:p w14:paraId="2324BC9C"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sprawdzenie działania mechanizmu napędowego;</w:t>
      </w:r>
    </w:p>
    <w:p w14:paraId="536478B9"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weryfikacja poprawności nawijania kurtyny materiałowej na wał nawojowy;</w:t>
      </w:r>
    </w:p>
    <w:p w14:paraId="5078390F"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test mocowania kurtyny do wału nawojowego;</w:t>
      </w:r>
    </w:p>
    <w:p w14:paraId="2F31C4D9"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sprawdzenie stanu połączeń elektrycznych w centralce.</w:t>
      </w:r>
    </w:p>
    <w:tbl>
      <w:tblPr>
        <w:tblStyle w:val="Tabela-Siatka6"/>
        <w:tblW w:w="0" w:type="auto"/>
        <w:tblInd w:w="1129" w:type="dxa"/>
        <w:tblLook w:val="04A0" w:firstRow="1" w:lastRow="0" w:firstColumn="1" w:lastColumn="0" w:noHBand="0" w:noVBand="1"/>
      </w:tblPr>
      <w:tblGrid>
        <w:gridCol w:w="4957"/>
        <w:gridCol w:w="1139"/>
      </w:tblGrid>
      <w:tr w:rsidR="007A1E7E" w14:paraId="3DCA08C1" w14:textId="77777777" w:rsidTr="007A1E7E">
        <w:trPr>
          <w:trHeight w:val="477"/>
        </w:trPr>
        <w:tc>
          <w:tcPr>
            <w:tcW w:w="6096" w:type="dxa"/>
            <w:gridSpan w:val="2"/>
            <w:tcBorders>
              <w:top w:val="single" w:sz="4" w:space="0" w:color="auto"/>
              <w:left w:val="single" w:sz="4" w:space="0" w:color="auto"/>
              <w:bottom w:val="single" w:sz="4" w:space="0" w:color="auto"/>
              <w:right w:val="single" w:sz="4" w:space="0" w:color="auto"/>
            </w:tcBorders>
            <w:noWrap/>
            <w:hideMark/>
          </w:tcPr>
          <w:p w14:paraId="23598EDA" w14:textId="77777777" w:rsidR="007A1E7E" w:rsidRDefault="007A1E7E">
            <w:pPr>
              <w:spacing w:after="200" w:line="276" w:lineRule="auto"/>
              <w:jc w:val="center"/>
              <w:rPr>
                <w:rFonts w:eastAsiaTheme="minorHAnsi"/>
                <w:b/>
                <w:bCs/>
                <w:sz w:val="20"/>
                <w:szCs w:val="20"/>
                <w:lang w:eastAsia="en-US"/>
              </w:rPr>
            </w:pPr>
            <w:r>
              <w:rPr>
                <w:b/>
                <w:bCs/>
                <w:sz w:val="20"/>
                <w:szCs w:val="20"/>
              </w:rPr>
              <w:t>Kurtyny przeciwpożarowe</w:t>
            </w:r>
          </w:p>
        </w:tc>
      </w:tr>
      <w:tr w:rsidR="007A1E7E" w14:paraId="7FED594C" w14:textId="77777777" w:rsidTr="007A1E7E">
        <w:trPr>
          <w:trHeight w:val="390"/>
        </w:trPr>
        <w:tc>
          <w:tcPr>
            <w:tcW w:w="4957" w:type="dxa"/>
            <w:tcBorders>
              <w:top w:val="single" w:sz="4" w:space="0" w:color="auto"/>
              <w:left w:val="single" w:sz="4" w:space="0" w:color="auto"/>
              <w:bottom w:val="single" w:sz="4" w:space="0" w:color="auto"/>
              <w:right w:val="single" w:sz="4" w:space="0" w:color="auto"/>
            </w:tcBorders>
            <w:noWrap/>
            <w:hideMark/>
          </w:tcPr>
          <w:p w14:paraId="0ABE9980" w14:textId="77777777" w:rsidR="007A1E7E" w:rsidRDefault="007A1E7E">
            <w:pPr>
              <w:spacing w:after="200" w:line="276" w:lineRule="auto"/>
              <w:jc w:val="center"/>
              <w:rPr>
                <w:sz w:val="20"/>
                <w:szCs w:val="20"/>
              </w:rPr>
            </w:pPr>
            <w:r>
              <w:rPr>
                <w:sz w:val="20"/>
                <w:szCs w:val="20"/>
              </w:rPr>
              <w:t>Miejsce</w:t>
            </w:r>
          </w:p>
        </w:tc>
        <w:tc>
          <w:tcPr>
            <w:tcW w:w="1139" w:type="dxa"/>
            <w:tcBorders>
              <w:top w:val="single" w:sz="4" w:space="0" w:color="auto"/>
              <w:left w:val="single" w:sz="4" w:space="0" w:color="auto"/>
              <w:bottom w:val="single" w:sz="4" w:space="0" w:color="auto"/>
              <w:right w:val="single" w:sz="4" w:space="0" w:color="auto"/>
            </w:tcBorders>
            <w:noWrap/>
            <w:hideMark/>
          </w:tcPr>
          <w:p w14:paraId="4D137E9E" w14:textId="77777777" w:rsidR="007A1E7E" w:rsidRDefault="007A1E7E">
            <w:pPr>
              <w:spacing w:after="200" w:line="276" w:lineRule="auto"/>
              <w:jc w:val="center"/>
              <w:rPr>
                <w:sz w:val="20"/>
                <w:szCs w:val="20"/>
              </w:rPr>
            </w:pPr>
            <w:r>
              <w:rPr>
                <w:sz w:val="20"/>
                <w:szCs w:val="20"/>
              </w:rPr>
              <w:t>Ilość</w:t>
            </w:r>
          </w:p>
        </w:tc>
      </w:tr>
      <w:tr w:rsidR="007A1E7E" w14:paraId="526FB64F" w14:textId="77777777" w:rsidTr="007A1E7E">
        <w:trPr>
          <w:trHeight w:val="288"/>
        </w:trPr>
        <w:tc>
          <w:tcPr>
            <w:tcW w:w="4957" w:type="dxa"/>
            <w:tcBorders>
              <w:top w:val="single" w:sz="4" w:space="0" w:color="auto"/>
              <w:left w:val="single" w:sz="4" w:space="0" w:color="auto"/>
              <w:bottom w:val="single" w:sz="4" w:space="0" w:color="auto"/>
              <w:right w:val="single" w:sz="4" w:space="0" w:color="auto"/>
            </w:tcBorders>
            <w:noWrap/>
            <w:hideMark/>
          </w:tcPr>
          <w:p w14:paraId="4F87BA03" w14:textId="77777777" w:rsidR="007A1E7E" w:rsidRDefault="007A1E7E">
            <w:pPr>
              <w:spacing w:after="200" w:line="276" w:lineRule="auto"/>
              <w:rPr>
                <w:sz w:val="20"/>
                <w:szCs w:val="20"/>
              </w:rPr>
            </w:pPr>
            <w:r>
              <w:rPr>
                <w:sz w:val="20"/>
                <w:szCs w:val="20"/>
              </w:rPr>
              <w:t>Sala A4 - trzecie piętro</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24F7D33E" w14:textId="77777777" w:rsidR="007A1E7E" w:rsidRDefault="007A1E7E">
            <w:pPr>
              <w:spacing w:after="200" w:line="276" w:lineRule="auto"/>
              <w:jc w:val="center"/>
              <w:rPr>
                <w:sz w:val="20"/>
                <w:szCs w:val="20"/>
              </w:rPr>
            </w:pPr>
            <w:r>
              <w:rPr>
                <w:sz w:val="20"/>
                <w:szCs w:val="20"/>
              </w:rPr>
              <w:t>1</w:t>
            </w:r>
          </w:p>
        </w:tc>
      </w:tr>
      <w:tr w:rsidR="007A1E7E" w14:paraId="241FD371" w14:textId="77777777" w:rsidTr="007A1E7E">
        <w:trPr>
          <w:trHeight w:val="417"/>
        </w:trPr>
        <w:tc>
          <w:tcPr>
            <w:tcW w:w="4957" w:type="dxa"/>
            <w:tcBorders>
              <w:top w:val="single" w:sz="4" w:space="0" w:color="auto"/>
              <w:left w:val="single" w:sz="4" w:space="0" w:color="auto"/>
              <w:bottom w:val="single" w:sz="4" w:space="0" w:color="auto"/>
              <w:right w:val="single" w:sz="4" w:space="0" w:color="auto"/>
            </w:tcBorders>
            <w:hideMark/>
          </w:tcPr>
          <w:p w14:paraId="22B1C4CD" w14:textId="77777777" w:rsidR="007A1E7E" w:rsidRDefault="007A1E7E">
            <w:pPr>
              <w:spacing w:after="200" w:line="276" w:lineRule="auto"/>
              <w:rPr>
                <w:sz w:val="20"/>
                <w:szCs w:val="20"/>
              </w:rPr>
            </w:pPr>
            <w:r>
              <w:rPr>
                <w:sz w:val="20"/>
                <w:szCs w:val="20"/>
              </w:rPr>
              <w:t>piętro 3 vis a vis A3 - trzecie piętro</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8D7A69F" w14:textId="77777777" w:rsidR="007A1E7E" w:rsidRDefault="007A1E7E">
            <w:pPr>
              <w:spacing w:after="200" w:line="276" w:lineRule="auto"/>
              <w:jc w:val="center"/>
              <w:rPr>
                <w:sz w:val="20"/>
                <w:szCs w:val="20"/>
              </w:rPr>
            </w:pPr>
            <w:r>
              <w:rPr>
                <w:sz w:val="20"/>
                <w:szCs w:val="20"/>
              </w:rPr>
              <w:t>1</w:t>
            </w:r>
          </w:p>
        </w:tc>
      </w:tr>
      <w:tr w:rsidR="007A1E7E" w14:paraId="37838900" w14:textId="77777777" w:rsidTr="007A1E7E">
        <w:trPr>
          <w:trHeight w:val="471"/>
        </w:trPr>
        <w:tc>
          <w:tcPr>
            <w:tcW w:w="4957" w:type="dxa"/>
            <w:tcBorders>
              <w:top w:val="single" w:sz="4" w:space="0" w:color="auto"/>
              <w:left w:val="single" w:sz="4" w:space="0" w:color="auto"/>
              <w:bottom w:val="single" w:sz="4" w:space="0" w:color="auto"/>
              <w:right w:val="single" w:sz="4" w:space="0" w:color="auto"/>
            </w:tcBorders>
            <w:hideMark/>
          </w:tcPr>
          <w:p w14:paraId="73FF59EF" w14:textId="77777777" w:rsidR="007A1E7E" w:rsidRDefault="007A1E7E">
            <w:pPr>
              <w:spacing w:after="200" w:line="276" w:lineRule="auto"/>
              <w:rPr>
                <w:sz w:val="20"/>
                <w:szCs w:val="20"/>
              </w:rPr>
            </w:pPr>
            <w:r>
              <w:rPr>
                <w:sz w:val="20"/>
                <w:szCs w:val="20"/>
              </w:rPr>
              <w:t xml:space="preserve">Tunel aerodynamiczny, poziom - 1, okno obok bramy wjazdowej/wyjazdowej </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262A1565" w14:textId="77777777" w:rsidR="007A1E7E" w:rsidRDefault="007A1E7E">
            <w:pPr>
              <w:spacing w:after="200" w:line="276" w:lineRule="auto"/>
              <w:jc w:val="center"/>
              <w:rPr>
                <w:sz w:val="20"/>
                <w:szCs w:val="20"/>
              </w:rPr>
            </w:pPr>
            <w:r>
              <w:rPr>
                <w:sz w:val="20"/>
                <w:szCs w:val="20"/>
              </w:rPr>
              <w:t>1</w:t>
            </w:r>
          </w:p>
        </w:tc>
      </w:tr>
      <w:tr w:rsidR="007A1E7E" w14:paraId="6E3BB7B2" w14:textId="77777777" w:rsidTr="007A1E7E">
        <w:trPr>
          <w:trHeight w:val="284"/>
        </w:trPr>
        <w:tc>
          <w:tcPr>
            <w:tcW w:w="4957" w:type="dxa"/>
            <w:tcBorders>
              <w:top w:val="single" w:sz="4" w:space="0" w:color="auto"/>
              <w:left w:val="single" w:sz="4" w:space="0" w:color="auto"/>
              <w:bottom w:val="single" w:sz="4" w:space="0" w:color="auto"/>
              <w:right w:val="single" w:sz="4" w:space="0" w:color="auto"/>
            </w:tcBorders>
            <w:hideMark/>
          </w:tcPr>
          <w:p w14:paraId="4C2B9F83" w14:textId="77777777" w:rsidR="007A1E7E" w:rsidRDefault="007A1E7E">
            <w:pPr>
              <w:spacing w:after="200" w:line="276" w:lineRule="auto"/>
              <w:rPr>
                <w:sz w:val="20"/>
                <w:szCs w:val="20"/>
              </w:rPr>
            </w:pPr>
            <w:r>
              <w:rPr>
                <w:sz w:val="20"/>
                <w:szCs w:val="20"/>
              </w:rPr>
              <w:t>Pok. 101 (tzw. akwarium), okno od ul. Nowowiejskiej</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40934E9D" w14:textId="77777777" w:rsidR="007A1E7E" w:rsidRDefault="007A1E7E">
            <w:pPr>
              <w:spacing w:after="200" w:line="276" w:lineRule="auto"/>
              <w:jc w:val="center"/>
              <w:rPr>
                <w:sz w:val="20"/>
                <w:szCs w:val="20"/>
              </w:rPr>
            </w:pPr>
            <w:r>
              <w:rPr>
                <w:sz w:val="20"/>
                <w:szCs w:val="20"/>
              </w:rPr>
              <w:t>1</w:t>
            </w:r>
          </w:p>
        </w:tc>
      </w:tr>
      <w:tr w:rsidR="007A1E7E" w14:paraId="03212015" w14:textId="77777777" w:rsidTr="007A1E7E">
        <w:trPr>
          <w:trHeight w:val="450"/>
        </w:trPr>
        <w:tc>
          <w:tcPr>
            <w:tcW w:w="4957" w:type="dxa"/>
            <w:tcBorders>
              <w:top w:val="single" w:sz="4" w:space="0" w:color="auto"/>
              <w:left w:val="single" w:sz="4" w:space="0" w:color="auto"/>
              <w:bottom w:val="single" w:sz="4" w:space="0" w:color="auto"/>
              <w:right w:val="single" w:sz="4" w:space="0" w:color="auto"/>
            </w:tcBorders>
            <w:noWrap/>
            <w:hideMark/>
          </w:tcPr>
          <w:p w14:paraId="04031FA1" w14:textId="77777777" w:rsidR="007A1E7E" w:rsidRDefault="007A1E7E">
            <w:pPr>
              <w:spacing w:after="200" w:line="276" w:lineRule="auto"/>
              <w:rPr>
                <w:sz w:val="20"/>
                <w:szCs w:val="20"/>
              </w:rPr>
            </w:pPr>
            <w:r>
              <w:rPr>
                <w:sz w:val="20"/>
                <w:szCs w:val="20"/>
              </w:rPr>
              <w:t>Pok. 109</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6E10FA0" w14:textId="77777777" w:rsidR="007A1E7E" w:rsidRDefault="007A1E7E">
            <w:pPr>
              <w:spacing w:after="200" w:line="276" w:lineRule="auto"/>
              <w:jc w:val="center"/>
              <w:rPr>
                <w:sz w:val="20"/>
                <w:szCs w:val="20"/>
              </w:rPr>
            </w:pPr>
            <w:r>
              <w:rPr>
                <w:sz w:val="20"/>
                <w:szCs w:val="20"/>
              </w:rPr>
              <w:t>1</w:t>
            </w:r>
          </w:p>
        </w:tc>
      </w:tr>
      <w:tr w:rsidR="007A1E7E" w14:paraId="47231431" w14:textId="77777777" w:rsidTr="007A1E7E">
        <w:trPr>
          <w:trHeight w:val="411"/>
        </w:trPr>
        <w:tc>
          <w:tcPr>
            <w:tcW w:w="4957" w:type="dxa"/>
            <w:tcBorders>
              <w:top w:val="single" w:sz="4" w:space="0" w:color="auto"/>
              <w:left w:val="single" w:sz="4" w:space="0" w:color="auto"/>
              <w:bottom w:val="single" w:sz="4" w:space="0" w:color="auto"/>
              <w:right w:val="single" w:sz="4" w:space="0" w:color="auto"/>
            </w:tcBorders>
            <w:noWrap/>
            <w:hideMark/>
          </w:tcPr>
          <w:p w14:paraId="28D86686" w14:textId="77777777" w:rsidR="007A1E7E" w:rsidRDefault="007A1E7E">
            <w:pPr>
              <w:spacing w:after="200" w:line="276" w:lineRule="auto"/>
              <w:rPr>
                <w:sz w:val="20"/>
                <w:szCs w:val="20"/>
              </w:rPr>
            </w:pPr>
            <w:r>
              <w:rPr>
                <w:sz w:val="20"/>
                <w:szCs w:val="20"/>
              </w:rPr>
              <w:t>Pomieszczenie portierni - recepcji</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0E1F28F" w14:textId="77777777" w:rsidR="007A1E7E" w:rsidRDefault="007A1E7E">
            <w:pPr>
              <w:spacing w:after="200" w:line="276" w:lineRule="auto"/>
              <w:jc w:val="center"/>
              <w:rPr>
                <w:sz w:val="20"/>
                <w:szCs w:val="20"/>
              </w:rPr>
            </w:pPr>
            <w:r>
              <w:rPr>
                <w:sz w:val="20"/>
                <w:szCs w:val="20"/>
              </w:rPr>
              <w:t>1</w:t>
            </w:r>
          </w:p>
        </w:tc>
      </w:tr>
      <w:tr w:rsidR="007A1E7E" w14:paraId="23814474" w14:textId="77777777" w:rsidTr="007A1E7E">
        <w:trPr>
          <w:trHeight w:val="319"/>
        </w:trPr>
        <w:tc>
          <w:tcPr>
            <w:tcW w:w="4957" w:type="dxa"/>
            <w:tcBorders>
              <w:top w:val="single" w:sz="4" w:space="0" w:color="auto"/>
              <w:left w:val="single" w:sz="4" w:space="0" w:color="auto"/>
              <w:bottom w:val="single" w:sz="4" w:space="0" w:color="auto"/>
              <w:right w:val="single" w:sz="4" w:space="0" w:color="auto"/>
            </w:tcBorders>
            <w:noWrap/>
            <w:hideMark/>
          </w:tcPr>
          <w:p w14:paraId="27CA7724" w14:textId="77777777" w:rsidR="007A1E7E" w:rsidRDefault="007A1E7E">
            <w:pPr>
              <w:spacing w:after="200" w:line="276" w:lineRule="auto"/>
              <w:rPr>
                <w:sz w:val="20"/>
                <w:szCs w:val="20"/>
              </w:rPr>
            </w:pPr>
            <w:r>
              <w:rPr>
                <w:sz w:val="20"/>
                <w:szCs w:val="20"/>
              </w:rPr>
              <w:t>Tzw. "mała klatka"</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D4963AA" w14:textId="77777777" w:rsidR="007A1E7E" w:rsidRDefault="007A1E7E">
            <w:pPr>
              <w:spacing w:after="200" w:line="276" w:lineRule="auto"/>
              <w:jc w:val="center"/>
              <w:rPr>
                <w:sz w:val="20"/>
                <w:szCs w:val="20"/>
              </w:rPr>
            </w:pPr>
            <w:r>
              <w:rPr>
                <w:sz w:val="20"/>
                <w:szCs w:val="20"/>
              </w:rPr>
              <w:t>4</w:t>
            </w:r>
          </w:p>
        </w:tc>
      </w:tr>
      <w:tr w:rsidR="007A1E7E" w14:paraId="23A487F7" w14:textId="77777777" w:rsidTr="007A1E7E">
        <w:trPr>
          <w:trHeight w:val="523"/>
        </w:trPr>
        <w:tc>
          <w:tcPr>
            <w:tcW w:w="4957" w:type="dxa"/>
            <w:tcBorders>
              <w:top w:val="single" w:sz="4" w:space="0" w:color="auto"/>
              <w:left w:val="single" w:sz="4" w:space="0" w:color="auto"/>
              <w:bottom w:val="single" w:sz="4" w:space="0" w:color="auto"/>
              <w:right w:val="single" w:sz="4" w:space="0" w:color="auto"/>
            </w:tcBorders>
            <w:hideMark/>
          </w:tcPr>
          <w:p w14:paraId="312BEBDC" w14:textId="77777777" w:rsidR="007A1E7E" w:rsidRDefault="007A1E7E">
            <w:pPr>
              <w:spacing w:after="200" w:line="276" w:lineRule="auto"/>
              <w:rPr>
                <w:sz w:val="20"/>
                <w:szCs w:val="20"/>
              </w:rPr>
            </w:pPr>
            <w:r>
              <w:rPr>
                <w:sz w:val="20"/>
                <w:szCs w:val="20"/>
              </w:rPr>
              <w:t>Weście do hangaru, pierwsze piętro nr 148 (dwa górne okna w hangarze) - po zewnętrznej stronie</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7D0428F7" w14:textId="77777777" w:rsidR="007A1E7E" w:rsidRDefault="007A1E7E">
            <w:pPr>
              <w:spacing w:after="200" w:line="276" w:lineRule="auto"/>
              <w:jc w:val="center"/>
              <w:rPr>
                <w:sz w:val="20"/>
                <w:szCs w:val="20"/>
              </w:rPr>
            </w:pPr>
            <w:r>
              <w:rPr>
                <w:sz w:val="20"/>
                <w:szCs w:val="20"/>
              </w:rPr>
              <w:t>2</w:t>
            </w:r>
          </w:p>
        </w:tc>
      </w:tr>
      <w:tr w:rsidR="007A1E7E" w14:paraId="4D73E874" w14:textId="77777777" w:rsidTr="007A1E7E">
        <w:trPr>
          <w:trHeight w:val="393"/>
        </w:trPr>
        <w:tc>
          <w:tcPr>
            <w:tcW w:w="4957" w:type="dxa"/>
            <w:tcBorders>
              <w:top w:val="single" w:sz="4" w:space="0" w:color="auto"/>
              <w:left w:val="single" w:sz="4" w:space="0" w:color="auto"/>
              <w:bottom w:val="single" w:sz="4" w:space="0" w:color="auto"/>
              <w:right w:val="single" w:sz="4" w:space="0" w:color="auto"/>
            </w:tcBorders>
            <w:noWrap/>
            <w:hideMark/>
          </w:tcPr>
          <w:p w14:paraId="7A00C87F" w14:textId="77777777" w:rsidR="007A1E7E" w:rsidRDefault="007A1E7E">
            <w:pPr>
              <w:spacing w:after="200" w:line="276" w:lineRule="auto"/>
              <w:rPr>
                <w:sz w:val="20"/>
                <w:szCs w:val="20"/>
              </w:rPr>
            </w:pPr>
            <w:r>
              <w:rPr>
                <w:sz w:val="20"/>
                <w:szCs w:val="20"/>
              </w:rPr>
              <w:t>Pok. 150 - po zewnętrznej stronie</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B18B211" w14:textId="77777777" w:rsidR="007A1E7E" w:rsidRDefault="007A1E7E">
            <w:pPr>
              <w:spacing w:after="200" w:line="276" w:lineRule="auto"/>
              <w:jc w:val="center"/>
              <w:rPr>
                <w:sz w:val="20"/>
                <w:szCs w:val="20"/>
              </w:rPr>
            </w:pPr>
            <w:r>
              <w:rPr>
                <w:sz w:val="20"/>
                <w:szCs w:val="20"/>
              </w:rPr>
              <w:t>1</w:t>
            </w:r>
          </w:p>
        </w:tc>
      </w:tr>
      <w:tr w:rsidR="007A1E7E" w14:paraId="1BDB40B2" w14:textId="77777777" w:rsidTr="007A1E7E">
        <w:trPr>
          <w:trHeight w:val="444"/>
        </w:trPr>
        <w:tc>
          <w:tcPr>
            <w:tcW w:w="4957" w:type="dxa"/>
            <w:tcBorders>
              <w:top w:val="single" w:sz="4" w:space="0" w:color="auto"/>
              <w:left w:val="single" w:sz="4" w:space="0" w:color="auto"/>
              <w:bottom w:val="single" w:sz="4" w:space="0" w:color="auto"/>
              <w:right w:val="single" w:sz="4" w:space="0" w:color="auto"/>
            </w:tcBorders>
            <w:noWrap/>
            <w:hideMark/>
          </w:tcPr>
          <w:p w14:paraId="72A97F68" w14:textId="77777777" w:rsidR="007A1E7E" w:rsidRDefault="007A1E7E">
            <w:pPr>
              <w:spacing w:after="200" w:line="276" w:lineRule="auto"/>
              <w:rPr>
                <w:sz w:val="20"/>
                <w:szCs w:val="20"/>
              </w:rPr>
            </w:pPr>
            <w:r>
              <w:rPr>
                <w:sz w:val="20"/>
                <w:szCs w:val="20"/>
              </w:rPr>
              <w:t>Pok. 238</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6B89ADBE" w14:textId="77777777" w:rsidR="007A1E7E" w:rsidRDefault="007A1E7E">
            <w:pPr>
              <w:spacing w:after="200" w:line="276" w:lineRule="auto"/>
              <w:jc w:val="center"/>
              <w:rPr>
                <w:sz w:val="20"/>
                <w:szCs w:val="20"/>
              </w:rPr>
            </w:pPr>
            <w:r>
              <w:rPr>
                <w:sz w:val="20"/>
                <w:szCs w:val="20"/>
              </w:rPr>
              <w:t>1</w:t>
            </w:r>
          </w:p>
        </w:tc>
      </w:tr>
      <w:tr w:rsidR="007A1E7E" w14:paraId="2206412E" w14:textId="77777777" w:rsidTr="007A1E7E">
        <w:trPr>
          <w:trHeight w:val="352"/>
        </w:trPr>
        <w:tc>
          <w:tcPr>
            <w:tcW w:w="4957" w:type="dxa"/>
            <w:tcBorders>
              <w:top w:val="single" w:sz="4" w:space="0" w:color="auto"/>
              <w:left w:val="single" w:sz="4" w:space="0" w:color="auto"/>
              <w:bottom w:val="single" w:sz="4" w:space="0" w:color="auto"/>
              <w:right w:val="single" w:sz="4" w:space="0" w:color="auto"/>
            </w:tcBorders>
            <w:noWrap/>
            <w:hideMark/>
          </w:tcPr>
          <w:p w14:paraId="454DAB14" w14:textId="77777777" w:rsidR="007A1E7E" w:rsidRDefault="007A1E7E">
            <w:pPr>
              <w:spacing w:after="200" w:line="276" w:lineRule="auto"/>
              <w:rPr>
                <w:sz w:val="20"/>
                <w:szCs w:val="20"/>
              </w:rPr>
            </w:pPr>
            <w:r>
              <w:rPr>
                <w:sz w:val="20"/>
                <w:szCs w:val="20"/>
              </w:rPr>
              <w:t>Pok. 328A</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4FA903DE" w14:textId="77777777" w:rsidR="007A1E7E" w:rsidRDefault="007A1E7E">
            <w:pPr>
              <w:spacing w:after="200" w:line="276" w:lineRule="auto"/>
              <w:jc w:val="center"/>
              <w:rPr>
                <w:sz w:val="20"/>
                <w:szCs w:val="20"/>
              </w:rPr>
            </w:pPr>
            <w:r>
              <w:rPr>
                <w:sz w:val="20"/>
                <w:szCs w:val="20"/>
              </w:rPr>
              <w:t>1</w:t>
            </w:r>
          </w:p>
        </w:tc>
      </w:tr>
    </w:tbl>
    <w:p w14:paraId="64FF39E8" w14:textId="77777777" w:rsidR="007A1E7E" w:rsidRDefault="007A1E7E" w:rsidP="007A1E7E">
      <w:pPr>
        <w:spacing w:after="200" w:line="360" w:lineRule="auto"/>
        <w:rPr>
          <w:rFonts w:eastAsiaTheme="minorHAnsi"/>
          <w:sz w:val="20"/>
          <w:szCs w:val="20"/>
          <w:lang w:eastAsia="en-US"/>
        </w:rPr>
      </w:pPr>
    </w:p>
    <w:p w14:paraId="2E5D5BF7" w14:textId="77777777" w:rsidR="007A1E7E" w:rsidRDefault="007A1E7E">
      <w:pPr>
        <w:numPr>
          <w:ilvl w:val="0"/>
          <w:numId w:val="89"/>
        </w:numPr>
        <w:spacing w:line="360" w:lineRule="auto"/>
        <w:ind w:left="567" w:hanging="567"/>
        <w:contextualSpacing/>
        <w:rPr>
          <w:rFonts w:eastAsiaTheme="minorHAnsi"/>
          <w:b/>
          <w:bCs/>
          <w:sz w:val="20"/>
          <w:szCs w:val="20"/>
          <w:lang w:eastAsia="en-US" w:bidi="pl-PL"/>
        </w:rPr>
      </w:pPr>
      <w:r>
        <w:rPr>
          <w:rFonts w:eastAsiaTheme="minorHAnsi"/>
          <w:b/>
          <w:bCs/>
          <w:sz w:val="20"/>
          <w:szCs w:val="20"/>
          <w:lang w:eastAsia="en-US" w:bidi="pl-PL"/>
        </w:rPr>
        <w:t>Zakres przeglądu i konserwacji drzwi przeciwpożarowych:</w:t>
      </w:r>
    </w:p>
    <w:p w14:paraId="4E9DCEAC"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poprawności domykania się drzwi;</w:t>
      </w:r>
    </w:p>
    <w:p w14:paraId="170E8251"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stanu uszczelki pęczniejącej, czy nie są uszkodzone lub zużyte (wymiana na nowe);</w:t>
      </w:r>
    </w:p>
    <w:p w14:paraId="22AA0B22" w14:textId="77777777" w:rsidR="007A1E7E" w:rsidRDefault="007A1E7E">
      <w:pPr>
        <w:numPr>
          <w:ilvl w:val="0"/>
          <w:numId w:val="93"/>
        </w:numPr>
        <w:spacing w:line="360" w:lineRule="auto"/>
        <w:contextualSpacing/>
        <w:jc w:val="both"/>
        <w:rPr>
          <w:rFonts w:eastAsiaTheme="minorHAnsi"/>
          <w:sz w:val="20"/>
          <w:szCs w:val="20"/>
          <w:lang w:eastAsia="en-US"/>
        </w:rPr>
      </w:pPr>
      <w:r>
        <w:rPr>
          <w:rFonts w:eastAsiaTheme="minorHAnsi"/>
          <w:sz w:val="20"/>
          <w:szCs w:val="20"/>
          <w:lang w:eastAsia="en-US"/>
        </w:rPr>
        <w:t>regulacji i doraźnych naprawach trzymaczy drzwi przeciwpożarowych;</w:t>
      </w:r>
    </w:p>
    <w:p w14:paraId="7079E98C"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sporządzenie protokołu z przeglądu technicznego i czynności konserwacyjnych;</w:t>
      </w:r>
    </w:p>
    <w:p w14:paraId="100183AB"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inne czynności określone przez producenta w DTR.</w:t>
      </w:r>
    </w:p>
    <w:tbl>
      <w:tblPr>
        <w:tblStyle w:val="Tabela-Siatka6"/>
        <w:tblW w:w="0" w:type="auto"/>
        <w:tblInd w:w="1129" w:type="dxa"/>
        <w:tblLook w:val="04A0" w:firstRow="1" w:lastRow="0" w:firstColumn="1" w:lastColumn="0" w:noHBand="0" w:noVBand="1"/>
      </w:tblPr>
      <w:tblGrid>
        <w:gridCol w:w="5364"/>
        <w:gridCol w:w="732"/>
      </w:tblGrid>
      <w:tr w:rsidR="007A1E7E" w14:paraId="13F844E1" w14:textId="77777777" w:rsidTr="007A1E7E">
        <w:trPr>
          <w:trHeight w:val="506"/>
        </w:trPr>
        <w:tc>
          <w:tcPr>
            <w:tcW w:w="6096" w:type="dxa"/>
            <w:gridSpan w:val="2"/>
            <w:tcBorders>
              <w:top w:val="single" w:sz="4" w:space="0" w:color="auto"/>
              <w:left w:val="single" w:sz="4" w:space="0" w:color="auto"/>
              <w:bottom w:val="single" w:sz="4" w:space="0" w:color="auto"/>
              <w:right w:val="single" w:sz="4" w:space="0" w:color="auto"/>
            </w:tcBorders>
            <w:noWrap/>
            <w:vAlign w:val="center"/>
            <w:hideMark/>
          </w:tcPr>
          <w:p w14:paraId="2524E880" w14:textId="77777777" w:rsidR="007A1E7E" w:rsidRDefault="007A1E7E">
            <w:pPr>
              <w:spacing w:after="200" w:line="276" w:lineRule="auto"/>
              <w:jc w:val="center"/>
              <w:rPr>
                <w:rFonts w:eastAsiaTheme="minorHAnsi"/>
                <w:b/>
                <w:bCs/>
                <w:sz w:val="20"/>
                <w:szCs w:val="20"/>
                <w:lang w:eastAsia="en-US" w:bidi="pl-PL"/>
              </w:rPr>
            </w:pPr>
            <w:r>
              <w:rPr>
                <w:b/>
                <w:bCs/>
                <w:sz w:val="20"/>
                <w:szCs w:val="20"/>
                <w:lang w:bidi="pl-PL"/>
              </w:rPr>
              <w:lastRenderedPageBreak/>
              <w:t>Drzwi przeciwpożarowe z trzymaczami</w:t>
            </w:r>
          </w:p>
        </w:tc>
      </w:tr>
      <w:tr w:rsidR="007A1E7E" w14:paraId="0BE3D648" w14:textId="77777777" w:rsidTr="007A1E7E">
        <w:trPr>
          <w:trHeight w:val="484"/>
        </w:trPr>
        <w:tc>
          <w:tcPr>
            <w:tcW w:w="5364" w:type="dxa"/>
            <w:tcBorders>
              <w:top w:val="single" w:sz="4" w:space="0" w:color="auto"/>
              <w:left w:val="single" w:sz="4" w:space="0" w:color="auto"/>
              <w:bottom w:val="single" w:sz="4" w:space="0" w:color="auto"/>
              <w:right w:val="single" w:sz="4" w:space="0" w:color="auto"/>
            </w:tcBorders>
            <w:noWrap/>
            <w:vAlign w:val="center"/>
            <w:hideMark/>
          </w:tcPr>
          <w:p w14:paraId="36771F11" w14:textId="77777777" w:rsidR="007A1E7E" w:rsidRDefault="007A1E7E">
            <w:pPr>
              <w:spacing w:after="200" w:line="276" w:lineRule="auto"/>
              <w:jc w:val="center"/>
              <w:rPr>
                <w:sz w:val="20"/>
                <w:szCs w:val="20"/>
                <w:lang w:bidi="pl-PL"/>
              </w:rPr>
            </w:pPr>
            <w:r>
              <w:rPr>
                <w:sz w:val="20"/>
                <w:szCs w:val="20"/>
                <w:lang w:bidi="pl-PL"/>
              </w:rPr>
              <w:t>Miejsce</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2EF92EA" w14:textId="77777777" w:rsidR="007A1E7E" w:rsidRDefault="007A1E7E">
            <w:pPr>
              <w:spacing w:after="200" w:line="276" w:lineRule="auto"/>
              <w:jc w:val="center"/>
              <w:rPr>
                <w:sz w:val="20"/>
                <w:szCs w:val="20"/>
                <w:lang w:bidi="pl-PL"/>
              </w:rPr>
            </w:pPr>
            <w:r>
              <w:rPr>
                <w:sz w:val="20"/>
                <w:szCs w:val="20"/>
                <w:lang w:bidi="pl-PL"/>
              </w:rPr>
              <w:t>Ilość</w:t>
            </w:r>
          </w:p>
        </w:tc>
      </w:tr>
      <w:tr w:rsidR="007A1E7E" w14:paraId="6225B91C" w14:textId="77777777" w:rsidTr="007A1E7E">
        <w:trPr>
          <w:trHeight w:val="534"/>
        </w:trPr>
        <w:tc>
          <w:tcPr>
            <w:tcW w:w="5364" w:type="dxa"/>
            <w:tcBorders>
              <w:top w:val="single" w:sz="4" w:space="0" w:color="auto"/>
              <w:left w:val="single" w:sz="4" w:space="0" w:color="auto"/>
              <w:bottom w:val="single" w:sz="4" w:space="0" w:color="auto"/>
              <w:right w:val="single" w:sz="4" w:space="0" w:color="auto"/>
            </w:tcBorders>
            <w:vAlign w:val="center"/>
            <w:hideMark/>
          </w:tcPr>
          <w:p w14:paraId="3EA02F45" w14:textId="77777777" w:rsidR="007A1E7E" w:rsidRDefault="007A1E7E">
            <w:pPr>
              <w:spacing w:after="200" w:line="276" w:lineRule="auto"/>
              <w:rPr>
                <w:sz w:val="20"/>
                <w:szCs w:val="20"/>
                <w:lang w:bidi="pl-PL"/>
              </w:rPr>
            </w:pPr>
            <w:r>
              <w:rPr>
                <w:sz w:val="20"/>
                <w:szCs w:val="20"/>
                <w:lang w:bidi="pl-PL"/>
              </w:rPr>
              <w:t>Aerodynamika, klatka schodowa z windą, 1 piętro - dach</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22423CDD" w14:textId="77777777" w:rsidR="007A1E7E" w:rsidRDefault="007A1E7E">
            <w:pPr>
              <w:spacing w:after="200" w:line="276" w:lineRule="auto"/>
              <w:jc w:val="center"/>
              <w:rPr>
                <w:sz w:val="20"/>
                <w:szCs w:val="20"/>
                <w:lang w:bidi="pl-PL"/>
              </w:rPr>
            </w:pPr>
            <w:r>
              <w:rPr>
                <w:sz w:val="20"/>
                <w:szCs w:val="20"/>
                <w:lang w:bidi="pl-PL"/>
              </w:rPr>
              <w:t>1</w:t>
            </w:r>
          </w:p>
        </w:tc>
      </w:tr>
      <w:tr w:rsidR="007A1E7E" w14:paraId="03B1026C" w14:textId="77777777" w:rsidTr="007A1E7E">
        <w:trPr>
          <w:trHeight w:val="545"/>
        </w:trPr>
        <w:tc>
          <w:tcPr>
            <w:tcW w:w="5364" w:type="dxa"/>
            <w:tcBorders>
              <w:top w:val="single" w:sz="4" w:space="0" w:color="auto"/>
              <w:left w:val="single" w:sz="4" w:space="0" w:color="auto"/>
              <w:bottom w:val="single" w:sz="4" w:space="0" w:color="auto"/>
              <w:right w:val="single" w:sz="4" w:space="0" w:color="auto"/>
            </w:tcBorders>
            <w:vAlign w:val="center"/>
            <w:hideMark/>
          </w:tcPr>
          <w:p w14:paraId="5C3B444E" w14:textId="77777777" w:rsidR="007A1E7E" w:rsidRDefault="007A1E7E">
            <w:pPr>
              <w:spacing w:after="200" w:line="276" w:lineRule="auto"/>
              <w:rPr>
                <w:sz w:val="20"/>
                <w:szCs w:val="20"/>
                <w:lang w:bidi="pl-PL"/>
              </w:rPr>
            </w:pPr>
            <w:r>
              <w:rPr>
                <w:sz w:val="20"/>
                <w:szCs w:val="20"/>
                <w:lang w:bidi="pl-PL"/>
              </w:rPr>
              <w:t>Wejście główne parter-portiernia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8B85C12" w14:textId="77777777" w:rsidR="007A1E7E" w:rsidRDefault="007A1E7E">
            <w:pPr>
              <w:spacing w:after="200" w:line="276" w:lineRule="auto"/>
              <w:jc w:val="center"/>
              <w:rPr>
                <w:sz w:val="20"/>
                <w:szCs w:val="20"/>
                <w:lang w:bidi="pl-PL"/>
              </w:rPr>
            </w:pPr>
            <w:r>
              <w:rPr>
                <w:sz w:val="20"/>
                <w:szCs w:val="20"/>
                <w:lang w:bidi="pl-PL"/>
              </w:rPr>
              <w:t>2</w:t>
            </w:r>
          </w:p>
        </w:tc>
      </w:tr>
      <w:tr w:rsidR="007A1E7E" w14:paraId="2892D8AB" w14:textId="77777777" w:rsidTr="007A1E7E">
        <w:trPr>
          <w:trHeight w:val="243"/>
        </w:trPr>
        <w:tc>
          <w:tcPr>
            <w:tcW w:w="5364" w:type="dxa"/>
            <w:tcBorders>
              <w:top w:val="single" w:sz="4" w:space="0" w:color="auto"/>
              <w:left w:val="single" w:sz="4" w:space="0" w:color="auto"/>
              <w:bottom w:val="single" w:sz="4" w:space="0" w:color="auto"/>
              <w:right w:val="single" w:sz="4" w:space="0" w:color="auto"/>
            </w:tcBorders>
            <w:vAlign w:val="center"/>
            <w:hideMark/>
          </w:tcPr>
          <w:p w14:paraId="38B6A195" w14:textId="77777777" w:rsidR="007A1E7E" w:rsidRDefault="007A1E7E">
            <w:pPr>
              <w:spacing w:after="200" w:line="276" w:lineRule="auto"/>
              <w:rPr>
                <w:sz w:val="20"/>
                <w:szCs w:val="20"/>
                <w:lang w:bidi="pl-PL"/>
              </w:rPr>
            </w:pPr>
            <w:r>
              <w:rPr>
                <w:sz w:val="20"/>
                <w:szCs w:val="20"/>
                <w:lang w:bidi="pl-PL"/>
              </w:rPr>
              <w:t>Wejście główne, 1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1619B62" w14:textId="77777777" w:rsidR="007A1E7E" w:rsidRDefault="007A1E7E">
            <w:pPr>
              <w:spacing w:after="200" w:line="276" w:lineRule="auto"/>
              <w:jc w:val="center"/>
              <w:rPr>
                <w:sz w:val="20"/>
                <w:szCs w:val="20"/>
                <w:lang w:bidi="pl-PL"/>
              </w:rPr>
            </w:pPr>
            <w:r>
              <w:rPr>
                <w:sz w:val="20"/>
                <w:szCs w:val="20"/>
                <w:lang w:bidi="pl-PL"/>
              </w:rPr>
              <w:t>2</w:t>
            </w:r>
          </w:p>
        </w:tc>
      </w:tr>
      <w:tr w:rsidR="007A1E7E" w14:paraId="152BAE6B" w14:textId="77777777" w:rsidTr="007A1E7E">
        <w:trPr>
          <w:trHeight w:val="321"/>
        </w:trPr>
        <w:tc>
          <w:tcPr>
            <w:tcW w:w="5364" w:type="dxa"/>
            <w:tcBorders>
              <w:top w:val="single" w:sz="4" w:space="0" w:color="auto"/>
              <w:left w:val="single" w:sz="4" w:space="0" w:color="auto"/>
              <w:bottom w:val="single" w:sz="4" w:space="0" w:color="auto"/>
              <w:right w:val="single" w:sz="4" w:space="0" w:color="auto"/>
            </w:tcBorders>
            <w:vAlign w:val="center"/>
            <w:hideMark/>
          </w:tcPr>
          <w:p w14:paraId="248ED856" w14:textId="77777777" w:rsidR="007A1E7E" w:rsidRDefault="007A1E7E">
            <w:pPr>
              <w:spacing w:after="200" w:line="276" w:lineRule="auto"/>
              <w:rPr>
                <w:sz w:val="20"/>
                <w:szCs w:val="20"/>
                <w:lang w:bidi="pl-PL"/>
              </w:rPr>
            </w:pPr>
            <w:r>
              <w:rPr>
                <w:sz w:val="20"/>
                <w:szCs w:val="20"/>
                <w:lang w:bidi="pl-PL"/>
              </w:rPr>
              <w:t>1pietro, za dziekanatem</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70E2845" w14:textId="77777777" w:rsidR="007A1E7E" w:rsidRDefault="007A1E7E">
            <w:pPr>
              <w:spacing w:after="200" w:line="276" w:lineRule="auto"/>
              <w:jc w:val="center"/>
              <w:rPr>
                <w:sz w:val="20"/>
                <w:szCs w:val="20"/>
                <w:lang w:bidi="pl-PL"/>
              </w:rPr>
            </w:pPr>
            <w:r>
              <w:rPr>
                <w:sz w:val="20"/>
                <w:szCs w:val="20"/>
                <w:lang w:bidi="pl-PL"/>
              </w:rPr>
              <w:t>1</w:t>
            </w:r>
          </w:p>
        </w:tc>
      </w:tr>
      <w:tr w:rsidR="007A1E7E" w14:paraId="61F93BBE" w14:textId="77777777" w:rsidTr="007A1E7E">
        <w:trPr>
          <w:trHeight w:val="285"/>
        </w:trPr>
        <w:tc>
          <w:tcPr>
            <w:tcW w:w="5364" w:type="dxa"/>
            <w:tcBorders>
              <w:top w:val="single" w:sz="4" w:space="0" w:color="auto"/>
              <w:left w:val="single" w:sz="4" w:space="0" w:color="auto"/>
              <w:bottom w:val="single" w:sz="4" w:space="0" w:color="auto"/>
              <w:right w:val="single" w:sz="4" w:space="0" w:color="auto"/>
            </w:tcBorders>
            <w:vAlign w:val="center"/>
            <w:hideMark/>
          </w:tcPr>
          <w:p w14:paraId="47CF000F" w14:textId="77777777" w:rsidR="007A1E7E" w:rsidRDefault="007A1E7E">
            <w:pPr>
              <w:spacing w:after="200" w:line="276" w:lineRule="auto"/>
              <w:rPr>
                <w:sz w:val="20"/>
                <w:szCs w:val="20"/>
                <w:lang w:bidi="pl-PL"/>
              </w:rPr>
            </w:pPr>
            <w:r>
              <w:rPr>
                <w:sz w:val="20"/>
                <w:szCs w:val="20"/>
                <w:lang w:bidi="pl-PL"/>
              </w:rPr>
              <w:t>klatka schodowa za dziekanatem - półpiętro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B421A56" w14:textId="77777777" w:rsidR="007A1E7E" w:rsidRDefault="007A1E7E">
            <w:pPr>
              <w:spacing w:after="200" w:line="276" w:lineRule="auto"/>
              <w:jc w:val="center"/>
              <w:rPr>
                <w:sz w:val="20"/>
                <w:szCs w:val="20"/>
                <w:lang w:bidi="pl-PL"/>
              </w:rPr>
            </w:pPr>
            <w:r>
              <w:rPr>
                <w:sz w:val="20"/>
                <w:szCs w:val="20"/>
                <w:lang w:bidi="pl-PL"/>
              </w:rPr>
              <w:t>1</w:t>
            </w:r>
          </w:p>
        </w:tc>
      </w:tr>
      <w:tr w:rsidR="007A1E7E" w14:paraId="64838147" w14:textId="77777777" w:rsidTr="007A1E7E">
        <w:trPr>
          <w:trHeight w:val="378"/>
        </w:trPr>
        <w:tc>
          <w:tcPr>
            <w:tcW w:w="5364" w:type="dxa"/>
            <w:tcBorders>
              <w:top w:val="single" w:sz="4" w:space="0" w:color="auto"/>
              <w:left w:val="single" w:sz="4" w:space="0" w:color="auto"/>
              <w:bottom w:val="single" w:sz="4" w:space="0" w:color="auto"/>
              <w:right w:val="single" w:sz="4" w:space="0" w:color="auto"/>
            </w:tcBorders>
            <w:vAlign w:val="center"/>
            <w:hideMark/>
          </w:tcPr>
          <w:p w14:paraId="3175D472" w14:textId="77777777" w:rsidR="007A1E7E" w:rsidRDefault="007A1E7E">
            <w:pPr>
              <w:spacing w:after="200" w:line="276" w:lineRule="auto"/>
              <w:rPr>
                <w:sz w:val="20"/>
                <w:szCs w:val="20"/>
                <w:lang w:bidi="pl-PL"/>
              </w:rPr>
            </w:pPr>
            <w:r>
              <w:rPr>
                <w:sz w:val="20"/>
                <w:szCs w:val="20"/>
                <w:lang w:bidi="pl-PL"/>
              </w:rPr>
              <w:t>1piętro,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063ECE3" w14:textId="77777777" w:rsidR="007A1E7E" w:rsidRDefault="007A1E7E">
            <w:pPr>
              <w:spacing w:after="200" w:line="276" w:lineRule="auto"/>
              <w:jc w:val="center"/>
              <w:rPr>
                <w:sz w:val="20"/>
                <w:szCs w:val="20"/>
                <w:lang w:bidi="pl-PL"/>
              </w:rPr>
            </w:pPr>
            <w:r>
              <w:rPr>
                <w:sz w:val="20"/>
                <w:szCs w:val="20"/>
                <w:lang w:bidi="pl-PL"/>
              </w:rPr>
              <w:t>2</w:t>
            </w:r>
          </w:p>
        </w:tc>
      </w:tr>
      <w:tr w:rsidR="007A1E7E" w14:paraId="26058B67" w14:textId="77777777" w:rsidTr="007A1E7E">
        <w:trPr>
          <w:trHeight w:val="314"/>
        </w:trPr>
        <w:tc>
          <w:tcPr>
            <w:tcW w:w="5364" w:type="dxa"/>
            <w:tcBorders>
              <w:top w:val="single" w:sz="4" w:space="0" w:color="auto"/>
              <w:left w:val="single" w:sz="4" w:space="0" w:color="auto"/>
              <w:bottom w:val="single" w:sz="4" w:space="0" w:color="auto"/>
              <w:right w:val="single" w:sz="4" w:space="0" w:color="auto"/>
            </w:tcBorders>
            <w:vAlign w:val="center"/>
            <w:hideMark/>
          </w:tcPr>
          <w:p w14:paraId="24035F34" w14:textId="77777777" w:rsidR="007A1E7E" w:rsidRDefault="007A1E7E">
            <w:pPr>
              <w:spacing w:after="200" w:line="276" w:lineRule="auto"/>
              <w:rPr>
                <w:sz w:val="20"/>
                <w:szCs w:val="20"/>
                <w:lang w:bidi="pl-PL"/>
              </w:rPr>
            </w:pPr>
            <w:r>
              <w:rPr>
                <w:sz w:val="20"/>
                <w:szCs w:val="20"/>
                <w:lang w:bidi="pl-PL"/>
              </w:rPr>
              <w:t>2 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306822A3" w14:textId="77777777" w:rsidR="007A1E7E" w:rsidRDefault="007A1E7E">
            <w:pPr>
              <w:spacing w:after="200" w:line="276" w:lineRule="auto"/>
              <w:jc w:val="center"/>
              <w:rPr>
                <w:sz w:val="20"/>
                <w:szCs w:val="20"/>
                <w:lang w:bidi="pl-PL"/>
              </w:rPr>
            </w:pPr>
            <w:r>
              <w:rPr>
                <w:sz w:val="20"/>
                <w:szCs w:val="20"/>
                <w:lang w:bidi="pl-PL"/>
              </w:rPr>
              <w:t>2</w:t>
            </w:r>
          </w:p>
        </w:tc>
      </w:tr>
      <w:tr w:rsidR="007A1E7E" w14:paraId="277FC647" w14:textId="77777777" w:rsidTr="007A1E7E">
        <w:trPr>
          <w:trHeight w:val="278"/>
        </w:trPr>
        <w:tc>
          <w:tcPr>
            <w:tcW w:w="5364" w:type="dxa"/>
            <w:tcBorders>
              <w:top w:val="single" w:sz="4" w:space="0" w:color="auto"/>
              <w:left w:val="single" w:sz="4" w:space="0" w:color="auto"/>
              <w:bottom w:val="single" w:sz="4" w:space="0" w:color="auto"/>
              <w:right w:val="single" w:sz="4" w:space="0" w:color="auto"/>
            </w:tcBorders>
            <w:vAlign w:val="center"/>
            <w:hideMark/>
          </w:tcPr>
          <w:p w14:paraId="3DC1AD22" w14:textId="77777777" w:rsidR="007A1E7E" w:rsidRDefault="007A1E7E">
            <w:pPr>
              <w:spacing w:after="200" w:line="276" w:lineRule="auto"/>
              <w:rPr>
                <w:sz w:val="20"/>
                <w:szCs w:val="20"/>
                <w:lang w:bidi="pl-PL"/>
              </w:rPr>
            </w:pPr>
            <w:r>
              <w:rPr>
                <w:sz w:val="20"/>
                <w:szCs w:val="20"/>
                <w:lang w:bidi="pl-PL"/>
              </w:rPr>
              <w:t>2 piętro, przy pok. 216</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4A1BCC77" w14:textId="77777777" w:rsidR="007A1E7E" w:rsidRDefault="007A1E7E">
            <w:pPr>
              <w:spacing w:after="200" w:line="276" w:lineRule="auto"/>
              <w:jc w:val="center"/>
              <w:rPr>
                <w:sz w:val="20"/>
                <w:szCs w:val="20"/>
                <w:lang w:bidi="pl-PL"/>
              </w:rPr>
            </w:pPr>
            <w:r>
              <w:rPr>
                <w:sz w:val="20"/>
                <w:szCs w:val="20"/>
                <w:lang w:bidi="pl-PL"/>
              </w:rPr>
              <w:t>1</w:t>
            </w:r>
          </w:p>
        </w:tc>
      </w:tr>
      <w:tr w:rsidR="007A1E7E" w14:paraId="5714360C" w14:textId="77777777" w:rsidTr="007A1E7E">
        <w:trPr>
          <w:trHeight w:val="370"/>
        </w:trPr>
        <w:tc>
          <w:tcPr>
            <w:tcW w:w="5364" w:type="dxa"/>
            <w:tcBorders>
              <w:top w:val="single" w:sz="4" w:space="0" w:color="auto"/>
              <w:left w:val="single" w:sz="4" w:space="0" w:color="auto"/>
              <w:bottom w:val="single" w:sz="4" w:space="0" w:color="auto"/>
              <w:right w:val="single" w:sz="4" w:space="0" w:color="auto"/>
            </w:tcBorders>
            <w:vAlign w:val="center"/>
            <w:hideMark/>
          </w:tcPr>
          <w:p w14:paraId="6BE64B7C" w14:textId="77777777" w:rsidR="007A1E7E" w:rsidRDefault="007A1E7E">
            <w:pPr>
              <w:spacing w:after="200" w:line="276" w:lineRule="auto"/>
              <w:rPr>
                <w:sz w:val="20"/>
                <w:szCs w:val="20"/>
                <w:lang w:bidi="pl-PL"/>
              </w:rPr>
            </w:pPr>
            <w:r>
              <w:rPr>
                <w:sz w:val="20"/>
                <w:szCs w:val="20"/>
                <w:lang w:bidi="pl-PL"/>
              </w:rPr>
              <w:t>Wejście główne, 2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7CEACF00" w14:textId="77777777" w:rsidR="007A1E7E" w:rsidRDefault="007A1E7E">
            <w:pPr>
              <w:spacing w:after="200" w:line="276" w:lineRule="auto"/>
              <w:jc w:val="center"/>
              <w:rPr>
                <w:sz w:val="20"/>
                <w:szCs w:val="20"/>
                <w:lang w:bidi="pl-PL"/>
              </w:rPr>
            </w:pPr>
            <w:r>
              <w:rPr>
                <w:sz w:val="20"/>
                <w:szCs w:val="20"/>
                <w:lang w:bidi="pl-PL"/>
              </w:rPr>
              <w:t>2</w:t>
            </w:r>
          </w:p>
        </w:tc>
      </w:tr>
      <w:tr w:rsidR="007A1E7E" w14:paraId="61092D36" w14:textId="77777777" w:rsidTr="007A1E7E">
        <w:trPr>
          <w:trHeight w:val="305"/>
        </w:trPr>
        <w:tc>
          <w:tcPr>
            <w:tcW w:w="5364" w:type="dxa"/>
            <w:tcBorders>
              <w:top w:val="single" w:sz="4" w:space="0" w:color="auto"/>
              <w:left w:val="single" w:sz="4" w:space="0" w:color="auto"/>
              <w:bottom w:val="single" w:sz="4" w:space="0" w:color="auto"/>
              <w:right w:val="single" w:sz="4" w:space="0" w:color="auto"/>
            </w:tcBorders>
            <w:vAlign w:val="center"/>
            <w:hideMark/>
          </w:tcPr>
          <w:p w14:paraId="3D6A5EB9" w14:textId="77777777" w:rsidR="007A1E7E" w:rsidRDefault="007A1E7E">
            <w:pPr>
              <w:spacing w:after="200" w:line="276" w:lineRule="auto"/>
              <w:rPr>
                <w:sz w:val="20"/>
                <w:szCs w:val="20"/>
                <w:lang w:bidi="pl-PL"/>
              </w:rPr>
            </w:pPr>
            <w:r>
              <w:rPr>
                <w:sz w:val="20"/>
                <w:szCs w:val="20"/>
                <w:lang w:bidi="pl-PL"/>
              </w:rPr>
              <w:t>Wejście główne, 3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34C0BC6B" w14:textId="77777777" w:rsidR="007A1E7E" w:rsidRDefault="007A1E7E">
            <w:pPr>
              <w:spacing w:after="200" w:line="276" w:lineRule="auto"/>
              <w:jc w:val="center"/>
              <w:rPr>
                <w:sz w:val="20"/>
                <w:szCs w:val="20"/>
                <w:lang w:bidi="pl-PL"/>
              </w:rPr>
            </w:pPr>
            <w:r>
              <w:rPr>
                <w:sz w:val="20"/>
                <w:szCs w:val="20"/>
                <w:lang w:bidi="pl-PL"/>
              </w:rPr>
              <w:t>2</w:t>
            </w:r>
          </w:p>
        </w:tc>
      </w:tr>
      <w:tr w:rsidR="007A1E7E" w14:paraId="2DE5111A" w14:textId="77777777" w:rsidTr="007A1E7E">
        <w:trPr>
          <w:trHeight w:val="269"/>
        </w:trPr>
        <w:tc>
          <w:tcPr>
            <w:tcW w:w="5364" w:type="dxa"/>
            <w:tcBorders>
              <w:top w:val="single" w:sz="4" w:space="0" w:color="auto"/>
              <w:left w:val="single" w:sz="4" w:space="0" w:color="auto"/>
              <w:bottom w:val="single" w:sz="4" w:space="0" w:color="auto"/>
              <w:right w:val="single" w:sz="4" w:space="0" w:color="auto"/>
            </w:tcBorders>
            <w:vAlign w:val="center"/>
            <w:hideMark/>
          </w:tcPr>
          <w:p w14:paraId="38185060" w14:textId="77777777" w:rsidR="007A1E7E" w:rsidRDefault="007A1E7E">
            <w:pPr>
              <w:spacing w:after="200" w:line="276" w:lineRule="auto"/>
              <w:rPr>
                <w:sz w:val="20"/>
                <w:szCs w:val="20"/>
                <w:lang w:bidi="pl-PL"/>
              </w:rPr>
            </w:pPr>
            <w:r>
              <w:rPr>
                <w:sz w:val="20"/>
                <w:szCs w:val="20"/>
                <w:lang w:bidi="pl-PL"/>
              </w:rPr>
              <w:t>3 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7D051F6" w14:textId="77777777" w:rsidR="007A1E7E" w:rsidRDefault="007A1E7E">
            <w:pPr>
              <w:spacing w:after="200" w:line="276" w:lineRule="auto"/>
              <w:jc w:val="center"/>
              <w:rPr>
                <w:sz w:val="20"/>
                <w:szCs w:val="20"/>
                <w:lang w:bidi="pl-PL"/>
              </w:rPr>
            </w:pPr>
            <w:r>
              <w:rPr>
                <w:sz w:val="20"/>
                <w:szCs w:val="20"/>
                <w:lang w:bidi="pl-PL"/>
              </w:rPr>
              <w:t>2</w:t>
            </w:r>
          </w:p>
        </w:tc>
      </w:tr>
    </w:tbl>
    <w:p w14:paraId="47CDD7E7" w14:textId="77777777" w:rsidR="007A1E7E" w:rsidRDefault="007A1E7E" w:rsidP="007A1E7E">
      <w:pPr>
        <w:spacing w:line="276" w:lineRule="auto"/>
        <w:ind w:left="567"/>
        <w:contextualSpacing/>
        <w:jc w:val="center"/>
        <w:rPr>
          <w:rFonts w:eastAsiaTheme="minorHAnsi"/>
          <w:sz w:val="20"/>
          <w:szCs w:val="20"/>
          <w:lang w:eastAsia="en-US"/>
        </w:rPr>
      </w:pPr>
    </w:p>
    <w:p w14:paraId="3EE0A15E" w14:textId="77777777" w:rsidR="007A1E7E" w:rsidRDefault="007A1E7E" w:rsidP="007A1E7E">
      <w:pPr>
        <w:spacing w:line="276" w:lineRule="auto"/>
        <w:ind w:left="567"/>
        <w:contextualSpacing/>
        <w:rPr>
          <w:rFonts w:eastAsiaTheme="minorHAnsi"/>
          <w:sz w:val="20"/>
          <w:szCs w:val="20"/>
          <w:lang w:eastAsia="en-US"/>
        </w:rPr>
      </w:pPr>
    </w:p>
    <w:p w14:paraId="4A9B74EE" w14:textId="77777777" w:rsidR="007A1E7E" w:rsidRDefault="007A1E7E">
      <w:pPr>
        <w:numPr>
          <w:ilvl w:val="0"/>
          <w:numId w:val="89"/>
        </w:numPr>
        <w:spacing w:line="360" w:lineRule="auto"/>
        <w:ind w:left="567" w:hanging="567"/>
        <w:contextualSpacing/>
        <w:rPr>
          <w:rFonts w:eastAsiaTheme="minorHAnsi"/>
          <w:b/>
          <w:bCs/>
          <w:sz w:val="20"/>
          <w:szCs w:val="20"/>
          <w:lang w:eastAsia="en-US" w:bidi="pl-PL"/>
        </w:rPr>
      </w:pPr>
      <w:r>
        <w:rPr>
          <w:rFonts w:eastAsiaTheme="minorHAnsi"/>
          <w:b/>
          <w:bCs/>
          <w:sz w:val="20"/>
          <w:szCs w:val="20"/>
          <w:lang w:eastAsia="en-US" w:bidi="pl-PL"/>
        </w:rPr>
        <w:t>Zakres przeglądu i konserwacji przeciwpożarowego wyłącznika prądu:</w:t>
      </w:r>
    </w:p>
    <w:p w14:paraId="48E1A9E0"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aktywacji przeciwpożarowych wyłączników prądu;</w:t>
      </w:r>
    </w:p>
    <w:p w14:paraId="143EC0EF"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obwodów elektrycznych, które podlegają odłączeniu po uruchomieniu wyłącznika, a także które pozostają pod napięciem po uruchomieniu wyłącznika;</w:t>
      </w:r>
    </w:p>
    <w:p w14:paraId="467C3A09"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kontrola oznakowania umiejscowienia przeciwpożarowego wyłącznika prądu;</w:t>
      </w:r>
    </w:p>
    <w:p w14:paraId="26CB415D"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inne czynności określone przez producenta w DTR.</w:t>
      </w:r>
    </w:p>
    <w:p w14:paraId="5E975B4F" w14:textId="77777777" w:rsidR="007A1E7E" w:rsidRDefault="007A1E7E" w:rsidP="007A1E7E">
      <w:pPr>
        <w:spacing w:line="360" w:lineRule="auto"/>
        <w:ind w:left="927"/>
        <w:contextualSpacing/>
        <w:jc w:val="both"/>
        <w:rPr>
          <w:rFonts w:eastAsiaTheme="minorHAnsi"/>
          <w:sz w:val="20"/>
          <w:szCs w:val="20"/>
          <w:lang w:eastAsia="en-US" w:bidi="pl-PL"/>
        </w:rPr>
      </w:pPr>
    </w:p>
    <w:p w14:paraId="6F96CD53" w14:textId="77777777" w:rsidR="007A1E7E" w:rsidRDefault="007A1E7E">
      <w:pPr>
        <w:numPr>
          <w:ilvl w:val="0"/>
          <w:numId w:val="89"/>
        </w:numPr>
        <w:spacing w:line="360" w:lineRule="auto"/>
        <w:ind w:left="567" w:hanging="567"/>
        <w:contextualSpacing/>
        <w:jc w:val="both"/>
        <w:rPr>
          <w:rFonts w:eastAsiaTheme="minorHAnsi"/>
          <w:b/>
          <w:bCs/>
          <w:sz w:val="20"/>
          <w:szCs w:val="20"/>
          <w:lang w:eastAsia="en-US" w:bidi="pl-PL"/>
        </w:rPr>
      </w:pPr>
      <w:r>
        <w:rPr>
          <w:rFonts w:eastAsiaTheme="minorHAnsi"/>
          <w:b/>
          <w:bCs/>
          <w:sz w:val="20"/>
          <w:szCs w:val="20"/>
          <w:lang w:eastAsia="en-US" w:bidi="pl-PL"/>
        </w:rPr>
        <w:t>Zakres przeglądu i konserwacji elementów sterujących systemem jazdy pożarowej:</w:t>
      </w:r>
    </w:p>
    <w:p w14:paraId="074FCB03" w14:textId="77777777" w:rsidR="007A1E7E" w:rsidRDefault="007A1E7E">
      <w:pPr>
        <w:numPr>
          <w:ilvl w:val="0"/>
          <w:numId w:val="95"/>
        </w:numPr>
        <w:spacing w:line="360" w:lineRule="auto"/>
        <w:ind w:left="851" w:hanging="284"/>
        <w:contextualSpacing/>
        <w:jc w:val="both"/>
        <w:rPr>
          <w:rFonts w:eastAsiaTheme="minorHAnsi"/>
          <w:sz w:val="20"/>
          <w:szCs w:val="20"/>
          <w:lang w:eastAsia="en-US"/>
        </w:rPr>
      </w:pPr>
      <w:r>
        <w:rPr>
          <w:rFonts w:eastAsiaTheme="minorHAnsi"/>
          <w:sz w:val="20"/>
          <w:szCs w:val="20"/>
          <w:lang w:eastAsia="en-US"/>
        </w:rPr>
        <w:t>sprawdzenie poprawności działania zjazdu pożarowego w sytuacji alarmu pożarowego.</w:t>
      </w:r>
    </w:p>
    <w:p w14:paraId="1B2BEE43" w14:textId="77777777" w:rsidR="007A1E7E" w:rsidRDefault="007A1E7E" w:rsidP="007A1E7E">
      <w:pPr>
        <w:spacing w:line="276" w:lineRule="auto"/>
        <w:ind w:left="720"/>
        <w:contextualSpacing/>
        <w:jc w:val="both"/>
        <w:rPr>
          <w:rFonts w:eastAsiaTheme="minorHAnsi"/>
          <w:sz w:val="20"/>
          <w:szCs w:val="20"/>
          <w:lang w:eastAsia="en-US"/>
        </w:rPr>
      </w:pPr>
    </w:p>
    <w:p w14:paraId="7F602E58" w14:textId="00FA31D9" w:rsidR="007A1E7E" w:rsidRDefault="007A1E7E" w:rsidP="007A1E7E">
      <w:pPr>
        <w:spacing w:line="276" w:lineRule="auto"/>
        <w:ind w:left="720" w:hanging="436"/>
        <w:contextualSpacing/>
        <w:jc w:val="both"/>
        <w:rPr>
          <w:rFonts w:eastAsiaTheme="minorHAnsi"/>
          <w:sz w:val="20"/>
          <w:szCs w:val="20"/>
          <w:lang w:eastAsia="en-US"/>
        </w:rPr>
      </w:pPr>
      <w:r>
        <w:rPr>
          <w:rFonts w:eastAsiaTheme="minorHAnsi"/>
          <w:noProof/>
          <w:sz w:val="20"/>
          <w:szCs w:val="20"/>
          <w:lang w:eastAsia="en-US"/>
        </w:rPr>
        <w:drawing>
          <wp:inline distT="0" distB="0" distL="0" distR="0" wp14:anchorId="37EBE128" wp14:editId="489115B2">
            <wp:extent cx="5334000" cy="1533525"/>
            <wp:effectExtent l="0" t="0" r="0" b="9525"/>
            <wp:docPr id="1831756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533525"/>
                    </a:xfrm>
                    <a:prstGeom prst="rect">
                      <a:avLst/>
                    </a:prstGeom>
                    <a:noFill/>
                    <a:ln>
                      <a:noFill/>
                    </a:ln>
                  </pic:spPr>
                </pic:pic>
              </a:graphicData>
            </a:graphic>
          </wp:inline>
        </w:drawing>
      </w:r>
    </w:p>
    <w:p w14:paraId="27DED40A" w14:textId="77777777" w:rsidR="007A1E7E" w:rsidRDefault="007A1E7E" w:rsidP="007A1E7E">
      <w:pPr>
        <w:spacing w:line="276" w:lineRule="auto"/>
        <w:ind w:left="720" w:hanging="436"/>
        <w:contextualSpacing/>
        <w:jc w:val="both"/>
        <w:rPr>
          <w:rFonts w:eastAsiaTheme="minorHAnsi"/>
          <w:sz w:val="20"/>
          <w:szCs w:val="20"/>
          <w:lang w:eastAsia="en-US"/>
        </w:rPr>
      </w:pPr>
    </w:p>
    <w:p w14:paraId="2A795708" w14:textId="77777777" w:rsidR="007A1E7E" w:rsidRDefault="007A1E7E">
      <w:pPr>
        <w:numPr>
          <w:ilvl w:val="0"/>
          <w:numId w:val="89"/>
        </w:numPr>
        <w:spacing w:line="276" w:lineRule="auto"/>
        <w:ind w:left="567" w:hanging="567"/>
        <w:contextualSpacing/>
        <w:rPr>
          <w:rFonts w:eastAsiaTheme="minorHAnsi"/>
          <w:b/>
          <w:bCs/>
          <w:sz w:val="20"/>
          <w:szCs w:val="20"/>
          <w:lang w:eastAsia="en-US"/>
        </w:rPr>
      </w:pPr>
      <w:r>
        <w:rPr>
          <w:rFonts w:eastAsiaTheme="minorHAnsi"/>
          <w:b/>
          <w:bCs/>
          <w:sz w:val="20"/>
          <w:szCs w:val="20"/>
          <w:lang w:eastAsia="en-US"/>
        </w:rPr>
        <w:t>Podsumowanie.</w:t>
      </w:r>
    </w:p>
    <w:p w14:paraId="0C0C87C1" w14:textId="77777777" w:rsidR="007A1E7E" w:rsidRDefault="007A1E7E" w:rsidP="007A1E7E">
      <w:pPr>
        <w:spacing w:line="276" w:lineRule="auto"/>
        <w:ind w:left="720" w:hanging="436"/>
        <w:contextualSpacing/>
        <w:jc w:val="both"/>
        <w:rPr>
          <w:rFonts w:eastAsiaTheme="minorHAnsi"/>
          <w:sz w:val="20"/>
          <w:szCs w:val="20"/>
          <w:lang w:eastAsia="en-US"/>
        </w:rPr>
      </w:pPr>
    </w:p>
    <w:p w14:paraId="57C0B348" w14:textId="77777777" w:rsidR="007A1E7E" w:rsidRDefault="007A1E7E" w:rsidP="007A1E7E">
      <w:pPr>
        <w:spacing w:after="200" w:line="360" w:lineRule="auto"/>
        <w:jc w:val="both"/>
        <w:rPr>
          <w:rFonts w:eastAsiaTheme="minorHAnsi"/>
          <w:bCs/>
          <w:sz w:val="20"/>
          <w:szCs w:val="20"/>
          <w:u w:val="single"/>
          <w:lang w:eastAsia="en-US"/>
        </w:rPr>
      </w:pPr>
      <w:r>
        <w:rPr>
          <w:rFonts w:eastAsiaTheme="minorHAnsi"/>
          <w:bCs/>
          <w:sz w:val="20"/>
          <w:szCs w:val="20"/>
          <w:lang w:eastAsia="en-US"/>
        </w:rPr>
        <w:t>Wymagania dla Wykonawcy.</w:t>
      </w:r>
    </w:p>
    <w:p w14:paraId="16AAA587" w14:textId="77777777" w:rsidR="007A1E7E" w:rsidRDefault="007A1E7E">
      <w:pPr>
        <w:numPr>
          <w:ilvl w:val="0"/>
          <w:numId w:val="96"/>
        </w:numPr>
        <w:spacing w:line="360" w:lineRule="auto"/>
        <w:contextualSpacing/>
        <w:rPr>
          <w:rFonts w:eastAsiaTheme="minorHAnsi"/>
          <w:sz w:val="20"/>
          <w:szCs w:val="20"/>
          <w:lang w:eastAsia="en-US"/>
        </w:rPr>
      </w:pPr>
      <w:r>
        <w:rPr>
          <w:rFonts w:eastAsiaTheme="minorHAnsi"/>
          <w:sz w:val="20"/>
          <w:szCs w:val="20"/>
          <w:lang w:eastAsia="en-US"/>
        </w:rPr>
        <w:lastRenderedPageBreak/>
        <w:t>sposób wykonania zamówienia publicznego</w:t>
      </w:r>
    </w:p>
    <w:p w14:paraId="2B9CF3C0"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aby Wykonawca po wykonaniu przeglądu technicznego i konserwacji instalacji sygnalizacji pożaru każdorazowo sporządził protokół odbioru usługi, w którym potwierdzi pełną sprawność instalacji lub do protokołu odbioru usługi dołączy protokół konieczności dokonania dodatkowych napraw wraz z uzasadnieniem i wstępną wyceną naprawy do akceptacji przez Zamawiającego.</w:t>
      </w:r>
    </w:p>
    <w:p w14:paraId="3F3FE012"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zobowiązany będzie do stałego utrzymania w sprawności technicznej wszystkich instalacji i urządzeń podlegających konserwacji, usuwania awarii, dokonywania napraw, wymiany uszkodzonych podzespołów i części oraz usuwania uszkodzeń instalacji i urządzeń, powstałych podczas eksploatacji,</w:t>
      </w:r>
    </w:p>
    <w:p w14:paraId="1083EBC8"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wyznaczenie stałego pracownika-serwisanta do kontaktu, odpowiedzialnego za bieżącą konserwację i powiadomienie w przypadku jego zmiany,</w:t>
      </w:r>
    </w:p>
    <w:p w14:paraId="2FF917F2" w14:textId="77777777" w:rsidR="007A1E7E" w:rsidRDefault="007A1E7E" w:rsidP="007A1E7E">
      <w:pPr>
        <w:spacing w:line="360" w:lineRule="auto"/>
        <w:ind w:left="720"/>
        <w:contextualSpacing/>
        <w:jc w:val="both"/>
        <w:rPr>
          <w:rFonts w:eastAsiaTheme="minorHAnsi"/>
          <w:sz w:val="20"/>
          <w:szCs w:val="20"/>
          <w:lang w:eastAsia="en-US"/>
        </w:rPr>
      </w:pPr>
      <w:r>
        <w:rPr>
          <w:rFonts w:eastAsiaTheme="minorHAnsi"/>
          <w:sz w:val="20"/>
          <w:szCs w:val="20"/>
          <w:lang w:eastAsia="en-US"/>
        </w:rPr>
        <w:t>aby Wykonawca zagwarantował możliwość przyjmowania zgłoszeń w sprawie niesprawności elementów instalacji i urządzeń systemu ochrony przeciwpożarowej przez całą dobę, nie wyłączając dni ustawowo wolnych od pracy,</w:t>
      </w:r>
    </w:p>
    <w:p w14:paraId="021872E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zgłoszenia w sprawie niesprawności elementów instalacji i urządzeń systemu ochrony przeciwpożarowej dokonywane będą za pośrednictwem poczty elektronicznej lub telefonicznie,</w:t>
      </w:r>
    </w:p>
    <w:p w14:paraId="7EFD1FDE" w14:textId="77777777" w:rsidR="007A1E7E" w:rsidRDefault="007A1E7E">
      <w:pPr>
        <w:numPr>
          <w:ilvl w:val="0"/>
          <w:numId w:val="95"/>
        </w:numPr>
        <w:spacing w:line="360" w:lineRule="auto"/>
        <w:contextualSpacing/>
        <w:jc w:val="both"/>
        <w:rPr>
          <w:rFonts w:eastAsiaTheme="minorHAnsi"/>
          <w:color w:val="000000" w:themeColor="text1"/>
          <w:sz w:val="20"/>
          <w:szCs w:val="20"/>
          <w:lang w:eastAsia="en-US"/>
        </w:rPr>
      </w:pPr>
      <w:r>
        <w:rPr>
          <w:rFonts w:eastAsiaTheme="minorHAnsi"/>
          <w:color w:val="000000" w:themeColor="text1"/>
          <w:sz w:val="20"/>
          <w:szCs w:val="20"/>
          <w:lang w:eastAsia="en-US"/>
        </w:rPr>
        <w:t xml:space="preserve">w przypadku zgłoszenia awarii systemu ochrony przeciwpożarowej Wykonawca zobowiązany będzie niezwłocznie, jednak nie później niż w ciągu 4 godzin od zgłoszenia, do podjęcia czynności zmierzających do usunięcia awarii, </w:t>
      </w:r>
    </w:p>
    <w:p w14:paraId="4FBC95F0"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 przypadku, gdy awaria będzie wymagała wymiany części lub podzespołów, Wykonawca sporządzi protokół konieczności ich wymiany, wraz z kalkulacją kosztów i zwróci się do Zamawiającego o wyrażenie zgody na ich zakup oraz wymianę,</w:t>
      </w:r>
    </w:p>
    <w:p w14:paraId="10D1068F"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sporządzi wycenę wykonania napraw w oparciu o cenę elementu zgodną z fakturą zakupu oraz wyliczoną ilość roboczogodzin,</w:t>
      </w:r>
    </w:p>
    <w:p w14:paraId="3DF564C8"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zakup i wymiana części przez Wykonawcę zrealizowana będzie po uzyskaniu zgody Zamawiającego, na podstawie odrębnego zlecenia,</w:t>
      </w:r>
    </w:p>
    <w:p w14:paraId="0A28156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aby wszystkie naprawy były wykonywane w oparciu o materiały oryginalne producenta urządzeń i narzędzia własne Wykonawcy,</w:t>
      </w:r>
    </w:p>
    <w:p w14:paraId="3ECA454C"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części i podzespoły które Wykonawca wykorzysta do prac konserwacyjnych i napraw muszą być fabrycznie nowe oraz zgodne z zaleceniami producenta systemów i urządzeń,</w:t>
      </w:r>
    </w:p>
    <w:p w14:paraId="70D13A84" w14:textId="77777777" w:rsidR="007A1E7E" w:rsidRDefault="007A1E7E">
      <w:pPr>
        <w:numPr>
          <w:ilvl w:val="0"/>
          <w:numId w:val="95"/>
        </w:numPr>
        <w:spacing w:line="360" w:lineRule="auto"/>
        <w:contextualSpacing/>
        <w:jc w:val="both"/>
        <w:rPr>
          <w:rFonts w:eastAsiaTheme="minorHAnsi"/>
          <w:color w:val="000000" w:themeColor="text1"/>
          <w:sz w:val="20"/>
          <w:szCs w:val="20"/>
          <w:lang w:eastAsia="en-US"/>
        </w:rPr>
      </w:pPr>
      <w:r>
        <w:rPr>
          <w:rFonts w:eastAsiaTheme="minorHAnsi"/>
          <w:color w:val="000000" w:themeColor="text1"/>
          <w:sz w:val="20"/>
          <w:szCs w:val="20"/>
          <w:lang w:eastAsia="en-US"/>
        </w:rPr>
        <w:t>Wykonawca zobowiązany będzie do usunięcia awarii systemu ochrony przeciwpożarowej w terminie nieprzekraczającym 4 dni roboczych od daty zgłoszenia.</w:t>
      </w:r>
    </w:p>
    <w:p w14:paraId="25BEC5D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każdorazowe wykonanie naprawy systemu ochrony przeciwpożarowej podlega odbiorowi, z którego sporządzony zostanie protokół odbioru. Protokół odbioru podpisany z wynikiem pozytywnym stanowił będzie podstawę do wystawienia faktury VAT oraz jej zapłaty przez Zamawiającego,</w:t>
      </w:r>
    </w:p>
    <w:p w14:paraId="22B90541"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zobowiązuje się do załączenia do Protokołu odbioru usługi zlecenia kopii dokumentu potwierdzającej zakup wymienionych części,</w:t>
      </w:r>
    </w:p>
    <w:p w14:paraId="2F0B45E9"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zobowiązany będzie do dokonania napraw na każde uzasadnione wezwanie Zamawiającego, także poza godzinami pracy oraz w dni wolne od pracy.</w:t>
      </w:r>
    </w:p>
    <w:p w14:paraId="5E85D76E"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lastRenderedPageBreak/>
        <w:t>wszystkie prace konserwacyjne lub naprawy Wykonawca będzie wykonywał w terminach i godzinach ustalonych z Zamawiającym,</w:t>
      </w:r>
    </w:p>
    <w:p w14:paraId="4FA6845B"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wszelkie usterki, wadliwe działanie oraz prace serwisowe spowodowane zaniedbaniami konserwacyjnymi, będą usuwane na koszt Wykonawcy,</w:t>
      </w:r>
    </w:p>
    <w:p w14:paraId="42307864" w14:textId="77777777" w:rsidR="007A1E7E" w:rsidRDefault="007A1E7E">
      <w:pPr>
        <w:numPr>
          <w:ilvl w:val="0"/>
          <w:numId w:val="96"/>
        </w:numPr>
        <w:spacing w:line="360" w:lineRule="auto"/>
        <w:contextualSpacing/>
        <w:rPr>
          <w:rFonts w:eastAsiaTheme="minorHAnsi"/>
          <w:b/>
          <w:bCs/>
          <w:sz w:val="20"/>
          <w:szCs w:val="20"/>
          <w:lang w:eastAsia="en-US"/>
        </w:rPr>
      </w:pPr>
      <w:r>
        <w:rPr>
          <w:rFonts w:eastAsiaTheme="minorHAnsi"/>
          <w:b/>
          <w:bCs/>
          <w:sz w:val="20"/>
          <w:szCs w:val="20"/>
          <w:lang w:eastAsia="en-US"/>
        </w:rPr>
        <w:t>warunki gwarancji:</w:t>
      </w:r>
    </w:p>
    <w:p w14:paraId="58876C4B" w14:textId="77777777" w:rsidR="007A1E7E" w:rsidRDefault="007A1E7E" w:rsidP="007A1E7E">
      <w:pPr>
        <w:spacing w:after="120" w:line="360" w:lineRule="auto"/>
        <w:ind w:firstLine="708"/>
        <w:jc w:val="both"/>
        <w:rPr>
          <w:rFonts w:eastAsiaTheme="minorHAnsi"/>
          <w:sz w:val="20"/>
          <w:szCs w:val="20"/>
          <w:lang w:eastAsia="en-US"/>
        </w:rPr>
      </w:pPr>
      <w:r>
        <w:rPr>
          <w:rFonts w:eastAsiaTheme="minorHAnsi"/>
          <w:sz w:val="20"/>
          <w:szCs w:val="20"/>
          <w:lang w:eastAsia="en-US"/>
        </w:rPr>
        <w:t>Wykonawca zobowiązuje się do udzielenia gwarancji:</w:t>
      </w:r>
    </w:p>
    <w:p w14:paraId="5E525C86" w14:textId="77777777" w:rsidR="007A1E7E" w:rsidRDefault="007A1E7E">
      <w:pPr>
        <w:numPr>
          <w:ilvl w:val="0"/>
          <w:numId w:val="97"/>
        </w:numPr>
        <w:spacing w:line="360" w:lineRule="auto"/>
        <w:contextualSpacing/>
        <w:jc w:val="both"/>
        <w:rPr>
          <w:rFonts w:eastAsiaTheme="minorHAnsi"/>
          <w:sz w:val="20"/>
          <w:szCs w:val="20"/>
          <w:lang w:eastAsia="en-US"/>
        </w:rPr>
      </w:pPr>
      <w:r>
        <w:rPr>
          <w:rFonts w:eastAsiaTheme="minorHAnsi"/>
          <w:sz w:val="20"/>
          <w:szCs w:val="20"/>
          <w:lang w:eastAsia="en-US"/>
        </w:rPr>
        <w:t xml:space="preserve">w zakresie konserwacji, </w:t>
      </w:r>
    </w:p>
    <w:p w14:paraId="18B4745F" w14:textId="77777777" w:rsidR="007A1E7E" w:rsidRDefault="007A1E7E">
      <w:pPr>
        <w:numPr>
          <w:ilvl w:val="0"/>
          <w:numId w:val="98"/>
        </w:numPr>
        <w:spacing w:line="360" w:lineRule="auto"/>
        <w:contextualSpacing/>
        <w:jc w:val="both"/>
        <w:rPr>
          <w:rFonts w:eastAsiaTheme="minorHAnsi"/>
          <w:sz w:val="20"/>
          <w:szCs w:val="20"/>
          <w:lang w:eastAsia="en-US"/>
        </w:rPr>
      </w:pPr>
      <w:r>
        <w:rPr>
          <w:rFonts w:eastAsiaTheme="minorHAnsi"/>
          <w:sz w:val="20"/>
          <w:szCs w:val="20"/>
          <w:lang w:eastAsia="en-US"/>
        </w:rPr>
        <w:t>Wykonawca udzieli na wykonaną konserwację gwarancji jakości na okres 3 miesięcy, termin gwarancji rozpocznie się w dniu podpisania protokołu odbioru z wynikiem pozytywnym</w:t>
      </w:r>
    </w:p>
    <w:p w14:paraId="5DE1255F" w14:textId="77777777" w:rsidR="007A1E7E" w:rsidRDefault="007A1E7E">
      <w:pPr>
        <w:numPr>
          <w:ilvl w:val="0"/>
          <w:numId w:val="97"/>
        </w:numPr>
        <w:spacing w:line="360" w:lineRule="auto"/>
        <w:contextualSpacing/>
        <w:jc w:val="both"/>
        <w:rPr>
          <w:rFonts w:eastAsiaTheme="minorHAnsi"/>
          <w:sz w:val="20"/>
          <w:szCs w:val="20"/>
          <w:lang w:eastAsia="en-US"/>
        </w:rPr>
      </w:pPr>
      <w:r>
        <w:rPr>
          <w:rFonts w:eastAsiaTheme="minorHAnsi"/>
          <w:sz w:val="20"/>
          <w:szCs w:val="20"/>
          <w:lang w:eastAsia="en-US"/>
        </w:rPr>
        <w:t>w zakresie napraw:</w:t>
      </w:r>
    </w:p>
    <w:p w14:paraId="21638495" w14:textId="77777777" w:rsidR="007A1E7E" w:rsidRDefault="007A1E7E">
      <w:pPr>
        <w:numPr>
          <w:ilvl w:val="0"/>
          <w:numId w:val="98"/>
        </w:numPr>
        <w:spacing w:line="360" w:lineRule="auto"/>
        <w:contextualSpacing/>
        <w:jc w:val="both"/>
        <w:rPr>
          <w:rFonts w:eastAsiaTheme="minorHAnsi"/>
          <w:sz w:val="20"/>
          <w:szCs w:val="20"/>
          <w:lang w:eastAsia="en-US"/>
        </w:rPr>
      </w:pPr>
      <w:r>
        <w:rPr>
          <w:rFonts w:eastAsiaTheme="minorHAnsi"/>
          <w:sz w:val="20"/>
          <w:szCs w:val="20"/>
          <w:lang w:eastAsia="en-US"/>
        </w:rPr>
        <w:t>na wymienione części Wykonawca zobowiązuje się udzielić gwarancji jakości na okres 12 miesięcy, liczonej od dnia podpisania protokołu odbioru z wynikiem pozytywnym,</w:t>
      </w:r>
    </w:p>
    <w:p w14:paraId="01E1FE28"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 przypadku, gdy po wykonaniu dwóch napraw gwarancyjnych tego samego elementu będzie on nadal wykazywał usterki lub wady w działaniu, Wykonawca zobowiązany będzie się do wymiany elementu na nowy bez prawa do dodatkowego wynagrodzenia,</w:t>
      </w:r>
    </w:p>
    <w:p w14:paraId="55DFF695"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pokrywa wszelkie koszty związane z konserwacją i naprawami w okresie gwarancyjnym, w tym również dojazd serwisanta w celu usunięcia wad,</w:t>
      </w:r>
    </w:p>
    <w:p w14:paraId="0C0398DD" w14:textId="77777777" w:rsidR="007A1E7E" w:rsidRDefault="007A1E7E">
      <w:pPr>
        <w:numPr>
          <w:ilvl w:val="0"/>
          <w:numId w:val="99"/>
        </w:numPr>
        <w:spacing w:line="360" w:lineRule="auto"/>
        <w:ind w:left="1004"/>
        <w:contextualSpacing/>
        <w:rPr>
          <w:rFonts w:eastAsiaTheme="minorHAnsi"/>
          <w:sz w:val="20"/>
          <w:szCs w:val="20"/>
          <w:lang w:eastAsia="en-US"/>
        </w:rPr>
      </w:pPr>
      <w:r>
        <w:rPr>
          <w:rFonts w:eastAsiaTheme="minorHAnsi"/>
          <w:sz w:val="20"/>
          <w:szCs w:val="20"/>
          <w:lang w:eastAsia="en-US"/>
        </w:rPr>
        <w:t>Zamawiający może dochodzić roszczeń wynikających z gwarancji także po upływie terminu gwarancyjnego, jeżeli reklamował wadliwą część przed upływem tego terminu.</w:t>
      </w:r>
    </w:p>
    <w:p w14:paraId="010BFB87"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odpowiada z tytułu rękojmi za wady przez okres 12 miesięcy.</w:t>
      </w:r>
    </w:p>
    <w:p w14:paraId="43BD2815"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bieg okresu rękojmi rozpoczyna się od dnia podpisania protokołu odbioru z wynikiem pozytywnym,</w:t>
      </w:r>
    </w:p>
    <w:p w14:paraId="4AB796C1"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Zamawiający może dochodzić roszczeń z tytułu rękojmi także po upływie terminu, jeżeli reklamował wadliwą część przed upływem tego terminu,</w:t>
      </w:r>
    </w:p>
    <w:p w14:paraId="4B4DB000"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 xml:space="preserve">prace serwisowe i konserwacyjne może prowadzić jedynie wyspecjalizowana firma posiadająca w swoich zasobach dla co najmniej 2 osób aktualne certyfikaty Bosch Security </w:t>
      </w:r>
      <w:proofErr w:type="spellStart"/>
      <w:r>
        <w:rPr>
          <w:rFonts w:eastAsiaTheme="minorHAnsi"/>
          <w:sz w:val="20"/>
          <w:szCs w:val="20"/>
          <w:lang w:eastAsia="en-US"/>
        </w:rPr>
        <w:t>Academy</w:t>
      </w:r>
      <w:proofErr w:type="spellEnd"/>
      <w:r>
        <w:rPr>
          <w:rFonts w:eastAsiaTheme="minorHAnsi"/>
          <w:sz w:val="20"/>
          <w:szCs w:val="20"/>
          <w:lang w:eastAsia="en-US"/>
        </w:rPr>
        <w:t xml:space="preserve"> w zakresie projektowania, instalacji i konserwacji systemów sygnalizacji pożaru FPA-5000/AVENAR.</w:t>
      </w:r>
    </w:p>
    <w:p w14:paraId="7E65D394" w14:textId="77777777" w:rsidR="007A1E7E" w:rsidRDefault="007A1E7E" w:rsidP="007A1E7E">
      <w:pPr>
        <w:spacing w:line="360" w:lineRule="auto"/>
        <w:ind w:left="1004"/>
        <w:contextualSpacing/>
        <w:jc w:val="both"/>
        <w:rPr>
          <w:rFonts w:eastAsiaTheme="minorHAnsi"/>
          <w:sz w:val="20"/>
          <w:szCs w:val="20"/>
          <w:lang w:eastAsia="en-US"/>
        </w:rPr>
      </w:pPr>
    </w:p>
    <w:p w14:paraId="2372CC5A" w14:textId="77777777" w:rsidR="007A1E7E" w:rsidRDefault="007A1E7E">
      <w:pPr>
        <w:numPr>
          <w:ilvl w:val="0"/>
          <w:numId w:val="96"/>
        </w:numPr>
        <w:spacing w:line="360" w:lineRule="auto"/>
        <w:contextualSpacing/>
        <w:jc w:val="both"/>
        <w:rPr>
          <w:rFonts w:eastAsiaTheme="minorHAnsi"/>
          <w:b/>
          <w:sz w:val="20"/>
          <w:szCs w:val="20"/>
          <w:lang w:eastAsia="en-US"/>
        </w:rPr>
      </w:pPr>
      <w:r>
        <w:rPr>
          <w:rFonts w:eastAsiaTheme="minorHAnsi"/>
          <w:b/>
          <w:sz w:val="20"/>
          <w:szCs w:val="20"/>
          <w:lang w:eastAsia="en-US"/>
        </w:rPr>
        <w:t>Wymagania dodatkowe:</w:t>
      </w:r>
    </w:p>
    <w:p w14:paraId="06166EA4"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w oferowaną cenę musi wkalkulować całkowity nakład pracy, dojazd do obiektu, koszty pracownicze, koszty narzędzi, jak również koszt materiałów eksploatacyjnych, za które przyjmuje się w szczególności: papier, tusz lub taśma do drukarek, smary, oleje, płyny, środki stałe i płynne do konserwacji i czyszczenia, śruby, nakrętki i inne materiały pomocnicze,</w:t>
      </w:r>
    </w:p>
    <w:p w14:paraId="259F4A2B"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bCs/>
          <w:sz w:val="20"/>
          <w:szCs w:val="20"/>
          <w:lang w:eastAsia="en-US"/>
        </w:rPr>
        <w:t xml:space="preserve">przypadku stwierdzenia nieprawidłowego funkcjonowania urządzenia, Wykonawca dokona oględzin urządzenia, ustali przyczynę awarii i przedstawi opinię techniczną, zawierającą co najmniej: </w:t>
      </w:r>
    </w:p>
    <w:p w14:paraId="6AED1D20" w14:textId="77777777" w:rsidR="007A1E7E" w:rsidRDefault="007A1E7E">
      <w:pPr>
        <w:numPr>
          <w:ilvl w:val="0"/>
          <w:numId w:val="100"/>
        </w:numPr>
        <w:spacing w:line="360" w:lineRule="auto"/>
        <w:contextualSpacing/>
        <w:rPr>
          <w:rFonts w:eastAsiaTheme="minorHAnsi"/>
          <w:sz w:val="20"/>
          <w:szCs w:val="20"/>
          <w:lang w:eastAsia="en-US"/>
        </w:rPr>
      </w:pPr>
      <w:r>
        <w:rPr>
          <w:rFonts w:eastAsiaTheme="minorHAnsi"/>
          <w:bCs/>
          <w:sz w:val="20"/>
          <w:szCs w:val="20"/>
          <w:lang w:eastAsia="en-US"/>
        </w:rPr>
        <w:t xml:space="preserve">opis i przyczynę usterki, </w:t>
      </w:r>
    </w:p>
    <w:p w14:paraId="258335BC" w14:textId="77777777" w:rsidR="007A1E7E" w:rsidRDefault="007A1E7E">
      <w:pPr>
        <w:numPr>
          <w:ilvl w:val="0"/>
          <w:numId w:val="100"/>
        </w:numPr>
        <w:spacing w:line="360" w:lineRule="auto"/>
        <w:contextualSpacing/>
        <w:jc w:val="both"/>
        <w:rPr>
          <w:rFonts w:eastAsiaTheme="minorHAnsi"/>
          <w:sz w:val="20"/>
          <w:szCs w:val="20"/>
          <w:lang w:eastAsia="en-US"/>
        </w:rPr>
      </w:pPr>
      <w:r>
        <w:rPr>
          <w:rFonts w:eastAsiaTheme="minorHAnsi"/>
          <w:bCs/>
          <w:sz w:val="20"/>
          <w:szCs w:val="20"/>
          <w:lang w:eastAsia="en-US"/>
        </w:rPr>
        <w:t>kalkulację kosztów naprawy (dla napraw pogwarancyjnych) – z wyszczególnieniem szacowanej liczby roboczogodzin przewidywanych na naprawę, wykazu części zamiennych, które należy wymienić, cen roboczogodziny i części zamiennych,</w:t>
      </w:r>
    </w:p>
    <w:p w14:paraId="35B1305C" w14:textId="77777777" w:rsidR="007A1E7E" w:rsidRDefault="007A1E7E">
      <w:pPr>
        <w:numPr>
          <w:ilvl w:val="0"/>
          <w:numId w:val="100"/>
        </w:numPr>
        <w:spacing w:line="360" w:lineRule="auto"/>
        <w:contextualSpacing/>
        <w:jc w:val="both"/>
        <w:rPr>
          <w:rFonts w:eastAsiaTheme="minorHAnsi"/>
          <w:sz w:val="20"/>
          <w:szCs w:val="20"/>
          <w:lang w:eastAsia="en-US"/>
        </w:rPr>
      </w:pPr>
      <w:r>
        <w:rPr>
          <w:rFonts w:eastAsiaTheme="minorHAnsi"/>
          <w:bCs/>
          <w:sz w:val="20"/>
          <w:szCs w:val="20"/>
          <w:lang w:eastAsia="en-US"/>
        </w:rPr>
        <w:t>przewidywany termin naprawy.</w:t>
      </w:r>
    </w:p>
    <w:p w14:paraId="699902B3"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bCs/>
          <w:sz w:val="20"/>
          <w:szCs w:val="20"/>
          <w:lang w:eastAsia="en-US"/>
        </w:rPr>
        <w:lastRenderedPageBreak/>
        <w:t>wszelkie opinie i ekspertyzy stanu technicznego urządzeń Wykonawca wykona bezpłatnie.</w:t>
      </w:r>
    </w:p>
    <w:p w14:paraId="2E097F98" w14:textId="77777777" w:rsidR="007A1E7E" w:rsidRDefault="007A1E7E" w:rsidP="007A1E7E">
      <w:pPr>
        <w:spacing w:line="276" w:lineRule="auto"/>
        <w:ind w:left="720"/>
        <w:contextualSpacing/>
        <w:jc w:val="both"/>
        <w:rPr>
          <w:rFonts w:eastAsiaTheme="minorHAnsi"/>
          <w:sz w:val="20"/>
          <w:szCs w:val="20"/>
          <w:lang w:eastAsia="en-US"/>
        </w:rPr>
      </w:pPr>
    </w:p>
    <w:p w14:paraId="3D70B9A5" w14:textId="77777777" w:rsidR="007A1E7E" w:rsidRDefault="007A1E7E">
      <w:pPr>
        <w:numPr>
          <w:ilvl w:val="0"/>
          <w:numId w:val="96"/>
        </w:numPr>
        <w:spacing w:line="276" w:lineRule="auto"/>
        <w:contextualSpacing/>
        <w:jc w:val="both"/>
        <w:rPr>
          <w:rFonts w:eastAsiaTheme="minorHAnsi"/>
          <w:b/>
          <w:sz w:val="20"/>
          <w:szCs w:val="20"/>
          <w:lang w:eastAsia="en-US"/>
        </w:rPr>
      </w:pPr>
      <w:r>
        <w:rPr>
          <w:rFonts w:eastAsiaTheme="minorHAnsi"/>
          <w:b/>
          <w:sz w:val="20"/>
          <w:szCs w:val="20"/>
          <w:lang w:eastAsia="en-US"/>
        </w:rPr>
        <w:t>Obsługa kwartalna:</w:t>
      </w:r>
    </w:p>
    <w:p w14:paraId="288EB719"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wszystkich zapisów w książce eksploatacji i podjęcie niezbędnych działań w celu doprowadzenia do prawidłowej pracy instalacji,</w:t>
      </w:r>
    </w:p>
    <w:p w14:paraId="061310DA"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spowodowanie zadziałania co najmniej jednej czujki lub ręcznego ostrzegacza pożarowego w każdej strefie w celu sprawdzenia prawidłowości odbioru i wyświetlania określonych sygnałów, emisji alarmów akustycznych oraz uruchamiania wszystkich innych urządzeń alarmowych i pomocniczych,</w:t>
      </w:r>
    </w:p>
    <w:p w14:paraId="247A3BB6"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prawidłowości funkcjonowania nadzorowania uszkodzeń CSP,</w:t>
      </w:r>
    </w:p>
    <w:p w14:paraId="005177A8"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działania wszystkich trzymaczy i zwalniaczy drzwi poprzez uaktywnienie centrali CSP,</w:t>
      </w:r>
    </w:p>
    <w:p w14:paraId="506826E5"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tam, gdzie jest to możliwe, spowodowanie zadziałania każdego łącza do straży pożarnej lub do zdalnego centrum alarmowego,</w:t>
      </w:r>
    </w:p>
    <w:p w14:paraId="46A9083E"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przeprowadzenie wszystkich innych prób, określonych przez instalatora, dostawcę lub producenta,</w:t>
      </w:r>
    </w:p>
    <w:p w14:paraId="5DAE0DB6"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stanu wszystkich akumulatorów rezerwowych.</w:t>
      </w:r>
    </w:p>
    <w:p w14:paraId="7950DB20" w14:textId="77777777" w:rsidR="007A1E7E" w:rsidRDefault="007A1E7E">
      <w:pPr>
        <w:numPr>
          <w:ilvl w:val="0"/>
          <w:numId w:val="95"/>
        </w:numPr>
        <w:spacing w:line="276" w:lineRule="auto"/>
        <w:contextualSpacing/>
        <w:rPr>
          <w:rFonts w:eastAsiaTheme="minorHAnsi"/>
          <w:sz w:val="20"/>
          <w:szCs w:val="20"/>
          <w:lang w:eastAsia="en-US"/>
        </w:rPr>
      </w:pPr>
      <w:r>
        <w:rPr>
          <w:rFonts w:eastAsiaTheme="minorHAnsi"/>
          <w:sz w:val="20"/>
          <w:szCs w:val="20"/>
          <w:lang w:eastAsia="en-US"/>
        </w:rPr>
        <w:t>po każdym przeglądzie wykonawca dostarczy aktualną z dnia przeglądu kopię systemu centrali pożarowej.</w:t>
      </w:r>
    </w:p>
    <w:p w14:paraId="2DF35CED" w14:textId="77777777" w:rsidR="007A1E7E" w:rsidRDefault="007A1E7E" w:rsidP="007A1E7E">
      <w:pPr>
        <w:spacing w:line="360" w:lineRule="auto"/>
        <w:ind w:left="720" w:hanging="436"/>
        <w:contextualSpacing/>
        <w:jc w:val="both"/>
        <w:rPr>
          <w:rFonts w:eastAsiaTheme="minorHAnsi"/>
          <w:b/>
          <w:sz w:val="20"/>
          <w:szCs w:val="20"/>
          <w:lang w:eastAsia="en-US"/>
        </w:rPr>
      </w:pPr>
    </w:p>
    <w:p w14:paraId="6C40C524" w14:textId="77777777" w:rsidR="007A1E7E" w:rsidRDefault="007A1E7E" w:rsidP="007A1E7E">
      <w:pPr>
        <w:spacing w:line="360" w:lineRule="auto"/>
        <w:ind w:left="720" w:hanging="436"/>
        <w:contextualSpacing/>
        <w:jc w:val="both"/>
        <w:rPr>
          <w:rFonts w:eastAsiaTheme="minorHAnsi"/>
          <w:b/>
          <w:sz w:val="20"/>
          <w:szCs w:val="20"/>
          <w:lang w:eastAsia="en-US"/>
        </w:rPr>
      </w:pPr>
    </w:p>
    <w:p w14:paraId="0BD7D624" w14:textId="77777777" w:rsidR="007A1E7E" w:rsidRDefault="007A1E7E">
      <w:pPr>
        <w:numPr>
          <w:ilvl w:val="0"/>
          <w:numId w:val="96"/>
        </w:numPr>
        <w:spacing w:line="360" w:lineRule="auto"/>
        <w:contextualSpacing/>
        <w:jc w:val="both"/>
        <w:rPr>
          <w:rFonts w:eastAsiaTheme="minorHAnsi"/>
          <w:b/>
          <w:sz w:val="20"/>
          <w:szCs w:val="20"/>
          <w:lang w:eastAsia="en-US"/>
        </w:rPr>
      </w:pPr>
      <w:r>
        <w:rPr>
          <w:rFonts w:eastAsiaTheme="minorHAnsi"/>
          <w:b/>
          <w:sz w:val="20"/>
          <w:szCs w:val="20"/>
          <w:lang w:eastAsia="en-US"/>
        </w:rPr>
        <w:t>Obsługa roczna:</w:t>
      </w:r>
    </w:p>
    <w:p w14:paraId="723ED175"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przeprowadzenie prób zalecanych dla obsługi codziennej, miesięcznej i kwartalnej, sprawdzenie wzrokowe wszystkich połączeń kablowych i aparatury pod względem sprawności, uszkodzeń i odpowiednich zabezpieczeń,</w:t>
      </w:r>
    </w:p>
    <w:p w14:paraId="6EF6600D"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każdej czujki w celu potwierdzenia poprawnego działania, zgodnego z zaleceniami producenta,</w:t>
      </w:r>
    </w:p>
    <w:p w14:paraId="7CCFB7F3"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działania wyjść funkcji pomocniczych poprzez uaktywnienie centrali,</w:t>
      </w:r>
    </w:p>
    <w:p w14:paraId="47D0CE67"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czy w budynku lub przeznaczeniu budynku nastąpiły zmiany budowlane, które mają wpływ na poprawność rozmieszczenia czujek lub ręcznych ostrzegaczy pożarowych oraz urządzeń alarmowych,</w:t>
      </w:r>
    </w:p>
    <w:p w14:paraId="308B1944"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wymaganej wolnej przestrzeni (co najmniej 0,5 m we wszystkich kierunkach) każdej czujki,</w:t>
      </w:r>
    </w:p>
    <w:p w14:paraId="635502FE"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czy wszystkie ręczne ostrzegacze pożarowe są dostępne i widoczne.</w:t>
      </w:r>
    </w:p>
    <w:p w14:paraId="4F60BA71" w14:textId="77777777" w:rsidR="007A1E7E" w:rsidRDefault="007A1E7E" w:rsidP="007A1E7E">
      <w:pPr>
        <w:spacing w:line="360" w:lineRule="auto"/>
        <w:ind w:left="720" w:hanging="436"/>
        <w:contextualSpacing/>
        <w:rPr>
          <w:rFonts w:eastAsiaTheme="minorHAnsi"/>
          <w:sz w:val="20"/>
          <w:szCs w:val="20"/>
          <w:lang w:eastAsia="en-US"/>
        </w:rPr>
      </w:pPr>
      <w:r>
        <w:rPr>
          <w:rFonts w:eastAsiaTheme="minorHAnsi"/>
          <w:sz w:val="20"/>
          <w:szCs w:val="20"/>
          <w:lang w:eastAsia="en-US"/>
        </w:rPr>
        <w:t xml:space="preserve">Każda zauważona nieprawidłowość powinna być odnotowana w książce eksploatacji  </w:t>
      </w:r>
    </w:p>
    <w:p w14:paraId="4CDD57AB" w14:textId="77777777" w:rsidR="007A1E7E" w:rsidRDefault="007A1E7E" w:rsidP="007A1E7E">
      <w:pPr>
        <w:spacing w:line="360" w:lineRule="auto"/>
        <w:ind w:left="720" w:hanging="436"/>
        <w:contextualSpacing/>
        <w:jc w:val="both"/>
        <w:rPr>
          <w:rFonts w:eastAsiaTheme="minorHAnsi"/>
          <w:sz w:val="20"/>
          <w:szCs w:val="20"/>
          <w:lang w:eastAsia="en-US"/>
        </w:rPr>
      </w:pPr>
      <w:r>
        <w:rPr>
          <w:rFonts w:eastAsiaTheme="minorHAnsi"/>
          <w:sz w:val="20"/>
          <w:szCs w:val="20"/>
          <w:lang w:eastAsia="en-US"/>
        </w:rPr>
        <w:t>możliwie szybko usunięta.</w:t>
      </w:r>
    </w:p>
    <w:p w14:paraId="6279140F" w14:textId="77777777" w:rsidR="007A1E7E" w:rsidRDefault="007A1E7E" w:rsidP="007A1E7E">
      <w:pPr>
        <w:snapToGrid w:val="0"/>
        <w:jc w:val="both"/>
        <w:rPr>
          <w:b/>
          <w:bCs/>
          <w:sz w:val="20"/>
          <w:szCs w:val="20"/>
        </w:rPr>
      </w:pPr>
    </w:p>
    <w:p w14:paraId="5A037497" w14:textId="77777777" w:rsidR="007A1E7E" w:rsidRDefault="007A1E7E" w:rsidP="007A1E7E">
      <w:pPr>
        <w:jc w:val="center"/>
        <w:rPr>
          <w:b/>
          <w:sz w:val="20"/>
          <w:szCs w:val="20"/>
        </w:rPr>
      </w:pPr>
    </w:p>
    <w:p w14:paraId="519CA955" w14:textId="77777777" w:rsidR="007A1E7E" w:rsidRDefault="007A1E7E" w:rsidP="007A1E7E">
      <w:pPr>
        <w:jc w:val="center"/>
        <w:rPr>
          <w:b/>
          <w:sz w:val="20"/>
          <w:szCs w:val="20"/>
        </w:rPr>
      </w:pPr>
    </w:p>
    <w:p w14:paraId="021911FA" w14:textId="77777777" w:rsidR="007A1E7E" w:rsidRDefault="007A1E7E" w:rsidP="007A1E7E">
      <w:pPr>
        <w:jc w:val="center"/>
        <w:rPr>
          <w:b/>
          <w:sz w:val="20"/>
          <w:szCs w:val="20"/>
        </w:rPr>
      </w:pPr>
    </w:p>
    <w:p w14:paraId="16D34D1C" w14:textId="77777777" w:rsidR="007A1E7E" w:rsidRDefault="007A1E7E" w:rsidP="007A1E7E">
      <w:pPr>
        <w:jc w:val="center"/>
        <w:rPr>
          <w:b/>
          <w:sz w:val="20"/>
          <w:szCs w:val="20"/>
        </w:rPr>
      </w:pPr>
    </w:p>
    <w:p w14:paraId="4341E1DF" w14:textId="77777777" w:rsidR="007A1E7E" w:rsidRDefault="007A1E7E" w:rsidP="007A1E7E">
      <w:pPr>
        <w:jc w:val="center"/>
        <w:rPr>
          <w:b/>
          <w:sz w:val="20"/>
          <w:szCs w:val="20"/>
        </w:rPr>
      </w:pPr>
    </w:p>
    <w:p w14:paraId="5183096B" w14:textId="77777777" w:rsidR="007A1E7E" w:rsidRDefault="007A1E7E" w:rsidP="007A1E7E">
      <w:pPr>
        <w:jc w:val="center"/>
        <w:rPr>
          <w:b/>
          <w:sz w:val="20"/>
          <w:szCs w:val="20"/>
        </w:rPr>
      </w:pPr>
    </w:p>
    <w:p w14:paraId="2B0D2CCF" w14:textId="77777777" w:rsidR="007A1E7E" w:rsidRDefault="007A1E7E" w:rsidP="007A1E7E">
      <w:pPr>
        <w:jc w:val="center"/>
        <w:rPr>
          <w:b/>
          <w:sz w:val="20"/>
          <w:szCs w:val="20"/>
        </w:rPr>
      </w:pPr>
    </w:p>
    <w:p w14:paraId="337CB9FF" w14:textId="77777777" w:rsidR="007A1E7E" w:rsidRDefault="007A1E7E" w:rsidP="007A1E7E">
      <w:pPr>
        <w:jc w:val="center"/>
        <w:rPr>
          <w:b/>
          <w:sz w:val="20"/>
          <w:szCs w:val="20"/>
        </w:rPr>
      </w:pPr>
      <w:r>
        <w:rPr>
          <w:b/>
          <w:sz w:val="20"/>
          <w:szCs w:val="20"/>
        </w:rPr>
        <w:t>Cennik usług</w:t>
      </w:r>
    </w:p>
    <w:p w14:paraId="52F83956" w14:textId="77777777" w:rsidR="007A1E7E" w:rsidRDefault="007A1E7E" w:rsidP="007A1E7E">
      <w:pPr>
        <w:rPr>
          <w:sz w:val="20"/>
          <w:szCs w:val="20"/>
        </w:rPr>
      </w:pPr>
    </w:p>
    <w:p w14:paraId="17BC7FF2" w14:textId="77777777" w:rsidR="007A1E7E" w:rsidRDefault="007A1E7E" w:rsidP="007A1E7E">
      <w:pPr>
        <w:rPr>
          <w:sz w:val="20"/>
          <w:szCs w:val="20"/>
        </w:rPr>
      </w:pPr>
    </w:p>
    <w:p w14:paraId="35852960" w14:textId="77777777" w:rsidR="007A1E7E" w:rsidRDefault="007A1E7E" w:rsidP="007A1E7E">
      <w:pPr>
        <w:rPr>
          <w:sz w:val="20"/>
          <w:szCs w:val="20"/>
        </w:rPr>
      </w:pPr>
    </w:p>
    <w:p w14:paraId="50912622" w14:textId="77777777" w:rsidR="007A1E7E" w:rsidRDefault="007A1E7E" w:rsidP="007A1E7E">
      <w:pPr>
        <w:rPr>
          <w:sz w:val="20"/>
          <w:szCs w:val="20"/>
        </w:rPr>
      </w:pPr>
      <w:r>
        <w:rPr>
          <w:sz w:val="20"/>
          <w:szCs w:val="20"/>
        </w:rPr>
        <w:t>Zgodnie z oferta z dnia……………</w:t>
      </w:r>
    </w:p>
    <w:p w14:paraId="6B70D385" w14:textId="77777777" w:rsidR="007A1E7E" w:rsidRDefault="007A1E7E" w:rsidP="007A1E7E">
      <w:pPr>
        <w:rPr>
          <w:sz w:val="20"/>
          <w:szCs w:val="20"/>
        </w:rPr>
      </w:pPr>
    </w:p>
    <w:p w14:paraId="626F881B" w14:textId="77777777" w:rsidR="007A1E7E" w:rsidRDefault="007A1E7E" w:rsidP="007A1E7E">
      <w:pPr>
        <w:shd w:val="clear" w:color="auto" w:fill="FFFFFF"/>
        <w:ind w:left="357"/>
        <w:jc w:val="both"/>
        <w:rPr>
          <w:rFonts w:ascii="Calibri Light" w:hAnsi="Calibri Light" w:cs="Arial"/>
          <w:bCs/>
          <w:color w:val="000000" w:themeColor="text1"/>
          <w:sz w:val="20"/>
          <w:szCs w:val="20"/>
          <w:lang w:eastAsia="x-none"/>
        </w:rPr>
      </w:pPr>
      <w:r>
        <w:rPr>
          <w:rFonts w:ascii="Calibri Light" w:hAnsi="Calibri Light" w:cs="Arial"/>
          <w:bCs/>
          <w:color w:val="000000" w:themeColor="text1"/>
          <w:sz w:val="20"/>
          <w:szCs w:val="20"/>
          <w:lang w:val="x-none" w:eastAsia="x-none"/>
        </w:rPr>
        <w:lastRenderedPageBreak/>
        <w:t xml:space="preserve">Oferujemy wykonanie przedmiotu zamówienia za </w:t>
      </w:r>
      <w:r>
        <w:rPr>
          <w:rFonts w:ascii="Calibri Light" w:hAnsi="Calibri Light" w:cs="Arial"/>
          <w:b/>
          <w:color w:val="000000" w:themeColor="text1"/>
          <w:sz w:val="20"/>
          <w:szCs w:val="20"/>
          <w:lang w:val="x-none" w:eastAsia="x-none"/>
        </w:rPr>
        <w:t>CAŁKOWITĄ  CENĘ</w:t>
      </w:r>
      <w:r>
        <w:rPr>
          <w:rFonts w:ascii="Calibri Light" w:hAnsi="Calibri Light" w:cs="Arial"/>
          <w:bCs/>
          <w:color w:val="000000" w:themeColor="text1"/>
          <w:sz w:val="20"/>
          <w:szCs w:val="20"/>
          <w:lang w:val="x-none" w:eastAsia="x-none"/>
        </w:rPr>
        <w:t xml:space="preserve"> </w:t>
      </w:r>
    </w:p>
    <w:p w14:paraId="6BC55823" w14:textId="77777777" w:rsidR="007A1E7E" w:rsidRDefault="007A1E7E" w:rsidP="007A1E7E">
      <w:pPr>
        <w:tabs>
          <w:tab w:val="num" w:pos="0"/>
        </w:tabs>
        <w:jc w:val="both"/>
        <w:rPr>
          <w:rFonts w:ascii="Calibri Light" w:hAnsi="Calibri Light" w:cs="Arial"/>
          <w:bCs/>
          <w:color w:val="000000" w:themeColor="text1"/>
          <w:sz w:val="20"/>
          <w:szCs w:val="20"/>
          <w:lang w:val="x-none" w:eastAsia="x-none"/>
        </w:rPr>
      </w:pPr>
    </w:p>
    <w:p w14:paraId="0CD318E0" w14:textId="77777777" w:rsidR="007A1E7E" w:rsidRDefault="007A1E7E" w:rsidP="007A1E7E">
      <w:pPr>
        <w:ind w:firstLine="567"/>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 xml:space="preserve">brutto __________ PLN, słownie złotych: ____________________________________   </w:t>
      </w:r>
    </w:p>
    <w:p w14:paraId="196DFB0E" w14:textId="77777777" w:rsidR="007A1E7E" w:rsidRDefault="007A1E7E" w:rsidP="007A1E7E">
      <w:pPr>
        <w:tabs>
          <w:tab w:val="num" w:pos="0"/>
        </w:tabs>
        <w:jc w:val="both"/>
        <w:rPr>
          <w:rFonts w:ascii="Calibri Light" w:hAnsi="Calibri Light" w:cs="Arial"/>
          <w:bCs/>
          <w:color w:val="000000" w:themeColor="text1"/>
          <w:sz w:val="20"/>
          <w:szCs w:val="20"/>
          <w:lang w:val="x-none" w:eastAsia="x-none"/>
        </w:rPr>
      </w:pPr>
    </w:p>
    <w:p w14:paraId="2B450BF9" w14:textId="77777777" w:rsidR="007A1E7E" w:rsidRDefault="007A1E7E" w:rsidP="007A1E7E">
      <w:pPr>
        <w:tabs>
          <w:tab w:val="num" w:pos="0"/>
        </w:tabs>
        <w:ind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w tym:</w:t>
      </w:r>
    </w:p>
    <w:p w14:paraId="12E918AA" w14:textId="77777777" w:rsidR="007A1E7E" w:rsidRDefault="007A1E7E" w:rsidP="007A1E7E">
      <w:pPr>
        <w:shd w:val="clear" w:color="auto" w:fill="FFFFFF"/>
        <w:ind w:right="827"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netto ................... zł, słownie złotych:  ………………………………………………………………</w:t>
      </w:r>
    </w:p>
    <w:p w14:paraId="1363F6FF" w14:textId="77777777" w:rsidR="007A1E7E" w:rsidRDefault="007A1E7E" w:rsidP="007A1E7E">
      <w:pPr>
        <w:shd w:val="clear" w:color="auto" w:fill="FFFFFF"/>
        <w:ind w:right="827"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plus podatek VAT………% w wysokości................. zł, słownie złotych: ............…….…..……</w:t>
      </w:r>
    </w:p>
    <w:p w14:paraId="7D0741D1" w14:textId="77777777" w:rsidR="007A1E7E" w:rsidRDefault="007A1E7E" w:rsidP="007A1E7E">
      <w:pPr>
        <w:tabs>
          <w:tab w:val="num" w:pos="0"/>
        </w:tabs>
        <w:ind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 xml:space="preserve"> </w:t>
      </w:r>
    </w:p>
    <w:p w14:paraId="1A74DD13" w14:textId="77777777" w:rsidR="007A1E7E" w:rsidRDefault="007A1E7E" w:rsidP="007A1E7E">
      <w:pPr>
        <w:shd w:val="clear" w:color="auto" w:fill="FFFFFF"/>
        <w:spacing w:after="160" w:line="256" w:lineRule="auto"/>
        <w:ind w:firstLine="567"/>
        <w:jc w:val="both"/>
        <w:rPr>
          <w:rFonts w:ascii="Calibri Light" w:hAnsi="Calibri Light" w:cs="Arial"/>
          <w:b/>
          <w:color w:val="000000" w:themeColor="text1"/>
          <w:sz w:val="20"/>
          <w:szCs w:val="20"/>
          <w:lang w:eastAsia="x-none"/>
        </w:rPr>
      </w:pPr>
      <w:r>
        <w:rPr>
          <w:rFonts w:ascii="Calibri Light" w:hAnsi="Calibri Light" w:cs="Arial"/>
          <w:b/>
          <w:color w:val="000000" w:themeColor="text1"/>
          <w:sz w:val="20"/>
          <w:szCs w:val="20"/>
          <w:lang w:eastAsia="x-none"/>
        </w:rPr>
        <w:t xml:space="preserve">w tym </w:t>
      </w:r>
    </w:p>
    <w:p w14:paraId="1051D5FB" w14:textId="77777777" w:rsidR="007A1E7E" w:rsidRDefault="007A1E7E">
      <w:pPr>
        <w:numPr>
          <w:ilvl w:val="0"/>
          <w:numId w:val="102"/>
        </w:numPr>
        <w:shd w:val="clear" w:color="auto" w:fill="FFFFFF"/>
        <w:spacing w:line="256" w:lineRule="auto"/>
        <w:contextualSpacing/>
        <w:jc w:val="both"/>
        <w:rPr>
          <w:rFonts w:ascii="Calibri Light" w:hAnsi="Calibri Light" w:cs="Arial"/>
          <w:bCs/>
          <w:sz w:val="20"/>
          <w:szCs w:val="20"/>
          <w:lang w:val="x-none" w:eastAsia="x-none"/>
        </w:rPr>
      </w:pPr>
      <w:r>
        <w:rPr>
          <w:rFonts w:ascii="Calibri Light" w:hAnsi="Calibri Light" w:cs="Arial"/>
          <w:b/>
          <w:color w:val="000000" w:themeColor="text1"/>
          <w:sz w:val="20"/>
          <w:szCs w:val="20"/>
          <w:lang w:eastAsia="x-none"/>
        </w:rPr>
        <w:t>R</w:t>
      </w:r>
      <w:r>
        <w:rPr>
          <w:rFonts w:ascii="Calibri Light" w:hAnsi="Calibri Light" w:cs="Arial"/>
          <w:b/>
          <w:sz w:val="20"/>
          <w:szCs w:val="20"/>
          <w:lang w:val="x-none" w:eastAsia="x-none"/>
        </w:rPr>
        <w:t xml:space="preserve">ryczałtowa </w:t>
      </w:r>
      <w:r>
        <w:rPr>
          <w:rFonts w:ascii="Calibri Light" w:hAnsi="Calibri Light" w:cs="Arial"/>
          <w:b/>
          <w:sz w:val="20"/>
          <w:szCs w:val="20"/>
          <w:lang w:eastAsia="x-none"/>
        </w:rPr>
        <w:t>KWARTALNA</w:t>
      </w:r>
      <w:r>
        <w:rPr>
          <w:rFonts w:ascii="Calibri Light" w:hAnsi="Calibri Light" w:cs="Arial"/>
          <w:bCs/>
          <w:sz w:val="20"/>
          <w:szCs w:val="20"/>
          <w:lang w:val="x-none" w:eastAsia="x-none"/>
        </w:rPr>
        <w:t xml:space="preserve"> wartość faktury wynosić będzie :</w:t>
      </w:r>
    </w:p>
    <w:p w14:paraId="2E8ABAE0" w14:textId="77777777" w:rsidR="007A1E7E" w:rsidRDefault="007A1E7E" w:rsidP="007A1E7E">
      <w:pPr>
        <w:ind w:firstLine="567"/>
        <w:rPr>
          <w:rFonts w:ascii="Calibri Light" w:hAnsi="Calibri Light" w:cs="Arial"/>
          <w:bCs/>
          <w:sz w:val="20"/>
          <w:szCs w:val="20"/>
          <w:lang w:val="x-none" w:eastAsia="x-none"/>
        </w:rPr>
      </w:pPr>
      <w:r>
        <w:rPr>
          <w:rFonts w:ascii="Calibri Light" w:hAnsi="Calibri Light" w:cs="Arial"/>
          <w:bCs/>
          <w:sz w:val="20"/>
          <w:szCs w:val="20"/>
          <w:lang w:val="x-none" w:eastAsia="x-none"/>
        </w:rPr>
        <w:t xml:space="preserve">brutto __________ PLN, słownie złotych: ____________________________________   </w:t>
      </w:r>
    </w:p>
    <w:p w14:paraId="1B300229"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netto ................... zł, słownie złotych:  ………………………………………………………………</w:t>
      </w:r>
    </w:p>
    <w:p w14:paraId="1BCFB01F"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plus podatek VAT………% w wysokości................. zł, słownie złotych: ............…….…..……</w:t>
      </w:r>
    </w:p>
    <w:p w14:paraId="09A444D8"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p>
    <w:p w14:paraId="7DF1D30E" w14:textId="77777777" w:rsidR="007A1E7E" w:rsidRDefault="007A1E7E">
      <w:pPr>
        <w:numPr>
          <w:ilvl w:val="0"/>
          <w:numId w:val="102"/>
        </w:numPr>
        <w:shd w:val="clear" w:color="auto" w:fill="FFFFFF"/>
        <w:spacing w:line="256" w:lineRule="auto"/>
        <w:contextualSpacing/>
        <w:jc w:val="both"/>
        <w:rPr>
          <w:rFonts w:ascii="Calibri Light" w:hAnsi="Calibri Light" w:cs="Arial"/>
          <w:bCs/>
          <w:sz w:val="20"/>
          <w:szCs w:val="20"/>
          <w:lang w:val="x-none" w:eastAsia="x-none"/>
        </w:rPr>
      </w:pPr>
      <w:r>
        <w:rPr>
          <w:rFonts w:ascii="Calibri Light" w:hAnsi="Calibri Light" w:cs="Arial"/>
          <w:b/>
          <w:color w:val="000000" w:themeColor="text1"/>
          <w:sz w:val="20"/>
          <w:szCs w:val="20"/>
          <w:lang w:eastAsia="x-none"/>
        </w:rPr>
        <w:t>R</w:t>
      </w:r>
      <w:r>
        <w:rPr>
          <w:rFonts w:ascii="Calibri Light" w:hAnsi="Calibri Light" w:cs="Arial"/>
          <w:b/>
          <w:sz w:val="20"/>
          <w:szCs w:val="20"/>
          <w:lang w:val="x-none" w:eastAsia="x-none"/>
        </w:rPr>
        <w:t xml:space="preserve">ryczałtowa </w:t>
      </w:r>
      <w:r>
        <w:rPr>
          <w:rFonts w:ascii="Calibri Light" w:hAnsi="Calibri Light" w:cs="Arial"/>
          <w:b/>
          <w:sz w:val="20"/>
          <w:szCs w:val="20"/>
          <w:lang w:eastAsia="x-none"/>
        </w:rPr>
        <w:t>ROCZNA</w:t>
      </w:r>
      <w:r>
        <w:rPr>
          <w:rFonts w:ascii="Calibri Light" w:hAnsi="Calibri Light" w:cs="Arial"/>
          <w:bCs/>
          <w:sz w:val="20"/>
          <w:szCs w:val="20"/>
          <w:lang w:val="x-none" w:eastAsia="x-none"/>
        </w:rPr>
        <w:t xml:space="preserve"> wartość faktury wynosić będzie :</w:t>
      </w:r>
    </w:p>
    <w:p w14:paraId="413AAFF4" w14:textId="77777777" w:rsidR="007A1E7E" w:rsidRDefault="007A1E7E" w:rsidP="007A1E7E">
      <w:pPr>
        <w:ind w:firstLine="567"/>
        <w:rPr>
          <w:rFonts w:ascii="Calibri Light" w:hAnsi="Calibri Light" w:cs="Arial"/>
          <w:bCs/>
          <w:sz w:val="20"/>
          <w:szCs w:val="20"/>
          <w:lang w:val="x-none" w:eastAsia="x-none"/>
        </w:rPr>
      </w:pPr>
      <w:r>
        <w:rPr>
          <w:rFonts w:ascii="Calibri Light" w:hAnsi="Calibri Light" w:cs="Arial"/>
          <w:bCs/>
          <w:sz w:val="20"/>
          <w:szCs w:val="20"/>
          <w:lang w:val="x-none" w:eastAsia="x-none"/>
        </w:rPr>
        <w:t xml:space="preserve">brutto __________ PLN, słownie złotych: ____________________________________   </w:t>
      </w:r>
    </w:p>
    <w:p w14:paraId="037D04D4"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netto ................... zł, słownie złotych:  ………………………………………………………………</w:t>
      </w:r>
    </w:p>
    <w:p w14:paraId="6E2EDCAE"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plus podatek VAT………% w wysokości................. zł, słownie złotych: ............…….…..……</w:t>
      </w:r>
    </w:p>
    <w:p w14:paraId="16D4EABC" w14:textId="77777777" w:rsidR="007A1E7E" w:rsidRDefault="007A1E7E" w:rsidP="007A1E7E">
      <w:pPr>
        <w:suppressAutoHyphens/>
        <w:ind w:left="927"/>
        <w:contextualSpacing/>
        <w:rPr>
          <w:rFonts w:ascii="Calibri Light" w:eastAsia="HG Mincho Light J" w:hAnsi="Calibri Light" w:cs="Arial"/>
          <w:b/>
          <w:color w:val="000000"/>
          <w:sz w:val="20"/>
          <w:szCs w:val="20"/>
        </w:rPr>
      </w:pPr>
    </w:p>
    <w:p w14:paraId="013DFAF4" w14:textId="77777777" w:rsidR="007A1E7E" w:rsidRDefault="007A1E7E" w:rsidP="007A1E7E">
      <w:pPr>
        <w:suppressAutoHyphens/>
        <w:rPr>
          <w:rFonts w:ascii="Calibri Light" w:eastAsia="HG Mincho Light J" w:hAnsi="Calibri Light" w:cs="Arial"/>
          <w:b/>
          <w:color w:val="000000" w:themeColor="text1"/>
          <w:sz w:val="20"/>
          <w:szCs w:val="20"/>
        </w:rPr>
      </w:pPr>
    </w:p>
    <w:p w14:paraId="41D10F26" w14:textId="77777777" w:rsidR="007A1E7E" w:rsidRDefault="007A1E7E" w:rsidP="007A1E7E">
      <w:pPr>
        <w:suppressAutoHyphens/>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Jednocześnie, informujemy, że:</w:t>
      </w:r>
    </w:p>
    <w:p w14:paraId="0C3EFA9A" w14:textId="77777777" w:rsidR="007A1E7E" w:rsidRDefault="007A1E7E" w:rsidP="007A1E7E">
      <w:pPr>
        <w:suppressAutoHyphens/>
        <w:jc w:val="both"/>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 xml:space="preserve">- wybór oferty </w:t>
      </w:r>
      <w:r>
        <w:rPr>
          <w:rFonts w:ascii="Calibri Light" w:eastAsia="HG Mincho Light J" w:hAnsi="Calibri Light" w:cs="Arial"/>
          <w:b/>
          <w:color w:val="000000" w:themeColor="text1"/>
          <w:sz w:val="18"/>
          <w:szCs w:val="18"/>
        </w:rPr>
        <w:t xml:space="preserve">nie będzie* </w:t>
      </w:r>
      <w:r>
        <w:rPr>
          <w:rFonts w:ascii="Calibri Light" w:eastAsia="HG Mincho Light J" w:hAnsi="Calibri Light" w:cs="Arial"/>
          <w:bCs/>
          <w:color w:val="000000" w:themeColor="text1"/>
          <w:sz w:val="18"/>
          <w:szCs w:val="18"/>
        </w:rPr>
        <w:t>prowadzić do powstania u Zamawiającego obowiązku podatkowego.</w:t>
      </w:r>
    </w:p>
    <w:p w14:paraId="6720A40F" w14:textId="77777777" w:rsidR="007A1E7E" w:rsidRDefault="007A1E7E" w:rsidP="007A1E7E">
      <w:pPr>
        <w:suppressAutoHyphens/>
        <w:jc w:val="both"/>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 xml:space="preserve">- wybór oferty </w:t>
      </w:r>
      <w:r>
        <w:rPr>
          <w:rFonts w:ascii="Calibri Light" w:eastAsia="HG Mincho Light J" w:hAnsi="Calibri Light" w:cs="Arial"/>
          <w:b/>
          <w:color w:val="000000" w:themeColor="text1"/>
          <w:sz w:val="18"/>
          <w:szCs w:val="18"/>
        </w:rPr>
        <w:t xml:space="preserve">będzie* </w:t>
      </w:r>
      <w:r>
        <w:rPr>
          <w:rFonts w:ascii="Calibri Light" w:eastAsia="HG Mincho Light J" w:hAnsi="Calibri Light" w:cs="Arial"/>
          <w:bCs/>
          <w:color w:val="000000" w:themeColor="text1"/>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6A42C38A" w14:textId="77777777" w:rsidR="007A1E7E" w:rsidRDefault="007A1E7E" w:rsidP="007A1E7E">
      <w:pPr>
        <w:autoSpaceDE w:val="0"/>
        <w:autoSpaceDN w:val="0"/>
        <w:spacing w:line="276" w:lineRule="auto"/>
        <w:ind w:left="357"/>
        <w:jc w:val="both"/>
        <w:rPr>
          <w:rFonts w:ascii="Calibri Light" w:hAnsi="Calibri Light" w:cs="Arial"/>
          <w:bCs/>
          <w:color w:val="000000" w:themeColor="text1"/>
          <w:sz w:val="20"/>
          <w:szCs w:val="20"/>
          <w:lang w:val="x-none" w:eastAsia="x-none"/>
        </w:rPr>
      </w:pPr>
    </w:p>
    <w:p w14:paraId="1E547B26" w14:textId="77777777" w:rsidR="007A1E7E" w:rsidRDefault="007A1E7E" w:rsidP="007A1E7E">
      <w:pPr>
        <w:rPr>
          <w:rFonts w:eastAsia="TrebuchetMS"/>
          <w:b/>
          <w:sz w:val="20"/>
          <w:szCs w:val="20"/>
        </w:rPr>
        <w:sectPr w:rsidR="007A1E7E">
          <w:pgSz w:w="11909" w:h="16834"/>
          <w:pgMar w:top="1417" w:right="1417" w:bottom="1417" w:left="1417" w:header="567" w:footer="709" w:gutter="0"/>
          <w:paperSrc w:first="15" w:other="15"/>
          <w:pgNumType w:start="1"/>
          <w:cols w:space="708"/>
        </w:sectPr>
      </w:pPr>
    </w:p>
    <w:p w14:paraId="2A051781" w14:textId="77777777" w:rsidR="007A1E7E" w:rsidRDefault="007A1E7E" w:rsidP="007A1E7E">
      <w:pPr>
        <w:tabs>
          <w:tab w:val="center" w:pos="4536"/>
          <w:tab w:val="right" w:pos="9072"/>
        </w:tabs>
        <w:jc w:val="center"/>
        <w:rPr>
          <w:b/>
          <w:bCs/>
          <w:sz w:val="20"/>
          <w:szCs w:val="20"/>
          <w:lang w:eastAsia="en-US"/>
        </w:rPr>
      </w:pPr>
      <w:r>
        <w:rPr>
          <w:b/>
          <w:bCs/>
          <w:sz w:val="20"/>
          <w:szCs w:val="20"/>
          <w:lang w:eastAsia="en-US"/>
        </w:rPr>
        <w:lastRenderedPageBreak/>
        <w:t>KLAUZULA INFORMACYJNA POLITECHNIKI WARSZAWSKIEJ</w:t>
      </w:r>
    </w:p>
    <w:p w14:paraId="20637A45" w14:textId="77777777" w:rsidR="007A1E7E" w:rsidRDefault="007A1E7E" w:rsidP="007A1E7E">
      <w:pPr>
        <w:tabs>
          <w:tab w:val="center" w:pos="4536"/>
          <w:tab w:val="right" w:pos="9072"/>
        </w:tabs>
        <w:jc w:val="center"/>
        <w:rPr>
          <w:b/>
          <w:bCs/>
          <w:sz w:val="20"/>
          <w:szCs w:val="20"/>
          <w:lang w:eastAsia="en-US"/>
        </w:rPr>
      </w:pPr>
    </w:p>
    <w:p w14:paraId="23566AB5" w14:textId="77777777" w:rsidR="007A1E7E" w:rsidRDefault="007A1E7E" w:rsidP="007A1E7E">
      <w:pPr>
        <w:jc w:val="both"/>
        <w:rPr>
          <w:sz w:val="20"/>
          <w:szCs w:val="20"/>
        </w:rPr>
      </w:pPr>
      <w:r>
        <w:rPr>
          <w:sz w:val="20"/>
          <w:szCs w:val="20"/>
        </w:rPr>
        <w:t xml:space="preserve">Zgodnie z art. 14 Rozporządzenia Parlamentu Europejskiego i Rady (UE) 2016/679 z dnia </w:t>
      </w:r>
      <w:r>
        <w:rPr>
          <w:sz w:val="20"/>
          <w:szCs w:val="20"/>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54859BA" w14:textId="77777777" w:rsidR="007A1E7E" w:rsidRDefault="007A1E7E">
      <w:pPr>
        <w:numPr>
          <w:ilvl w:val="0"/>
          <w:numId w:val="103"/>
        </w:numPr>
        <w:ind w:left="426" w:hanging="426"/>
        <w:jc w:val="both"/>
        <w:rPr>
          <w:sz w:val="20"/>
          <w:szCs w:val="20"/>
        </w:rPr>
      </w:pPr>
      <w:r>
        <w:rPr>
          <w:sz w:val="20"/>
          <w:szCs w:val="20"/>
        </w:rPr>
        <w:t>Administratorem Pani/Pana danych osobowych jest Politechnika Warszawska z siedzibą przy Pl. Politechniki 1, 00-661 Warszawa;</w:t>
      </w:r>
    </w:p>
    <w:p w14:paraId="03A7025A" w14:textId="77777777" w:rsidR="007A1E7E" w:rsidRDefault="007A1E7E">
      <w:pPr>
        <w:numPr>
          <w:ilvl w:val="0"/>
          <w:numId w:val="103"/>
        </w:numPr>
        <w:ind w:left="426" w:hanging="426"/>
        <w:jc w:val="both"/>
        <w:rPr>
          <w:sz w:val="20"/>
          <w:szCs w:val="20"/>
        </w:rPr>
      </w:pPr>
      <w:r>
        <w:rPr>
          <w:sz w:val="20"/>
          <w:szCs w:val="20"/>
        </w:rPr>
        <w:t>Administrator wyznaczył w swoim zakresie Inspektora Ochrony Danych (IOD) nadzorującego prawidłowość przetwarzania danych osobowych. Można skontaktować się z nim, za pośrednictwem adresu mailowego: iod@pw.edu.pl.;</w:t>
      </w:r>
    </w:p>
    <w:p w14:paraId="3911D8A3" w14:textId="77777777" w:rsidR="007A1E7E" w:rsidRDefault="007A1E7E">
      <w:pPr>
        <w:numPr>
          <w:ilvl w:val="0"/>
          <w:numId w:val="103"/>
        </w:numPr>
        <w:ind w:left="426" w:hanging="426"/>
        <w:jc w:val="both"/>
        <w:rPr>
          <w:sz w:val="20"/>
          <w:szCs w:val="20"/>
        </w:rPr>
      </w:pPr>
      <w:r>
        <w:rPr>
          <w:sz w:val="20"/>
          <w:szCs w:val="20"/>
        </w:rPr>
        <w:t xml:space="preserve">Administrator będzie przetwarzać Pani/Pana dane osobowe w zakresie: imię </w:t>
      </w:r>
      <w:r>
        <w:rPr>
          <w:sz w:val="20"/>
          <w:szCs w:val="20"/>
        </w:rPr>
        <w:br/>
        <w:t>i nazwisko, telefon służbowy, adres e-mail służbowy;</w:t>
      </w:r>
    </w:p>
    <w:p w14:paraId="7CB0C9EA" w14:textId="77777777" w:rsidR="007A1E7E" w:rsidRDefault="007A1E7E">
      <w:pPr>
        <w:numPr>
          <w:ilvl w:val="0"/>
          <w:numId w:val="103"/>
        </w:numPr>
        <w:ind w:left="426" w:hanging="426"/>
        <w:jc w:val="both"/>
        <w:rPr>
          <w:sz w:val="20"/>
          <w:szCs w:val="20"/>
        </w:rPr>
      </w:pPr>
      <w:r>
        <w:rPr>
          <w:sz w:val="20"/>
          <w:szCs w:val="20"/>
        </w:rPr>
        <w:t>Pani/Pana dane osobowe przetwarzane będą przez Administratora w celu realizacji umowy na „Wykonywanie usług konserwacji i serwisowania urządzeń klimatyzacyjnych i wentylacyjnych w budynkach Wydziału Mechanicznego Energetyki i Lotnictwa Politechniki Warszawskiej,  w Warszawie przy ul. Nowowiejskiej 24</w:t>
      </w:r>
      <w:r>
        <w:rPr>
          <w:bCs/>
          <w:sz w:val="20"/>
          <w:szCs w:val="20"/>
        </w:rPr>
        <w:t xml:space="preserve">” </w:t>
      </w:r>
      <w:r>
        <w:rPr>
          <w:sz w:val="20"/>
          <w:szCs w:val="20"/>
        </w:rPr>
        <w:t>– podstawą do przetwarzania Pani/Pana danych osobowych jest art. 6 ust. 1 lit. f RODO;</w:t>
      </w:r>
    </w:p>
    <w:p w14:paraId="253F1B02" w14:textId="77777777" w:rsidR="007A1E7E" w:rsidRDefault="007A1E7E">
      <w:pPr>
        <w:numPr>
          <w:ilvl w:val="0"/>
          <w:numId w:val="103"/>
        </w:numPr>
        <w:ind w:left="426" w:hanging="426"/>
        <w:jc w:val="both"/>
        <w:rPr>
          <w:sz w:val="20"/>
          <w:szCs w:val="20"/>
        </w:rPr>
      </w:pPr>
      <w:r>
        <w:rPr>
          <w:sz w:val="20"/>
          <w:szCs w:val="20"/>
        </w:rPr>
        <w:t>Politechnika Warszawska nie zamierza przekazywać Pani/Pana danych osobowych poza Europejski Obszar Gospodarczy;</w:t>
      </w:r>
    </w:p>
    <w:p w14:paraId="00FBDF17" w14:textId="77777777" w:rsidR="007A1E7E" w:rsidRDefault="007A1E7E">
      <w:pPr>
        <w:numPr>
          <w:ilvl w:val="0"/>
          <w:numId w:val="103"/>
        </w:numPr>
        <w:ind w:left="426" w:hanging="426"/>
        <w:jc w:val="both"/>
        <w:rPr>
          <w:sz w:val="20"/>
          <w:szCs w:val="20"/>
        </w:rPr>
      </w:pPr>
      <w:r>
        <w:rPr>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59AA3425" w14:textId="77777777" w:rsidR="007A1E7E" w:rsidRDefault="007A1E7E">
      <w:pPr>
        <w:numPr>
          <w:ilvl w:val="0"/>
          <w:numId w:val="103"/>
        </w:numPr>
        <w:ind w:left="426" w:hanging="426"/>
        <w:jc w:val="both"/>
        <w:rPr>
          <w:rFonts w:eastAsia="Calibri"/>
          <w:sz w:val="20"/>
          <w:szCs w:val="20"/>
          <w:lang w:eastAsia="en-US"/>
        </w:rPr>
      </w:pPr>
      <w:r>
        <w:rPr>
          <w:rFonts w:eastAsia="Calibri"/>
          <w:sz w:val="20"/>
          <w:szCs w:val="20"/>
          <w:lang w:eastAsia="en-US"/>
        </w:rPr>
        <w:t>Pani/Pana dane osobowe nie będą udostępniane innym podmiotom (administratorom), za wyjątkiem podmiotów upoważnionych na podstawie przepisów prawa;</w:t>
      </w:r>
    </w:p>
    <w:p w14:paraId="719F5185" w14:textId="77777777" w:rsidR="007A1E7E" w:rsidRDefault="007A1E7E">
      <w:pPr>
        <w:numPr>
          <w:ilvl w:val="0"/>
          <w:numId w:val="103"/>
        </w:numPr>
        <w:ind w:left="426" w:hanging="426"/>
        <w:jc w:val="both"/>
        <w:rPr>
          <w:rFonts w:eastAsia="Calibri"/>
          <w:sz w:val="20"/>
          <w:szCs w:val="20"/>
        </w:rPr>
      </w:pPr>
      <w:r>
        <w:rPr>
          <w:rFonts w:eastAsia="Calibri"/>
          <w:sz w:val="20"/>
          <w:szCs w:val="20"/>
          <w:lang w:eastAsia="en-US"/>
        </w:rPr>
        <w:t>dostęp do Pani/Pana danych osobowych mogą mieć podmioty (podmioty przetwarzające), którym Politechnika Warszawska zleca wykonanie czynności mogących wiązać się z przetwarzaniem danych osobowych;</w:t>
      </w:r>
    </w:p>
    <w:p w14:paraId="08075E12" w14:textId="77777777" w:rsidR="007A1E7E" w:rsidRDefault="007A1E7E">
      <w:pPr>
        <w:numPr>
          <w:ilvl w:val="0"/>
          <w:numId w:val="103"/>
        </w:numPr>
        <w:ind w:left="426" w:hanging="426"/>
        <w:jc w:val="both"/>
        <w:rPr>
          <w:sz w:val="20"/>
          <w:szCs w:val="20"/>
        </w:rPr>
      </w:pPr>
      <w:r>
        <w:rPr>
          <w:sz w:val="20"/>
          <w:szCs w:val="20"/>
        </w:rPr>
        <w:t>Politechnika Warszawska nie wykorzystuje w stosunku do Pani/Pana zautomatyzowanego podejmowania decyzji, w tym nie wykonuje profilowania Pani/Pana;</w:t>
      </w:r>
    </w:p>
    <w:p w14:paraId="1DB08AAB" w14:textId="77777777" w:rsidR="007A1E7E" w:rsidRDefault="007A1E7E">
      <w:pPr>
        <w:numPr>
          <w:ilvl w:val="0"/>
          <w:numId w:val="103"/>
        </w:numPr>
        <w:ind w:left="426" w:hanging="426"/>
        <w:jc w:val="both"/>
        <w:rPr>
          <w:sz w:val="20"/>
          <w:szCs w:val="20"/>
        </w:rPr>
      </w:pPr>
      <w:r>
        <w:rPr>
          <w:sz w:val="20"/>
          <w:szCs w:val="20"/>
        </w:rPr>
        <w:t xml:space="preserve">Pani/Pana dane osobowe zostały pozyskane od </w:t>
      </w:r>
      <w:r>
        <w:rPr>
          <w:rFonts w:eastAsia="TrebuchetMS"/>
          <w:bCs/>
          <w:sz w:val="20"/>
          <w:szCs w:val="20"/>
        </w:rPr>
        <w:t xml:space="preserve">………… </w:t>
      </w:r>
      <w:r>
        <w:rPr>
          <w:sz w:val="20"/>
          <w:szCs w:val="20"/>
        </w:rPr>
        <w:t xml:space="preserve">w związku z realizacją umowy nr </w:t>
      </w:r>
      <w:r>
        <w:rPr>
          <w:rFonts w:eastAsia="TrebuchetMS"/>
          <w:bCs/>
          <w:sz w:val="20"/>
          <w:szCs w:val="20"/>
        </w:rPr>
        <w:t>………….;</w:t>
      </w:r>
    </w:p>
    <w:p w14:paraId="18C48975" w14:textId="77777777" w:rsidR="007A1E7E" w:rsidRDefault="007A1E7E">
      <w:pPr>
        <w:numPr>
          <w:ilvl w:val="0"/>
          <w:numId w:val="103"/>
        </w:numPr>
        <w:ind w:left="426" w:hanging="426"/>
        <w:jc w:val="both"/>
        <w:rPr>
          <w:sz w:val="20"/>
          <w:szCs w:val="20"/>
        </w:rPr>
      </w:pPr>
      <w:r>
        <w:rPr>
          <w:sz w:val="20"/>
          <w:szCs w:val="20"/>
        </w:rPr>
        <w:t>Pani/Pana dane osobowe przetwarzane będą przez okres 10 lat od dnia zrealizowania umowy oraz przez okres niezbędny do zabezpieczenia ewentualnych roszczeń;</w:t>
      </w:r>
    </w:p>
    <w:p w14:paraId="46D9FDFC" w14:textId="77777777" w:rsidR="007A1E7E" w:rsidRDefault="007A1E7E">
      <w:pPr>
        <w:numPr>
          <w:ilvl w:val="0"/>
          <w:numId w:val="103"/>
        </w:numPr>
        <w:ind w:left="426" w:hanging="426"/>
        <w:jc w:val="both"/>
        <w:rPr>
          <w:sz w:val="20"/>
          <w:szCs w:val="20"/>
        </w:rPr>
      </w:pPr>
      <w:r>
        <w:rPr>
          <w:sz w:val="20"/>
          <w:szCs w:val="20"/>
        </w:rPr>
        <w:t>ma Pani/Pan prawo do wniesienia skargi do organu nadzorczego - Prezesa Urzędu Ochrony Danych Osobowych, gdy uzna Pani/Pan, iż przetwarzanie Pani/Pana danych osobowych narusza przepisy RODO.</w:t>
      </w:r>
    </w:p>
    <w:p w14:paraId="33F17408" w14:textId="77777777" w:rsidR="007A1E7E" w:rsidRDefault="007A1E7E" w:rsidP="007A1E7E">
      <w:pPr>
        <w:rPr>
          <w:rFonts w:eastAsia="TrebuchetMS"/>
          <w:b/>
          <w:sz w:val="20"/>
          <w:szCs w:val="20"/>
        </w:rPr>
        <w:sectPr w:rsidR="007A1E7E">
          <w:pgSz w:w="11909" w:h="16834"/>
          <w:pgMar w:top="1417" w:right="1417" w:bottom="1417" w:left="1417" w:header="567" w:footer="709" w:gutter="0"/>
          <w:paperSrc w:first="15" w:other="15"/>
          <w:pgNumType w:start="1"/>
          <w:cols w:space="708"/>
        </w:sectPr>
      </w:pPr>
    </w:p>
    <w:p w14:paraId="50FD1552" w14:textId="77777777" w:rsidR="007A1E7E" w:rsidRDefault="007A1E7E" w:rsidP="007A1E7E">
      <w:pPr>
        <w:tabs>
          <w:tab w:val="center" w:pos="4536"/>
          <w:tab w:val="right" w:pos="9072"/>
        </w:tabs>
        <w:jc w:val="center"/>
        <w:rPr>
          <w:b/>
          <w:bCs/>
          <w:sz w:val="20"/>
          <w:szCs w:val="20"/>
          <w:lang w:eastAsia="en-US"/>
        </w:rPr>
      </w:pPr>
      <w:r>
        <w:rPr>
          <w:b/>
          <w:bCs/>
          <w:sz w:val="20"/>
          <w:szCs w:val="20"/>
          <w:lang w:eastAsia="en-US"/>
        </w:rPr>
        <w:lastRenderedPageBreak/>
        <w:t>KLAUZULA INFORMACYJNA WYKONAWCY</w:t>
      </w:r>
    </w:p>
    <w:p w14:paraId="1827D065" w14:textId="77777777" w:rsidR="007A1E7E" w:rsidRDefault="007A1E7E" w:rsidP="007A1E7E">
      <w:pPr>
        <w:tabs>
          <w:tab w:val="center" w:pos="4536"/>
          <w:tab w:val="right" w:pos="9072"/>
        </w:tabs>
        <w:jc w:val="center"/>
        <w:rPr>
          <w:b/>
          <w:bCs/>
          <w:sz w:val="20"/>
          <w:szCs w:val="20"/>
          <w:lang w:eastAsia="en-US"/>
        </w:rPr>
      </w:pPr>
    </w:p>
    <w:p w14:paraId="4A7271DB" w14:textId="77777777" w:rsidR="007A1E7E" w:rsidRDefault="007A1E7E" w:rsidP="007A1E7E">
      <w:pPr>
        <w:jc w:val="both"/>
        <w:rPr>
          <w:rFonts w:eastAsia="TrebuchetMS"/>
          <w:bCs/>
          <w:sz w:val="20"/>
          <w:szCs w:val="20"/>
        </w:rPr>
      </w:pPr>
      <w:r>
        <w:rPr>
          <w:rFonts w:eastAsia="TrebuchetMS"/>
          <w:bCs/>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 informuje, że:</w:t>
      </w:r>
    </w:p>
    <w:p w14:paraId="2386BD1F"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Administratorem Pani/Pana danych osobowych jest ………… z siedzibą w …………..</w:t>
      </w:r>
    </w:p>
    <w:p w14:paraId="03120A95"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 wyznaczył w swoim zakresie Inspektora Ochrony Danych (IOD) nadzorującego prawidłowość przetwarzania danych osobowych; można skontaktować się z nim, za pośrednictwem adresu mailowego: …………………….</w:t>
      </w:r>
    </w:p>
    <w:p w14:paraId="662CB212"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 będzie przetwarzać Pani/Pana dane osobowe w zakresie: imię i nazwisko, telefon służbowy, adres e-mail służbowy;</w:t>
      </w:r>
    </w:p>
    <w:p w14:paraId="5BB8425E"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przetwarzane będą przez Administratora w celu realizacji umowy na „</w:t>
      </w:r>
      <w:r>
        <w:rPr>
          <w:sz w:val="20"/>
          <w:szCs w:val="20"/>
        </w:rPr>
        <w:t>Wykonywanie usług konserwacji i serwisowania urządzeń klimatyzacyjnych i wentylacyjnych w budynkach Wydziału Mechanicznego Energetyki i Lotnictwa Politechniki Warszawskiej,   w Warszawie przy ul. Nowowiejskiej 24</w:t>
      </w:r>
      <w:r>
        <w:rPr>
          <w:rFonts w:eastAsia="TrebuchetMS"/>
          <w:bCs/>
          <w:sz w:val="20"/>
          <w:szCs w:val="20"/>
        </w:rPr>
        <w:t>” – podstawą do przetwarzania Pani/Pana danych osobowych jest art. 6 ust. 1 lit. f RODO;</w:t>
      </w:r>
    </w:p>
    <w:p w14:paraId="46D6FB39"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 nie zamierza przekazywać Pani/Pana danych osobowych poza Europejski Obszar Gospodarczy;</w:t>
      </w:r>
    </w:p>
    <w:p w14:paraId="407082D6"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758305F"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nie będą udostępniane innym podmiotom (administratorom), za wyjątkiem podmiotów upoważnionych na podstawie przepisów prawa;</w:t>
      </w:r>
    </w:p>
    <w:p w14:paraId="4D44842D"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dostęp do Pani/Pana danych osobowych mogą mieć podmioty (podmioty przetwarzające), którym ….. ……..i zleca wykonanie czynności mogących wiązać się z przetwarzaniem danych osobowych;</w:t>
      </w:r>
    </w:p>
    <w:p w14:paraId="588FA01E"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 nie wykorzystuje w stosunku do Pani/Pana zautomatyzowanego podejmowania decyzji, w tym nie wykonuje profilowania Pani/Pana;</w:t>
      </w:r>
    </w:p>
    <w:p w14:paraId="18FE7CB6"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zostały pozyskane od Politechniki Warszawskiej w związku z realizacją umowy nr …………..;</w:t>
      </w:r>
    </w:p>
    <w:p w14:paraId="7603157A"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przetwarzane będą przez okres 10 lat od dnia zrealizowania umowy oraz przez okres niezbędny do zabezpieczenia ewentualnych roszczeń;</w:t>
      </w:r>
    </w:p>
    <w:p w14:paraId="6F5BCE79"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ma Pani/Pan prawo do wniesienia skargi do organu nadzorczego - Prezesa Urzędu Ochrony Danych Osobowych, gdy uzna Pani/Pan, iż przetwarzanie Pani/Pana danych osobowych narusza przepisy RODO.</w:t>
      </w:r>
    </w:p>
    <w:p w14:paraId="01C204F7" w14:textId="77777777" w:rsidR="00F232AD" w:rsidRPr="005B67E0" w:rsidRDefault="00F232AD" w:rsidP="00F232AD">
      <w:pPr>
        <w:ind w:right="-2"/>
        <w:jc w:val="center"/>
        <w:rPr>
          <w:color w:val="000000" w:themeColor="text1"/>
          <w:sz w:val="20"/>
          <w:szCs w:val="20"/>
          <w:lang w:eastAsia="en-US"/>
        </w:rPr>
      </w:pPr>
    </w:p>
    <w:p w14:paraId="0B453B9E" w14:textId="77777777" w:rsidR="00F232AD" w:rsidRPr="005B67E0" w:rsidRDefault="00F232AD" w:rsidP="00F232AD">
      <w:pPr>
        <w:spacing w:after="160" w:line="259" w:lineRule="auto"/>
        <w:rPr>
          <w:rFonts w:asciiTheme="minorHAnsi" w:eastAsiaTheme="minorHAnsi" w:hAnsiTheme="minorHAnsi" w:cstheme="minorBidi"/>
          <w:color w:val="000000" w:themeColor="text1"/>
          <w:sz w:val="22"/>
          <w:szCs w:val="22"/>
          <w:lang w:eastAsia="en-US"/>
        </w:rPr>
      </w:pPr>
    </w:p>
    <w:p w14:paraId="59468682" w14:textId="5BA3E65E" w:rsidR="00883E99" w:rsidRPr="005B67E0" w:rsidRDefault="00883E99" w:rsidP="00F232AD">
      <w:pPr>
        <w:ind w:right="-2"/>
        <w:jc w:val="center"/>
        <w:rPr>
          <w:color w:val="000000" w:themeColor="text1"/>
          <w:sz w:val="20"/>
          <w:szCs w:val="20"/>
          <w:lang w:eastAsia="en-US"/>
        </w:rPr>
      </w:pPr>
    </w:p>
    <w:sectPr w:rsidR="00883E99" w:rsidRPr="005B67E0" w:rsidSect="002C0976">
      <w:headerReference w:type="default" r:id="rId14"/>
      <w:footerReference w:type="default" r:id="rId15"/>
      <w:headerReference w:type="first" r:id="rId16"/>
      <w:footerReference w:type="first" r:id="rId17"/>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125A" w14:textId="77777777" w:rsidR="00081443" w:rsidRDefault="00081443" w:rsidP="00A71B40">
      <w:r>
        <w:separator/>
      </w:r>
    </w:p>
  </w:endnote>
  <w:endnote w:type="continuationSeparator" w:id="0">
    <w:p w14:paraId="59CCDFAA" w14:textId="77777777" w:rsidR="00081443" w:rsidRDefault="00081443"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Yu Gothic"/>
    <w:charset w:val="80"/>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Italic">
    <w:altName w:val="MS Mincho"/>
    <w:panose1 w:val="00000000000000000000"/>
    <w:charset w:val="80"/>
    <w:family w:val="auto"/>
    <w:notTrueType/>
    <w:pitch w:val="default"/>
    <w:sig w:usb0="00000000" w:usb1="08070000" w:usb2="00000010" w:usb3="00000000" w:csb0="00020002" w:csb1="00000000"/>
  </w:font>
  <w:font w:name="TrebuchetM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1653" w14:textId="77777777" w:rsidR="00081443" w:rsidRDefault="00081443" w:rsidP="00A71B40">
      <w:r>
        <w:separator/>
      </w:r>
    </w:p>
  </w:footnote>
  <w:footnote w:type="continuationSeparator" w:id="0">
    <w:p w14:paraId="4E872776" w14:textId="77777777" w:rsidR="00081443" w:rsidRDefault="00081443" w:rsidP="00A71B40">
      <w:r>
        <w:continuationSeparator/>
      </w:r>
    </w:p>
  </w:footnote>
  <w:footnote w:id="1">
    <w:p w14:paraId="0F9657C4" w14:textId="77777777" w:rsidR="00277926" w:rsidRPr="0039039F" w:rsidRDefault="00277926" w:rsidP="00277926">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15B1B04E" w14:textId="77777777" w:rsidR="00277926" w:rsidRPr="0039039F" w:rsidRDefault="00277926" w:rsidP="00277926">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5CC5595B" w14:textId="77777777" w:rsidR="00277926" w:rsidRPr="0039039F" w:rsidRDefault="00277926" w:rsidP="00277926">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1A01DAAB" w14:textId="77777777" w:rsidR="00277926" w:rsidRPr="0039039F" w:rsidRDefault="00277926" w:rsidP="00277926">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4BE95958"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52155D4F"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18A97F76"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398B8A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395089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1BB2B50"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64798483" w14:textId="77777777" w:rsidR="00EB059D" w:rsidRDefault="00EB059D" w:rsidP="00EB059D">
      <w:pPr>
        <w:jc w:val="both"/>
        <w:rPr>
          <w:rFonts w:ascii="Calibri Light" w:hAnsi="Calibri Light" w:cs="Calibri Light"/>
          <w:sz w:val="12"/>
          <w:szCs w:val="12"/>
        </w:rPr>
      </w:pPr>
    </w:p>
    <w:p w14:paraId="24DD7760" w14:textId="77777777" w:rsidR="00EB059D" w:rsidRDefault="00EB059D" w:rsidP="00EB059D">
      <w:pPr>
        <w:jc w:val="both"/>
        <w:rPr>
          <w:rFonts w:ascii="Calibri Light" w:hAnsi="Calibri Light" w:cs="Calibri Light"/>
          <w:sz w:val="12"/>
          <w:szCs w:val="12"/>
        </w:rPr>
      </w:pPr>
    </w:p>
    <w:p w14:paraId="5F3952EC" w14:textId="77777777" w:rsidR="00EB059D" w:rsidRDefault="00EB059D" w:rsidP="00EB059D">
      <w:pPr>
        <w:jc w:val="both"/>
        <w:rPr>
          <w:rFonts w:ascii="Calibri Light" w:hAnsi="Calibri Light" w:cs="Calibri Light"/>
          <w:sz w:val="12"/>
          <w:szCs w:val="12"/>
        </w:rPr>
      </w:pPr>
    </w:p>
    <w:p w14:paraId="352F18A7" w14:textId="77777777" w:rsidR="00EB059D" w:rsidRDefault="00EB059D" w:rsidP="00EB059D">
      <w:pPr>
        <w:jc w:val="both"/>
        <w:rPr>
          <w:rFonts w:ascii="Calibri Light" w:hAnsi="Calibri Light" w:cs="Calibri Light"/>
          <w:sz w:val="12"/>
          <w:szCs w:val="12"/>
        </w:rPr>
      </w:pPr>
    </w:p>
    <w:p w14:paraId="6AD18E3D" w14:textId="77777777" w:rsidR="00EB059D" w:rsidRDefault="00EB059D" w:rsidP="00EB059D">
      <w:pPr>
        <w:jc w:val="both"/>
        <w:rPr>
          <w:rFonts w:ascii="Calibri Light" w:hAnsi="Calibri Light" w:cs="Calibri Light"/>
          <w:sz w:val="12"/>
          <w:szCs w:val="12"/>
        </w:rPr>
      </w:pPr>
    </w:p>
    <w:p w14:paraId="044AB69F" w14:textId="77777777" w:rsidR="00EB059D" w:rsidRPr="00226C79" w:rsidRDefault="00EB059D" w:rsidP="00EB059D">
      <w:pPr>
        <w:jc w:val="both"/>
        <w:rPr>
          <w:rFonts w:ascii="Calibri Light" w:hAnsi="Calibri Light" w:cs="Calibri Light"/>
          <w:sz w:val="12"/>
          <w:szCs w:val="12"/>
        </w:rPr>
      </w:pPr>
    </w:p>
    <w:p w14:paraId="414C9A00" w14:textId="77777777" w:rsidR="00EB059D" w:rsidRPr="00226C79" w:rsidRDefault="00EB059D" w:rsidP="00EB059D">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4BD65F74" w:rsidR="00FC2C89" w:rsidRDefault="00677C7D">
    <w:pPr>
      <w:pStyle w:val="Nagwek"/>
      <w:rPr>
        <w:sz w:val="16"/>
        <w:szCs w:val="16"/>
      </w:rPr>
    </w:pPr>
    <w:r>
      <w:rPr>
        <w:sz w:val="16"/>
        <w:szCs w:val="16"/>
      </w:rPr>
      <w:t xml:space="preserve"> </w:t>
    </w:r>
    <w:bookmarkStart w:id="48" w:name="_Hlk118719150"/>
    <w:r>
      <w:rPr>
        <w:sz w:val="16"/>
        <w:szCs w:val="16"/>
      </w:rPr>
      <w:t>MELBDZ.261.</w:t>
    </w:r>
    <w:bookmarkEnd w:id="48"/>
    <w:r w:rsidR="00E64A34">
      <w:rPr>
        <w:sz w:val="16"/>
        <w:szCs w:val="16"/>
      </w:rPr>
      <w:t>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AE2" w14:textId="261D39AA" w:rsidR="007A104A" w:rsidRPr="007A104A" w:rsidRDefault="007A104A">
    <w:pPr>
      <w:pStyle w:val="Nagwek"/>
      <w:rPr>
        <w:sz w:val="20"/>
        <w:szCs w:val="20"/>
      </w:rPr>
    </w:pPr>
    <w:r w:rsidRPr="007A104A">
      <w:rPr>
        <w:sz w:val="20"/>
        <w:szCs w:val="20"/>
      </w:rPr>
      <w:t>MELBDZ.261.</w:t>
    </w:r>
    <w:r w:rsidR="00E64A34">
      <w:rPr>
        <w:sz w:val="20"/>
        <w:szCs w:val="20"/>
      </w:rPr>
      <w:t>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A5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7665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3EE7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5190D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multilevel"/>
    <w:tmpl w:val="3E72F95E"/>
    <w:name w:val="WW8Num4"/>
    <w:lvl w:ilvl="0">
      <w:start w:val="1"/>
      <w:numFmt w:val="decimal"/>
      <w:lvlText w:val="%1."/>
      <w:lvlJc w:val="left"/>
      <w:pPr>
        <w:tabs>
          <w:tab w:val="num" w:pos="720"/>
        </w:tabs>
        <w:ind w:left="720" w:hanging="360"/>
      </w:pPr>
    </w:lvl>
    <w:lvl w:ilvl="1">
      <w:start w:val="1"/>
      <w:numFmt w:val="lowerLetter"/>
      <w:lvlText w:val="%2."/>
      <w:lvlJc w:val="left"/>
      <w:pPr>
        <w:ind w:left="2028" w:hanging="360"/>
      </w:pPr>
    </w:lvl>
    <w:lvl w:ilvl="2">
      <w:start w:val="1"/>
      <w:numFmt w:val="decimal"/>
      <w:lvlText w:val="%3)"/>
      <w:lvlJc w:val="left"/>
      <w:pPr>
        <w:ind w:left="2928" w:hanging="36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5"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8" w15:restartNumberingAfterBreak="0">
    <w:nsid w:val="04F85DB1"/>
    <w:multiLevelType w:val="multilevel"/>
    <w:tmpl w:val="57D8711E"/>
    <w:lvl w:ilvl="0">
      <w:start w:val="3"/>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020AF1"/>
    <w:multiLevelType w:val="hybridMultilevel"/>
    <w:tmpl w:val="F93E5992"/>
    <w:lvl w:ilvl="0" w:tplc="AE2A1F6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E3C4F"/>
    <w:multiLevelType w:val="hybridMultilevel"/>
    <w:tmpl w:val="C3564116"/>
    <w:lvl w:ilvl="0" w:tplc="CCF0BB72">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0DAF2D22"/>
    <w:multiLevelType w:val="hybridMultilevel"/>
    <w:tmpl w:val="FAB6B5A8"/>
    <w:lvl w:ilvl="0" w:tplc="45C29FE2">
      <w:start w:val="1"/>
      <w:numFmt w:val="decimal"/>
      <w:lvlText w:val="%1."/>
      <w:lvlJc w:val="left"/>
      <w:pPr>
        <w:tabs>
          <w:tab w:val="num" w:pos="720"/>
        </w:tabs>
        <w:ind w:left="720" w:hanging="360"/>
      </w:pPr>
      <w:rPr>
        <w:b w:val="0"/>
      </w:rPr>
    </w:lvl>
    <w:lvl w:ilvl="1" w:tplc="79508504">
      <w:start w:val="1"/>
      <w:numFmt w:val="decimal"/>
      <w:lvlText w:val="%2)"/>
      <w:lvlJc w:val="left"/>
      <w:pPr>
        <w:tabs>
          <w:tab w:val="num" w:pos="1440"/>
        </w:tabs>
        <w:ind w:left="1440" w:hanging="360"/>
      </w:pPr>
      <w:rPr>
        <w:b w:val="0"/>
      </w:rPr>
    </w:lvl>
    <w:lvl w:ilvl="2" w:tplc="0415000F">
      <w:start w:val="1"/>
      <w:numFmt w:val="decimal"/>
      <w:lvlText w:val="%3."/>
      <w:lvlJc w:val="left"/>
      <w:pPr>
        <w:tabs>
          <w:tab w:val="num" w:pos="2340"/>
        </w:tabs>
        <w:ind w:left="2340" w:hanging="360"/>
      </w:pPr>
      <w:rPr>
        <w:b w:val="0"/>
      </w:rPr>
    </w:lvl>
    <w:lvl w:ilvl="3" w:tplc="8A708AF0">
      <w:start w:val="2"/>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7D6D46"/>
    <w:multiLevelType w:val="hybridMultilevel"/>
    <w:tmpl w:val="F7923DCC"/>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FB24229"/>
    <w:multiLevelType w:val="hybridMultilevel"/>
    <w:tmpl w:val="5218D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431A3"/>
    <w:multiLevelType w:val="hybridMultilevel"/>
    <w:tmpl w:val="567E9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3375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610722"/>
    <w:multiLevelType w:val="multilevel"/>
    <w:tmpl w:val="57D8711E"/>
    <w:lvl w:ilvl="0">
      <w:start w:val="3"/>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9410951"/>
    <w:multiLevelType w:val="multilevel"/>
    <w:tmpl w:val="912A7540"/>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080399"/>
    <w:multiLevelType w:val="multilevel"/>
    <w:tmpl w:val="736208F4"/>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EA32E8"/>
    <w:multiLevelType w:val="hybridMultilevel"/>
    <w:tmpl w:val="F8242F76"/>
    <w:lvl w:ilvl="0" w:tplc="CCF0BB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EF97447"/>
    <w:multiLevelType w:val="multilevel"/>
    <w:tmpl w:val="2CF6459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692EA9"/>
    <w:multiLevelType w:val="multilevel"/>
    <w:tmpl w:val="B740B86C"/>
    <w:lvl w:ilvl="0">
      <w:start w:val="11"/>
      <w:numFmt w:val="decimal"/>
      <w:lvlText w:val="%1."/>
      <w:lvlJc w:val="left"/>
      <w:pPr>
        <w:ind w:left="501" w:hanging="360"/>
      </w:pPr>
      <w:rPr>
        <w:rFonts w:ascii="Times New Roman" w:eastAsia="Times New Roman" w:hAnsi="Times New Roman" w:cs="Times New Roman" w:hint="default"/>
        <w:b w:val="0"/>
        <w:i w:val="0"/>
        <w:strike w:val="0"/>
        <w:dstrike w:val="0"/>
        <w:sz w:val="22"/>
        <w:szCs w:val="22"/>
        <w:u w:val="none"/>
        <w:effect w:val="none"/>
      </w:rPr>
    </w:lvl>
    <w:lvl w:ilvl="1">
      <w:start w:val="1"/>
      <w:numFmt w:val="decimal"/>
      <w:lvlText w:val="%2)"/>
      <w:lvlJc w:val="left"/>
      <w:pPr>
        <w:ind w:left="927" w:hanging="360"/>
      </w:pPr>
      <w:rPr>
        <w:b w:val="0"/>
        <w:sz w:val="22"/>
        <w:szCs w:val="22"/>
      </w:rPr>
    </w:lvl>
    <w:lvl w:ilvl="2">
      <w:start w:val="1"/>
      <w:numFmt w:val="lowerLetter"/>
      <w:lvlText w:val="%3)"/>
      <w:lvlJc w:val="left"/>
      <w:pPr>
        <w:ind w:left="1221" w:hanging="360"/>
      </w:pPr>
    </w:lvl>
    <w:lvl w:ilvl="3">
      <w:start w:val="1"/>
      <w:numFmt w:val="bullet"/>
      <w:lvlText w:val="-"/>
      <w:lvlJc w:val="left"/>
      <w:pPr>
        <w:ind w:left="1581" w:hanging="360"/>
      </w:pPr>
      <w:rPr>
        <w:rFonts w:ascii="Times New Roman" w:hAnsi="Times New Roman" w:cs="Times New Roman" w:hint="default"/>
      </w:rPr>
    </w:lvl>
    <w:lvl w:ilvl="4">
      <w:start w:val="1"/>
      <w:numFmt w:val="lowerLetter"/>
      <w:lvlText w:val="(%5)"/>
      <w:lvlJc w:val="left"/>
      <w:pPr>
        <w:ind w:left="1941" w:hanging="360"/>
      </w:pPr>
    </w:lvl>
    <w:lvl w:ilvl="5">
      <w:start w:val="1"/>
      <w:numFmt w:val="lowerRoman"/>
      <w:lvlText w:val="(%6)"/>
      <w:lvlJc w:val="left"/>
      <w:pPr>
        <w:ind w:left="2301" w:hanging="360"/>
      </w:pPr>
    </w:lvl>
    <w:lvl w:ilvl="6">
      <w:start w:val="1"/>
      <w:numFmt w:val="decimal"/>
      <w:lvlText w:val="%7."/>
      <w:lvlJc w:val="left"/>
      <w:pPr>
        <w:ind w:left="2661" w:hanging="360"/>
      </w:pPr>
    </w:lvl>
    <w:lvl w:ilvl="7">
      <w:start w:val="1"/>
      <w:numFmt w:val="lowerLetter"/>
      <w:lvlText w:val="%8)"/>
      <w:lvlJc w:val="left"/>
      <w:pPr>
        <w:ind w:left="3021" w:hanging="360"/>
      </w:pPr>
    </w:lvl>
    <w:lvl w:ilvl="8">
      <w:start w:val="1"/>
      <w:numFmt w:val="lowerRoman"/>
      <w:lvlText w:val="%9."/>
      <w:lvlJc w:val="left"/>
      <w:pPr>
        <w:ind w:left="3381" w:hanging="36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64C6F13"/>
    <w:multiLevelType w:val="hybridMultilevel"/>
    <w:tmpl w:val="08840EAE"/>
    <w:lvl w:ilvl="0" w:tplc="7AA20E0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393CE8"/>
    <w:multiLevelType w:val="multilevel"/>
    <w:tmpl w:val="89C854A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2F0D5523"/>
    <w:multiLevelType w:val="multilevel"/>
    <w:tmpl w:val="A1446020"/>
    <w:lvl w:ilvl="0">
      <w:start w:val="1"/>
      <w:numFmt w:val="decimal"/>
      <w:lvlText w:val="%1."/>
      <w:lvlJc w:val="left"/>
      <w:pPr>
        <w:ind w:left="360" w:hanging="360"/>
      </w:pPr>
      <w:rPr>
        <w:rFonts w:ascii="Times New Roman" w:eastAsia="Times New Roman" w:hAnsi="Times New Roman" w:cs="Times New Roman"/>
        <w:b w:val="0"/>
        <w:i w:val="0"/>
        <w:strike w:val="0"/>
        <w:dstrike w:val="0"/>
        <w:color w:val="auto"/>
        <w:sz w:val="22"/>
        <w:szCs w:val="22"/>
        <w:u w:val="none"/>
        <w:effect w:val="none"/>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1F00558"/>
    <w:multiLevelType w:val="multilevel"/>
    <w:tmpl w:val="975E6320"/>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6C00F76"/>
    <w:multiLevelType w:val="hybridMultilevel"/>
    <w:tmpl w:val="A7D8A5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53785F"/>
    <w:multiLevelType w:val="hybridMultilevel"/>
    <w:tmpl w:val="37F88CCC"/>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39BC29D4"/>
    <w:multiLevelType w:val="hybridMultilevel"/>
    <w:tmpl w:val="0C3A717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39D30574"/>
    <w:multiLevelType w:val="multilevel"/>
    <w:tmpl w:val="CEE83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FD5018E"/>
    <w:multiLevelType w:val="hybridMultilevel"/>
    <w:tmpl w:val="0C30D7B2"/>
    <w:lvl w:ilvl="0" w:tplc="4992C95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0A82B68"/>
    <w:multiLevelType w:val="multilevel"/>
    <w:tmpl w:val="F912EAE6"/>
    <w:lvl w:ilvl="0">
      <w:start w:val="13"/>
      <w:numFmt w:val="decimal"/>
      <w:lvlText w:val="%1."/>
      <w:lvlJc w:val="left"/>
      <w:pPr>
        <w:ind w:left="360" w:hanging="360"/>
      </w:pPr>
      <w:rPr>
        <w:rFonts w:hint="default"/>
      </w:rPr>
    </w:lvl>
    <w:lvl w:ilvl="1">
      <w:start w:val="4"/>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429A5BDF"/>
    <w:multiLevelType w:val="multilevel"/>
    <w:tmpl w:val="38E8901A"/>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rPr>
        <w:color w:val="000000" w:themeColor="text1"/>
      </w:rPr>
    </w:lvl>
    <w:lvl w:ilvl="2">
      <w:start w:val="1"/>
      <w:numFmt w:val="decimal"/>
      <w:lvlText w:val="%3)"/>
      <w:lvlJc w:val="left"/>
      <w:pPr>
        <w:ind w:left="1080" w:hanging="360"/>
      </w:pPr>
      <w:rPr>
        <w:rFonts w:ascii="Times New Roman" w:eastAsia="Times New Roman" w:hAnsi="Times New Roman" w:cs="Times New Roman"/>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0420CC"/>
    <w:multiLevelType w:val="multilevel"/>
    <w:tmpl w:val="B9DEEFC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42A4C7D"/>
    <w:multiLevelType w:val="hybridMultilevel"/>
    <w:tmpl w:val="83909D6A"/>
    <w:lvl w:ilvl="0" w:tplc="5DF4CA38">
      <w:start w:val="1"/>
      <w:numFmt w:val="decimal"/>
      <w:lvlText w:val="%1."/>
      <w:lvlJc w:val="left"/>
      <w:pPr>
        <w:ind w:left="720" w:hanging="360"/>
      </w:pPr>
      <w:rPr>
        <w:strike w:val="0"/>
        <w:dstrike w:val="0"/>
        <w:u w:val="none"/>
        <w:effect w:val="none"/>
      </w:rPr>
    </w:lvl>
    <w:lvl w:ilvl="1" w:tplc="928A2BDE">
      <w:start w:val="1"/>
      <w:numFmt w:val="decimal"/>
      <w:lvlText w:val="%2)"/>
      <w:lvlJc w:val="left"/>
      <w:pPr>
        <w:ind w:left="1440" w:hanging="360"/>
      </w:pPr>
      <w:rPr>
        <w:rFonts w:ascii="Times New Roman" w:eastAsia="Times New Roman" w:hAnsi="Times New Roman" w:cs="Times New Roman"/>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45F3DDB"/>
    <w:multiLevelType w:val="hybridMultilevel"/>
    <w:tmpl w:val="835CE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4F10EEE"/>
    <w:multiLevelType w:val="multilevel"/>
    <w:tmpl w:val="2B864094"/>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A393CB1"/>
    <w:multiLevelType w:val="multilevel"/>
    <w:tmpl w:val="75E8EA98"/>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720" w:hanging="72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080" w:hanging="108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440" w:hanging="1440"/>
      </w:pPr>
      <w:rPr>
        <w:rFonts w:hint="default"/>
        <w:b w:val="0"/>
        <w:u w:val="none"/>
      </w:rPr>
    </w:lvl>
  </w:abstractNum>
  <w:abstractNum w:abstractNumId="58"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017405D"/>
    <w:multiLevelType w:val="hybridMultilevel"/>
    <w:tmpl w:val="666EEF50"/>
    <w:lvl w:ilvl="0" w:tplc="CCF0BB72">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900268"/>
    <w:multiLevelType w:val="hybridMultilevel"/>
    <w:tmpl w:val="658ADC52"/>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546C0160"/>
    <w:multiLevelType w:val="multilevel"/>
    <w:tmpl w:val="FDE0294A"/>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7"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7410E08"/>
    <w:multiLevelType w:val="hybridMultilevel"/>
    <w:tmpl w:val="0C2A091A"/>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57CF5E6E"/>
    <w:multiLevelType w:val="hybridMultilevel"/>
    <w:tmpl w:val="91CA5EE4"/>
    <w:lvl w:ilvl="0" w:tplc="CBAE670A">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8A903E7"/>
    <w:multiLevelType w:val="hybridMultilevel"/>
    <w:tmpl w:val="BFDE281E"/>
    <w:lvl w:ilvl="0" w:tplc="648CD22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497193"/>
    <w:multiLevelType w:val="hybridMultilevel"/>
    <w:tmpl w:val="A01CC4E4"/>
    <w:lvl w:ilvl="0" w:tplc="CCF0B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DB4348"/>
    <w:multiLevelType w:val="multilevel"/>
    <w:tmpl w:val="FDA2C758"/>
    <w:lvl w:ilvl="0">
      <w:start w:val="1"/>
      <w:numFmt w:val="decimal"/>
      <w:lvlText w:val="%1."/>
      <w:lvlJc w:val="left"/>
      <w:pPr>
        <w:ind w:left="720" w:hanging="360"/>
      </w:pPr>
      <w:rPr>
        <w:b w:val="0"/>
        <w:bCs w:val="0"/>
        <w:sz w:val="22"/>
        <w:szCs w:val="22"/>
      </w:rPr>
    </w:lvl>
    <w:lvl w:ilvl="1">
      <w:start w:val="1"/>
      <w:numFmt w:val="decimal"/>
      <w:isLgl/>
      <w:lvlText w:val="%1.%2."/>
      <w:lvlJc w:val="left"/>
      <w:pPr>
        <w:ind w:left="786" w:hanging="360"/>
      </w:pPr>
      <w:rPr>
        <w:b/>
        <w:bCs w:val="0"/>
      </w:rPr>
    </w:lvl>
    <w:lvl w:ilvl="2">
      <w:start w:val="1"/>
      <w:numFmt w:val="decimal"/>
      <w:isLgl/>
      <w:lvlText w:val="%1.%2.%3."/>
      <w:lvlJc w:val="left"/>
      <w:pPr>
        <w:ind w:left="1212" w:hanging="720"/>
      </w:pPr>
      <w:rPr>
        <w:b w:val="0"/>
        <w:bCs w:val="0"/>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6" w15:restartNumberingAfterBreak="0">
    <w:nsid w:val="673349CE"/>
    <w:multiLevelType w:val="multilevel"/>
    <w:tmpl w:val="28B04988"/>
    <w:lvl w:ilvl="0">
      <w:start w:val="1"/>
      <w:numFmt w:val="decimal"/>
      <w:lvlText w:val="%1."/>
      <w:lvlJc w:val="left"/>
      <w:pPr>
        <w:ind w:left="360" w:hanging="360"/>
      </w:pPr>
      <w:rPr>
        <w:rFonts w:ascii="Times New Roman" w:eastAsia="Times New Roman" w:hAnsi="Times New Roman" w:cs="Times New Roman"/>
        <w:b w:val="0"/>
        <w:i w:val="0"/>
        <w:strike w:val="0"/>
        <w:dstrike w:val="0"/>
        <w:sz w:val="22"/>
        <w:szCs w:val="22"/>
        <w:u w:val="none"/>
        <w:effect w:val="none"/>
      </w:rPr>
    </w:lvl>
    <w:lvl w:ilvl="1">
      <w:start w:val="1"/>
      <w:numFmt w:val="decimal"/>
      <w:lvlText w:val="%2)"/>
      <w:lvlJc w:val="left"/>
      <w:pPr>
        <w:ind w:left="786" w:hanging="360"/>
      </w:pPr>
      <w:rPr>
        <w:b w:val="0"/>
        <w:sz w:val="22"/>
        <w:szCs w:val="22"/>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8BF426B"/>
    <w:multiLevelType w:val="hybridMultilevel"/>
    <w:tmpl w:val="C884FE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8ED0B1D"/>
    <w:multiLevelType w:val="hybridMultilevel"/>
    <w:tmpl w:val="AB08DA54"/>
    <w:lvl w:ilvl="0" w:tplc="6142B3C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9"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5" w15:restartNumberingAfterBreak="0">
    <w:nsid w:val="75F164DE"/>
    <w:multiLevelType w:val="hybridMultilevel"/>
    <w:tmpl w:val="9E5CE172"/>
    <w:lvl w:ilvl="0" w:tplc="4614BA94">
      <w:start w:val="1"/>
      <w:numFmt w:val="decimal"/>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79212B0E"/>
    <w:multiLevelType w:val="hybridMultilevel"/>
    <w:tmpl w:val="1880445C"/>
    <w:lvl w:ilvl="0" w:tplc="17100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7" w15:restartNumberingAfterBreak="0">
    <w:nsid w:val="796574E2"/>
    <w:multiLevelType w:val="hybridMultilevel"/>
    <w:tmpl w:val="FEC20F34"/>
    <w:lvl w:ilvl="0" w:tplc="CCF0B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BB5E66"/>
    <w:multiLevelType w:val="hybridMultilevel"/>
    <w:tmpl w:val="672EA6AA"/>
    <w:lvl w:ilvl="0" w:tplc="6E1E036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9F86A33"/>
    <w:multiLevelType w:val="hybridMultilevel"/>
    <w:tmpl w:val="27ECCB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A2A3830">
      <w:start w:val="1"/>
      <w:numFmt w:val="decimal"/>
      <w:lvlText w:val="%4."/>
      <w:lvlJc w:val="left"/>
      <w:pPr>
        <w:ind w:left="3229" w:hanging="360"/>
      </w:pPr>
      <w:rPr>
        <w:color w:val="auto"/>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0" w15:restartNumberingAfterBreak="0">
    <w:nsid w:val="7A9154DE"/>
    <w:multiLevelType w:val="hybridMultilevel"/>
    <w:tmpl w:val="612C6174"/>
    <w:lvl w:ilvl="0" w:tplc="04150011">
      <w:start w:val="1"/>
      <w:numFmt w:val="decimal"/>
      <w:lvlText w:val="%1)"/>
      <w:lvlJc w:val="left"/>
      <w:pPr>
        <w:ind w:left="720"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B164D7C"/>
    <w:multiLevelType w:val="hybridMultilevel"/>
    <w:tmpl w:val="79FE7EA2"/>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2" w15:restartNumberingAfterBreak="0">
    <w:nsid w:val="7C190FCE"/>
    <w:multiLevelType w:val="hybridMultilevel"/>
    <w:tmpl w:val="0C3A717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3" w15:restartNumberingAfterBreak="0">
    <w:nsid w:val="7E3634D0"/>
    <w:multiLevelType w:val="hybridMultilevel"/>
    <w:tmpl w:val="C524A1C6"/>
    <w:lvl w:ilvl="0" w:tplc="AB8A567C">
      <w:start w:val="1"/>
      <w:numFmt w:val="decimal"/>
      <w:lvlText w:val="%1."/>
      <w:lvlJc w:val="left"/>
      <w:pPr>
        <w:tabs>
          <w:tab w:val="num" w:pos="360"/>
        </w:tabs>
        <w:ind w:left="360" w:hanging="360"/>
      </w:pPr>
      <w:rPr>
        <w:rFonts w:ascii="Times New Roman" w:eastAsia="Times New Roman" w:hAnsi="Times New Roman" w:cs="Times New Roman"/>
        <w:b w:val="0"/>
        <w:i w:val="0"/>
        <w:strike w:val="0"/>
        <w:dstrike w:val="0"/>
        <w:color w:val="000000"/>
        <w:sz w:val="22"/>
        <w:szCs w:val="22"/>
        <w:u w:val="none"/>
        <w:effect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4"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FBE7E24"/>
    <w:multiLevelType w:val="multilevel"/>
    <w:tmpl w:val="DE286992"/>
    <w:lvl w:ilvl="0">
      <w:start w:val="23"/>
      <w:numFmt w:val="decimal"/>
      <w:lvlText w:val="%1"/>
      <w:lvlJc w:val="left"/>
      <w:pPr>
        <w:ind w:left="644"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811796847">
    <w:abstractNumId w:val="21"/>
  </w:num>
  <w:num w:numId="2" w16cid:durableId="1888444834">
    <w:abstractNumId w:val="14"/>
  </w:num>
  <w:num w:numId="3" w16cid:durableId="1180773066">
    <w:abstractNumId w:val="23"/>
  </w:num>
  <w:num w:numId="4" w16cid:durableId="1841844914">
    <w:abstractNumId w:val="41"/>
  </w:num>
  <w:num w:numId="5" w16cid:durableId="217590215">
    <w:abstractNumId w:val="64"/>
  </w:num>
  <w:num w:numId="6" w16cid:durableId="864636052">
    <w:abstractNumId w:val="73"/>
  </w:num>
  <w:num w:numId="7" w16cid:durableId="442070165">
    <w:abstractNumId w:val="29"/>
  </w:num>
  <w:num w:numId="8" w16cid:durableId="1680159581">
    <w:abstractNumId w:val="24"/>
  </w:num>
  <w:num w:numId="9" w16cid:durableId="799372916">
    <w:abstractNumId w:val="39"/>
  </w:num>
  <w:num w:numId="10" w16cid:durableId="671297258">
    <w:abstractNumId w:val="30"/>
  </w:num>
  <w:num w:numId="11" w16cid:durableId="575287122">
    <w:abstractNumId w:val="34"/>
  </w:num>
  <w:num w:numId="12" w16cid:durableId="78672860">
    <w:abstractNumId w:val="11"/>
  </w:num>
  <w:num w:numId="13" w16cid:durableId="299650713">
    <w:abstractNumId w:val="1"/>
  </w:num>
  <w:num w:numId="14" w16cid:durableId="1656520564">
    <w:abstractNumId w:val="2"/>
  </w:num>
  <w:num w:numId="15" w16cid:durableId="2118132223">
    <w:abstractNumId w:val="0"/>
  </w:num>
  <w:num w:numId="16" w16cid:durableId="785124746">
    <w:abstractNumId w:val="3"/>
  </w:num>
  <w:num w:numId="17" w16cid:durableId="134759256">
    <w:abstractNumId w:val="19"/>
  </w:num>
  <w:num w:numId="18" w16cid:durableId="1381855396">
    <w:abstractNumId w:val="57"/>
  </w:num>
  <w:num w:numId="19" w16cid:durableId="1779251319">
    <w:abstractNumId w:val="49"/>
  </w:num>
  <w:num w:numId="20" w16cid:durableId="322586480">
    <w:abstractNumId w:val="53"/>
  </w:num>
  <w:num w:numId="21" w16cid:durableId="1359431803">
    <w:abstractNumId w:val="27"/>
  </w:num>
  <w:num w:numId="22" w16cid:durableId="774523487">
    <w:abstractNumId w:val="47"/>
  </w:num>
  <w:num w:numId="23" w16cid:durableId="1026981049">
    <w:abstractNumId w:val="66"/>
  </w:num>
  <w:num w:numId="24" w16cid:durableId="1012104018">
    <w:abstractNumId w:val="95"/>
  </w:num>
  <w:num w:numId="25" w16cid:durableId="1387296457">
    <w:abstractNumId w:val="35"/>
  </w:num>
  <w:num w:numId="26" w16cid:durableId="134376552">
    <w:abstractNumId w:val="59"/>
  </w:num>
  <w:num w:numId="27" w16cid:durableId="936795778">
    <w:abstractNumId w:val="62"/>
  </w:num>
  <w:num w:numId="28" w16cid:durableId="1541629221">
    <w:abstractNumId w:val="45"/>
  </w:num>
  <w:num w:numId="29" w16cid:durableId="141505390">
    <w:abstractNumId w:val="7"/>
  </w:num>
  <w:num w:numId="30" w16cid:durableId="969015874">
    <w:abstractNumId w:val="83"/>
  </w:num>
  <w:num w:numId="31" w16cid:durableId="1181892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7715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790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636315">
    <w:abstractNumId w:val="79"/>
  </w:num>
  <w:num w:numId="35" w16cid:durableId="1176310206">
    <w:abstractNumId w:val="43"/>
  </w:num>
  <w:num w:numId="36" w16cid:durableId="1792749155">
    <w:abstractNumId w:val="51"/>
  </w:num>
  <w:num w:numId="37" w16cid:durableId="1376928205">
    <w:abstractNumId w:val="31"/>
  </w:num>
  <w:num w:numId="38" w16cid:durableId="411778526">
    <w:abstractNumId w:val="67"/>
  </w:num>
  <w:num w:numId="39" w16cid:durableId="2106724820">
    <w:abstractNumId w:val="52"/>
  </w:num>
  <w:num w:numId="40" w16cid:durableId="359672968">
    <w:abstractNumId w:val="18"/>
  </w:num>
  <w:num w:numId="41" w16cid:durableId="1447114926">
    <w:abstractNumId w:val="58"/>
  </w:num>
  <w:num w:numId="42" w16cid:durableId="572741109">
    <w:abstractNumId w:val="80"/>
  </w:num>
  <w:num w:numId="43" w16cid:durableId="1819808167">
    <w:abstractNumId w:val="42"/>
  </w:num>
  <w:num w:numId="44" w16cid:durableId="618341929">
    <w:abstractNumId w:val="26"/>
  </w:num>
  <w:num w:numId="45" w16cid:durableId="992561706">
    <w:abstractNumId w:val="77"/>
  </w:num>
  <w:num w:numId="46" w16cid:durableId="1144934956">
    <w:abstractNumId w:val="46"/>
  </w:num>
  <w:num w:numId="47" w16cid:durableId="846945047">
    <w:abstractNumId w:val="68"/>
  </w:num>
  <w:num w:numId="48" w16cid:durableId="1797869576">
    <w:abstractNumId w:val="91"/>
  </w:num>
  <w:num w:numId="49" w16cid:durableId="1636369422">
    <w:abstractNumId w:val="44"/>
  </w:num>
  <w:num w:numId="50" w16cid:durableId="90662083">
    <w:abstractNumId w:val="60"/>
  </w:num>
  <w:num w:numId="51" w16cid:durableId="1413819508">
    <w:abstractNumId w:val="12"/>
  </w:num>
  <w:num w:numId="52" w16cid:durableId="787624008">
    <w:abstractNumId w:val="87"/>
  </w:num>
  <w:num w:numId="53" w16cid:durableId="963391216">
    <w:abstractNumId w:val="74"/>
  </w:num>
  <w:num w:numId="54" w16cid:durableId="753861054">
    <w:abstractNumId w:val="16"/>
  </w:num>
  <w:num w:numId="55" w16cid:durableId="17315336">
    <w:abstractNumId w:val="92"/>
  </w:num>
  <w:num w:numId="56" w16cid:durableId="825392500">
    <w:abstractNumId w:val="15"/>
  </w:num>
  <w:num w:numId="57" w16cid:durableId="1692417046">
    <w:abstractNumId w:val="65"/>
  </w:num>
  <w:num w:numId="58" w16cid:durableId="1206601736">
    <w:abstractNumId w:val="85"/>
  </w:num>
  <w:num w:numId="59" w16cid:durableId="764378503">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89807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27219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27857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5785324">
    <w:abstractNumId w:val="28"/>
    <w:lvlOverride w:ilvl="0">
      <w:startOverride w:val="1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27644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71620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570298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3736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663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2200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5928162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2081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98873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123983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095689">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63553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01088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7308863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64059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15669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3623570">
    <w:abstractNumId w:val="9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13747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400407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939651">
    <w:abstractNumId w:val="8"/>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4" w16cid:durableId="1558470236">
    <w:abstractNumId w:val="2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5" w16cid:durableId="16849337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76530773">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99539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869658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80731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9064945">
    <w:abstractNumId w:val="68"/>
  </w:num>
  <w:num w:numId="91" w16cid:durableId="117841319">
    <w:abstractNumId w:val="12"/>
  </w:num>
  <w:num w:numId="92" w16cid:durableId="865799173">
    <w:abstractNumId w:val="91"/>
  </w:num>
  <w:num w:numId="93" w16cid:durableId="500971914">
    <w:abstractNumId w:val="44"/>
  </w:num>
  <w:num w:numId="94" w16cid:durableId="132869845">
    <w:abstractNumId w:val="60"/>
  </w:num>
  <w:num w:numId="95" w16cid:durableId="216012624">
    <w:abstractNumId w:val="87"/>
  </w:num>
  <w:num w:numId="96" w16cid:durableId="1963418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69897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9446324">
    <w:abstractNumId w:val="65"/>
  </w:num>
  <w:num w:numId="99" w16cid:durableId="215358242">
    <w:abstractNumId w:val="26"/>
  </w:num>
  <w:num w:numId="100" w16cid:durableId="12454555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041270">
    <w:abstractNumId w:val="74"/>
  </w:num>
  <w:num w:numId="102" w16cid:durableId="8558507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475469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62186460">
    <w:abstractNumId w:val="5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6D4C"/>
    <w:rsid w:val="00017158"/>
    <w:rsid w:val="00020BB7"/>
    <w:rsid w:val="00021C9B"/>
    <w:rsid w:val="00022A5C"/>
    <w:rsid w:val="00023A5B"/>
    <w:rsid w:val="00023AA7"/>
    <w:rsid w:val="000252E6"/>
    <w:rsid w:val="00027671"/>
    <w:rsid w:val="00027EA3"/>
    <w:rsid w:val="0003185A"/>
    <w:rsid w:val="0003498D"/>
    <w:rsid w:val="000361F1"/>
    <w:rsid w:val="00036E84"/>
    <w:rsid w:val="000427D5"/>
    <w:rsid w:val="00044150"/>
    <w:rsid w:val="00046183"/>
    <w:rsid w:val="00054B98"/>
    <w:rsid w:val="00054D3C"/>
    <w:rsid w:val="00055661"/>
    <w:rsid w:val="00060111"/>
    <w:rsid w:val="0006560C"/>
    <w:rsid w:val="0007251F"/>
    <w:rsid w:val="0008057C"/>
    <w:rsid w:val="00081443"/>
    <w:rsid w:val="00081BA4"/>
    <w:rsid w:val="000837B3"/>
    <w:rsid w:val="00083BD0"/>
    <w:rsid w:val="00086B79"/>
    <w:rsid w:val="00090F44"/>
    <w:rsid w:val="000914E4"/>
    <w:rsid w:val="0009428C"/>
    <w:rsid w:val="00095397"/>
    <w:rsid w:val="00096DBD"/>
    <w:rsid w:val="000A1128"/>
    <w:rsid w:val="000B1689"/>
    <w:rsid w:val="000B185B"/>
    <w:rsid w:val="000B36A0"/>
    <w:rsid w:val="000B37CB"/>
    <w:rsid w:val="000B5737"/>
    <w:rsid w:val="000C150F"/>
    <w:rsid w:val="000C4E16"/>
    <w:rsid w:val="000C5ECC"/>
    <w:rsid w:val="000C6701"/>
    <w:rsid w:val="000C72C3"/>
    <w:rsid w:val="000D10D7"/>
    <w:rsid w:val="000D6990"/>
    <w:rsid w:val="000D6C35"/>
    <w:rsid w:val="000E2921"/>
    <w:rsid w:val="000E2B35"/>
    <w:rsid w:val="000E362C"/>
    <w:rsid w:val="000E7AC7"/>
    <w:rsid w:val="000F4229"/>
    <w:rsid w:val="000F4349"/>
    <w:rsid w:val="000F4FF0"/>
    <w:rsid w:val="000F65E1"/>
    <w:rsid w:val="00101072"/>
    <w:rsid w:val="00104DA9"/>
    <w:rsid w:val="001147F1"/>
    <w:rsid w:val="00122905"/>
    <w:rsid w:val="001246CF"/>
    <w:rsid w:val="001255D3"/>
    <w:rsid w:val="00131285"/>
    <w:rsid w:val="0013764A"/>
    <w:rsid w:val="00137E8B"/>
    <w:rsid w:val="00144F20"/>
    <w:rsid w:val="001460F1"/>
    <w:rsid w:val="00147B18"/>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97F07"/>
    <w:rsid w:val="001A1012"/>
    <w:rsid w:val="001A2531"/>
    <w:rsid w:val="001A4E72"/>
    <w:rsid w:val="001A5BEA"/>
    <w:rsid w:val="001A5DDB"/>
    <w:rsid w:val="001A60B9"/>
    <w:rsid w:val="001A7751"/>
    <w:rsid w:val="001B3BC7"/>
    <w:rsid w:val="001B6AE9"/>
    <w:rsid w:val="001B6FA3"/>
    <w:rsid w:val="001C14B3"/>
    <w:rsid w:val="001C1AD9"/>
    <w:rsid w:val="001C22BD"/>
    <w:rsid w:val="001C3DC4"/>
    <w:rsid w:val="001C6703"/>
    <w:rsid w:val="001D6237"/>
    <w:rsid w:val="001D62E0"/>
    <w:rsid w:val="001D7707"/>
    <w:rsid w:val="001D79B0"/>
    <w:rsid w:val="001D7C80"/>
    <w:rsid w:val="001E6C41"/>
    <w:rsid w:val="001F1461"/>
    <w:rsid w:val="001F34CA"/>
    <w:rsid w:val="001F35DD"/>
    <w:rsid w:val="001F4162"/>
    <w:rsid w:val="001F46A8"/>
    <w:rsid w:val="001F6167"/>
    <w:rsid w:val="001F73E6"/>
    <w:rsid w:val="00201ADF"/>
    <w:rsid w:val="0020260C"/>
    <w:rsid w:val="0020378D"/>
    <w:rsid w:val="00211836"/>
    <w:rsid w:val="002133EF"/>
    <w:rsid w:val="002162A8"/>
    <w:rsid w:val="00216ED9"/>
    <w:rsid w:val="0022444F"/>
    <w:rsid w:val="002248C4"/>
    <w:rsid w:val="00227D8C"/>
    <w:rsid w:val="0023043C"/>
    <w:rsid w:val="00231621"/>
    <w:rsid w:val="002350B9"/>
    <w:rsid w:val="00236B8B"/>
    <w:rsid w:val="00237AD1"/>
    <w:rsid w:val="0024121E"/>
    <w:rsid w:val="00241EB3"/>
    <w:rsid w:val="00245669"/>
    <w:rsid w:val="0024778F"/>
    <w:rsid w:val="00250322"/>
    <w:rsid w:val="0025133E"/>
    <w:rsid w:val="00253CDF"/>
    <w:rsid w:val="00254454"/>
    <w:rsid w:val="00255712"/>
    <w:rsid w:val="00263D34"/>
    <w:rsid w:val="002642DF"/>
    <w:rsid w:val="00266F5D"/>
    <w:rsid w:val="00267334"/>
    <w:rsid w:val="002766FA"/>
    <w:rsid w:val="00277926"/>
    <w:rsid w:val="002802E3"/>
    <w:rsid w:val="00281EE9"/>
    <w:rsid w:val="0028303D"/>
    <w:rsid w:val="00283476"/>
    <w:rsid w:val="00284F78"/>
    <w:rsid w:val="00297312"/>
    <w:rsid w:val="002A21B3"/>
    <w:rsid w:val="002A2B50"/>
    <w:rsid w:val="002B30A2"/>
    <w:rsid w:val="002B5B24"/>
    <w:rsid w:val="002B649D"/>
    <w:rsid w:val="002B79A0"/>
    <w:rsid w:val="002C0976"/>
    <w:rsid w:val="002C1711"/>
    <w:rsid w:val="002C3237"/>
    <w:rsid w:val="002C3F01"/>
    <w:rsid w:val="002C6E38"/>
    <w:rsid w:val="002D0886"/>
    <w:rsid w:val="002D1E27"/>
    <w:rsid w:val="002D73B4"/>
    <w:rsid w:val="002D764D"/>
    <w:rsid w:val="002D799E"/>
    <w:rsid w:val="002E1825"/>
    <w:rsid w:val="002E4EFE"/>
    <w:rsid w:val="002E5131"/>
    <w:rsid w:val="002F2771"/>
    <w:rsid w:val="002F4100"/>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34E1A"/>
    <w:rsid w:val="0033795C"/>
    <w:rsid w:val="00344C31"/>
    <w:rsid w:val="0034554E"/>
    <w:rsid w:val="00345C15"/>
    <w:rsid w:val="00352CD8"/>
    <w:rsid w:val="00365222"/>
    <w:rsid w:val="00376CCC"/>
    <w:rsid w:val="00380932"/>
    <w:rsid w:val="00385864"/>
    <w:rsid w:val="00392917"/>
    <w:rsid w:val="00394FB8"/>
    <w:rsid w:val="00396447"/>
    <w:rsid w:val="0039674B"/>
    <w:rsid w:val="003B222D"/>
    <w:rsid w:val="003C050A"/>
    <w:rsid w:val="003C132C"/>
    <w:rsid w:val="003C5B69"/>
    <w:rsid w:val="003C6B2B"/>
    <w:rsid w:val="003D3AB3"/>
    <w:rsid w:val="003D549E"/>
    <w:rsid w:val="003E5A3F"/>
    <w:rsid w:val="003E706E"/>
    <w:rsid w:val="003F00F2"/>
    <w:rsid w:val="003F2D9C"/>
    <w:rsid w:val="003F38BF"/>
    <w:rsid w:val="003F5601"/>
    <w:rsid w:val="003F77B6"/>
    <w:rsid w:val="00400BD8"/>
    <w:rsid w:val="00403C02"/>
    <w:rsid w:val="004068F0"/>
    <w:rsid w:val="00407C3C"/>
    <w:rsid w:val="0041028C"/>
    <w:rsid w:val="00412831"/>
    <w:rsid w:val="00417AF2"/>
    <w:rsid w:val="004215F9"/>
    <w:rsid w:val="00422CE4"/>
    <w:rsid w:val="00440839"/>
    <w:rsid w:val="00440E6A"/>
    <w:rsid w:val="00441135"/>
    <w:rsid w:val="004417F1"/>
    <w:rsid w:val="0044362D"/>
    <w:rsid w:val="00445D13"/>
    <w:rsid w:val="00447008"/>
    <w:rsid w:val="004569C2"/>
    <w:rsid w:val="00456CE6"/>
    <w:rsid w:val="00457C4C"/>
    <w:rsid w:val="004701E1"/>
    <w:rsid w:val="0047079F"/>
    <w:rsid w:val="00471D2A"/>
    <w:rsid w:val="00475CF8"/>
    <w:rsid w:val="00482492"/>
    <w:rsid w:val="00482BE1"/>
    <w:rsid w:val="00485263"/>
    <w:rsid w:val="00491954"/>
    <w:rsid w:val="00491DB6"/>
    <w:rsid w:val="00492597"/>
    <w:rsid w:val="00495D3D"/>
    <w:rsid w:val="004A09E1"/>
    <w:rsid w:val="004A2B63"/>
    <w:rsid w:val="004A632E"/>
    <w:rsid w:val="004B03A3"/>
    <w:rsid w:val="004B259B"/>
    <w:rsid w:val="004B5E7A"/>
    <w:rsid w:val="004B7D51"/>
    <w:rsid w:val="004C183C"/>
    <w:rsid w:val="004C35FA"/>
    <w:rsid w:val="004C4092"/>
    <w:rsid w:val="004D1491"/>
    <w:rsid w:val="004D17DB"/>
    <w:rsid w:val="004D2697"/>
    <w:rsid w:val="004D2B20"/>
    <w:rsid w:val="004D4826"/>
    <w:rsid w:val="004D4827"/>
    <w:rsid w:val="004D4E03"/>
    <w:rsid w:val="004D771F"/>
    <w:rsid w:val="004E44CA"/>
    <w:rsid w:val="004E6E23"/>
    <w:rsid w:val="004F05D7"/>
    <w:rsid w:val="004F09EC"/>
    <w:rsid w:val="004F328A"/>
    <w:rsid w:val="004F345D"/>
    <w:rsid w:val="004F37CB"/>
    <w:rsid w:val="004F3E9F"/>
    <w:rsid w:val="004F483C"/>
    <w:rsid w:val="004F6FDA"/>
    <w:rsid w:val="004F7E0C"/>
    <w:rsid w:val="0050180B"/>
    <w:rsid w:val="00501F07"/>
    <w:rsid w:val="00502550"/>
    <w:rsid w:val="00506D80"/>
    <w:rsid w:val="00506F8E"/>
    <w:rsid w:val="00513FDF"/>
    <w:rsid w:val="00520602"/>
    <w:rsid w:val="005216C8"/>
    <w:rsid w:val="00523A99"/>
    <w:rsid w:val="00524768"/>
    <w:rsid w:val="00525DAE"/>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3A9D"/>
    <w:rsid w:val="00597B43"/>
    <w:rsid w:val="005A0756"/>
    <w:rsid w:val="005A62C9"/>
    <w:rsid w:val="005A7041"/>
    <w:rsid w:val="005A784C"/>
    <w:rsid w:val="005B2042"/>
    <w:rsid w:val="005B5A54"/>
    <w:rsid w:val="005B67E0"/>
    <w:rsid w:val="005B7109"/>
    <w:rsid w:val="005C6CB7"/>
    <w:rsid w:val="005C7E6A"/>
    <w:rsid w:val="005D093A"/>
    <w:rsid w:val="005D0AA8"/>
    <w:rsid w:val="005D1432"/>
    <w:rsid w:val="005D2824"/>
    <w:rsid w:val="005D4520"/>
    <w:rsid w:val="005D57F3"/>
    <w:rsid w:val="005D5EFC"/>
    <w:rsid w:val="005E4A80"/>
    <w:rsid w:val="005E7EA2"/>
    <w:rsid w:val="005F30E9"/>
    <w:rsid w:val="005F3F5E"/>
    <w:rsid w:val="005F517F"/>
    <w:rsid w:val="005F692A"/>
    <w:rsid w:val="00600E02"/>
    <w:rsid w:val="00602369"/>
    <w:rsid w:val="006039D8"/>
    <w:rsid w:val="006068FC"/>
    <w:rsid w:val="00606981"/>
    <w:rsid w:val="00612748"/>
    <w:rsid w:val="00616C3D"/>
    <w:rsid w:val="0061745B"/>
    <w:rsid w:val="006221F3"/>
    <w:rsid w:val="00622AB6"/>
    <w:rsid w:val="0062311A"/>
    <w:rsid w:val="00625135"/>
    <w:rsid w:val="00626299"/>
    <w:rsid w:val="006265C9"/>
    <w:rsid w:val="006267C2"/>
    <w:rsid w:val="00632D8E"/>
    <w:rsid w:val="00633042"/>
    <w:rsid w:val="00643640"/>
    <w:rsid w:val="00647F1D"/>
    <w:rsid w:val="00653662"/>
    <w:rsid w:val="00655587"/>
    <w:rsid w:val="006567AB"/>
    <w:rsid w:val="0065787B"/>
    <w:rsid w:val="00657F5D"/>
    <w:rsid w:val="006609D0"/>
    <w:rsid w:val="006619A6"/>
    <w:rsid w:val="006637E4"/>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3708"/>
    <w:rsid w:val="006E3E9E"/>
    <w:rsid w:val="006E648E"/>
    <w:rsid w:val="006E6CD4"/>
    <w:rsid w:val="006F2C5E"/>
    <w:rsid w:val="006F3917"/>
    <w:rsid w:val="006F624D"/>
    <w:rsid w:val="0070246E"/>
    <w:rsid w:val="0070678C"/>
    <w:rsid w:val="00706802"/>
    <w:rsid w:val="00716913"/>
    <w:rsid w:val="00716F3F"/>
    <w:rsid w:val="00723081"/>
    <w:rsid w:val="00727BEF"/>
    <w:rsid w:val="007324A3"/>
    <w:rsid w:val="00733DD5"/>
    <w:rsid w:val="00735B8E"/>
    <w:rsid w:val="007411A4"/>
    <w:rsid w:val="007429A1"/>
    <w:rsid w:val="00747F5B"/>
    <w:rsid w:val="0075493A"/>
    <w:rsid w:val="007573AF"/>
    <w:rsid w:val="00757E63"/>
    <w:rsid w:val="00760789"/>
    <w:rsid w:val="007620D2"/>
    <w:rsid w:val="00762CF5"/>
    <w:rsid w:val="00763CAC"/>
    <w:rsid w:val="00770402"/>
    <w:rsid w:val="007719A8"/>
    <w:rsid w:val="00773EEB"/>
    <w:rsid w:val="00774C47"/>
    <w:rsid w:val="007855A6"/>
    <w:rsid w:val="00791101"/>
    <w:rsid w:val="00792D84"/>
    <w:rsid w:val="00793849"/>
    <w:rsid w:val="00795F40"/>
    <w:rsid w:val="007A104A"/>
    <w:rsid w:val="007A1848"/>
    <w:rsid w:val="007A1D0E"/>
    <w:rsid w:val="007A1D33"/>
    <w:rsid w:val="007A1E7E"/>
    <w:rsid w:val="007A3BA2"/>
    <w:rsid w:val="007A66C2"/>
    <w:rsid w:val="007A72D0"/>
    <w:rsid w:val="007A7994"/>
    <w:rsid w:val="007A7C7D"/>
    <w:rsid w:val="007B00D4"/>
    <w:rsid w:val="007B1E3A"/>
    <w:rsid w:val="007B4B0A"/>
    <w:rsid w:val="007B75CD"/>
    <w:rsid w:val="007C0359"/>
    <w:rsid w:val="007C5EA3"/>
    <w:rsid w:val="007C77D5"/>
    <w:rsid w:val="007D2269"/>
    <w:rsid w:val="007E1284"/>
    <w:rsid w:val="007F5792"/>
    <w:rsid w:val="007F5D8B"/>
    <w:rsid w:val="008019CF"/>
    <w:rsid w:val="0080489D"/>
    <w:rsid w:val="00814E18"/>
    <w:rsid w:val="00820226"/>
    <w:rsid w:val="00825878"/>
    <w:rsid w:val="00834404"/>
    <w:rsid w:val="00836D05"/>
    <w:rsid w:val="00840E25"/>
    <w:rsid w:val="008413B2"/>
    <w:rsid w:val="008425AE"/>
    <w:rsid w:val="00842C6F"/>
    <w:rsid w:val="00846394"/>
    <w:rsid w:val="0085658E"/>
    <w:rsid w:val="008606B1"/>
    <w:rsid w:val="00861831"/>
    <w:rsid w:val="00862A48"/>
    <w:rsid w:val="00862B7E"/>
    <w:rsid w:val="00866173"/>
    <w:rsid w:val="008727E6"/>
    <w:rsid w:val="00874BEA"/>
    <w:rsid w:val="00876071"/>
    <w:rsid w:val="00882801"/>
    <w:rsid w:val="00882E58"/>
    <w:rsid w:val="00882FF4"/>
    <w:rsid w:val="00883E99"/>
    <w:rsid w:val="00884B59"/>
    <w:rsid w:val="00890389"/>
    <w:rsid w:val="00891231"/>
    <w:rsid w:val="008946D6"/>
    <w:rsid w:val="00894FED"/>
    <w:rsid w:val="008958CF"/>
    <w:rsid w:val="00897AF3"/>
    <w:rsid w:val="008A1B5A"/>
    <w:rsid w:val="008A316B"/>
    <w:rsid w:val="008A4A83"/>
    <w:rsid w:val="008B0F75"/>
    <w:rsid w:val="008B21EF"/>
    <w:rsid w:val="008B609A"/>
    <w:rsid w:val="008B612F"/>
    <w:rsid w:val="008B78D4"/>
    <w:rsid w:val="008C2FCE"/>
    <w:rsid w:val="008D29A9"/>
    <w:rsid w:val="008E3D04"/>
    <w:rsid w:val="008E59F0"/>
    <w:rsid w:val="008E7D82"/>
    <w:rsid w:val="008F5E6C"/>
    <w:rsid w:val="008F6DCE"/>
    <w:rsid w:val="009002E4"/>
    <w:rsid w:val="00900CD2"/>
    <w:rsid w:val="00903CF2"/>
    <w:rsid w:val="00906652"/>
    <w:rsid w:val="00907D14"/>
    <w:rsid w:val="009108EB"/>
    <w:rsid w:val="00911F2D"/>
    <w:rsid w:val="0091420A"/>
    <w:rsid w:val="0091520F"/>
    <w:rsid w:val="0092232F"/>
    <w:rsid w:val="00927B33"/>
    <w:rsid w:val="00930287"/>
    <w:rsid w:val="009303DA"/>
    <w:rsid w:val="00930564"/>
    <w:rsid w:val="00936E80"/>
    <w:rsid w:val="00937936"/>
    <w:rsid w:val="009405D9"/>
    <w:rsid w:val="00941CB4"/>
    <w:rsid w:val="00944DAC"/>
    <w:rsid w:val="00945425"/>
    <w:rsid w:val="009510DD"/>
    <w:rsid w:val="00952A4E"/>
    <w:rsid w:val="00957162"/>
    <w:rsid w:val="00960434"/>
    <w:rsid w:val="009622B8"/>
    <w:rsid w:val="009650C0"/>
    <w:rsid w:val="00970032"/>
    <w:rsid w:val="00970E9D"/>
    <w:rsid w:val="00976503"/>
    <w:rsid w:val="009766BB"/>
    <w:rsid w:val="00984716"/>
    <w:rsid w:val="00985F35"/>
    <w:rsid w:val="00987BD8"/>
    <w:rsid w:val="009951A3"/>
    <w:rsid w:val="00995487"/>
    <w:rsid w:val="0099690E"/>
    <w:rsid w:val="009A1682"/>
    <w:rsid w:val="009A2B28"/>
    <w:rsid w:val="009A5A7A"/>
    <w:rsid w:val="009B0CF2"/>
    <w:rsid w:val="009B1BAB"/>
    <w:rsid w:val="009B647A"/>
    <w:rsid w:val="009B7504"/>
    <w:rsid w:val="009C28A6"/>
    <w:rsid w:val="009C53F9"/>
    <w:rsid w:val="009D1C67"/>
    <w:rsid w:val="009D1CEF"/>
    <w:rsid w:val="009D34C3"/>
    <w:rsid w:val="009D6FEC"/>
    <w:rsid w:val="009D7B1F"/>
    <w:rsid w:val="009E5ADC"/>
    <w:rsid w:val="009E795B"/>
    <w:rsid w:val="009F3682"/>
    <w:rsid w:val="009F460D"/>
    <w:rsid w:val="009F74A5"/>
    <w:rsid w:val="009F783C"/>
    <w:rsid w:val="00A00F71"/>
    <w:rsid w:val="00A01AAB"/>
    <w:rsid w:val="00A02054"/>
    <w:rsid w:val="00A05CF8"/>
    <w:rsid w:val="00A124D8"/>
    <w:rsid w:val="00A1749E"/>
    <w:rsid w:val="00A255F3"/>
    <w:rsid w:val="00A328F4"/>
    <w:rsid w:val="00A35479"/>
    <w:rsid w:val="00A3607A"/>
    <w:rsid w:val="00A40F08"/>
    <w:rsid w:val="00A41CAB"/>
    <w:rsid w:val="00A43D61"/>
    <w:rsid w:val="00A443A2"/>
    <w:rsid w:val="00A44F7A"/>
    <w:rsid w:val="00A46D27"/>
    <w:rsid w:val="00A46D2B"/>
    <w:rsid w:val="00A54817"/>
    <w:rsid w:val="00A56954"/>
    <w:rsid w:val="00A57646"/>
    <w:rsid w:val="00A65529"/>
    <w:rsid w:val="00A67270"/>
    <w:rsid w:val="00A71424"/>
    <w:rsid w:val="00A71B40"/>
    <w:rsid w:val="00A80DCB"/>
    <w:rsid w:val="00A83B74"/>
    <w:rsid w:val="00A84B6E"/>
    <w:rsid w:val="00A924F2"/>
    <w:rsid w:val="00A93713"/>
    <w:rsid w:val="00A958B6"/>
    <w:rsid w:val="00A9754E"/>
    <w:rsid w:val="00A978F5"/>
    <w:rsid w:val="00A97DED"/>
    <w:rsid w:val="00AA027A"/>
    <w:rsid w:val="00AB23DF"/>
    <w:rsid w:val="00AB46FA"/>
    <w:rsid w:val="00AB60DD"/>
    <w:rsid w:val="00AB661E"/>
    <w:rsid w:val="00AC049A"/>
    <w:rsid w:val="00AC0D6F"/>
    <w:rsid w:val="00AC2290"/>
    <w:rsid w:val="00AC3940"/>
    <w:rsid w:val="00AD24CD"/>
    <w:rsid w:val="00AD2A6C"/>
    <w:rsid w:val="00AD50A6"/>
    <w:rsid w:val="00AD5514"/>
    <w:rsid w:val="00AD60A0"/>
    <w:rsid w:val="00AD7668"/>
    <w:rsid w:val="00AE3E91"/>
    <w:rsid w:val="00AF35A1"/>
    <w:rsid w:val="00AF3815"/>
    <w:rsid w:val="00AF5983"/>
    <w:rsid w:val="00AF6AB1"/>
    <w:rsid w:val="00B00B34"/>
    <w:rsid w:val="00B221F8"/>
    <w:rsid w:val="00B2374D"/>
    <w:rsid w:val="00B326F8"/>
    <w:rsid w:val="00B33048"/>
    <w:rsid w:val="00B346D2"/>
    <w:rsid w:val="00B50DA2"/>
    <w:rsid w:val="00B50FED"/>
    <w:rsid w:val="00B53968"/>
    <w:rsid w:val="00B5566D"/>
    <w:rsid w:val="00B64CE2"/>
    <w:rsid w:val="00B65728"/>
    <w:rsid w:val="00B66C69"/>
    <w:rsid w:val="00B66E9E"/>
    <w:rsid w:val="00B73BA2"/>
    <w:rsid w:val="00B74C18"/>
    <w:rsid w:val="00B754A7"/>
    <w:rsid w:val="00B8074C"/>
    <w:rsid w:val="00B82BEB"/>
    <w:rsid w:val="00B83C0E"/>
    <w:rsid w:val="00B846D9"/>
    <w:rsid w:val="00B87E32"/>
    <w:rsid w:val="00B91320"/>
    <w:rsid w:val="00B91D6C"/>
    <w:rsid w:val="00B91ECC"/>
    <w:rsid w:val="00B948E9"/>
    <w:rsid w:val="00B97B39"/>
    <w:rsid w:val="00BA1257"/>
    <w:rsid w:val="00BA35D9"/>
    <w:rsid w:val="00BA3C71"/>
    <w:rsid w:val="00BA5F84"/>
    <w:rsid w:val="00BA70CE"/>
    <w:rsid w:val="00BA72AE"/>
    <w:rsid w:val="00BA7F24"/>
    <w:rsid w:val="00BB0C63"/>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52D1"/>
    <w:rsid w:val="00C05CBC"/>
    <w:rsid w:val="00C11308"/>
    <w:rsid w:val="00C13EDC"/>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6794C"/>
    <w:rsid w:val="00C70FA8"/>
    <w:rsid w:val="00C7446A"/>
    <w:rsid w:val="00C77920"/>
    <w:rsid w:val="00C833A2"/>
    <w:rsid w:val="00C836A4"/>
    <w:rsid w:val="00C84BFE"/>
    <w:rsid w:val="00C867C7"/>
    <w:rsid w:val="00C87C5B"/>
    <w:rsid w:val="00C918FD"/>
    <w:rsid w:val="00C9490C"/>
    <w:rsid w:val="00C94E5E"/>
    <w:rsid w:val="00C950CF"/>
    <w:rsid w:val="00C95B50"/>
    <w:rsid w:val="00C95E51"/>
    <w:rsid w:val="00CA28AA"/>
    <w:rsid w:val="00CA290D"/>
    <w:rsid w:val="00CA4251"/>
    <w:rsid w:val="00CB5A65"/>
    <w:rsid w:val="00CC0391"/>
    <w:rsid w:val="00CC100C"/>
    <w:rsid w:val="00CC3604"/>
    <w:rsid w:val="00CC769B"/>
    <w:rsid w:val="00CC7918"/>
    <w:rsid w:val="00CC7D70"/>
    <w:rsid w:val="00CD55DA"/>
    <w:rsid w:val="00CE00AE"/>
    <w:rsid w:val="00CE3754"/>
    <w:rsid w:val="00CF0BEB"/>
    <w:rsid w:val="00CF0D2B"/>
    <w:rsid w:val="00CF62E9"/>
    <w:rsid w:val="00CF7CA4"/>
    <w:rsid w:val="00CF7FB7"/>
    <w:rsid w:val="00D020BD"/>
    <w:rsid w:val="00D02E26"/>
    <w:rsid w:val="00D105C8"/>
    <w:rsid w:val="00D1416B"/>
    <w:rsid w:val="00D154DF"/>
    <w:rsid w:val="00D15AA1"/>
    <w:rsid w:val="00D15C8B"/>
    <w:rsid w:val="00D20460"/>
    <w:rsid w:val="00D22CE5"/>
    <w:rsid w:val="00D24FD5"/>
    <w:rsid w:val="00D27965"/>
    <w:rsid w:val="00D32EAB"/>
    <w:rsid w:val="00D37BD5"/>
    <w:rsid w:val="00D458F4"/>
    <w:rsid w:val="00D46FF0"/>
    <w:rsid w:val="00D4722E"/>
    <w:rsid w:val="00D5563C"/>
    <w:rsid w:val="00D62C54"/>
    <w:rsid w:val="00D62FAA"/>
    <w:rsid w:val="00D63C4D"/>
    <w:rsid w:val="00D64E74"/>
    <w:rsid w:val="00D66406"/>
    <w:rsid w:val="00D66F3D"/>
    <w:rsid w:val="00D700D6"/>
    <w:rsid w:val="00D711E6"/>
    <w:rsid w:val="00D74632"/>
    <w:rsid w:val="00D77C5D"/>
    <w:rsid w:val="00D81333"/>
    <w:rsid w:val="00D8242E"/>
    <w:rsid w:val="00D826D5"/>
    <w:rsid w:val="00D82712"/>
    <w:rsid w:val="00D87E49"/>
    <w:rsid w:val="00D930EF"/>
    <w:rsid w:val="00D93A36"/>
    <w:rsid w:val="00D95099"/>
    <w:rsid w:val="00D97DF0"/>
    <w:rsid w:val="00DA09D4"/>
    <w:rsid w:val="00DA2DD6"/>
    <w:rsid w:val="00DA5317"/>
    <w:rsid w:val="00DB34F1"/>
    <w:rsid w:val="00DB43EC"/>
    <w:rsid w:val="00DC0661"/>
    <w:rsid w:val="00DC10FF"/>
    <w:rsid w:val="00DC2968"/>
    <w:rsid w:val="00DC3979"/>
    <w:rsid w:val="00DC4C79"/>
    <w:rsid w:val="00DC6CD5"/>
    <w:rsid w:val="00DC7481"/>
    <w:rsid w:val="00DC7F15"/>
    <w:rsid w:val="00DD1549"/>
    <w:rsid w:val="00DE094B"/>
    <w:rsid w:val="00DE0BFA"/>
    <w:rsid w:val="00DE567E"/>
    <w:rsid w:val="00DE5AB0"/>
    <w:rsid w:val="00DF39D5"/>
    <w:rsid w:val="00DF5A41"/>
    <w:rsid w:val="00DF7BE4"/>
    <w:rsid w:val="00E0063E"/>
    <w:rsid w:val="00E01809"/>
    <w:rsid w:val="00E04BAA"/>
    <w:rsid w:val="00E104D7"/>
    <w:rsid w:val="00E11B44"/>
    <w:rsid w:val="00E12A6C"/>
    <w:rsid w:val="00E139BF"/>
    <w:rsid w:val="00E224C4"/>
    <w:rsid w:val="00E244B4"/>
    <w:rsid w:val="00E30723"/>
    <w:rsid w:val="00E31BC2"/>
    <w:rsid w:val="00E32507"/>
    <w:rsid w:val="00E327D2"/>
    <w:rsid w:val="00E32AF8"/>
    <w:rsid w:val="00E34012"/>
    <w:rsid w:val="00E348AF"/>
    <w:rsid w:val="00E35BB8"/>
    <w:rsid w:val="00E37710"/>
    <w:rsid w:val="00E42FF5"/>
    <w:rsid w:val="00E44628"/>
    <w:rsid w:val="00E521DE"/>
    <w:rsid w:val="00E551C1"/>
    <w:rsid w:val="00E61EC4"/>
    <w:rsid w:val="00E628E3"/>
    <w:rsid w:val="00E62AB7"/>
    <w:rsid w:val="00E64A34"/>
    <w:rsid w:val="00E64B54"/>
    <w:rsid w:val="00E6513B"/>
    <w:rsid w:val="00E66D9A"/>
    <w:rsid w:val="00E67A13"/>
    <w:rsid w:val="00E716C3"/>
    <w:rsid w:val="00E85C69"/>
    <w:rsid w:val="00E91932"/>
    <w:rsid w:val="00E9197E"/>
    <w:rsid w:val="00E945AE"/>
    <w:rsid w:val="00E972A7"/>
    <w:rsid w:val="00EA7D56"/>
    <w:rsid w:val="00EB059D"/>
    <w:rsid w:val="00EB3EE5"/>
    <w:rsid w:val="00EC19D7"/>
    <w:rsid w:val="00EC704A"/>
    <w:rsid w:val="00EC73EF"/>
    <w:rsid w:val="00ED0814"/>
    <w:rsid w:val="00ED0A3A"/>
    <w:rsid w:val="00ED10C9"/>
    <w:rsid w:val="00ED16D7"/>
    <w:rsid w:val="00ED442B"/>
    <w:rsid w:val="00ED4BEA"/>
    <w:rsid w:val="00ED50D0"/>
    <w:rsid w:val="00ED5B4C"/>
    <w:rsid w:val="00ED7446"/>
    <w:rsid w:val="00ED7EB6"/>
    <w:rsid w:val="00EE3CCD"/>
    <w:rsid w:val="00EE6A4F"/>
    <w:rsid w:val="00EF183A"/>
    <w:rsid w:val="00EF1C98"/>
    <w:rsid w:val="00EF3689"/>
    <w:rsid w:val="00EF3EF5"/>
    <w:rsid w:val="00EF7448"/>
    <w:rsid w:val="00F10C93"/>
    <w:rsid w:val="00F147FC"/>
    <w:rsid w:val="00F1704C"/>
    <w:rsid w:val="00F21CC7"/>
    <w:rsid w:val="00F22FFE"/>
    <w:rsid w:val="00F232AD"/>
    <w:rsid w:val="00F27C0E"/>
    <w:rsid w:val="00F370AF"/>
    <w:rsid w:val="00F375EF"/>
    <w:rsid w:val="00F5413D"/>
    <w:rsid w:val="00F54150"/>
    <w:rsid w:val="00F553D5"/>
    <w:rsid w:val="00F60377"/>
    <w:rsid w:val="00F61B7D"/>
    <w:rsid w:val="00F62EA5"/>
    <w:rsid w:val="00F70970"/>
    <w:rsid w:val="00F81269"/>
    <w:rsid w:val="00F82851"/>
    <w:rsid w:val="00F838C8"/>
    <w:rsid w:val="00F853E3"/>
    <w:rsid w:val="00F91F26"/>
    <w:rsid w:val="00F9245E"/>
    <w:rsid w:val="00F93EEC"/>
    <w:rsid w:val="00F95001"/>
    <w:rsid w:val="00F95585"/>
    <w:rsid w:val="00F95D18"/>
    <w:rsid w:val="00F95E9D"/>
    <w:rsid w:val="00F97725"/>
    <w:rsid w:val="00FA0194"/>
    <w:rsid w:val="00FA43BF"/>
    <w:rsid w:val="00FB0897"/>
    <w:rsid w:val="00FB1571"/>
    <w:rsid w:val="00FB4482"/>
    <w:rsid w:val="00FB7E27"/>
    <w:rsid w:val="00FC2C89"/>
    <w:rsid w:val="00FC3327"/>
    <w:rsid w:val="00FC3A9B"/>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7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qFormat/>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EE6A4F"/>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
    <w:qFormat/>
    <w:rsid w:val="00A71B40"/>
    <w:pPr>
      <w:jc w:val="center"/>
    </w:pPr>
    <w:rPr>
      <w:sz w:val="28"/>
    </w:rPr>
  </w:style>
  <w:style w:type="character" w:customStyle="1" w:styleId="TytuZnak">
    <w:name w:val="Tytuł Znak"/>
    <w:basedOn w:val="Domylnaczcionkaakapitu"/>
    <w:link w:val="Tytu0"/>
    <w:uiPriority w:val="1"/>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uiPriority w:val="99"/>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A71B40"/>
    <w:rPr>
      <w:rFonts w:ascii="Tahoma" w:hAnsi="Tahoma"/>
      <w:sz w:val="16"/>
      <w:szCs w:val="16"/>
    </w:rPr>
  </w:style>
  <w:style w:type="character" w:customStyle="1" w:styleId="TekstdymkaZnak">
    <w:name w:val="Tekst dymka Znak"/>
    <w:basedOn w:val="Domylnaczcionkaakapitu"/>
    <w:link w:val="Tekstdymka"/>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71B40"/>
    <w:rPr>
      <w:b/>
      <w:bCs/>
    </w:rPr>
  </w:style>
  <w:style w:type="character" w:customStyle="1" w:styleId="TematkomentarzaZnak">
    <w:name w:val="Temat komentarza Znak"/>
    <w:basedOn w:val="TekstkomentarzaZnak"/>
    <w:link w:val="Tematkomentarza"/>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2"/>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3"/>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3"/>
      </w:numPr>
    </w:pPr>
    <w:rPr>
      <w:rFonts w:ascii="Arial" w:hAnsi="Arial"/>
      <w:szCs w:val="20"/>
    </w:rPr>
  </w:style>
  <w:style w:type="paragraph" w:customStyle="1" w:styleId="anag6">
    <w:name w:val="anag6"/>
    <w:basedOn w:val="Wcicienormalne"/>
    <w:next w:val="atekst"/>
    <w:rsid w:val="00A71B40"/>
    <w:pPr>
      <w:numPr>
        <w:ilvl w:val="5"/>
        <w:numId w:val="3"/>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4"/>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aliases w:val="List Paragraph,Akapit z listą BS,Kolorowa lista — akcent 111,Akapit z listą1,Średnia siatka 1 — akcent 21,sw tekst,Colorful List - Accent 11,Akapit z listą4,Colorful List Accent 1,Średnia siatka 1 — akcent 22"/>
    <w:basedOn w:val="Normalny"/>
    <w:uiPriority w:val="99"/>
    <w:qFormat/>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
      </w:numPr>
    </w:pPr>
  </w:style>
  <w:style w:type="numbering" w:customStyle="1" w:styleId="Styl3">
    <w:name w:val="Styl3"/>
    <w:uiPriority w:val="99"/>
    <w:rsid w:val="0031422E"/>
    <w:pPr>
      <w:numPr>
        <w:numId w:val="8"/>
      </w:numPr>
    </w:pPr>
  </w:style>
  <w:style w:type="numbering" w:customStyle="1" w:styleId="Styl4">
    <w:name w:val="Styl4"/>
    <w:uiPriority w:val="99"/>
    <w:rsid w:val="00D458F4"/>
    <w:pPr>
      <w:numPr>
        <w:numId w:val="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 w:type="numbering" w:customStyle="1" w:styleId="Bezlisty1">
    <w:name w:val="Bez listy1"/>
    <w:next w:val="Bezlisty"/>
    <w:semiHidden/>
    <w:unhideWhenUsed/>
    <w:rsid w:val="00EB059D"/>
  </w:style>
  <w:style w:type="character" w:customStyle="1" w:styleId="WW8Num34z0">
    <w:name w:val="WW8Num34z0"/>
    <w:rsid w:val="00EB059D"/>
    <w:rPr>
      <w:rFonts w:ascii="StarSymbol" w:hAnsi="StarSymbol" w:cs="StarSymbol"/>
      <w:sz w:val="18"/>
      <w:szCs w:val="18"/>
    </w:rPr>
  </w:style>
  <w:style w:type="character" w:customStyle="1" w:styleId="WW8Num37z1">
    <w:name w:val="WW8Num37z1"/>
    <w:rsid w:val="00EB059D"/>
    <w:rPr>
      <w:rFonts w:ascii="StarSymbol" w:hAnsi="StarSymbol" w:cs="StarSymbol"/>
      <w:sz w:val="18"/>
      <w:szCs w:val="18"/>
    </w:rPr>
  </w:style>
  <w:style w:type="character" w:customStyle="1" w:styleId="Absatz-Standardschriftart">
    <w:name w:val="Absatz-Standardschriftart"/>
    <w:rsid w:val="00EB059D"/>
  </w:style>
  <w:style w:type="character" w:customStyle="1" w:styleId="WW-Absatz-Standardschriftart">
    <w:name w:val="WW-Absatz-Standardschriftart"/>
    <w:rsid w:val="00EB059D"/>
  </w:style>
  <w:style w:type="character" w:customStyle="1" w:styleId="WW-WW8Num34z0">
    <w:name w:val="WW-WW8Num34z0"/>
    <w:rsid w:val="00EB059D"/>
    <w:rPr>
      <w:rFonts w:ascii="StarSymbol" w:hAnsi="StarSymbol" w:cs="StarSymbol"/>
      <w:sz w:val="18"/>
      <w:szCs w:val="18"/>
    </w:rPr>
  </w:style>
  <w:style w:type="character" w:customStyle="1" w:styleId="WW-WW8Num37z1">
    <w:name w:val="WW-WW8Num37z1"/>
    <w:rsid w:val="00EB059D"/>
    <w:rPr>
      <w:rFonts w:ascii="StarSymbol" w:hAnsi="StarSymbol" w:cs="StarSymbol"/>
      <w:sz w:val="18"/>
      <w:szCs w:val="18"/>
    </w:rPr>
  </w:style>
  <w:style w:type="character" w:customStyle="1" w:styleId="WW-Absatz-Standardschriftart1">
    <w:name w:val="WW-Absatz-Standardschriftart1"/>
    <w:rsid w:val="00EB059D"/>
  </w:style>
  <w:style w:type="character" w:customStyle="1" w:styleId="WW-WW8Num34z01">
    <w:name w:val="WW-WW8Num34z01"/>
    <w:rsid w:val="00EB059D"/>
    <w:rPr>
      <w:rFonts w:ascii="StarSymbol" w:hAnsi="StarSymbol" w:cs="StarSymbol"/>
      <w:sz w:val="18"/>
      <w:szCs w:val="18"/>
    </w:rPr>
  </w:style>
  <w:style w:type="character" w:customStyle="1" w:styleId="WW-WW8Num37z11">
    <w:name w:val="WW-WW8Num37z11"/>
    <w:rsid w:val="00EB059D"/>
    <w:rPr>
      <w:rFonts w:ascii="StarSymbol" w:hAnsi="StarSymbol" w:cs="StarSymbol"/>
      <w:sz w:val="18"/>
      <w:szCs w:val="18"/>
    </w:rPr>
  </w:style>
  <w:style w:type="character" w:customStyle="1" w:styleId="WW-Absatz-Standardschriftart11">
    <w:name w:val="WW-Absatz-Standardschriftart11"/>
    <w:rsid w:val="00EB059D"/>
  </w:style>
  <w:style w:type="character" w:customStyle="1" w:styleId="WW-WW8Num34z011">
    <w:name w:val="WW-WW8Num34z011"/>
    <w:rsid w:val="00EB059D"/>
    <w:rPr>
      <w:rFonts w:ascii="StarSymbol" w:hAnsi="StarSymbol" w:cs="StarSymbol"/>
      <w:sz w:val="18"/>
      <w:szCs w:val="18"/>
    </w:rPr>
  </w:style>
  <w:style w:type="character" w:customStyle="1" w:styleId="WW-WW8Num37z111">
    <w:name w:val="WW-WW8Num37z111"/>
    <w:rsid w:val="00EB059D"/>
    <w:rPr>
      <w:rFonts w:ascii="StarSymbol" w:hAnsi="StarSymbol" w:cs="StarSymbol"/>
      <w:sz w:val="18"/>
      <w:szCs w:val="18"/>
    </w:rPr>
  </w:style>
  <w:style w:type="character" w:customStyle="1" w:styleId="WW-Absatz-Standardschriftart111">
    <w:name w:val="WW-Absatz-Standardschriftart111"/>
    <w:rsid w:val="00EB059D"/>
  </w:style>
  <w:style w:type="character" w:customStyle="1" w:styleId="WW-WW8Num34z0111">
    <w:name w:val="WW-WW8Num34z0111"/>
    <w:rsid w:val="00EB059D"/>
    <w:rPr>
      <w:rFonts w:ascii="StarSymbol" w:hAnsi="StarSymbol" w:cs="StarSymbol"/>
      <w:sz w:val="18"/>
      <w:szCs w:val="18"/>
    </w:rPr>
  </w:style>
  <w:style w:type="character" w:customStyle="1" w:styleId="WW-WW8Num37z1111">
    <w:name w:val="WW-WW8Num37z1111"/>
    <w:rsid w:val="00EB059D"/>
    <w:rPr>
      <w:rFonts w:ascii="StarSymbol" w:hAnsi="StarSymbol" w:cs="StarSymbol"/>
      <w:sz w:val="18"/>
      <w:szCs w:val="18"/>
    </w:rPr>
  </w:style>
  <w:style w:type="character" w:customStyle="1" w:styleId="WW-Absatz-Standardschriftart1111">
    <w:name w:val="WW-Absatz-Standardschriftart1111"/>
    <w:rsid w:val="00EB059D"/>
  </w:style>
  <w:style w:type="character" w:customStyle="1" w:styleId="WW8Num14z0">
    <w:name w:val="WW8Num14z0"/>
    <w:rsid w:val="00EB059D"/>
    <w:rPr>
      <w:rFonts w:ascii="StarSymbol" w:hAnsi="StarSymbol" w:cs="StarSymbol"/>
      <w:sz w:val="18"/>
      <w:szCs w:val="18"/>
    </w:rPr>
  </w:style>
  <w:style w:type="character" w:customStyle="1" w:styleId="WW8Num24z0">
    <w:name w:val="WW8Num24z0"/>
    <w:rsid w:val="00EB059D"/>
    <w:rPr>
      <w:rFonts w:ascii="Symbol" w:hAnsi="Symbol" w:cs="StarSymbol"/>
      <w:sz w:val="18"/>
      <w:szCs w:val="18"/>
    </w:rPr>
  </w:style>
  <w:style w:type="character" w:customStyle="1" w:styleId="WW-Absatz-Standardschriftart11111">
    <w:name w:val="WW-Absatz-Standardschriftart11111"/>
    <w:rsid w:val="00EB059D"/>
  </w:style>
  <w:style w:type="character" w:customStyle="1" w:styleId="WW-WW8Num14z0">
    <w:name w:val="WW-WW8Num14z0"/>
    <w:rsid w:val="00EB059D"/>
    <w:rPr>
      <w:rFonts w:ascii="StarSymbol" w:hAnsi="StarSymbol" w:cs="StarSymbol"/>
      <w:sz w:val="18"/>
      <w:szCs w:val="18"/>
    </w:rPr>
  </w:style>
  <w:style w:type="character" w:customStyle="1" w:styleId="WW8Num18z0">
    <w:name w:val="WW8Num18z0"/>
    <w:rsid w:val="00EB059D"/>
    <w:rPr>
      <w:rFonts w:ascii="StarSymbol" w:hAnsi="StarSymbol" w:cs="StarSymbol"/>
      <w:sz w:val="18"/>
      <w:szCs w:val="18"/>
    </w:rPr>
  </w:style>
  <w:style w:type="character" w:customStyle="1" w:styleId="WW8Num28z0">
    <w:name w:val="WW8Num28z0"/>
    <w:rsid w:val="00EB059D"/>
    <w:rPr>
      <w:rFonts w:ascii="Symbol" w:hAnsi="Symbol" w:cs="StarSymbol"/>
      <w:sz w:val="18"/>
      <w:szCs w:val="18"/>
    </w:rPr>
  </w:style>
  <w:style w:type="character" w:customStyle="1" w:styleId="WW-Absatz-Standardschriftart111111">
    <w:name w:val="WW-Absatz-Standardschriftart111111"/>
    <w:rsid w:val="00EB059D"/>
  </w:style>
  <w:style w:type="character" w:customStyle="1" w:styleId="Znakinumeracji">
    <w:name w:val="Znaki numeracji"/>
    <w:rsid w:val="00EB059D"/>
  </w:style>
  <w:style w:type="character" w:customStyle="1" w:styleId="WW-Znakinumeracji">
    <w:name w:val="WW-Znaki numeracji"/>
    <w:rsid w:val="00EB059D"/>
  </w:style>
  <w:style w:type="character" w:customStyle="1" w:styleId="WW-Znakinumeracji1">
    <w:name w:val="WW-Znaki numeracji1"/>
    <w:rsid w:val="00EB059D"/>
  </w:style>
  <w:style w:type="character" w:customStyle="1" w:styleId="WW-Znakinumeracji11">
    <w:name w:val="WW-Znaki numeracji11"/>
    <w:rsid w:val="00EB059D"/>
  </w:style>
  <w:style w:type="character" w:customStyle="1" w:styleId="WW-Znakinumeracji111">
    <w:name w:val="WW-Znaki numeracji111"/>
    <w:rsid w:val="00EB059D"/>
  </w:style>
  <w:style w:type="character" w:customStyle="1" w:styleId="WW-Znakinumeracji1111">
    <w:name w:val="WW-Znaki numeracji1111"/>
    <w:rsid w:val="00EB059D"/>
  </w:style>
  <w:style w:type="character" w:customStyle="1" w:styleId="WW-Znakinumeracji11111">
    <w:name w:val="WW-Znaki numeracji11111"/>
    <w:rsid w:val="00EB059D"/>
  </w:style>
  <w:style w:type="character" w:customStyle="1" w:styleId="WW-Znakinumeracji111111">
    <w:name w:val="WW-Znaki numeracji111111"/>
    <w:rsid w:val="00EB059D"/>
  </w:style>
  <w:style w:type="character" w:customStyle="1" w:styleId="Symbolewypunktowania">
    <w:name w:val="Symbole wypunktowania"/>
    <w:rsid w:val="00EB059D"/>
    <w:rPr>
      <w:rFonts w:ascii="StarSymbol" w:eastAsia="StarSymbol" w:hAnsi="StarSymbol" w:cs="StarSymbol"/>
      <w:sz w:val="18"/>
      <w:szCs w:val="18"/>
    </w:rPr>
  </w:style>
  <w:style w:type="character" w:customStyle="1" w:styleId="WW-Symbolewypunktowania">
    <w:name w:val="WW-Symbole wypunktowania"/>
    <w:rsid w:val="00EB059D"/>
    <w:rPr>
      <w:rFonts w:ascii="StarSymbol" w:eastAsia="StarSymbol" w:hAnsi="StarSymbol" w:cs="StarSymbol"/>
      <w:sz w:val="18"/>
      <w:szCs w:val="18"/>
    </w:rPr>
  </w:style>
  <w:style w:type="character" w:customStyle="1" w:styleId="WW-Symbolewypunktowania1">
    <w:name w:val="WW-Symbole wypunktowania1"/>
    <w:rsid w:val="00EB059D"/>
    <w:rPr>
      <w:rFonts w:ascii="StarSymbol" w:eastAsia="StarSymbol" w:hAnsi="StarSymbol" w:cs="StarSymbol"/>
      <w:sz w:val="18"/>
      <w:szCs w:val="18"/>
    </w:rPr>
  </w:style>
  <w:style w:type="character" w:customStyle="1" w:styleId="WW-Symbolewypunktowania11">
    <w:name w:val="WW-Symbole wypunktowania11"/>
    <w:rsid w:val="00EB059D"/>
    <w:rPr>
      <w:rFonts w:ascii="StarSymbol" w:eastAsia="StarSymbol" w:hAnsi="StarSymbol" w:cs="StarSymbol"/>
      <w:sz w:val="18"/>
      <w:szCs w:val="18"/>
    </w:rPr>
  </w:style>
  <w:style w:type="character" w:customStyle="1" w:styleId="WW-Symbolewypunktowania111">
    <w:name w:val="WW-Symbole wypunktowania111"/>
    <w:rsid w:val="00EB059D"/>
    <w:rPr>
      <w:rFonts w:ascii="StarSymbol" w:eastAsia="StarSymbol" w:hAnsi="StarSymbol" w:cs="StarSymbol"/>
      <w:sz w:val="18"/>
      <w:szCs w:val="18"/>
    </w:rPr>
  </w:style>
  <w:style w:type="character" w:customStyle="1" w:styleId="WW-Symbolewypunktowania1111">
    <w:name w:val="WW-Symbole wypunktowania1111"/>
    <w:rsid w:val="00EB059D"/>
    <w:rPr>
      <w:rFonts w:ascii="StarSymbol" w:eastAsia="StarSymbol" w:hAnsi="StarSymbol" w:cs="StarSymbol"/>
      <w:sz w:val="18"/>
      <w:szCs w:val="18"/>
    </w:rPr>
  </w:style>
  <w:style w:type="character" w:customStyle="1" w:styleId="WW-Symbolewypunktowania11111">
    <w:name w:val="WW-Symbole wypunktowania11111"/>
    <w:rsid w:val="00EB059D"/>
    <w:rPr>
      <w:rFonts w:ascii="StarSymbol" w:eastAsia="StarSymbol" w:hAnsi="StarSymbol" w:cs="StarSymbol"/>
      <w:sz w:val="18"/>
      <w:szCs w:val="18"/>
    </w:rPr>
  </w:style>
  <w:style w:type="character" w:customStyle="1" w:styleId="WW-Symbolewypunktowania111111">
    <w:name w:val="WW-Symbole wypunktowania111111"/>
    <w:rsid w:val="00EB059D"/>
    <w:rPr>
      <w:rFonts w:ascii="StarSymbol" w:eastAsia="StarSymbol" w:hAnsi="StarSymbol" w:cs="StarSymbol"/>
      <w:sz w:val="18"/>
      <w:szCs w:val="18"/>
    </w:rPr>
  </w:style>
  <w:style w:type="character" w:customStyle="1" w:styleId="WW-Absatz-Standardschriftart1111111">
    <w:name w:val="WW-Absatz-Standardschriftart1111111"/>
    <w:rsid w:val="00EB059D"/>
  </w:style>
  <w:style w:type="character" w:customStyle="1" w:styleId="WW-Absatz-Standardschriftart11111111">
    <w:name w:val="WW-Absatz-Standardschriftart11111111"/>
    <w:rsid w:val="00EB059D"/>
  </w:style>
  <w:style w:type="character" w:customStyle="1" w:styleId="WW-Absatz-Standardschriftart111111111">
    <w:name w:val="WW-Absatz-Standardschriftart111111111"/>
    <w:rsid w:val="00EB059D"/>
  </w:style>
  <w:style w:type="character" w:customStyle="1" w:styleId="WW-Absatz-Standardschriftart1111111111">
    <w:name w:val="WW-Absatz-Standardschriftart1111111111"/>
    <w:rsid w:val="00EB059D"/>
  </w:style>
  <w:style w:type="character" w:customStyle="1" w:styleId="WW-Absatz-Standardschriftart11111111111">
    <w:name w:val="WW-Absatz-Standardschriftart11111111111"/>
    <w:rsid w:val="00EB059D"/>
  </w:style>
  <w:style w:type="character" w:customStyle="1" w:styleId="WW-Absatz-Standardschriftart111111111111">
    <w:name w:val="WW-Absatz-Standardschriftart111111111111"/>
    <w:rsid w:val="00EB059D"/>
  </w:style>
  <w:style w:type="character" w:customStyle="1" w:styleId="WW-Absatz-Standardschriftart1111111111111">
    <w:name w:val="WW-Absatz-Standardschriftart1111111111111"/>
    <w:rsid w:val="00EB059D"/>
  </w:style>
  <w:style w:type="character" w:customStyle="1" w:styleId="WW-Absatz-Standardschriftart11111111111111">
    <w:name w:val="WW-Absatz-Standardschriftart11111111111111"/>
    <w:rsid w:val="00EB059D"/>
  </w:style>
  <w:style w:type="character" w:customStyle="1" w:styleId="WW-Absatz-Standardschriftart111111111111111">
    <w:name w:val="WW-Absatz-Standardschriftart111111111111111"/>
    <w:rsid w:val="00EB059D"/>
  </w:style>
  <w:style w:type="character" w:customStyle="1" w:styleId="WW-Absatz-Standardschriftart1111111111111111">
    <w:name w:val="WW-Absatz-Standardschriftart1111111111111111"/>
    <w:rsid w:val="00EB059D"/>
  </w:style>
  <w:style w:type="character" w:customStyle="1" w:styleId="WW-Absatz-Standardschriftart11111111111111111">
    <w:name w:val="WW-Absatz-Standardschriftart11111111111111111"/>
    <w:rsid w:val="00EB059D"/>
  </w:style>
  <w:style w:type="character" w:customStyle="1" w:styleId="WW-Absatz-Standardschriftart111111111111111111">
    <w:name w:val="WW-Absatz-Standardschriftart111111111111111111"/>
    <w:rsid w:val="00EB059D"/>
  </w:style>
  <w:style w:type="character" w:customStyle="1" w:styleId="WW-Absatz-Standardschriftart1111111111111111111">
    <w:name w:val="WW-Absatz-Standardschriftart1111111111111111111"/>
    <w:rsid w:val="00EB059D"/>
  </w:style>
  <w:style w:type="character" w:customStyle="1" w:styleId="WW-Absatz-Standardschriftart11111111111111111111">
    <w:name w:val="WW-Absatz-Standardschriftart11111111111111111111"/>
    <w:rsid w:val="00EB059D"/>
  </w:style>
  <w:style w:type="character" w:customStyle="1" w:styleId="WW-Absatz-Standardschriftart111111111111111111111">
    <w:name w:val="WW-Absatz-Standardschriftart111111111111111111111"/>
    <w:rsid w:val="00EB059D"/>
  </w:style>
  <w:style w:type="character" w:customStyle="1" w:styleId="WW-Absatz-Standardschriftart1111111111111111111111">
    <w:name w:val="WW-Absatz-Standardschriftart1111111111111111111111"/>
    <w:rsid w:val="00EB059D"/>
  </w:style>
  <w:style w:type="character" w:customStyle="1" w:styleId="WW-Absatz-Standardschriftart11111111111111111111111">
    <w:name w:val="WW-Absatz-Standardschriftart11111111111111111111111"/>
    <w:rsid w:val="00EB059D"/>
  </w:style>
  <w:style w:type="character" w:customStyle="1" w:styleId="WW-Absatz-Standardschriftart111111111111111111111111">
    <w:name w:val="WW-Absatz-Standardschriftart111111111111111111111111"/>
    <w:rsid w:val="00EB059D"/>
  </w:style>
  <w:style w:type="character" w:customStyle="1" w:styleId="WW-Absatz-Standardschriftart1111111111111111111111111">
    <w:name w:val="WW-Absatz-Standardschriftart1111111111111111111111111"/>
    <w:rsid w:val="00EB059D"/>
  </w:style>
  <w:style w:type="character" w:customStyle="1" w:styleId="WW-Absatz-Standardschriftart11111111111111111111111111">
    <w:name w:val="WW-Absatz-Standardschriftart11111111111111111111111111"/>
    <w:rsid w:val="00EB059D"/>
  </w:style>
  <w:style w:type="character" w:customStyle="1" w:styleId="WW-Absatz-Standardschriftart111111111111111111111111111">
    <w:name w:val="WW-Absatz-Standardschriftart111111111111111111111111111"/>
    <w:rsid w:val="00EB059D"/>
  </w:style>
  <w:style w:type="character" w:customStyle="1" w:styleId="WW-Absatz-Standardschriftart1111111111111111111111111111">
    <w:name w:val="WW-Absatz-Standardschriftart1111111111111111111111111111"/>
    <w:rsid w:val="00EB059D"/>
  </w:style>
  <w:style w:type="character" w:customStyle="1" w:styleId="WW-Absatz-Standardschriftart11111111111111111111111111111">
    <w:name w:val="WW-Absatz-Standardschriftart11111111111111111111111111111"/>
    <w:rsid w:val="00EB059D"/>
  </w:style>
  <w:style w:type="character" w:customStyle="1" w:styleId="WW-Absatz-Standardschriftart111111111111111111111111111111">
    <w:name w:val="WW-Absatz-Standardschriftart111111111111111111111111111111"/>
    <w:rsid w:val="00EB059D"/>
  </w:style>
  <w:style w:type="character" w:customStyle="1" w:styleId="WW-Absatz-Standardschriftart1111111111111111111111111111111">
    <w:name w:val="WW-Absatz-Standardschriftart1111111111111111111111111111111"/>
    <w:rsid w:val="00EB059D"/>
  </w:style>
  <w:style w:type="character" w:customStyle="1" w:styleId="WW-Absatz-Standardschriftart11111111111111111111111111111111">
    <w:name w:val="WW-Absatz-Standardschriftart11111111111111111111111111111111"/>
    <w:rsid w:val="00EB059D"/>
  </w:style>
  <w:style w:type="character" w:customStyle="1" w:styleId="WW8Num9z0">
    <w:name w:val="WW8Num9z0"/>
    <w:rsid w:val="00EB059D"/>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EB059D"/>
  </w:style>
  <w:style w:type="character" w:customStyle="1" w:styleId="WW-Absatz-Standardschriftart1111111111111111111111111111111111">
    <w:name w:val="WW-Absatz-Standardschriftart1111111111111111111111111111111111"/>
    <w:rsid w:val="00EB059D"/>
  </w:style>
  <w:style w:type="character" w:customStyle="1" w:styleId="WW-Absatz-Standardschriftart11111111111111111111111111111111111">
    <w:name w:val="WW-Absatz-Standardschriftart11111111111111111111111111111111111"/>
    <w:rsid w:val="00EB059D"/>
  </w:style>
  <w:style w:type="character" w:customStyle="1" w:styleId="WW-Absatz-Standardschriftart111111111111111111111111111111111111">
    <w:name w:val="WW-Absatz-Standardschriftart111111111111111111111111111111111111"/>
    <w:rsid w:val="00EB059D"/>
  </w:style>
  <w:style w:type="character" w:customStyle="1" w:styleId="WW-Absatz-Standardschriftart1111111111111111111111111111111111111">
    <w:name w:val="WW-Absatz-Standardschriftart1111111111111111111111111111111111111"/>
    <w:rsid w:val="00EB059D"/>
  </w:style>
  <w:style w:type="character" w:customStyle="1" w:styleId="WW-Absatz-Standardschriftart11111111111111111111111111111111111111">
    <w:name w:val="WW-Absatz-Standardschriftart11111111111111111111111111111111111111"/>
    <w:rsid w:val="00EB059D"/>
  </w:style>
  <w:style w:type="character" w:customStyle="1" w:styleId="WW-Absatz-Standardschriftart111111111111111111111111111111111111111">
    <w:name w:val="WW-Absatz-Standardschriftart111111111111111111111111111111111111111"/>
    <w:rsid w:val="00EB059D"/>
  </w:style>
  <w:style w:type="character" w:customStyle="1" w:styleId="WW-Absatz-Standardschriftart1111111111111111111111111111111111111111">
    <w:name w:val="WW-Absatz-Standardschriftart1111111111111111111111111111111111111111"/>
    <w:rsid w:val="00EB059D"/>
  </w:style>
  <w:style w:type="character" w:customStyle="1" w:styleId="WW-Absatz-Standardschriftart11111111111111111111111111111111111111111">
    <w:name w:val="WW-Absatz-Standardschriftart11111111111111111111111111111111111111111"/>
    <w:rsid w:val="00EB059D"/>
  </w:style>
  <w:style w:type="character" w:customStyle="1" w:styleId="WW-Absatz-Standardschriftart111111111111111111111111111111111111111111">
    <w:name w:val="WW-Absatz-Standardschriftart111111111111111111111111111111111111111111"/>
    <w:rsid w:val="00EB059D"/>
  </w:style>
  <w:style w:type="character" w:customStyle="1" w:styleId="WW-Absatz-Standardschriftart1111111111111111111111111111111111111111111">
    <w:name w:val="WW-Absatz-Standardschriftart1111111111111111111111111111111111111111111"/>
    <w:rsid w:val="00EB059D"/>
  </w:style>
  <w:style w:type="character" w:customStyle="1" w:styleId="WW-Absatz-Standardschriftart11111111111111111111111111111111111111111111">
    <w:name w:val="WW-Absatz-Standardschriftart11111111111111111111111111111111111111111111"/>
    <w:rsid w:val="00EB059D"/>
  </w:style>
  <w:style w:type="character" w:customStyle="1" w:styleId="WW-Absatz-Standardschriftart111111111111111111111111111111111111111111111">
    <w:name w:val="WW-Absatz-Standardschriftart111111111111111111111111111111111111111111111"/>
    <w:rsid w:val="00EB059D"/>
  </w:style>
  <w:style w:type="character" w:customStyle="1" w:styleId="WW-Absatz-Standardschriftart1111111111111111111111111111111111111111111111">
    <w:name w:val="WW-Absatz-Standardschriftart1111111111111111111111111111111111111111111111"/>
    <w:rsid w:val="00EB059D"/>
  </w:style>
  <w:style w:type="character" w:customStyle="1" w:styleId="WW-Absatz-Standardschriftart11111111111111111111111111111111111111111111111">
    <w:name w:val="WW-Absatz-Standardschriftart11111111111111111111111111111111111111111111111"/>
    <w:rsid w:val="00EB059D"/>
  </w:style>
  <w:style w:type="character" w:customStyle="1" w:styleId="WW-Absatz-Standardschriftart111111111111111111111111111111111111111111111111">
    <w:name w:val="WW-Absatz-Standardschriftart111111111111111111111111111111111111111111111111"/>
    <w:rsid w:val="00EB059D"/>
  </w:style>
  <w:style w:type="character" w:customStyle="1" w:styleId="WW-Absatz-Standardschriftart1111111111111111111111111111111111111111111111111">
    <w:name w:val="WW-Absatz-Standardschriftart1111111111111111111111111111111111111111111111111"/>
    <w:rsid w:val="00EB059D"/>
  </w:style>
  <w:style w:type="character" w:customStyle="1" w:styleId="WW-Absatz-Standardschriftart11111111111111111111111111111111111111111111111111">
    <w:name w:val="WW-Absatz-Standardschriftart11111111111111111111111111111111111111111111111111"/>
    <w:rsid w:val="00EB059D"/>
  </w:style>
  <w:style w:type="character" w:customStyle="1" w:styleId="WW-Absatz-Standardschriftart111111111111111111111111111111111111111111111111111">
    <w:name w:val="WW-Absatz-Standardschriftart111111111111111111111111111111111111111111111111111"/>
    <w:rsid w:val="00EB059D"/>
  </w:style>
  <w:style w:type="character" w:customStyle="1" w:styleId="WW-Absatz-Standardschriftart1111111111111111111111111111111111111111111111111111">
    <w:name w:val="WW-Absatz-Standardschriftart1111111111111111111111111111111111111111111111111111"/>
    <w:rsid w:val="00EB059D"/>
  </w:style>
  <w:style w:type="character" w:customStyle="1" w:styleId="WW-Absatz-Standardschriftart11111111111111111111111111111111111111111111111111111">
    <w:name w:val="WW-Absatz-Standardschriftart11111111111111111111111111111111111111111111111111111"/>
    <w:rsid w:val="00EB059D"/>
  </w:style>
  <w:style w:type="character" w:customStyle="1" w:styleId="WW-Absatz-Standardschriftart111111111111111111111111111111111111111111111111111111">
    <w:name w:val="WW-Absatz-Standardschriftart111111111111111111111111111111111111111111111111111111"/>
    <w:rsid w:val="00EB059D"/>
  </w:style>
  <w:style w:type="character" w:customStyle="1" w:styleId="WW-Absatz-Standardschriftart1111111111111111111111111111111111111111111111111111111">
    <w:name w:val="WW-Absatz-Standardschriftart1111111111111111111111111111111111111111111111111111111"/>
    <w:rsid w:val="00EB059D"/>
  </w:style>
  <w:style w:type="character" w:customStyle="1" w:styleId="WW-Absatz-Standardschriftart11111111111111111111111111111111111111111111111111111111">
    <w:name w:val="WW-Absatz-Standardschriftart11111111111111111111111111111111111111111111111111111111"/>
    <w:rsid w:val="00EB059D"/>
  </w:style>
  <w:style w:type="character" w:customStyle="1" w:styleId="WW-Absatz-Standardschriftart111111111111111111111111111111111111111111111111111111111">
    <w:name w:val="WW-Absatz-Standardschriftart111111111111111111111111111111111111111111111111111111111"/>
    <w:rsid w:val="00EB059D"/>
  </w:style>
  <w:style w:type="character" w:customStyle="1" w:styleId="WW-Absatz-Standardschriftart1111111111111111111111111111111111111111111111111111111111">
    <w:name w:val="WW-Absatz-Standardschriftart1111111111111111111111111111111111111111111111111111111111"/>
    <w:rsid w:val="00EB059D"/>
  </w:style>
  <w:style w:type="character" w:customStyle="1" w:styleId="WW-Absatz-Standardschriftart11111111111111111111111111111111111111111111111111111111111">
    <w:name w:val="WW-Absatz-Standardschriftart11111111111111111111111111111111111111111111111111111111111"/>
    <w:rsid w:val="00EB059D"/>
  </w:style>
  <w:style w:type="character" w:customStyle="1" w:styleId="WW-Absatz-Standardschriftart111111111111111111111111111111111111111111111111111111111111">
    <w:name w:val="WW-Absatz-Standardschriftart111111111111111111111111111111111111111111111111111111111111"/>
    <w:rsid w:val="00EB059D"/>
  </w:style>
  <w:style w:type="character" w:customStyle="1" w:styleId="WW-Absatz-Standardschriftart1111111111111111111111111111111111111111111111111111111111111">
    <w:name w:val="WW-Absatz-Standardschriftart1111111111111111111111111111111111111111111111111111111111111"/>
    <w:rsid w:val="00EB059D"/>
  </w:style>
  <w:style w:type="character" w:customStyle="1" w:styleId="WW-Absatz-Standardschriftart11111111111111111111111111111111111111111111111111111111111111">
    <w:name w:val="WW-Absatz-Standardschriftart11111111111111111111111111111111111111111111111111111111111111"/>
    <w:rsid w:val="00EB059D"/>
  </w:style>
  <w:style w:type="character" w:customStyle="1" w:styleId="WW-Absatz-Standardschriftart111111111111111111111111111111111111111111111111111111111111111">
    <w:name w:val="WW-Absatz-Standardschriftart111111111111111111111111111111111111111111111111111111111111111"/>
    <w:rsid w:val="00EB059D"/>
  </w:style>
  <w:style w:type="character" w:customStyle="1" w:styleId="WW-Absatz-Standardschriftart1111111111111111111111111111111111111111111111111111111111111111">
    <w:name w:val="WW-Absatz-Standardschriftart1111111111111111111111111111111111111111111111111111111111111111"/>
    <w:rsid w:val="00EB059D"/>
  </w:style>
  <w:style w:type="character" w:customStyle="1" w:styleId="WW8Num1z0">
    <w:name w:val="WW8Num1z0"/>
    <w:rsid w:val="00EB059D"/>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EB059D"/>
  </w:style>
  <w:style w:type="character" w:customStyle="1" w:styleId="WW-Znakinumeracji1111111">
    <w:name w:val="WW-Znaki numeracji1111111"/>
    <w:rsid w:val="00EB059D"/>
  </w:style>
  <w:style w:type="character" w:customStyle="1" w:styleId="WW-Znakinumeracji11111111">
    <w:name w:val="WW-Znaki numeracji11111111"/>
    <w:rsid w:val="00EB059D"/>
  </w:style>
  <w:style w:type="character" w:customStyle="1" w:styleId="WW-Znakinumeracji111111111">
    <w:name w:val="WW-Znaki numeracji111111111"/>
    <w:rsid w:val="00EB059D"/>
  </w:style>
  <w:style w:type="character" w:customStyle="1" w:styleId="WW-Znakinumeracji1111111111">
    <w:name w:val="WW-Znaki numeracji1111111111"/>
    <w:rsid w:val="00EB059D"/>
  </w:style>
  <w:style w:type="character" w:customStyle="1" w:styleId="WW-Znakinumeracji11111111111">
    <w:name w:val="WW-Znaki numeracji11111111111"/>
    <w:rsid w:val="00EB059D"/>
  </w:style>
  <w:style w:type="character" w:customStyle="1" w:styleId="WW-Znakinumeracji111111111111">
    <w:name w:val="WW-Znaki numeracji111111111111"/>
    <w:rsid w:val="00EB059D"/>
  </w:style>
  <w:style w:type="character" w:customStyle="1" w:styleId="WW-Znakinumeracji1111111111111">
    <w:name w:val="WW-Znaki numeracji1111111111111"/>
    <w:rsid w:val="00EB059D"/>
  </w:style>
  <w:style w:type="character" w:customStyle="1" w:styleId="WW-Znakinumeracji11111111111111">
    <w:name w:val="WW-Znaki numeracji11111111111111"/>
    <w:rsid w:val="00EB059D"/>
  </w:style>
  <w:style w:type="character" w:customStyle="1" w:styleId="WW-Znakinumeracji111111111111111">
    <w:name w:val="WW-Znaki numeracji111111111111111"/>
    <w:rsid w:val="00EB059D"/>
  </w:style>
  <w:style w:type="character" w:customStyle="1" w:styleId="WW-Znakinumeracji1111111111111111">
    <w:name w:val="WW-Znaki numeracji1111111111111111"/>
    <w:rsid w:val="00EB059D"/>
  </w:style>
  <w:style w:type="character" w:customStyle="1" w:styleId="WW-Znakinumeracji11111111111111111">
    <w:name w:val="WW-Znaki numeracji11111111111111111"/>
    <w:rsid w:val="00EB059D"/>
  </w:style>
  <w:style w:type="character" w:customStyle="1" w:styleId="WW-Znakinumeracji111111111111111111">
    <w:name w:val="WW-Znaki numeracji111111111111111111"/>
    <w:rsid w:val="00EB059D"/>
  </w:style>
  <w:style w:type="character" w:customStyle="1" w:styleId="WW-Znakinumeracji1111111111111111111">
    <w:name w:val="WW-Znaki numeracji1111111111111111111"/>
    <w:rsid w:val="00EB059D"/>
  </w:style>
  <w:style w:type="character" w:customStyle="1" w:styleId="WW-Znakinumeracji11111111111111111111">
    <w:name w:val="WW-Znaki numeracji11111111111111111111"/>
    <w:rsid w:val="00EB059D"/>
  </w:style>
  <w:style w:type="character" w:customStyle="1" w:styleId="WW-Znakinumeracji111111111111111111111">
    <w:name w:val="WW-Znaki numeracji111111111111111111111"/>
    <w:rsid w:val="00EB059D"/>
  </w:style>
  <w:style w:type="character" w:customStyle="1" w:styleId="WW-Znakinumeracji1111111111111111111111">
    <w:name w:val="WW-Znaki numeracji1111111111111111111111"/>
    <w:rsid w:val="00EB059D"/>
  </w:style>
  <w:style w:type="character" w:customStyle="1" w:styleId="WW-Znakinumeracji11111111111111111111111">
    <w:name w:val="WW-Znaki numeracji11111111111111111111111"/>
    <w:rsid w:val="00EB059D"/>
  </w:style>
  <w:style w:type="character" w:customStyle="1" w:styleId="WW-Znakinumeracji111111111111111111111111">
    <w:name w:val="WW-Znaki numeracji111111111111111111111111"/>
    <w:rsid w:val="00EB059D"/>
  </w:style>
  <w:style w:type="character" w:customStyle="1" w:styleId="WW-Znakinumeracji1111111111111111111111111">
    <w:name w:val="WW-Znaki numeracji1111111111111111111111111"/>
    <w:rsid w:val="00EB059D"/>
  </w:style>
  <w:style w:type="character" w:customStyle="1" w:styleId="WW-Znakinumeracji11111111111111111111111111">
    <w:name w:val="WW-Znaki numeracji11111111111111111111111111"/>
    <w:rsid w:val="00EB059D"/>
  </w:style>
  <w:style w:type="character" w:customStyle="1" w:styleId="WW-Znakinumeracji111111111111111111111111111">
    <w:name w:val="WW-Znaki numeracji111111111111111111111111111"/>
    <w:rsid w:val="00EB059D"/>
  </w:style>
  <w:style w:type="character" w:customStyle="1" w:styleId="WW-Znakinumeracji1111111111111111111111111111">
    <w:name w:val="WW-Znaki numeracji1111111111111111111111111111"/>
    <w:rsid w:val="00EB059D"/>
  </w:style>
  <w:style w:type="character" w:customStyle="1" w:styleId="WW-Znakinumeracji11111111111111111111111111111">
    <w:name w:val="WW-Znaki numeracji11111111111111111111111111111"/>
    <w:rsid w:val="00EB059D"/>
  </w:style>
  <w:style w:type="character" w:customStyle="1" w:styleId="WW-Znakinumeracji111111111111111111111111111111">
    <w:name w:val="WW-Znaki numeracji111111111111111111111111111111"/>
    <w:rsid w:val="00EB059D"/>
  </w:style>
  <w:style w:type="character" w:customStyle="1" w:styleId="WW-Znakinumeracji1111111111111111111111111111111">
    <w:name w:val="WW-Znaki numeracji1111111111111111111111111111111"/>
    <w:rsid w:val="00EB059D"/>
  </w:style>
  <w:style w:type="character" w:customStyle="1" w:styleId="WW-Znakinumeracji11111111111111111111111111111111">
    <w:name w:val="WW-Znaki numeracji11111111111111111111111111111111"/>
    <w:rsid w:val="00EB059D"/>
  </w:style>
  <w:style w:type="character" w:customStyle="1" w:styleId="WW-Znakinumeracji111111111111111111111111111111111">
    <w:name w:val="WW-Znaki numeracji111111111111111111111111111111111"/>
    <w:rsid w:val="00EB059D"/>
  </w:style>
  <w:style w:type="character" w:customStyle="1" w:styleId="WW-Znakinumeracji1111111111111111111111111111111111">
    <w:name w:val="WW-Znaki numeracji1111111111111111111111111111111111"/>
    <w:rsid w:val="00EB059D"/>
  </w:style>
  <w:style w:type="character" w:customStyle="1" w:styleId="WW-Znakinumeracji11111111111111111111111111111111111">
    <w:name w:val="WW-Znaki numeracji11111111111111111111111111111111111"/>
    <w:rsid w:val="00EB059D"/>
  </w:style>
  <w:style w:type="character" w:customStyle="1" w:styleId="WW-Znakinumeracji111111111111111111111111111111111111">
    <w:name w:val="WW-Znaki numeracji111111111111111111111111111111111111"/>
    <w:rsid w:val="00EB059D"/>
  </w:style>
  <w:style w:type="character" w:customStyle="1" w:styleId="WW-Znakinumeracji1111111111111111111111111111111111111">
    <w:name w:val="WW-Znaki numeracji1111111111111111111111111111111111111"/>
    <w:rsid w:val="00EB059D"/>
  </w:style>
  <w:style w:type="character" w:customStyle="1" w:styleId="WW-Znakinumeracji11111111111111111111111111111111111111">
    <w:name w:val="WW-Znaki numeracji11111111111111111111111111111111111111"/>
    <w:rsid w:val="00EB059D"/>
  </w:style>
  <w:style w:type="character" w:customStyle="1" w:styleId="WW-Znakinumeracji111111111111111111111111111111111111111">
    <w:name w:val="WW-Znaki numeracji111111111111111111111111111111111111111"/>
    <w:rsid w:val="00EB059D"/>
  </w:style>
  <w:style w:type="character" w:customStyle="1" w:styleId="WW-Znakinumeracji1111111111111111111111111111111111111111">
    <w:name w:val="WW-Znaki numeracji1111111111111111111111111111111111111111"/>
    <w:rsid w:val="00EB059D"/>
  </w:style>
  <w:style w:type="character" w:customStyle="1" w:styleId="WW-Znakinumeracji11111111111111111111111111111111111111111">
    <w:name w:val="WW-Znaki numeracji11111111111111111111111111111111111111111"/>
    <w:rsid w:val="00EB059D"/>
  </w:style>
  <w:style w:type="character" w:customStyle="1" w:styleId="WW-Znakinumeracji111111111111111111111111111111111111111111">
    <w:name w:val="WW-Znaki numeracji111111111111111111111111111111111111111111"/>
    <w:rsid w:val="00EB059D"/>
  </w:style>
  <w:style w:type="character" w:customStyle="1" w:styleId="WW-Znakinumeracji1111111111111111111111111111111111111111111">
    <w:name w:val="WW-Znaki numeracji1111111111111111111111111111111111111111111"/>
    <w:rsid w:val="00EB059D"/>
  </w:style>
  <w:style w:type="character" w:customStyle="1" w:styleId="WW-Znakinumeracji11111111111111111111111111111111111111111111">
    <w:name w:val="WW-Znaki numeracji11111111111111111111111111111111111111111111"/>
    <w:rsid w:val="00EB059D"/>
  </w:style>
  <w:style w:type="character" w:customStyle="1" w:styleId="WW-Znakinumeracji111111111111111111111111111111111111111111111">
    <w:name w:val="WW-Znaki numeracji111111111111111111111111111111111111111111111"/>
    <w:rsid w:val="00EB059D"/>
  </w:style>
  <w:style w:type="character" w:customStyle="1" w:styleId="WW-Znakinumeracji1111111111111111111111111111111111111111111111">
    <w:name w:val="WW-Znaki numeracji1111111111111111111111111111111111111111111111"/>
    <w:rsid w:val="00EB059D"/>
  </w:style>
  <w:style w:type="character" w:customStyle="1" w:styleId="WW-Znakinumeracji11111111111111111111111111111111111111111111111">
    <w:name w:val="WW-Znaki numeracji11111111111111111111111111111111111111111111111"/>
    <w:rsid w:val="00EB059D"/>
  </w:style>
  <w:style w:type="character" w:customStyle="1" w:styleId="WW-Znakinumeracji111111111111111111111111111111111111111111111111">
    <w:name w:val="WW-Znaki numeracji111111111111111111111111111111111111111111111111"/>
    <w:rsid w:val="00EB059D"/>
  </w:style>
  <w:style w:type="character" w:customStyle="1" w:styleId="WW-Znakinumeracji1111111111111111111111111111111111111111111111111">
    <w:name w:val="WW-Znaki numeracji1111111111111111111111111111111111111111111111111"/>
    <w:rsid w:val="00EB059D"/>
  </w:style>
  <w:style w:type="character" w:customStyle="1" w:styleId="WW-Znakinumeracji11111111111111111111111111111111111111111111111111">
    <w:name w:val="WW-Znaki numeracji11111111111111111111111111111111111111111111111111"/>
    <w:rsid w:val="00EB059D"/>
  </w:style>
  <w:style w:type="character" w:customStyle="1" w:styleId="WW-Znakinumeracji111111111111111111111111111111111111111111111111111">
    <w:name w:val="WW-Znaki numeracji111111111111111111111111111111111111111111111111111"/>
    <w:rsid w:val="00EB059D"/>
  </w:style>
  <w:style w:type="character" w:customStyle="1" w:styleId="WW-Znakinumeracji1111111111111111111111111111111111111111111111111111">
    <w:name w:val="WW-Znaki numeracji1111111111111111111111111111111111111111111111111111"/>
    <w:rsid w:val="00EB059D"/>
  </w:style>
  <w:style w:type="character" w:customStyle="1" w:styleId="WW-Znakinumeracji11111111111111111111111111111111111111111111111111111">
    <w:name w:val="WW-Znaki numeracji11111111111111111111111111111111111111111111111111111"/>
    <w:rsid w:val="00EB059D"/>
  </w:style>
  <w:style w:type="character" w:customStyle="1" w:styleId="WW-Znakinumeracji111111111111111111111111111111111111111111111111111111">
    <w:name w:val="WW-Znaki numeracji111111111111111111111111111111111111111111111111111111"/>
    <w:rsid w:val="00EB059D"/>
  </w:style>
  <w:style w:type="character" w:customStyle="1" w:styleId="WW-Znakinumeracji1111111111111111111111111111111111111111111111111111111">
    <w:name w:val="WW-Znaki numeracji1111111111111111111111111111111111111111111111111111111"/>
    <w:rsid w:val="00EB059D"/>
  </w:style>
  <w:style w:type="character" w:customStyle="1" w:styleId="WW-Znakinumeracji11111111111111111111111111111111111111111111111111111111">
    <w:name w:val="WW-Znaki numeracji11111111111111111111111111111111111111111111111111111111"/>
    <w:rsid w:val="00EB059D"/>
  </w:style>
  <w:style w:type="character" w:customStyle="1" w:styleId="WW-Znakinumeracji111111111111111111111111111111111111111111111111111111111">
    <w:name w:val="WW-Znaki numeracji111111111111111111111111111111111111111111111111111111111"/>
    <w:rsid w:val="00EB059D"/>
  </w:style>
  <w:style w:type="character" w:customStyle="1" w:styleId="WW-Znakinumeracji1111111111111111111111111111111111111111111111111111111111">
    <w:name w:val="WW-Znaki numeracji1111111111111111111111111111111111111111111111111111111111"/>
    <w:rsid w:val="00EB059D"/>
  </w:style>
  <w:style w:type="character" w:customStyle="1" w:styleId="WW-Znakinumeracji11111111111111111111111111111111111111111111111111111111111">
    <w:name w:val="WW-Znaki numeracji11111111111111111111111111111111111111111111111111111111111"/>
    <w:rsid w:val="00EB059D"/>
  </w:style>
  <w:style w:type="character" w:customStyle="1" w:styleId="WW-Znakinumeracji111111111111111111111111111111111111111111111111111111111111">
    <w:name w:val="WW-Znaki numeracji111111111111111111111111111111111111111111111111111111111111"/>
    <w:rsid w:val="00EB059D"/>
  </w:style>
  <w:style w:type="character" w:customStyle="1" w:styleId="WW-Znakinumeracji1111111111111111111111111111111111111111111111111111111111111">
    <w:name w:val="WW-Znaki numeracji1111111111111111111111111111111111111111111111111111111111111"/>
    <w:rsid w:val="00EB059D"/>
  </w:style>
  <w:style w:type="character" w:customStyle="1" w:styleId="WW-Znakinumeracji11111111111111111111111111111111111111111111111111111111111111">
    <w:name w:val="WW-Znaki numeracji11111111111111111111111111111111111111111111111111111111111111"/>
    <w:rsid w:val="00EB059D"/>
  </w:style>
  <w:style w:type="character" w:customStyle="1" w:styleId="WW-Znakinumeracji111111111111111111111111111111111111111111111111111111111111111">
    <w:name w:val="WW-Znaki numeracji111111111111111111111111111111111111111111111111111111111111111"/>
    <w:rsid w:val="00EB059D"/>
  </w:style>
  <w:style w:type="character" w:customStyle="1" w:styleId="WW-Znakinumeracji1111111111111111111111111111111111111111111111111111111111111111">
    <w:name w:val="WW-Znaki numeracji1111111111111111111111111111111111111111111111111111111111111111"/>
    <w:rsid w:val="00EB059D"/>
  </w:style>
  <w:style w:type="character" w:customStyle="1" w:styleId="WW-Znakinumeracji11111111111111111111111111111111111111111111111111111111111111111">
    <w:name w:val="WW-Znaki numeracji11111111111111111111111111111111111111111111111111111111111111111"/>
    <w:rsid w:val="00EB059D"/>
  </w:style>
  <w:style w:type="character" w:customStyle="1" w:styleId="WW-Symbolewypunktowania1111111">
    <w:name w:val="WW-Symbole wypunktowania1111111"/>
    <w:rsid w:val="00EB059D"/>
    <w:rPr>
      <w:rFonts w:ascii="StarSymbol" w:eastAsia="StarSymbol" w:hAnsi="StarSymbol" w:cs="StarSymbol"/>
      <w:sz w:val="18"/>
      <w:szCs w:val="18"/>
    </w:rPr>
  </w:style>
  <w:style w:type="character" w:customStyle="1" w:styleId="WW-Symbolewypunktowania11111111">
    <w:name w:val="WW-Symbole wypunktowania11111111"/>
    <w:rsid w:val="00EB059D"/>
    <w:rPr>
      <w:rFonts w:ascii="StarSymbol" w:eastAsia="StarSymbol" w:hAnsi="StarSymbol" w:cs="StarSymbol"/>
      <w:sz w:val="18"/>
      <w:szCs w:val="18"/>
    </w:rPr>
  </w:style>
  <w:style w:type="character" w:customStyle="1" w:styleId="WW-Symbolewypunktowania111111111">
    <w:name w:val="WW-Symbole wypunktowania111111111"/>
    <w:rsid w:val="00EB059D"/>
    <w:rPr>
      <w:rFonts w:ascii="StarSymbol" w:eastAsia="StarSymbol" w:hAnsi="StarSymbol" w:cs="StarSymbol"/>
      <w:sz w:val="18"/>
      <w:szCs w:val="18"/>
    </w:rPr>
  </w:style>
  <w:style w:type="character" w:customStyle="1" w:styleId="WW-Symbolewypunktowania1111111111">
    <w:name w:val="WW-Symbole wypunktowania1111111111"/>
    <w:rsid w:val="00EB059D"/>
    <w:rPr>
      <w:rFonts w:ascii="StarSymbol" w:eastAsia="StarSymbol" w:hAnsi="StarSymbol" w:cs="StarSymbol"/>
      <w:sz w:val="18"/>
      <w:szCs w:val="18"/>
    </w:rPr>
  </w:style>
  <w:style w:type="character" w:customStyle="1" w:styleId="WW-Symbolewypunktowania11111111111">
    <w:name w:val="WW-Symbole wypunktowania11111111111"/>
    <w:rsid w:val="00EB059D"/>
    <w:rPr>
      <w:rFonts w:ascii="StarSymbol" w:eastAsia="StarSymbol" w:hAnsi="StarSymbol" w:cs="StarSymbol"/>
      <w:sz w:val="18"/>
      <w:szCs w:val="18"/>
    </w:rPr>
  </w:style>
  <w:style w:type="character" w:customStyle="1" w:styleId="WW-Symbolewypunktowania111111111111">
    <w:name w:val="WW-Symbole wypunktowania111111111111"/>
    <w:rsid w:val="00EB059D"/>
    <w:rPr>
      <w:rFonts w:ascii="StarSymbol" w:eastAsia="StarSymbol" w:hAnsi="StarSymbol" w:cs="StarSymbol"/>
      <w:sz w:val="18"/>
      <w:szCs w:val="18"/>
    </w:rPr>
  </w:style>
  <w:style w:type="character" w:customStyle="1" w:styleId="WW-Symbolewypunktowania1111111111111">
    <w:name w:val="WW-Symbole wypunktowania1111111111111"/>
    <w:rsid w:val="00EB059D"/>
    <w:rPr>
      <w:rFonts w:ascii="StarSymbol" w:eastAsia="StarSymbol" w:hAnsi="StarSymbol" w:cs="StarSymbol"/>
      <w:sz w:val="18"/>
      <w:szCs w:val="18"/>
    </w:rPr>
  </w:style>
  <w:style w:type="character" w:customStyle="1" w:styleId="WW-Symbolewypunktowania11111111111111">
    <w:name w:val="WW-Symbole wypunktowania11111111111111"/>
    <w:rsid w:val="00EB059D"/>
    <w:rPr>
      <w:rFonts w:ascii="StarSymbol" w:eastAsia="StarSymbol" w:hAnsi="StarSymbol" w:cs="StarSymbol"/>
      <w:sz w:val="18"/>
      <w:szCs w:val="18"/>
    </w:rPr>
  </w:style>
  <w:style w:type="character" w:customStyle="1" w:styleId="WW-Symbolewypunktowania111111111111111">
    <w:name w:val="WW-Symbole wypunktowania111111111111111"/>
    <w:rsid w:val="00EB059D"/>
    <w:rPr>
      <w:rFonts w:ascii="StarSymbol" w:eastAsia="StarSymbol" w:hAnsi="StarSymbol" w:cs="StarSymbol"/>
      <w:sz w:val="18"/>
      <w:szCs w:val="18"/>
    </w:rPr>
  </w:style>
  <w:style w:type="character" w:customStyle="1" w:styleId="WW-Symbolewypunktowania1111111111111111">
    <w:name w:val="WW-Symbole wypunktowania1111111111111111"/>
    <w:rsid w:val="00EB059D"/>
    <w:rPr>
      <w:rFonts w:ascii="StarSymbol" w:eastAsia="StarSymbol" w:hAnsi="StarSymbol" w:cs="StarSymbol"/>
      <w:sz w:val="18"/>
      <w:szCs w:val="18"/>
    </w:rPr>
  </w:style>
  <w:style w:type="character" w:customStyle="1" w:styleId="WW-Symbolewypunktowania11111111111111111">
    <w:name w:val="WW-Symbole wypunktowania11111111111111111"/>
    <w:rsid w:val="00EB059D"/>
    <w:rPr>
      <w:rFonts w:ascii="StarSymbol" w:eastAsia="StarSymbol" w:hAnsi="StarSymbol" w:cs="StarSymbol"/>
      <w:sz w:val="18"/>
      <w:szCs w:val="18"/>
    </w:rPr>
  </w:style>
  <w:style w:type="character" w:customStyle="1" w:styleId="WW-Symbolewypunktowania111111111111111111">
    <w:name w:val="WW-Symbole wypunktowania111111111111111111"/>
    <w:rsid w:val="00EB059D"/>
    <w:rPr>
      <w:rFonts w:ascii="StarSymbol" w:eastAsia="StarSymbol" w:hAnsi="StarSymbol" w:cs="StarSymbol"/>
      <w:sz w:val="18"/>
      <w:szCs w:val="18"/>
    </w:rPr>
  </w:style>
  <w:style w:type="character" w:customStyle="1" w:styleId="WW-Symbolewypunktowania1111111111111111111">
    <w:name w:val="WW-Symbole wypunktowania1111111111111111111"/>
    <w:rsid w:val="00EB059D"/>
    <w:rPr>
      <w:rFonts w:ascii="StarSymbol" w:eastAsia="StarSymbol" w:hAnsi="StarSymbol" w:cs="StarSymbol"/>
      <w:sz w:val="18"/>
      <w:szCs w:val="18"/>
    </w:rPr>
  </w:style>
  <w:style w:type="character" w:customStyle="1" w:styleId="WW-Symbolewypunktowania11111111111111111111">
    <w:name w:val="WW-Symbole wypunktowania11111111111111111111"/>
    <w:rsid w:val="00EB059D"/>
    <w:rPr>
      <w:rFonts w:ascii="StarSymbol" w:eastAsia="StarSymbol" w:hAnsi="StarSymbol" w:cs="StarSymbol"/>
      <w:sz w:val="18"/>
      <w:szCs w:val="18"/>
    </w:rPr>
  </w:style>
  <w:style w:type="character" w:customStyle="1" w:styleId="WW-Symbolewypunktowania111111111111111111111">
    <w:name w:val="WW-Symbole wypunktowania111111111111111111111"/>
    <w:rsid w:val="00EB059D"/>
    <w:rPr>
      <w:rFonts w:ascii="StarSymbol" w:eastAsia="StarSymbol" w:hAnsi="StarSymbol" w:cs="StarSymbol"/>
      <w:sz w:val="18"/>
      <w:szCs w:val="18"/>
    </w:rPr>
  </w:style>
  <w:style w:type="character" w:customStyle="1" w:styleId="WW-Symbolewypunktowania1111111111111111111111">
    <w:name w:val="WW-Symbole wypunktowania1111111111111111111111"/>
    <w:rsid w:val="00EB059D"/>
    <w:rPr>
      <w:rFonts w:ascii="StarSymbol" w:eastAsia="StarSymbol" w:hAnsi="StarSymbol" w:cs="StarSymbol"/>
      <w:sz w:val="18"/>
      <w:szCs w:val="18"/>
    </w:rPr>
  </w:style>
  <w:style w:type="character" w:customStyle="1" w:styleId="WW-Symbolewypunktowania11111111111111111111111">
    <w:name w:val="WW-Symbole wypunktowania11111111111111111111111"/>
    <w:rsid w:val="00EB059D"/>
    <w:rPr>
      <w:rFonts w:ascii="StarSymbol" w:eastAsia="StarSymbol" w:hAnsi="StarSymbol" w:cs="StarSymbol"/>
      <w:sz w:val="18"/>
      <w:szCs w:val="18"/>
    </w:rPr>
  </w:style>
  <w:style w:type="character" w:customStyle="1" w:styleId="WW-Symbolewypunktowania111111111111111111111111">
    <w:name w:val="WW-Symbole wypunktowania111111111111111111111111"/>
    <w:rsid w:val="00EB059D"/>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EB059D"/>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EB059D"/>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EB059D"/>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EB059D"/>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EB059D"/>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EB059D"/>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EB059D"/>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EB059D"/>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EB059D"/>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EB059D"/>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EB059D"/>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EB059D"/>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EB059D"/>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EB059D"/>
    <w:rPr>
      <w:rFonts w:ascii="StarSymbol" w:eastAsia="StarSymbol" w:hAnsi="StarSymbol" w:cs="StarSymbol"/>
      <w:sz w:val="18"/>
      <w:szCs w:val="18"/>
    </w:rPr>
  </w:style>
  <w:style w:type="character" w:customStyle="1" w:styleId="WW-WW8Num24z0">
    <w:name w:val="WW-WW8Num24z0"/>
    <w:rsid w:val="00EB059D"/>
    <w:rPr>
      <w:rFonts w:ascii="Symbol" w:hAnsi="Symbol" w:cs="StarSymbol"/>
      <w:sz w:val="18"/>
      <w:szCs w:val="18"/>
    </w:rPr>
  </w:style>
  <w:style w:type="paragraph" w:customStyle="1" w:styleId="Podpis1">
    <w:name w:val="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Indeks">
    <w:name w:val="Indeks"/>
    <w:basedOn w:val="Normalny"/>
    <w:rsid w:val="00EB059D"/>
    <w:pPr>
      <w:widowControl w:val="0"/>
      <w:suppressLineNumbers/>
      <w:suppressAutoHyphens/>
    </w:pPr>
    <w:rPr>
      <w:rFonts w:ascii="Thorndale" w:eastAsia="HG Mincho Light J" w:hAnsi="Thorndale" w:cs="Tahoma"/>
      <w:color w:val="000000"/>
    </w:rPr>
  </w:style>
  <w:style w:type="paragraph" w:customStyle="1" w:styleId="Nagwek10">
    <w:name w:val="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
    <w:name w:val="WW-Indeks"/>
    <w:basedOn w:val="Normalny"/>
    <w:rsid w:val="00EB059D"/>
    <w:pPr>
      <w:widowControl w:val="0"/>
      <w:suppressLineNumbers/>
      <w:suppressAutoHyphens/>
    </w:pPr>
    <w:rPr>
      <w:rFonts w:ascii="Thorndale" w:eastAsia="HG Mincho Light J" w:hAnsi="Thorndale" w:cs="Tahoma"/>
      <w:color w:val="000000"/>
    </w:rPr>
  </w:style>
  <w:style w:type="paragraph" w:customStyle="1" w:styleId="WW-Nagwek1">
    <w:name w:val="WW-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
    <w:name w:val="WW-Indeks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
    <w:name w:val="WW-Nagłówek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
    <w:name w:val="WW-Indeks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
    <w:name w:val="WW-Nagłówek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
    <w:name w:val="WW-Indeks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
    <w:name w:val="WW-Nagłówek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
    <w:name w:val="WW-Indeks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
    <w:name w:val="WW-Nagłówek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
    <w:name w:val="WW-Indeks1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1">
    <w:name w:val="WW-Nagłówek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
    <w:name w:val="WW-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
    <w:name w:val="WW-Zawartość tabeli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
    <w:name w:val="WW-Zawartość tabeli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
    <w:name w:val="WW-Zawartość tabeli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
    <w:name w:val="WW-Zawartość tabeli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
    <w:name w:val="WW-Zawartość tabeli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
    <w:name w:val="WW-Zawartość tabeli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Nagwektabeli">
    <w:name w:val="Nagłówek tabeli"/>
    <w:basedOn w:val="Zawartotabeli"/>
    <w:rsid w:val="00EB059D"/>
    <w:pPr>
      <w:jc w:val="center"/>
    </w:pPr>
    <w:rPr>
      <w:b/>
      <w:bCs/>
      <w:i/>
      <w:iCs/>
    </w:rPr>
  </w:style>
  <w:style w:type="paragraph" w:customStyle="1" w:styleId="WW-Nagwektabeli">
    <w:name w:val="WW-Nagłówek tabeli"/>
    <w:basedOn w:val="WW-Zawartotabeli"/>
    <w:rsid w:val="00EB059D"/>
    <w:pPr>
      <w:jc w:val="center"/>
    </w:pPr>
    <w:rPr>
      <w:b/>
      <w:bCs/>
      <w:i/>
      <w:iCs/>
    </w:rPr>
  </w:style>
  <w:style w:type="paragraph" w:customStyle="1" w:styleId="WW-Nagwektabeli1">
    <w:name w:val="WW-Nagłówek tabeli1"/>
    <w:basedOn w:val="WW-Zawartotabeli1"/>
    <w:rsid w:val="00EB059D"/>
    <w:pPr>
      <w:jc w:val="center"/>
    </w:pPr>
    <w:rPr>
      <w:b/>
      <w:bCs/>
      <w:i/>
      <w:iCs/>
    </w:rPr>
  </w:style>
  <w:style w:type="paragraph" w:customStyle="1" w:styleId="WW-Nagwektabeli11">
    <w:name w:val="WW-Nagłówek tabeli11"/>
    <w:basedOn w:val="WW-Zawartotabeli11"/>
    <w:rsid w:val="00EB059D"/>
    <w:pPr>
      <w:jc w:val="center"/>
    </w:pPr>
    <w:rPr>
      <w:b/>
      <w:bCs/>
      <w:i/>
      <w:iCs/>
    </w:rPr>
  </w:style>
  <w:style w:type="paragraph" w:customStyle="1" w:styleId="WW-Nagwektabeli111">
    <w:name w:val="WW-Nagłówek tabeli111"/>
    <w:basedOn w:val="WW-Zawartotabeli111"/>
    <w:rsid w:val="00EB059D"/>
    <w:pPr>
      <w:jc w:val="center"/>
    </w:pPr>
    <w:rPr>
      <w:b/>
      <w:bCs/>
      <w:i/>
      <w:iCs/>
    </w:rPr>
  </w:style>
  <w:style w:type="paragraph" w:customStyle="1" w:styleId="WW-Nagwektabeli1111">
    <w:name w:val="WW-Nagłówek tabeli1111"/>
    <w:basedOn w:val="WW-Zawartotabeli1111"/>
    <w:rsid w:val="00EB059D"/>
    <w:pPr>
      <w:jc w:val="center"/>
    </w:pPr>
    <w:rPr>
      <w:b/>
      <w:bCs/>
      <w:i/>
      <w:iCs/>
    </w:rPr>
  </w:style>
  <w:style w:type="paragraph" w:customStyle="1" w:styleId="WW-Nagwektabeli11111">
    <w:name w:val="WW-Nagłówek tabeli11111"/>
    <w:basedOn w:val="WW-Zawartotabeli11111"/>
    <w:rsid w:val="00EB059D"/>
    <w:pPr>
      <w:jc w:val="center"/>
    </w:pPr>
    <w:rPr>
      <w:b/>
      <w:bCs/>
      <w:i/>
      <w:iCs/>
    </w:rPr>
  </w:style>
  <w:style w:type="paragraph" w:customStyle="1" w:styleId="WW-Nagwektabeli111111">
    <w:name w:val="WW-Nagłówek tabeli111111"/>
    <w:basedOn w:val="WW-Zawartotabeli111111"/>
    <w:rsid w:val="00EB059D"/>
    <w:pPr>
      <w:jc w:val="center"/>
    </w:pPr>
    <w:rPr>
      <w:b/>
      <w:bCs/>
      <w:i/>
      <w:iCs/>
    </w:rPr>
  </w:style>
  <w:style w:type="paragraph" w:customStyle="1" w:styleId="WW-Indeks111111">
    <w:name w:val="WW-Indeks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
    <w:name w:val="WW-Podpis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
    <w:name w:val="WW-Indeks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
    <w:name w:val="WW-Podpis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
    <w:name w:val="WW-Indeks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
    <w:name w:val="WW-Podpis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
    <w:name w:val="WW-Indeks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
    <w:name w:val="WW-Podpis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
    <w:name w:val="WW-Indeks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1">
    <w:name w:val="WW-Podpis1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1">
    <w:name w:val="WW-Indeks1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Zawartotabeli1111111">
    <w:name w:val="WW-Zawartość tabeli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
    <w:name w:val="WW-Zawartość tabeli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
    <w:name w:val="WW-Zawartość tabeli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
    <w:name w:val="WW-Zawartość tabeli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
    <w:name w:val="WW-Zawartość tabeli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
    <w:name w:val="WW-Zawartość tabeli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
    <w:name w:val="WW-Zawartość tabeli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
    <w:name w:val="WW-Zawartość tabeli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
    <w:name w:val="WW-Zawartość tabeli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
    <w:name w:val="WW-Zawartość tabeli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
    <w:name w:val="WW-Zawartość tabeli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
    <w:name w:val="WW-Zawartość tabeli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
    <w:name w:val="WW-Zawartość tabeli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
    <w:name w:val="WW-Zawartość tabeli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
    <w:name w:val="WW-Zawartość tabeli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
    <w:name w:val="WW-Zawartość tabeli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
    <w:name w:val="WW-Zawartość tabeli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
    <w:name w:val="WW-Zawartość tabeli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
    <w:name w:val="WW-Zawartość tabeli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
    <w:name w:val="WW-Zawartość tabeli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
    <w:name w:val="WW-Zawartość tabeli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
    <w:name w:val="WW-Zawartość tabeli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
    <w:name w:val="WW-Zawartość tabeli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
    <w:name w:val="WW-Zawartość tabeli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
    <w:name w:val="WW-Zawartość tabeli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
    <w:name w:val="WW-Zawartość tabeli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
    <w:name w:val="WW-Zawartość tabeli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
    <w:name w:val="WW-Zawartość tabeli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1">
    <w:name w:val="WW-Zawartość tabeli1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Nagwektabeli1111111">
    <w:name w:val="WW-Nagłówek tabeli1111111"/>
    <w:basedOn w:val="WW-Zawartotabeli1111111"/>
    <w:rsid w:val="00EB059D"/>
    <w:pPr>
      <w:jc w:val="center"/>
    </w:pPr>
    <w:rPr>
      <w:b/>
      <w:bCs/>
      <w:i/>
      <w:iCs/>
    </w:rPr>
  </w:style>
  <w:style w:type="paragraph" w:customStyle="1" w:styleId="WW-Nagwektabeli11111111">
    <w:name w:val="WW-Nagłówek tabeli11111111"/>
    <w:basedOn w:val="WW-Zawartotabeli11111111"/>
    <w:rsid w:val="00EB059D"/>
    <w:pPr>
      <w:jc w:val="center"/>
    </w:pPr>
    <w:rPr>
      <w:b/>
      <w:bCs/>
      <w:i/>
      <w:iCs/>
    </w:rPr>
  </w:style>
  <w:style w:type="paragraph" w:customStyle="1" w:styleId="WW-Nagwektabeli111111111">
    <w:name w:val="WW-Nagłówek tabeli111111111"/>
    <w:basedOn w:val="WW-Zawartotabeli111111111"/>
    <w:rsid w:val="00EB059D"/>
    <w:pPr>
      <w:jc w:val="center"/>
    </w:pPr>
    <w:rPr>
      <w:b/>
      <w:bCs/>
      <w:i/>
      <w:iCs/>
    </w:rPr>
  </w:style>
  <w:style w:type="paragraph" w:customStyle="1" w:styleId="WW-Nagwektabeli1111111111">
    <w:name w:val="WW-Nagłówek tabeli1111111111"/>
    <w:basedOn w:val="WW-Zawartotabeli1111111111"/>
    <w:rsid w:val="00EB059D"/>
    <w:pPr>
      <w:jc w:val="center"/>
    </w:pPr>
    <w:rPr>
      <w:b/>
      <w:bCs/>
      <w:i/>
      <w:iCs/>
    </w:rPr>
  </w:style>
  <w:style w:type="paragraph" w:customStyle="1" w:styleId="WW-Nagwektabeli11111111111">
    <w:name w:val="WW-Nagłówek tabeli11111111111"/>
    <w:basedOn w:val="WW-Zawartotabeli11111111111"/>
    <w:rsid w:val="00EB059D"/>
    <w:pPr>
      <w:jc w:val="center"/>
    </w:pPr>
    <w:rPr>
      <w:b/>
      <w:bCs/>
      <w:i/>
      <w:iCs/>
    </w:rPr>
  </w:style>
  <w:style w:type="paragraph" w:customStyle="1" w:styleId="WW-Nagwektabeli111111111111">
    <w:name w:val="WW-Nagłówek tabeli111111111111"/>
    <w:basedOn w:val="WW-Zawartotabeli111111111111"/>
    <w:rsid w:val="00EB059D"/>
    <w:pPr>
      <w:jc w:val="center"/>
    </w:pPr>
    <w:rPr>
      <w:b/>
      <w:bCs/>
      <w:i/>
      <w:iCs/>
    </w:rPr>
  </w:style>
  <w:style w:type="paragraph" w:customStyle="1" w:styleId="WW-Nagwektabeli1111111111111">
    <w:name w:val="WW-Nagłówek tabeli1111111111111"/>
    <w:basedOn w:val="WW-Zawartotabeli1111111111111"/>
    <w:rsid w:val="00EB059D"/>
    <w:pPr>
      <w:jc w:val="center"/>
    </w:pPr>
    <w:rPr>
      <w:b/>
      <w:bCs/>
      <w:i/>
      <w:iCs/>
    </w:rPr>
  </w:style>
  <w:style w:type="paragraph" w:customStyle="1" w:styleId="WW-Nagwektabeli11111111111111">
    <w:name w:val="WW-Nagłówek tabeli11111111111111"/>
    <w:basedOn w:val="WW-Zawartotabeli11111111111111"/>
    <w:rsid w:val="00EB059D"/>
    <w:pPr>
      <w:jc w:val="center"/>
    </w:pPr>
    <w:rPr>
      <w:b/>
      <w:bCs/>
      <w:i/>
      <w:iCs/>
    </w:rPr>
  </w:style>
  <w:style w:type="paragraph" w:customStyle="1" w:styleId="WW-Nagwektabeli111111111111111">
    <w:name w:val="WW-Nagłówek tabeli111111111111111"/>
    <w:basedOn w:val="WW-Zawartotabeli111111111111111"/>
    <w:rsid w:val="00EB059D"/>
    <w:pPr>
      <w:jc w:val="center"/>
    </w:pPr>
    <w:rPr>
      <w:b/>
      <w:bCs/>
      <w:i/>
      <w:iCs/>
    </w:rPr>
  </w:style>
  <w:style w:type="paragraph" w:customStyle="1" w:styleId="WW-Nagwektabeli1111111111111111">
    <w:name w:val="WW-Nagłówek tabeli1111111111111111"/>
    <w:basedOn w:val="WW-Zawartotabeli1111111111111111"/>
    <w:rsid w:val="00EB059D"/>
    <w:pPr>
      <w:jc w:val="center"/>
    </w:pPr>
    <w:rPr>
      <w:b/>
      <w:bCs/>
      <w:i/>
      <w:iCs/>
    </w:rPr>
  </w:style>
  <w:style w:type="paragraph" w:customStyle="1" w:styleId="WW-Nagwektabeli11111111111111111">
    <w:name w:val="WW-Nagłówek tabeli11111111111111111"/>
    <w:basedOn w:val="WW-Zawartotabeli11111111111111111"/>
    <w:rsid w:val="00EB059D"/>
    <w:pPr>
      <w:jc w:val="center"/>
    </w:pPr>
    <w:rPr>
      <w:b/>
      <w:bCs/>
      <w:i/>
      <w:iCs/>
    </w:rPr>
  </w:style>
  <w:style w:type="paragraph" w:customStyle="1" w:styleId="WW-Nagwektabeli111111111111111111">
    <w:name w:val="WW-Nagłówek tabeli111111111111111111"/>
    <w:basedOn w:val="WW-Zawartotabeli111111111111111111"/>
    <w:rsid w:val="00EB059D"/>
    <w:pPr>
      <w:jc w:val="center"/>
    </w:pPr>
    <w:rPr>
      <w:b/>
      <w:bCs/>
      <w:i/>
      <w:iCs/>
    </w:rPr>
  </w:style>
  <w:style w:type="paragraph" w:customStyle="1" w:styleId="WW-Nagwektabeli1111111111111111111">
    <w:name w:val="WW-Nagłówek tabeli1111111111111111111"/>
    <w:basedOn w:val="WW-Zawartotabeli1111111111111111111"/>
    <w:rsid w:val="00EB059D"/>
    <w:pPr>
      <w:jc w:val="center"/>
    </w:pPr>
    <w:rPr>
      <w:b/>
      <w:bCs/>
      <w:i/>
      <w:iCs/>
    </w:rPr>
  </w:style>
  <w:style w:type="paragraph" w:customStyle="1" w:styleId="WW-Nagwektabeli11111111111111111111">
    <w:name w:val="WW-Nagłówek tabeli11111111111111111111"/>
    <w:basedOn w:val="WW-Zawartotabeli11111111111111111111"/>
    <w:rsid w:val="00EB059D"/>
    <w:pPr>
      <w:jc w:val="center"/>
    </w:pPr>
    <w:rPr>
      <w:b/>
      <w:bCs/>
      <w:i/>
      <w:iCs/>
    </w:rPr>
  </w:style>
  <w:style w:type="paragraph" w:customStyle="1" w:styleId="WW-Nagwektabeli111111111111111111111">
    <w:name w:val="WW-Nagłówek tabeli111111111111111111111"/>
    <w:basedOn w:val="WW-Zawartotabeli111111111111111111111"/>
    <w:rsid w:val="00EB059D"/>
    <w:pPr>
      <w:jc w:val="center"/>
    </w:pPr>
    <w:rPr>
      <w:b/>
      <w:bCs/>
      <w:i/>
      <w:iCs/>
    </w:rPr>
  </w:style>
  <w:style w:type="paragraph" w:customStyle="1" w:styleId="WW-Nagwektabeli1111111111111111111111">
    <w:name w:val="WW-Nagłówek tabeli1111111111111111111111"/>
    <w:basedOn w:val="WW-Zawartotabeli1111111111111111111111"/>
    <w:rsid w:val="00EB059D"/>
    <w:pPr>
      <w:jc w:val="center"/>
    </w:pPr>
    <w:rPr>
      <w:b/>
      <w:bCs/>
      <w:i/>
      <w:iCs/>
    </w:rPr>
  </w:style>
  <w:style w:type="paragraph" w:customStyle="1" w:styleId="WW-Nagwektabeli11111111111111111111111">
    <w:name w:val="WW-Nagłówek tabeli11111111111111111111111"/>
    <w:basedOn w:val="WW-Zawartotabeli11111111111111111111111"/>
    <w:rsid w:val="00EB059D"/>
    <w:pPr>
      <w:jc w:val="center"/>
    </w:pPr>
    <w:rPr>
      <w:b/>
      <w:bCs/>
      <w:i/>
      <w:iCs/>
    </w:rPr>
  </w:style>
  <w:style w:type="paragraph" w:customStyle="1" w:styleId="WW-Nagwektabeli111111111111111111111111">
    <w:name w:val="WW-Nagłówek tabeli111111111111111111111111"/>
    <w:basedOn w:val="WW-Zawartotabeli111111111111111111111111"/>
    <w:rsid w:val="00EB059D"/>
    <w:pPr>
      <w:jc w:val="center"/>
    </w:pPr>
    <w:rPr>
      <w:b/>
      <w:bCs/>
      <w:i/>
      <w:iCs/>
    </w:rPr>
  </w:style>
  <w:style w:type="paragraph" w:customStyle="1" w:styleId="WW-Nagwektabeli1111111111111111111111111">
    <w:name w:val="WW-Nagłówek tabeli1111111111111111111111111"/>
    <w:basedOn w:val="WW-Zawartotabeli1111111111111111111111111"/>
    <w:rsid w:val="00EB059D"/>
    <w:pPr>
      <w:jc w:val="center"/>
    </w:pPr>
    <w:rPr>
      <w:b/>
      <w:bCs/>
      <w:i/>
      <w:iCs/>
    </w:rPr>
  </w:style>
  <w:style w:type="paragraph" w:customStyle="1" w:styleId="WW-Nagwektabeli11111111111111111111111111">
    <w:name w:val="WW-Nagłówek tabeli11111111111111111111111111"/>
    <w:basedOn w:val="WW-Zawartotabeli11111111111111111111111111"/>
    <w:rsid w:val="00EB059D"/>
    <w:pPr>
      <w:jc w:val="center"/>
    </w:pPr>
    <w:rPr>
      <w:b/>
      <w:bCs/>
      <w:i/>
      <w:iCs/>
    </w:rPr>
  </w:style>
  <w:style w:type="paragraph" w:customStyle="1" w:styleId="WW-Nagwektabeli111111111111111111111111111">
    <w:name w:val="WW-Nagłówek tabeli111111111111111111111111111"/>
    <w:basedOn w:val="WW-Zawartotabeli111111111111111111111111111"/>
    <w:rsid w:val="00EB059D"/>
    <w:pPr>
      <w:jc w:val="center"/>
    </w:pPr>
    <w:rPr>
      <w:b/>
      <w:bCs/>
      <w:i/>
      <w:iCs/>
    </w:rPr>
  </w:style>
  <w:style w:type="paragraph" w:customStyle="1" w:styleId="WW-Nagwektabeli1111111111111111111111111111">
    <w:name w:val="WW-Nagłówek tabeli1111111111111111111111111111"/>
    <w:basedOn w:val="WW-Zawartotabeli1111111111111111111111111111"/>
    <w:rsid w:val="00EB059D"/>
    <w:pPr>
      <w:jc w:val="center"/>
    </w:pPr>
    <w:rPr>
      <w:b/>
      <w:bCs/>
      <w:i/>
      <w:iCs/>
    </w:rPr>
  </w:style>
  <w:style w:type="paragraph" w:customStyle="1" w:styleId="WW-Nagwektabeli11111111111111111111111111111">
    <w:name w:val="WW-Nagłówek tabeli11111111111111111111111111111"/>
    <w:basedOn w:val="WW-Zawartotabeli11111111111111111111111111111"/>
    <w:rsid w:val="00EB059D"/>
    <w:pPr>
      <w:jc w:val="center"/>
    </w:pPr>
    <w:rPr>
      <w:b/>
      <w:bCs/>
      <w:i/>
      <w:iCs/>
    </w:rPr>
  </w:style>
  <w:style w:type="paragraph" w:customStyle="1" w:styleId="WW-Nagwektabeli111111111111111111111111111111">
    <w:name w:val="WW-Nagłówek tabeli111111111111111111111111111111"/>
    <w:basedOn w:val="WW-Zawartotabeli111111111111111111111111111111"/>
    <w:rsid w:val="00EB059D"/>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EB059D"/>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EB059D"/>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EB059D"/>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EB059D"/>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EB059D"/>
    <w:pPr>
      <w:jc w:val="center"/>
    </w:pPr>
    <w:rPr>
      <w:b/>
      <w:bCs/>
      <w:i/>
      <w:iCs/>
    </w:rPr>
  </w:style>
  <w:style w:type="paragraph" w:customStyle="1" w:styleId="Zawartoramki">
    <w:name w:val="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
    <w:name w:val="WW-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
    <w:name w:val="WW-Zawartość ramki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
    <w:name w:val="WW-Zawartość ramki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
    <w:name w:val="WW-Zawartość ramki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
    <w:name w:val="WW-Zawartość ramki1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1">
    <w:name w:val="WW-Zawartość ramki11111"/>
    <w:basedOn w:val="Tekstpodstawowy"/>
    <w:rsid w:val="00EB059D"/>
    <w:pPr>
      <w:widowControl w:val="0"/>
      <w:suppressAutoHyphens/>
      <w:spacing w:after="120"/>
    </w:pPr>
    <w:rPr>
      <w:rFonts w:ascii="Thorndale" w:eastAsia="HG Mincho Light J" w:hAnsi="Thorndale"/>
      <w:color w:val="000000"/>
      <w:szCs w:val="24"/>
      <w:lang w:val="x-none"/>
    </w:rPr>
  </w:style>
  <w:style w:type="table" w:customStyle="1" w:styleId="Tabela-Siatka1">
    <w:name w:val="Tabela - Siatka1"/>
    <w:basedOn w:val="Standardowy"/>
    <w:next w:val="Tabela-Siatka"/>
    <w:uiPriority w:val="39"/>
    <w:rsid w:val="00EB059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059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EB059D"/>
  </w:style>
  <w:style w:type="paragraph" w:customStyle="1" w:styleId="przypis">
    <w:name w:val="przypis"/>
    <w:basedOn w:val="Normalny"/>
    <w:rsid w:val="00EB059D"/>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EB059D"/>
    <w:pPr>
      <w:numPr>
        <w:numId w:val="27"/>
      </w:numPr>
    </w:pPr>
  </w:style>
  <w:style w:type="numbering" w:styleId="111111">
    <w:name w:val="Outline List 2"/>
    <w:basedOn w:val="Bezlisty"/>
    <w:rsid w:val="00EB059D"/>
    <w:pPr>
      <w:numPr>
        <w:numId w:val="26"/>
      </w:numPr>
    </w:pPr>
  </w:style>
  <w:style w:type="numbering" w:styleId="Artykusekcja">
    <w:name w:val="Outline List 3"/>
    <w:basedOn w:val="Bezlisty"/>
    <w:rsid w:val="00EB059D"/>
    <w:pPr>
      <w:numPr>
        <w:numId w:val="28"/>
      </w:numPr>
    </w:pPr>
  </w:style>
  <w:style w:type="character" w:customStyle="1" w:styleId="tresc">
    <w:name w:val="tresc"/>
    <w:basedOn w:val="Domylnaczcionkaakapitu"/>
    <w:rsid w:val="00EB059D"/>
  </w:style>
  <w:style w:type="character" w:customStyle="1" w:styleId="Styl2Znak">
    <w:name w:val="Styl2 Znak"/>
    <w:rsid w:val="00EB059D"/>
    <w:rPr>
      <w:rFonts w:ascii="Century Gothic" w:eastAsia="HG Mincho Light J" w:hAnsi="Century Gothic"/>
      <w:b/>
      <w:color w:val="FFFFFF"/>
      <w:lang w:val="x-none"/>
    </w:rPr>
  </w:style>
  <w:style w:type="paragraph" w:styleId="Spistreci1">
    <w:name w:val="toc 1"/>
    <w:basedOn w:val="Normalny"/>
    <w:next w:val="Normalny"/>
    <w:autoRedefine/>
    <w:uiPriority w:val="39"/>
    <w:qFormat/>
    <w:rsid w:val="00EB059D"/>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EB059D"/>
    <w:pPr>
      <w:widowControl w:val="0"/>
      <w:suppressAutoHyphens/>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EB059D"/>
    <w:pPr>
      <w:widowControl w:val="0"/>
      <w:suppressAutoHyphens/>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EB059D"/>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EB059D"/>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EB059D"/>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EB059D"/>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EB059D"/>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EB059D"/>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EB059D"/>
    <w:pPr>
      <w:keepLines/>
      <w:spacing w:before="480" w:after="0" w:line="276" w:lineRule="auto"/>
      <w:jc w:val="left"/>
      <w:outlineLvl w:val="9"/>
    </w:pPr>
    <w:rPr>
      <w:rFonts w:ascii="Cambria" w:hAnsi="Cambria"/>
      <w:bCs/>
      <w:color w:val="365F91"/>
      <w:sz w:val="28"/>
      <w:szCs w:val="28"/>
    </w:rPr>
  </w:style>
  <w:style w:type="character" w:styleId="Tytuksiki">
    <w:name w:val="Book Title"/>
    <w:uiPriority w:val="33"/>
    <w:qFormat/>
    <w:rsid w:val="00EB059D"/>
    <w:rPr>
      <w:b/>
      <w:bCs/>
      <w:smallCaps/>
      <w:spacing w:val="5"/>
    </w:rPr>
  </w:style>
  <w:style w:type="character" w:customStyle="1" w:styleId="text">
    <w:name w:val="text"/>
    <w:rsid w:val="00EB059D"/>
  </w:style>
  <w:style w:type="paragraph" w:customStyle="1" w:styleId="Style1">
    <w:name w:val="Style1"/>
    <w:basedOn w:val="Normalny"/>
    <w:uiPriority w:val="99"/>
    <w:rsid w:val="00EB059D"/>
    <w:pPr>
      <w:widowControl w:val="0"/>
      <w:autoSpaceDE w:val="0"/>
      <w:autoSpaceDN w:val="0"/>
      <w:adjustRightInd w:val="0"/>
      <w:spacing w:line="379" w:lineRule="exact"/>
      <w:jc w:val="both"/>
    </w:pPr>
  </w:style>
  <w:style w:type="paragraph" w:customStyle="1" w:styleId="Style2">
    <w:name w:val="Style2"/>
    <w:basedOn w:val="Normalny"/>
    <w:uiPriority w:val="99"/>
    <w:rsid w:val="00EB059D"/>
    <w:pPr>
      <w:widowControl w:val="0"/>
      <w:autoSpaceDE w:val="0"/>
      <w:autoSpaceDN w:val="0"/>
      <w:adjustRightInd w:val="0"/>
      <w:spacing w:line="379" w:lineRule="exact"/>
      <w:jc w:val="both"/>
    </w:pPr>
  </w:style>
  <w:style w:type="paragraph" w:customStyle="1" w:styleId="Style4">
    <w:name w:val="Style4"/>
    <w:basedOn w:val="Normalny"/>
    <w:uiPriority w:val="99"/>
    <w:rsid w:val="00EB059D"/>
    <w:pPr>
      <w:widowControl w:val="0"/>
      <w:autoSpaceDE w:val="0"/>
      <w:autoSpaceDN w:val="0"/>
      <w:adjustRightInd w:val="0"/>
      <w:spacing w:line="384" w:lineRule="exact"/>
      <w:ind w:hanging="283"/>
      <w:jc w:val="both"/>
    </w:pPr>
  </w:style>
  <w:style w:type="paragraph" w:customStyle="1" w:styleId="Style5">
    <w:name w:val="Style5"/>
    <w:basedOn w:val="Normalny"/>
    <w:uiPriority w:val="99"/>
    <w:rsid w:val="00EB059D"/>
    <w:pPr>
      <w:widowControl w:val="0"/>
      <w:autoSpaceDE w:val="0"/>
      <w:autoSpaceDN w:val="0"/>
      <w:adjustRightInd w:val="0"/>
      <w:spacing w:line="382" w:lineRule="exact"/>
      <w:ind w:hanging="264"/>
    </w:pPr>
  </w:style>
  <w:style w:type="character" w:customStyle="1" w:styleId="FontStyle13">
    <w:name w:val="Font Style13"/>
    <w:uiPriority w:val="99"/>
    <w:rsid w:val="00EB059D"/>
    <w:rPr>
      <w:rFonts w:ascii="Times New Roman" w:hAnsi="Times New Roman" w:cs="Times New Roman"/>
      <w:b/>
      <w:bCs/>
      <w:i/>
      <w:iCs/>
      <w:sz w:val="18"/>
      <w:szCs w:val="18"/>
    </w:rPr>
  </w:style>
  <w:style w:type="character" w:customStyle="1" w:styleId="FontStyle15">
    <w:name w:val="Font Style15"/>
    <w:uiPriority w:val="99"/>
    <w:rsid w:val="00EB059D"/>
    <w:rPr>
      <w:rFonts w:ascii="Times New Roman" w:hAnsi="Times New Roman" w:cs="Times New Roman"/>
      <w:b/>
      <w:bCs/>
      <w:sz w:val="22"/>
      <w:szCs w:val="22"/>
    </w:rPr>
  </w:style>
  <w:style w:type="character" w:customStyle="1" w:styleId="FontStyle17">
    <w:name w:val="Font Style17"/>
    <w:uiPriority w:val="99"/>
    <w:rsid w:val="00EB059D"/>
    <w:rPr>
      <w:rFonts w:ascii="Times New Roman" w:hAnsi="Times New Roman" w:cs="Times New Roman"/>
      <w:sz w:val="22"/>
      <w:szCs w:val="22"/>
    </w:rPr>
  </w:style>
  <w:style w:type="paragraph" w:customStyle="1" w:styleId="WW-Tekstpodstawowy2">
    <w:name w:val="WW-Tekst podstawowy 2"/>
    <w:basedOn w:val="Normalny"/>
    <w:rsid w:val="00EB059D"/>
    <w:pPr>
      <w:widowControl w:val="0"/>
      <w:suppressAutoHyphens/>
    </w:pPr>
    <w:rPr>
      <w:rFonts w:ascii="Arial" w:eastAsia="Arial Unicode MS" w:hAnsi="Arial"/>
      <w:b/>
      <w:szCs w:val="20"/>
    </w:rPr>
  </w:style>
  <w:style w:type="paragraph" w:styleId="Tekstblokowy">
    <w:name w:val="Block Text"/>
    <w:basedOn w:val="Normalny"/>
    <w:rsid w:val="00EB059D"/>
    <w:pPr>
      <w:widowControl w:val="0"/>
      <w:tabs>
        <w:tab w:val="left" w:pos="709"/>
      </w:tabs>
      <w:spacing w:line="360" w:lineRule="auto"/>
      <w:ind w:left="708" w:right="-144"/>
    </w:pPr>
    <w:rPr>
      <w:rFonts w:ascii="Arial" w:hAnsi="Arial"/>
      <w:sz w:val="20"/>
      <w:szCs w:val="20"/>
    </w:rPr>
  </w:style>
  <w:style w:type="table" w:customStyle="1" w:styleId="Tabela-Siatka2">
    <w:name w:val="Tabela - Siatka2"/>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7">
    <w:name w:val="Font Style157"/>
    <w:rsid w:val="00EB059D"/>
    <w:rPr>
      <w:rFonts w:ascii="Times New Roman" w:hAnsi="Times New Roman" w:cs="Times New Roman" w:hint="default"/>
      <w:b/>
      <w:bCs/>
      <w:sz w:val="22"/>
      <w:szCs w:val="22"/>
    </w:rPr>
  </w:style>
  <w:style w:type="character" w:customStyle="1" w:styleId="Teksttreci2">
    <w:name w:val="Tekst treści (2)_"/>
    <w:link w:val="Teksttreci20"/>
    <w:rsid w:val="00EB059D"/>
    <w:rPr>
      <w:shd w:val="clear" w:color="auto" w:fill="FFFFFF"/>
    </w:rPr>
  </w:style>
  <w:style w:type="paragraph" w:customStyle="1" w:styleId="Teksttreci20">
    <w:name w:val="Tekst treści (2)"/>
    <w:basedOn w:val="Normalny"/>
    <w:link w:val="Teksttreci2"/>
    <w:rsid w:val="00EB059D"/>
    <w:pPr>
      <w:widowControl w:val="0"/>
      <w:shd w:val="clear" w:color="auto" w:fill="FFFFFF"/>
      <w:spacing w:before="840" w:line="226" w:lineRule="exact"/>
      <w:ind w:hanging="1560"/>
      <w:jc w:val="center"/>
    </w:pPr>
    <w:rPr>
      <w:rFonts w:asciiTheme="minorHAnsi" w:eastAsiaTheme="minorHAnsi" w:hAnsiTheme="minorHAnsi" w:cstheme="minorBidi"/>
      <w:sz w:val="22"/>
      <w:szCs w:val="22"/>
      <w:lang w:eastAsia="en-US"/>
    </w:rPr>
  </w:style>
  <w:style w:type="paragraph" w:styleId="Bezodstpw">
    <w:name w:val="No Spacing"/>
    <w:uiPriority w:val="1"/>
    <w:qFormat/>
    <w:rsid w:val="00EB059D"/>
    <w:pPr>
      <w:spacing w:after="0" w:line="240" w:lineRule="auto"/>
    </w:pPr>
    <w:rPr>
      <w:rFonts w:ascii="Calibri" w:eastAsia="Calibri" w:hAnsi="Calibri" w:cs="Times New Roman"/>
    </w:rPr>
  </w:style>
  <w:style w:type="paragraph" w:customStyle="1" w:styleId="Style20">
    <w:name w:val="Style20"/>
    <w:basedOn w:val="Normalny"/>
    <w:uiPriority w:val="99"/>
    <w:rsid w:val="00EB059D"/>
    <w:pPr>
      <w:widowControl w:val="0"/>
      <w:autoSpaceDE w:val="0"/>
      <w:autoSpaceDN w:val="0"/>
      <w:adjustRightInd w:val="0"/>
      <w:jc w:val="both"/>
    </w:pPr>
  </w:style>
  <w:style w:type="table" w:customStyle="1" w:styleId="Tabela-Siatka4">
    <w:name w:val="Tabela - Siatka4"/>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6039D8"/>
    <w:pPr>
      <w:tabs>
        <w:tab w:val="left" w:pos="567"/>
      </w:tabs>
      <w:suppressAutoHyphens/>
      <w:ind w:left="567" w:hanging="567"/>
      <w:jc w:val="both"/>
    </w:pPr>
    <w:rPr>
      <w:szCs w:val="20"/>
      <w:lang w:eastAsia="ar-SA"/>
    </w:rPr>
  </w:style>
  <w:style w:type="character" w:customStyle="1" w:styleId="Teksttreci">
    <w:name w:val="Tekst treści_"/>
    <w:link w:val="Teksttreci0"/>
    <w:rsid w:val="00F61B7D"/>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F61B7D"/>
    <w:pPr>
      <w:widowControl w:val="0"/>
      <w:shd w:val="clear" w:color="auto" w:fill="FFFFFF"/>
      <w:spacing w:line="0" w:lineRule="atLeast"/>
      <w:ind w:hanging="360"/>
    </w:pPr>
    <w:rPr>
      <w:rFonts w:ascii="Lucida Sans Unicode" w:eastAsia="Lucida Sans Unicode" w:hAnsi="Lucida Sans Unicode" w:cs="Lucida Sans Unicode"/>
      <w:sz w:val="16"/>
      <w:szCs w:val="16"/>
      <w:lang w:eastAsia="en-US"/>
    </w:rPr>
  </w:style>
  <w:style w:type="table" w:customStyle="1" w:styleId="Tabela-Siatka6">
    <w:name w:val="Tabela - Siatka6"/>
    <w:basedOn w:val="Standardowy"/>
    <w:next w:val="Tabela-Siatka"/>
    <w:uiPriority w:val="39"/>
    <w:rsid w:val="007719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ny"/>
    <w:uiPriority w:val="99"/>
    <w:rsid w:val="007A1E7E"/>
    <w:pPr>
      <w:spacing w:before="100" w:beforeAutospacing="1" w:after="100" w:afterAutospacing="1"/>
    </w:pPr>
  </w:style>
  <w:style w:type="paragraph" w:customStyle="1" w:styleId="m8069290857866364993gmail-text-justify">
    <w:name w:val="m_8069290857866364993gmail-text-justify"/>
    <w:basedOn w:val="Normalny"/>
    <w:uiPriority w:val="99"/>
    <w:qFormat/>
    <w:rsid w:val="007A1E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244800775">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17286</Words>
  <Characters>103716</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2024-01-10T11:32:00Z</cp:lastPrinted>
  <dcterms:created xsi:type="dcterms:W3CDTF">2024-01-10T13:37:00Z</dcterms:created>
  <dcterms:modified xsi:type="dcterms:W3CDTF">2024-01-10T13:37:00Z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