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5" w:rsidRPr="009B30AF" w:rsidRDefault="00DD2F34" w:rsidP="009B30AF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</w:p>
    <w:p w:rsidR="00476062" w:rsidRPr="009B30AF" w:rsidRDefault="00511347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2020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 -  ………………….</w:t>
      </w:r>
    </w:p>
    <w:p w:rsidR="00DD2F34" w:rsidRPr="009B30AF" w:rsidRDefault="00DD2F34" w:rsidP="00F9750A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F9750A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DD2F34" w:rsidRPr="009B30AF" w:rsidRDefault="00DD2F34" w:rsidP="00F97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1F4525" w:rsidRPr="009B30AF" w:rsidRDefault="001F4525" w:rsidP="00F9750A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9B30AF">
      <w:pPr>
        <w:spacing w:line="360" w:lineRule="auto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 wyniku rozstrzygnięcia postępowania o udzielenie zamówienia publicznego prowadzonego na podstawie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ustawy z dnia 29 stycznia 2004 r. </w:t>
      </w:r>
      <w:r w:rsidRPr="009B30AF">
        <w:rPr>
          <w:rFonts w:asciiTheme="minorHAnsi" w:hAnsiTheme="minorHAnsi" w:cstheme="minorHAnsi"/>
          <w:i/>
        </w:rPr>
        <w:t xml:space="preserve">Prawo zamówień publicznych </w:t>
      </w:r>
      <w:r w:rsidRPr="009B30AF">
        <w:rPr>
          <w:rFonts w:asciiTheme="minorHAnsi" w:hAnsiTheme="minorHAnsi" w:cstheme="minorHAnsi"/>
        </w:rPr>
        <w:t>(tekst jedn</w:t>
      </w:r>
      <w:r w:rsidR="007D6790" w:rsidRPr="009B30AF">
        <w:rPr>
          <w:rFonts w:asciiTheme="minorHAnsi" w:hAnsiTheme="minorHAnsi" w:cstheme="minorHAnsi"/>
        </w:rPr>
        <w:t>olity: Dz. U. z 201</w:t>
      </w:r>
      <w:r w:rsidR="00255ECB" w:rsidRPr="009B30AF">
        <w:rPr>
          <w:rFonts w:asciiTheme="minorHAnsi" w:hAnsiTheme="minorHAnsi" w:cstheme="minorHAnsi"/>
        </w:rPr>
        <w:t>9</w:t>
      </w:r>
      <w:r w:rsidR="007D6790" w:rsidRPr="009B30AF">
        <w:rPr>
          <w:rFonts w:asciiTheme="minorHAnsi" w:hAnsiTheme="minorHAnsi" w:cstheme="minorHAnsi"/>
        </w:rPr>
        <w:t xml:space="preserve"> r., poz. 1</w:t>
      </w:r>
      <w:r w:rsidR="00255ECB" w:rsidRPr="009B30AF">
        <w:rPr>
          <w:rFonts w:asciiTheme="minorHAnsi" w:hAnsiTheme="minorHAnsi" w:cstheme="minorHAnsi"/>
        </w:rPr>
        <w:t>843</w:t>
      </w:r>
      <w:r w:rsidR="007D6790" w:rsidRPr="009B30AF">
        <w:rPr>
          <w:rFonts w:asciiTheme="minorHAnsi" w:hAnsiTheme="minorHAnsi" w:cstheme="minorHAnsi"/>
        </w:rPr>
        <w:t xml:space="preserve"> </w:t>
      </w:r>
      <w:r w:rsidR="00DB7CFB" w:rsidRPr="009B30AF">
        <w:rPr>
          <w:rFonts w:asciiTheme="minorHAnsi" w:hAnsiTheme="minorHAnsi" w:cstheme="minorHAnsi"/>
        </w:rPr>
        <w:t>ze zm.</w:t>
      </w:r>
      <w:r w:rsidRPr="009B30AF">
        <w:rPr>
          <w:rFonts w:asciiTheme="minorHAnsi" w:hAnsiTheme="minorHAnsi" w:cstheme="minorHAnsi"/>
        </w:rPr>
        <w:t>), w trybie przetargu nieograniczonego, została zawarta umowa o następującej treści:</w:t>
      </w:r>
    </w:p>
    <w:p w:rsidR="00B0408F" w:rsidRPr="009B30AF" w:rsidRDefault="00B0408F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D2F34" w:rsidRPr="009B30AF" w:rsidRDefault="00DD2F34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:rsidR="00DB7CFB" w:rsidRPr="009B30AF" w:rsidRDefault="00DD2F34" w:rsidP="00D80B7C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Zakup </w:t>
      </w:r>
      <w:r w:rsidR="009175F2">
        <w:rPr>
          <w:rFonts w:asciiTheme="minorHAnsi" w:hAnsiTheme="minorHAnsi" w:cstheme="minorHAnsi"/>
          <w:sz w:val="24"/>
          <w:szCs w:val="24"/>
        </w:rPr>
        <w:t>sprzętu komputerowego i oprogramowania do Urzędu Gminy Białe Błota</w:t>
      </w:r>
      <w:r w:rsidR="00EF7C00" w:rsidRPr="009B30AF">
        <w:rPr>
          <w:rFonts w:asciiTheme="minorHAnsi" w:hAnsiTheme="minorHAnsi" w:cstheme="minorHAnsi"/>
          <w:sz w:val="24"/>
          <w:szCs w:val="24"/>
        </w:rPr>
        <w:t>,</w:t>
      </w:r>
      <w:r w:rsidR="00D80B7C">
        <w:rPr>
          <w:rFonts w:asciiTheme="minorHAnsi" w:hAnsiTheme="minorHAnsi" w:cstheme="minorHAnsi"/>
          <w:sz w:val="24"/>
          <w:szCs w:val="24"/>
        </w:rPr>
        <w:t xml:space="preserve"> z podziałem na części, </w:t>
      </w:r>
      <w:r w:rsidR="00EF7C00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D80B7C" w:rsidRPr="00D80B7C">
        <w:rPr>
          <w:rFonts w:asciiTheme="minorHAnsi" w:hAnsiTheme="minorHAnsi" w:cstheme="minorHAnsi"/>
          <w:sz w:val="24"/>
          <w:szCs w:val="24"/>
        </w:rPr>
        <w:t>część nr …………………</w:t>
      </w:r>
      <w:r w:rsidR="00D80B7C">
        <w:rPr>
          <w:rFonts w:asciiTheme="minorHAnsi" w:hAnsiTheme="minorHAnsi" w:cstheme="minorHAnsi"/>
          <w:sz w:val="24"/>
          <w:szCs w:val="24"/>
        </w:rPr>
        <w:t xml:space="preserve">, 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Nr sprawy </w:t>
      </w:r>
      <w:r w:rsidR="00255ECB" w:rsidRPr="009B30AF">
        <w:rPr>
          <w:rFonts w:asciiTheme="minorHAnsi" w:hAnsiTheme="minorHAnsi" w:cstheme="minorHAnsi"/>
          <w:sz w:val="24"/>
          <w:szCs w:val="24"/>
        </w:rPr>
        <w:t>RZP.271.</w:t>
      </w:r>
      <w:r w:rsidR="00D50F7E">
        <w:rPr>
          <w:rFonts w:asciiTheme="minorHAnsi" w:hAnsiTheme="minorHAnsi" w:cstheme="minorHAnsi"/>
          <w:sz w:val="24"/>
          <w:szCs w:val="24"/>
        </w:rPr>
        <w:t>9</w:t>
      </w:r>
      <w:r w:rsidR="009175F2">
        <w:rPr>
          <w:rFonts w:asciiTheme="minorHAnsi" w:hAnsiTheme="minorHAnsi" w:cstheme="minorHAnsi"/>
          <w:sz w:val="24"/>
          <w:szCs w:val="24"/>
        </w:rPr>
        <w:t>0</w:t>
      </w:r>
      <w:r w:rsidR="00255ECB" w:rsidRPr="009B30AF">
        <w:rPr>
          <w:rFonts w:asciiTheme="minorHAnsi" w:hAnsiTheme="minorHAnsi" w:cstheme="minorHAnsi"/>
          <w:sz w:val="24"/>
          <w:szCs w:val="24"/>
        </w:rPr>
        <w:t>.2020.</w:t>
      </w:r>
      <w:r w:rsidR="009175F2">
        <w:rPr>
          <w:rFonts w:asciiTheme="minorHAnsi" w:hAnsiTheme="minorHAnsi" w:cstheme="minorHAnsi"/>
          <w:sz w:val="24"/>
          <w:szCs w:val="24"/>
        </w:rPr>
        <w:t>ZP1</w:t>
      </w:r>
      <w:r w:rsidR="00CC4A3D" w:rsidRPr="009B30AF">
        <w:rPr>
          <w:rFonts w:asciiTheme="minorHAnsi" w:hAnsiTheme="minorHAnsi" w:cstheme="minorHAnsi"/>
          <w:sz w:val="24"/>
          <w:szCs w:val="24"/>
        </w:rPr>
        <w:t>;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3C543A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9B30AF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9B30A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bookmarkEnd w:id="0"/>
    <w:p w:rsidR="00B0408F" w:rsidRPr="009B30AF" w:rsidRDefault="00DD2F34" w:rsidP="009B30AF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</w:t>
      </w:r>
      <w:r w:rsidR="002A4E5E" w:rsidRPr="009B30AF">
        <w:rPr>
          <w:rFonts w:asciiTheme="minorHAnsi" w:hAnsiTheme="minorHAnsi" w:cstheme="minorHAnsi"/>
          <w:b w:val="0"/>
          <w:sz w:val="24"/>
          <w:szCs w:val="24"/>
        </w:rPr>
        <w:t xml:space="preserve">ymi w </w:t>
      </w:r>
      <w:r w:rsidR="00361DF0" w:rsidRPr="009B30AF">
        <w:rPr>
          <w:rFonts w:asciiTheme="minorHAnsi" w:hAnsiTheme="minorHAnsi" w:cstheme="minorHAnsi"/>
          <w:b w:val="0"/>
          <w:sz w:val="24"/>
          <w:szCs w:val="24"/>
        </w:rPr>
        <w:t>SIWZ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w szczególności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 xml:space="preserve"> zgodnie z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opisem przedmiotu zamówienia</w:t>
      </w:r>
      <w:r w:rsidR="007608B2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B1123" w:rsidRPr="009B30AF">
        <w:rPr>
          <w:rFonts w:asciiTheme="minorHAnsi" w:hAnsiTheme="minorHAnsi" w:cstheme="minorHAnsi"/>
          <w:b w:val="0"/>
          <w:sz w:val="24"/>
          <w:szCs w:val="24"/>
        </w:rPr>
        <w:t>oraz ofertą</w:t>
      </w:r>
      <w:r w:rsidR="00361DF0" w:rsidRPr="009B30AF">
        <w:rPr>
          <w:rFonts w:asciiTheme="minorHAnsi" w:hAnsiTheme="minorHAnsi" w:cstheme="minorHAnsi"/>
          <w:b w:val="0"/>
          <w:sz w:val="24"/>
          <w:szCs w:val="24"/>
        </w:rPr>
        <w:t xml:space="preserve"> Wykonawcy,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stanowiącymi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>integralną część niniejszej umowy</w:t>
      </w:r>
      <w:r w:rsidR="00FB3119" w:rsidRPr="009B30AF">
        <w:rPr>
          <w:rFonts w:asciiTheme="minorHAnsi" w:hAnsiTheme="minorHAnsi" w:cstheme="minorHAnsi"/>
          <w:b w:val="0"/>
          <w:sz w:val="24"/>
          <w:szCs w:val="24"/>
        </w:rPr>
        <w:t>.</w:t>
      </w:r>
      <w:r w:rsidR="00FB3119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186" w:rsidRPr="009B30AF" w:rsidRDefault="00DD2F34" w:rsidP="009B30AF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:rsidR="0015615D" w:rsidRPr="009B30AF" w:rsidRDefault="0015615D" w:rsidP="009B30AF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Dostarczony sprzęt/urządzenia będzie fabrycznie nowy i nieużywany.</w:t>
      </w:r>
    </w:p>
    <w:p w:rsidR="008258F6" w:rsidRPr="009B30AF" w:rsidRDefault="008258F6" w:rsidP="009B3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9B3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D61624" w:rsidP="009B3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Specyfikacji Istotnych Warunków Zamówienia,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9B3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lastRenderedPageBreak/>
        <w:t>Ofercie Wykonawcy wraz z załącznikami;</w:t>
      </w:r>
    </w:p>
    <w:p w:rsidR="00260C76" w:rsidRPr="009B30AF" w:rsidRDefault="00260C76" w:rsidP="009B3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2A549A" w:rsidRPr="009B30AF" w:rsidRDefault="002A549A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F975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VAT, na konto Wykonawcy wskazane na fakturze.</w:t>
      </w:r>
    </w:p>
    <w:p w:rsidR="0015615D" w:rsidRPr="009B30AF" w:rsidRDefault="0015615D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dostarczonego asortymentu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>przedstawionych przez Wykonawcę w formularzu cenowym załączonym do oferty. Zamawiający nie dopuszcza zmian cen jednostkowych wskazanych w formularzu cenowym.</w:t>
      </w:r>
    </w:p>
    <w:p w:rsidR="00000FBE" w:rsidRPr="009B30AF" w:rsidRDefault="00000FBE" w:rsidP="00A125A3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000FBE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527B91" w:rsidP="00527B91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527B91">
        <w:rPr>
          <w:rFonts w:asciiTheme="minorHAnsi" w:hAnsiTheme="minorHAnsi" w:cstheme="minorHAnsi"/>
          <w:sz w:val="24"/>
          <w:szCs w:val="24"/>
        </w:rPr>
        <w:t>Urządzenia/sprzęt/oprogramowanie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będący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do siedziby Zamawiającego w terminie do …… dni od daty podpisania umowy – zgodnie z ofertą Wykonawcy.</w:t>
      </w:r>
    </w:p>
    <w:p w:rsidR="00000FBE" w:rsidRPr="009B30AF" w:rsidRDefault="00000FBE" w:rsidP="00527B91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527B91" w:rsidRPr="00527B91">
        <w:rPr>
          <w:rFonts w:asciiTheme="minorHAnsi" w:hAnsiTheme="minorHAnsi" w:cstheme="minorHAnsi"/>
          <w:sz w:val="24"/>
          <w:szCs w:val="24"/>
        </w:rPr>
        <w:t>urządzeń/sprzętu/oprogramowania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:rsidR="009571E0" w:rsidRPr="009B30AF" w:rsidRDefault="009571E0" w:rsidP="009B30AF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oraz punktów serwisowych </w:t>
      </w:r>
      <w:r w:rsidR="00255ECB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okresie gwarancji.</w:t>
      </w:r>
    </w:p>
    <w:p w:rsidR="009571E0" w:rsidRPr="009B30AF" w:rsidRDefault="009571E0" w:rsidP="009B30AF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sporządzony według wzoru stanowiącego załącznik do umowy, podpisany przez upoważnionych przedstawicieli Zamawiającego i Wykonawcy.</w:t>
      </w:r>
    </w:p>
    <w:p w:rsidR="00000FBE" w:rsidRPr="009B30AF" w:rsidRDefault="00A125A3" w:rsidP="009B30AF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>Protokół zdawczo – odbiorczy musi zawierać dane niezbędne do identyfikacji dostarczonych urządzeń/sprzętu/oprogramowania – producent, model, nazwa, nr seryjny.</w:t>
      </w:r>
    </w:p>
    <w:p w:rsidR="00A125A3" w:rsidRPr="009B30AF" w:rsidRDefault="00A125A3" w:rsidP="009B30AF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9B30AF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A125A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FF102C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FF102C" w:rsidRPr="00FF102C">
        <w:rPr>
          <w:rFonts w:asciiTheme="minorHAnsi" w:hAnsiTheme="minorHAnsi" w:cstheme="minorHAnsi"/>
          <w:sz w:val="24"/>
          <w:szCs w:val="24"/>
        </w:rPr>
        <w:t>urządzeń/sprzętu/oprogramowania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1524AC" w:rsidRPr="009B30AF" w:rsidRDefault="001524AC" w:rsidP="003E6716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dostarczony 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urządzenia/sprzęt/oprogramowanie </w:t>
      </w:r>
      <w:r w:rsidRPr="009B30AF">
        <w:rPr>
          <w:rFonts w:asciiTheme="minorHAnsi" w:hAnsiTheme="minorHAnsi" w:cstheme="minorHAnsi"/>
          <w:sz w:val="24"/>
          <w:szCs w:val="24"/>
        </w:rPr>
        <w:t>nie będzie spełniać parametrów określonych w SIWZ lub będzie niezgodny z zamówieniem, Zamawiający będzie miał prawo odmówić przyjęcia całości lub tej części asortymentu.</w:t>
      </w:r>
    </w:p>
    <w:p w:rsidR="001524AC" w:rsidRPr="009B30AF" w:rsidRDefault="001524AC" w:rsidP="003E6716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wady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urządzeń/sprzętu/oprogramowania</w:t>
      </w:r>
      <w:r w:rsidR="00556E9A" w:rsidRPr="009B30AF">
        <w:rPr>
          <w:rFonts w:asciiTheme="minorHAnsi" w:hAnsiTheme="minorHAnsi" w:cstheme="minorHAnsi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:rsidR="00556E9A" w:rsidRPr="009B30AF" w:rsidRDefault="006B49A2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przypadku, o którym mowa w ust. 3 Wykonawca jest zobowiązany odebrać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urządzenia/sprzęt/oprogramowanie</w:t>
      </w:r>
      <w:r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na własny koszt w terminie 5 dni od dnia zgłoszenia reklamacji i w tym terminie dostarczyć Zamawiającemu produkt wolny od wad i spełniający wymogi określone w SIWZ, bez prawa żądania dodatkowych opłat z tego tytułu.</w:t>
      </w:r>
    </w:p>
    <w:p w:rsidR="00290279" w:rsidRPr="009B30AF" w:rsidRDefault="00290279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290279" w:rsidRPr="009B30AF" w:rsidRDefault="006B49A2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urządzenia/sprzęt będące przedmiotem umowy udziela Zamawiającemu gwarancji wraz z serwisem gwarancyjnym  na okres …. </w:t>
      </w:r>
      <w:r w:rsidR="00290279" w:rsidRPr="009B30AF">
        <w:rPr>
          <w:rFonts w:asciiTheme="minorHAnsi" w:hAnsiTheme="minorHAnsi" w:cstheme="minorHAnsi"/>
          <w:sz w:val="24"/>
          <w:szCs w:val="24"/>
        </w:rPr>
        <w:t>m</w:t>
      </w:r>
      <w:r w:rsidRPr="009B30AF">
        <w:rPr>
          <w:rFonts w:asciiTheme="minorHAnsi" w:hAnsiTheme="minorHAnsi" w:cstheme="minorHAnsi"/>
          <w:sz w:val="24"/>
          <w:szCs w:val="24"/>
        </w:rPr>
        <w:t xml:space="preserve">iesięcy. </w:t>
      </w:r>
    </w:p>
    <w:p w:rsidR="00290279" w:rsidRPr="009B30AF" w:rsidRDefault="00290279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:rsidR="006B49A2" w:rsidRPr="009B30AF" w:rsidRDefault="006B49A2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urządzenia / sprzętu</w:t>
      </w:r>
      <w:r w:rsidRPr="009B30AF">
        <w:rPr>
          <w:rFonts w:asciiTheme="minorHAnsi" w:hAnsiTheme="minorHAnsi" w:cstheme="minorHAnsi"/>
          <w:sz w:val="24"/>
          <w:szCs w:val="24"/>
        </w:rPr>
        <w:t xml:space="preserve">, która zostanie dostarczona w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dniu dostawy.</w:t>
      </w:r>
    </w:p>
    <w:p w:rsidR="00C162D1" w:rsidRPr="009B30AF" w:rsidRDefault="00C162D1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9B30AF" w:rsidRDefault="00290279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Zapisy karty gwarancyjnej, jeśli jest zastosowana, sprzeczne z postanowieniami niniejszej umowy i SIWZ są nieważne.</w:t>
      </w:r>
    </w:p>
    <w:p w:rsidR="00290279" w:rsidRPr="009B30AF" w:rsidRDefault="00290279" w:rsidP="009B30AF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:rsidR="00A125A3" w:rsidRPr="009B30AF" w:rsidRDefault="00A125A3" w:rsidP="00A125A3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9B30AF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9B30AF" w:rsidRDefault="00D46D66" w:rsidP="009B30AF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D46D66">
      <w:pPr>
        <w:pStyle w:val="Teksttreci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D46D66" w:rsidRPr="009B30AF" w:rsidRDefault="00D46D66" w:rsidP="00D46D6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9B30AF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9B30AF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9B30AF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61439A" w:rsidRPr="009B30AF" w:rsidRDefault="00DF2059" w:rsidP="009B30AF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roszczeń przekraczających wysokość kar umownych Zamawiający ma prawo dochodzić odszkodowania na zasadach ogólnych, do wysokości faktycznie poniesionej szkody.</w:t>
      </w:r>
    </w:p>
    <w:p w:rsidR="00DF2059" w:rsidRPr="009B30AF" w:rsidRDefault="00DF2059" w:rsidP="00DF205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9B30AF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 w przypadku:</w:t>
      </w:r>
    </w:p>
    <w:p w:rsidR="00DF2059" w:rsidRPr="009B30AF" w:rsidRDefault="00DF2059" w:rsidP="009B30AF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</w:t>
      </w:r>
    </w:p>
    <w:p w:rsidR="00DF2059" w:rsidRPr="00F61046" w:rsidRDefault="00DF2059" w:rsidP="009B30AF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9B30AF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B245BC" w:rsidRPr="009B30AF" w:rsidRDefault="00B245BC" w:rsidP="009B30AF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6067DF" w:rsidRPr="009B30AF" w:rsidRDefault="006067DF" w:rsidP="006067DF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2D199E" w:rsidRPr="009B30AF" w:rsidRDefault="002D199E" w:rsidP="00F9750A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9B30AF">
        <w:rPr>
          <w:rFonts w:asciiTheme="minorHAnsi" w:hAnsiTheme="minorHAnsi" w:cstheme="minorHAnsi"/>
          <w:sz w:val="24"/>
          <w:szCs w:val="24"/>
        </w:rPr>
        <w:t>i ustawy z dnia 29 stycznia 2004 r. Prawo zamówień publicznych.</w:t>
      </w:r>
    </w:p>
    <w:p w:rsidR="002D199E" w:rsidRPr="009B30AF" w:rsidRDefault="006067DF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9B30AF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27333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Specyfikacja Istotnych Warunków Zamówienia, </w:t>
      </w:r>
    </w:p>
    <w:p w:rsidR="00A748C2" w:rsidRPr="009B30AF" w:rsidRDefault="00A748C2" w:rsidP="009B30AF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Wzór protokołu odbioru</w:t>
      </w: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F9750A">
      <w:pPr>
        <w:spacing w:line="360" w:lineRule="auto"/>
        <w:rPr>
          <w:rFonts w:asciiTheme="minorHAnsi" w:hAnsiTheme="minorHAnsi" w:cstheme="minorHAnsi"/>
        </w:rPr>
      </w:pPr>
    </w:p>
    <w:p w:rsidR="00DD2F34" w:rsidRPr="009B30AF" w:rsidRDefault="00DD2F34" w:rsidP="00F9750A">
      <w:pPr>
        <w:tabs>
          <w:tab w:val="left" w:pos="1260"/>
          <w:tab w:val="left" w:pos="6480"/>
        </w:tabs>
        <w:spacing w:line="360" w:lineRule="auto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007C">
      <w:pPr>
        <w:pStyle w:val="Style10"/>
        <w:widowControl/>
        <w:spacing w:line="360" w:lineRule="auto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Pr="009B30AF" w:rsidRDefault="006F1DD0" w:rsidP="00F9750A">
      <w:pPr>
        <w:spacing w:line="360" w:lineRule="auto"/>
        <w:rPr>
          <w:rFonts w:asciiTheme="minorHAnsi" w:hAnsiTheme="minorHAnsi" w:cstheme="minorHAnsi"/>
        </w:rPr>
      </w:pPr>
    </w:p>
    <w:p w:rsidR="00255ECB" w:rsidRPr="009B30AF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9B30AF">
        <w:rPr>
          <w:rFonts w:asciiTheme="minorHAnsi" w:hAnsiTheme="minorHAnsi" w:cstheme="minorHAnsi"/>
          <w:color w:val="000000"/>
        </w:rPr>
        <w:t>ZAKRES INFORMACJI PRZEKAZYWANYCH PRZEZ WYKONAWCĘ</w:t>
      </w:r>
    </w:p>
    <w:p w:rsidR="00255ECB" w:rsidRPr="009B30AF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9B30AF">
        <w:rPr>
          <w:rFonts w:asciiTheme="minorHAnsi" w:hAnsiTheme="minorHAnsi" w:cstheme="minorHAnsi"/>
          <w:color w:val="000000"/>
        </w:rPr>
        <w:t>OSOBOM DZIAŁAJĄCYM W JEGO IMIENIU</w:t>
      </w:r>
    </w:p>
    <w:p w:rsidR="00255ECB" w:rsidRPr="009B30AF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</w:rPr>
      </w:pPr>
    </w:p>
    <w:p w:rsidR="00255ECB" w:rsidRPr="009B30AF" w:rsidRDefault="00255ECB" w:rsidP="0019653C">
      <w:pPr>
        <w:pStyle w:val="Akapitzlist"/>
        <w:numPr>
          <w:ilvl w:val="0"/>
          <w:numId w:val="13"/>
        </w:numPr>
        <w:autoSpaceDN w:val="0"/>
        <w:spacing w:line="280" w:lineRule="exact"/>
        <w:contextualSpacing w:val="0"/>
        <w:rPr>
          <w:rFonts w:asciiTheme="minorHAnsi" w:hAnsiTheme="minorHAnsi" w:cstheme="minorHAnsi"/>
          <w:bCs/>
        </w:rPr>
      </w:pPr>
      <w:bookmarkStart w:id="2" w:name="_Hlk507153045"/>
      <w:r w:rsidRPr="009B30AF">
        <w:rPr>
          <w:rFonts w:asciiTheme="minorHAnsi" w:hAnsiTheme="minorHAnsi" w:cstheme="minorHAnsi"/>
          <w:bCs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B30AF">
        <w:rPr>
          <w:rFonts w:asciiTheme="minorHAnsi" w:hAnsiTheme="minorHAnsi" w:cstheme="minorHAnsi"/>
        </w:rPr>
        <w:t xml:space="preserve"> imię i nazwisko, serie i numer dokumentu tożsamości, </w:t>
      </w:r>
      <w:r w:rsidRPr="009B30AF">
        <w:rPr>
          <w:rFonts w:asciiTheme="minorHAnsi" w:hAnsiTheme="minorHAnsi" w:cstheme="minorHAnsi"/>
          <w:bCs/>
        </w:rPr>
        <w:t xml:space="preserve">nazwy podmiotu w imieniu którego dana osoba będzie działać.  </w:t>
      </w:r>
    </w:p>
    <w:bookmarkEnd w:id="2"/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Z chwilą udostępnienia Gminie danych osobowych, administratorem tych danych staje się Gmina Białe Błota.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Gmina zapewnia kontakt z Inspektorem Ochrony Danych w Gminie za pośrednictwem adresu poczty elektronicznej </w:t>
      </w:r>
      <w:r w:rsidRPr="009B30AF">
        <w:rPr>
          <w:rFonts w:asciiTheme="minorHAnsi" w:hAnsiTheme="minorHAnsi" w:cstheme="minorHAnsi"/>
          <w:bCs/>
          <w:color w:val="333333"/>
        </w:rPr>
        <w:t>iod@bialeblota.eu</w:t>
      </w:r>
      <w:r w:rsidRPr="009B30AF">
        <w:rPr>
          <w:rFonts w:asciiTheme="minorHAnsi" w:hAnsiTheme="minorHAnsi" w:cstheme="minorHAnsi"/>
          <w:bCs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B30AF">
        <w:rPr>
          <w:rFonts w:asciiTheme="minorHAnsi" w:hAnsiTheme="minorHAnsi" w:cstheme="minorHAnsi"/>
          <w:bCs/>
          <w:i/>
        </w:rPr>
        <w:t>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Celem udostępnienia Gminie danych osobowych jest ustalenie uprawnień i zobowiązań stron, poprzez zawarcie umowy oraz wykonanie umowy przez Wykonawcę i Gminę;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Podstawą prawną przetwarzania danych osobowych </w:t>
      </w:r>
      <w:r w:rsidRPr="009B30AF">
        <w:rPr>
          <w:rStyle w:val="Uwydatnienie"/>
          <w:rFonts w:asciiTheme="minorHAnsi" w:hAnsiTheme="minorHAnsi" w:cstheme="minorHAnsi"/>
        </w:rPr>
        <w:t xml:space="preserve">w celu realizacji Umowy, jest art. 6 ust. 1 a), b) i c) </w:t>
      </w:r>
      <w:r w:rsidRPr="009B30AF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Dane osobowe będą przechowywane w Urzędzie Gminy Białe Błota przez okres 5 lat, licząc od początku roku następnego po zakończeniu rozliczeń związanych z zakończeniem Umowy.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B30AF">
        <w:rPr>
          <w:rFonts w:asciiTheme="minorHAnsi" w:hAnsiTheme="minorHAnsi" w:cstheme="minorHAnsi"/>
        </w:rPr>
        <w:t xml:space="preserve"> 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Dane osobowe nie będą przekazywane do innego państwa (poza terytorium Rzeczypospolitej Polskiej) lub do organizacji międzynarodowej w rozumieniu art. 4 pkt 26 </w:t>
      </w:r>
      <w:r w:rsidRPr="009B30AF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B30AF">
        <w:rPr>
          <w:rFonts w:asciiTheme="minorHAnsi" w:hAnsiTheme="minorHAnsi" w:cstheme="minorHAnsi"/>
          <w:bCs/>
        </w:rPr>
        <w:t>RODO”.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  <w:i/>
        </w:rPr>
      </w:pPr>
      <w:r w:rsidRPr="009B30AF">
        <w:rPr>
          <w:rFonts w:asciiTheme="minorHAnsi" w:hAnsiTheme="minorHAnsi" w:cstheme="minorHAnsi"/>
          <w:bCs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</w:t>
      </w:r>
      <w:r w:rsidRPr="009B30AF">
        <w:rPr>
          <w:rFonts w:asciiTheme="minorHAnsi" w:hAnsiTheme="minorHAnsi" w:cstheme="minorHAnsi"/>
          <w:bCs/>
          <w:i/>
        </w:rPr>
        <w:t xml:space="preserve"> </w:t>
      </w:r>
      <w:r w:rsidRPr="009B30AF">
        <w:rPr>
          <w:rStyle w:val="Uwydatnienie"/>
          <w:rFonts w:asciiTheme="minorHAnsi" w:hAnsiTheme="minorHAnsi" w:cstheme="minorHAnsi"/>
        </w:rPr>
        <w:t>Generalny Urząd Ochrony Danych Osobowych</w:t>
      </w:r>
      <w:r w:rsidRPr="009B30AF">
        <w:rPr>
          <w:rFonts w:asciiTheme="minorHAnsi" w:eastAsia="Calibri" w:hAnsiTheme="minorHAnsi" w:cstheme="minorHAnsi"/>
          <w:bCs/>
        </w:rPr>
        <w:t xml:space="preserve"> (</w:t>
      </w:r>
      <w:r w:rsidRPr="009B30AF">
        <w:rPr>
          <w:rFonts w:asciiTheme="minorHAnsi" w:eastAsia="Calibri" w:hAnsiTheme="minorHAnsi" w:cstheme="minorHAnsi"/>
          <w:b/>
          <w:bCs/>
        </w:rPr>
        <w:t>Biuro Generalnego Urzędu Ochrony Danych Osobowych, ul Stawki 2, 00-193 Warszawa</w:t>
      </w:r>
      <w:r w:rsidRPr="009B30AF">
        <w:rPr>
          <w:rFonts w:asciiTheme="minorHAnsi" w:eastAsia="Calibri" w:hAnsiTheme="minorHAnsi" w:cstheme="minorHAnsi"/>
          <w:bCs/>
        </w:rPr>
        <w:t>).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2" w:hanging="357"/>
        <w:contextualSpacing w:val="0"/>
        <w:rPr>
          <w:rFonts w:asciiTheme="minorHAnsi" w:hAnsiTheme="minorHAnsi" w:cstheme="minorHAnsi"/>
          <w:bCs/>
        </w:rPr>
      </w:pPr>
      <w:bookmarkStart w:id="3" w:name="_Hlk507157083"/>
      <w:r w:rsidRPr="009B30AF">
        <w:rPr>
          <w:rFonts w:asciiTheme="minorHAnsi" w:hAnsiTheme="minorHAnsi" w:cstheme="minorHAnsi"/>
          <w:bCs/>
        </w:rPr>
        <w:lastRenderedPageBreak/>
        <w:t>Przetwarzane dane osobowe nie będą wykorzystywane przez Gminę do podejmowania zautomatyzowanych decyzji w indywidualnych przypadkach, w tym do profilowania</w:t>
      </w:r>
      <w:bookmarkEnd w:id="3"/>
      <w:r w:rsidRPr="009B30AF">
        <w:rPr>
          <w:rFonts w:asciiTheme="minorHAnsi" w:hAnsiTheme="minorHAnsi" w:cstheme="minorHAnsi"/>
          <w:bCs/>
          <w:i/>
        </w:rPr>
        <w:t>.</w:t>
      </w:r>
    </w:p>
    <w:p w:rsidR="00255ECB" w:rsidRPr="009B30AF" w:rsidRDefault="00255ECB" w:rsidP="0019653C">
      <w:pPr>
        <w:pStyle w:val="Akapitzlist"/>
        <w:numPr>
          <w:ilvl w:val="0"/>
          <w:numId w:val="13"/>
        </w:numPr>
        <w:suppressAutoHyphens/>
        <w:autoSpaceDN w:val="0"/>
        <w:spacing w:line="280" w:lineRule="exact"/>
        <w:ind w:left="783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Realizacja praw osób, o których mowa w pkt 9 jest realizowana za pośrednictwem Wykonawcy.</w:t>
      </w:r>
    </w:p>
    <w:p w:rsidR="00255ECB" w:rsidRPr="009B30AF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255ECB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19653C" w:rsidRPr="009B30AF" w:rsidRDefault="0019653C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</w:p>
    <w:p w:rsidR="00255ECB" w:rsidRPr="009B30AF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9B30AF">
        <w:rPr>
          <w:rFonts w:asciiTheme="minorHAnsi" w:hAnsiTheme="minorHAnsi" w:cstheme="minorHAnsi"/>
          <w:color w:val="000000"/>
        </w:rPr>
        <w:lastRenderedPageBreak/>
        <w:t>ZAKRES INFORMACJI PRZEKAZYWANYCH PRZEZ GMINĘ BIAŁE BŁOTA</w:t>
      </w:r>
    </w:p>
    <w:p w:rsidR="00255ECB" w:rsidRPr="009B30AF" w:rsidRDefault="00255ECB" w:rsidP="00255ECB">
      <w:pPr>
        <w:suppressAutoHyphens/>
        <w:spacing w:line="280" w:lineRule="exact"/>
        <w:jc w:val="center"/>
        <w:rPr>
          <w:rFonts w:asciiTheme="minorHAnsi" w:hAnsiTheme="minorHAnsi" w:cstheme="minorHAnsi"/>
          <w:color w:val="000000"/>
        </w:rPr>
      </w:pPr>
      <w:r w:rsidRPr="009B30AF">
        <w:rPr>
          <w:rFonts w:asciiTheme="minorHAnsi" w:hAnsiTheme="minorHAnsi" w:cstheme="minorHAnsi"/>
          <w:color w:val="000000"/>
        </w:rPr>
        <w:t xml:space="preserve">OSOBOM DZIAŁAJĄCYM W JEGO IMIENIU </w:t>
      </w:r>
    </w:p>
    <w:p w:rsidR="00255ECB" w:rsidRPr="009B30AF" w:rsidRDefault="00255ECB" w:rsidP="00255ECB">
      <w:pPr>
        <w:suppressAutoHyphens/>
        <w:spacing w:line="280" w:lineRule="exact"/>
        <w:jc w:val="both"/>
        <w:rPr>
          <w:rFonts w:asciiTheme="minorHAnsi" w:hAnsiTheme="minorHAnsi" w:cstheme="minorHAnsi"/>
          <w:bCs/>
        </w:rPr>
      </w:pPr>
    </w:p>
    <w:p w:rsidR="00255ECB" w:rsidRPr="009B30AF" w:rsidRDefault="00255ECB" w:rsidP="0019653C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:rsidR="00255ECB" w:rsidRPr="009B30AF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Z chwilą udostępnienia Wykonawcy danych osobowych, administratorem tych danych staje się ……………………………………………..….. </w:t>
      </w:r>
      <w:r w:rsidRPr="009B30AF">
        <w:rPr>
          <w:rFonts w:asciiTheme="minorHAnsi" w:hAnsiTheme="minorHAnsi" w:cstheme="minorHAnsi"/>
          <w:bCs/>
          <w:i/>
        </w:rPr>
        <w:t>(nazwa i adres Wykonawcy)</w:t>
      </w:r>
      <w:r w:rsidRPr="009B30AF">
        <w:rPr>
          <w:rFonts w:asciiTheme="minorHAnsi" w:hAnsiTheme="minorHAnsi" w:cstheme="minorHAnsi"/>
          <w:bCs/>
        </w:rPr>
        <w:t>.</w:t>
      </w:r>
    </w:p>
    <w:p w:rsidR="00255ECB" w:rsidRPr="009B30AF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Inspektorem Ochrony Danych u Wykonawcy jest ………………… </w:t>
      </w:r>
      <w:r w:rsidRPr="009B30AF">
        <w:rPr>
          <w:rFonts w:asciiTheme="minorHAnsi" w:hAnsiTheme="minorHAnsi" w:cstheme="minorHAnsi"/>
          <w:bCs/>
          <w:i/>
        </w:rPr>
        <w:t xml:space="preserve">(należy wskazać imię </w:t>
      </w:r>
      <w:r w:rsidRPr="009B30AF">
        <w:rPr>
          <w:rFonts w:asciiTheme="minorHAnsi" w:hAnsiTheme="minorHAnsi" w:cstheme="minorHAnsi"/>
          <w:bCs/>
          <w:i/>
        </w:rPr>
        <w:br/>
        <w:t>i nazwisko)</w:t>
      </w:r>
      <w:r w:rsidRPr="009B30AF">
        <w:rPr>
          <w:rFonts w:asciiTheme="minorHAnsi" w:hAnsiTheme="minorHAnsi" w:cstheme="minorHAnsi"/>
          <w:bCs/>
        </w:rPr>
        <w:t>, a w celu kontaktu należy zwracać się na adres ……………... / adres poczty elektronicznej ………………… / numer telefonu …………………………</w:t>
      </w:r>
      <w:r w:rsidRPr="009B30AF">
        <w:rPr>
          <w:rFonts w:asciiTheme="minorHAnsi" w:hAnsiTheme="minorHAnsi" w:cstheme="minorHAnsi"/>
          <w:bCs/>
          <w:i/>
        </w:rPr>
        <w:t>.</w:t>
      </w:r>
    </w:p>
    <w:p w:rsidR="00255ECB" w:rsidRPr="009B30AF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>Celem udostępnienia Wykonawcy danych osobowych jest ustalenie uprawnień i zobowiązań stron, poprzez zawarcie umowy oraz wykonanie umowy przez Gminę Białe Błota i Wykonawcę.</w:t>
      </w:r>
    </w:p>
    <w:p w:rsidR="00255ECB" w:rsidRPr="009B30AF" w:rsidRDefault="00255ECB" w:rsidP="0019653C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Podstawą prawną przetwarzania danych osobowych jest </w:t>
      </w:r>
      <w:r w:rsidRPr="009B30AF">
        <w:rPr>
          <w:rStyle w:val="Uwydatnienie"/>
          <w:rFonts w:asciiTheme="minorHAnsi" w:hAnsiTheme="minorHAnsi" w:cstheme="minorHAnsi"/>
        </w:rPr>
        <w:t xml:space="preserve">w celu realizacji Umowy, jest art. 6 ust. 1 a), b) i c) </w:t>
      </w:r>
      <w:r w:rsidRPr="009B30AF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Pr="009B30AF">
        <w:rPr>
          <w:rFonts w:asciiTheme="minorHAnsi" w:hAnsiTheme="minorHAnsi" w:cstheme="minorHAnsi"/>
          <w:bCs/>
        </w:rPr>
        <w:t>.</w:t>
      </w:r>
    </w:p>
    <w:p w:rsidR="00255ECB" w:rsidRPr="009B30AF" w:rsidRDefault="00255ECB" w:rsidP="0019653C">
      <w:pPr>
        <w:suppressAutoHyphens/>
        <w:spacing w:line="280" w:lineRule="exact"/>
        <w:ind w:left="567" w:hanging="425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  <w:bCs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255ECB" w:rsidRPr="009B30AF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</w:rPr>
      </w:pPr>
      <w:bookmarkStart w:id="4" w:name="_Hlk507150718"/>
      <w:r w:rsidRPr="009B30AF">
        <w:rPr>
          <w:rFonts w:asciiTheme="minorHAnsi" w:hAnsiTheme="minorHAnsi" w:cstheme="minorHAnsi"/>
          <w:bCs/>
        </w:rPr>
        <w:t>7)  Dane osobowe będą przechowywane przez Wykonawcę przez okres 3 lat, licząc od początku roku następnego po zakończeniu realizacji Umowy.</w:t>
      </w:r>
    </w:p>
    <w:p w:rsidR="00255ECB" w:rsidRPr="009B30AF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</w:rPr>
      </w:pPr>
      <w:bookmarkStart w:id="5" w:name="_Hlk507150622"/>
      <w:bookmarkEnd w:id="4"/>
      <w:r w:rsidRPr="009B30AF">
        <w:rPr>
          <w:rFonts w:asciiTheme="minorHAnsi" w:hAnsiTheme="minorHAnsi" w:cstheme="minorHAnsi"/>
          <w:bCs/>
        </w:rPr>
        <w:t>8)</w:t>
      </w:r>
      <w:r w:rsidRPr="009B30AF">
        <w:rPr>
          <w:rFonts w:asciiTheme="minorHAnsi" w:hAnsiTheme="minorHAnsi" w:cstheme="minorHAnsi"/>
          <w:b/>
          <w:bCs/>
        </w:rPr>
        <w:t xml:space="preserve"> </w:t>
      </w:r>
      <w:r w:rsidRPr="009B30AF">
        <w:rPr>
          <w:rFonts w:asciiTheme="minorHAnsi" w:hAnsiTheme="minorHAnsi" w:cstheme="minorHAnsi"/>
          <w:bCs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9B30AF">
        <w:rPr>
          <w:rFonts w:asciiTheme="minorHAnsi" w:hAnsiTheme="minorHAnsi" w:cstheme="minorHAnsi"/>
        </w:rPr>
        <w:t xml:space="preserve"> </w:t>
      </w:r>
    </w:p>
    <w:p w:rsidR="00255ECB" w:rsidRPr="009B30AF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</w:rPr>
        <w:t xml:space="preserve">9) </w:t>
      </w:r>
      <w:r w:rsidRPr="009B30AF">
        <w:rPr>
          <w:rFonts w:asciiTheme="minorHAnsi" w:hAnsiTheme="minorHAnsi" w:cstheme="minorHAnsi"/>
          <w:bCs/>
        </w:rPr>
        <w:t xml:space="preserve">Dane osobowe nie będą przekazywane do innego państwa (poza terytorium Rzeczypospolitej Polskiej) lub do organizacji międzynarodowej w rozumieniu art. 4 pkt 26 </w:t>
      </w:r>
      <w:r w:rsidRPr="009B30AF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B30AF">
        <w:rPr>
          <w:rFonts w:asciiTheme="minorHAnsi" w:hAnsiTheme="minorHAnsi" w:cstheme="minorHAnsi"/>
          <w:bCs/>
        </w:rPr>
        <w:t>RODO”.</w:t>
      </w:r>
    </w:p>
    <w:p w:rsidR="00255ECB" w:rsidRPr="009B30AF" w:rsidRDefault="00255ECB" w:rsidP="0019653C">
      <w:pPr>
        <w:suppressAutoHyphens/>
        <w:spacing w:line="280" w:lineRule="exact"/>
        <w:ind w:left="567" w:hanging="357"/>
        <w:rPr>
          <w:rFonts w:asciiTheme="minorHAnsi" w:hAnsiTheme="minorHAnsi" w:cstheme="minorHAnsi"/>
          <w:bCs/>
        </w:rPr>
      </w:pPr>
      <w:r w:rsidRPr="009B30AF">
        <w:rPr>
          <w:rFonts w:asciiTheme="minorHAnsi" w:hAnsiTheme="minorHAnsi" w:cstheme="minorHAnsi"/>
        </w:rPr>
        <w:t xml:space="preserve">10) </w:t>
      </w:r>
      <w:r w:rsidRPr="009B30AF">
        <w:rPr>
          <w:rFonts w:asciiTheme="minorHAnsi" w:hAnsiTheme="minorHAnsi" w:cstheme="minorHAnsi"/>
          <w:bCs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9B30AF">
        <w:rPr>
          <w:rStyle w:val="Uwydatnienie"/>
          <w:rFonts w:asciiTheme="minorHAnsi" w:hAnsiTheme="minorHAnsi" w:cstheme="minorHAnsi"/>
        </w:rPr>
        <w:t>Generalny Urząd Ochrony Danych Osobowych</w:t>
      </w:r>
      <w:r w:rsidRPr="009B30AF">
        <w:rPr>
          <w:rFonts w:asciiTheme="minorHAnsi" w:hAnsiTheme="minorHAnsi" w:cstheme="minorHAnsi"/>
          <w:bCs/>
        </w:rPr>
        <w:t xml:space="preserve"> (</w:t>
      </w:r>
      <w:r w:rsidRPr="009B30AF">
        <w:rPr>
          <w:rFonts w:asciiTheme="minorHAnsi" w:hAnsiTheme="minorHAnsi" w:cstheme="minorHAnsi"/>
          <w:b/>
          <w:bCs/>
        </w:rPr>
        <w:t>Biuro Generalnego Urzędu Ochrony Danych Osobowych, ul Stawki 2, 00-193 Warszawa</w:t>
      </w:r>
      <w:r w:rsidRPr="009B30AF">
        <w:rPr>
          <w:rFonts w:asciiTheme="minorHAnsi" w:hAnsiTheme="minorHAnsi" w:cstheme="minorHAnsi"/>
          <w:bCs/>
        </w:rPr>
        <w:t>).</w:t>
      </w:r>
    </w:p>
    <w:p w:rsidR="00255ECB" w:rsidRPr="009B30AF" w:rsidRDefault="00255ECB" w:rsidP="0019653C">
      <w:pPr>
        <w:ind w:left="567" w:hanging="425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  <w:bCs/>
        </w:rPr>
        <w:t>11)</w:t>
      </w:r>
      <w:r w:rsidRPr="009B30AF">
        <w:rPr>
          <w:rFonts w:asciiTheme="minorHAnsi" w:hAnsiTheme="minorHAnsi" w:cstheme="minorHAnsi"/>
          <w:b/>
          <w:bCs/>
        </w:rPr>
        <w:t xml:space="preserve"> </w:t>
      </w:r>
      <w:bookmarkEnd w:id="5"/>
      <w:r w:rsidRPr="009B30AF">
        <w:rPr>
          <w:rFonts w:asciiTheme="minorHAnsi" w:hAnsiTheme="minorHAnsi" w:cstheme="minorHAnsi"/>
          <w:bCs/>
        </w:rPr>
        <w:t>Przetwarzane dane osobowe nie będą wykorzystywane przez Wykonawcę do podejmowania zautomatyzowanych decyzji w indywidualnych przypadkach, w tym do profilowania</w:t>
      </w:r>
      <w:r w:rsidRPr="009B30AF">
        <w:rPr>
          <w:rFonts w:asciiTheme="minorHAnsi" w:hAnsiTheme="minorHAnsi" w:cstheme="minorHAnsi"/>
          <w:bCs/>
          <w:i/>
        </w:rPr>
        <w:t>.</w:t>
      </w:r>
    </w:p>
    <w:p w:rsidR="00255ECB" w:rsidRPr="009B30AF" w:rsidRDefault="00255ECB" w:rsidP="0019653C">
      <w:pPr>
        <w:rPr>
          <w:rFonts w:asciiTheme="minorHAnsi" w:hAnsiTheme="minorHAnsi" w:cstheme="minorHAnsi"/>
        </w:rPr>
      </w:pPr>
    </w:p>
    <w:p w:rsidR="00255ECB" w:rsidRPr="009B30AF" w:rsidRDefault="00255ECB" w:rsidP="00255ECB">
      <w:pPr>
        <w:pStyle w:val="Bezodstpw"/>
        <w:spacing w:line="360" w:lineRule="auto"/>
        <w:contextualSpacing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55ECB" w:rsidRPr="009B30AF" w:rsidRDefault="00255ECB" w:rsidP="00255ECB">
      <w:pPr>
        <w:pStyle w:val="Bezodstpw"/>
        <w:spacing w:line="360" w:lineRule="auto"/>
        <w:ind w:firstLine="708"/>
        <w:contextualSpacing/>
        <w:mirrorIndents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255ECB" w:rsidRPr="009B30AF" w:rsidRDefault="00255ECB" w:rsidP="00F9750A">
      <w:pPr>
        <w:spacing w:line="360" w:lineRule="auto"/>
        <w:rPr>
          <w:rFonts w:asciiTheme="minorHAnsi" w:hAnsiTheme="minorHAnsi" w:cstheme="minorHAnsi"/>
        </w:rPr>
      </w:pPr>
    </w:p>
    <w:sectPr w:rsidR="00255ECB" w:rsidRPr="009B30AF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D80B7C">
      <w:rPr>
        <w:rFonts w:asciiTheme="minorHAnsi" w:hAnsiTheme="minorHAnsi"/>
        <w:noProof/>
        <w:sz w:val="20"/>
        <w:szCs w:val="20"/>
      </w:rPr>
      <w:t>9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umowy do postępowania nr RZP.271.</w:t>
    </w:r>
    <w:r w:rsidR="00A54926">
      <w:rPr>
        <w:rFonts w:asciiTheme="minorHAnsi" w:hAnsiTheme="minorHAnsi" w:cstheme="minorHAnsi"/>
        <w:i/>
        <w:color w:val="0070C0"/>
        <w:sz w:val="20"/>
        <w:szCs w:val="20"/>
      </w:rPr>
      <w:t>90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.2020.</w:t>
    </w:r>
    <w:r w:rsidR="00A54926">
      <w:rPr>
        <w:rFonts w:asciiTheme="minorHAnsi" w:hAnsiTheme="minorHAnsi" w:cstheme="minorHAnsi"/>
        <w:i/>
        <w:color w:val="0070C0"/>
        <w:sz w:val="20"/>
        <w:szCs w:val="20"/>
      </w:rPr>
      <w:t>ZP1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B14B9"/>
    <w:rsid w:val="000E206F"/>
    <w:rsid w:val="001524AC"/>
    <w:rsid w:val="0015615D"/>
    <w:rsid w:val="00192B2C"/>
    <w:rsid w:val="0019653C"/>
    <w:rsid w:val="001A6BF8"/>
    <w:rsid w:val="001E1D4F"/>
    <w:rsid w:val="001F4525"/>
    <w:rsid w:val="00213A38"/>
    <w:rsid w:val="002213B4"/>
    <w:rsid w:val="002378EA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84224"/>
    <w:rsid w:val="00390E5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7DAE"/>
    <w:rsid w:val="005B2D8B"/>
    <w:rsid w:val="005C7EBF"/>
    <w:rsid w:val="005F7AF0"/>
    <w:rsid w:val="00604B7B"/>
    <w:rsid w:val="006067DF"/>
    <w:rsid w:val="0061439A"/>
    <w:rsid w:val="0064600B"/>
    <w:rsid w:val="00654849"/>
    <w:rsid w:val="00655C55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F07E2"/>
    <w:rsid w:val="008F142E"/>
    <w:rsid w:val="008F2233"/>
    <w:rsid w:val="00900FA8"/>
    <w:rsid w:val="009064F9"/>
    <w:rsid w:val="009175F2"/>
    <w:rsid w:val="0092216E"/>
    <w:rsid w:val="009571E0"/>
    <w:rsid w:val="0096249C"/>
    <w:rsid w:val="009802F9"/>
    <w:rsid w:val="00982A08"/>
    <w:rsid w:val="009A06F3"/>
    <w:rsid w:val="009A16B2"/>
    <w:rsid w:val="009A789C"/>
    <w:rsid w:val="009B2912"/>
    <w:rsid w:val="009B30AF"/>
    <w:rsid w:val="009B5B71"/>
    <w:rsid w:val="009E2E24"/>
    <w:rsid w:val="00A00A96"/>
    <w:rsid w:val="00A125A3"/>
    <w:rsid w:val="00A33DF4"/>
    <w:rsid w:val="00A371B1"/>
    <w:rsid w:val="00A46324"/>
    <w:rsid w:val="00A54926"/>
    <w:rsid w:val="00A57A28"/>
    <w:rsid w:val="00A62A86"/>
    <w:rsid w:val="00A73669"/>
    <w:rsid w:val="00A748C2"/>
    <w:rsid w:val="00A87834"/>
    <w:rsid w:val="00AA22CE"/>
    <w:rsid w:val="00AA3F2E"/>
    <w:rsid w:val="00AB45AB"/>
    <w:rsid w:val="00AE2AFB"/>
    <w:rsid w:val="00AE61E4"/>
    <w:rsid w:val="00AF49A1"/>
    <w:rsid w:val="00B0408F"/>
    <w:rsid w:val="00B04BE2"/>
    <w:rsid w:val="00B13C94"/>
    <w:rsid w:val="00B245BC"/>
    <w:rsid w:val="00B4697F"/>
    <w:rsid w:val="00B525D5"/>
    <w:rsid w:val="00B734A6"/>
    <w:rsid w:val="00B7559B"/>
    <w:rsid w:val="00B75A2A"/>
    <w:rsid w:val="00B940D1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42C0D"/>
    <w:rsid w:val="00D46D66"/>
    <w:rsid w:val="00D503DD"/>
    <w:rsid w:val="00D50F7E"/>
    <w:rsid w:val="00D61597"/>
    <w:rsid w:val="00D61624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2DFB"/>
    <w:rsid w:val="00DF2059"/>
    <w:rsid w:val="00DF52C3"/>
    <w:rsid w:val="00DF5B1F"/>
    <w:rsid w:val="00E26D75"/>
    <w:rsid w:val="00E8259D"/>
    <w:rsid w:val="00E848B6"/>
    <w:rsid w:val="00EA007C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8D9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E85B-B1B5-41A6-A3A7-D0A57AE1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8</cp:revision>
  <cp:lastPrinted>2017-09-15T07:19:00Z</cp:lastPrinted>
  <dcterms:created xsi:type="dcterms:W3CDTF">2020-11-18T12:57:00Z</dcterms:created>
  <dcterms:modified xsi:type="dcterms:W3CDTF">2020-11-26T10:04:00Z</dcterms:modified>
</cp:coreProperties>
</file>