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FC" w:rsidRDefault="00125CD9" w:rsidP="00152771">
      <w:pPr>
        <w:jc w:val="right"/>
      </w:pPr>
      <w:r>
        <w:t xml:space="preserve">Załącznik 1b – wykaz cen jednostkowych – smary i materiały eksploatacyjne. </w:t>
      </w:r>
    </w:p>
    <w:p w:rsidR="00125CD9" w:rsidRDefault="00125CD9"/>
    <w:tbl>
      <w:tblPr>
        <w:tblW w:w="1329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773"/>
        <w:gridCol w:w="1587"/>
        <w:gridCol w:w="2410"/>
        <w:gridCol w:w="2268"/>
        <w:gridCol w:w="2126"/>
        <w:gridCol w:w="2126"/>
      </w:tblGrid>
      <w:tr w:rsidR="008E2926" w:rsidTr="008E2926">
        <w:trPr>
          <w:trHeight w:val="855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materiału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Konfekcjonowanie</w:t>
            </w:r>
          </w:p>
          <w:p w:rsidR="008E2926" w:rsidRDefault="008E2926" w:rsidP="0006704A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(pojemnik w litrach/kilogramach)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Pr="00E17E3E" w:rsidRDefault="008E2926" w:rsidP="0006704A">
            <w:pPr>
              <w:spacing w:after="0" w:line="240" w:lineRule="auto"/>
              <w:jc w:val="center"/>
              <w:rPr>
                <w:b/>
                <w:bCs/>
              </w:rPr>
            </w:pPr>
            <w:r w:rsidRPr="00E17E3E">
              <w:rPr>
                <w:b/>
                <w:bCs/>
                <w:color w:val="000000"/>
                <w:sz w:val="20"/>
                <w:szCs w:val="20"/>
                <w:lang w:eastAsia="pl-PL"/>
              </w:rPr>
              <w:t>Cena jednostkowa  netto za pojemnik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Pr="00E17E3E" w:rsidRDefault="008E2926" w:rsidP="008E292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7E3E">
              <w:rPr>
                <w:b/>
                <w:bCs/>
                <w:color w:val="000000"/>
                <w:sz w:val="20"/>
                <w:szCs w:val="20"/>
                <w:lang w:eastAsia="pl-PL"/>
              </w:rPr>
              <w:t>Razem wartość brutto</w:t>
            </w:r>
          </w:p>
          <w:p w:rsidR="008E2926" w:rsidRDefault="008E2926" w:rsidP="008E2926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E17E3E">
              <w:rPr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E17E3E">
              <w:rPr>
                <w:b/>
                <w:bCs/>
                <w:color w:val="000000"/>
                <w:sz w:val="20"/>
                <w:szCs w:val="20"/>
                <w:lang w:eastAsia="pl-PL"/>
              </w:rPr>
              <w:t>d+e</w:t>
            </w:r>
            <w:proofErr w:type="spellEnd"/>
            <w:r w:rsidRPr="00E17E3E">
              <w:rPr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8E2926" w:rsidTr="008E2926">
        <w:trPr>
          <w:trHeight w:val="855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Pr="00E17E3E" w:rsidRDefault="008E2926" w:rsidP="0006704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8E2926" w:rsidRDefault="008E2926" w:rsidP="0006704A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8E292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8E2926" w:rsidRPr="00E17E3E" w:rsidRDefault="008E2926" w:rsidP="008E2926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</w:tc>
        <w:bookmarkStart w:id="0" w:name="_GoBack"/>
        <w:bookmarkEnd w:id="0"/>
      </w:tr>
      <w:tr w:rsidR="008E2926" w:rsidTr="008E2926">
        <w:trPr>
          <w:trHeight w:val="84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Płyn do chłodnic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TEDEX ANTIFREEZE - 35 lub odpowiednik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opakowania 200 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8E2926" w:rsidTr="008E2926">
        <w:trPr>
          <w:trHeight w:val="42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Preparat wielofunkcyjny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WD40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opakowania 0,450 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8E2926" w:rsidTr="008E2926">
        <w:trPr>
          <w:trHeight w:val="126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Płyn niezamarzający do powietrznych układów hamulcowych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proofErr w:type="spellStart"/>
            <w:r>
              <w:t>Pneumatir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opakowania 1 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8E2926" w:rsidTr="008E2926">
        <w:trPr>
          <w:trHeight w:val="138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 xml:space="preserve">Smar stały do smarowania </w:t>
            </w:r>
            <w:proofErr w:type="spellStart"/>
            <w:r>
              <w:t>średnioobciążonych</w:t>
            </w:r>
            <w:proofErr w:type="spellEnd"/>
            <w:r>
              <w:t xml:space="preserve"> łożysk tocznych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TEDEX MULTILIT ŁT 4S3 lub odpowiednik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opakowania 10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8E2926" w:rsidTr="008E2926">
        <w:trPr>
          <w:trHeight w:val="108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Smar do układu centralnego smarowania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TEDEX MULTILIT EPX00 lub odpowiednik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opakowania 10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8E2926" w:rsidTr="008E2926">
        <w:trPr>
          <w:trHeight w:val="57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Nafta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opakowania 20 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8E2926" w:rsidTr="008E2926">
        <w:trPr>
          <w:trHeight w:val="615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lastRenderedPageBreak/>
              <w:t>Płyn hamulcowy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DOT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opakowania 0,6 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8E2926" w:rsidTr="008E2926">
        <w:trPr>
          <w:trHeight w:val="42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Woda destylowana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opakowania 20 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8E2926" w:rsidTr="008E2926">
        <w:trPr>
          <w:trHeight w:val="84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Płyn do spryskiwaczy szyb na bazie etanolu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letni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opakowania 5 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8E2926" w:rsidTr="008E2926">
        <w:trPr>
          <w:trHeight w:val="755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Płyn do spryskiwaczy szyb na bazie etanolu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zimowy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opakowania 5 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8E2926" w:rsidTr="008E2926">
        <w:trPr>
          <w:trHeight w:val="727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Roztwór mocznikowy ADBLUE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opakowania 10l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8E2926" w:rsidTr="008E2926">
        <w:trPr>
          <w:trHeight w:val="42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Smar litowy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opakowania 1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8E2926" w:rsidTr="008E2926">
        <w:trPr>
          <w:trHeight w:val="42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Smar miedziany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opakowania 1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8E2926" w:rsidTr="008E2926">
        <w:trPr>
          <w:trHeight w:val="42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Smar grafitowy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opakowania 1 kg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  <w:p w:rsidR="008E2926" w:rsidRDefault="008E2926" w:rsidP="008E2926">
            <w:pPr>
              <w:widowControl w:val="0"/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8E2926" w:rsidTr="008E2926">
        <w:trPr>
          <w:trHeight w:val="42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proofErr w:type="spellStart"/>
            <w:r>
              <w:t>Samostart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opakowania 0,450 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8E2926" w:rsidTr="008E2926">
        <w:trPr>
          <w:trHeight w:val="42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Płyn do chłodnic koncentrat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opakowania 10 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8E2926" w:rsidTr="008E2926">
        <w:trPr>
          <w:trHeight w:val="42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Odmrażacz do szyb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opakowania 0,7 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8E2926" w:rsidTr="008E2926">
        <w:trPr>
          <w:trHeight w:val="42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Denaturat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opakowania 1 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8E2926" w:rsidTr="008E2926">
        <w:trPr>
          <w:trHeight w:val="42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Silikon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Spray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opakowanie 0,400ml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8E2926" w:rsidTr="008E2926">
        <w:trPr>
          <w:trHeight w:val="42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Olej konserwacyjny  MULTI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Spray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 xml:space="preserve"> 1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8E2926" w:rsidTr="008E2926">
        <w:trPr>
          <w:trHeight w:val="42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Rozpuszczalnik BIROL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opakowania 1 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8E2926" w:rsidTr="008E2926">
        <w:trPr>
          <w:trHeight w:val="42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lastRenderedPageBreak/>
              <w:t>Płyn do szyb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Atomizer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1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8E2926" w:rsidTr="008E2926">
        <w:trPr>
          <w:trHeight w:val="42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 xml:space="preserve">Płyn </w:t>
            </w:r>
            <w:proofErr w:type="spellStart"/>
            <w:r>
              <w:t>Plak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Spray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1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8E2926" w:rsidTr="008E2926">
        <w:trPr>
          <w:trHeight w:val="42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Zmywacz uniwersalny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Spray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1 szt.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8E2926" w:rsidTr="008E2926">
        <w:trPr>
          <w:trHeight w:val="42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Benzyna ekstrakcyjna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opakowania 1 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8E2926" w:rsidTr="008E2926">
        <w:trPr>
          <w:trHeight w:val="42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Olej HP Super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opakowania 1 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</w:tr>
      <w:tr w:rsidR="008E2926" w:rsidTr="008E2926">
        <w:trPr>
          <w:trHeight w:val="42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 xml:space="preserve">Płyn do mycia powierzchni  </w:t>
            </w:r>
            <w:proofErr w:type="spellStart"/>
            <w:r>
              <w:t>Tenzi</w:t>
            </w:r>
            <w:proofErr w:type="spellEnd"/>
            <w:r>
              <w:t xml:space="preserve"> Super Green Special  NF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  <w:r>
              <w:t>opakowania 10 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926" w:rsidRDefault="008E2926" w:rsidP="0006704A">
            <w:pPr>
              <w:widowControl w:val="0"/>
              <w:spacing w:after="0" w:line="240" w:lineRule="auto"/>
              <w:jc w:val="center"/>
            </w:pPr>
          </w:p>
        </w:tc>
      </w:tr>
    </w:tbl>
    <w:p w:rsidR="00125CD9" w:rsidRDefault="00125CD9"/>
    <w:sectPr w:rsidR="00125CD9" w:rsidSect="00125C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A8"/>
    <w:rsid w:val="00125CD9"/>
    <w:rsid w:val="00152771"/>
    <w:rsid w:val="00177BA8"/>
    <w:rsid w:val="007D37FC"/>
    <w:rsid w:val="008E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Setecka</dc:creator>
  <cp:keywords/>
  <dc:description/>
  <cp:lastModifiedBy>Alicja Setecka</cp:lastModifiedBy>
  <cp:revision>3</cp:revision>
  <dcterms:created xsi:type="dcterms:W3CDTF">2022-11-15T12:49:00Z</dcterms:created>
  <dcterms:modified xsi:type="dcterms:W3CDTF">2022-11-15T13:03:00Z</dcterms:modified>
</cp:coreProperties>
</file>