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xml:space="preserve">) zwanej dalej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230D3A1A" w:rsidR="0058090C" w:rsidRPr="006B5D2E" w:rsidRDefault="00EE5914" w:rsidP="0058090C">
      <w:pPr>
        <w:spacing w:line="276" w:lineRule="auto"/>
        <w:jc w:val="center"/>
        <w:rPr>
          <w:rFonts w:asciiTheme="majorHAnsi" w:hAnsiTheme="majorHAnsi" w:cstheme="majorHAnsi"/>
          <w:b/>
          <w:i/>
        </w:rPr>
      </w:pPr>
      <w:bookmarkStart w:id="0" w:name="_Hlk128745056"/>
      <w:r w:rsidRPr="006B5D2E">
        <w:rPr>
          <w:rFonts w:asciiTheme="majorHAnsi" w:hAnsiTheme="majorHAnsi" w:cstheme="majorHAnsi"/>
          <w:b/>
          <w:i/>
          <w:lang w:eastAsia="ar-SA"/>
        </w:rPr>
        <w:t>Dostawa</w:t>
      </w:r>
      <w:r w:rsidR="0088417B" w:rsidRPr="006B5D2E">
        <w:rPr>
          <w:rFonts w:asciiTheme="majorHAnsi" w:hAnsiTheme="majorHAnsi" w:cstheme="majorHAnsi"/>
          <w:b/>
          <w:i/>
          <w:lang w:eastAsia="ar-SA"/>
        </w:rPr>
        <w:t xml:space="preserve"> </w:t>
      </w:r>
      <w:r w:rsidR="00D61FBE" w:rsidRPr="006B5D2E">
        <w:rPr>
          <w:rFonts w:asciiTheme="majorHAnsi" w:hAnsiTheme="majorHAnsi" w:cstheme="majorHAnsi"/>
          <w:b/>
          <w:i/>
          <w:lang w:eastAsia="ar-SA"/>
        </w:rPr>
        <w:t xml:space="preserve">części </w:t>
      </w:r>
      <w:r w:rsidR="0058090C" w:rsidRPr="006B5D2E">
        <w:rPr>
          <w:rFonts w:asciiTheme="majorHAnsi" w:hAnsiTheme="majorHAnsi" w:cstheme="majorHAnsi"/>
          <w:b/>
          <w:i/>
          <w:lang w:eastAsia="ar-SA"/>
        </w:rPr>
        <w:t>elektronicz</w:t>
      </w:r>
      <w:r w:rsidR="00B31315" w:rsidRPr="006B5D2E">
        <w:rPr>
          <w:rFonts w:asciiTheme="majorHAnsi" w:hAnsiTheme="majorHAnsi" w:cstheme="majorHAnsi"/>
          <w:b/>
          <w:i/>
          <w:lang w:eastAsia="ar-SA"/>
        </w:rPr>
        <w:t>nych</w:t>
      </w:r>
      <w:r w:rsidR="0058090C" w:rsidRPr="006B5D2E">
        <w:rPr>
          <w:rFonts w:asciiTheme="majorHAnsi" w:hAnsiTheme="majorHAnsi" w:cstheme="majorHAnsi"/>
          <w:b/>
          <w:i/>
        </w:rPr>
        <w:t xml:space="preserve"> na potrzeby UKW w Bydgoszczy </w:t>
      </w:r>
      <w:r w:rsidR="009E1B37">
        <w:rPr>
          <w:rFonts w:asciiTheme="majorHAnsi" w:hAnsiTheme="majorHAnsi" w:cstheme="majorHAnsi"/>
          <w:b/>
          <w:i/>
        </w:rPr>
        <w:t>w ramach realizacji projektu „Kierunki drogi dla gospodarki”</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160F78"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398E947D"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236D41">
        <w:rPr>
          <w:rFonts w:asciiTheme="majorHAnsi" w:hAnsiTheme="majorHAnsi"/>
          <w:b/>
          <w:szCs w:val="20"/>
          <w:u w:val="single"/>
        </w:rPr>
        <w:t>1</w:t>
      </w:r>
      <w:r w:rsidR="00084F2B">
        <w:rPr>
          <w:rFonts w:asciiTheme="majorHAnsi" w:hAnsiTheme="majorHAnsi"/>
          <w:b/>
          <w:szCs w:val="20"/>
          <w:u w:val="single"/>
        </w:rPr>
        <w:t>44</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5959A623" w14:textId="77777777" w:rsidR="006B5D2E" w:rsidRDefault="006B5D2E" w:rsidP="00EE5914">
      <w:pPr>
        <w:tabs>
          <w:tab w:val="center" w:pos="4536"/>
          <w:tab w:val="left" w:pos="6945"/>
        </w:tabs>
        <w:spacing w:before="240" w:after="240" w:line="360" w:lineRule="auto"/>
        <w:rPr>
          <w:rFonts w:asciiTheme="majorHAnsi" w:eastAsia="Times New Roman" w:hAnsiTheme="majorHAnsi"/>
          <w:sz w:val="20"/>
          <w:szCs w:val="20"/>
        </w:rPr>
      </w:pPr>
    </w:p>
    <w:p w14:paraId="117EC373" w14:textId="604279CC"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Bydgoszcz, dnia</w:t>
      </w:r>
      <w:r w:rsidR="00FF36DD" w:rsidRPr="00CC716E">
        <w:rPr>
          <w:rFonts w:asciiTheme="majorHAnsi" w:eastAsia="Times New Roman" w:hAnsiTheme="majorHAnsi"/>
          <w:sz w:val="20"/>
          <w:szCs w:val="20"/>
        </w:rPr>
        <w:t xml:space="preserve"> </w:t>
      </w:r>
      <w:r w:rsidR="00084F2B">
        <w:rPr>
          <w:rFonts w:asciiTheme="majorHAnsi" w:eastAsia="Times New Roman" w:hAnsiTheme="majorHAnsi"/>
          <w:sz w:val="20"/>
          <w:szCs w:val="20"/>
        </w:rPr>
        <w:t>24</w:t>
      </w:r>
      <w:r w:rsidRPr="00F946CC">
        <w:rPr>
          <w:rFonts w:asciiTheme="majorHAnsi" w:eastAsia="Times New Roman" w:hAnsiTheme="majorHAnsi"/>
          <w:sz w:val="20"/>
          <w:szCs w:val="20"/>
        </w:rPr>
        <w:t>.</w:t>
      </w:r>
      <w:r w:rsidR="00236D41">
        <w:rPr>
          <w:rFonts w:asciiTheme="majorHAnsi" w:eastAsia="Times New Roman" w:hAnsiTheme="majorHAnsi"/>
          <w:sz w:val="20"/>
          <w:szCs w:val="20"/>
        </w:rPr>
        <w:t>1</w:t>
      </w:r>
      <w:r w:rsidR="002248CD">
        <w:rPr>
          <w:rFonts w:asciiTheme="majorHAnsi" w:eastAsia="Times New Roman" w:hAnsiTheme="majorHAnsi"/>
          <w:sz w:val="20"/>
          <w:szCs w:val="20"/>
        </w:rPr>
        <w:t>1</w:t>
      </w:r>
      <w:r w:rsidRPr="00F946CC">
        <w:rPr>
          <w:rFonts w:asciiTheme="majorHAnsi" w:eastAsia="Times New Roman" w:hAnsiTheme="majorHAnsi"/>
          <w:sz w:val="20"/>
          <w:szCs w:val="20"/>
        </w:rPr>
        <w:t>.202</w:t>
      </w:r>
      <w:r w:rsidR="00604357" w:rsidRPr="00F946CC">
        <w:rPr>
          <w:rFonts w:asciiTheme="majorHAnsi" w:eastAsia="Times New Roman" w:hAnsiTheme="majorHAnsi"/>
          <w:sz w:val="20"/>
          <w:szCs w:val="20"/>
        </w:rPr>
        <w:t>5</w:t>
      </w:r>
      <w:r w:rsidRPr="00F946CC">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w:t>
      </w:r>
      <w:proofErr w:type="spellStart"/>
      <w:r w:rsidR="00E73D49" w:rsidRPr="00E17F2E">
        <w:rPr>
          <w:rFonts w:asciiTheme="majorHAnsi" w:hAnsiTheme="majorHAnsi" w:cstheme="majorHAnsi"/>
          <w:sz w:val="20"/>
        </w:rPr>
        <w:t>Pzp</w:t>
      </w:r>
      <w:proofErr w:type="spellEnd"/>
      <w:r w:rsidR="00E73D49" w:rsidRPr="00E17F2E">
        <w:rPr>
          <w:rFonts w:asciiTheme="majorHAnsi" w:hAnsiTheme="majorHAnsi" w:cstheme="majorHAnsi"/>
          <w:sz w:val="20"/>
        </w:rPr>
        <w:t xml:space="preserve">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w:t>
      </w:r>
      <w:proofErr w:type="spellStart"/>
      <w:r w:rsidRPr="00445DDD">
        <w:rPr>
          <w:rFonts w:asciiTheme="majorHAnsi" w:hAnsiTheme="majorHAnsi" w:cstheme="majorHAnsi"/>
          <w:sz w:val="20"/>
        </w:rPr>
        <w:t>Pzp</w:t>
      </w:r>
      <w:proofErr w:type="spellEnd"/>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 xml:space="preserve">Zamawiający nie zastrzega możliwości ubiegania się o udzielenie zamówienia wyłącznie przez Wykonawców, o których mowa w art. 94 </w:t>
      </w:r>
      <w:proofErr w:type="spellStart"/>
      <w:r w:rsidRPr="009D1320">
        <w:rPr>
          <w:rFonts w:asciiTheme="majorHAnsi" w:hAnsiTheme="majorHAnsi" w:cstheme="majorHAnsi"/>
          <w:sz w:val="20"/>
        </w:rPr>
        <w:t>Pzp</w:t>
      </w:r>
      <w:proofErr w:type="spellEnd"/>
      <w:r w:rsidRPr="009D1320">
        <w:rPr>
          <w:rFonts w:asciiTheme="majorHAnsi" w:hAnsiTheme="majorHAnsi" w:cstheme="majorHAnsi"/>
          <w:sz w:val="20"/>
        </w:rPr>
        <w:t>.</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751ED730"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w:t>
      </w:r>
      <w:r w:rsidR="00C66C64" w:rsidRPr="006B5D2E">
        <w:rPr>
          <w:rFonts w:asciiTheme="majorHAnsi" w:hAnsiTheme="majorHAnsi" w:cstheme="majorHAnsi"/>
          <w:sz w:val="20"/>
        </w:rPr>
        <w:t>dostawa</w:t>
      </w:r>
      <w:r w:rsidR="007D2695" w:rsidRPr="006B5D2E">
        <w:rPr>
          <w:rFonts w:asciiTheme="majorHAnsi" w:hAnsiTheme="majorHAnsi" w:cstheme="majorHAnsi"/>
          <w:sz w:val="20"/>
        </w:rPr>
        <w:t xml:space="preserve"> </w:t>
      </w:r>
      <w:r w:rsidR="0028683E" w:rsidRPr="006B5D2E">
        <w:rPr>
          <w:rFonts w:asciiTheme="majorHAnsi" w:hAnsiTheme="majorHAnsi" w:cstheme="majorHAnsi"/>
          <w:sz w:val="20"/>
        </w:rPr>
        <w:t xml:space="preserve">części </w:t>
      </w:r>
      <w:r w:rsidR="004A172C" w:rsidRPr="006B5D2E">
        <w:rPr>
          <w:rFonts w:asciiTheme="majorHAnsi" w:hAnsiTheme="majorHAnsi" w:cstheme="majorHAnsi"/>
          <w:sz w:val="20"/>
        </w:rPr>
        <w:t xml:space="preserve">elektronicznych na potrzeby UKW </w:t>
      </w:r>
      <w:r w:rsidR="00AC688B" w:rsidRPr="006B5D2E">
        <w:rPr>
          <w:rFonts w:asciiTheme="majorHAnsi" w:hAnsiTheme="majorHAnsi" w:cstheme="majorHAnsi"/>
          <w:sz w:val="20"/>
        </w:rPr>
        <w:t xml:space="preserve">szczegółowo </w:t>
      </w:r>
      <w:r w:rsidR="00AC688B" w:rsidRPr="00125095">
        <w:rPr>
          <w:rFonts w:asciiTheme="majorHAnsi" w:hAnsiTheme="majorHAnsi" w:cstheme="majorHAnsi"/>
          <w:sz w:val="20"/>
        </w:rPr>
        <w:t xml:space="preserve">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0BF4A820" w14:textId="193DBF92" w:rsidR="00E1789E" w:rsidRPr="00D57791" w:rsidRDefault="00E1789E" w:rsidP="006C062C">
      <w:pPr>
        <w:pStyle w:val="pkt"/>
        <w:numPr>
          <w:ilvl w:val="0"/>
          <w:numId w:val="33"/>
        </w:numPr>
        <w:spacing w:beforeLines="60" w:before="144" w:afterLines="60" w:after="144" w:line="276" w:lineRule="auto"/>
        <w:rPr>
          <w:rFonts w:asciiTheme="majorHAnsi" w:hAnsiTheme="majorHAnsi" w:cstheme="majorHAns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w:t>
      </w:r>
      <w:r w:rsidR="002A21D4" w:rsidRPr="00D57791">
        <w:rPr>
          <w:rFonts w:asciiTheme="majorHAnsi" w:hAnsiTheme="majorHAnsi" w:cstheme="majorHAnsi"/>
          <w:sz w:val="20"/>
        </w:rPr>
        <w:t>zamówienia</w:t>
      </w:r>
      <w:r w:rsidRPr="00D57791">
        <w:rPr>
          <w:rFonts w:asciiTheme="majorHAnsi" w:hAnsiTheme="majorHAnsi" w:cstheme="majorHAnsi"/>
          <w:sz w:val="20"/>
        </w:rPr>
        <w:t>:</w:t>
      </w:r>
      <w:r w:rsidR="009D1F88" w:rsidRPr="00D57791">
        <w:rPr>
          <w:rFonts w:asciiTheme="majorHAnsi" w:hAnsiTheme="majorHAnsi" w:cstheme="majorHAnsi"/>
          <w:sz w:val="20"/>
        </w:rPr>
        <w:t xml:space="preserve"> </w:t>
      </w:r>
      <w:r w:rsidR="002430FE" w:rsidRPr="00D57791">
        <w:rPr>
          <w:rFonts w:asciiTheme="majorHAnsi" w:hAnsiTheme="majorHAnsi" w:cstheme="majorHAnsi"/>
          <w:sz w:val="20"/>
        </w:rPr>
        <w:t xml:space="preserve"> </w:t>
      </w:r>
      <w:r w:rsidR="00D57791" w:rsidRPr="00D57791">
        <w:rPr>
          <w:rFonts w:asciiTheme="majorHAnsi" w:hAnsiTheme="majorHAnsi" w:cstheme="majorHAnsi"/>
          <w:sz w:val="20"/>
          <w:shd w:val="clear" w:color="auto" w:fill="FFFFFF"/>
        </w:rPr>
        <w:t>pracownia 1.34, Biblioteka UKW</w:t>
      </w:r>
      <w:r w:rsidR="00D57791">
        <w:rPr>
          <w:rFonts w:asciiTheme="majorHAnsi" w:hAnsiTheme="majorHAnsi" w:cstheme="majorHAnsi"/>
          <w:sz w:val="20"/>
          <w:shd w:val="clear" w:color="auto" w:fill="FFFFFF"/>
        </w:rPr>
        <w:t xml:space="preserve">, </w:t>
      </w:r>
      <w:r w:rsidRPr="00D57791">
        <w:rPr>
          <w:rFonts w:asciiTheme="majorHAnsi" w:hAnsiTheme="majorHAnsi" w:cstheme="majorHAnsi"/>
          <w:sz w:val="20"/>
        </w:rPr>
        <w:t xml:space="preserve">ul. </w:t>
      </w:r>
      <w:r w:rsidR="00D57791" w:rsidRPr="00D57791">
        <w:rPr>
          <w:rFonts w:asciiTheme="majorHAnsi" w:hAnsiTheme="majorHAnsi" w:cstheme="majorHAnsi"/>
          <w:sz w:val="20"/>
        </w:rPr>
        <w:t>Karola Szymanowskiego 3</w:t>
      </w:r>
      <w:r w:rsidRPr="00D57791">
        <w:rPr>
          <w:rFonts w:asciiTheme="majorHAnsi" w:hAnsiTheme="majorHAnsi" w:cstheme="majorHAnsi"/>
          <w:sz w:val="20"/>
        </w:rPr>
        <w:t xml:space="preserve">, </w:t>
      </w:r>
      <w:r w:rsidR="001219E0" w:rsidRPr="00D57791">
        <w:rPr>
          <w:rFonts w:asciiTheme="majorHAnsi" w:hAnsiTheme="majorHAnsi" w:cstheme="majorHAnsi"/>
          <w:sz w:val="20"/>
        </w:rPr>
        <w:t>85-</w:t>
      </w:r>
      <w:r w:rsidR="00D57791" w:rsidRPr="00D57791">
        <w:rPr>
          <w:rFonts w:asciiTheme="majorHAnsi" w:hAnsiTheme="majorHAnsi" w:cstheme="majorHAnsi"/>
          <w:sz w:val="20"/>
        </w:rPr>
        <w:t>074</w:t>
      </w:r>
      <w:r w:rsidR="00A7265A" w:rsidRPr="00D57791">
        <w:rPr>
          <w:rFonts w:asciiTheme="majorHAnsi" w:hAnsiTheme="majorHAnsi" w:cstheme="majorHAnsi"/>
          <w:sz w:val="20"/>
        </w:rPr>
        <w:t xml:space="preserve"> </w:t>
      </w:r>
      <w:r w:rsidRPr="00D57791">
        <w:rPr>
          <w:rFonts w:asciiTheme="majorHAnsi" w:hAnsiTheme="majorHAnsi" w:cstheme="majorHAnsi"/>
          <w:sz w:val="20"/>
        </w:rPr>
        <w:t>Bydgoszcz</w:t>
      </w:r>
      <w:r w:rsidR="00D57791">
        <w:rPr>
          <w:rFonts w:asciiTheme="majorHAnsi" w:hAnsiTheme="majorHAnsi" w:cstheme="majorHAnsi"/>
          <w:sz w:val="20"/>
        </w:rPr>
        <w:t>.</w:t>
      </w:r>
    </w:p>
    <w:p w14:paraId="5BA54777" w14:textId="3B1FAC81"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623A8614" w:rsidR="000A7DBC" w:rsidRPr="0028683E"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2673BAA1" w14:textId="77777777" w:rsidR="00C02AD1" w:rsidRDefault="00D834BA" w:rsidP="00D834BA">
      <w:pPr>
        <w:pStyle w:val="pkt"/>
        <w:spacing w:beforeLines="60" w:before="144" w:afterLines="60" w:after="144" w:line="276" w:lineRule="auto"/>
        <w:ind w:left="780" w:firstLine="0"/>
        <w:rPr>
          <w:rFonts w:asciiTheme="majorHAnsi" w:hAnsiTheme="majorHAnsi" w:cstheme="majorHAnsi"/>
          <w:b/>
          <w:sz w:val="20"/>
        </w:rPr>
      </w:pPr>
      <w:r w:rsidRPr="00D834BA">
        <w:rPr>
          <w:rFonts w:asciiTheme="majorHAnsi" w:hAnsiTheme="majorHAnsi" w:cstheme="majorHAnsi"/>
          <w:b/>
          <w:sz w:val="20"/>
        </w:rPr>
        <w:t>31711500-8</w:t>
      </w:r>
      <w:r w:rsidR="0028683E" w:rsidRPr="00D834BA">
        <w:rPr>
          <w:rFonts w:asciiTheme="majorHAnsi" w:hAnsiTheme="majorHAnsi" w:cstheme="majorHAnsi"/>
          <w:b/>
          <w:sz w:val="20"/>
        </w:rPr>
        <w:t xml:space="preserve"> </w:t>
      </w:r>
    </w:p>
    <w:p w14:paraId="47BA2D0B" w14:textId="466EDF27" w:rsidR="006E1886" w:rsidRDefault="00FB66D9" w:rsidP="00D834BA">
      <w:pPr>
        <w:pStyle w:val="pkt"/>
        <w:spacing w:beforeLines="60" w:before="144" w:afterLines="60" w:after="144" w:line="276" w:lineRule="auto"/>
        <w:ind w:left="780" w:firstLine="0"/>
        <w:rPr>
          <w:rFonts w:ascii="Calibri" w:hAnsi="Calibri" w:cs="Calibri"/>
          <w:sz w:val="20"/>
        </w:rPr>
      </w:pPr>
      <w:r>
        <w:rPr>
          <w:rFonts w:ascii="Calibri" w:hAnsi="Calibri" w:cs="Calibri"/>
          <w:sz w:val="20"/>
        </w:rPr>
        <w:t>Zamawiający nie dopuszcza składania ofert częściowych.</w:t>
      </w:r>
    </w:p>
    <w:p w14:paraId="460FD044" w14:textId="77777777"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 xml:space="preserve">Powody niedokonania podziału zamówienia na części [art. 91 ust. 2 ustawy </w:t>
      </w:r>
      <w:proofErr w:type="spellStart"/>
      <w:r w:rsidRPr="00FB66D9">
        <w:rPr>
          <w:rFonts w:ascii="Calibri" w:hAnsi="Calibri" w:cs="Calibri"/>
          <w:sz w:val="20"/>
          <w:szCs w:val="20"/>
        </w:rPr>
        <w:t>Pzp</w:t>
      </w:r>
      <w:proofErr w:type="spellEnd"/>
      <w:r w:rsidRPr="00FB66D9">
        <w:rPr>
          <w:rFonts w:ascii="Calibri" w:hAnsi="Calibri" w:cs="Calibri"/>
          <w:sz w:val="20"/>
          <w:szCs w:val="20"/>
        </w:rPr>
        <w:t>]:</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 xml:space="preserve">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należy je rozumieć jako przykładowe. Zamawiający zgodnie z art. 99 ust. 6 </w:t>
      </w:r>
      <w:proofErr w:type="spellStart"/>
      <w:r w:rsidRPr="00126159">
        <w:rPr>
          <w:rFonts w:asciiTheme="majorHAnsi" w:hAnsiTheme="majorHAnsi"/>
          <w:sz w:val="20"/>
          <w:szCs w:val="20"/>
        </w:rPr>
        <w:t>Pzp</w:t>
      </w:r>
      <w:proofErr w:type="spellEnd"/>
      <w:r w:rsidRPr="00126159">
        <w:rPr>
          <w:rFonts w:asciiTheme="majorHAnsi" w:hAnsiTheme="majorHAnsi"/>
          <w:sz w:val="20"/>
          <w:szCs w:val="20"/>
        </w:rPr>
        <w:t xml:space="preserve">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3233B076"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w:t>
      </w:r>
      <w:r w:rsidR="005D43C2">
        <w:rPr>
          <w:rFonts w:asciiTheme="majorHAnsi" w:hAnsiTheme="majorHAnsi"/>
          <w:sz w:val="20"/>
          <w:szCs w:val="20"/>
        </w:rPr>
        <w:t>z</w:t>
      </w:r>
      <w:r w:rsidRPr="00126159">
        <w:rPr>
          <w:rFonts w:asciiTheme="majorHAnsi" w:hAnsiTheme="majorHAnsi"/>
          <w:sz w:val="20"/>
          <w:szCs w:val="20"/>
        </w:rPr>
        <w:t>obowiązany wykazać</w:t>
      </w:r>
      <w:r w:rsidR="007200AA">
        <w:rPr>
          <w:rFonts w:asciiTheme="majorHAnsi" w:hAnsiTheme="majorHAnsi"/>
          <w:sz w:val="20"/>
          <w:szCs w:val="20"/>
        </w:rPr>
        <w:t xml:space="preserve"> w ofercie</w:t>
      </w:r>
      <w:r w:rsidRPr="00126159">
        <w:rPr>
          <w:rFonts w:asciiTheme="majorHAnsi" w:hAnsiTheme="majorHAnsi"/>
          <w:sz w:val="20"/>
          <w:szCs w:val="20"/>
        </w:rPr>
        <w:t>, że oferowane przez niego dostawy spełniają wymagania określone przez Zamawiającego.</w:t>
      </w:r>
    </w:p>
    <w:p w14:paraId="3B95077D" w14:textId="499B562B" w:rsidR="00940683"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 xml:space="preserve">Zamawiający </w:t>
      </w:r>
      <w:r w:rsidRPr="00940683">
        <w:rPr>
          <w:rFonts w:asciiTheme="majorHAnsi" w:hAnsiTheme="majorHAnsi"/>
          <w:sz w:val="20"/>
          <w:szCs w:val="20"/>
        </w:rPr>
        <w:t>wymaga, aby przedmiot zamówienia był fabrycznie nowy, pełnowartościowy, wolny od wszelkich wad i uszkodzeń, bez wcześniejszej eksploatacji</w:t>
      </w:r>
      <w:r>
        <w:rPr>
          <w:rFonts w:asciiTheme="majorHAnsi" w:hAnsiTheme="majorHAnsi"/>
          <w:sz w:val="20"/>
          <w:szCs w:val="20"/>
        </w:rPr>
        <w:t>.</w:t>
      </w:r>
    </w:p>
    <w:p w14:paraId="70C12F59" w14:textId="058FB1CF"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Zamawiający </w:t>
      </w:r>
      <w:r w:rsidRPr="00DA65EA">
        <w:rPr>
          <w:rFonts w:asciiTheme="majorHAnsi" w:hAnsiTheme="majorHAnsi" w:cstheme="majorHAnsi"/>
          <w:sz w:val="20"/>
          <w:szCs w:val="20"/>
        </w:rPr>
        <w:t>wymaga, aby przedmiot zamówienia był zgodny z zaleceniami, normami i obowiązującymi wymaganiami techniczno-eksploatacyjnymi obowiązującymi na terenie Rzeczypospolitej Polskiej i Unii Europejskiej (deklaracje CE).</w:t>
      </w:r>
    </w:p>
    <w:p w14:paraId="52A4C99B" w14:textId="77777777"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color w:val="000000"/>
          <w:sz w:val="18"/>
          <w:szCs w:val="18"/>
        </w:rPr>
      </w:pP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16D72091" w14:textId="222588BC"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sz w:val="18"/>
          <w:szCs w:val="18"/>
        </w:rPr>
      </w:pP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6092BAC" w14:textId="2B9FA429" w:rsidR="00A22BBC" w:rsidRPr="00A22BBC" w:rsidRDefault="00A22BBC" w:rsidP="00A22BBC">
      <w:pPr>
        <w:spacing w:line="276" w:lineRule="auto"/>
        <w:ind w:left="360"/>
        <w:rPr>
          <w:rFonts w:asciiTheme="majorHAnsi" w:hAnsiTheme="majorHAnsi" w:cstheme="majorHAnsi"/>
          <w:sz w:val="18"/>
          <w:szCs w:val="18"/>
        </w:rPr>
      </w:pPr>
      <w:r w:rsidRPr="00A22BBC">
        <w:rPr>
          <w:rFonts w:asciiTheme="majorHAnsi" w:hAnsiTheme="majorHAnsi" w:cstheme="majorHAnsi"/>
          <w:sz w:val="18"/>
          <w:szCs w:val="18"/>
          <w:shd w:val="clear" w:color="auto" w:fill="FFFFFF"/>
        </w:rPr>
        <w:t>• W opisie przedmiotu zamówienia  ujęto wymagania w zakresie dostępności dla osób z niepełnosprawnościami – zgodnie z art. 100 ustawy Prawo Zamówień Publicznych (zamówienia przeznaczone do użytku osób fizycznych)</w:t>
      </w:r>
      <w:r w:rsidRPr="00A22BBC">
        <w:rPr>
          <w:rFonts w:asciiTheme="majorHAnsi" w:hAnsiTheme="majorHAnsi" w:cstheme="majorHAnsi"/>
          <w:sz w:val="18"/>
          <w:szCs w:val="18"/>
        </w:rPr>
        <w:br/>
      </w:r>
      <w:r w:rsidRPr="00A22BBC">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sidRPr="00A22BBC">
        <w:rPr>
          <w:rFonts w:asciiTheme="majorHAnsi" w:hAnsiTheme="majorHAnsi" w:cstheme="majorHAnsi"/>
          <w:sz w:val="18"/>
          <w:szCs w:val="18"/>
        </w:rPr>
        <w:br/>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70FCF913"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E76F77" w:rsidRPr="00E76F77">
        <w:rPr>
          <w:rFonts w:asciiTheme="majorHAnsi" w:hAnsiTheme="majorHAnsi" w:cstheme="majorHAnsi"/>
          <w:b/>
          <w:bCs/>
          <w:sz w:val="20"/>
          <w:szCs w:val="20"/>
        </w:rPr>
        <w:t>od 7</w:t>
      </w:r>
      <w:r w:rsidR="00E76F7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3"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3"/>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w:t>
      </w:r>
      <w:r w:rsidR="00690C04" w:rsidRPr="00690C04">
        <w:rPr>
          <w:rFonts w:asciiTheme="majorHAnsi" w:hAnsiTheme="majorHAnsi" w:cstheme="majorHAnsi"/>
          <w:color w:val="000000"/>
          <w:sz w:val="20"/>
          <w:szCs w:val="20"/>
          <w:shd w:val="clear" w:color="auto" w:fill="FFFFFF"/>
        </w:rPr>
        <w:lastRenderedPageBreak/>
        <w:t>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9778F8">
        <w:rPr>
          <w:rFonts w:asciiTheme="majorHAnsi" w:hAnsiTheme="majorHAnsi"/>
          <w:sz w:val="20"/>
          <w:szCs w:val="20"/>
        </w:rPr>
        <w:t>Zamawiający</w:t>
      </w:r>
      <w:r w:rsidR="009778F8">
        <w:rPr>
          <w:rFonts w:asciiTheme="majorHAnsi" w:hAnsiTheme="majorHAnsi"/>
          <w:sz w:val="20"/>
          <w:szCs w:val="20"/>
        </w:rPr>
        <w:t xml:space="preserve"> nie żąda złożenia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w:t>
      </w:r>
      <w:r w:rsidR="004D76A2" w:rsidRPr="00E17F2E">
        <w:rPr>
          <w:rFonts w:asciiTheme="majorHAnsi" w:hAnsiTheme="majorHAnsi" w:cstheme="majorHAnsi"/>
          <w:sz w:val="20"/>
          <w:szCs w:val="20"/>
        </w:rPr>
        <w:lastRenderedPageBreak/>
        <w:t xml:space="preserve">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w:t>
      </w:r>
      <w:r w:rsidRPr="00E17F2E">
        <w:rPr>
          <w:rFonts w:asciiTheme="majorHAnsi" w:hAnsiTheme="majorHAnsi" w:cstheme="majorHAnsi"/>
          <w:sz w:val="20"/>
          <w:szCs w:val="20"/>
        </w:rPr>
        <w:lastRenderedPageBreak/>
        <w:t>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2989834"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236D41">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p>
    <w:p w14:paraId="1DD729FD" w14:textId="5F9431CD"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62B51" w:rsidRPr="00432180">
          <w:rPr>
            <w:rStyle w:val="Hipercze"/>
            <w:rFonts w:asciiTheme="majorHAnsi" w:hAnsiTheme="majorHAnsi" w:cstheme="majorHAnsi"/>
            <w:b/>
            <w:sz w:val="20"/>
            <w:szCs w:val="20"/>
          </w:rPr>
          <w:t>ajan@ukw.edu.pl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1957B5D9" w:rsidR="008D0FE9" w:rsidRP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270E8194"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w:t>
      </w:r>
      <w:r w:rsidR="006C5711">
        <w:rPr>
          <w:rFonts w:asciiTheme="majorHAnsi" w:hAnsiTheme="majorHAnsi" w:cstheme="majorHAnsi"/>
          <w:sz w:val="20"/>
          <w:szCs w:val="20"/>
        </w:rPr>
        <w:t xml:space="preserve"> wypełnionych i podpisanych</w:t>
      </w:r>
      <w:r w:rsidRPr="00551146">
        <w:rPr>
          <w:rFonts w:asciiTheme="majorHAnsi" w:hAnsiTheme="majorHAnsi" w:cstheme="majorHAnsi"/>
          <w:sz w:val="20"/>
          <w:szCs w:val="20"/>
        </w:rPr>
        <w:t xml:space="preserve">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67652EE" w14:textId="144E86BE" w:rsidR="00804BE7" w:rsidRDefault="00804BE7" w:rsidP="00804BE7">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0F2618FD" w14:textId="77777777" w:rsidR="0014287C" w:rsidRPr="00E17F2E" w:rsidRDefault="0014287C" w:rsidP="00804BE7">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lastRenderedPageBreak/>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204A8E85"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w:t>
      </w:r>
      <w:r w:rsidR="00A803B2" w:rsidRPr="00905B90">
        <w:rPr>
          <w:rFonts w:asciiTheme="majorHAnsi" w:hAnsiTheme="majorHAnsi" w:cstheme="majorHAnsi"/>
          <w:sz w:val="20"/>
        </w:rPr>
        <w:t xml:space="preserve">dnia </w:t>
      </w:r>
      <w:r w:rsidR="00084F2B">
        <w:rPr>
          <w:rFonts w:asciiTheme="majorHAnsi" w:hAnsiTheme="majorHAnsi" w:cstheme="majorHAnsi"/>
          <w:b/>
          <w:bCs/>
          <w:sz w:val="20"/>
        </w:rPr>
        <w:t>31</w:t>
      </w:r>
      <w:r w:rsidR="00A803B2" w:rsidRPr="00962B51">
        <w:rPr>
          <w:rFonts w:asciiTheme="majorHAnsi" w:hAnsiTheme="majorHAnsi" w:cstheme="majorHAnsi"/>
          <w:b/>
          <w:bCs/>
          <w:sz w:val="20"/>
        </w:rPr>
        <w:t>.</w:t>
      </w:r>
      <w:r w:rsidR="00962B51" w:rsidRPr="00962B51">
        <w:rPr>
          <w:rFonts w:asciiTheme="majorHAnsi" w:hAnsiTheme="majorHAnsi" w:cstheme="majorHAnsi"/>
          <w:b/>
          <w:bCs/>
          <w:sz w:val="20"/>
        </w:rPr>
        <w:t>12</w:t>
      </w:r>
      <w:r w:rsidR="00905B90" w:rsidRPr="00962B51">
        <w:rPr>
          <w:rFonts w:asciiTheme="majorHAnsi" w:hAnsiTheme="majorHAnsi" w:cstheme="majorHAnsi"/>
          <w:b/>
          <w:bCs/>
          <w:sz w:val="20"/>
        </w:rPr>
        <w:t>.</w:t>
      </w:r>
      <w:r w:rsidR="00A803B2"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A803B2" w:rsidRPr="00905B90">
        <w:rPr>
          <w:rFonts w:asciiTheme="majorHAnsi" w:hAnsiTheme="majorHAnsi" w:cstheme="majorHAnsi"/>
          <w:sz w:val="20"/>
        </w:rPr>
        <w:t xml:space="preserve"> r. Bieg</w:t>
      </w:r>
      <w:r w:rsidR="00A803B2" w:rsidRPr="00E17F2E">
        <w:rPr>
          <w:rFonts w:asciiTheme="majorHAnsi" w:hAnsiTheme="majorHAnsi" w:cstheme="majorHAnsi"/>
          <w:sz w:val="20"/>
        </w:rPr>
        <w:t xml:space="preserve">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3B82856D"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084F2B">
        <w:rPr>
          <w:rFonts w:asciiTheme="majorHAnsi" w:hAnsiTheme="majorHAnsi" w:cstheme="majorHAnsi"/>
          <w:b/>
          <w:sz w:val="20"/>
        </w:rPr>
        <w:t>02</w:t>
      </w:r>
      <w:r w:rsidR="00B2018A" w:rsidRPr="00905B90">
        <w:rPr>
          <w:rFonts w:asciiTheme="majorHAnsi" w:hAnsiTheme="majorHAnsi" w:cstheme="majorHAnsi"/>
          <w:b/>
          <w:sz w:val="20"/>
        </w:rPr>
        <w:t>.</w:t>
      </w:r>
      <w:r w:rsidR="00962B51">
        <w:rPr>
          <w:rFonts w:asciiTheme="majorHAnsi" w:hAnsiTheme="majorHAnsi" w:cstheme="majorHAnsi"/>
          <w:b/>
          <w:sz w:val="20"/>
        </w:rPr>
        <w:t>1</w:t>
      </w:r>
      <w:r w:rsidR="00084F2B">
        <w:rPr>
          <w:rFonts w:asciiTheme="majorHAnsi" w:hAnsiTheme="majorHAnsi" w:cstheme="majorHAnsi"/>
          <w:b/>
          <w:sz w:val="20"/>
        </w:rPr>
        <w:t>2</w:t>
      </w:r>
      <w:r w:rsidR="00B2018A" w:rsidRPr="00905B90">
        <w:rPr>
          <w:rFonts w:asciiTheme="majorHAnsi" w:hAnsiTheme="majorHAnsi" w:cstheme="majorHAnsi"/>
          <w:b/>
          <w:sz w:val="20"/>
        </w:rPr>
        <w:t>.202</w:t>
      </w:r>
      <w:r w:rsidR="00F85D4E" w:rsidRPr="00905B90">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w:t>
      </w:r>
      <w:r w:rsidR="00962B51">
        <w:rPr>
          <w:rFonts w:asciiTheme="majorHAnsi" w:hAnsiTheme="majorHAnsi" w:cstheme="majorHAnsi"/>
          <w:b/>
          <w:sz w:val="20"/>
        </w:rPr>
        <w:t>8</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15228FA3"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905B90">
        <w:rPr>
          <w:rFonts w:asciiTheme="majorHAnsi" w:hAnsiTheme="majorHAnsi" w:cstheme="majorHAnsi"/>
          <w:sz w:val="20"/>
        </w:rPr>
        <w:t xml:space="preserve">dniu </w:t>
      </w:r>
      <w:r w:rsidR="00084F2B">
        <w:rPr>
          <w:rFonts w:asciiTheme="majorHAnsi" w:hAnsiTheme="majorHAnsi" w:cstheme="majorHAnsi"/>
          <w:b/>
          <w:bCs/>
          <w:sz w:val="20"/>
        </w:rPr>
        <w:t>02</w:t>
      </w:r>
      <w:r w:rsidR="00025DC8" w:rsidRPr="00905B90">
        <w:rPr>
          <w:rFonts w:asciiTheme="majorHAnsi" w:hAnsiTheme="majorHAnsi" w:cstheme="majorHAnsi"/>
          <w:b/>
          <w:bCs/>
          <w:sz w:val="20"/>
        </w:rPr>
        <w:t>.</w:t>
      </w:r>
      <w:r w:rsidR="00962B51">
        <w:rPr>
          <w:rFonts w:asciiTheme="majorHAnsi" w:hAnsiTheme="majorHAnsi" w:cstheme="majorHAnsi"/>
          <w:b/>
          <w:bCs/>
          <w:sz w:val="20"/>
        </w:rPr>
        <w:t>1</w:t>
      </w:r>
      <w:r w:rsidR="00084F2B">
        <w:rPr>
          <w:rFonts w:asciiTheme="majorHAnsi" w:hAnsiTheme="majorHAnsi" w:cstheme="majorHAnsi"/>
          <w:b/>
          <w:bCs/>
          <w:sz w:val="20"/>
        </w:rPr>
        <w:t>2</w:t>
      </w:r>
      <w:r w:rsidR="00B2018A"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w:t>
      </w:r>
      <w:r w:rsidR="00962B51">
        <w:rPr>
          <w:rFonts w:asciiTheme="majorHAnsi" w:hAnsiTheme="majorHAnsi" w:cstheme="majorHAnsi"/>
          <w:b/>
          <w:bCs/>
          <w:sz w:val="20"/>
        </w:rPr>
        <w:t>8</w:t>
      </w:r>
      <w:r w:rsidR="008E4DD9" w:rsidRPr="00E17F2E">
        <w:rPr>
          <w:rFonts w:asciiTheme="majorHAnsi" w:hAnsiTheme="majorHAnsi" w:cstheme="majorHAnsi"/>
          <w:b/>
          <w:bCs/>
          <w:sz w:val="20"/>
        </w:rPr>
        <w:t>:0</w:t>
      </w:r>
      <w:r w:rsidR="00962B51">
        <w:rPr>
          <w:rFonts w:asciiTheme="majorHAnsi" w:hAnsiTheme="majorHAnsi" w:cstheme="majorHAnsi"/>
          <w:b/>
          <w:bCs/>
          <w:sz w:val="20"/>
        </w:rPr>
        <w:t>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398B5E09"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1C54257E" w:rsidR="00C2481B" w:rsidRPr="00073507" w:rsidRDefault="00475975" w:rsidP="0048298B">
      <w:pPr>
        <w:pStyle w:val="pkt"/>
        <w:tabs>
          <w:tab w:val="left" w:pos="142"/>
          <w:tab w:val="left" w:pos="284"/>
        </w:tabs>
        <w:spacing w:before="0" w:after="0" w:line="360" w:lineRule="auto"/>
        <w:ind w:left="0" w:firstLine="0"/>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12C51165"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Pr>
          <w:rFonts w:asciiTheme="majorHAnsi" w:hAnsiTheme="majorHAnsi" w:cstheme="majorHAnsi"/>
          <w:sz w:val="20"/>
          <w:szCs w:val="20"/>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68B4E16"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A21098">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0826E057" w14:textId="1F62C015" w:rsidR="00D05B40" w:rsidRPr="00D05B40" w:rsidRDefault="00547FB1" w:rsidP="00D05B40">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i</w:t>
      </w:r>
      <w:r w:rsidR="00D05B40" w:rsidRPr="00D05B40">
        <w:rPr>
          <w:rFonts w:asciiTheme="majorHAnsi" w:hAnsiTheme="majorHAnsi" w:cstheme="majorHAnsi"/>
          <w:b/>
          <w:bCs/>
          <w:sz w:val="20"/>
          <w:szCs w:val="20"/>
          <w:lang w:eastAsia="ar-SA"/>
        </w:rPr>
        <w:t>lość punktów przyznanych za</w:t>
      </w:r>
    </w:p>
    <w:p w14:paraId="5679179C" w14:textId="45EDD0CD" w:rsidR="00D05B40" w:rsidRPr="00D05B40" w:rsidRDefault="00D05B40" w:rsidP="00D05B40">
      <w:pPr>
        <w:spacing w:line="276" w:lineRule="auto"/>
        <w:ind w:left="1881"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zaoferowany termin </w:t>
      </w:r>
      <w:r w:rsidR="00905B90">
        <w:rPr>
          <w:rFonts w:asciiTheme="majorHAnsi" w:hAnsiTheme="majorHAnsi" w:cstheme="majorHAnsi"/>
          <w:b/>
          <w:bCs/>
          <w:sz w:val="20"/>
          <w:szCs w:val="20"/>
          <w:lang w:eastAsia="ar-SA"/>
        </w:rPr>
        <w:t>dostawy</w:t>
      </w:r>
    </w:p>
    <w:p w14:paraId="7E8BA9BD" w14:textId="657DAE63" w:rsidR="00D05B40" w:rsidRPr="00D05B40" w:rsidRDefault="00D05B40" w:rsidP="00D05B40">
      <w:pPr>
        <w:tabs>
          <w:tab w:val="left" w:pos="1134"/>
          <w:tab w:val="left" w:pos="2552"/>
        </w:tabs>
        <w:spacing w:line="276" w:lineRule="auto"/>
        <w:ind w:left="684"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       T = ( ------</w:t>
      </w:r>
      <w:r w:rsidR="00547FB1">
        <w:rPr>
          <w:rFonts w:asciiTheme="majorHAnsi" w:hAnsiTheme="majorHAnsi" w:cstheme="majorHAnsi"/>
          <w:b/>
          <w:bCs/>
          <w:sz w:val="20"/>
          <w:szCs w:val="20"/>
          <w:lang w:eastAsia="ar-SA"/>
        </w:rPr>
        <w:t>--------------</w:t>
      </w:r>
      <w:r w:rsidRPr="00D05B40">
        <w:rPr>
          <w:rFonts w:asciiTheme="majorHAnsi" w:hAnsiTheme="majorHAnsi" w:cstheme="majorHAnsi"/>
          <w:b/>
          <w:bCs/>
          <w:sz w:val="20"/>
          <w:szCs w:val="20"/>
          <w:lang w:eastAsia="ar-SA"/>
        </w:rPr>
        <w:t>------------------------------------------------ x 100) x 40 %</w:t>
      </w:r>
    </w:p>
    <w:p w14:paraId="4EFBB158" w14:textId="2CA37965" w:rsidR="00D05B40" w:rsidRPr="00D05B40" w:rsidRDefault="00547FB1" w:rsidP="00D05B40">
      <w:pPr>
        <w:spacing w:line="276" w:lineRule="auto"/>
        <w:ind w:left="1767"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m</w:t>
      </w:r>
      <w:r w:rsidR="00D05B40" w:rsidRPr="00D05B40">
        <w:rPr>
          <w:rFonts w:asciiTheme="majorHAnsi" w:hAnsiTheme="majorHAnsi" w:cstheme="majorHAnsi"/>
          <w:b/>
          <w:bCs/>
          <w:sz w:val="20"/>
          <w:szCs w:val="20"/>
          <w:lang w:eastAsia="ar-SA"/>
        </w:rPr>
        <w:t>aksymalna możliwa do zdobycia</w:t>
      </w:r>
    </w:p>
    <w:p w14:paraId="48508E15" w14:textId="73015305" w:rsidR="00FD2BB0" w:rsidRDefault="00D05B40" w:rsidP="00FD2BB0">
      <w:pPr>
        <w:spacing w:line="276" w:lineRule="auto"/>
        <w:ind w:left="1767"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ilość punktów za termin </w:t>
      </w:r>
      <w:r w:rsidR="00905B90">
        <w:rPr>
          <w:rFonts w:asciiTheme="majorHAnsi" w:hAnsiTheme="majorHAnsi" w:cstheme="majorHAnsi"/>
          <w:b/>
          <w:bCs/>
          <w:sz w:val="20"/>
          <w:szCs w:val="20"/>
          <w:lang w:eastAsia="ar-SA"/>
        </w:rPr>
        <w:t>dostawy</w:t>
      </w:r>
    </w:p>
    <w:p w14:paraId="4D813B52" w14:textId="21795F7A" w:rsidR="00D05B40" w:rsidRPr="00FD2BB0" w:rsidRDefault="00D05B40" w:rsidP="009B54BD">
      <w:pPr>
        <w:spacing w:line="276" w:lineRule="auto"/>
        <w:jc w:val="both"/>
        <w:rPr>
          <w:rFonts w:asciiTheme="majorHAnsi" w:hAnsiTheme="majorHAnsi" w:cstheme="majorHAnsi"/>
          <w:b/>
          <w:bCs/>
          <w:sz w:val="20"/>
          <w:szCs w:val="20"/>
          <w:lang w:eastAsia="ar-SA"/>
        </w:rPr>
      </w:pPr>
      <w:r w:rsidRPr="00D05B40">
        <w:rPr>
          <w:rFonts w:asciiTheme="majorHAnsi" w:hAnsiTheme="majorHAnsi" w:cstheme="majorHAnsi"/>
          <w:sz w:val="20"/>
          <w:szCs w:val="20"/>
          <w:lang w:eastAsia="ar-SA"/>
        </w:rPr>
        <w:t>gdzie: T – wartość punktowa badanej oferty</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74BDCF82"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30CE957B" w14:textId="00494EDA" w:rsidR="000711DA" w:rsidRDefault="000711DA" w:rsidP="001D392B">
      <w:pPr>
        <w:spacing w:line="276" w:lineRule="auto"/>
        <w:jc w:val="both"/>
        <w:rPr>
          <w:rFonts w:asciiTheme="majorHAnsi" w:hAnsiTheme="majorHAnsi" w:cstheme="majorHAnsi"/>
          <w:b/>
          <w:bCs/>
          <w:sz w:val="20"/>
          <w:szCs w:val="20"/>
          <w:u w:val="single"/>
          <w:lang w:eastAsia="ar-SA"/>
        </w:rPr>
      </w:pPr>
    </w:p>
    <w:p w14:paraId="1762B965" w14:textId="77777777" w:rsidR="000711DA" w:rsidRPr="0096494C" w:rsidRDefault="000711DA" w:rsidP="001D392B">
      <w:pPr>
        <w:spacing w:line="276" w:lineRule="auto"/>
        <w:jc w:val="both"/>
        <w:rPr>
          <w:rFonts w:asciiTheme="majorHAnsi" w:hAnsiTheme="majorHAnsi" w:cstheme="majorHAnsi"/>
          <w:b/>
          <w:bCs/>
          <w:sz w:val="20"/>
          <w:szCs w:val="20"/>
          <w:u w:val="single"/>
          <w:lang w:eastAsia="ar-SA"/>
        </w:rPr>
      </w:pPr>
    </w:p>
    <w:p w14:paraId="17863B90" w14:textId="77777777" w:rsidR="00646586" w:rsidRPr="00E17F2E" w:rsidRDefault="00646586"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lastRenderedPageBreak/>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09759E35"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7</w:t>
            </w:r>
            <w:r w:rsidR="00F37DBE">
              <w:rPr>
                <w:rFonts w:asciiTheme="majorHAnsi" w:hAnsiTheme="majorHAnsi" w:cstheme="majorHAnsi"/>
                <w:b/>
                <w:bCs/>
              </w:rPr>
              <w:t>-8</w:t>
            </w:r>
            <w:r>
              <w:rPr>
                <w:rFonts w:asciiTheme="majorHAnsi" w:hAnsiTheme="majorHAnsi" w:cstheme="majorHAnsi"/>
                <w:b/>
                <w:bCs/>
              </w:rPr>
              <w:t xml:space="preserve"> dni </w:t>
            </w:r>
          </w:p>
        </w:tc>
        <w:tc>
          <w:tcPr>
            <w:tcW w:w="1984" w:type="dxa"/>
            <w:shd w:val="clear" w:color="auto" w:fill="auto"/>
            <w:vAlign w:val="center"/>
          </w:tcPr>
          <w:p w14:paraId="7064F799" w14:textId="25252EF2" w:rsidR="006A5F26" w:rsidRPr="00B14337" w:rsidRDefault="00F37DBE"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9</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271BD610"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4</w:t>
            </w:r>
          </w:p>
        </w:tc>
        <w:tc>
          <w:tcPr>
            <w:tcW w:w="1984" w:type="dxa"/>
            <w:shd w:val="clear" w:color="auto" w:fill="auto"/>
            <w:vAlign w:val="center"/>
          </w:tcPr>
          <w:p w14:paraId="490AF4FF" w14:textId="1A08F936"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3</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1068099A"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2E5B2FDA"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(7-14 dni)</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 xml:space="preserve">i zostanie odrzucona na podstawie art. 226 ust.1 pkt 5 ustawy </w:t>
      </w:r>
      <w:proofErr w:type="spellStart"/>
      <w:r w:rsidR="00166CFD" w:rsidRPr="00166CFD">
        <w:rPr>
          <w:rFonts w:asciiTheme="majorHAnsi" w:hAnsiTheme="majorHAnsi" w:cstheme="majorHAnsi"/>
          <w:b/>
          <w:sz w:val="20"/>
        </w:rPr>
        <w:t>Pzp</w:t>
      </w:r>
      <w:proofErr w:type="spellEnd"/>
      <w:r w:rsidR="00166CFD" w:rsidRPr="00166CFD">
        <w:rPr>
          <w:rFonts w:asciiTheme="majorHAnsi" w:hAnsiTheme="majorHAnsi" w:cstheme="majorHAnsi"/>
          <w:b/>
          <w:sz w:val="20"/>
        </w:rPr>
        <w:t>.</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416F140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Ofertowym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601A6EEA" w14:textId="14F249BE" w:rsidR="002A2E9D" w:rsidRPr="00166CFD" w:rsidRDefault="00D5638B"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r w:rsidRPr="00E17F2E">
        <w:rPr>
          <w:rFonts w:asciiTheme="majorHAnsi" w:hAnsiTheme="majorHAnsi" w:cstheme="majorHAnsi"/>
          <w:sz w:val="20"/>
          <w:szCs w:val="20"/>
          <w:lang w:eastAsia="ar-SA"/>
        </w:rPr>
        <w:t xml:space="preserve">Oferta z najwyższą ilością punktów przyznanych za parametr podlegający ocenie otrzyma maksymalną liczbę punktów w kryterium termin </w:t>
      </w:r>
      <w:r w:rsidR="00166CFD">
        <w:rPr>
          <w:rFonts w:asciiTheme="majorHAnsi" w:hAnsiTheme="majorHAnsi" w:cstheme="majorHAnsi"/>
          <w:sz w:val="20"/>
          <w:szCs w:val="20"/>
          <w:lang w:eastAsia="ar-SA"/>
        </w:rPr>
        <w:t>dostawy</w:t>
      </w:r>
      <w:r w:rsidRPr="00E17F2E">
        <w:rPr>
          <w:rFonts w:asciiTheme="majorHAnsi" w:hAnsiTheme="majorHAnsi" w:cstheme="majorHAnsi"/>
          <w:sz w:val="20"/>
          <w:szCs w:val="20"/>
          <w:lang w:eastAsia="ar-SA"/>
        </w:rPr>
        <w:t>, a pozostałym ofertom przypisana zostanie odpowiednio mniejsza liczba punktów.</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proofErr w:type="spellStart"/>
      <w:r w:rsidR="00DA0B1F" w:rsidRPr="008736F3">
        <w:rPr>
          <w:rFonts w:asciiTheme="majorHAnsi" w:hAnsiTheme="majorHAnsi" w:cstheme="majorHAnsi"/>
          <w:sz w:val="20"/>
          <w:szCs w:val="20"/>
        </w:rPr>
        <w:t>Ośw</w:t>
      </w:r>
      <w:proofErr w:type="spellEnd"/>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 xml:space="preserve">Monika </w:t>
      </w:r>
      <w:proofErr w:type="spellStart"/>
      <w:r w:rsidR="00DB2816">
        <w:rPr>
          <w:rFonts w:asciiTheme="majorHAnsi" w:hAnsiTheme="majorHAnsi" w:cstheme="majorHAnsi"/>
          <w:b/>
          <w:bCs/>
          <w:i/>
          <w:iCs/>
          <w:sz w:val="20"/>
          <w:szCs w:val="20"/>
        </w:rPr>
        <w:t>Matowska</w:t>
      </w:r>
      <w:proofErr w:type="spellEnd"/>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D6C8" w14:textId="77777777" w:rsidR="00160F78" w:rsidRDefault="00160F78">
      <w:r>
        <w:separator/>
      </w:r>
    </w:p>
  </w:endnote>
  <w:endnote w:type="continuationSeparator" w:id="0">
    <w:p w14:paraId="08CDE030" w14:textId="77777777" w:rsidR="00160F78" w:rsidRDefault="0016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8328" w14:textId="77777777" w:rsidR="00160F78" w:rsidRDefault="00160F78">
      <w:r>
        <w:separator/>
      </w:r>
    </w:p>
  </w:footnote>
  <w:footnote w:type="continuationSeparator" w:id="0">
    <w:p w14:paraId="775BFA79" w14:textId="77777777" w:rsidR="00160F78" w:rsidRDefault="00160F78">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4"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2"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7"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4"/>
  </w:num>
  <w:num w:numId="5">
    <w:abstractNumId w:val="30"/>
  </w:num>
  <w:num w:numId="6">
    <w:abstractNumId w:val="42"/>
  </w:num>
  <w:num w:numId="7">
    <w:abstractNumId w:val="40"/>
  </w:num>
  <w:num w:numId="8">
    <w:abstractNumId w:val="38"/>
    <w:lvlOverride w:ilvl="0">
      <w:startOverride w:val="1"/>
    </w:lvlOverride>
  </w:num>
  <w:num w:numId="9">
    <w:abstractNumId w:val="29"/>
    <w:lvlOverride w:ilvl="0">
      <w:startOverride w:val="1"/>
    </w:lvlOverride>
  </w:num>
  <w:num w:numId="10">
    <w:abstractNumId w:val="21"/>
  </w:num>
  <w:num w:numId="11">
    <w:abstractNumId w:val="20"/>
  </w:num>
  <w:num w:numId="12">
    <w:abstractNumId w:val="41"/>
  </w:num>
  <w:num w:numId="13">
    <w:abstractNumId w:val="18"/>
  </w:num>
  <w:num w:numId="14">
    <w:abstractNumId w:val="35"/>
  </w:num>
  <w:num w:numId="15">
    <w:abstractNumId w:val="11"/>
  </w:num>
  <w:num w:numId="16">
    <w:abstractNumId w:val="33"/>
  </w:num>
  <w:num w:numId="17">
    <w:abstractNumId w:val="14"/>
  </w:num>
  <w:num w:numId="18">
    <w:abstractNumId w:val="37"/>
  </w:num>
  <w:num w:numId="19">
    <w:abstractNumId w:val="23"/>
  </w:num>
  <w:num w:numId="20">
    <w:abstractNumId w:val="25"/>
  </w:num>
  <w:num w:numId="21">
    <w:abstractNumId w:val="45"/>
  </w:num>
  <w:num w:numId="22">
    <w:abstractNumId w:val="16"/>
  </w:num>
  <w:num w:numId="23">
    <w:abstractNumId w:val="26"/>
  </w:num>
  <w:num w:numId="24">
    <w:abstractNumId w:val="49"/>
  </w:num>
  <w:num w:numId="25">
    <w:abstractNumId w:val="47"/>
  </w:num>
  <w:num w:numId="26">
    <w:abstractNumId w:val="39"/>
  </w:num>
  <w:num w:numId="27">
    <w:abstractNumId w:val="17"/>
  </w:num>
  <w:num w:numId="28">
    <w:abstractNumId w:val="24"/>
  </w:num>
  <w:num w:numId="29">
    <w:abstractNumId w:val="27"/>
  </w:num>
  <w:num w:numId="30">
    <w:abstractNumId w:val="28"/>
  </w:num>
  <w:num w:numId="31">
    <w:abstractNumId w:val="31"/>
  </w:num>
  <w:num w:numId="32">
    <w:abstractNumId w:val="15"/>
  </w:num>
  <w:num w:numId="33">
    <w:abstractNumId w:val="13"/>
  </w:num>
  <w:num w:numId="34">
    <w:abstractNumId w:val="19"/>
  </w:num>
  <w:num w:numId="35">
    <w:abstractNumId w:val="34"/>
  </w:num>
  <w:num w:numId="36">
    <w:abstractNumId w:val="9"/>
  </w:num>
  <w:num w:numId="37">
    <w:abstractNumId w:val="48"/>
  </w:num>
  <w:num w:numId="38">
    <w:abstractNumId w:val="46"/>
  </w:num>
  <w:num w:numId="39">
    <w:abstractNumId w:val="36"/>
  </w:num>
  <w:num w:numId="40">
    <w:abstractNumId w:val="50"/>
  </w:num>
  <w:num w:numId="41">
    <w:abstractNumId w:val="22"/>
  </w:num>
  <w:num w:numId="42">
    <w:abstractNumId w:val="12"/>
  </w:num>
  <w:num w:numId="43">
    <w:abstractNumId w:val="43"/>
  </w:num>
  <w:num w:numId="44">
    <w:abstractNumId w:val="4"/>
  </w:num>
  <w:num w:numId="4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1DA"/>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A07"/>
    <w:rsid w:val="00082D65"/>
    <w:rsid w:val="00083431"/>
    <w:rsid w:val="00083AFB"/>
    <w:rsid w:val="00084069"/>
    <w:rsid w:val="000846FB"/>
    <w:rsid w:val="00084848"/>
    <w:rsid w:val="00084C33"/>
    <w:rsid w:val="00084F2B"/>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1C9B"/>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0F78"/>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48CD"/>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6D41"/>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683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E12"/>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2CD"/>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E20"/>
    <w:rsid w:val="00552FBA"/>
    <w:rsid w:val="00553113"/>
    <w:rsid w:val="00553391"/>
    <w:rsid w:val="00554012"/>
    <w:rsid w:val="0055460B"/>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3C2"/>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857"/>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81E"/>
    <w:rsid w:val="006A5F26"/>
    <w:rsid w:val="006A62A0"/>
    <w:rsid w:val="006A6F1C"/>
    <w:rsid w:val="006A717B"/>
    <w:rsid w:val="006B20F3"/>
    <w:rsid w:val="006B37A4"/>
    <w:rsid w:val="006B4834"/>
    <w:rsid w:val="006B5319"/>
    <w:rsid w:val="006B55F7"/>
    <w:rsid w:val="006B56CC"/>
    <w:rsid w:val="006B5D2E"/>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711"/>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520"/>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3D2B"/>
    <w:rsid w:val="0071514C"/>
    <w:rsid w:val="007159BF"/>
    <w:rsid w:val="00715ADF"/>
    <w:rsid w:val="007163F2"/>
    <w:rsid w:val="007163F8"/>
    <w:rsid w:val="00716A40"/>
    <w:rsid w:val="00716CE6"/>
    <w:rsid w:val="00717649"/>
    <w:rsid w:val="00717985"/>
    <w:rsid w:val="00717CDB"/>
    <w:rsid w:val="007200AA"/>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292"/>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1DA5"/>
    <w:rsid w:val="0077256E"/>
    <w:rsid w:val="00772851"/>
    <w:rsid w:val="00772FDD"/>
    <w:rsid w:val="007736C5"/>
    <w:rsid w:val="007743C9"/>
    <w:rsid w:val="0077456F"/>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1E5"/>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779"/>
    <w:rsid w:val="00874E1A"/>
    <w:rsid w:val="00874F9C"/>
    <w:rsid w:val="00875114"/>
    <w:rsid w:val="00875519"/>
    <w:rsid w:val="00875600"/>
    <w:rsid w:val="008756CA"/>
    <w:rsid w:val="00876BEA"/>
    <w:rsid w:val="0087701F"/>
    <w:rsid w:val="00877C35"/>
    <w:rsid w:val="008804AF"/>
    <w:rsid w:val="00881085"/>
    <w:rsid w:val="00881CE8"/>
    <w:rsid w:val="00882116"/>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B90"/>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3F6"/>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2B51"/>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B37"/>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098"/>
    <w:rsid w:val="00A21197"/>
    <w:rsid w:val="00A22167"/>
    <w:rsid w:val="00A22191"/>
    <w:rsid w:val="00A222FF"/>
    <w:rsid w:val="00A22BBC"/>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3F8B"/>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214F"/>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AD1"/>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2D87"/>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791"/>
    <w:rsid w:val="00D57F01"/>
    <w:rsid w:val="00D60108"/>
    <w:rsid w:val="00D6014F"/>
    <w:rsid w:val="00D61FBE"/>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4BA"/>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2C81"/>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181"/>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23D"/>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6F77"/>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CBF"/>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66D"/>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7132</Words>
  <Characters>42795</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4</cp:revision>
  <cp:lastPrinted>2025-11-24T10:59:00Z</cp:lastPrinted>
  <dcterms:created xsi:type="dcterms:W3CDTF">2025-11-24T10:57:00Z</dcterms:created>
  <dcterms:modified xsi:type="dcterms:W3CDTF">2025-11-24T11:00:00Z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