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1DBC" w14:textId="52F5020F" w:rsidR="00127FF9" w:rsidRPr="00250D66" w:rsidRDefault="00127FF9" w:rsidP="009D774A">
      <w:pPr>
        <w:ind w:left="357" w:hanging="357"/>
        <w:jc w:val="center"/>
        <w:rPr>
          <w:b/>
          <w:color w:val="000000" w:themeColor="text1"/>
          <w:sz w:val="22"/>
          <w:szCs w:val="22"/>
        </w:rPr>
      </w:pPr>
      <w:r w:rsidRPr="00250D66">
        <w:rPr>
          <w:b/>
          <w:color w:val="000000" w:themeColor="text1"/>
          <w:sz w:val="22"/>
          <w:szCs w:val="22"/>
        </w:rPr>
        <w:t xml:space="preserve">UMOWA </w:t>
      </w:r>
      <w:r w:rsidR="00D13D04" w:rsidRPr="00250D66">
        <w:rPr>
          <w:b/>
          <w:color w:val="000000" w:themeColor="text1"/>
          <w:sz w:val="22"/>
          <w:szCs w:val="22"/>
        </w:rPr>
        <w:t>nr</w:t>
      </w:r>
      <w:r w:rsidR="00CA313A" w:rsidRPr="00250D66">
        <w:rPr>
          <w:b/>
          <w:color w:val="000000" w:themeColor="text1"/>
          <w:sz w:val="22"/>
          <w:szCs w:val="22"/>
        </w:rPr>
        <w:t xml:space="preserve"> </w:t>
      </w:r>
      <w:r w:rsidR="00313AAE" w:rsidRPr="00250D66">
        <w:rPr>
          <w:b/>
          <w:color w:val="000000" w:themeColor="text1"/>
          <w:sz w:val="22"/>
          <w:szCs w:val="22"/>
        </w:rPr>
        <w:t>………………</w:t>
      </w:r>
    </w:p>
    <w:p w14:paraId="15BA444E" w14:textId="77777777" w:rsidR="00B636F5" w:rsidRPr="00250D66" w:rsidRDefault="00B636F5" w:rsidP="009D774A">
      <w:pPr>
        <w:ind w:left="357" w:hanging="357"/>
        <w:jc w:val="both"/>
        <w:rPr>
          <w:bCs/>
          <w:color w:val="000000" w:themeColor="text1"/>
          <w:sz w:val="22"/>
          <w:szCs w:val="22"/>
        </w:rPr>
      </w:pPr>
    </w:p>
    <w:p w14:paraId="3138A47E" w14:textId="641BE1CA" w:rsidR="00127FF9" w:rsidRPr="00250D66" w:rsidRDefault="00127FF9" w:rsidP="009D774A">
      <w:pPr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Umowa zawarta w dniu</w:t>
      </w:r>
      <w:r w:rsidR="00313AAE" w:rsidRPr="00250D66">
        <w:rPr>
          <w:bCs/>
          <w:color w:val="000000" w:themeColor="text1"/>
          <w:sz w:val="22"/>
          <w:szCs w:val="22"/>
        </w:rPr>
        <w:t xml:space="preserve"> ……………………………</w:t>
      </w:r>
      <w:proofErr w:type="gramStart"/>
      <w:r w:rsidR="00787461" w:rsidRPr="00250D66">
        <w:rPr>
          <w:bCs/>
          <w:color w:val="000000" w:themeColor="text1"/>
          <w:sz w:val="22"/>
          <w:szCs w:val="22"/>
        </w:rPr>
        <w:t>…….</w:t>
      </w:r>
      <w:proofErr w:type="gramEnd"/>
      <w:r w:rsidR="00787461" w:rsidRPr="00250D66">
        <w:rPr>
          <w:bCs/>
          <w:color w:val="000000" w:themeColor="text1"/>
          <w:sz w:val="22"/>
          <w:szCs w:val="22"/>
        </w:rPr>
        <w:t>.</w:t>
      </w:r>
      <w:r w:rsidRPr="00250D66">
        <w:rPr>
          <w:bCs/>
          <w:color w:val="000000" w:themeColor="text1"/>
          <w:sz w:val="22"/>
          <w:szCs w:val="22"/>
        </w:rPr>
        <w:t>, pomiędzy:</w:t>
      </w:r>
    </w:p>
    <w:p w14:paraId="66B8B9F6" w14:textId="04BD75D7" w:rsidR="00787461" w:rsidRPr="00250D66" w:rsidRDefault="00127FF9" w:rsidP="009D774A">
      <w:pPr>
        <w:pStyle w:val="Bezodstpw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Miastem Łódź, ul. Piotrkowska 104, 90-926 Łódź, NIP: 7250028902, reprezentowanym </w:t>
      </w:r>
      <w:r w:rsidR="00CE5E8A" w:rsidRPr="00250D66">
        <w:rPr>
          <w:bCs/>
          <w:color w:val="000000" w:themeColor="text1"/>
          <w:sz w:val="22"/>
          <w:szCs w:val="22"/>
        </w:rPr>
        <w:t>przez Zarząd</w:t>
      </w:r>
      <w:r w:rsidR="00787461" w:rsidRPr="00250D66">
        <w:rPr>
          <w:bCs/>
          <w:color w:val="000000" w:themeColor="text1"/>
          <w:sz w:val="22"/>
          <w:szCs w:val="22"/>
        </w:rPr>
        <w:t xml:space="preserve"> </w:t>
      </w:r>
      <w:r w:rsidRPr="00250D66">
        <w:rPr>
          <w:bCs/>
          <w:color w:val="000000" w:themeColor="text1"/>
          <w:sz w:val="22"/>
          <w:szCs w:val="22"/>
        </w:rPr>
        <w:t>Lokali Miejskich z siedzibą w Łodzi, przy al. Tadeusza Kościuszki 47, 90-514 Łódź, NIP: 7252122232,</w:t>
      </w:r>
    </w:p>
    <w:p w14:paraId="7B6AA931" w14:textId="700029AD" w:rsidR="00127FF9" w:rsidRPr="00250D66" w:rsidRDefault="00127FF9" w:rsidP="009D774A">
      <w:pPr>
        <w:pStyle w:val="Bezodstpw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REGON: 363752546, zwan</w:t>
      </w:r>
      <w:r w:rsidR="00B478CD" w:rsidRPr="00250D66">
        <w:rPr>
          <w:bCs/>
          <w:color w:val="000000" w:themeColor="text1"/>
          <w:sz w:val="22"/>
          <w:szCs w:val="22"/>
        </w:rPr>
        <w:t>ym</w:t>
      </w:r>
      <w:r w:rsidRPr="00250D66">
        <w:rPr>
          <w:bCs/>
          <w:color w:val="000000" w:themeColor="text1"/>
          <w:sz w:val="22"/>
          <w:szCs w:val="22"/>
        </w:rPr>
        <w:t xml:space="preserve"> dalej „Zamawiającym”</w:t>
      </w:r>
      <w:r w:rsidR="00787461" w:rsidRPr="00250D66">
        <w:rPr>
          <w:bCs/>
          <w:color w:val="000000" w:themeColor="text1"/>
          <w:sz w:val="22"/>
          <w:szCs w:val="22"/>
        </w:rPr>
        <w:t xml:space="preserve"> </w:t>
      </w:r>
      <w:r w:rsidRPr="00250D66">
        <w:rPr>
          <w:bCs/>
          <w:color w:val="000000" w:themeColor="text1"/>
          <w:sz w:val="22"/>
          <w:szCs w:val="22"/>
        </w:rPr>
        <w:t>w imieniu</w:t>
      </w:r>
      <w:r w:rsidR="00787461" w:rsidRPr="00250D66">
        <w:rPr>
          <w:bCs/>
          <w:color w:val="000000" w:themeColor="text1"/>
          <w:sz w:val="22"/>
          <w:szCs w:val="22"/>
        </w:rPr>
        <w:t>,</w:t>
      </w:r>
      <w:r w:rsidRPr="00250D66">
        <w:rPr>
          <w:bCs/>
          <w:color w:val="000000" w:themeColor="text1"/>
          <w:sz w:val="22"/>
          <w:szCs w:val="22"/>
        </w:rPr>
        <w:t xml:space="preserve"> któr</w:t>
      </w:r>
      <w:r w:rsidR="00D405D2" w:rsidRPr="00250D66">
        <w:rPr>
          <w:bCs/>
          <w:color w:val="000000" w:themeColor="text1"/>
          <w:sz w:val="22"/>
          <w:szCs w:val="22"/>
        </w:rPr>
        <w:t>ego</w:t>
      </w:r>
      <w:r w:rsidRPr="00250D66">
        <w:rPr>
          <w:bCs/>
          <w:color w:val="000000" w:themeColor="text1"/>
          <w:sz w:val="22"/>
          <w:szCs w:val="22"/>
        </w:rPr>
        <w:t xml:space="preserve"> działa:</w:t>
      </w:r>
    </w:p>
    <w:p w14:paraId="3982594D" w14:textId="77777777" w:rsidR="00313AAE" w:rsidRPr="00250D66" w:rsidRDefault="00313AAE" w:rsidP="009D774A">
      <w:pPr>
        <w:pStyle w:val="Bezodstpw"/>
        <w:ind w:left="357" w:hanging="357"/>
        <w:jc w:val="both"/>
        <w:rPr>
          <w:bCs/>
          <w:color w:val="000000" w:themeColor="text1"/>
          <w:sz w:val="22"/>
          <w:szCs w:val="22"/>
        </w:rPr>
      </w:pPr>
    </w:p>
    <w:p w14:paraId="29C66543" w14:textId="67D18D01" w:rsidR="00CA313A" w:rsidRDefault="00D405D2" w:rsidP="009D774A">
      <w:pPr>
        <w:autoSpaceDN w:val="0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250D66">
        <w:rPr>
          <w:b/>
          <w:color w:val="000000" w:themeColor="text1"/>
          <w:sz w:val="22"/>
          <w:szCs w:val="22"/>
        </w:rPr>
        <w:t>………………………………………</w:t>
      </w:r>
      <w:r w:rsidR="00FF2A4D" w:rsidRPr="00250D66">
        <w:rPr>
          <w:b/>
          <w:color w:val="000000" w:themeColor="text1"/>
          <w:sz w:val="22"/>
          <w:szCs w:val="22"/>
        </w:rPr>
        <w:t>…………………………………………………</w:t>
      </w:r>
      <w:r w:rsidR="000D5173">
        <w:rPr>
          <w:b/>
          <w:color w:val="000000" w:themeColor="text1"/>
          <w:sz w:val="22"/>
          <w:szCs w:val="22"/>
        </w:rPr>
        <w:t>,</w:t>
      </w:r>
    </w:p>
    <w:p w14:paraId="27FDA765" w14:textId="77777777" w:rsidR="00250D66" w:rsidRPr="00250D66" w:rsidRDefault="00250D66" w:rsidP="009D774A">
      <w:pPr>
        <w:autoSpaceDN w:val="0"/>
        <w:ind w:left="357" w:hanging="357"/>
        <w:jc w:val="both"/>
        <w:rPr>
          <w:b/>
          <w:color w:val="000000" w:themeColor="text1"/>
          <w:sz w:val="22"/>
          <w:szCs w:val="22"/>
        </w:rPr>
      </w:pPr>
    </w:p>
    <w:p w14:paraId="3B277BEE" w14:textId="77777777" w:rsidR="00CA313A" w:rsidRPr="00250D66" w:rsidRDefault="00CA313A" w:rsidP="009D774A">
      <w:pPr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a </w:t>
      </w:r>
    </w:p>
    <w:p w14:paraId="1F8A54E6" w14:textId="4229FDEB" w:rsidR="00313AAE" w:rsidRPr="007F7C85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Hlk25841940"/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 prowadzącym działalność gospodarczą na podstawie __________ pod firmą: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_________________________________________________________________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NIP: ___________ REGON: </w:t>
      </w:r>
      <w:r w:rsidRPr="007F7C85">
        <w:rPr>
          <w:rFonts w:ascii="Times New Roman" w:hAnsi="Times New Roman" w:cs="Times New Roman"/>
          <w:bCs/>
          <w:sz w:val="22"/>
          <w:szCs w:val="22"/>
        </w:rPr>
        <w:t>__________</w:t>
      </w:r>
      <w:bookmarkEnd w:id="0"/>
      <w:r w:rsidRPr="007F7C85">
        <w:rPr>
          <w:rFonts w:ascii="Times New Roman" w:hAnsi="Times New Roman" w:cs="Times New Roman"/>
          <w:bCs/>
          <w:sz w:val="22"/>
          <w:szCs w:val="22"/>
        </w:rPr>
        <w:t>,</w:t>
      </w:r>
      <w:r w:rsidR="007F7C85" w:rsidRPr="007F7C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5EA3" w:rsidRPr="007F7C85">
        <w:rPr>
          <w:rFonts w:ascii="Times New Roman" w:hAnsi="Times New Roman" w:cs="Times New Roman"/>
          <w:bCs/>
          <w:sz w:val="22"/>
          <w:szCs w:val="22"/>
        </w:rPr>
        <w:t>elektroniczny adres do doręczeń: e-mail: ……</w:t>
      </w:r>
      <w:proofErr w:type="gramStart"/>
      <w:r w:rsidR="00B55EA3" w:rsidRPr="007F7C85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="00B55EA3" w:rsidRPr="007F7C85">
        <w:rPr>
          <w:rFonts w:ascii="Times New Roman" w:hAnsi="Times New Roman" w:cs="Times New Roman"/>
          <w:bCs/>
          <w:sz w:val="22"/>
          <w:szCs w:val="22"/>
        </w:rPr>
        <w:t>.</w:t>
      </w:r>
      <w:r w:rsidR="007F7C85">
        <w:rPr>
          <w:rFonts w:ascii="Times New Roman" w:hAnsi="Times New Roman" w:cs="Times New Roman"/>
          <w:bCs/>
          <w:sz w:val="22"/>
          <w:szCs w:val="22"/>
        </w:rPr>
        <w:tab/>
      </w:r>
      <w:r w:rsidRPr="007F7C85">
        <w:rPr>
          <w:rFonts w:ascii="Times New Roman" w:hAnsi="Times New Roman" w:cs="Times New Roman"/>
          <w:bCs/>
          <w:sz w:val="22"/>
          <w:szCs w:val="22"/>
        </w:rPr>
        <w:t>zwanym dalej „Wykonawcą 1”,</w:t>
      </w:r>
    </w:p>
    <w:p w14:paraId="18E7C237" w14:textId="77777777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E127679" w14:textId="77777777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</w:t>
      </w:r>
    </w:p>
    <w:p w14:paraId="7557C629" w14:textId="77777777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35A1AAA" w14:textId="2C38DDDC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 prowadzącym działalność gospodarczą na podstawie __________ pod firmą: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_________________________________________________________________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NIP: ___________ REGON: ______________, </w:t>
      </w:r>
      <w:r w:rsidR="00B55EA3" w:rsidRPr="007F7C85">
        <w:rPr>
          <w:rFonts w:ascii="Times New Roman" w:hAnsi="Times New Roman" w:cs="Times New Roman"/>
          <w:bCs/>
          <w:sz w:val="22"/>
          <w:szCs w:val="22"/>
        </w:rPr>
        <w:t>elektroniczny adres do doręczeń: e-mail: ……</w:t>
      </w:r>
      <w:proofErr w:type="gramStart"/>
      <w:r w:rsidR="00B55EA3" w:rsidRPr="007F7C85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="00B55EA3" w:rsidRPr="007F7C85">
        <w:rPr>
          <w:rFonts w:ascii="Times New Roman" w:hAnsi="Times New Roman" w:cs="Times New Roman"/>
          <w:bCs/>
          <w:sz w:val="22"/>
          <w:szCs w:val="22"/>
        </w:rPr>
        <w:t xml:space="preserve">., </w:t>
      </w:r>
      <w:r w:rsidRPr="007F7C85">
        <w:rPr>
          <w:rFonts w:ascii="Times New Roman" w:hAnsi="Times New Roman" w:cs="Times New Roman"/>
          <w:bCs/>
          <w:sz w:val="22"/>
          <w:szCs w:val="22"/>
        </w:rPr>
        <w:t>zwanym dalej „Wykonawcą 2”,</w:t>
      </w:r>
    </w:p>
    <w:p w14:paraId="21BAC5B4" w14:textId="77777777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4C5A44B" w14:textId="77777777" w:rsidR="00313AAE" w:rsidRPr="00250D66" w:rsidRDefault="00313AAE" w:rsidP="009D774A">
      <w:pPr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a </w:t>
      </w:r>
    </w:p>
    <w:p w14:paraId="2D3C7C1B" w14:textId="732415E7" w:rsidR="00313AAE" w:rsidRPr="007F7C85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 prowadzącym działalność gospodarczą na podstawie __________ pod firmą: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_________________________________________________________________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NIP: ___________ REGON: </w:t>
      </w:r>
      <w:r w:rsidRPr="007F7C85">
        <w:rPr>
          <w:rFonts w:ascii="Times New Roman" w:hAnsi="Times New Roman" w:cs="Times New Roman"/>
          <w:bCs/>
          <w:sz w:val="22"/>
          <w:szCs w:val="22"/>
        </w:rPr>
        <w:t xml:space="preserve">______________, </w:t>
      </w:r>
      <w:r w:rsidR="00B55EA3" w:rsidRPr="007F7C85">
        <w:rPr>
          <w:rFonts w:ascii="Times New Roman" w:hAnsi="Times New Roman" w:cs="Times New Roman"/>
          <w:bCs/>
          <w:sz w:val="22"/>
          <w:szCs w:val="22"/>
        </w:rPr>
        <w:t>elektroniczny adres do doręczeń: e-mail: ……</w:t>
      </w:r>
      <w:proofErr w:type="gramStart"/>
      <w:r w:rsidR="00B55EA3" w:rsidRPr="007F7C85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="00B55EA3" w:rsidRPr="007F7C85">
        <w:rPr>
          <w:rFonts w:ascii="Times New Roman" w:hAnsi="Times New Roman" w:cs="Times New Roman"/>
          <w:bCs/>
          <w:sz w:val="22"/>
          <w:szCs w:val="22"/>
        </w:rPr>
        <w:t xml:space="preserve">., </w:t>
      </w:r>
      <w:r w:rsidRPr="007F7C85">
        <w:rPr>
          <w:rFonts w:ascii="Times New Roman" w:hAnsi="Times New Roman" w:cs="Times New Roman"/>
          <w:bCs/>
          <w:sz w:val="22"/>
          <w:szCs w:val="22"/>
        </w:rPr>
        <w:t>zwanym dalej „Wykonawcą 3”,</w:t>
      </w:r>
    </w:p>
    <w:p w14:paraId="2D2EF17F" w14:textId="77777777" w:rsidR="00100F4E" w:rsidRPr="007F7C85" w:rsidRDefault="00100F4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7B1E08" w14:textId="77777777" w:rsidR="00100F4E" w:rsidRPr="00250D66" w:rsidRDefault="00100F4E" w:rsidP="009D774A">
      <w:pPr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a </w:t>
      </w:r>
    </w:p>
    <w:p w14:paraId="023BC0EC" w14:textId="7C2D5CA7" w:rsidR="00100F4E" w:rsidRPr="007F7C85" w:rsidRDefault="00100F4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 prowadzącym działalność gospodarczą na podstawie __________ pod firmą: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_________________________________________________________________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NIP: ___________ REGON: </w:t>
      </w:r>
      <w:r w:rsidRPr="007F7C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______________, </w:t>
      </w:r>
      <w:r w:rsidR="00B55EA3" w:rsidRPr="007F7C85">
        <w:rPr>
          <w:rFonts w:ascii="Times New Roman" w:hAnsi="Times New Roman" w:cs="Times New Roman"/>
          <w:bCs/>
          <w:sz w:val="22"/>
          <w:szCs w:val="22"/>
        </w:rPr>
        <w:t xml:space="preserve">elektroniczny adres do doręczeń: e-mail: …………..., </w:t>
      </w:r>
      <w:r w:rsidRPr="007F7C85">
        <w:rPr>
          <w:rFonts w:ascii="Times New Roman" w:hAnsi="Times New Roman" w:cs="Times New Roman"/>
          <w:bCs/>
          <w:sz w:val="22"/>
          <w:szCs w:val="22"/>
        </w:rPr>
        <w:t>zwanym dalej „Wykonawcą 4”,</w:t>
      </w:r>
    </w:p>
    <w:p w14:paraId="72BDCAB0" w14:textId="77777777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BA10E74" w14:textId="77777777" w:rsidR="001F1D26" w:rsidRDefault="001F1D26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615C775" w14:textId="45F6E44C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1, Wykonawca 2</w:t>
      </w:r>
      <w:r w:rsidR="00B3411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3 </w:t>
      </w:r>
      <w:r w:rsidR="00B3411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oraz Wykonawca </w:t>
      </w:r>
      <w:r w:rsidR="00B34110" w:rsidRPr="006C6D97">
        <w:rPr>
          <w:rFonts w:ascii="Times New Roman" w:hAnsi="Times New Roman" w:cs="Times New Roman"/>
          <w:bCs/>
          <w:sz w:val="22"/>
          <w:szCs w:val="22"/>
        </w:rPr>
        <w:t>4</w:t>
      </w:r>
      <w:r w:rsidR="00B3411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zwani dalej Wykonawcą.</w:t>
      </w:r>
    </w:p>
    <w:p w14:paraId="32A09C9B" w14:textId="77777777" w:rsidR="00313AAE" w:rsidRPr="00250D66" w:rsidRDefault="00313AA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DBB1018" w14:textId="7D68FD67" w:rsidR="00127FF9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1</w:t>
      </w:r>
      <w:r w:rsidR="00F65B3D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Przedmiot umowy</w:t>
      </w:r>
    </w:p>
    <w:p w14:paraId="730E4E42" w14:textId="5C79D97C" w:rsidR="00296E1A" w:rsidRPr="00250D66" w:rsidRDefault="008017AA" w:rsidP="009D774A">
      <w:pPr>
        <w:pStyle w:val="Tekstpodstawowy1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x-none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Niniejsza umowa </w:t>
      </w:r>
      <w:r w:rsidR="00BF2C9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ramowa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zostaje zawarta</w:t>
      </w:r>
      <w:r w:rsidR="00693EC5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>podstawie</w:t>
      </w:r>
      <w:r w:rsidR="00313AAE" w:rsidRPr="00250D66">
        <w:rPr>
          <w:rFonts w:ascii="Times New Roman" w:hAnsi="Times New Roman" w:cs="Times New Roman"/>
          <w:bCs/>
          <w:sz w:val="22"/>
          <w:szCs w:val="22"/>
        </w:rPr>
        <w:t xml:space="preserve"> art. 311 ust. 1 pkt 2</w:t>
      </w:r>
      <w:r w:rsidR="00250D6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313AAE" w:rsidRPr="00250D66">
        <w:rPr>
          <w:rFonts w:ascii="Times New Roman" w:hAnsi="Times New Roman" w:cs="Times New Roman"/>
          <w:bCs/>
          <w:sz w:val="22"/>
          <w:szCs w:val="22"/>
        </w:rPr>
        <w:t>w związku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D66">
        <w:rPr>
          <w:rFonts w:ascii="Times New Roman" w:hAnsi="Times New Roman" w:cs="Times New Roman"/>
          <w:bCs/>
          <w:sz w:val="22"/>
          <w:szCs w:val="22"/>
        </w:rPr>
        <w:t xml:space="preserve">z 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>art.</w:t>
      </w:r>
      <w:r w:rsidR="007D69F0" w:rsidRPr="00250D66">
        <w:rPr>
          <w:rFonts w:ascii="Times New Roman" w:hAnsi="Times New Roman" w:cs="Times New Roman"/>
          <w:bCs/>
          <w:sz w:val="22"/>
          <w:szCs w:val="22"/>
        </w:rPr>
        <w:t xml:space="preserve"> 275 pkt 1</w:t>
      </w:r>
      <w:r w:rsidR="00250D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5E8A" w:rsidRPr="00250D66">
        <w:rPr>
          <w:rFonts w:ascii="Times New Roman" w:hAnsi="Times New Roman" w:cs="Times New Roman"/>
          <w:bCs/>
          <w:sz w:val="22"/>
          <w:szCs w:val="22"/>
        </w:rPr>
        <w:t>ustawy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 xml:space="preserve"> Prawo zamówień publicznych (Dz.U.</w:t>
      </w:r>
      <w:r w:rsidR="00250D66">
        <w:rPr>
          <w:rFonts w:ascii="Times New Roman" w:hAnsi="Times New Roman" w:cs="Times New Roman"/>
          <w:bCs/>
          <w:sz w:val="22"/>
          <w:szCs w:val="22"/>
        </w:rPr>
        <w:t xml:space="preserve"> z 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>20</w:t>
      </w:r>
      <w:r w:rsidR="007B3434" w:rsidRPr="00250D66">
        <w:rPr>
          <w:rFonts w:ascii="Times New Roman" w:hAnsi="Times New Roman" w:cs="Times New Roman"/>
          <w:bCs/>
          <w:sz w:val="22"/>
          <w:szCs w:val="22"/>
        </w:rPr>
        <w:t>2</w:t>
      </w:r>
      <w:r w:rsidR="00250D66">
        <w:rPr>
          <w:rFonts w:ascii="Times New Roman" w:hAnsi="Times New Roman" w:cs="Times New Roman"/>
          <w:bCs/>
          <w:sz w:val="22"/>
          <w:szCs w:val="22"/>
        </w:rPr>
        <w:t>3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7B3434" w:rsidRPr="00250D66">
        <w:rPr>
          <w:rFonts w:ascii="Times New Roman" w:hAnsi="Times New Roman" w:cs="Times New Roman"/>
          <w:bCs/>
          <w:sz w:val="22"/>
          <w:szCs w:val="22"/>
        </w:rPr>
        <w:t>1</w:t>
      </w:r>
      <w:r w:rsidR="00250D66">
        <w:rPr>
          <w:rFonts w:ascii="Times New Roman" w:hAnsi="Times New Roman" w:cs="Times New Roman"/>
          <w:bCs/>
          <w:sz w:val="22"/>
          <w:szCs w:val="22"/>
        </w:rPr>
        <w:t>605</w:t>
      </w:r>
      <w:r w:rsidR="00693EC5" w:rsidRPr="00250D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93EC5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</w:t>
      </w:r>
      <w:r w:rsid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 </w:t>
      </w:r>
      <w:r w:rsidR="00693EC5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zm.)</w:t>
      </w:r>
      <w:r w:rsidR="007E00A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nr</w:t>
      </w:r>
      <w:r w:rsidR="005D139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proofErr w:type="spellStart"/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spr</w:t>
      </w:r>
      <w:proofErr w:type="spellEnd"/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5D139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8E67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DZP</w:t>
      </w:r>
      <w:r w:rsid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</w:t>
      </w:r>
      <w:proofErr w:type="gramStart"/>
      <w:r w:rsid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…….</w:t>
      </w:r>
      <w:proofErr w:type="gramEnd"/>
      <w:r w:rsidR="005D139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</w:t>
      </w:r>
      <w:bookmarkStart w:id="1" w:name="_Hlk105071702"/>
    </w:p>
    <w:p w14:paraId="3CFBBBA1" w14:textId="231CA7F6" w:rsidR="000F6A2B" w:rsidRPr="00250D66" w:rsidRDefault="00127FF9" w:rsidP="009D774A">
      <w:pPr>
        <w:pStyle w:val="Default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x-none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val="x-none"/>
        </w:rPr>
        <w:t xml:space="preserve">Przedmiotem </w:t>
      </w:r>
      <w:r w:rsidR="00D35D5A" w:rsidRPr="00250D66">
        <w:rPr>
          <w:rFonts w:ascii="Times New Roman" w:hAnsi="Times New Roman" w:cs="Times New Roman"/>
          <w:bCs/>
          <w:sz w:val="22"/>
          <w:szCs w:val="22"/>
        </w:rPr>
        <w:t>umowy ramowej z</w:t>
      </w:r>
      <w:r w:rsidR="008E67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67A1" w:rsidRPr="006C6D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…….. </w:t>
      </w:r>
      <w:r w:rsidR="00D35D5A" w:rsidRPr="00250D66">
        <w:rPr>
          <w:rFonts w:ascii="Times New Roman" w:hAnsi="Times New Roman" w:cs="Times New Roman"/>
          <w:bCs/>
          <w:sz w:val="22"/>
          <w:szCs w:val="22"/>
        </w:rPr>
        <w:t xml:space="preserve">Wykonawcami jest ustalenie zasad i warunków dotyczących </w:t>
      </w:r>
      <w:r w:rsidR="00BF2C9A" w:rsidRPr="00250D66">
        <w:rPr>
          <w:rFonts w:ascii="Times New Roman" w:hAnsi="Times New Roman" w:cs="Times New Roman"/>
          <w:bCs/>
          <w:sz w:val="22"/>
          <w:szCs w:val="22"/>
        </w:rPr>
        <w:t xml:space="preserve">wydawania i </w:t>
      </w:r>
      <w:r w:rsidR="00D35D5A" w:rsidRPr="00250D66">
        <w:rPr>
          <w:rFonts w:ascii="Times New Roman" w:hAnsi="Times New Roman" w:cs="Times New Roman"/>
          <w:bCs/>
          <w:sz w:val="22"/>
          <w:szCs w:val="22"/>
        </w:rPr>
        <w:t>realizacji zleceń na</w:t>
      </w:r>
      <w:r w:rsidR="000F6A2B" w:rsidRPr="00250D66">
        <w:rPr>
          <w:rFonts w:ascii="Times New Roman" w:hAnsi="Times New Roman" w:cs="Times New Roman"/>
          <w:bCs/>
          <w:sz w:val="22"/>
          <w:szCs w:val="22"/>
        </w:rPr>
        <w:t>:</w:t>
      </w:r>
      <w:r w:rsidR="00D35D5A" w:rsidRPr="00250D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roboty ogólnobudowlane, remontowe, zabezpieczające, rozbiórkowe, instalacyjne, usług</w:t>
      </w:r>
      <w:r w:rsidR="000F6A2B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i</w:t>
      </w:r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r w:rsidR="000F6A2B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geodezyjne </w:t>
      </w:r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oraz </w:t>
      </w:r>
      <w:r w:rsidR="000F6A2B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inne niewymienione</w:t>
      </w:r>
      <w:r w:rsidR="00787461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r w:rsidR="000F6A2B" w:rsidRPr="00250D66">
        <w:rPr>
          <w:rFonts w:ascii="Times New Roman" w:eastAsia="Calibri" w:hAnsi="Times New Roman" w:cs="Times New Roman"/>
          <w:sz w:val="22"/>
          <w:szCs w:val="22"/>
        </w:rPr>
        <w:t>w budynkach lub lokalach znajdujących się we władaniu – Zarządu Lokali Miejskich w Łodzi, do których wykonania Zamawiający został zobowiązany w toku prowadzonego postępowania przez służby Inspekcji Nadzoru Budowlanego w Łodzi</w:t>
      </w:r>
      <w:r w:rsidR="00787461" w:rsidRPr="00250D66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23EEF96B" w14:textId="36E88979" w:rsidR="00296E1A" w:rsidRPr="00250D66" w:rsidRDefault="00BA23EF" w:rsidP="009D774A">
      <w:pPr>
        <w:pStyle w:val="Tekstpodstawowy1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x-non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Zamówienia będą realizowane </w:t>
      </w:r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zgodnie z</w:t>
      </w:r>
      <w:r w:rsidR="00623FCF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art. 314 ust. 1 pkt. 1 ustawy </w:t>
      </w:r>
      <w:proofErr w:type="spellStart"/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Pzp</w:t>
      </w:r>
      <w:proofErr w:type="spellEnd"/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bookmarkEnd w:id="1"/>
      <w:r w:rsidR="00296E1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883423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Ogólny zakres</w:t>
      </w:r>
      <w:r w:rsidR="00127FF9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zamówienia</w:t>
      </w:r>
      <w:r w:rsidR="00127FF9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  <w:lang w:val="x-none"/>
        </w:rPr>
        <w:t xml:space="preserve"> </w:t>
      </w:r>
      <w:r w:rsidR="004220FB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określa </w:t>
      </w:r>
      <w:r w:rsidR="00080941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</w:t>
      </w:r>
      <w:r w:rsidR="001A7713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pis przedmiotu zamówienia</w:t>
      </w:r>
      <w:r w:rsidR="004220FB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stanowiący załącznik do umowy oraz</w:t>
      </w:r>
      <w:r w:rsidR="00027836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027836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STWiOR</w:t>
      </w:r>
      <w:proofErr w:type="spellEnd"/>
      <w:r w:rsidR="00D412B5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883423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Szczegółowy zakres robót określają zlecenia na wykonanie robót</w:t>
      </w:r>
      <w:r w:rsidR="00883423" w:rsidRPr="00250D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97393" w:rsidRPr="00250D66">
        <w:rPr>
          <w:rFonts w:ascii="Times New Roman" w:hAnsi="Times New Roman" w:cs="Times New Roman"/>
          <w:bCs/>
          <w:sz w:val="22"/>
          <w:szCs w:val="22"/>
        </w:rPr>
        <w:t xml:space="preserve">przekazywane </w:t>
      </w:r>
      <w:r w:rsidR="00883423" w:rsidRPr="00250D66">
        <w:rPr>
          <w:rFonts w:ascii="Times New Roman" w:hAnsi="Times New Roman" w:cs="Times New Roman"/>
          <w:bCs/>
          <w:sz w:val="22"/>
          <w:szCs w:val="22"/>
        </w:rPr>
        <w:t>Wykonawcy</w:t>
      </w:r>
      <w:r w:rsidR="00883423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D35D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96D5E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ma</w:t>
      </w:r>
      <w:r w:rsid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096D5E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obowiązek dostarczyć energię elektryczną niezbędną do prowadzenia prac we własnym zakresie i</w:t>
      </w:r>
      <w:r w:rsidR="00272094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096D5E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 własny koszt.</w:t>
      </w:r>
      <w:r w:rsidR="00B94DEE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 ramach umowy realizacja </w:t>
      </w:r>
      <w:r w:rsidR="00454C93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robót</w:t>
      </w:r>
      <w:r w:rsidR="00B94DEE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 wartości pierwotnej (inwestorskiej) każdego pojedynczego zlecenia do kwoty netto 130 000 zł</w:t>
      </w:r>
      <w:r w:rsidR="00BF46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666EBFDF" w14:textId="77777777" w:rsidR="00272094" w:rsidRPr="00250D66" w:rsidRDefault="00671DD5" w:rsidP="009D774A">
      <w:pPr>
        <w:pStyle w:val="Tekstpodstawowy1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Zlecenie na wykonanie </w:t>
      </w:r>
      <w:r w:rsidR="009D5D64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robót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11C5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wraz z załącznikami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Zamawiający przesyła Wykonawcy pocztą elektroniczną na adres </w:t>
      </w:r>
      <w:r w:rsidR="00296E1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e-mail:</w:t>
      </w:r>
    </w:p>
    <w:p w14:paraId="7A9FC209" w14:textId="77777777" w:rsidR="00272094" w:rsidRPr="00250D66" w:rsidRDefault="00296E1A" w:rsidP="009D774A">
      <w:pPr>
        <w:pStyle w:val="Tekstpodstawowy1"/>
        <w:ind w:left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1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</w:t>
      </w:r>
    </w:p>
    <w:p w14:paraId="5DC9A1D8" w14:textId="77777777" w:rsidR="00272094" w:rsidRPr="00250D66" w:rsidRDefault="00296E1A" w:rsidP="009D774A">
      <w:pPr>
        <w:pStyle w:val="Tekstpodstawowy1"/>
        <w:ind w:left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2 _____________________________</w:t>
      </w:r>
    </w:p>
    <w:p w14:paraId="43F04AEC" w14:textId="7F68426F" w:rsidR="00296E1A" w:rsidRPr="00250D66" w:rsidRDefault="00296E1A" w:rsidP="009D774A">
      <w:pPr>
        <w:pStyle w:val="Tekstpodstawowy1"/>
        <w:ind w:left="35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Wykonawca 3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</w:t>
      </w:r>
    </w:p>
    <w:p w14:paraId="231BF883" w14:textId="0A0EC29C" w:rsidR="00B34110" w:rsidRPr="00250D66" w:rsidRDefault="00B34110" w:rsidP="009D774A">
      <w:pPr>
        <w:pStyle w:val="Tekstpodstawowy1"/>
        <w:ind w:left="35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</w:t>
      </w:r>
      <w:r w:rsidRPr="006C6D97">
        <w:rPr>
          <w:rFonts w:ascii="Times New Roman" w:hAnsi="Times New Roman" w:cs="Times New Roman"/>
          <w:bCs/>
          <w:sz w:val="22"/>
          <w:szCs w:val="22"/>
        </w:rPr>
        <w:t>4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</w:t>
      </w:r>
    </w:p>
    <w:p w14:paraId="37A9F8C9" w14:textId="74213150" w:rsidR="00296E1A" w:rsidRPr="00250D66" w:rsidRDefault="000F6A2B" w:rsidP="009D774A">
      <w:pPr>
        <w:ind w:left="357" w:hanging="357"/>
        <w:contextualSpacing/>
        <w:jc w:val="both"/>
        <w:rPr>
          <w:bCs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5.</w:t>
      </w:r>
      <w:r w:rsidR="00272094" w:rsidRPr="00250D66">
        <w:rPr>
          <w:bCs/>
          <w:color w:val="000000" w:themeColor="text1"/>
          <w:sz w:val="22"/>
          <w:szCs w:val="22"/>
        </w:rPr>
        <w:tab/>
      </w:r>
      <w:r w:rsidR="00671DD5" w:rsidRPr="00250D66">
        <w:rPr>
          <w:bCs/>
          <w:color w:val="000000" w:themeColor="text1"/>
          <w:sz w:val="22"/>
          <w:szCs w:val="22"/>
        </w:rPr>
        <w:t>W zleceniu Zamawiający wskazuje adres</w:t>
      </w:r>
      <w:r w:rsidR="00BF2C9A" w:rsidRPr="00250D66">
        <w:rPr>
          <w:bCs/>
          <w:color w:val="000000" w:themeColor="text1"/>
          <w:sz w:val="22"/>
          <w:szCs w:val="22"/>
        </w:rPr>
        <w:t xml:space="preserve"> i</w:t>
      </w:r>
      <w:r w:rsidR="00671DD5" w:rsidRPr="00250D66">
        <w:rPr>
          <w:bCs/>
          <w:color w:val="000000" w:themeColor="text1"/>
          <w:sz w:val="22"/>
          <w:szCs w:val="22"/>
        </w:rPr>
        <w:t xml:space="preserve"> termin wykonania </w:t>
      </w:r>
      <w:r w:rsidR="00711C5A" w:rsidRPr="00250D66">
        <w:rPr>
          <w:bCs/>
          <w:color w:val="000000" w:themeColor="text1"/>
          <w:sz w:val="22"/>
          <w:szCs w:val="22"/>
        </w:rPr>
        <w:t>prac</w:t>
      </w:r>
      <w:r w:rsidR="00EB3435" w:rsidRPr="00250D66">
        <w:rPr>
          <w:bCs/>
          <w:color w:val="000000" w:themeColor="text1"/>
          <w:sz w:val="22"/>
          <w:szCs w:val="22"/>
        </w:rPr>
        <w:t xml:space="preserve"> uwzględniając zakres robót koniecznych do prawidłowego wykonania </w:t>
      </w:r>
      <w:r w:rsidR="00711C5A" w:rsidRPr="00250D66">
        <w:rPr>
          <w:bCs/>
          <w:color w:val="000000" w:themeColor="text1"/>
          <w:sz w:val="22"/>
          <w:szCs w:val="22"/>
        </w:rPr>
        <w:t>zlecenia</w:t>
      </w:r>
      <w:r w:rsidR="00EB3435" w:rsidRPr="00250D66">
        <w:rPr>
          <w:bCs/>
          <w:color w:val="000000" w:themeColor="text1"/>
          <w:sz w:val="22"/>
          <w:szCs w:val="22"/>
        </w:rPr>
        <w:t xml:space="preserve"> na</w:t>
      </w:r>
      <w:r w:rsidR="00D4419A" w:rsidRPr="00250D66">
        <w:rPr>
          <w:bCs/>
          <w:color w:val="000000" w:themeColor="text1"/>
          <w:sz w:val="22"/>
          <w:szCs w:val="22"/>
        </w:rPr>
        <w:t xml:space="preserve"> </w:t>
      </w:r>
      <w:r w:rsidR="00EB3435" w:rsidRPr="00250D66">
        <w:rPr>
          <w:bCs/>
          <w:color w:val="000000" w:themeColor="text1"/>
          <w:sz w:val="22"/>
          <w:szCs w:val="22"/>
        </w:rPr>
        <w:t xml:space="preserve">podstawie kosztorysu </w:t>
      </w:r>
      <w:r w:rsidR="00675C8F" w:rsidRPr="00250D66">
        <w:rPr>
          <w:bCs/>
          <w:color w:val="000000" w:themeColor="text1"/>
          <w:sz w:val="22"/>
          <w:szCs w:val="22"/>
        </w:rPr>
        <w:t>inwestorskiego</w:t>
      </w:r>
      <w:r w:rsidR="00671DD5" w:rsidRPr="00250D66">
        <w:rPr>
          <w:bCs/>
          <w:color w:val="000000" w:themeColor="text1"/>
          <w:sz w:val="22"/>
          <w:szCs w:val="22"/>
        </w:rPr>
        <w:t>, osoby sprawujące</w:t>
      </w:r>
      <w:r w:rsidR="00B34110" w:rsidRPr="00250D66">
        <w:rPr>
          <w:bCs/>
          <w:color w:val="000000" w:themeColor="text1"/>
          <w:sz w:val="22"/>
          <w:szCs w:val="22"/>
        </w:rPr>
        <w:t>j</w:t>
      </w:r>
      <w:r w:rsidR="00671DD5" w:rsidRPr="00250D66">
        <w:rPr>
          <w:bCs/>
          <w:color w:val="000000" w:themeColor="text1"/>
          <w:sz w:val="22"/>
          <w:szCs w:val="22"/>
        </w:rPr>
        <w:t xml:space="preserve"> nadzór </w:t>
      </w:r>
      <w:r w:rsidR="004C50BA" w:rsidRPr="00250D66">
        <w:rPr>
          <w:bCs/>
          <w:color w:val="000000" w:themeColor="text1"/>
          <w:sz w:val="22"/>
          <w:szCs w:val="22"/>
        </w:rPr>
        <w:t xml:space="preserve">techniczny </w:t>
      </w:r>
      <w:r w:rsidR="00671DD5" w:rsidRPr="00250D66">
        <w:rPr>
          <w:bCs/>
          <w:color w:val="000000" w:themeColor="text1"/>
          <w:sz w:val="22"/>
          <w:szCs w:val="22"/>
        </w:rPr>
        <w:t xml:space="preserve">nad realizacją zamówienia ze strony </w:t>
      </w:r>
      <w:r w:rsidR="00196B10" w:rsidRPr="00250D66">
        <w:rPr>
          <w:bCs/>
          <w:color w:val="000000" w:themeColor="text1"/>
          <w:sz w:val="22"/>
          <w:szCs w:val="22"/>
        </w:rPr>
        <w:t>Zamawiającego</w:t>
      </w:r>
      <w:r w:rsidR="00796C74" w:rsidRPr="00250D66">
        <w:rPr>
          <w:bCs/>
          <w:color w:val="000000" w:themeColor="text1"/>
          <w:sz w:val="22"/>
          <w:szCs w:val="22"/>
        </w:rPr>
        <w:t xml:space="preserve"> oraz załącza</w:t>
      </w:r>
      <w:r w:rsidR="00DD7E6E" w:rsidRPr="00250D66">
        <w:rPr>
          <w:bCs/>
          <w:color w:val="000000" w:themeColor="text1"/>
          <w:sz w:val="22"/>
          <w:szCs w:val="22"/>
        </w:rPr>
        <w:t xml:space="preserve"> Decyzję</w:t>
      </w:r>
      <w:r w:rsidR="00296E1A" w:rsidRPr="00250D66">
        <w:rPr>
          <w:bCs/>
          <w:color w:val="000000" w:themeColor="text1"/>
          <w:sz w:val="22"/>
          <w:szCs w:val="22"/>
        </w:rPr>
        <w:t xml:space="preserve"> (wezwanie)</w:t>
      </w:r>
      <w:r w:rsidR="00DD7E6E" w:rsidRPr="00250D66">
        <w:rPr>
          <w:bCs/>
          <w:color w:val="000000" w:themeColor="text1"/>
          <w:sz w:val="22"/>
          <w:szCs w:val="22"/>
        </w:rPr>
        <w:t xml:space="preserve"> Powiatowego Inspektora Nadzoru Budowlanego w Łodzi</w:t>
      </w:r>
      <w:r w:rsidR="00272094" w:rsidRPr="00250D66">
        <w:rPr>
          <w:bCs/>
          <w:color w:val="000000" w:themeColor="text1"/>
          <w:sz w:val="22"/>
          <w:szCs w:val="22"/>
        </w:rPr>
        <w:t xml:space="preserve"> </w:t>
      </w:r>
      <w:r w:rsidR="00BF2C9A" w:rsidRPr="00250D66">
        <w:rPr>
          <w:bCs/>
          <w:color w:val="000000" w:themeColor="text1"/>
          <w:sz w:val="22"/>
          <w:szCs w:val="22"/>
        </w:rPr>
        <w:t xml:space="preserve">oraz inne dokumenty niezbędne do wykonania zlecenia, w szczególności </w:t>
      </w:r>
      <w:r w:rsidR="000A6453" w:rsidRPr="00250D66">
        <w:rPr>
          <w:bCs/>
          <w:color w:val="000000" w:themeColor="text1"/>
          <w:sz w:val="22"/>
          <w:szCs w:val="22"/>
        </w:rPr>
        <w:t xml:space="preserve">przedmiar </w:t>
      </w:r>
      <w:r w:rsidR="00027836" w:rsidRPr="00250D66">
        <w:rPr>
          <w:bCs/>
          <w:color w:val="000000" w:themeColor="text1"/>
          <w:sz w:val="22"/>
          <w:szCs w:val="22"/>
        </w:rPr>
        <w:t xml:space="preserve">robót </w:t>
      </w:r>
      <w:r w:rsidR="000A6453" w:rsidRPr="00250D66">
        <w:rPr>
          <w:bCs/>
          <w:color w:val="000000" w:themeColor="text1"/>
          <w:sz w:val="22"/>
          <w:szCs w:val="22"/>
        </w:rPr>
        <w:t>lub</w:t>
      </w:r>
      <w:r w:rsidR="00027836" w:rsidRPr="00250D66">
        <w:rPr>
          <w:bCs/>
          <w:color w:val="000000" w:themeColor="text1"/>
          <w:sz w:val="22"/>
          <w:szCs w:val="22"/>
        </w:rPr>
        <w:t xml:space="preserve"> wyzerowany</w:t>
      </w:r>
      <w:r w:rsidR="00796C74" w:rsidRPr="00250D66">
        <w:rPr>
          <w:bCs/>
          <w:color w:val="000000" w:themeColor="text1"/>
          <w:sz w:val="22"/>
          <w:szCs w:val="22"/>
        </w:rPr>
        <w:t xml:space="preserve"> kosztorys</w:t>
      </w:r>
      <w:r w:rsidR="000A6453" w:rsidRPr="00250D66">
        <w:rPr>
          <w:bCs/>
          <w:color w:val="000000" w:themeColor="text1"/>
          <w:sz w:val="22"/>
          <w:szCs w:val="22"/>
        </w:rPr>
        <w:t xml:space="preserve"> nakładczy</w:t>
      </w:r>
      <w:r w:rsidR="00796C74" w:rsidRPr="00250D66">
        <w:rPr>
          <w:bCs/>
          <w:color w:val="000000" w:themeColor="text1"/>
          <w:sz w:val="22"/>
          <w:szCs w:val="22"/>
        </w:rPr>
        <w:t xml:space="preserve"> </w:t>
      </w:r>
      <w:r w:rsidR="00675C8F" w:rsidRPr="00250D66">
        <w:rPr>
          <w:bCs/>
          <w:color w:val="000000" w:themeColor="text1"/>
          <w:sz w:val="22"/>
          <w:szCs w:val="22"/>
        </w:rPr>
        <w:t xml:space="preserve">i </w:t>
      </w:r>
      <w:r w:rsidR="00675C8F" w:rsidRPr="00250D66">
        <w:rPr>
          <w:bCs/>
          <w:sz w:val="22"/>
          <w:szCs w:val="22"/>
        </w:rPr>
        <w:t xml:space="preserve">szczegółową specyfikację techniczną </w:t>
      </w:r>
      <w:r w:rsidR="00796C74" w:rsidRPr="00250D66">
        <w:rPr>
          <w:bCs/>
          <w:sz w:val="22"/>
          <w:szCs w:val="22"/>
        </w:rPr>
        <w:t>określając</w:t>
      </w:r>
      <w:r w:rsidR="00675C8F" w:rsidRPr="00250D66">
        <w:rPr>
          <w:bCs/>
          <w:sz w:val="22"/>
          <w:szCs w:val="22"/>
        </w:rPr>
        <w:t>e</w:t>
      </w:r>
      <w:r w:rsidR="00796C74" w:rsidRPr="00250D66">
        <w:rPr>
          <w:bCs/>
          <w:sz w:val="22"/>
          <w:szCs w:val="22"/>
        </w:rPr>
        <w:t xml:space="preserve"> zakres prac.</w:t>
      </w:r>
    </w:p>
    <w:p w14:paraId="02C31081" w14:textId="01CFE1DE" w:rsidR="008E038F" w:rsidRPr="00250D66" w:rsidRDefault="000F6A2B" w:rsidP="009D774A">
      <w:pPr>
        <w:ind w:left="357" w:hanging="357"/>
        <w:contextualSpacing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6.</w:t>
      </w:r>
      <w:r w:rsidR="00272094" w:rsidRPr="00250D66">
        <w:rPr>
          <w:bCs/>
          <w:color w:val="000000" w:themeColor="text1"/>
          <w:sz w:val="22"/>
          <w:szCs w:val="22"/>
        </w:rPr>
        <w:tab/>
      </w:r>
      <w:r w:rsidR="00AE4BA2" w:rsidRPr="00250D66">
        <w:rPr>
          <w:bCs/>
          <w:color w:val="000000" w:themeColor="text1"/>
          <w:sz w:val="22"/>
          <w:szCs w:val="22"/>
        </w:rPr>
        <w:t xml:space="preserve">Wykonawca przystępuje do realizacji robót w terminie </w:t>
      </w:r>
      <w:r w:rsidR="00693EC5" w:rsidRPr="00250D66">
        <w:rPr>
          <w:bCs/>
          <w:color w:val="000000" w:themeColor="text1"/>
          <w:sz w:val="22"/>
          <w:szCs w:val="22"/>
        </w:rPr>
        <w:t xml:space="preserve">do </w:t>
      </w:r>
      <w:r w:rsidR="00AE4BA2" w:rsidRPr="00250D66">
        <w:rPr>
          <w:bCs/>
          <w:color w:val="000000" w:themeColor="text1"/>
          <w:sz w:val="22"/>
          <w:szCs w:val="22"/>
        </w:rPr>
        <w:t>3 dni od daty otrzymania zlecenia.</w:t>
      </w:r>
      <w:r w:rsidR="00D4419A" w:rsidRPr="00250D66">
        <w:rPr>
          <w:bCs/>
          <w:color w:val="000000" w:themeColor="text1"/>
          <w:sz w:val="22"/>
          <w:szCs w:val="22"/>
        </w:rPr>
        <w:t xml:space="preserve"> Od</w:t>
      </w:r>
      <w:r w:rsidR="005327BC">
        <w:rPr>
          <w:bCs/>
          <w:color w:val="000000" w:themeColor="text1"/>
          <w:sz w:val="22"/>
          <w:szCs w:val="22"/>
        </w:rPr>
        <w:t> </w:t>
      </w:r>
      <w:r w:rsidR="00D4419A" w:rsidRPr="00250D66">
        <w:rPr>
          <w:bCs/>
          <w:color w:val="000000" w:themeColor="text1"/>
          <w:sz w:val="22"/>
          <w:szCs w:val="22"/>
        </w:rPr>
        <w:t xml:space="preserve">powyższej daty liczony jest termin realizacji prac wskazany w poszczególnym zleceniu. Termin nie rozpoczyna biegu do chwili przejęcia terenu budowy, przy czym przejęcie może nastąpić zgodnie </w:t>
      </w:r>
      <w:r w:rsidR="00D4419A" w:rsidRPr="00250D66">
        <w:rPr>
          <w:bCs/>
          <w:sz w:val="22"/>
          <w:szCs w:val="22"/>
        </w:rPr>
        <w:t>z</w:t>
      </w:r>
      <w:bookmarkStart w:id="2" w:name="_Hlk95828218"/>
      <w:r w:rsidR="005327BC">
        <w:rPr>
          <w:bCs/>
          <w:sz w:val="22"/>
          <w:szCs w:val="22"/>
        </w:rPr>
        <w:t xml:space="preserve"> </w:t>
      </w:r>
      <w:r w:rsidR="00D4419A" w:rsidRPr="00250D66">
        <w:rPr>
          <w:bCs/>
          <w:sz w:val="22"/>
          <w:szCs w:val="22"/>
        </w:rPr>
        <w:t xml:space="preserve">§ 4 </w:t>
      </w:r>
      <w:r w:rsidR="005327BC">
        <w:rPr>
          <w:bCs/>
          <w:sz w:val="22"/>
          <w:szCs w:val="22"/>
        </w:rPr>
        <w:t>ust</w:t>
      </w:r>
      <w:r w:rsidR="00D4419A" w:rsidRPr="00250D66">
        <w:rPr>
          <w:bCs/>
          <w:sz w:val="22"/>
          <w:szCs w:val="22"/>
        </w:rPr>
        <w:t xml:space="preserve"> 1 </w:t>
      </w:r>
      <w:bookmarkEnd w:id="2"/>
      <w:r w:rsidR="00D4419A" w:rsidRPr="00250D66">
        <w:rPr>
          <w:bCs/>
          <w:sz w:val="22"/>
          <w:szCs w:val="22"/>
        </w:rPr>
        <w:t>umowy</w:t>
      </w:r>
      <w:r w:rsidR="009C722E" w:rsidRPr="00250D66">
        <w:rPr>
          <w:bCs/>
          <w:sz w:val="22"/>
          <w:szCs w:val="22"/>
        </w:rPr>
        <w:t>.</w:t>
      </w:r>
      <w:r w:rsidR="009C722E" w:rsidRPr="00250D66">
        <w:rPr>
          <w:bCs/>
          <w:color w:val="FF0000"/>
          <w:sz w:val="22"/>
          <w:szCs w:val="22"/>
        </w:rPr>
        <w:t xml:space="preserve"> </w:t>
      </w:r>
      <w:r w:rsidR="00D4419A" w:rsidRPr="00250D66">
        <w:rPr>
          <w:bCs/>
          <w:color w:val="000000" w:themeColor="text1"/>
          <w:sz w:val="22"/>
          <w:szCs w:val="22"/>
        </w:rPr>
        <w:t>W przypadku zgłoszenia zastrzeżeń przez Wykonawcę w trybie z</w:t>
      </w:r>
      <w:r w:rsidR="005327BC">
        <w:rPr>
          <w:bCs/>
          <w:color w:val="000000" w:themeColor="text1"/>
          <w:sz w:val="22"/>
          <w:szCs w:val="22"/>
        </w:rPr>
        <w:t> </w:t>
      </w:r>
      <w:r w:rsidR="00D4419A" w:rsidRPr="00250D66">
        <w:rPr>
          <w:bCs/>
          <w:sz w:val="22"/>
          <w:szCs w:val="22"/>
        </w:rPr>
        <w:t>§</w:t>
      </w:r>
      <w:r w:rsidR="005327BC">
        <w:rPr>
          <w:bCs/>
          <w:sz w:val="22"/>
          <w:szCs w:val="22"/>
        </w:rPr>
        <w:t> </w:t>
      </w:r>
      <w:r w:rsidR="00D4419A" w:rsidRPr="00250D66">
        <w:rPr>
          <w:bCs/>
          <w:sz w:val="22"/>
          <w:szCs w:val="22"/>
        </w:rPr>
        <w:t>1</w:t>
      </w:r>
      <w:r w:rsidR="005327BC">
        <w:rPr>
          <w:bCs/>
          <w:sz w:val="22"/>
          <w:szCs w:val="22"/>
        </w:rPr>
        <w:t> ust.</w:t>
      </w:r>
      <w:r w:rsidR="00D4419A" w:rsidRPr="00250D66">
        <w:rPr>
          <w:bCs/>
          <w:sz w:val="22"/>
          <w:szCs w:val="22"/>
        </w:rPr>
        <w:t xml:space="preserve"> 12</w:t>
      </w:r>
      <w:r w:rsidR="009C722E" w:rsidRPr="00250D66">
        <w:rPr>
          <w:bCs/>
          <w:sz w:val="22"/>
          <w:szCs w:val="22"/>
        </w:rPr>
        <w:t xml:space="preserve"> </w:t>
      </w:r>
      <w:r w:rsidR="00D4419A" w:rsidRPr="00250D66">
        <w:rPr>
          <w:bCs/>
          <w:color w:val="000000" w:themeColor="text1"/>
          <w:sz w:val="22"/>
          <w:szCs w:val="22"/>
        </w:rPr>
        <w:t>umowy, termin liczony jest od dnia udzielenia przez Zamawiającego odpowiedzi na</w:t>
      </w:r>
      <w:r w:rsidR="005327BC">
        <w:rPr>
          <w:bCs/>
          <w:color w:val="000000" w:themeColor="text1"/>
          <w:sz w:val="22"/>
          <w:szCs w:val="22"/>
        </w:rPr>
        <w:t> </w:t>
      </w:r>
      <w:r w:rsidR="00D4419A" w:rsidRPr="00250D66">
        <w:rPr>
          <w:bCs/>
          <w:color w:val="000000" w:themeColor="text1"/>
          <w:sz w:val="22"/>
          <w:szCs w:val="22"/>
        </w:rPr>
        <w:t>zastrzeżenia.</w:t>
      </w:r>
    </w:p>
    <w:p w14:paraId="44B6EB94" w14:textId="7B339AE5" w:rsidR="00591679" w:rsidRPr="00250D66" w:rsidRDefault="000F6A2B" w:rsidP="009D774A">
      <w:pPr>
        <w:ind w:left="357" w:hanging="357"/>
        <w:contextualSpacing/>
        <w:jc w:val="both"/>
        <w:rPr>
          <w:bCs/>
          <w:color w:val="000000" w:themeColor="text1"/>
          <w:sz w:val="22"/>
          <w:szCs w:val="22"/>
        </w:rPr>
      </w:pPr>
      <w:r w:rsidRPr="00250D66">
        <w:rPr>
          <w:rFonts w:eastAsia="Calibri"/>
          <w:bCs/>
          <w:color w:val="000000" w:themeColor="text1"/>
          <w:sz w:val="22"/>
          <w:szCs w:val="22"/>
        </w:rPr>
        <w:t>7.</w:t>
      </w:r>
      <w:r w:rsidR="00272094" w:rsidRPr="00250D66">
        <w:rPr>
          <w:rFonts w:eastAsia="Calibri"/>
          <w:bCs/>
          <w:color w:val="000000" w:themeColor="text1"/>
          <w:sz w:val="22"/>
          <w:szCs w:val="22"/>
        </w:rPr>
        <w:tab/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>Odbi</w:t>
      </w:r>
      <w:r w:rsidR="00675C8F" w:rsidRPr="00250D66">
        <w:rPr>
          <w:rFonts w:eastAsia="Calibri"/>
          <w:bCs/>
          <w:color w:val="000000" w:themeColor="text1"/>
          <w:sz w:val="22"/>
          <w:szCs w:val="22"/>
        </w:rPr>
        <w:t>ór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końcow</w:t>
      </w:r>
      <w:r w:rsidR="00675C8F" w:rsidRPr="00250D66">
        <w:rPr>
          <w:rFonts w:eastAsia="Calibri"/>
          <w:bCs/>
          <w:color w:val="000000" w:themeColor="text1"/>
          <w:sz w:val="22"/>
          <w:szCs w:val="22"/>
        </w:rPr>
        <w:t>y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675C8F" w:rsidRPr="00250D66">
        <w:rPr>
          <w:rFonts w:eastAsia="Calibri"/>
          <w:bCs/>
          <w:color w:val="000000" w:themeColor="text1"/>
          <w:sz w:val="22"/>
          <w:szCs w:val="22"/>
        </w:rPr>
        <w:t>robót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stanowiących przedmiot zlecenia</w:t>
      </w:r>
      <w:r w:rsidR="007B08C8" w:rsidRPr="00250D66">
        <w:rPr>
          <w:rFonts w:eastAsia="Calibri"/>
          <w:bCs/>
          <w:color w:val="000000" w:themeColor="text1"/>
          <w:sz w:val="22"/>
          <w:szCs w:val="22"/>
        </w:rPr>
        <w:t xml:space="preserve">, odbywać się </w:t>
      </w:r>
      <w:r w:rsidR="00CE5E8A" w:rsidRPr="00250D66">
        <w:rPr>
          <w:rFonts w:eastAsia="Calibri"/>
          <w:bCs/>
          <w:color w:val="000000" w:themeColor="text1"/>
          <w:sz w:val="22"/>
          <w:szCs w:val="22"/>
        </w:rPr>
        <w:t>będ</w:t>
      </w:r>
      <w:r w:rsidR="009E405F" w:rsidRPr="00250D66">
        <w:rPr>
          <w:rFonts w:eastAsia="Calibri"/>
          <w:bCs/>
          <w:color w:val="000000" w:themeColor="text1"/>
          <w:sz w:val="22"/>
          <w:szCs w:val="22"/>
        </w:rPr>
        <w:t>zie</w:t>
      </w:r>
      <w:r w:rsidR="00623FCF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7B08C8" w:rsidRPr="00250D66">
        <w:rPr>
          <w:rFonts w:eastAsia="Calibri"/>
          <w:bCs/>
          <w:color w:val="000000" w:themeColor="text1"/>
          <w:sz w:val="22"/>
          <w:szCs w:val="22"/>
        </w:rPr>
        <w:t>na zasadach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>:</w:t>
      </w:r>
    </w:p>
    <w:p w14:paraId="38785F1D" w14:textId="5BAC824A" w:rsidR="00591679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W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ykonawca powiadomi </w:t>
      </w:r>
      <w:r w:rsidR="00CE5E8A" w:rsidRPr="00250D66">
        <w:rPr>
          <w:rFonts w:eastAsia="Calibri"/>
          <w:bCs/>
          <w:color w:val="000000" w:themeColor="text1"/>
          <w:sz w:val="22"/>
          <w:szCs w:val="22"/>
        </w:rPr>
        <w:t xml:space="preserve">w formie </w:t>
      </w:r>
      <w:r w:rsidR="008E038F" w:rsidRPr="00250D66">
        <w:rPr>
          <w:rFonts w:eastAsia="Calibri"/>
          <w:bCs/>
          <w:color w:val="000000" w:themeColor="text1"/>
          <w:sz w:val="22"/>
          <w:szCs w:val="22"/>
        </w:rPr>
        <w:t xml:space="preserve">pisemnej lub </w:t>
      </w:r>
      <w:r w:rsidR="00BF2C9A" w:rsidRPr="00250D66">
        <w:rPr>
          <w:rFonts w:eastAsia="Calibri"/>
          <w:bCs/>
          <w:color w:val="000000" w:themeColor="text1"/>
          <w:sz w:val="22"/>
          <w:szCs w:val="22"/>
        </w:rPr>
        <w:t xml:space="preserve">dokumentowej </w:t>
      </w:r>
      <w:r w:rsidR="007E5E92" w:rsidRPr="00250D66">
        <w:rPr>
          <w:rFonts w:eastAsia="Calibri"/>
          <w:bCs/>
          <w:color w:val="000000" w:themeColor="text1"/>
          <w:sz w:val="22"/>
          <w:szCs w:val="22"/>
        </w:rPr>
        <w:t>osobę sprawującą nadzór techniczny nad realizacją zamówienia ze strony Zamawiającego</w:t>
      </w:r>
      <w:r w:rsidR="007E5E92" w:rsidRPr="00250D66" w:rsidDel="007E5E9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bookmarkStart w:id="3" w:name="_Hlk523820198"/>
      <w:r w:rsidR="00591679" w:rsidRPr="00250D66">
        <w:rPr>
          <w:rFonts w:eastAsia="Calibri"/>
          <w:bCs/>
          <w:color w:val="000000" w:themeColor="text1"/>
          <w:sz w:val="22"/>
          <w:szCs w:val="22"/>
        </w:rPr>
        <w:t>o</w:t>
      </w:r>
      <w:r w:rsidR="00272094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gotowości do odbioru robót </w:t>
      </w:r>
      <w:bookmarkEnd w:id="3"/>
      <w:r w:rsidR="00CE5E8A" w:rsidRPr="00250D66">
        <w:rPr>
          <w:rFonts w:eastAsia="Calibri"/>
          <w:bCs/>
          <w:color w:val="000000" w:themeColor="text1"/>
          <w:sz w:val="22"/>
          <w:szCs w:val="22"/>
        </w:rPr>
        <w:t>załączając</w:t>
      </w:r>
      <w:r w:rsidR="008E038F" w:rsidRPr="00250D66">
        <w:rPr>
          <w:rFonts w:eastAsia="Calibri"/>
          <w:bCs/>
          <w:color w:val="000000" w:themeColor="text1"/>
          <w:sz w:val="22"/>
          <w:szCs w:val="22"/>
        </w:rPr>
        <w:t xml:space="preserve"> (dostarczając) </w:t>
      </w:r>
      <w:r w:rsidR="00CE5E8A" w:rsidRPr="00250D66">
        <w:rPr>
          <w:rFonts w:eastAsia="Calibri"/>
          <w:bCs/>
          <w:color w:val="000000" w:themeColor="text1"/>
          <w:sz w:val="22"/>
          <w:szCs w:val="22"/>
        </w:rPr>
        <w:t>skany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wszystki</w:t>
      </w:r>
      <w:r w:rsidR="0060012E" w:rsidRPr="00250D66">
        <w:rPr>
          <w:rFonts w:eastAsia="Calibri"/>
          <w:bCs/>
          <w:color w:val="000000" w:themeColor="text1"/>
          <w:sz w:val="22"/>
          <w:szCs w:val="22"/>
        </w:rPr>
        <w:t>ch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dokument</w:t>
      </w:r>
      <w:r w:rsidR="0060012E" w:rsidRPr="00250D66">
        <w:rPr>
          <w:rFonts w:eastAsia="Calibri"/>
          <w:bCs/>
          <w:color w:val="000000" w:themeColor="text1"/>
          <w:sz w:val="22"/>
          <w:szCs w:val="22"/>
        </w:rPr>
        <w:t>ów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niezbędn</w:t>
      </w:r>
      <w:r w:rsidR="0060012E" w:rsidRPr="00250D66">
        <w:rPr>
          <w:rFonts w:eastAsia="Calibri"/>
          <w:bCs/>
          <w:color w:val="000000" w:themeColor="text1"/>
          <w:sz w:val="22"/>
          <w:szCs w:val="22"/>
        </w:rPr>
        <w:t>ych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do rozpoczęcia </w:t>
      </w:r>
      <w:r w:rsidR="00CE5E8A" w:rsidRPr="00250D66">
        <w:rPr>
          <w:rFonts w:eastAsia="Calibri"/>
          <w:bCs/>
          <w:color w:val="000000" w:themeColor="text1"/>
          <w:sz w:val="22"/>
          <w:szCs w:val="22"/>
        </w:rPr>
        <w:t>odbioru</w:t>
      </w:r>
      <w:r w:rsidR="004A4F82" w:rsidRPr="00250D66">
        <w:rPr>
          <w:rFonts w:eastAsia="Calibri"/>
          <w:bCs/>
          <w:color w:val="000000" w:themeColor="text1"/>
          <w:sz w:val="22"/>
          <w:szCs w:val="22"/>
        </w:rPr>
        <w:t>, w tym kosztorys</w:t>
      </w:r>
      <w:r w:rsidR="009E405F" w:rsidRPr="00250D66">
        <w:rPr>
          <w:rFonts w:eastAsia="Calibri"/>
          <w:bCs/>
          <w:color w:val="000000" w:themeColor="text1"/>
          <w:sz w:val="22"/>
          <w:szCs w:val="22"/>
        </w:rPr>
        <w:t>y</w:t>
      </w:r>
      <w:r w:rsidR="004A4F82" w:rsidRPr="00250D66">
        <w:rPr>
          <w:rFonts w:eastAsia="Calibri"/>
          <w:bCs/>
          <w:color w:val="000000" w:themeColor="text1"/>
          <w:sz w:val="22"/>
          <w:szCs w:val="22"/>
        </w:rPr>
        <w:t xml:space="preserve"> powykonawcze</w:t>
      </w:r>
      <w:r w:rsidR="00CE5E8A" w:rsidRPr="00250D66">
        <w:rPr>
          <w:rFonts w:eastAsia="Calibri"/>
          <w:bCs/>
          <w:color w:val="000000" w:themeColor="text1"/>
          <w:sz w:val="22"/>
          <w:szCs w:val="22"/>
        </w:rPr>
        <w:t xml:space="preserve"> (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>atesty na materiały</w:t>
      </w:r>
      <w:r w:rsidR="00442871" w:rsidRPr="00250D66">
        <w:rPr>
          <w:rFonts w:eastAsia="Calibri"/>
          <w:bCs/>
          <w:color w:val="000000" w:themeColor="text1"/>
          <w:sz w:val="22"/>
          <w:szCs w:val="22"/>
        </w:rPr>
        <w:t>, opini</w:t>
      </w:r>
      <w:r w:rsidR="007C7E4B" w:rsidRPr="00250D66">
        <w:rPr>
          <w:rFonts w:eastAsia="Calibri"/>
          <w:bCs/>
          <w:color w:val="000000" w:themeColor="text1"/>
          <w:sz w:val="22"/>
          <w:szCs w:val="22"/>
        </w:rPr>
        <w:t>ę</w:t>
      </w:r>
      <w:r w:rsidR="00442871" w:rsidRPr="00250D66">
        <w:rPr>
          <w:rFonts w:eastAsia="Calibri"/>
          <w:bCs/>
          <w:color w:val="000000" w:themeColor="text1"/>
          <w:sz w:val="22"/>
          <w:szCs w:val="22"/>
        </w:rPr>
        <w:t xml:space="preserve"> kominiarską, próby szczelności, próby elektryczne</w:t>
      </w:r>
      <w:r w:rsidR="007C7E4B" w:rsidRPr="00250D66">
        <w:rPr>
          <w:rFonts w:eastAsia="Calibri"/>
          <w:bCs/>
          <w:color w:val="000000" w:themeColor="text1"/>
          <w:sz w:val="22"/>
          <w:szCs w:val="22"/>
        </w:rPr>
        <w:t>, karty gwarancyjne na zamontowane urządzenia,</w:t>
      </w:r>
      <w:r w:rsidR="009B39DC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4618F5" w:rsidRPr="00250D66">
        <w:rPr>
          <w:rFonts w:eastAsia="Calibri"/>
          <w:bCs/>
          <w:color w:val="000000" w:themeColor="text1"/>
          <w:sz w:val="22"/>
          <w:szCs w:val="22"/>
        </w:rPr>
        <w:t>operat</w:t>
      </w:r>
      <w:r w:rsidR="009B39DC" w:rsidRPr="00250D66">
        <w:rPr>
          <w:rFonts w:eastAsia="Calibri"/>
          <w:bCs/>
          <w:color w:val="000000" w:themeColor="text1"/>
          <w:sz w:val="22"/>
          <w:szCs w:val="22"/>
        </w:rPr>
        <w:t xml:space="preserve"> geodezyjny</w:t>
      </w:r>
      <w:r w:rsidR="004618F5" w:rsidRPr="00250D66">
        <w:rPr>
          <w:rFonts w:eastAsia="Calibri"/>
          <w:bCs/>
          <w:color w:val="000000" w:themeColor="text1"/>
          <w:sz w:val="22"/>
          <w:szCs w:val="22"/>
        </w:rPr>
        <w:t xml:space="preserve">, </w:t>
      </w:r>
      <w:r w:rsidR="003456F5" w:rsidRPr="00250D66">
        <w:rPr>
          <w:rFonts w:eastAsia="Calibri"/>
          <w:bCs/>
          <w:color w:val="000000" w:themeColor="text1"/>
          <w:sz w:val="22"/>
          <w:szCs w:val="22"/>
        </w:rPr>
        <w:t>protokoły konieczności - jeśli były sporządzone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>)</w:t>
      </w:r>
      <w:r w:rsidR="00DD7E6E" w:rsidRPr="00250D66">
        <w:rPr>
          <w:rFonts w:eastAsia="Calibri"/>
          <w:bCs/>
          <w:color w:val="000000" w:themeColor="text1"/>
          <w:sz w:val="22"/>
          <w:szCs w:val="22"/>
        </w:rPr>
        <w:t>, oświadczenie Kierownika Robót o</w:t>
      </w:r>
      <w:r w:rsidR="00272094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2157A6" w:rsidRPr="00250D66">
        <w:rPr>
          <w:rFonts w:eastAsia="Calibri"/>
          <w:bCs/>
          <w:color w:val="000000" w:themeColor="text1"/>
          <w:sz w:val="22"/>
          <w:szCs w:val="22"/>
        </w:rPr>
        <w:t>wykonaniu w całości Decyzji</w:t>
      </w:r>
      <w:r w:rsidR="008E038F" w:rsidRPr="00250D66">
        <w:rPr>
          <w:rFonts w:eastAsia="Calibri"/>
          <w:bCs/>
          <w:color w:val="000000" w:themeColor="text1"/>
          <w:sz w:val="22"/>
          <w:szCs w:val="22"/>
        </w:rPr>
        <w:t xml:space="preserve"> (wezwania)</w:t>
      </w:r>
      <w:r w:rsidR="002157A6" w:rsidRPr="00250D66">
        <w:rPr>
          <w:rFonts w:eastAsia="Calibri"/>
          <w:bCs/>
          <w:color w:val="000000" w:themeColor="text1"/>
          <w:sz w:val="22"/>
          <w:szCs w:val="22"/>
        </w:rPr>
        <w:t xml:space="preserve"> PINB w Łodzi zgodnie ze sztuk</w:t>
      </w:r>
      <w:r w:rsidR="004618F5" w:rsidRPr="00250D66">
        <w:rPr>
          <w:rFonts w:eastAsia="Calibri"/>
          <w:bCs/>
          <w:color w:val="000000" w:themeColor="text1"/>
          <w:sz w:val="22"/>
          <w:szCs w:val="22"/>
        </w:rPr>
        <w:t>a</w:t>
      </w:r>
      <w:r w:rsidR="002157A6" w:rsidRPr="00250D66">
        <w:rPr>
          <w:rFonts w:eastAsia="Calibri"/>
          <w:bCs/>
          <w:color w:val="000000" w:themeColor="text1"/>
          <w:sz w:val="22"/>
          <w:szCs w:val="22"/>
        </w:rPr>
        <w:t xml:space="preserve"> budowlaną i</w:t>
      </w:r>
      <w:r w:rsidR="00272094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2157A6" w:rsidRPr="00250D66">
        <w:rPr>
          <w:rFonts w:eastAsia="Calibri"/>
          <w:bCs/>
          <w:color w:val="000000" w:themeColor="text1"/>
          <w:sz w:val="22"/>
          <w:szCs w:val="22"/>
        </w:rPr>
        <w:t>przepisami Prawa budowlanego</w:t>
      </w:r>
      <w:r w:rsidR="009E405F" w:rsidRPr="00250D66">
        <w:rPr>
          <w:rFonts w:eastAsia="Calibri"/>
          <w:bCs/>
          <w:color w:val="000000" w:themeColor="text1"/>
          <w:sz w:val="22"/>
          <w:szCs w:val="22"/>
        </w:rPr>
        <w:t>,</w:t>
      </w:r>
      <w:r w:rsidR="00B113A2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9E405F" w:rsidRPr="00250D66">
        <w:rPr>
          <w:rFonts w:eastAsia="Calibri"/>
          <w:bCs/>
          <w:color w:val="000000" w:themeColor="text1"/>
          <w:sz w:val="22"/>
          <w:szCs w:val="22"/>
        </w:rPr>
        <w:t>p</w:t>
      </w:r>
      <w:r w:rsidR="002157A6" w:rsidRPr="00250D66">
        <w:rPr>
          <w:rFonts w:eastAsia="Calibri"/>
          <w:bCs/>
          <w:color w:val="000000" w:themeColor="text1"/>
          <w:sz w:val="22"/>
          <w:szCs w:val="22"/>
        </w:rPr>
        <w:t>otwierdzoną za zgodność z oryginałem kopię Uprawnień Budowlanych i</w:t>
      </w:r>
      <w:r w:rsidR="00BF460F">
        <w:rPr>
          <w:rFonts w:eastAsia="Calibri"/>
          <w:bCs/>
          <w:color w:val="000000" w:themeColor="text1"/>
          <w:sz w:val="22"/>
          <w:szCs w:val="22"/>
        </w:rPr>
        <w:t> </w:t>
      </w:r>
      <w:r w:rsidR="002157A6" w:rsidRPr="00250D66">
        <w:rPr>
          <w:rFonts w:eastAsia="Calibri"/>
          <w:bCs/>
          <w:color w:val="000000" w:themeColor="text1"/>
          <w:sz w:val="22"/>
          <w:szCs w:val="22"/>
        </w:rPr>
        <w:t>aktualne zaświadczenie o opłaceniu składek i przynależności do właściwej Izby Samorządu zawodowego</w:t>
      </w:r>
      <w:r w:rsidR="001210C2" w:rsidRPr="00250D66">
        <w:rPr>
          <w:rFonts w:eastAsia="Calibri"/>
          <w:bCs/>
          <w:color w:val="000000" w:themeColor="text1"/>
          <w:sz w:val="22"/>
          <w:szCs w:val="22"/>
        </w:rPr>
        <w:t>;</w:t>
      </w:r>
    </w:p>
    <w:p w14:paraId="7CE5A6E9" w14:textId="5708F44E" w:rsidR="00591679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k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>ońcowy odbiór robót nastąpi w ciągu 7 dni od daty powiadomienia Zamawiającego o</w:t>
      </w:r>
      <w:r w:rsidR="00BF460F">
        <w:rPr>
          <w:rFonts w:eastAsia="Calibri"/>
          <w:bCs/>
          <w:color w:val="000000" w:themeColor="text1"/>
          <w:sz w:val="22"/>
          <w:szCs w:val="22"/>
        </w:rPr>
        <w:t> 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>gotowości do odbioru robót</w:t>
      </w:r>
      <w:r w:rsidR="001210C2" w:rsidRPr="00250D66">
        <w:rPr>
          <w:rFonts w:eastAsia="Calibri"/>
          <w:bCs/>
          <w:color w:val="000000" w:themeColor="text1"/>
          <w:sz w:val="22"/>
          <w:szCs w:val="22"/>
        </w:rPr>
        <w:t>;</w:t>
      </w:r>
    </w:p>
    <w:p w14:paraId="46B1E877" w14:textId="7A41786C" w:rsidR="007C7E4B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s</w:t>
      </w:r>
      <w:r w:rsidR="007C7E4B" w:rsidRPr="00250D66">
        <w:rPr>
          <w:rFonts w:eastAsia="Calibri"/>
          <w:bCs/>
          <w:color w:val="000000" w:themeColor="text1"/>
          <w:sz w:val="22"/>
          <w:szCs w:val="22"/>
        </w:rPr>
        <w:t>trony ustalają, że przedmiotem odbioru końcowego jest bezusterkowe wykonanie prac objętych niniejszą Umową</w:t>
      </w:r>
      <w:r w:rsidR="001210C2" w:rsidRPr="00250D66">
        <w:rPr>
          <w:rFonts w:eastAsia="Calibri"/>
          <w:bCs/>
          <w:color w:val="000000" w:themeColor="text1"/>
          <w:sz w:val="22"/>
          <w:szCs w:val="22"/>
        </w:rPr>
        <w:t>;</w:t>
      </w:r>
    </w:p>
    <w:p w14:paraId="2243A533" w14:textId="52902BE9" w:rsidR="00934A79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j</w:t>
      </w:r>
      <w:r w:rsidR="00934A79" w:rsidRPr="00250D66">
        <w:rPr>
          <w:rFonts w:eastAsia="Calibri"/>
          <w:bCs/>
          <w:color w:val="000000" w:themeColor="text1"/>
          <w:sz w:val="22"/>
          <w:szCs w:val="22"/>
        </w:rPr>
        <w:t>eżeli w toku czynności odbiorczych zostaną stwierdzone wady, to Zamawiającemu przysługują następujące uprawnienia</w:t>
      </w:r>
      <w:r w:rsidR="001562C5" w:rsidRPr="00250D66">
        <w:rPr>
          <w:rFonts w:eastAsia="Calibri"/>
          <w:bCs/>
          <w:color w:val="000000" w:themeColor="text1"/>
          <w:sz w:val="22"/>
          <w:szCs w:val="22"/>
        </w:rPr>
        <w:t>:</w:t>
      </w:r>
    </w:p>
    <w:p w14:paraId="5584033E" w14:textId="0015752D" w:rsidR="001562C5" w:rsidRPr="00250D66" w:rsidRDefault="001562C5" w:rsidP="009D774A">
      <w:pPr>
        <w:pStyle w:val="Bezodstpw"/>
        <w:numPr>
          <w:ilvl w:val="0"/>
          <w:numId w:val="15"/>
        </w:numPr>
        <w:ind w:left="924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250D66">
        <w:rPr>
          <w:rFonts w:eastAsia="Calibri"/>
          <w:bCs/>
          <w:color w:val="000000" w:themeColor="text1"/>
          <w:sz w:val="22"/>
          <w:szCs w:val="22"/>
        </w:rPr>
        <w:t xml:space="preserve">jeżeli wady nadają się do usunięcia </w:t>
      </w:r>
      <w:r w:rsidR="007E5E92" w:rsidRPr="00250D66">
        <w:rPr>
          <w:rFonts w:eastAsia="Calibri"/>
          <w:bCs/>
          <w:color w:val="000000" w:themeColor="text1"/>
          <w:sz w:val="22"/>
          <w:szCs w:val="22"/>
        </w:rPr>
        <w:t xml:space="preserve">- </w:t>
      </w:r>
      <w:r w:rsidRPr="00250D66">
        <w:rPr>
          <w:rFonts w:eastAsia="Calibri"/>
          <w:bCs/>
          <w:color w:val="000000" w:themeColor="text1"/>
          <w:sz w:val="22"/>
          <w:szCs w:val="22"/>
        </w:rPr>
        <w:t xml:space="preserve">odbiór końcowy </w:t>
      </w:r>
      <w:r w:rsidR="00202026" w:rsidRPr="00250D66">
        <w:rPr>
          <w:rFonts w:eastAsia="Calibri"/>
          <w:bCs/>
          <w:color w:val="000000" w:themeColor="text1"/>
          <w:sz w:val="22"/>
          <w:szCs w:val="22"/>
        </w:rPr>
        <w:t xml:space="preserve">zostaje wstrzymany do czasu </w:t>
      </w:r>
      <w:r w:rsidR="00971A4A" w:rsidRPr="00250D66">
        <w:rPr>
          <w:rFonts w:eastAsia="Calibri"/>
          <w:bCs/>
          <w:color w:val="000000" w:themeColor="text1"/>
          <w:sz w:val="22"/>
          <w:szCs w:val="22"/>
        </w:rPr>
        <w:t>usunięci</w:t>
      </w:r>
      <w:r w:rsidR="00202026" w:rsidRPr="00250D66">
        <w:rPr>
          <w:rFonts w:eastAsia="Calibri"/>
          <w:bCs/>
          <w:color w:val="000000" w:themeColor="text1"/>
          <w:sz w:val="22"/>
          <w:szCs w:val="22"/>
        </w:rPr>
        <w:t>a</w:t>
      </w:r>
      <w:r w:rsidR="00971A4A" w:rsidRPr="00250D66">
        <w:rPr>
          <w:rFonts w:eastAsia="Calibri"/>
          <w:bCs/>
          <w:color w:val="000000" w:themeColor="text1"/>
          <w:sz w:val="22"/>
          <w:szCs w:val="22"/>
        </w:rPr>
        <w:t xml:space="preserve"> wad;</w:t>
      </w:r>
    </w:p>
    <w:p w14:paraId="51C2F464" w14:textId="369F208D" w:rsidR="00971A4A" w:rsidRPr="00250D66" w:rsidRDefault="00971A4A" w:rsidP="009D774A">
      <w:pPr>
        <w:pStyle w:val="Bezodstpw"/>
        <w:numPr>
          <w:ilvl w:val="0"/>
          <w:numId w:val="15"/>
        </w:numPr>
        <w:ind w:left="924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250D66">
        <w:rPr>
          <w:rFonts w:eastAsia="Calibri"/>
          <w:bCs/>
          <w:color w:val="000000" w:themeColor="text1"/>
          <w:sz w:val="22"/>
          <w:szCs w:val="22"/>
        </w:rPr>
        <w:t>jeżeli wady nie nadają się do usunięcia</w:t>
      </w:r>
      <w:r w:rsidR="007E5E92" w:rsidRPr="00250D66">
        <w:rPr>
          <w:rFonts w:eastAsia="Calibri"/>
          <w:bCs/>
          <w:color w:val="000000" w:themeColor="text1"/>
          <w:sz w:val="22"/>
          <w:szCs w:val="22"/>
        </w:rPr>
        <w:t xml:space="preserve"> - żądanie obniżenia </w:t>
      </w:r>
      <w:r w:rsidRPr="00250D66">
        <w:rPr>
          <w:rFonts w:eastAsia="Calibri"/>
          <w:bCs/>
          <w:color w:val="000000" w:themeColor="text1"/>
          <w:sz w:val="22"/>
          <w:szCs w:val="22"/>
        </w:rPr>
        <w:t>wynagrodzeni</w:t>
      </w:r>
      <w:r w:rsidR="007E5E92" w:rsidRPr="00250D66">
        <w:rPr>
          <w:rFonts w:eastAsia="Calibri"/>
          <w:bCs/>
          <w:color w:val="000000" w:themeColor="text1"/>
          <w:sz w:val="22"/>
          <w:szCs w:val="22"/>
        </w:rPr>
        <w:t>a</w:t>
      </w:r>
      <w:r w:rsidRPr="00250D66">
        <w:rPr>
          <w:rFonts w:eastAsia="Calibri"/>
          <w:bCs/>
          <w:color w:val="000000" w:themeColor="text1"/>
          <w:sz w:val="22"/>
          <w:szCs w:val="22"/>
        </w:rPr>
        <w:t xml:space="preserve"> albo </w:t>
      </w:r>
      <w:r w:rsidR="007E5E92" w:rsidRPr="00250D66">
        <w:rPr>
          <w:rFonts w:eastAsia="Calibri"/>
          <w:bCs/>
          <w:color w:val="000000" w:themeColor="text1"/>
          <w:sz w:val="22"/>
          <w:szCs w:val="22"/>
        </w:rPr>
        <w:t>praw</w:t>
      </w:r>
      <w:r w:rsidR="009C1A2F">
        <w:rPr>
          <w:rFonts w:eastAsia="Calibri"/>
          <w:bCs/>
          <w:color w:val="000000" w:themeColor="text1"/>
          <w:sz w:val="22"/>
          <w:szCs w:val="22"/>
        </w:rPr>
        <w:t>o</w:t>
      </w:r>
      <w:r w:rsidR="007E5E92" w:rsidRPr="00250D66">
        <w:rPr>
          <w:rFonts w:eastAsia="Calibri"/>
          <w:bCs/>
          <w:color w:val="000000" w:themeColor="text1"/>
          <w:sz w:val="22"/>
          <w:szCs w:val="22"/>
        </w:rPr>
        <w:t xml:space="preserve"> odstąpienia </w:t>
      </w:r>
      <w:r w:rsidRPr="00250D66">
        <w:rPr>
          <w:rFonts w:eastAsia="Calibri"/>
          <w:bCs/>
          <w:color w:val="000000" w:themeColor="text1"/>
          <w:sz w:val="22"/>
          <w:szCs w:val="22"/>
        </w:rPr>
        <w:t>od Umowy;</w:t>
      </w:r>
    </w:p>
    <w:p w14:paraId="2F0CD6C5" w14:textId="49BA9CD7" w:rsidR="00971A4A" w:rsidRPr="00250D66" w:rsidRDefault="00971A4A" w:rsidP="009D774A">
      <w:pPr>
        <w:pStyle w:val="Bezodstpw"/>
        <w:numPr>
          <w:ilvl w:val="0"/>
          <w:numId w:val="15"/>
        </w:numPr>
        <w:ind w:left="924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250D66">
        <w:rPr>
          <w:rFonts w:eastAsia="Calibri"/>
          <w:bCs/>
          <w:color w:val="000000" w:themeColor="text1"/>
          <w:sz w:val="22"/>
          <w:szCs w:val="22"/>
        </w:rPr>
        <w:t xml:space="preserve"> jeżeli przedmiot Umowy nie został w całości wykonany lub wykonany jest niezgodnie z</w:t>
      </w:r>
      <w:r w:rsidR="00272094" w:rsidRPr="00250D66">
        <w:rPr>
          <w:rFonts w:eastAsia="Calibri"/>
          <w:bCs/>
          <w:color w:val="000000" w:themeColor="text1"/>
          <w:sz w:val="22"/>
          <w:szCs w:val="22"/>
        </w:rPr>
        <w:t> </w:t>
      </w:r>
      <w:r w:rsidRPr="00250D66">
        <w:rPr>
          <w:rFonts w:eastAsia="Calibri"/>
          <w:bCs/>
          <w:color w:val="000000" w:themeColor="text1"/>
          <w:sz w:val="22"/>
          <w:szCs w:val="22"/>
        </w:rPr>
        <w:t>dokumentami, o których</w:t>
      </w:r>
      <w:r w:rsidR="00256C04" w:rsidRPr="00250D66">
        <w:rPr>
          <w:rFonts w:eastAsia="Calibri"/>
          <w:bCs/>
          <w:color w:val="000000" w:themeColor="text1"/>
          <w:sz w:val="22"/>
          <w:szCs w:val="22"/>
        </w:rPr>
        <w:t xml:space="preserve"> mowa </w:t>
      </w:r>
      <w:r w:rsidR="00256C04" w:rsidRPr="00250D66">
        <w:rPr>
          <w:rFonts w:eastAsia="Calibri"/>
          <w:bCs/>
          <w:sz w:val="22"/>
          <w:szCs w:val="22"/>
        </w:rPr>
        <w:t xml:space="preserve">w § 1 </w:t>
      </w:r>
      <w:r w:rsidR="005327BC">
        <w:rPr>
          <w:rFonts w:eastAsia="Calibri"/>
          <w:bCs/>
          <w:sz w:val="22"/>
          <w:szCs w:val="22"/>
        </w:rPr>
        <w:t>ust</w:t>
      </w:r>
      <w:r w:rsidR="00256C04" w:rsidRPr="00250D66">
        <w:rPr>
          <w:rFonts w:eastAsia="Calibri"/>
          <w:bCs/>
          <w:sz w:val="22"/>
          <w:szCs w:val="22"/>
        </w:rPr>
        <w:t>. 4</w:t>
      </w:r>
      <w:r w:rsidR="007E5E92" w:rsidRPr="00250D66">
        <w:rPr>
          <w:rFonts w:eastAsia="Calibri"/>
          <w:bCs/>
          <w:sz w:val="22"/>
          <w:szCs w:val="22"/>
        </w:rPr>
        <w:t xml:space="preserve"> – odmowa odbioru </w:t>
      </w:r>
    </w:p>
    <w:p w14:paraId="04E655FB" w14:textId="492BB1A9" w:rsidR="00202307" w:rsidRPr="00250D66" w:rsidRDefault="00202307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>Wykonawca zobowiązany jest do zawiadomienia Zamawiającego o usunięciu wad oraz</w:t>
      </w:r>
      <w:r w:rsidR="00623FCF" w:rsidRPr="00250D66">
        <w:rPr>
          <w:color w:val="000000" w:themeColor="text1"/>
          <w:sz w:val="22"/>
          <w:szCs w:val="22"/>
        </w:rPr>
        <w:t xml:space="preserve"> </w:t>
      </w:r>
      <w:r w:rsidRPr="00250D66">
        <w:rPr>
          <w:color w:val="000000" w:themeColor="text1"/>
          <w:sz w:val="22"/>
          <w:szCs w:val="22"/>
        </w:rPr>
        <w:t>do</w:t>
      </w:r>
      <w:r w:rsidR="00623FCF" w:rsidRPr="00250D66">
        <w:rPr>
          <w:color w:val="000000" w:themeColor="text1"/>
          <w:sz w:val="22"/>
          <w:szCs w:val="22"/>
        </w:rPr>
        <w:t> </w:t>
      </w:r>
      <w:r w:rsidRPr="00250D66">
        <w:rPr>
          <w:color w:val="000000" w:themeColor="text1"/>
          <w:sz w:val="22"/>
          <w:szCs w:val="22"/>
        </w:rPr>
        <w:t xml:space="preserve">zaproponowania </w:t>
      </w:r>
      <w:r w:rsidR="00256C04" w:rsidRPr="00250D66">
        <w:rPr>
          <w:color w:val="000000" w:themeColor="text1"/>
          <w:sz w:val="22"/>
          <w:szCs w:val="22"/>
        </w:rPr>
        <w:t xml:space="preserve">nowego </w:t>
      </w:r>
      <w:r w:rsidRPr="00250D66">
        <w:rPr>
          <w:color w:val="000000" w:themeColor="text1"/>
          <w:sz w:val="22"/>
          <w:szCs w:val="22"/>
        </w:rPr>
        <w:t>terminu odbioru</w:t>
      </w:r>
      <w:r w:rsidR="00707439" w:rsidRPr="00250D66">
        <w:rPr>
          <w:color w:val="000000" w:themeColor="text1"/>
          <w:sz w:val="22"/>
          <w:szCs w:val="22"/>
        </w:rPr>
        <w:t>;</w:t>
      </w:r>
    </w:p>
    <w:p w14:paraId="11412E83" w14:textId="36932C6D" w:rsidR="00591679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w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przypadku zakończenia robót zanikających lub ulegających zakryciu Zamawiający dokona odbioru tych robót w terminie 3 dni od daty zgłoszenia ich do odbioru</w:t>
      </w:r>
      <w:r w:rsidR="00707439" w:rsidRPr="00250D66">
        <w:rPr>
          <w:rFonts w:eastAsia="Calibri"/>
          <w:bCs/>
          <w:color w:val="000000" w:themeColor="text1"/>
          <w:sz w:val="22"/>
          <w:szCs w:val="22"/>
        </w:rPr>
        <w:t>;</w:t>
      </w:r>
    </w:p>
    <w:p w14:paraId="6C134260" w14:textId="1BC17BA2" w:rsidR="007A0274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d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atę odbioru końcowego poszczególnych </w:t>
      </w:r>
      <w:r w:rsidR="00F52743" w:rsidRPr="00250D66">
        <w:rPr>
          <w:rFonts w:eastAsia="Calibri"/>
          <w:bCs/>
          <w:color w:val="000000" w:themeColor="text1"/>
          <w:sz w:val="22"/>
          <w:szCs w:val="22"/>
        </w:rPr>
        <w:t>robót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będzie stanowił dzień podpisania protokołu </w:t>
      </w:r>
      <w:r w:rsidR="009D58F4" w:rsidRPr="00250D66">
        <w:rPr>
          <w:rFonts w:eastAsia="Calibri"/>
          <w:bCs/>
          <w:color w:val="000000" w:themeColor="text1"/>
          <w:sz w:val="22"/>
          <w:szCs w:val="22"/>
        </w:rPr>
        <w:t>bezusterkowego</w:t>
      </w:r>
      <w:r w:rsidR="00591679" w:rsidRPr="00250D66">
        <w:rPr>
          <w:rFonts w:eastAsia="Calibri"/>
          <w:bCs/>
          <w:color w:val="000000" w:themeColor="text1"/>
          <w:sz w:val="22"/>
          <w:szCs w:val="22"/>
        </w:rPr>
        <w:t xml:space="preserve"> odbioru</w:t>
      </w:r>
      <w:r w:rsidR="00027836" w:rsidRPr="00250D66">
        <w:rPr>
          <w:rFonts w:eastAsia="Calibri"/>
          <w:bCs/>
          <w:color w:val="000000" w:themeColor="text1"/>
          <w:sz w:val="22"/>
          <w:szCs w:val="22"/>
        </w:rPr>
        <w:t xml:space="preserve"> robót</w:t>
      </w:r>
      <w:r w:rsidR="00707439" w:rsidRPr="00250D66">
        <w:rPr>
          <w:rFonts w:eastAsia="Calibri"/>
          <w:bCs/>
          <w:color w:val="000000" w:themeColor="text1"/>
          <w:sz w:val="22"/>
          <w:szCs w:val="22"/>
        </w:rPr>
        <w:t>;</w:t>
      </w:r>
    </w:p>
    <w:p w14:paraId="4479BC6A" w14:textId="18F81FBE" w:rsidR="002109D9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B3625F" w:rsidRPr="00250D66">
        <w:rPr>
          <w:color w:val="000000" w:themeColor="text1"/>
          <w:sz w:val="22"/>
          <w:szCs w:val="22"/>
        </w:rPr>
        <w:t>akończenie robót i kompletność dokumentów odbiorowych</w:t>
      </w:r>
      <w:r w:rsidR="00B34110" w:rsidRPr="00250D66">
        <w:rPr>
          <w:color w:val="000000" w:themeColor="text1"/>
          <w:sz w:val="22"/>
          <w:szCs w:val="22"/>
        </w:rPr>
        <w:t xml:space="preserve"> </w:t>
      </w:r>
      <w:r w:rsidR="00100F4E" w:rsidRPr="00250D66">
        <w:rPr>
          <w:color w:val="000000" w:themeColor="text1"/>
          <w:sz w:val="22"/>
          <w:szCs w:val="22"/>
        </w:rPr>
        <w:t>muszą</w:t>
      </w:r>
      <w:r w:rsidR="00B34110" w:rsidRPr="00250D66">
        <w:rPr>
          <w:color w:val="000000" w:themeColor="text1"/>
          <w:sz w:val="22"/>
          <w:szCs w:val="22"/>
        </w:rPr>
        <w:t xml:space="preserve"> </w:t>
      </w:r>
      <w:r w:rsidR="00B3625F" w:rsidRPr="00250D66">
        <w:rPr>
          <w:color w:val="000000" w:themeColor="text1"/>
          <w:sz w:val="22"/>
          <w:szCs w:val="22"/>
        </w:rPr>
        <w:t>być potwierdzon</w:t>
      </w:r>
      <w:r w:rsidR="00100F4E" w:rsidRPr="00250D66">
        <w:rPr>
          <w:color w:val="000000" w:themeColor="text1"/>
          <w:sz w:val="22"/>
          <w:szCs w:val="22"/>
        </w:rPr>
        <w:t>e</w:t>
      </w:r>
      <w:r w:rsidR="00B3625F" w:rsidRPr="00250D66">
        <w:rPr>
          <w:color w:val="000000" w:themeColor="text1"/>
          <w:sz w:val="22"/>
          <w:szCs w:val="22"/>
        </w:rPr>
        <w:t xml:space="preserve"> przez Zamawiającego. Jeżeli Zamawiający stwierdzi, że roboty nie zostały zakończone lub będzie miał zastrzeżenia co do kompletności i prawidłowości dokumentacji odbioru, w porozumieniu z</w:t>
      </w:r>
      <w:r w:rsidR="00623FCF" w:rsidRPr="00250D66">
        <w:rPr>
          <w:color w:val="000000" w:themeColor="text1"/>
          <w:sz w:val="22"/>
          <w:szCs w:val="22"/>
        </w:rPr>
        <w:t> </w:t>
      </w:r>
      <w:r w:rsidR="00B3625F" w:rsidRPr="00250D66">
        <w:rPr>
          <w:color w:val="000000" w:themeColor="text1"/>
          <w:sz w:val="22"/>
          <w:szCs w:val="22"/>
        </w:rPr>
        <w:t>Wykonawcą wyznaczy nowy termin złożenia wniosku o dokonanie odbioru końcowego,</w:t>
      </w:r>
      <w:r w:rsidR="00623FCF" w:rsidRPr="00250D66">
        <w:rPr>
          <w:color w:val="000000" w:themeColor="text1"/>
          <w:sz w:val="22"/>
          <w:szCs w:val="22"/>
        </w:rPr>
        <w:t xml:space="preserve"> </w:t>
      </w:r>
      <w:r w:rsidR="00B3625F" w:rsidRPr="00250D66">
        <w:rPr>
          <w:color w:val="000000" w:themeColor="text1"/>
          <w:sz w:val="22"/>
          <w:szCs w:val="22"/>
        </w:rPr>
        <w:t>z</w:t>
      </w:r>
      <w:r w:rsidR="00623FCF" w:rsidRPr="00250D66">
        <w:rPr>
          <w:color w:val="000000" w:themeColor="text1"/>
          <w:sz w:val="22"/>
          <w:szCs w:val="22"/>
        </w:rPr>
        <w:t> </w:t>
      </w:r>
      <w:r w:rsidR="00B3625F" w:rsidRPr="00250D66">
        <w:rPr>
          <w:color w:val="000000" w:themeColor="text1"/>
          <w:sz w:val="22"/>
          <w:szCs w:val="22"/>
        </w:rPr>
        <w:t>zastrzeżeniem, że w przypadku gdy do czasu ponownego odbioru robót Wykonawca</w:t>
      </w:r>
      <w:r w:rsidR="00623FCF" w:rsidRPr="00250D66">
        <w:rPr>
          <w:color w:val="000000" w:themeColor="text1"/>
          <w:sz w:val="22"/>
          <w:szCs w:val="22"/>
        </w:rPr>
        <w:t xml:space="preserve"> </w:t>
      </w:r>
      <w:r w:rsidR="00B3625F" w:rsidRPr="00250D66">
        <w:rPr>
          <w:color w:val="000000" w:themeColor="text1"/>
          <w:sz w:val="22"/>
          <w:szCs w:val="22"/>
        </w:rPr>
        <w:t>nie usunie nieprawidłowości, wad wykonania umowy, względnie nie skompletuje całej wymaganej umową dokumentacji, to Zamawiający uprawniony będzie do wykonania tych czynności na</w:t>
      </w:r>
      <w:r w:rsidR="00BF460F">
        <w:rPr>
          <w:color w:val="000000" w:themeColor="text1"/>
          <w:sz w:val="22"/>
          <w:szCs w:val="22"/>
        </w:rPr>
        <w:t> </w:t>
      </w:r>
      <w:r w:rsidR="00B3625F" w:rsidRPr="00250D66">
        <w:rPr>
          <w:color w:val="000000" w:themeColor="text1"/>
          <w:sz w:val="22"/>
          <w:szCs w:val="22"/>
        </w:rPr>
        <w:t>koszt i ryzyko Wykonawcy bez konieczności uzyskania wyroku sądu w tym zakresie</w:t>
      </w:r>
      <w:r w:rsidR="004A4F82" w:rsidRPr="00250D66">
        <w:rPr>
          <w:color w:val="000000" w:themeColor="text1"/>
          <w:sz w:val="22"/>
          <w:szCs w:val="22"/>
        </w:rPr>
        <w:t>;</w:t>
      </w:r>
    </w:p>
    <w:p w14:paraId="1B1660B1" w14:textId="016A0681" w:rsidR="004A4F82" w:rsidRPr="00250D66" w:rsidRDefault="005327BC" w:rsidP="009D774A">
      <w:pPr>
        <w:pStyle w:val="Bezodstpw"/>
        <w:numPr>
          <w:ilvl w:val="0"/>
          <w:numId w:val="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color w:val="000000" w:themeColor="text1"/>
          <w:sz w:val="22"/>
          <w:szCs w:val="22"/>
        </w:rPr>
        <w:t>n</w:t>
      </w:r>
      <w:r w:rsidR="004A4F82" w:rsidRPr="00250D66">
        <w:rPr>
          <w:rFonts w:eastAsia="Calibri"/>
          <w:bCs/>
          <w:color w:val="000000" w:themeColor="text1"/>
          <w:sz w:val="22"/>
          <w:szCs w:val="22"/>
        </w:rPr>
        <w:t>ied</w:t>
      </w:r>
      <w:r w:rsidR="00945B60" w:rsidRPr="00250D66">
        <w:rPr>
          <w:rFonts w:eastAsia="Calibri"/>
          <w:bCs/>
          <w:color w:val="000000" w:themeColor="text1"/>
          <w:sz w:val="22"/>
          <w:szCs w:val="22"/>
        </w:rPr>
        <w:t>o</w:t>
      </w:r>
      <w:r w:rsidR="004A4F82" w:rsidRPr="00250D66">
        <w:rPr>
          <w:rFonts w:eastAsia="Calibri"/>
          <w:bCs/>
          <w:color w:val="000000" w:themeColor="text1"/>
          <w:sz w:val="22"/>
          <w:szCs w:val="22"/>
        </w:rPr>
        <w:t>konanie odbioru przez Zamawiającego</w:t>
      </w:r>
      <w:r w:rsidR="00945B60" w:rsidRPr="00250D66">
        <w:rPr>
          <w:rFonts w:eastAsia="Calibri"/>
          <w:bCs/>
          <w:color w:val="000000" w:themeColor="text1"/>
          <w:sz w:val="22"/>
          <w:szCs w:val="22"/>
        </w:rPr>
        <w:t xml:space="preserve"> w terminie, na zasadach określonych w przepisach poprzedzających, uprawnia Wykonawcę do wystawienia faktury VAT i otrzymania wynagrodzenia</w:t>
      </w:r>
      <w:r w:rsidR="00D22AF0" w:rsidRPr="00250D66">
        <w:rPr>
          <w:rFonts w:eastAsia="Calibri"/>
          <w:bCs/>
          <w:color w:val="000000" w:themeColor="text1"/>
          <w:sz w:val="22"/>
          <w:szCs w:val="22"/>
        </w:rPr>
        <w:t>.</w:t>
      </w:r>
      <w:r w:rsidR="00945B60" w:rsidRPr="00250D6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bookmarkStart w:id="4" w:name="_Hlk95828318"/>
      <w:r w:rsidR="00D22AF0" w:rsidRPr="00250D66">
        <w:rPr>
          <w:rFonts w:eastAsia="Calibri"/>
          <w:bCs/>
          <w:color w:val="000000" w:themeColor="text1"/>
          <w:sz w:val="22"/>
          <w:szCs w:val="22"/>
        </w:rPr>
        <w:t>N</w:t>
      </w:r>
      <w:r w:rsidR="00945B60" w:rsidRPr="00250D66">
        <w:rPr>
          <w:rFonts w:eastAsia="Calibri"/>
          <w:bCs/>
          <w:color w:val="000000" w:themeColor="text1"/>
          <w:sz w:val="22"/>
          <w:szCs w:val="22"/>
        </w:rPr>
        <w:t>ie pozbawia to Zamawiającego prawa do weryfikacji wykonanych prac i</w:t>
      </w:r>
      <w:r w:rsidR="00BF460F">
        <w:rPr>
          <w:rFonts w:eastAsia="Calibri"/>
          <w:bCs/>
          <w:color w:val="000000" w:themeColor="text1"/>
          <w:sz w:val="22"/>
          <w:szCs w:val="22"/>
        </w:rPr>
        <w:t> </w:t>
      </w:r>
      <w:r w:rsidR="00D22AF0" w:rsidRPr="00250D66">
        <w:rPr>
          <w:rFonts w:eastAsia="Calibri"/>
          <w:bCs/>
          <w:color w:val="000000" w:themeColor="text1"/>
          <w:sz w:val="22"/>
          <w:szCs w:val="22"/>
        </w:rPr>
        <w:t>żądania złożenia korekt faktur</w:t>
      </w:r>
      <w:r w:rsidR="00945B60" w:rsidRPr="00250D66">
        <w:rPr>
          <w:rFonts w:eastAsia="Calibri"/>
          <w:bCs/>
          <w:color w:val="000000" w:themeColor="text1"/>
          <w:sz w:val="22"/>
          <w:szCs w:val="22"/>
        </w:rPr>
        <w:t>.</w:t>
      </w:r>
      <w:bookmarkEnd w:id="4"/>
    </w:p>
    <w:p w14:paraId="6DE0A09E" w14:textId="63F36061" w:rsidR="00F24ACF" w:rsidRPr="00250D66" w:rsidRDefault="000F6A2B" w:rsidP="009D774A">
      <w:pPr>
        <w:pStyle w:val="Standard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lastRenderedPageBreak/>
        <w:t>8.</w:t>
      </w:r>
      <w:r w:rsidR="00272094" w:rsidRPr="00250D66">
        <w:rPr>
          <w:bCs/>
          <w:color w:val="000000" w:themeColor="text1"/>
          <w:sz w:val="22"/>
          <w:szCs w:val="22"/>
        </w:rPr>
        <w:tab/>
      </w:r>
      <w:r w:rsidR="005327BC">
        <w:rPr>
          <w:bCs/>
          <w:color w:val="000000" w:themeColor="text1"/>
          <w:sz w:val="22"/>
          <w:szCs w:val="22"/>
        </w:rPr>
        <w:t>Z</w:t>
      </w:r>
      <w:r w:rsidR="00127FF9" w:rsidRPr="00250D66">
        <w:rPr>
          <w:bCs/>
          <w:color w:val="000000" w:themeColor="text1"/>
          <w:sz w:val="22"/>
          <w:szCs w:val="22"/>
        </w:rPr>
        <w:t xml:space="preserve">lecenia </w:t>
      </w:r>
      <w:r w:rsidR="007E31C2" w:rsidRPr="00250D66">
        <w:rPr>
          <w:bCs/>
          <w:color w:val="000000" w:themeColor="text1"/>
          <w:sz w:val="22"/>
          <w:szCs w:val="22"/>
        </w:rPr>
        <w:t xml:space="preserve">na wykonanie </w:t>
      </w:r>
      <w:r w:rsidR="00C00112" w:rsidRPr="00250D66">
        <w:rPr>
          <w:bCs/>
          <w:color w:val="000000" w:themeColor="text1"/>
          <w:sz w:val="22"/>
          <w:szCs w:val="22"/>
        </w:rPr>
        <w:t>robót</w:t>
      </w:r>
      <w:r w:rsidR="00127FF9" w:rsidRPr="00250D66">
        <w:rPr>
          <w:bCs/>
          <w:color w:val="000000" w:themeColor="text1"/>
          <w:sz w:val="22"/>
          <w:szCs w:val="22"/>
        </w:rPr>
        <w:t xml:space="preserve"> będą przekazywane sukcesywnie </w:t>
      </w:r>
      <w:r w:rsidR="007E31C2" w:rsidRPr="00250D66">
        <w:rPr>
          <w:bCs/>
          <w:color w:val="000000" w:themeColor="text1"/>
          <w:sz w:val="22"/>
          <w:szCs w:val="22"/>
        </w:rPr>
        <w:t xml:space="preserve">pocztą elektroniczną </w:t>
      </w:r>
      <w:r w:rsidR="00127FF9" w:rsidRPr="00250D66">
        <w:rPr>
          <w:bCs/>
          <w:color w:val="000000" w:themeColor="text1"/>
          <w:sz w:val="22"/>
          <w:szCs w:val="22"/>
        </w:rPr>
        <w:t>zgodnie</w:t>
      </w:r>
      <w:r w:rsidR="00EA1DA7" w:rsidRPr="00250D66">
        <w:rPr>
          <w:bCs/>
          <w:color w:val="000000" w:themeColor="text1"/>
          <w:sz w:val="22"/>
          <w:szCs w:val="22"/>
        </w:rPr>
        <w:t xml:space="preserve"> </w:t>
      </w:r>
      <w:r w:rsidR="00127FF9" w:rsidRPr="00250D66">
        <w:rPr>
          <w:bCs/>
          <w:color w:val="000000" w:themeColor="text1"/>
          <w:sz w:val="22"/>
          <w:szCs w:val="22"/>
        </w:rPr>
        <w:t>z</w:t>
      </w:r>
      <w:r w:rsidR="00623FCF" w:rsidRPr="00250D66">
        <w:rPr>
          <w:bCs/>
          <w:color w:val="000000" w:themeColor="text1"/>
          <w:sz w:val="22"/>
          <w:szCs w:val="22"/>
        </w:rPr>
        <w:t> </w:t>
      </w:r>
      <w:r w:rsidR="00127FF9" w:rsidRPr="00250D66">
        <w:rPr>
          <w:bCs/>
          <w:color w:val="000000" w:themeColor="text1"/>
          <w:sz w:val="22"/>
          <w:szCs w:val="22"/>
        </w:rPr>
        <w:t xml:space="preserve">potrzebami Zamawiającego. </w:t>
      </w:r>
    </w:p>
    <w:p w14:paraId="122D9FB0" w14:textId="696C4BF3" w:rsidR="00A8752E" w:rsidRPr="00250D66" w:rsidRDefault="000F6A2B" w:rsidP="009D774A">
      <w:pPr>
        <w:pStyle w:val="Standard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9.</w:t>
      </w:r>
      <w:r w:rsidR="00272094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>Wykonawca jest zobowią</w:t>
      </w:r>
      <w:bookmarkStart w:id="5" w:name="_Hlk62212559"/>
      <w:r w:rsidR="00127FF9" w:rsidRPr="00250D66">
        <w:rPr>
          <w:bCs/>
          <w:color w:val="000000" w:themeColor="text1"/>
          <w:sz w:val="22"/>
          <w:szCs w:val="22"/>
        </w:rPr>
        <w:t xml:space="preserve">zany posiadać polisę OC z tytułu prowadzenia działalności gospodarczej związanej z przedmiotem zamówienia, na wartość minimum </w:t>
      </w:r>
      <w:r w:rsidR="008C7EBE" w:rsidRPr="00250D66">
        <w:rPr>
          <w:bCs/>
          <w:sz w:val="22"/>
          <w:szCs w:val="22"/>
        </w:rPr>
        <w:t>2</w:t>
      </w:r>
      <w:r w:rsidR="00DB2EAA" w:rsidRPr="00250D66">
        <w:rPr>
          <w:bCs/>
          <w:sz w:val="22"/>
          <w:szCs w:val="22"/>
        </w:rPr>
        <w:t xml:space="preserve">00 000,00 </w:t>
      </w:r>
      <w:r w:rsidR="00DB2EAA" w:rsidRPr="00250D66">
        <w:rPr>
          <w:bCs/>
          <w:color w:val="000000" w:themeColor="text1"/>
          <w:sz w:val="22"/>
          <w:szCs w:val="22"/>
        </w:rPr>
        <w:t>zł.</w:t>
      </w:r>
      <w:r w:rsidR="00127FF9" w:rsidRPr="00250D66">
        <w:rPr>
          <w:bCs/>
          <w:color w:val="000000" w:themeColor="text1"/>
          <w:sz w:val="22"/>
          <w:szCs w:val="22"/>
        </w:rPr>
        <w:t xml:space="preserve"> </w:t>
      </w:r>
      <w:bookmarkEnd w:id="5"/>
      <w:r w:rsidR="00127FF9" w:rsidRPr="00250D66">
        <w:rPr>
          <w:bCs/>
          <w:color w:val="000000" w:themeColor="text1"/>
          <w:sz w:val="22"/>
          <w:szCs w:val="22"/>
        </w:rPr>
        <w:t>przez cały okres trwania umowy.</w:t>
      </w:r>
      <w:r w:rsidR="00CE5E8A" w:rsidRPr="00250D66">
        <w:rPr>
          <w:bCs/>
          <w:color w:val="000000" w:themeColor="text1"/>
          <w:sz w:val="22"/>
          <w:szCs w:val="22"/>
        </w:rPr>
        <w:t xml:space="preserve"> </w:t>
      </w:r>
      <w:r w:rsidR="00A8752E" w:rsidRPr="00250D66">
        <w:rPr>
          <w:bCs/>
          <w:color w:val="000000" w:themeColor="text1"/>
          <w:sz w:val="22"/>
          <w:szCs w:val="22"/>
        </w:rPr>
        <w:t>W przypadku zawarcia przez Wykonawcę umowy z Podwykonawcą, Wykonawca zobowiązuje się w terminie 7 dni od dnia zawarcia umowy złożyć zamawiającemu umowę ubezpieczenia</w:t>
      </w:r>
      <w:r w:rsidR="0086237B" w:rsidRPr="00250D66">
        <w:rPr>
          <w:bCs/>
          <w:color w:val="000000" w:themeColor="text1"/>
          <w:sz w:val="22"/>
          <w:szCs w:val="22"/>
        </w:rPr>
        <w:t xml:space="preserve"> odpowiedzialności cywilnej obejmującej podwykonawców.</w:t>
      </w:r>
    </w:p>
    <w:p w14:paraId="04321EF8" w14:textId="77777777" w:rsidR="00272094" w:rsidRPr="00250D66" w:rsidRDefault="000F6A2B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10.</w:t>
      </w:r>
      <w:r w:rsidR="00272094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ab/>
      </w:r>
      <w:r w:rsidR="00127FF9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Przedstawicielem wykonawcy odpowiedzialnym za </w:t>
      </w:r>
      <w:r w:rsidR="0016697B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kierowanie pracami </w:t>
      </w:r>
      <w:r w:rsidR="00127FF9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jest</w:t>
      </w:r>
      <w:r w:rsidR="007A79F8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:</w:t>
      </w:r>
    </w:p>
    <w:p w14:paraId="061684D1" w14:textId="38F4035F" w:rsidR="007A79F8" w:rsidRPr="00250D66" w:rsidRDefault="007A79F8" w:rsidP="009D774A">
      <w:pPr>
        <w:pStyle w:val="Tekstpodstawowy1"/>
        <w:ind w:left="69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1 </w:t>
      </w: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nr tel.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………….</w:t>
      </w:r>
    </w:p>
    <w:p w14:paraId="46C7D87A" w14:textId="574DE568" w:rsidR="007A79F8" w:rsidRPr="00250D66" w:rsidRDefault="007A79F8" w:rsidP="009D774A">
      <w:pPr>
        <w:pStyle w:val="Tekstpodstawowy1"/>
        <w:ind w:left="69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2 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nr tel.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………….</w:t>
      </w:r>
    </w:p>
    <w:p w14:paraId="09794747" w14:textId="74361AD2" w:rsidR="00127FF9" w:rsidRPr="00250D66" w:rsidRDefault="007A79F8" w:rsidP="009D774A">
      <w:pPr>
        <w:pStyle w:val="Tekstpodstawowy1"/>
        <w:ind w:left="69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3 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nr tel.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………….</w:t>
      </w:r>
    </w:p>
    <w:p w14:paraId="2800AA65" w14:textId="5B8821A9" w:rsidR="00100F4E" w:rsidRPr="00250D66" w:rsidRDefault="00100F4E" w:rsidP="009D774A">
      <w:pPr>
        <w:pStyle w:val="Tekstpodstawowy1"/>
        <w:ind w:left="69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</w:t>
      </w:r>
      <w:r w:rsidRPr="006C6D97"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</w:t>
      </w: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nr tel.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………….</w:t>
      </w:r>
    </w:p>
    <w:p w14:paraId="71B9749E" w14:textId="37255E94" w:rsidR="00324FF3" w:rsidRPr="00250D66" w:rsidRDefault="000F6A2B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</w:pP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11.</w:t>
      </w:r>
      <w:r w:rsidR="00272094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ab/>
      </w:r>
      <w:r w:rsidR="00127FF9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Po stronie Zamawiającego odpowiedzialnym za </w:t>
      </w:r>
      <w:r w:rsidR="0016697B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nadzór nad </w:t>
      </w:r>
      <w:r w:rsidR="00127FF9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realizacj</w:t>
      </w:r>
      <w:r w:rsidR="0016697B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ą</w:t>
      </w:r>
      <w:r w:rsidR="00F206D4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umowy</w:t>
      </w:r>
      <w:r w:rsidR="00127FF9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471E3B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są pracownicy Wydziału </w:t>
      </w:r>
      <w:bookmarkStart w:id="6" w:name="_Hlk154572698"/>
      <w:r w:rsidR="00471E3B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Utrzymania Technicznego Obiektów </w:t>
      </w:r>
      <w:bookmarkEnd w:id="6"/>
      <w:r w:rsidR="00471E3B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tj. Andrzej Lorentowicz, Artur Rosiński lub inny wskazany w zleceniu.</w:t>
      </w:r>
    </w:p>
    <w:p w14:paraId="3B1A5E4B" w14:textId="4DF3BF82" w:rsidR="00324FF3" w:rsidRPr="00250D66" w:rsidRDefault="000F6A2B" w:rsidP="009D774A">
      <w:pPr>
        <w:pStyle w:val="Tekstpodstawowy1"/>
        <w:tabs>
          <w:tab w:val="left" w:pos="-1560"/>
        </w:tabs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12.</w:t>
      </w:r>
      <w:r w:rsidR="00272094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ab/>
      </w:r>
      <w:r w:rsidR="00D60786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>Wykonawca</w:t>
      </w:r>
      <w:r w:rsidR="00D22AF0" w:rsidRPr="00250D66">
        <w:rPr>
          <w:rFonts w:ascii="Times New Roman" w:hAnsi="Times New Roman" w:cs="Times New Roman"/>
          <w:bCs/>
          <w:color w:val="000000" w:themeColor="text1"/>
          <w:kern w:val="3"/>
          <w:sz w:val="22"/>
          <w:szCs w:val="22"/>
          <w:lang w:eastAsia="zh-CN" w:bidi="hi-IN"/>
        </w:rPr>
        <w:t xml:space="preserve"> zobowiązany jest po przejęciu placu budowy zgłosić uwagi dotyczące zagrożeń związanych z realizacją prac</w:t>
      </w:r>
      <w:r w:rsidR="00D60786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010E9920" w14:textId="473EF9D1" w:rsidR="00272094" w:rsidRPr="00250D66" w:rsidRDefault="00E106AE" w:rsidP="009D774A">
      <w:pPr>
        <w:pStyle w:val="Tekstpodstawowy1"/>
        <w:numPr>
          <w:ilvl w:val="0"/>
          <w:numId w:val="46"/>
        </w:numPr>
        <w:tabs>
          <w:tab w:val="left" w:pos="-1560"/>
        </w:tabs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</w:t>
      </w:r>
      <w:r w:rsidR="00C35F0C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ykonawca do </w:t>
      </w:r>
      <w:r w:rsidR="00663FC6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C35F0C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dni po otrzymaniu </w:t>
      </w:r>
      <w:r w:rsidR="00DA497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</w:t>
      </w:r>
      <w:r w:rsidR="00C35F0C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lecenia oraz dokumentacji (kosztorys nakładczy, </w:t>
      </w:r>
      <w:r w:rsidR="00484031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SST</w:t>
      </w:r>
      <w:r w:rsidR="00C35F0C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 może wnieść zastrzeżenia dotyczące ich kompletności oraz poprawności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 formie pisemnej </w:t>
      </w:r>
      <w:r w:rsidR="003244D2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lub dokumentowej 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 adres e-</w:t>
      </w:r>
      <w:r w:rsidR="00E517E0" w:rsidRPr="005327BC">
        <w:rPr>
          <w:rFonts w:ascii="Times New Roman" w:hAnsi="Times New Roman" w:cs="Times New Roman"/>
          <w:bCs/>
          <w:sz w:val="22"/>
          <w:szCs w:val="22"/>
        </w:rPr>
        <w:t xml:space="preserve">mail Inspektora Nadzoru Budowlanego wskazanego 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</w:t>
      </w:r>
      <w:r w:rsidR="007A79F8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</w:t>
      </w:r>
      <w:r w:rsidR="00DA497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leceniu.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</w:t>
      </w:r>
      <w:r w:rsidR="00623FCF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przypadku </w:t>
      </w:r>
      <w:r w:rsidR="00DA497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braku zgłoszenia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zastrzeżeń przyjmuje </w:t>
      </w:r>
      <w:r w:rsidR="00DA497A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się,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iż Wykonawca stwierdza, że otrzymane dokumenty są kompletne, poprawne i</w:t>
      </w:r>
      <w:r w:rsidR="005327B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517E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wystarczające do wykonania przedmiotu Umowy.</w:t>
      </w:r>
    </w:p>
    <w:p w14:paraId="76348EE9" w14:textId="7A0E575D" w:rsidR="00140A02" w:rsidRPr="006C6D97" w:rsidRDefault="00324FF3" w:rsidP="009D774A">
      <w:pPr>
        <w:pStyle w:val="Tekstpodstawowy1"/>
        <w:numPr>
          <w:ilvl w:val="0"/>
          <w:numId w:val="46"/>
        </w:numPr>
        <w:tabs>
          <w:tab w:val="left" w:pos="-15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zobowiązuje się prowadzić roboty z poszanowaniem miru domowego i mienia mieszkańców.</w:t>
      </w:r>
      <w:r w:rsidR="009B17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B17B3" w:rsidRPr="006C6D97">
        <w:rPr>
          <w:rFonts w:ascii="Times New Roman" w:hAnsi="Times New Roman" w:cs="Times New Roman"/>
          <w:bCs/>
          <w:sz w:val="22"/>
          <w:szCs w:val="22"/>
        </w:rPr>
        <w:t>Roboty nie mogą być wykonywane w porze nocnej.</w:t>
      </w:r>
    </w:p>
    <w:p w14:paraId="5F9E65A2" w14:textId="1AE249C3" w:rsidR="00B636F5" w:rsidRPr="00250D66" w:rsidRDefault="00127FF9" w:rsidP="009D774A">
      <w:pPr>
        <w:pStyle w:val="Tekstpodstawowy1"/>
        <w:numPr>
          <w:ilvl w:val="0"/>
          <w:numId w:val="46"/>
        </w:numPr>
        <w:tabs>
          <w:tab w:val="left" w:pos="-1560"/>
        </w:tabs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zapewnia niezbędny </w:t>
      </w:r>
      <w:r w:rsidR="004220FB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nadzór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nad właściwą organizacją i koordynacją robót.</w:t>
      </w:r>
    </w:p>
    <w:p w14:paraId="7CF52B62" w14:textId="77777777" w:rsidR="008E250B" w:rsidRPr="00250D66" w:rsidRDefault="008E250B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7C3C5A" w14:textId="5A2FF5CA" w:rsidR="00127FF9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2</w:t>
      </w:r>
      <w:r w:rsidR="00F65B3D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Termin obowiązywania umowy</w:t>
      </w:r>
    </w:p>
    <w:p w14:paraId="761ED5A9" w14:textId="6341C9DF" w:rsidR="00682689" w:rsidRPr="00250D66" w:rsidRDefault="00682689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Umowa zostaje zawarta na czas określony od </w:t>
      </w:r>
      <w:r w:rsidR="005C6722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dnia zawarcia umowy </w:t>
      </w:r>
      <w:r w:rsidR="00484031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 </w:t>
      </w:r>
      <w:r w:rsidR="00140A02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……………………………</w:t>
      </w:r>
      <w:r w:rsidR="00484031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r.</w:t>
      </w:r>
    </w:p>
    <w:p w14:paraId="1636D38E" w14:textId="77777777" w:rsidR="00682689" w:rsidRPr="00250D66" w:rsidRDefault="00682689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6CC6C2D" w14:textId="7463E27B" w:rsidR="00682689" w:rsidRPr="00250D66" w:rsidRDefault="0068268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3 Obowiązki Zamawiającego</w:t>
      </w:r>
    </w:p>
    <w:p w14:paraId="4C8A71FC" w14:textId="5F61F143" w:rsidR="00682689" w:rsidRPr="00250D66" w:rsidRDefault="00913267" w:rsidP="009D774A">
      <w:pPr>
        <w:numPr>
          <w:ilvl w:val="0"/>
          <w:numId w:val="9"/>
        </w:numPr>
        <w:tabs>
          <w:tab w:val="clear" w:pos="397"/>
        </w:tabs>
        <w:ind w:left="35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bookmarkStart w:id="7" w:name="_Hlk506894257"/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W</w:t>
      </w:r>
      <w:r w:rsidR="00D44949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prowadzenie Wykonawcy na teren budowy w nieprzekraczalnym terminie 3 dni </w:t>
      </w:r>
      <w:r w:rsidR="007A0274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od daty </w:t>
      </w:r>
      <w:bookmarkEnd w:id="7"/>
      <w:r w:rsidR="007A0274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przesłania zlecenia</w:t>
      </w:r>
      <w:r w:rsidR="00D44949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. Wprowadzenia dokonują pracownicy Wydziału </w:t>
      </w:r>
      <w:r w:rsidR="00484031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Utrzymania</w:t>
      </w:r>
      <w:r w:rsidR="00D44949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="00484031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Technicznego</w:t>
      </w:r>
      <w:r w:rsidR="00623FCF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="004A60EB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Obiektów</w:t>
      </w:r>
      <w:r w:rsidR="00D44949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Zarządu Lokali Miejskich</w:t>
      </w:r>
      <w:r w:rsidR="00BF460F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14:paraId="71673368" w14:textId="5EF22B20" w:rsidR="00682689" w:rsidRPr="00250D66" w:rsidRDefault="00913267" w:rsidP="009D774A">
      <w:pPr>
        <w:numPr>
          <w:ilvl w:val="0"/>
          <w:numId w:val="9"/>
        </w:numPr>
        <w:tabs>
          <w:tab w:val="clear" w:pos="397"/>
        </w:tabs>
        <w:ind w:left="35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Z</w:t>
      </w:r>
      <w:r w:rsidR="007A0274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apewnienie nadzoru </w:t>
      </w:r>
      <w:r w:rsidR="00663FC6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nad </w:t>
      </w:r>
      <w:r w:rsidR="00484031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robotami</w:t>
      </w:r>
      <w:r w:rsidR="00BF460F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14:paraId="120D8CCD" w14:textId="7B66A9B3" w:rsidR="00663FC6" w:rsidRPr="00250D66" w:rsidRDefault="00663FC6" w:rsidP="009D774A">
      <w:pPr>
        <w:numPr>
          <w:ilvl w:val="0"/>
          <w:numId w:val="9"/>
        </w:numPr>
        <w:tabs>
          <w:tab w:val="clear" w:pos="397"/>
        </w:tabs>
        <w:ind w:left="35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Udzielenie wyjaśnień w formie dokumentowej w terminie 3 dni roboczych na zasadne wystąpienie </w:t>
      </w:r>
      <w:r w:rsidR="007B000F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W</w:t>
      </w: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ykonawcy</w:t>
      </w:r>
      <w:r w:rsidR="00BF460F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14:paraId="2937CD68" w14:textId="6AD1C658" w:rsidR="007A0274" w:rsidRDefault="00913267" w:rsidP="009D774A">
      <w:pPr>
        <w:numPr>
          <w:ilvl w:val="0"/>
          <w:numId w:val="9"/>
        </w:numPr>
        <w:tabs>
          <w:tab w:val="clear" w:pos="397"/>
        </w:tabs>
        <w:ind w:left="35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D</w:t>
      </w:r>
      <w:r w:rsidR="007A0274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okonanie odbioru końcowego, zgodnie z postanowieniami </w:t>
      </w:r>
      <w:r w:rsidR="007A0274" w:rsidRPr="00250D66">
        <w:rPr>
          <w:rFonts w:eastAsia="Calibri"/>
          <w:bCs/>
          <w:sz w:val="22"/>
          <w:szCs w:val="22"/>
          <w:lang w:eastAsia="en-US"/>
        </w:rPr>
        <w:t xml:space="preserve">§ 1 ust. </w:t>
      </w:r>
      <w:r w:rsidR="00072E1F" w:rsidRPr="00250D66">
        <w:rPr>
          <w:rFonts w:eastAsia="Calibri"/>
          <w:bCs/>
          <w:sz w:val="22"/>
          <w:szCs w:val="22"/>
          <w:lang w:eastAsia="en-US"/>
        </w:rPr>
        <w:t>7</w:t>
      </w:r>
      <w:r w:rsidR="007A0274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14:paraId="7E79E9B5" w14:textId="59151138" w:rsidR="00177124" w:rsidRPr="006C6D97" w:rsidRDefault="009B17B3" w:rsidP="009D774A">
      <w:pPr>
        <w:numPr>
          <w:ilvl w:val="0"/>
          <w:numId w:val="9"/>
        </w:numPr>
        <w:tabs>
          <w:tab w:val="clear" w:pos="397"/>
        </w:tabs>
        <w:ind w:left="357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6C6D97">
        <w:rPr>
          <w:rFonts w:eastAsia="Calibri"/>
          <w:bCs/>
          <w:sz w:val="22"/>
          <w:szCs w:val="22"/>
          <w:lang w:eastAsia="en-US"/>
        </w:rPr>
        <w:t>Terminowa zapłata wynagrodzenia.</w:t>
      </w:r>
    </w:p>
    <w:p w14:paraId="0447C1CC" w14:textId="77777777" w:rsidR="009B17B3" w:rsidRPr="006C6D97" w:rsidRDefault="009B17B3" w:rsidP="009D774A">
      <w:pPr>
        <w:ind w:left="357"/>
        <w:jc w:val="both"/>
        <w:rPr>
          <w:rFonts w:eastAsia="Calibri"/>
          <w:bCs/>
          <w:sz w:val="22"/>
          <w:szCs w:val="22"/>
          <w:lang w:eastAsia="en-US"/>
        </w:rPr>
      </w:pPr>
    </w:p>
    <w:p w14:paraId="50DDE956" w14:textId="24B2AE68" w:rsidR="00682689" w:rsidRPr="00250D66" w:rsidRDefault="00682689" w:rsidP="009D774A">
      <w:pPr>
        <w:ind w:left="357" w:hanging="357"/>
        <w:jc w:val="center"/>
        <w:rPr>
          <w:b/>
          <w:color w:val="000000" w:themeColor="text1"/>
          <w:sz w:val="22"/>
          <w:szCs w:val="22"/>
        </w:rPr>
      </w:pPr>
      <w:r w:rsidRPr="00250D66">
        <w:rPr>
          <w:b/>
          <w:color w:val="000000" w:themeColor="text1"/>
          <w:sz w:val="22"/>
          <w:szCs w:val="22"/>
        </w:rPr>
        <w:t xml:space="preserve">§ </w:t>
      </w:r>
      <w:r w:rsidR="00C35F0C" w:rsidRPr="00250D66">
        <w:rPr>
          <w:b/>
          <w:color w:val="000000" w:themeColor="text1"/>
          <w:sz w:val="22"/>
          <w:szCs w:val="22"/>
        </w:rPr>
        <w:t>4</w:t>
      </w:r>
      <w:r w:rsidRPr="00250D66">
        <w:rPr>
          <w:b/>
          <w:color w:val="000000" w:themeColor="text1"/>
          <w:sz w:val="22"/>
          <w:szCs w:val="22"/>
        </w:rPr>
        <w:t xml:space="preserve"> Obowiązki Wykonawcy</w:t>
      </w:r>
    </w:p>
    <w:p w14:paraId="5ACB4651" w14:textId="2587350B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bookmarkStart w:id="8" w:name="_Hlk506894285"/>
      <w:r w:rsidRPr="00250D66">
        <w:rPr>
          <w:rFonts w:ascii="Times New Roman" w:eastAsia="Calibri" w:hAnsi="Times New Roman" w:cs="Times New Roman"/>
          <w:bCs/>
          <w:color w:val="000000" w:themeColor="text1"/>
        </w:rPr>
        <w:t>P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rzejęcie placu budowy w nieprzekraczalnym terminie do 3 dni od daty </w:t>
      </w:r>
      <w:bookmarkEnd w:id="8"/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przesłania zlecenia</w:t>
      </w:r>
      <w:r w:rsidR="00BD7B68" w:rsidRPr="00250D66">
        <w:rPr>
          <w:rFonts w:ascii="Times New Roman" w:eastAsia="Calibri" w:hAnsi="Times New Roman" w:cs="Times New Roman"/>
          <w:bCs/>
          <w:color w:val="000000" w:themeColor="text1"/>
        </w:rPr>
        <w:t>.</w:t>
      </w:r>
      <w:r w:rsidR="00623FCF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BD7B68" w:rsidRPr="00250D66">
        <w:rPr>
          <w:rFonts w:ascii="Times New Roman" w:eastAsia="Calibri" w:hAnsi="Times New Roman" w:cs="Times New Roman"/>
          <w:bCs/>
          <w:color w:val="000000" w:themeColor="text1"/>
        </w:rPr>
        <w:t>W</w:t>
      </w:r>
      <w:r w:rsidR="00623FCF" w:rsidRPr="00250D66">
        <w:rPr>
          <w:rFonts w:ascii="Times New Roman" w:eastAsia="Calibri" w:hAnsi="Times New Roman" w:cs="Times New Roman"/>
          <w:bCs/>
          <w:color w:val="000000" w:themeColor="text1"/>
        </w:rPr>
        <w:t> </w:t>
      </w:r>
      <w:r w:rsidR="00D8626B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przypadku nieusprawiedliwionej nieobecności Wykonawcy </w:t>
      </w:r>
      <w:r w:rsidR="00BD7B68" w:rsidRPr="00250D66">
        <w:rPr>
          <w:rFonts w:ascii="Times New Roman" w:eastAsia="Calibri" w:hAnsi="Times New Roman" w:cs="Times New Roman"/>
          <w:bCs/>
          <w:color w:val="000000" w:themeColor="text1"/>
        </w:rPr>
        <w:t>na przekazaniu terenu budowy, Zamawiający dokona jednostronnego wprowadzenia na teren budowy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36B95A0D" w14:textId="695B5182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Z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abezpieczenie terenu robót z zachowaniem najwyższej staranności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51292CCC" w14:textId="58EE09AD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T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erminowe wykonywanie robót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6520601B" w14:textId="3A840768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W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ykonywanie robót zgodnie z dostarczoną przez Zamawiającego dokumentacją, zasadami wiedzy technicznej, sztuki budowlanej i obowiązującymi przepisami prawa</w:t>
      </w:r>
      <w:r w:rsidR="009B17B3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08B54577" w14:textId="65F3B88B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Z</w:t>
      </w:r>
      <w:r w:rsidR="00693EC5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akup, 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dostarczenie materiałów, maszyn i urządzeń koniecznych do realizacji niniejszej umowy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52980C40" w14:textId="3C5FC041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M</w:t>
      </w:r>
      <w:r w:rsidR="00E3471C" w:rsidRPr="00250D66">
        <w:rPr>
          <w:rFonts w:ascii="Times New Roman" w:eastAsia="Calibri" w:hAnsi="Times New Roman" w:cs="Times New Roman"/>
          <w:bCs/>
          <w:color w:val="000000" w:themeColor="text1"/>
        </w:rPr>
        <w:t>ateriały użyte do wykonania zamówienia muszą posiadać aktualne atesty zgodnie z Polskimi Normami oraz dopuszczenie do stosowania w budownictwie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35D61192" w14:textId="25D001A0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W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ykonanie i utrzymanie na własny koszt urządzeń i obiektów tymczasowych </w:t>
      </w:r>
      <w:r w:rsidR="00895D95" w:rsidRPr="00250D66">
        <w:rPr>
          <w:rFonts w:ascii="Times New Roman" w:eastAsia="Calibri" w:hAnsi="Times New Roman" w:cs="Times New Roman"/>
          <w:bCs/>
          <w:color w:val="000000" w:themeColor="text1"/>
        </w:rPr>
        <w:t>potrzebnych</w:t>
      </w:r>
      <w:r w:rsidR="00210265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w</w:t>
      </w:r>
      <w:r w:rsidR="00210265" w:rsidRPr="00250D66">
        <w:rPr>
          <w:rFonts w:ascii="Times New Roman" w:eastAsia="Calibri" w:hAnsi="Times New Roman" w:cs="Times New Roman"/>
          <w:bCs/>
          <w:color w:val="000000" w:themeColor="text1"/>
        </w:rPr>
        <w:t> 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okresie realizacji robót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448D7F94" w14:textId="6960858C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U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czestniczenie w czynnościach odbioru </w:t>
      </w:r>
      <w:r w:rsidR="008D699D" w:rsidRPr="00250D66">
        <w:rPr>
          <w:rFonts w:ascii="Times New Roman" w:eastAsia="Calibri" w:hAnsi="Times New Roman" w:cs="Times New Roman"/>
          <w:bCs/>
          <w:color w:val="000000" w:themeColor="text1"/>
        </w:rPr>
        <w:t>końcowego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56B5DD79" w14:textId="376FC3DA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D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oprowadzenie do należytego stanu i porządku terenu </w:t>
      </w:r>
      <w:r w:rsidR="008D699D" w:rsidRPr="00250D66">
        <w:rPr>
          <w:rFonts w:ascii="Times New Roman" w:eastAsia="Calibri" w:hAnsi="Times New Roman" w:cs="Times New Roman"/>
          <w:bCs/>
          <w:color w:val="000000" w:themeColor="text1"/>
        </w:rPr>
        <w:t>po wykonanych pracach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1277607A" w14:textId="43FE0C14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W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ykonywanie robót zgodnie ze sztuką budowlaną, warunkami BHP i PPOŻ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12C4C1C2" w14:textId="2F2860CF" w:rsidR="000F2020" w:rsidRPr="00250D66" w:rsidRDefault="008D1EC9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Nienaruszanie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 praw osób trzecich podczas wykonywania robót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3BCAC8BC" w14:textId="7238B97A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K</w:t>
      </w:r>
      <w:r w:rsidR="00E3471C" w:rsidRPr="00250D66">
        <w:rPr>
          <w:rFonts w:ascii="Times New Roman" w:eastAsia="Calibri" w:hAnsi="Times New Roman" w:cs="Times New Roman"/>
          <w:bCs/>
          <w:color w:val="000000" w:themeColor="text1"/>
        </w:rPr>
        <w:t>oszty związane z zużyciem wody i energii elektrycznej ponosi Wykonawca</w:t>
      </w:r>
      <w:r w:rsidR="00BF460F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79AD3450" w14:textId="2C303EC3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lastRenderedPageBreak/>
        <w:t>N</w:t>
      </w:r>
      <w:r w:rsidR="005171B0" w:rsidRPr="00250D66">
        <w:rPr>
          <w:rFonts w:ascii="Times New Roman" w:hAnsi="Times New Roman" w:cs="Times New Roman"/>
          <w:color w:val="000000" w:themeColor="text1"/>
        </w:rPr>
        <w:t>atychmiastowe usuwanie z klatki schodowej, pomieszczeń wspólnego użytku oraz terenu przyległego do budynku wszelkich zanieczyszczeń związanych z prowadzonymi robotami, zapewnienie we własnym zakresie i na własny koszt wywozu odpadów i nieczystości powstałych w trakcie robót przez przedsiębiorcę(ów) uprawnionych do prowadzenia działalności w zakresie odzysku lub unieszkodliwienia odpadów</w:t>
      </w:r>
      <w:r w:rsidR="00BF460F">
        <w:rPr>
          <w:rFonts w:ascii="Times New Roman" w:hAnsi="Times New Roman" w:cs="Times New Roman"/>
          <w:color w:val="000000" w:themeColor="text1"/>
        </w:rPr>
        <w:t>.</w:t>
      </w:r>
    </w:p>
    <w:p w14:paraId="41ADD270" w14:textId="1FE62755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eastAsia="Calibri" w:hAnsi="Times New Roman" w:cs="Times New Roman"/>
          <w:bCs/>
          <w:color w:val="000000" w:themeColor="text1"/>
        </w:rPr>
        <w:t>P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owiadomienie lokatorów poprzez wywieszenie ogłoszenia o rozpoczęciu i</w:t>
      </w:r>
      <w:r w:rsidR="00FE155A" w:rsidRPr="00250D66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A0274" w:rsidRPr="00250D66">
        <w:rPr>
          <w:rFonts w:ascii="Times New Roman" w:eastAsia="Calibri" w:hAnsi="Times New Roman" w:cs="Times New Roman"/>
          <w:bCs/>
          <w:color w:val="000000" w:themeColor="text1"/>
        </w:rPr>
        <w:t>zakończeniu robót; ogłoszenie winno wskazywać firmę, numer telefonu oraz termin rozpoczęcia i zakończenia robót</w:t>
      </w:r>
      <w:r w:rsidR="00CF15C2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02E36089" w14:textId="4C85A08E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N</w:t>
      </w:r>
      <w:r w:rsidR="005171B0" w:rsidRPr="00250D66">
        <w:rPr>
          <w:rFonts w:ascii="Times New Roman" w:hAnsi="Times New Roman" w:cs="Times New Roman"/>
          <w:color w:val="000000" w:themeColor="text1"/>
        </w:rPr>
        <w:t>atychmiastowe usunięcie wszelkich szkód i awarii spowodowanych przez Wykonawcę w trakcie realizacji robót</w:t>
      </w:r>
      <w:r w:rsidR="008D1EC9" w:rsidRPr="00250D66">
        <w:rPr>
          <w:rFonts w:ascii="Times New Roman" w:hAnsi="Times New Roman" w:cs="Times New Roman"/>
          <w:color w:val="000000" w:themeColor="text1"/>
        </w:rPr>
        <w:t xml:space="preserve"> w nieprzekraczalnym terminie 5 dni</w:t>
      </w:r>
      <w:r w:rsidR="00C74870" w:rsidRPr="00250D66">
        <w:rPr>
          <w:rFonts w:ascii="Times New Roman" w:hAnsi="Times New Roman" w:cs="Times New Roman"/>
          <w:color w:val="000000" w:themeColor="text1"/>
        </w:rPr>
        <w:t xml:space="preserve"> kalendarzowych</w:t>
      </w:r>
      <w:r w:rsidR="00CF15C2">
        <w:rPr>
          <w:rFonts w:ascii="Times New Roman" w:hAnsi="Times New Roman" w:cs="Times New Roman"/>
          <w:color w:val="000000" w:themeColor="text1"/>
        </w:rPr>
        <w:t>.</w:t>
      </w:r>
    </w:p>
    <w:p w14:paraId="1EE4EC51" w14:textId="22209388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P</w:t>
      </w:r>
      <w:r w:rsidR="007D002A" w:rsidRPr="00250D66">
        <w:rPr>
          <w:rFonts w:ascii="Times New Roman" w:hAnsi="Times New Roman" w:cs="Times New Roman"/>
          <w:color w:val="000000" w:themeColor="text1"/>
        </w:rPr>
        <w:t>rzerwanie robót na żądanie Zamawiającego i w związku z tym zabezpieczenie wykonania robót przed ich zniszczeniem; czas przerwy w robotach zostanie uwzględniony w aneksie, jeżeli będzie miał wpływ na termin realizacji przedmiotu umowy</w:t>
      </w:r>
      <w:r w:rsidR="00CF15C2">
        <w:rPr>
          <w:rFonts w:ascii="Times New Roman" w:hAnsi="Times New Roman" w:cs="Times New Roman"/>
          <w:color w:val="000000" w:themeColor="text1"/>
        </w:rPr>
        <w:t>.</w:t>
      </w:r>
    </w:p>
    <w:p w14:paraId="173938C8" w14:textId="6448AD15" w:rsidR="000F2020" w:rsidRPr="00250D66" w:rsidRDefault="00385405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Niezwłoczne p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owiadomienie Zamawiającego o każdym opóźnieniu </w:t>
      </w:r>
      <w:r w:rsidR="0021578E" w:rsidRPr="00250D66">
        <w:rPr>
          <w:rFonts w:ascii="Times New Roman" w:hAnsi="Times New Roman" w:cs="Times New Roman"/>
          <w:color w:val="000000" w:themeColor="text1"/>
        </w:rPr>
        <w:t xml:space="preserve">lub istotnym zagrożeniu terminowego wykonania </w:t>
      </w:r>
      <w:r w:rsidRPr="00250D66">
        <w:rPr>
          <w:rFonts w:ascii="Times New Roman" w:hAnsi="Times New Roman" w:cs="Times New Roman"/>
          <w:color w:val="000000" w:themeColor="text1"/>
        </w:rPr>
        <w:t xml:space="preserve">zlecenia </w:t>
      </w:r>
      <w:r w:rsidR="007D002A" w:rsidRPr="00250D66">
        <w:rPr>
          <w:rFonts w:ascii="Times New Roman" w:hAnsi="Times New Roman" w:cs="Times New Roman"/>
          <w:color w:val="000000" w:themeColor="text1"/>
        </w:rPr>
        <w:t>z podaniem powodów</w:t>
      </w:r>
      <w:r w:rsidR="0021578E" w:rsidRPr="00250D66">
        <w:rPr>
          <w:rFonts w:ascii="Times New Roman" w:hAnsi="Times New Roman" w:cs="Times New Roman"/>
          <w:color w:val="000000" w:themeColor="text1"/>
        </w:rPr>
        <w:t xml:space="preserve"> opóźnienia lub zagrożenia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21578E" w:rsidRPr="00250D66">
        <w:rPr>
          <w:rFonts w:ascii="Times New Roman" w:hAnsi="Times New Roman" w:cs="Times New Roman"/>
          <w:color w:val="000000" w:themeColor="text1"/>
        </w:rPr>
        <w:t xml:space="preserve">pod rygorem </w:t>
      </w:r>
      <w:r w:rsidRPr="00250D66">
        <w:rPr>
          <w:rFonts w:ascii="Times New Roman" w:hAnsi="Times New Roman" w:cs="Times New Roman"/>
          <w:color w:val="000000" w:themeColor="text1"/>
        </w:rPr>
        <w:t>przyjęcia</w:t>
      </w:r>
      <w:r w:rsidR="0021578E" w:rsidRPr="00250D66">
        <w:rPr>
          <w:rFonts w:ascii="Times New Roman" w:hAnsi="Times New Roman" w:cs="Times New Roman"/>
          <w:color w:val="000000" w:themeColor="text1"/>
        </w:rPr>
        <w:t xml:space="preserve"> przez Wykonawcę odpowiedzialności </w:t>
      </w:r>
      <w:r w:rsidRPr="00250D66">
        <w:rPr>
          <w:rFonts w:ascii="Times New Roman" w:hAnsi="Times New Roman" w:cs="Times New Roman"/>
          <w:color w:val="000000" w:themeColor="text1"/>
        </w:rPr>
        <w:t xml:space="preserve">za sposób i terminowość wykonania robót. </w:t>
      </w:r>
    </w:p>
    <w:p w14:paraId="5EF49905" w14:textId="6816B2CD" w:rsidR="000F2020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</w:t>
      </w:r>
      <w:r w:rsidR="00A82490" w:rsidRPr="00250D66">
        <w:rPr>
          <w:rFonts w:ascii="Times New Roman" w:hAnsi="Times New Roman" w:cs="Times New Roman"/>
          <w:color w:val="000000" w:themeColor="text1"/>
        </w:rPr>
        <w:t xml:space="preserve"> uzgodnieniu z Administratorem</w:t>
      </w:r>
      <w:r w:rsidR="007772CF" w:rsidRPr="00250D66">
        <w:rPr>
          <w:rFonts w:ascii="Times New Roman" w:hAnsi="Times New Roman" w:cs="Times New Roman"/>
          <w:color w:val="000000" w:themeColor="text1"/>
        </w:rPr>
        <w:t xml:space="preserve"> budynku oraz Inspektorem Nadzoru</w:t>
      </w:r>
      <w:r w:rsidR="00A82490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powiadomienie mieszkańców budynku </w:t>
      </w:r>
      <w:r w:rsidR="00122655" w:rsidRPr="00250D66">
        <w:rPr>
          <w:rFonts w:ascii="Times New Roman" w:hAnsi="Times New Roman" w:cs="Times New Roman"/>
          <w:color w:val="000000" w:themeColor="text1"/>
        </w:rPr>
        <w:t>o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 planowanych </w:t>
      </w:r>
      <w:r w:rsidR="007772CF" w:rsidRPr="00250D66">
        <w:rPr>
          <w:rFonts w:ascii="Times New Roman" w:hAnsi="Times New Roman" w:cs="Times New Roman"/>
          <w:color w:val="000000" w:themeColor="text1"/>
        </w:rPr>
        <w:t>włączeniach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 mediów, czasu trwania wyłączenia poprzez wywieszenie w budynkach zawiadomienia. Zawiadomienie winno być umieszczone w budynku w</w:t>
      </w:r>
      <w:r w:rsidR="00210265" w:rsidRPr="00250D66">
        <w:rPr>
          <w:rFonts w:ascii="Times New Roman" w:hAnsi="Times New Roman" w:cs="Times New Roman"/>
          <w:color w:val="000000" w:themeColor="text1"/>
        </w:rPr>
        <w:t> 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widocznym miejscu tablica informacyjna, drzwi wejściowe — na co najmniej </w:t>
      </w:r>
      <w:r w:rsidR="00442871" w:rsidRPr="00250D66">
        <w:rPr>
          <w:rFonts w:ascii="Times New Roman" w:hAnsi="Times New Roman" w:cs="Times New Roman"/>
          <w:color w:val="000000" w:themeColor="text1"/>
        </w:rPr>
        <w:t>3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 dni przed planowanym </w:t>
      </w:r>
      <w:r w:rsidR="00A82490" w:rsidRPr="00250D66">
        <w:rPr>
          <w:rFonts w:ascii="Times New Roman" w:hAnsi="Times New Roman" w:cs="Times New Roman"/>
          <w:color w:val="000000" w:themeColor="text1"/>
        </w:rPr>
        <w:t>wyłączeniem</w:t>
      </w:r>
      <w:r w:rsidR="007D002A" w:rsidRPr="00250D66">
        <w:rPr>
          <w:rFonts w:ascii="Times New Roman" w:hAnsi="Times New Roman" w:cs="Times New Roman"/>
          <w:color w:val="000000" w:themeColor="text1"/>
        </w:rPr>
        <w:t>. W zawiadomieniu Wykonawca zobligowany jest szczegółowo podać, jakie czynności mają wykonać mieszkańcy</w:t>
      </w:r>
      <w:r w:rsidR="007772CF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7D002A" w:rsidRPr="00250D66">
        <w:rPr>
          <w:rFonts w:ascii="Times New Roman" w:hAnsi="Times New Roman" w:cs="Times New Roman"/>
          <w:color w:val="000000" w:themeColor="text1"/>
        </w:rPr>
        <w:t>w związku z planowanymi robotami celem zabezpieczenia swoich mieszkań i urządzeń elektrycznych. Wszelkie wyłączenia mediów winny być ograniczone do niezbędnego czasu, koniecznego do prawidłowego wykonania robót. Wykonawca zobowiązany jest do ustalenia</w:t>
      </w:r>
      <w:r w:rsidR="007772CF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7D002A" w:rsidRPr="00250D66">
        <w:rPr>
          <w:rFonts w:ascii="Times New Roman" w:hAnsi="Times New Roman" w:cs="Times New Roman"/>
          <w:color w:val="000000" w:themeColor="text1"/>
        </w:rPr>
        <w:t>z Zamawiającym terminów wyłączenia urządzeń przesyłowych, skutkujących przerwą w dostawie mediów</w:t>
      </w:r>
      <w:r w:rsidR="00CF15C2">
        <w:rPr>
          <w:rFonts w:ascii="Times New Roman" w:hAnsi="Times New Roman" w:cs="Times New Roman"/>
          <w:color w:val="000000" w:themeColor="text1"/>
        </w:rPr>
        <w:t>.</w:t>
      </w:r>
    </w:p>
    <w:p w14:paraId="2AA7595E" w14:textId="77777777" w:rsidR="0098373B" w:rsidRPr="00250D66" w:rsidRDefault="00913267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K</w:t>
      </w:r>
      <w:r w:rsidR="007D002A" w:rsidRPr="00250D66">
        <w:rPr>
          <w:rFonts w:ascii="Times New Roman" w:hAnsi="Times New Roman" w:cs="Times New Roman"/>
          <w:color w:val="000000" w:themeColor="text1"/>
        </w:rPr>
        <w:t xml:space="preserve">ażdorazowe informowanie Zamawiającego o przekazaniu do wykonania części przedmiotu umowy </w:t>
      </w:r>
      <w:r w:rsidR="00521920" w:rsidRPr="00250D66">
        <w:rPr>
          <w:rFonts w:ascii="Times New Roman" w:hAnsi="Times New Roman" w:cs="Times New Roman"/>
          <w:color w:val="000000" w:themeColor="text1"/>
        </w:rPr>
        <w:t>P</w:t>
      </w:r>
      <w:r w:rsidR="007D002A" w:rsidRPr="00250D66">
        <w:rPr>
          <w:rFonts w:ascii="Times New Roman" w:hAnsi="Times New Roman" w:cs="Times New Roman"/>
          <w:color w:val="000000" w:themeColor="text1"/>
        </w:rPr>
        <w:t>odwykonawc</w:t>
      </w:r>
      <w:r w:rsidR="00521920" w:rsidRPr="00250D66">
        <w:rPr>
          <w:rFonts w:ascii="Times New Roman" w:hAnsi="Times New Roman" w:cs="Times New Roman"/>
          <w:color w:val="000000" w:themeColor="text1"/>
        </w:rPr>
        <w:t>y</w:t>
      </w:r>
      <w:r w:rsidR="00442871" w:rsidRPr="00250D66">
        <w:rPr>
          <w:rFonts w:ascii="Times New Roman" w:hAnsi="Times New Roman" w:cs="Times New Roman"/>
          <w:color w:val="000000" w:themeColor="text1"/>
        </w:rPr>
        <w:t xml:space="preserve"> wraz z podaniem danych </w:t>
      </w:r>
      <w:r w:rsidR="00B636F5" w:rsidRPr="00250D66">
        <w:rPr>
          <w:rFonts w:ascii="Times New Roman" w:hAnsi="Times New Roman" w:cs="Times New Roman"/>
          <w:color w:val="000000" w:themeColor="text1"/>
        </w:rPr>
        <w:t>kontaktowych.</w:t>
      </w:r>
    </w:p>
    <w:p w14:paraId="3349176C" w14:textId="273BE550" w:rsidR="0098373B" w:rsidRPr="00250D66" w:rsidRDefault="0098373B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Wykonawca zobowiązany jest do niezwłocznego informowania Zamawiającego o każdej zmianie adresu siedziby i o każdej innej zmianie w działalności mogącej mieć wpływ na realizację umowy. W przypadku niedopełnienia tego obowiązku Wykonawcę będą obciążać ewentualne koszty</w:t>
      </w:r>
      <w:r w:rsidR="00210265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Pr="00250D66">
        <w:rPr>
          <w:rFonts w:ascii="Times New Roman" w:hAnsi="Times New Roman" w:cs="Times New Roman"/>
          <w:color w:val="000000" w:themeColor="text1"/>
        </w:rPr>
        <w:t>i skutki mogące wyniknąć wskutek zaniechania.</w:t>
      </w:r>
    </w:p>
    <w:p w14:paraId="7F189246" w14:textId="793C98D4" w:rsidR="0098373B" w:rsidRPr="00250D66" w:rsidRDefault="0098373B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Wykonawca zobowiązany jest do utrzymania w tajemnicy wszelkich danych o Zamawiającym oraz innych informacji, jakie uzyskał w związku z realizacją niniejszej umowy, bez względu na sposób i formę ich utrwalenia i przekazania.</w:t>
      </w:r>
    </w:p>
    <w:p w14:paraId="24BFF07B" w14:textId="295AF338" w:rsidR="004A60EB" w:rsidRPr="00250D66" w:rsidRDefault="004A60EB" w:rsidP="009D774A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 xml:space="preserve">Wykonawca wystawia faktury za wykonane zlecenia najpóźniej do </w:t>
      </w:r>
      <w:r w:rsidR="00F22C3D" w:rsidRPr="00250D66">
        <w:rPr>
          <w:rFonts w:ascii="Times New Roman" w:hAnsi="Times New Roman" w:cs="Times New Roman"/>
          <w:color w:val="000000" w:themeColor="text1"/>
        </w:rPr>
        <w:t xml:space="preserve">10 dni od daty podpisania protokołu zakończenia robót. </w:t>
      </w:r>
    </w:p>
    <w:p w14:paraId="4B0AB238" w14:textId="77777777" w:rsidR="004A60EB" w:rsidRPr="00250D66" w:rsidRDefault="004A60EB" w:rsidP="009D774A">
      <w:pPr>
        <w:numPr>
          <w:ilvl w:val="0"/>
          <w:numId w:val="26"/>
        </w:numPr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>Zlecone prace powinny być wykonane zgodnie z obowiązującymi warunkami technicznymi oraz sztuką budowlaną przez osoby uprawnione i pod ich nadzorem.</w:t>
      </w:r>
    </w:p>
    <w:p w14:paraId="7463F9DD" w14:textId="77777777" w:rsidR="004A60EB" w:rsidRPr="00250D66" w:rsidRDefault="004A60EB" w:rsidP="009D774A">
      <w:pPr>
        <w:pStyle w:val="Akapitzlist"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592428C" w14:textId="324D34EF" w:rsidR="007405FC" w:rsidRPr="00250D66" w:rsidRDefault="007405FC" w:rsidP="009D774A">
      <w:pPr>
        <w:ind w:left="357" w:hanging="357"/>
        <w:contextualSpacing/>
        <w:jc w:val="center"/>
        <w:rPr>
          <w:b/>
          <w:color w:val="000000" w:themeColor="text1"/>
          <w:sz w:val="22"/>
          <w:szCs w:val="22"/>
        </w:rPr>
      </w:pPr>
      <w:r w:rsidRPr="00250D66">
        <w:rPr>
          <w:b/>
          <w:color w:val="000000" w:themeColor="text1"/>
          <w:sz w:val="22"/>
          <w:szCs w:val="22"/>
        </w:rPr>
        <w:t>§</w:t>
      </w:r>
      <w:r w:rsidR="00EE5F85" w:rsidRPr="00250D66">
        <w:rPr>
          <w:b/>
          <w:color w:val="000000" w:themeColor="text1"/>
          <w:sz w:val="22"/>
          <w:szCs w:val="22"/>
        </w:rPr>
        <w:t xml:space="preserve"> 5</w:t>
      </w:r>
      <w:r w:rsidRPr="00250D66">
        <w:rPr>
          <w:b/>
          <w:color w:val="000000" w:themeColor="text1"/>
          <w:sz w:val="22"/>
          <w:szCs w:val="22"/>
        </w:rPr>
        <w:t xml:space="preserve"> Udzielanie zamówień</w:t>
      </w:r>
    </w:p>
    <w:p w14:paraId="370FE447" w14:textId="7607F5D4" w:rsidR="007405FC" w:rsidRPr="00250D66" w:rsidRDefault="007405FC" w:rsidP="009D774A">
      <w:pPr>
        <w:numPr>
          <w:ilvl w:val="0"/>
          <w:numId w:val="33"/>
        </w:numPr>
        <w:tabs>
          <w:tab w:val="clear" w:pos="964"/>
          <w:tab w:val="num" w:pos="567"/>
        </w:tabs>
        <w:suppressAutoHyphens/>
        <w:autoSpaceDN w:val="0"/>
        <w:ind w:left="357" w:hanging="357"/>
        <w:jc w:val="both"/>
        <w:rPr>
          <w:strike/>
          <w:kern w:val="3"/>
          <w:sz w:val="22"/>
          <w:szCs w:val="22"/>
          <w:lang w:eastAsia="zh-CN" w:bidi="hi-IN"/>
        </w:rPr>
      </w:pPr>
      <w:r w:rsidRPr="00250D66">
        <w:rPr>
          <w:color w:val="000000" w:themeColor="text1"/>
          <w:kern w:val="3"/>
          <w:sz w:val="22"/>
          <w:szCs w:val="22"/>
          <w:lang w:eastAsia="zh-CN" w:bidi="hi-IN"/>
        </w:rPr>
        <w:t xml:space="preserve">Zamawiający udzielać będzie zamówień na podstawie art. 314 ust. 1 pkt 1 </w:t>
      </w:r>
      <w:proofErr w:type="spellStart"/>
      <w:r w:rsidRPr="00250D66">
        <w:rPr>
          <w:color w:val="000000" w:themeColor="text1"/>
          <w:kern w:val="3"/>
          <w:sz w:val="22"/>
          <w:szCs w:val="22"/>
          <w:lang w:eastAsia="zh-CN" w:bidi="hi-IN"/>
        </w:rPr>
        <w:t>P</w:t>
      </w:r>
      <w:r w:rsidR="00CF15C2">
        <w:rPr>
          <w:color w:val="000000" w:themeColor="text1"/>
          <w:kern w:val="3"/>
          <w:sz w:val="22"/>
          <w:szCs w:val="22"/>
          <w:lang w:eastAsia="zh-CN" w:bidi="hi-IN"/>
        </w:rPr>
        <w:t>zp</w:t>
      </w:r>
      <w:proofErr w:type="spellEnd"/>
      <w:r w:rsidRPr="00250D66">
        <w:rPr>
          <w:color w:val="000000" w:themeColor="text1"/>
          <w:kern w:val="3"/>
          <w:sz w:val="22"/>
          <w:szCs w:val="22"/>
          <w:lang w:eastAsia="zh-CN" w:bidi="hi-IN"/>
        </w:rPr>
        <w:t xml:space="preserve"> bez </w:t>
      </w:r>
      <w:r w:rsidRPr="00250D66">
        <w:rPr>
          <w:kern w:val="3"/>
          <w:sz w:val="22"/>
          <w:szCs w:val="22"/>
          <w:lang w:eastAsia="zh-CN" w:bidi="hi-IN"/>
        </w:rPr>
        <w:t xml:space="preserve">przeprowadzania postępowania o udzielenie zamówienia zgodnie z poniższymi zasadami. </w:t>
      </w:r>
    </w:p>
    <w:p w14:paraId="77B55573" w14:textId="759A90D1" w:rsidR="007405FC" w:rsidRPr="00250D66" w:rsidRDefault="007405FC" w:rsidP="009D774A">
      <w:pPr>
        <w:numPr>
          <w:ilvl w:val="0"/>
          <w:numId w:val="33"/>
        </w:numPr>
        <w:tabs>
          <w:tab w:val="clear" w:pos="964"/>
          <w:tab w:val="num" w:pos="567"/>
        </w:tabs>
        <w:suppressAutoHyphens/>
        <w:autoSpaceDN w:val="0"/>
        <w:ind w:left="357" w:hanging="357"/>
        <w:jc w:val="both"/>
        <w:rPr>
          <w:strike/>
          <w:kern w:val="3"/>
          <w:sz w:val="22"/>
          <w:szCs w:val="22"/>
          <w:lang w:eastAsia="zh-CN" w:bidi="hi-IN"/>
        </w:rPr>
      </w:pPr>
      <w:r w:rsidRPr="00250D66">
        <w:rPr>
          <w:sz w:val="22"/>
          <w:szCs w:val="22"/>
        </w:rPr>
        <w:t>Ilość zlecanych prac poszczególnym Wykonawcom będzie uzależniona od pozycji zajętej w</w:t>
      </w:r>
      <w:r w:rsidR="00210265" w:rsidRPr="00250D66">
        <w:rPr>
          <w:sz w:val="22"/>
          <w:szCs w:val="22"/>
        </w:rPr>
        <w:t> </w:t>
      </w:r>
      <w:r w:rsidRPr="00250D66">
        <w:rPr>
          <w:sz w:val="22"/>
          <w:szCs w:val="22"/>
        </w:rPr>
        <w:t>rankingu stworzonym przez Zamawiającego. Pozycja w rankingu zależeć będzie od zaoferowanej przez Wykonawcę stawki roboczo-godziny z narzutami według następujących zasad</w:t>
      </w:r>
      <w:r w:rsidR="00CF15C2">
        <w:rPr>
          <w:sz w:val="22"/>
          <w:szCs w:val="22"/>
        </w:rPr>
        <w:t>.</w:t>
      </w:r>
    </w:p>
    <w:p w14:paraId="029C1EEF" w14:textId="0A9CEF24" w:rsidR="007405FC" w:rsidRPr="00250D66" w:rsidRDefault="007405FC" w:rsidP="009D774A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250D66">
        <w:rPr>
          <w:rFonts w:ascii="Times New Roman" w:hAnsi="Times New Roman" w:cs="Times New Roman"/>
        </w:rPr>
        <w:t>stawka r-godz. z narzutami będzie rozpatrywana na podstawie stawki podanej przez Wykonawcę w</w:t>
      </w:r>
      <w:r w:rsidR="00210265" w:rsidRPr="00250D66">
        <w:rPr>
          <w:rFonts w:ascii="Times New Roman" w:hAnsi="Times New Roman" w:cs="Times New Roman"/>
        </w:rPr>
        <w:t> </w:t>
      </w:r>
      <w:r w:rsidRPr="00250D66">
        <w:rPr>
          <w:rFonts w:ascii="Times New Roman" w:hAnsi="Times New Roman" w:cs="Times New Roman"/>
        </w:rPr>
        <w:t>formularzu ofertowym</w:t>
      </w:r>
      <w:r w:rsidR="00CC42A9">
        <w:rPr>
          <w:rFonts w:ascii="Times New Roman" w:hAnsi="Times New Roman" w:cs="Times New Roman"/>
        </w:rPr>
        <w:t>;</w:t>
      </w:r>
    </w:p>
    <w:p w14:paraId="3A5B5792" w14:textId="77777777" w:rsidR="007405FC" w:rsidRPr="00250D66" w:rsidRDefault="007405FC" w:rsidP="009D774A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250D66">
        <w:rPr>
          <w:rFonts w:ascii="Times New Roman" w:hAnsi="Times New Roman" w:cs="Times New Roman"/>
        </w:rPr>
        <w:t>Zamawiający przyzna 100 punktów ofercie o najniższej stawce r-godz. z narzutami netto, następnej zostanie przyporządkowana liczba punktów proporcjonalnie mniejsza, według wzoru:</w:t>
      </w:r>
    </w:p>
    <w:p w14:paraId="5D3B3DFA" w14:textId="77777777" w:rsidR="007405FC" w:rsidRPr="00250D66" w:rsidRDefault="007405FC" w:rsidP="009D774A">
      <w:pPr>
        <w:suppressAutoHyphens/>
        <w:autoSpaceDN w:val="0"/>
        <w:ind w:left="357" w:hanging="357"/>
        <w:jc w:val="both"/>
        <w:rPr>
          <w:sz w:val="22"/>
          <w:szCs w:val="22"/>
        </w:rPr>
      </w:pPr>
    </w:p>
    <w:p w14:paraId="44C58AAB" w14:textId="5CBA162D" w:rsidR="007405FC" w:rsidRPr="00250D66" w:rsidRDefault="007405FC" w:rsidP="009D774A">
      <w:pPr>
        <w:suppressAutoHyphens/>
        <w:autoSpaceDN w:val="0"/>
        <w:ind w:left="357" w:hanging="357"/>
        <w:jc w:val="both"/>
        <w:rPr>
          <w:sz w:val="22"/>
          <w:szCs w:val="22"/>
          <w:lang w:val="en-US"/>
        </w:rPr>
      </w:pPr>
      <w:r w:rsidRPr="00250D66">
        <w:rPr>
          <w:sz w:val="22"/>
          <w:szCs w:val="22"/>
        </w:rPr>
        <w:t xml:space="preserve">           </w:t>
      </w:r>
      <w:r w:rsidR="00CF15C2">
        <w:rPr>
          <w:sz w:val="22"/>
          <w:szCs w:val="22"/>
        </w:rPr>
        <w:t xml:space="preserve">       </w:t>
      </w:r>
      <w:r w:rsidRPr="00250D66">
        <w:rPr>
          <w:sz w:val="22"/>
          <w:szCs w:val="22"/>
          <w:lang w:val="en-US"/>
        </w:rPr>
        <w:t>S min</w:t>
      </w:r>
    </w:p>
    <w:p w14:paraId="69659CB5" w14:textId="77777777" w:rsidR="007405FC" w:rsidRPr="00250D66" w:rsidRDefault="007405FC" w:rsidP="009D774A">
      <w:pPr>
        <w:suppressAutoHyphens/>
        <w:autoSpaceDN w:val="0"/>
        <w:ind w:left="697" w:hanging="357"/>
        <w:jc w:val="both"/>
        <w:rPr>
          <w:sz w:val="22"/>
          <w:szCs w:val="22"/>
          <w:lang w:val="en-US"/>
        </w:rPr>
      </w:pPr>
      <w:r w:rsidRPr="00250D66">
        <w:rPr>
          <w:sz w:val="22"/>
          <w:szCs w:val="22"/>
          <w:lang w:val="en-US"/>
        </w:rPr>
        <w:t xml:space="preserve">S </w:t>
      </w:r>
      <w:proofErr w:type="gramStart"/>
      <w:r w:rsidRPr="00250D66">
        <w:rPr>
          <w:sz w:val="22"/>
          <w:szCs w:val="22"/>
          <w:lang w:val="en-US"/>
        </w:rPr>
        <w:t>=  --------------</w:t>
      </w:r>
      <w:proofErr w:type="gramEnd"/>
      <w:r w:rsidRPr="00250D66">
        <w:rPr>
          <w:sz w:val="22"/>
          <w:szCs w:val="22"/>
          <w:lang w:val="en-US"/>
        </w:rPr>
        <w:t xml:space="preserve">   x 100</w:t>
      </w:r>
    </w:p>
    <w:p w14:paraId="7A39BCBE" w14:textId="224DA19E" w:rsidR="007405FC" w:rsidRPr="00250D66" w:rsidRDefault="007405FC" w:rsidP="009D774A">
      <w:pPr>
        <w:suppressAutoHyphens/>
        <w:autoSpaceDN w:val="0"/>
        <w:ind w:left="357" w:hanging="357"/>
        <w:jc w:val="both"/>
        <w:rPr>
          <w:sz w:val="22"/>
          <w:szCs w:val="22"/>
          <w:lang w:val="en-US"/>
        </w:rPr>
      </w:pPr>
      <w:r w:rsidRPr="00250D66">
        <w:rPr>
          <w:sz w:val="22"/>
          <w:szCs w:val="22"/>
          <w:lang w:val="en-US"/>
        </w:rPr>
        <w:t xml:space="preserve">           </w:t>
      </w:r>
      <w:r w:rsidR="00CF15C2">
        <w:rPr>
          <w:sz w:val="22"/>
          <w:szCs w:val="22"/>
          <w:lang w:val="en-US"/>
        </w:rPr>
        <w:t xml:space="preserve">     </w:t>
      </w:r>
      <w:r w:rsidRPr="00250D66">
        <w:rPr>
          <w:sz w:val="22"/>
          <w:szCs w:val="22"/>
          <w:lang w:val="en-US"/>
        </w:rPr>
        <w:t>S bad of</w:t>
      </w:r>
    </w:p>
    <w:p w14:paraId="140AC1EF" w14:textId="77777777" w:rsidR="007405FC" w:rsidRPr="00250D66" w:rsidRDefault="007405FC" w:rsidP="009D774A">
      <w:pPr>
        <w:suppressAutoHyphens/>
        <w:autoSpaceDN w:val="0"/>
        <w:ind w:left="357" w:hanging="357"/>
        <w:jc w:val="both"/>
        <w:rPr>
          <w:sz w:val="22"/>
          <w:szCs w:val="22"/>
          <w:lang w:val="en-US"/>
        </w:rPr>
      </w:pPr>
    </w:p>
    <w:p w14:paraId="7BBE9981" w14:textId="77777777" w:rsidR="007405FC" w:rsidRPr="00250D66" w:rsidRDefault="007405FC" w:rsidP="009D774A">
      <w:pPr>
        <w:suppressAutoHyphens/>
        <w:autoSpaceDN w:val="0"/>
        <w:ind w:left="697" w:hanging="357"/>
        <w:jc w:val="both"/>
        <w:rPr>
          <w:sz w:val="22"/>
          <w:szCs w:val="22"/>
        </w:rPr>
      </w:pPr>
      <w:r w:rsidRPr="00250D66">
        <w:rPr>
          <w:sz w:val="22"/>
          <w:szCs w:val="22"/>
        </w:rPr>
        <w:t>gdzie:</w:t>
      </w:r>
    </w:p>
    <w:p w14:paraId="5A13E618" w14:textId="77777777" w:rsidR="007405FC" w:rsidRPr="00250D66" w:rsidRDefault="007405FC" w:rsidP="009D774A">
      <w:pPr>
        <w:suppressAutoHyphens/>
        <w:autoSpaceDN w:val="0"/>
        <w:ind w:left="697" w:hanging="357"/>
        <w:jc w:val="both"/>
        <w:rPr>
          <w:kern w:val="3"/>
          <w:sz w:val="22"/>
          <w:szCs w:val="22"/>
          <w:lang w:eastAsia="zh-CN" w:bidi="hi-IN"/>
        </w:rPr>
      </w:pPr>
      <w:r w:rsidRPr="00250D66">
        <w:rPr>
          <w:kern w:val="3"/>
          <w:sz w:val="22"/>
          <w:szCs w:val="22"/>
          <w:lang w:eastAsia="zh-CN" w:bidi="hi-IN"/>
        </w:rPr>
        <w:t>S – punkty przyznane za stawkę roboczo-godziny z narzutami</w:t>
      </w:r>
    </w:p>
    <w:p w14:paraId="486F06DA" w14:textId="77777777" w:rsidR="007405FC" w:rsidRPr="00250D66" w:rsidRDefault="007405FC" w:rsidP="009D774A">
      <w:pPr>
        <w:suppressAutoHyphens/>
        <w:autoSpaceDN w:val="0"/>
        <w:ind w:left="697" w:hanging="357"/>
        <w:jc w:val="both"/>
        <w:rPr>
          <w:kern w:val="3"/>
          <w:sz w:val="22"/>
          <w:szCs w:val="22"/>
          <w:lang w:eastAsia="zh-CN" w:bidi="hi-IN"/>
        </w:rPr>
      </w:pPr>
      <w:r w:rsidRPr="00250D66">
        <w:rPr>
          <w:kern w:val="3"/>
          <w:sz w:val="22"/>
          <w:szCs w:val="22"/>
          <w:lang w:eastAsia="zh-CN" w:bidi="hi-IN"/>
        </w:rPr>
        <w:t>S min – najniższa stawka z ocenianych ofert (zł)</w:t>
      </w:r>
    </w:p>
    <w:p w14:paraId="0D314EF8" w14:textId="5454E2F0" w:rsidR="007405FC" w:rsidRPr="00250D66" w:rsidRDefault="007405FC" w:rsidP="009D774A">
      <w:pPr>
        <w:suppressAutoHyphens/>
        <w:autoSpaceDN w:val="0"/>
        <w:ind w:left="697" w:hanging="357"/>
        <w:jc w:val="both"/>
        <w:rPr>
          <w:kern w:val="3"/>
          <w:sz w:val="22"/>
          <w:szCs w:val="22"/>
          <w:lang w:eastAsia="zh-CN" w:bidi="hi-IN"/>
        </w:rPr>
      </w:pPr>
      <w:r w:rsidRPr="00250D66">
        <w:rPr>
          <w:kern w:val="3"/>
          <w:sz w:val="22"/>
          <w:szCs w:val="22"/>
          <w:lang w:eastAsia="zh-CN" w:bidi="hi-IN"/>
        </w:rPr>
        <w:lastRenderedPageBreak/>
        <w:t xml:space="preserve">S </w:t>
      </w:r>
      <w:proofErr w:type="spellStart"/>
      <w:r w:rsidRPr="00250D66">
        <w:rPr>
          <w:kern w:val="3"/>
          <w:sz w:val="22"/>
          <w:szCs w:val="22"/>
          <w:lang w:eastAsia="zh-CN" w:bidi="hi-IN"/>
        </w:rPr>
        <w:t>bad</w:t>
      </w:r>
      <w:proofErr w:type="spellEnd"/>
      <w:r w:rsidRPr="00250D66">
        <w:rPr>
          <w:kern w:val="3"/>
          <w:sz w:val="22"/>
          <w:szCs w:val="22"/>
          <w:lang w:eastAsia="zh-CN" w:bidi="hi-IN"/>
        </w:rPr>
        <w:t xml:space="preserve"> of – stawka badanej oferty (zł)</w:t>
      </w:r>
    </w:p>
    <w:p w14:paraId="37AF476D" w14:textId="77777777" w:rsidR="007405FC" w:rsidRPr="00250D66" w:rsidRDefault="007405FC" w:rsidP="009D774A">
      <w:pPr>
        <w:suppressAutoHyphens/>
        <w:autoSpaceDN w:val="0"/>
        <w:ind w:left="357" w:hanging="357"/>
        <w:jc w:val="both"/>
        <w:rPr>
          <w:kern w:val="3"/>
          <w:sz w:val="22"/>
          <w:szCs w:val="22"/>
          <w:lang w:eastAsia="zh-CN" w:bidi="hi-IN"/>
        </w:rPr>
      </w:pPr>
    </w:p>
    <w:p w14:paraId="5A53F770" w14:textId="69FC42CB" w:rsidR="007405FC" w:rsidRPr="00250D66" w:rsidRDefault="007405FC" w:rsidP="009D774A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697" w:hanging="35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250D66">
        <w:rPr>
          <w:rFonts w:ascii="Times New Roman" w:hAnsi="Times New Roman" w:cs="Times New Roman"/>
          <w:kern w:val="3"/>
          <w:lang w:eastAsia="zh-CN" w:bidi="hi-IN"/>
        </w:rPr>
        <w:t>na czele rankingu usytuowany zostanie Wykonawca, który uzyska najwyższą liczbę punktów. Punkty przyznane każdemu z Wykonawców zostaną podzielone przez sumę punktów przyznanych wszystkim Wykonawcom w celu określenia udziału % każdego z Wykonawców w</w:t>
      </w:r>
      <w:r w:rsidR="00CF15C2">
        <w:rPr>
          <w:rFonts w:ascii="Times New Roman" w:hAnsi="Times New Roman" w:cs="Times New Roman"/>
          <w:kern w:val="3"/>
          <w:lang w:eastAsia="zh-CN" w:bidi="hi-IN"/>
        </w:rPr>
        <w:t> </w:t>
      </w:r>
      <w:r w:rsidRPr="00250D66">
        <w:rPr>
          <w:rFonts w:ascii="Times New Roman" w:hAnsi="Times New Roman" w:cs="Times New Roman"/>
          <w:kern w:val="3"/>
          <w:lang w:eastAsia="zh-CN" w:bidi="hi-IN"/>
        </w:rPr>
        <w:t>realizacji całego zamówienia</w:t>
      </w:r>
      <w:r w:rsidR="00CC42A9">
        <w:rPr>
          <w:rFonts w:ascii="Times New Roman" w:hAnsi="Times New Roman" w:cs="Times New Roman"/>
          <w:kern w:val="3"/>
          <w:lang w:eastAsia="zh-CN" w:bidi="hi-IN"/>
        </w:rPr>
        <w:t>;</w:t>
      </w:r>
    </w:p>
    <w:p w14:paraId="62487188" w14:textId="3DE115CE" w:rsidR="007405FC" w:rsidRPr="00250D66" w:rsidRDefault="005E2C9E" w:rsidP="009D774A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697" w:hanging="35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250D66">
        <w:rPr>
          <w:rFonts w:ascii="Times New Roman" w:hAnsi="Times New Roman" w:cs="Times New Roman"/>
          <w:kern w:val="3"/>
          <w:lang w:eastAsia="zh-CN" w:bidi="hi-IN"/>
        </w:rPr>
        <w:t>i</w:t>
      </w:r>
      <w:r w:rsidR="007405FC" w:rsidRPr="00250D66">
        <w:rPr>
          <w:rFonts w:ascii="Times New Roman" w:hAnsi="Times New Roman" w:cs="Times New Roman"/>
          <w:kern w:val="3"/>
          <w:lang w:eastAsia="zh-CN" w:bidi="hi-IN"/>
        </w:rPr>
        <w:t>loczyn udziału % w całym zamówieniu wartości brutto przedmiotu umowy określonej w</w:t>
      </w:r>
      <w:r w:rsidR="00CF15C2">
        <w:rPr>
          <w:rFonts w:ascii="Times New Roman" w:hAnsi="Times New Roman" w:cs="Times New Roman"/>
          <w:kern w:val="3"/>
          <w:lang w:eastAsia="zh-CN" w:bidi="hi-IN"/>
        </w:rPr>
        <w:t> </w:t>
      </w:r>
      <w:r w:rsidR="007405FC" w:rsidRPr="00250D66">
        <w:rPr>
          <w:rFonts w:ascii="Times New Roman" w:hAnsi="Times New Roman" w:cs="Times New Roman"/>
          <w:kern w:val="3"/>
          <w:lang w:eastAsia="zh-CN" w:bidi="hi-IN"/>
        </w:rPr>
        <w:t>§</w:t>
      </w:r>
      <w:r w:rsidR="00CF15C2">
        <w:rPr>
          <w:rFonts w:ascii="Times New Roman" w:hAnsi="Times New Roman" w:cs="Times New Roman"/>
          <w:kern w:val="3"/>
          <w:lang w:eastAsia="zh-CN" w:bidi="hi-IN"/>
        </w:rPr>
        <w:t> </w:t>
      </w:r>
      <w:r w:rsidR="003A6B8F" w:rsidRPr="00250D66">
        <w:rPr>
          <w:rFonts w:ascii="Times New Roman" w:hAnsi="Times New Roman" w:cs="Times New Roman"/>
          <w:kern w:val="3"/>
          <w:lang w:eastAsia="zh-CN" w:bidi="hi-IN"/>
        </w:rPr>
        <w:t>7</w:t>
      </w:r>
      <w:r w:rsidR="00CF15C2">
        <w:rPr>
          <w:rFonts w:ascii="Times New Roman" w:hAnsi="Times New Roman" w:cs="Times New Roman"/>
          <w:kern w:val="3"/>
          <w:lang w:eastAsia="zh-CN" w:bidi="hi-IN"/>
        </w:rPr>
        <w:t> </w:t>
      </w:r>
      <w:r w:rsidR="003A6B8F" w:rsidRPr="00250D66">
        <w:rPr>
          <w:rFonts w:ascii="Times New Roman" w:hAnsi="Times New Roman" w:cs="Times New Roman"/>
          <w:kern w:val="3"/>
          <w:lang w:eastAsia="zh-CN" w:bidi="hi-IN"/>
        </w:rPr>
        <w:t xml:space="preserve">ust. 1 </w:t>
      </w:r>
      <w:r w:rsidR="007405FC" w:rsidRPr="00250D66">
        <w:rPr>
          <w:rFonts w:ascii="Times New Roman" w:hAnsi="Times New Roman" w:cs="Times New Roman"/>
          <w:kern w:val="3"/>
          <w:lang w:eastAsia="zh-CN" w:bidi="hi-IN"/>
        </w:rPr>
        <w:t>określi maksymalną wartość robót zleconych każdemu Wykonawcy w ciągu trwania umowy ramowej. Udział % dla każdego z Wykonawców obowiązuje również przy skorzystaniu z prawa opcji</w:t>
      </w:r>
      <w:r w:rsidR="00CC42A9">
        <w:rPr>
          <w:rFonts w:ascii="Times New Roman" w:hAnsi="Times New Roman" w:cs="Times New Roman"/>
          <w:kern w:val="3"/>
          <w:lang w:eastAsia="zh-CN" w:bidi="hi-IN"/>
        </w:rPr>
        <w:t>;</w:t>
      </w:r>
    </w:p>
    <w:p w14:paraId="10385330" w14:textId="6259ED20" w:rsidR="007405FC" w:rsidRPr="00250D66" w:rsidRDefault="007405FC" w:rsidP="009D774A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697" w:hanging="35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250D66">
        <w:rPr>
          <w:rFonts w:ascii="Times New Roman" w:hAnsi="Times New Roman" w:cs="Times New Roman"/>
          <w:kern w:val="3"/>
          <w:lang w:eastAsia="zh-CN" w:bidi="hi-IN"/>
        </w:rPr>
        <w:t xml:space="preserve">Zamawiający udzielać będzie poszczególnych zamówień (zleceń) </w:t>
      </w:r>
      <w:r w:rsidR="00402791" w:rsidRPr="00250D66">
        <w:rPr>
          <w:rFonts w:ascii="Times New Roman" w:hAnsi="Times New Roman" w:cs="Times New Roman"/>
          <w:kern w:val="3"/>
          <w:lang w:eastAsia="zh-CN" w:bidi="hi-IN"/>
        </w:rPr>
        <w:t>przy uwzględnieniu przyznanych limitów określonych w § 7 ust. 2</w:t>
      </w:r>
      <w:r w:rsidR="00CC42A9">
        <w:rPr>
          <w:rFonts w:ascii="Times New Roman" w:hAnsi="Times New Roman" w:cs="Times New Roman"/>
          <w:kern w:val="3"/>
          <w:lang w:eastAsia="zh-CN" w:bidi="hi-IN"/>
        </w:rPr>
        <w:t>;</w:t>
      </w:r>
    </w:p>
    <w:p w14:paraId="5BDC17AD" w14:textId="5856449B" w:rsidR="007405FC" w:rsidRPr="00250D66" w:rsidRDefault="005E2C9E" w:rsidP="009D774A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697" w:hanging="35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250D66">
        <w:rPr>
          <w:rFonts w:ascii="Times New Roman" w:hAnsi="Times New Roman" w:cs="Times New Roman"/>
          <w:kern w:val="3"/>
          <w:lang w:eastAsia="zh-CN" w:bidi="hi-IN"/>
        </w:rPr>
        <w:t>p</w:t>
      </w:r>
      <w:r w:rsidR="007405FC" w:rsidRPr="00250D66">
        <w:rPr>
          <w:rFonts w:ascii="Times New Roman" w:hAnsi="Times New Roman" w:cs="Times New Roman"/>
          <w:kern w:val="3"/>
          <w:lang w:eastAsia="zh-CN" w:bidi="hi-IN"/>
        </w:rPr>
        <w:t xml:space="preserve">o wyczerpaniu limitu przez danego Wykonawcę </w:t>
      </w:r>
      <w:r w:rsidR="0038160C" w:rsidRPr="00250D66">
        <w:rPr>
          <w:rFonts w:ascii="Times New Roman" w:hAnsi="Times New Roman" w:cs="Times New Roman"/>
          <w:kern w:val="3"/>
          <w:lang w:eastAsia="zh-CN" w:bidi="hi-IN"/>
        </w:rPr>
        <w:t>roboty</w:t>
      </w:r>
      <w:r w:rsidR="0038160C" w:rsidRPr="00250D66">
        <w:rPr>
          <w:rFonts w:ascii="Times New Roman" w:hAnsi="Times New Roman" w:cs="Times New Roman"/>
          <w:color w:val="FF0000"/>
          <w:kern w:val="3"/>
          <w:lang w:eastAsia="zh-CN" w:bidi="hi-IN"/>
        </w:rPr>
        <w:t xml:space="preserve"> </w:t>
      </w:r>
      <w:r w:rsidR="007405FC" w:rsidRPr="00250D66">
        <w:rPr>
          <w:rFonts w:ascii="Times New Roman" w:hAnsi="Times New Roman" w:cs="Times New Roman"/>
          <w:kern w:val="3"/>
          <w:lang w:eastAsia="zh-CN" w:bidi="hi-IN"/>
        </w:rPr>
        <w:t xml:space="preserve">będą zlecane z zachowaniem dotychczasowej kolejności z wyłączeniem tego Wykonawcy, chyba, że wartość umowy ulegnie zwiększeniu (np. prawo opcji). Od chwili zwiększenia obowiązuje nowy limit na zasadach określonych pierwotnie. </w:t>
      </w:r>
    </w:p>
    <w:p w14:paraId="012A9A70" w14:textId="401472E0" w:rsidR="007405FC" w:rsidRPr="00250D66" w:rsidRDefault="007405FC" w:rsidP="009D774A">
      <w:pPr>
        <w:numPr>
          <w:ilvl w:val="0"/>
          <w:numId w:val="33"/>
        </w:numPr>
        <w:tabs>
          <w:tab w:val="clear" w:pos="964"/>
          <w:tab w:val="num" w:pos="567"/>
        </w:tabs>
        <w:suppressAutoHyphens/>
        <w:autoSpaceDN w:val="0"/>
        <w:ind w:left="357" w:hanging="357"/>
        <w:jc w:val="both"/>
        <w:rPr>
          <w:strike/>
          <w:color w:val="000000" w:themeColor="text1"/>
          <w:kern w:val="3"/>
          <w:sz w:val="22"/>
          <w:szCs w:val="22"/>
          <w:lang w:eastAsia="zh-CN" w:bidi="hi-IN"/>
        </w:rPr>
      </w:pPr>
      <w:r w:rsidRPr="00250D66">
        <w:rPr>
          <w:color w:val="000000" w:themeColor="text1"/>
          <w:sz w:val="22"/>
          <w:szCs w:val="22"/>
        </w:rPr>
        <w:t xml:space="preserve">Wykonawcy są zobowiązani rozliczać się z otrzymanych zleceń </w:t>
      </w:r>
      <w:r w:rsidR="00402791" w:rsidRPr="00250D66">
        <w:rPr>
          <w:sz w:val="22"/>
          <w:szCs w:val="22"/>
        </w:rPr>
        <w:t xml:space="preserve">zgodnie z § 1 </w:t>
      </w:r>
      <w:r w:rsidR="00CF15C2">
        <w:rPr>
          <w:sz w:val="22"/>
          <w:szCs w:val="22"/>
        </w:rPr>
        <w:t>ust.</w:t>
      </w:r>
      <w:r w:rsidR="00402791" w:rsidRPr="00250D66">
        <w:rPr>
          <w:sz w:val="22"/>
          <w:szCs w:val="22"/>
        </w:rPr>
        <w:t xml:space="preserve"> </w:t>
      </w:r>
      <w:r w:rsidR="00072E1F" w:rsidRPr="00250D66">
        <w:rPr>
          <w:sz w:val="22"/>
          <w:szCs w:val="22"/>
        </w:rPr>
        <w:t xml:space="preserve">7 </w:t>
      </w:r>
      <w:r w:rsidR="00402791" w:rsidRPr="00250D66">
        <w:rPr>
          <w:sz w:val="22"/>
          <w:szCs w:val="22"/>
        </w:rPr>
        <w:t>umowy.</w:t>
      </w:r>
    </w:p>
    <w:p w14:paraId="3B3118D4" w14:textId="77777777" w:rsidR="007405FC" w:rsidRPr="00250D66" w:rsidRDefault="007405FC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819F945" w14:textId="5A977887" w:rsidR="00127FF9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</w:t>
      </w:r>
      <w:r w:rsidR="00B05825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="000F2020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Sposób rozliczenia</w:t>
      </w:r>
    </w:p>
    <w:p w14:paraId="6412240B" w14:textId="77777777" w:rsidR="007A79F8" w:rsidRPr="00250D66" w:rsidRDefault="00796C74" w:rsidP="009D774A">
      <w:pPr>
        <w:pStyle w:val="Tekstpodstawowy1"/>
        <w:numPr>
          <w:ilvl w:val="0"/>
          <w:numId w:val="1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Wykonanie </w:t>
      </w:r>
      <w:r w:rsidR="00A83A1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robót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rozliczane będzie </w:t>
      </w:r>
      <w:r w:rsidR="00A83A10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kosztorysem powykonawczym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według </w:t>
      </w:r>
      <w:r w:rsidR="00127FF9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zaoferowanych składników cenotwórczych:</w:t>
      </w:r>
    </w:p>
    <w:p w14:paraId="26FDB63B" w14:textId="30BBA52D" w:rsidR="007A79F8" w:rsidRPr="00250D66" w:rsidRDefault="007A79F8" w:rsidP="009D774A">
      <w:pPr>
        <w:pStyle w:val="Akapitzlist"/>
        <w:spacing w:line="240" w:lineRule="auto"/>
        <w:ind w:left="697" w:hanging="35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>Wykonawca 1</w:t>
      </w:r>
      <w:r w:rsidR="008B6E58" w:rsidRPr="00250D66">
        <w:rPr>
          <w:rFonts w:ascii="Times New Roman" w:hAnsi="Times New Roman" w:cs="Times New Roman"/>
          <w:bCs/>
          <w:color w:val="000000" w:themeColor="text1"/>
        </w:rPr>
        <w:t>:</w:t>
      </w:r>
    </w:p>
    <w:p w14:paraId="40D688E3" w14:textId="77777777" w:rsidR="008B6E58" w:rsidRPr="00250D66" w:rsidRDefault="008B6E58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Stawka roboczogodziny R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 xml:space="preserve">- ………. zł </w:t>
      </w:r>
    </w:p>
    <w:p w14:paraId="014E3839" w14:textId="77777777" w:rsidR="008B6E58" w:rsidRPr="00250D66" w:rsidRDefault="008B6E58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Koszty pośrednie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(do R i S)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>- …………%</w:t>
      </w:r>
    </w:p>
    <w:p w14:paraId="30CF8853" w14:textId="77777777" w:rsidR="008B6E58" w:rsidRPr="00250D66" w:rsidRDefault="008B6E58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Zysk Z (do R i S,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>)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>- …………%</w:t>
      </w:r>
    </w:p>
    <w:p w14:paraId="24AD92AD" w14:textId="77777777" w:rsidR="008B6E58" w:rsidRPr="00250D66" w:rsidRDefault="008B6E58" w:rsidP="009D774A">
      <w:p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STAWKA (R +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+ Z) - 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 xml:space="preserve">                </w:t>
      </w:r>
      <w:r w:rsidRPr="00250D66">
        <w:rPr>
          <w:bCs/>
          <w:color w:val="000000" w:themeColor="text1"/>
          <w:sz w:val="22"/>
          <w:szCs w:val="22"/>
        </w:rPr>
        <w:tab/>
        <w:t xml:space="preserve">   ………………. </w:t>
      </w:r>
      <w:r w:rsidRPr="00250D66">
        <w:rPr>
          <w:b/>
          <w:color w:val="000000" w:themeColor="text1"/>
          <w:sz w:val="22"/>
          <w:szCs w:val="22"/>
        </w:rPr>
        <w:t>zł po narzutach</w:t>
      </w:r>
    </w:p>
    <w:p w14:paraId="29BC88BD" w14:textId="77777777" w:rsidR="008B6E58" w:rsidRPr="00250D66" w:rsidRDefault="008B6E58" w:rsidP="009D774A">
      <w:pPr>
        <w:pStyle w:val="Akapitzlist"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E44AF0D" w14:textId="6B223FF2" w:rsidR="007A79F8" w:rsidRPr="00250D66" w:rsidRDefault="007A79F8" w:rsidP="009D774A">
      <w:pPr>
        <w:pStyle w:val="Akapitzlist"/>
        <w:spacing w:line="240" w:lineRule="auto"/>
        <w:ind w:left="697" w:hanging="35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>Wykonawca 2</w:t>
      </w:r>
      <w:r w:rsidR="008B6E58" w:rsidRPr="00250D66">
        <w:rPr>
          <w:rFonts w:ascii="Times New Roman" w:hAnsi="Times New Roman" w:cs="Times New Roman"/>
          <w:bCs/>
          <w:color w:val="000000" w:themeColor="text1"/>
        </w:rPr>
        <w:t>:</w:t>
      </w:r>
    </w:p>
    <w:p w14:paraId="33CD27AA" w14:textId="77777777" w:rsidR="008B6E58" w:rsidRPr="00250D66" w:rsidRDefault="008B6E58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Stawka roboczogodziny R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 xml:space="preserve">- ………. zł </w:t>
      </w:r>
    </w:p>
    <w:p w14:paraId="60777707" w14:textId="77777777" w:rsidR="008B6E58" w:rsidRPr="00250D66" w:rsidRDefault="008B6E58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Koszty pośrednie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(do R i S)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>- …………%</w:t>
      </w:r>
    </w:p>
    <w:p w14:paraId="621E3250" w14:textId="77777777" w:rsidR="008B6E58" w:rsidRPr="00250D66" w:rsidRDefault="008B6E58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Zysk Z (do R i S,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>)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>- …………%</w:t>
      </w:r>
    </w:p>
    <w:p w14:paraId="3B7D210C" w14:textId="77777777" w:rsidR="008B6E58" w:rsidRPr="00250D66" w:rsidRDefault="008B6E58" w:rsidP="009D774A">
      <w:p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STAWKA (R +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+ Z) - 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 xml:space="preserve">                </w:t>
      </w:r>
      <w:r w:rsidRPr="00250D66">
        <w:rPr>
          <w:bCs/>
          <w:color w:val="000000" w:themeColor="text1"/>
          <w:sz w:val="22"/>
          <w:szCs w:val="22"/>
        </w:rPr>
        <w:tab/>
        <w:t xml:space="preserve">   ………………. </w:t>
      </w:r>
      <w:r w:rsidRPr="00250D66">
        <w:rPr>
          <w:b/>
          <w:color w:val="000000" w:themeColor="text1"/>
          <w:sz w:val="22"/>
          <w:szCs w:val="22"/>
        </w:rPr>
        <w:t>zł po narzutach</w:t>
      </w:r>
    </w:p>
    <w:p w14:paraId="1BFC2967" w14:textId="77777777" w:rsidR="008B6E58" w:rsidRPr="00250D66" w:rsidRDefault="008B6E58" w:rsidP="009D774A">
      <w:pPr>
        <w:pStyle w:val="Akapitzlist"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4BF039B" w14:textId="598CD111" w:rsidR="00127FF9" w:rsidRPr="00250D66" w:rsidRDefault="007A79F8" w:rsidP="009D774A">
      <w:pPr>
        <w:ind w:left="697" w:hanging="357"/>
        <w:contextualSpacing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Wykonawca 3</w:t>
      </w:r>
      <w:r w:rsidR="008B6E58" w:rsidRPr="00250D66">
        <w:rPr>
          <w:bCs/>
          <w:color w:val="000000" w:themeColor="text1"/>
          <w:sz w:val="22"/>
          <w:szCs w:val="22"/>
        </w:rPr>
        <w:t>:</w:t>
      </w:r>
    </w:p>
    <w:p w14:paraId="7EF9FFB0" w14:textId="1161E56D" w:rsidR="00127FF9" w:rsidRPr="00250D66" w:rsidRDefault="001210C2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S</w:t>
      </w:r>
      <w:r w:rsidR="00127FF9" w:rsidRPr="00250D66">
        <w:rPr>
          <w:bCs/>
          <w:color w:val="000000" w:themeColor="text1"/>
          <w:sz w:val="22"/>
          <w:szCs w:val="22"/>
        </w:rPr>
        <w:t>tawka roboczogodziny R</w:t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4666A9" w:rsidRPr="00250D66">
        <w:rPr>
          <w:bCs/>
          <w:color w:val="000000" w:themeColor="text1"/>
          <w:sz w:val="22"/>
          <w:szCs w:val="22"/>
        </w:rPr>
        <w:t xml:space="preserve">- </w:t>
      </w:r>
      <w:r w:rsidR="00A83A10" w:rsidRPr="00250D66">
        <w:rPr>
          <w:bCs/>
          <w:color w:val="000000" w:themeColor="text1"/>
          <w:sz w:val="22"/>
          <w:szCs w:val="22"/>
        </w:rPr>
        <w:t>……….</w:t>
      </w:r>
      <w:r w:rsidR="00127FF9" w:rsidRPr="00250D66">
        <w:rPr>
          <w:bCs/>
          <w:color w:val="000000" w:themeColor="text1"/>
          <w:sz w:val="22"/>
          <w:szCs w:val="22"/>
        </w:rPr>
        <w:t xml:space="preserve"> zł </w:t>
      </w:r>
    </w:p>
    <w:p w14:paraId="57D2ED7C" w14:textId="1D0E3E1B" w:rsidR="00127FF9" w:rsidRPr="00250D66" w:rsidRDefault="001210C2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K</w:t>
      </w:r>
      <w:r w:rsidR="00127FF9" w:rsidRPr="00250D66">
        <w:rPr>
          <w:bCs/>
          <w:color w:val="000000" w:themeColor="text1"/>
          <w:sz w:val="22"/>
          <w:szCs w:val="22"/>
        </w:rPr>
        <w:t xml:space="preserve">oszty pośrednie </w:t>
      </w:r>
      <w:proofErr w:type="spellStart"/>
      <w:r w:rsidR="00127FF9"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="00127FF9" w:rsidRPr="00250D66">
        <w:rPr>
          <w:bCs/>
          <w:color w:val="000000" w:themeColor="text1"/>
          <w:sz w:val="22"/>
          <w:szCs w:val="22"/>
        </w:rPr>
        <w:t xml:space="preserve"> (do R i S)</w:t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4666A9" w:rsidRPr="00250D66">
        <w:rPr>
          <w:bCs/>
          <w:color w:val="000000" w:themeColor="text1"/>
          <w:sz w:val="22"/>
          <w:szCs w:val="22"/>
        </w:rPr>
        <w:t xml:space="preserve">- </w:t>
      </w:r>
      <w:r w:rsidR="00A83A10" w:rsidRPr="00250D66">
        <w:rPr>
          <w:bCs/>
          <w:color w:val="000000" w:themeColor="text1"/>
          <w:sz w:val="22"/>
          <w:szCs w:val="22"/>
        </w:rPr>
        <w:t>…………</w:t>
      </w:r>
      <w:r w:rsidR="00127FF9" w:rsidRPr="00250D66">
        <w:rPr>
          <w:bCs/>
          <w:color w:val="000000" w:themeColor="text1"/>
          <w:sz w:val="22"/>
          <w:szCs w:val="22"/>
        </w:rPr>
        <w:t>%</w:t>
      </w:r>
    </w:p>
    <w:p w14:paraId="51ED9346" w14:textId="46714B0E" w:rsidR="00127FF9" w:rsidRPr="00250D66" w:rsidRDefault="001210C2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Z</w:t>
      </w:r>
      <w:r w:rsidR="00127FF9" w:rsidRPr="00250D66">
        <w:rPr>
          <w:bCs/>
          <w:color w:val="000000" w:themeColor="text1"/>
          <w:sz w:val="22"/>
          <w:szCs w:val="22"/>
        </w:rPr>
        <w:t xml:space="preserve">ysk Z (do R i S, </w:t>
      </w:r>
      <w:proofErr w:type="spellStart"/>
      <w:r w:rsidR="00127FF9"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="00127FF9" w:rsidRPr="00250D66">
        <w:rPr>
          <w:bCs/>
          <w:color w:val="000000" w:themeColor="text1"/>
          <w:sz w:val="22"/>
          <w:szCs w:val="22"/>
        </w:rPr>
        <w:t>)</w:t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127FF9" w:rsidRPr="00250D66">
        <w:rPr>
          <w:bCs/>
          <w:color w:val="000000" w:themeColor="text1"/>
          <w:sz w:val="22"/>
          <w:szCs w:val="22"/>
        </w:rPr>
        <w:tab/>
      </w:r>
      <w:r w:rsidR="004666A9" w:rsidRPr="00250D66">
        <w:rPr>
          <w:bCs/>
          <w:color w:val="000000" w:themeColor="text1"/>
          <w:sz w:val="22"/>
          <w:szCs w:val="22"/>
        </w:rPr>
        <w:t xml:space="preserve">- </w:t>
      </w:r>
      <w:r w:rsidR="00A83A10" w:rsidRPr="00250D66">
        <w:rPr>
          <w:bCs/>
          <w:color w:val="000000" w:themeColor="text1"/>
          <w:sz w:val="22"/>
          <w:szCs w:val="22"/>
        </w:rPr>
        <w:t>…………</w:t>
      </w:r>
      <w:r w:rsidR="00127FF9" w:rsidRPr="00250D66">
        <w:rPr>
          <w:bCs/>
          <w:color w:val="000000" w:themeColor="text1"/>
          <w:sz w:val="22"/>
          <w:szCs w:val="22"/>
        </w:rPr>
        <w:t>%</w:t>
      </w:r>
    </w:p>
    <w:p w14:paraId="2237CD7B" w14:textId="06190ADD" w:rsidR="00127FF9" w:rsidRPr="00250D66" w:rsidRDefault="00127FF9" w:rsidP="009D774A">
      <w:pPr>
        <w:tabs>
          <w:tab w:val="num" w:pos="-426"/>
        </w:tabs>
        <w:ind w:left="697" w:hanging="357"/>
        <w:jc w:val="both"/>
        <w:rPr>
          <w:b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STAWKA (R +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+ </w:t>
      </w:r>
      <w:r w:rsidR="004666A9" w:rsidRPr="00250D66">
        <w:rPr>
          <w:bCs/>
          <w:color w:val="000000" w:themeColor="text1"/>
          <w:sz w:val="22"/>
          <w:szCs w:val="22"/>
        </w:rPr>
        <w:t>Z) -</w:t>
      </w:r>
      <w:r w:rsidRPr="00250D66">
        <w:rPr>
          <w:bCs/>
          <w:color w:val="000000" w:themeColor="text1"/>
          <w:sz w:val="22"/>
          <w:szCs w:val="22"/>
        </w:rPr>
        <w:t xml:space="preserve"> 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="007E00A0" w:rsidRPr="00250D66">
        <w:rPr>
          <w:bCs/>
          <w:color w:val="000000" w:themeColor="text1"/>
          <w:sz w:val="22"/>
          <w:szCs w:val="22"/>
        </w:rPr>
        <w:t xml:space="preserve">                </w:t>
      </w:r>
      <w:r w:rsidRPr="00250D66">
        <w:rPr>
          <w:bCs/>
          <w:color w:val="000000" w:themeColor="text1"/>
          <w:sz w:val="22"/>
          <w:szCs w:val="22"/>
        </w:rPr>
        <w:tab/>
      </w:r>
      <w:r w:rsidR="005C6722" w:rsidRPr="00250D66">
        <w:rPr>
          <w:bCs/>
          <w:color w:val="000000" w:themeColor="text1"/>
          <w:sz w:val="22"/>
          <w:szCs w:val="22"/>
        </w:rPr>
        <w:t xml:space="preserve">   </w:t>
      </w:r>
      <w:r w:rsidR="00A83A10" w:rsidRPr="00250D66">
        <w:rPr>
          <w:bCs/>
          <w:color w:val="000000" w:themeColor="text1"/>
          <w:sz w:val="22"/>
          <w:szCs w:val="22"/>
        </w:rPr>
        <w:t>……………….</w:t>
      </w:r>
      <w:r w:rsidRPr="00250D66">
        <w:rPr>
          <w:bCs/>
          <w:color w:val="000000" w:themeColor="text1"/>
          <w:sz w:val="22"/>
          <w:szCs w:val="22"/>
        </w:rPr>
        <w:t xml:space="preserve"> </w:t>
      </w:r>
      <w:r w:rsidRPr="00250D66">
        <w:rPr>
          <w:b/>
          <w:color w:val="000000" w:themeColor="text1"/>
          <w:sz w:val="22"/>
          <w:szCs w:val="22"/>
        </w:rPr>
        <w:t>zł po narzutach</w:t>
      </w:r>
    </w:p>
    <w:p w14:paraId="6E50A3CD" w14:textId="77777777" w:rsidR="005E2C9E" w:rsidRPr="00250D66" w:rsidRDefault="005E2C9E" w:rsidP="009D774A">
      <w:pPr>
        <w:tabs>
          <w:tab w:val="num" w:pos="-426"/>
        </w:tabs>
        <w:ind w:left="357" w:hanging="357"/>
        <w:jc w:val="both"/>
        <w:rPr>
          <w:bCs/>
          <w:color w:val="000000" w:themeColor="text1"/>
          <w:sz w:val="22"/>
          <w:szCs w:val="22"/>
        </w:rPr>
      </w:pPr>
    </w:p>
    <w:p w14:paraId="3A90110D" w14:textId="51C1EDCB" w:rsidR="005E2C9E" w:rsidRPr="006C6D97" w:rsidRDefault="005E2C9E" w:rsidP="009D774A">
      <w:pPr>
        <w:pStyle w:val="Akapitzlist"/>
        <w:spacing w:line="240" w:lineRule="auto"/>
        <w:ind w:left="697" w:hanging="357"/>
        <w:contextualSpacing/>
        <w:jc w:val="both"/>
        <w:rPr>
          <w:rFonts w:ascii="Times New Roman" w:hAnsi="Times New Roman" w:cs="Times New Roman"/>
          <w:bCs/>
        </w:rPr>
      </w:pPr>
      <w:r w:rsidRPr="006C6D97">
        <w:rPr>
          <w:rFonts w:ascii="Times New Roman" w:hAnsi="Times New Roman" w:cs="Times New Roman"/>
          <w:bCs/>
        </w:rPr>
        <w:t>Wykonawca 4:</w:t>
      </w:r>
    </w:p>
    <w:p w14:paraId="43EAFCB5" w14:textId="77777777" w:rsidR="005E2C9E" w:rsidRPr="00250D66" w:rsidRDefault="005E2C9E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Stawka roboczogodziny R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 xml:space="preserve">- ………. zł </w:t>
      </w:r>
    </w:p>
    <w:p w14:paraId="28ED958E" w14:textId="77777777" w:rsidR="005E2C9E" w:rsidRPr="00250D66" w:rsidRDefault="005E2C9E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Koszty pośrednie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(do R i S)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>- …………%</w:t>
      </w:r>
    </w:p>
    <w:p w14:paraId="3D8F2E58" w14:textId="77777777" w:rsidR="005E2C9E" w:rsidRPr="00250D66" w:rsidRDefault="005E2C9E" w:rsidP="009D774A">
      <w:pPr>
        <w:numPr>
          <w:ilvl w:val="0"/>
          <w:numId w:val="2"/>
        </w:num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Zysk Z (do R i S,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>)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>- …………%</w:t>
      </w:r>
    </w:p>
    <w:p w14:paraId="357091A4" w14:textId="19B0EB80" w:rsidR="005E2C9E" w:rsidRPr="00250D66" w:rsidRDefault="005E2C9E" w:rsidP="009D774A">
      <w:pPr>
        <w:tabs>
          <w:tab w:val="num" w:pos="-426"/>
        </w:tabs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 xml:space="preserve">STAWKA (R + </w:t>
      </w:r>
      <w:proofErr w:type="spellStart"/>
      <w:r w:rsidRPr="00250D66">
        <w:rPr>
          <w:bCs/>
          <w:color w:val="000000" w:themeColor="text1"/>
          <w:sz w:val="22"/>
          <w:szCs w:val="22"/>
        </w:rPr>
        <w:t>Kp</w:t>
      </w:r>
      <w:proofErr w:type="spellEnd"/>
      <w:r w:rsidRPr="00250D66">
        <w:rPr>
          <w:bCs/>
          <w:color w:val="000000" w:themeColor="text1"/>
          <w:sz w:val="22"/>
          <w:szCs w:val="22"/>
        </w:rPr>
        <w:t xml:space="preserve"> + Z) - </w:t>
      </w:r>
      <w:r w:rsidRPr="00250D66">
        <w:rPr>
          <w:bCs/>
          <w:color w:val="000000" w:themeColor="text1"/>
          <w:sz w:val="22"/>
          <w:szCs w:val="22"/>
        </w:rPr>
        <w:tab/>
      </w:r>
      <w:r w:rsidRPr="00250D66">
        <w:rPr>
          <w:bCs/>
          <w:color w:val="000000" w:themeColor="text1"/>
          <w:sz w:val="22"/>
          <w:szCs w:val="22"/>
        </w:rPr>
        <w:tab/>
        <w:t xml:space="preserve">                </w:t>
      </w:r>
      <w:r w:rsidRPr="00250D66">
        <w:rPr>
          <w:bCs/>
          <w:color w:val="000000" w:themeColor="text1"/>
          <w:sz w:val="22"/>
          <w:szCs w:val="22"/>
        </w:rPr>
        <w:tab/>
        <w:t xml:space="preserve">   ………………. </w:t>
      </w:r>
      <w:r w:rsidRPr="00250D66">
        <w:rPr>
          <w:b/>
          <w:color w:val="000000" w:themeColor="text1"/>
          <w:sz w:val="22"/>
          <w:szCs w:val="22"/>
        </w:rPr>
        <w:t>zł po narzutach</w:t>
      </w:r>
    </w:p>
    <w:p w14:paraId="77E73D8B" w14:textId="102CE3CA" w:rsidR="004A7943" w:rsidRPr="00250D66" w:rsidRDefault="004A7943" w:rsidP="009D774A">
      <w:pPr>
        <w:pStyle w:val="western"/>
        <w:numPr>
          <w:ilvl w:val="0"/>
          <w:numId w:val="1"/>
        </w:numPr>
        <w:tabs>
          <w:tab w:val="clear" w:pos="567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Wynagrodzenie należne Wykonawcy zostanie ustalone po odbiorze robót budowlanych, stanowiących przedmiot </w:t>
      </w:r>
      <w:r w:rsidR="00072E1F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zlecenia</w:t>
      </w:r>
      <w:r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72E1F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zatwierdzonego </w:t>
      </w:r>
      <w:r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protokołem odbioru końcowego</w:t>
      </w:r>
      <w:bookmarkStart w:id="9" w:name="_Hlk19009181"/>
      <w:r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bookmarkEnd w:id="9"/>
      <w:r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na podstawie przeprowadzonego obmiaru oraz kosztorysu powykonawczego, sporządzonego przez Wykonawcę i zaakceptowanego przez Zamawiającego, zgodnie z zaoferowaną stawką roboczogodziny oraz narzutami określonymi w ofercie</w:t>
      </w:r>
      <w:r w:rsidR="00640630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na podstawie rzeczywiście wykonanych i odebranych prac</w:t>
      </w:r>
      <w:r w:rsidR="00B05825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B05825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Kosztorys powykonawczy zleconych robót, po ich odbiorze kalkulowany będzie na podstawie właściwych Katalogów Norm Rzeczowych. </w:t>
      </w:r>
      <w:r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Wykonane prace będą rozliczane w następujący sposób:</w:t>
      </w:r>
    </w:p>
    <w:p w14:paraId="37089C62" w14:textId="1A1D5010" w:rsidR="00E6790F" w:rsidRPr="00250D66" w:rsidRDefault="00CC42A9" w:rsidP="009D774A">
      <w:pPr>
        <w:pStyle w:val="western"/>
        <w:numPr>
          <w:ilvl w:val="0"/>
          <w:numId w:val="19"/>
        </w:numPr>
        <w:spacing w:before="0" w:beforeAutospacing="0" w:after="0" w:afterAutospacing="0"/>
        <w:ind w:left="69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4A7943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oszt robocizny będzie kalkulowany: ilość roboczogodzin (R) wynikająca z katalogów KNR zostanie pomnożona przez stawkę roboczogodziny podaną w </w:t>
      </w:r>
      <w:r w:rsidR="007C5A7C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ofercie</w:t>
      </w:r>
      <w:r w:rsidR="00E83CD0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(zł)</w:t>
      </w:r>
      <w:r w:rsidR="004A7943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do tak wyliczonej kwoty robocizny bezpośredniej zostaną dodane koszty pośrednie podane w </w:t>
      </w:r>
      <w:r w:rsidR="007C5A7C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ofercie</w:t>
      </w:r>
      <w:r w:rsidR="004A7943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następnie zysk </w:t>
      </w:r>
      <w:r w:rsidR="001C4258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210265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C4258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oferty</w:t>
      </w:r>
      <w:r w:rsidR="0037679C" w:rsidRPr="00250D6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1BA64704" w14:textId="3313248B" w:rsidR="001C4258" w:rsidRPr="00250D66" w:rsidRDefault="001C4258" w:rsidP="009D774A">
      <w:pPr>
        <w:pStyle w:val="Zwykytekst"/>
        <w:numPr>
          <w:ilvl w:val="0"/>
          <w:numId w:val="19"/>
        </w:numPr>
        <w:ind w:left="697" w:hanging="35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50D66">
        <w:rPr>
          <w:rFonts w:ascii="Times New Roman" w:hAnsi="Times New Roman" w:cs="Times New Roman"/>
          <w:color w:val="000000" w:themeColor="text1"/>
          <w:szCs w:val="22"/>
        </w:rPr>
        <w:lastRenderedPageBreak/>
        <w:t>koszt materiałów będzie kalkulowany w następujący sposób: nakłady (ilości) materiałów (M) wynikające z katalogów KNR pomnożone zostaną przez średnie ceny materiałów bez kosztów zakupu wynikające z tabeli w publikacji kwartalnej wydawnictwa SEKOCENBUD zgodnie z</w:t>
      </w:r>
      <w:r w:rsidR="00210265" w:rsidRPr="00250D66">
        <w:rPr>
          <w:rFonts w:ascii="Times New Roman" w:hAnsi="Times New Roman" w:cs="Times New Roman"/>
          <w:color w:val="000000" w:themeColor="text1"/>
          <w:szCs w:val="22"/>
        </w:rPr>
        <w:t> </w:t>
      </w:r>
      <w:r w:rsidRPr="00250D66">
        <w:rPr>
          <w:rFonts w:ascii="Times New Roman" w:hAnsi="Times New Roman" w:cs="Times New Roman"/>
          <w:color w:val="000000" w:themeColor="text1"/>
          <w:szCs w:val="22"/>
        </w:rPr>
        <w:t>wartościami obowiązującymi w bieżącym kwartale danego roku kalendarzowego i</w:t>
      </w:r>
      <w:r w:rsidR="00CC42A9">
        <w:rPr>
          <w:rFonts w:ascii="Times New Roman" w:hAnsi="Times New Roman" w:cs="Times New Roman"/>
          <w:color w:val="000000" w:themeColor="text1"/>
          <w:szCs w:val="22"/>
        </w:rPr>
        <w:t> </w:t>
      </w:r>
      <w:r w:rsidRPr="00250D66">
        <w:rPr>
          <w:rFonts w:ascii="Times New Roman" w:hAnsi="Times New Roman" w:cs="Times New Roman"/>
          <w:color w:val="000000" w:themeColor="text1"/>
          <w:szCs w:val="22"/>
        </w:rPr>
        <w:t>pomnożony przez koszt zakupu w wysokości 3%. Materiały nie ujęte w w/w wydawnictwie „SEKOCENBUD” rozliczane będą na podstawie zaakceptowanych przez Zamawiającego rachunków zakupu, do</w:t>
      </w:r>
      <w:r w:rsidR="00210265" w:rsidRPr="00250D66">
        <w:rPr>
          <w:rFonts w:ascii="Times New Roman" w:hAnsi="Times New Roman" w:cs="Times New Roman"/>
          <w:color w:val="000000" w:themeColor="text1"/>
          <w:szCs w:val="22"/>
        </w:rPr>
        <w:t> </w:t>
      </w:r>
      <w:r w:rsidRPr="00250D66">
        <w:rPr>
          <w:rFonts w:ascii="Times New Roman" w:hAnsi="Times New Roman" w:cs="Times New Roman"/>
          <w:color w:val="000000" w:themeColor="text1"/>
          <w:szCs w:val="22"/>
        </w:rPr>
        <w:t>których zostaną doliczone koszty zakupu w wysokości 3%</w:t>
      </w:r>
      <w:r w:rsidR="00CC42A9">
        <w:rPr>
          <w:rFonts w:ascii="Times New Roman" w:hAnsi="Times New Roman" w:cs="Times New Roman"/>
          <w:color w:val="000000" w:themeColor="text1"/>
          <w:szCs w:val="22"/>
        </w:rPr>
        <w:t>;</w:t>
      </w:r>
    </w:p>
    <w:p w14:paraId="3A343CD5" w14:textId="351D41F3" w:rsidR="00886DBB" w:rsidRPr="00250D66" w:rsidRDefault="00CC42A9" w:rsidP="009D774A">
      <w:pPr>
        <w:pStyle w:val="Akapitzlist"/>
        <w:numPr>
          <w:ilvl w:val="0"/>
          <w:numId w:val="19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886DBB" w:rsidRPr="00250D66">
        <w:rPr>
          <w:rFonts w:ascii="Times New Roman" w:hAnsi="Times New Roman" w:cs="Times New Roman"/>
          <w:color w:val="000000" w:themeColor="text1"/>
        </w:rPr>
        <w:t>oszt pracy sprzętu będzie kalkulowany w następujący sposób: ilość sprzętu (S) wynikająca</w:t>
      </w:r>
      <w:r w:rsidR="00210265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886DBB" w:rsidRPr="00250D66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> </w:t>
      </w:r>
      <w:r w:rsidR="00886DBB" w:rsidRPr="00250D66">
        <w:rPr>
          <w:rFonts w:ascii="Times New Roman" w:hAnsi="Times New Roman" w:cs="Times New Roman"/>
          <w:color w:val="000000" w:themeColor="text1"/>
        </w:rPr>
        <w:t xml:space="preserve">KNR pomnożona zostanie przez </w:t>
      </w:r>
      <w:r w:rsidR="00EA5A7A" w:rsidRPr="00250D66">
        <w:rPr>
          <w:rFonts w:ascii="Times New Roman" w:hAnsi="Times New Roman" w:cs="Times New Roman"/>
          <w:color w:val="000000" w:themeColor="text1"/>
        </w:rPr>
        <w:t xml:space="preserve">średnie </w:t>
      </w:r>
      <w:r w:rsidR="00886DBB" w:rsidRPr="00250D66">
        <w:rPr>
          <w:rFonts w:ascii="Times New Roman" w:hAnsi="Times New Roman" w:cs="Times New Roman"/>
          <w:color w:val="000000" w:themeColor="text1"/>
        </w:rPr>
        <w:t xml:space="preserve">ceny najmu z publikacji kwartalnej „SEKOCENBUD” zgodnie z wartościami obowiązującymi </w:t>
      </w:r>
      <w:r w:rsidR="00EA5A7A" w:rsidRPr="00250D66">
        <w:rPr>
          <w:rFonts w:ascii="Times New Roman" w:hAnsi="Times New Roman" w:cs="Times New Roman"/>
          <w:color w:val="000000" w:themeColor="text1"/>
        </w:rPr>
        <w:t>w bieżącym kwartale danego roku kalendarzowego.</w:t>
      </w:r>
      <w:r w:rsidR="00886DBB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EA5A7A" w:rsidRPr="00250D66">
        <w:rPr>
          <w:rFonts w:ascii="Times New Roman" w:hAnsi="Times New Roman" w:cs="Times New Roman"/>
          <w:color w:val="000000" w:themeColor="text1"/>
        </w:rPr>
        <w:t>D</w:t>
      </w:r>
      <w:r w:rsidR="00886DBB" w:rsidRPr="00250D66">
        <w:rPr>
          <w:rFonts w:ascii="Times New Roman" w:hAnsi="Times New Roman" w:cs="Times New Roman"/>
          <w:color w:val="000000" w:themeColor="text1"/>
        </w:rPr>
        <w:t xml:space="preserve">o tak wyliczonego kosztu bezpośredniego sprzętu zostaną dodane koszty pośrednie, a następnie zysk </w:t>
      </w:r>
      <w:bookmarkStart w:id="10" w:name="_Hlk521332365"/>
      <w:r w:rsidR="00EA5A7A" w:rsidRPr="00250D66">
        <w:rPr>
          <w:rFonts w:ascii="Times New Roman" w:hAnsi="Times New Roman" w:cs="Times New Roman"/>
          <w:color w:val="000000" w:themeColor="text1"/>
        </w:rPr>
        <w:t>wskazany w ofercie</w:t>
      </w:r>
      <w:r w:rsidR="00886DBB" w:rsidRPr="00250D66">
        <w:rPr>
          <w:rFonts w:ascii="Times New Roman" w:hAnsi="Times New Roman" w:cs="Times New Roman"/>
          <w:color w:val="000000" w:themeColor="text1"/>
        </w:rPr>
        <w:t xml:space="preserve">. </w:t>
      </w:r>
      <w:bookmarkEnd w:id="10"/>
      <w:r w:rsidR="00886DBB" w:rsidRPr="00250D66">
        <w:rPr>
          <w:rFonts w:ascii="Times New Roman" w:hAnsi="Times New Roman" w:cs="Times New Roman"/>
          <w:color w:val="000000" w:themeColor="text1"/>
        </w:rPr>
        <w:t>Przy pracach szczególnych Wykonawca uzgadnia wcześniej z</w:t>
      </w:r>
      <w:r w:rsidR="00366213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886DBB" w:rsidRPr="00250D66">
        <w:rPr>
          <w:rFonts w:ascii="Times New Roman" w:hAnsi="Times New Roman" w:cs="Times New Roman"/>
          <w:color w:val="000000" w:themeColor="text1"/>
        </w:rPr>
        <w:t>inwestorem rodzaj jednostki sprzętowej i sposób obliczania nakładów (ilość maszynogodzin) pracy oraz cenę,</w:t>
      </w:r>
      <w:r w:rsidR="00E32589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886DBB" w:rsidRPr="00250D66">
        <w:rPr>
          <w:rFonts w:ascii="Times New Roman" w:hAnsi="Times New Roman" w:cs="Times New Roman"/>
          <w:color w:val="000000" w:themeColor="text1"/>
        </w:rPr>
        <w:t>do tak wyliczonych kosztów bezpośrednich zostanie doliczony koszt pośredni, a następnie zysk</w:t>
      </w:r>
      <w:r w:rsidR="00C85E13" w:rsidRPr="00250D66">
        <w:rPr>
          <w:rFonts w:ascii="Times New Roman" w:hAnsi="Times New Roman" w:cs="Times New Roman"/>
          <w:color w:val="000000" w:themeColor="text1"/>
        </w:rPr>
        <w:t xml:space="preserve"> wskazany w ofercie</w:t>
      </w:r>
      <w:r w:rsidR="00886DBB" w:rsidRPr="00250D66">
        <w:rPr>
          <w:rFonts w:ascii="Times New Roman" w:hAnsi="Times New Roman" w:cs="Times New Roman"/>
          <w:color w:val="000000" w:themeColor="text1"/>
        </w:rPr>
        <w:t>.</w:t>
      </w:r>
    </w:p>
    <w:p w14:paraId="71438E33" w14:textId="14DF31C9" w:rsidR="00177124" w:rsidRPr="00250D66" w:rsidRDefault="003E62AD" w:rsidP="009D774A">
      <w:pPr>
        <w:pStyle w:val="Akapitzlist"/>
        <w:numPr>
          <w:ilvl w:val="0"/>
          <w:numId w:val="1"/>
        </w:numPr>
        <w:tabs>
          <w:tab w:val="clear" w:pos="567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>Do robót zostanie doliczony podatek od towarów i usług VAT w wysokościach obowiązujących na</w:t>
      </w:r>
      <w:r w:rsidR="00CC42A9">
        <w:rPr>
          <w:rFonts w:ascii="Times New Roman" w:hAnsi="Times New Roman" w:cs="Times New Roman"/>
          <w:bCs/>
          <w:color w:val="000000" w:themeColor="text1"/>
        </w:rPr>
        <w:t> </w:t>
      </w:r>
      <w:r w:rsidRPr="00250D66">
        <w:rPr>
          <w:rFonts w:ascii="Times New Roman" w:hAnsi="Times New Roman" w:cs="Times New Roman"/>
          <w:bCs/>
          <w:color w:val="000000" w:themeColor="text1"/>
        </w:rPr>
        <w:t>dzień wystawienia faktury.</w:t>
      </w:r>
    </w:p>
    <w:p w14:paraId="15506EB1" w14:textId="6A5438ED" w:rsidR="000A6E6E" w:rsidRPr="00250D66" w:rsidRDefault="000A6E6E" w:rsidP="009D774A">
      <w:pPr>
        <w:pStyle w:val="Akapitzlist"/>
        <w:numPr>
          <w:ilvl w:val="0"/>
          <w:numId w:val="1"/>
        </w:numPr>
        <w:tabs>
          <w:tab w:val="clear" w:pos="567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 xml:space="preserve">Wykonawca będzie uprawniony do wystawienia faktury VAT, w przypadku niezachowania terminów określonych w </w:t>
      </w:r>
      <w:r w:rsidRPr="00250D66">
        <w:rPr>
          <w:rFonts w:ascii="Times New Roman" w:hAnsi="Times New Roman" w:cs="Times New Roman"/>
          <w:bCs/>
        </w:rPr>
        <w:t xml:space="preserve">§ 1 </w:t>
      </w:r>
      <w:r w:rsidR="00CC42A9">
        <w:rPr>
          <w:rFonts w:ascii="Times New Roman" w:hAnsi="Times New Roman" w:cs="Times New Roman"/>
          <w:bCs/>
        </w:rPr>
        <w:t>ust.</w:t>
      </w:r>
      <w:r w:rsidRPr="00250D66">
        <w:rPr>
          <w:rFonts w:ascii="Times New Roman" w:hAnsi="Times New Roman" w:cs="Times New Roman"/>
          <w:bCs/>
        </w:rPr>
        <w:t xml:space="preserve"> </w:t>
      </w:r>
      <w:r w:rsidR="00072E1F" w:rsidRPr="00250D66">
        <w:rPr>
          <w:rFonts w:ascii="Times New Roman" w:hAnsi="Times New Roman" w:cs="Times New Roman"/>
          <w:bCs/>
        </w:rPr>
        <w:t xml:space="preserve">7 </w:t>
      </w:r>
      <w:r w:rsidRPr="00250D66">
        <w:rPr>
          <w:rFonts w:ascii="Times New Roman" w:hAnsi="Times New Roman" w:cs="Times New Roman"/>
          <w:bCs/>
          <w:color w:val="000000" w:themeColor="text1"/>
        </w:rPr>
        <w:t>umowy przez Zamawiającego</w:t>
      </w:r>
      <w:r w:rsidR="00D22AF0" w:rsidRPr="00250D6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22AF0" w:rsidRPr="00250D66">
        <w:rPr>
          <w:rFonts w:ascii="Times New Roman" w:eastAsia="Calibri" w:hAnsi="Times New Roman" w:cs="Times New Roman"/>
          <w:bCs/>
          <w:color w:val="000000" w:themeColor="text1"/>
        </w:rPr>
        <w:t>N</w:t>
      </w:r>
      <w:r w:rsidRPr="00250D66">
        <w:rPr>
          <w:rFonts w:ascii="Times New Roman" w:eastAsia="Calibri" w:hAnsi="Times New Roman" w:cs="Times New Roman"/>
          <w:bCs/>
          <w:color w:val="000000" w:themeColor="text1"/>
        </w:rPr>
        <w:t>ie pozbawia to Zamawiającego prawa do weryfikacji wykonanych prac i dokonania ewentualnych korekt.</w:t>
      </w:r>
    </w:p>
    <w:p w14:paraId="1A670FAF" w14:textId="77777777" w:rsidR="000A6E6E" w:rsidRPr="00250D66" w:rsidRDefault="000A6E6E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A9DAC52" w14:textId="4045BA30" w:rsidR="00127FF9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</w:t>
      </w:r>
      <w:r w:rsidR="006F50EA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D83621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Wynagrodzenie Wykonawcy</w:t>
      </w:r>
    </w:p>
    <w:p w14:paraId="4494BAFC" w14:textId="122F3167" w:rsidR="00127FF9" w:rsidRPr="00250D66" w:rsidRDefault="00693EC5" w:rsidP="009D774A">
      <w:pPr>
        <w:pStyle w:val="Tekstpodstawowy1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Zamawiający może udzielić Wykonawc</w:t>
      </w:r>
      <w:r w:rsidR="00072E1F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om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zamówień na łączną kwotę </w:t>
      </w:r>
      <w:r w:rsidR="00F22C3D" w:rsidRPr="00250D66">
        <w:rPr>
          <w:rFonts w:ascii="Times New Roman" w:hAnsi="Times New Roman" w:cs="Times New Roman"/>
          <w:bCs/>
          <w:sz w:val="22"/>
          <w:szCs w:val="22"/>
        </w:rPr>
        <w:t>……………….</w:t>
      </w:r>
      <w:r w:rsidR="00DD0436" w:rsidRPr="00250D6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zł brutto (</w:t>
      </w:r>
      <w:r w:rsidR="00127FF9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słownie</w:t>
      </w:r>
      <w:r w:rsidR="001210C2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złotych</w:t>
      </w:r>
      <w:r w:rsidR="00DD0436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="00F22C3D" w:rsidRPr="00250D66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 </w:t>
      </w:r>
      <w:r w:rsidR="00E32589" w:rsidRPr="00250D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2589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zł 00/100</w:t>
      </w:r>
      <w:r w:rsidR="00DD0436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).</w:t>
      </w:r>
    </w:p>
    <w:p w14:paraId="3F906448" w14:textId="4AB2A7BB" w:rsidR="001067FF" w:rsidRPr="00250D66" w:rsidRDefault="001067FF" w:rsidP="009D77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50D66">
        <w:rPr>
          <w:sz w:val="22"/>
          <w:szCs w:val="22"/>
        </w:rPr>
        <w:t>Wynagrodzenie dla każdego wykonawcy wyliczone na podstawie jego procentowego udziału w</w:t>
      </w:r>
      <w:r w:rsidR="00210265" w:rsidRPr="00250D66">
        <w:rPr>
          <w:sz w:val="22"/>
          <w:szCs w:val="22"/>
        </w:rPr>
        <w:t> </w:t>
      </w:r>
      <w:r w:rsidRPr="00250D66">
        <w:rPr>
          <w:sz w:val="22"/>
          <w:szCs w:val="22"/>
        </w:rPr>
        <w:t>ogólnej wartości umowy brutto określonej w ust. 1 po uwzględnieniu pozycji zajmowanej w</w:t>
      </w:r>
      <w:r w:rsidR="00210265" w:rsidRPr="00250D66">
        <w:rPr>
          <w:sz w:val="22"/>
          <w:szCs w:val="22"/>
        </w:rPr>
        <w:t> </w:t>
      </w:r>
      <w:r w:rsidRPr="00250D66">
        <w:rPr>
          <w:sz w:val="22"/>
          <w:szCs w:val="22"/>
        </w:rPr>
        <w:t>rankingu stworzonym przez Zamawiającego, zgodnie z zapisami § 5 i wynosi:</w:t>
      </w:r>
    </w:p>
    <w:p w14:paraId="2163ECAF" w14:textId="726F2D8F" w:rsidR="001067FF" w:rsidRPr="00250D66" w:rsidRDefault="001067FF" w:rsidP="009D774A">
      <w:pPr>
        <w:ind w:left="697" w:hanging="357"/>
        <w:jc w:val="both"/>
        <w:rPr>
          <w:sz w:val="22"/>
          <w:szCs w:val="22"/>
        </w:rPr>
      </w:pPr>
      <w:r w:rsidRPr="00250D66">
        <w:rPr>
          <w:sz w:val="22"/>
          <w:szCs w:val="22"/>
        </w:rPr>
        <w:t>Wykonawca nr 1: ………</w:t>
      </w:r>
      <w:proofErr w:type="gramStart"/>
      <w:r w:rsidR="00F56877" w:rsidRPr="00250D66">
        <w:rPr>
          <w:sz w:val="22"/>
          <w:szCs w:val="22"/>
        </w:rPr>
        <w:t>…….</w:t>
      </w:r>
      <w:proofErr w:type="gramEnd"/>
      <w:r w:rsidRPr="00250D66">
        <w:rPr>
          <w:sz w:val="22"/>
          <w:szCs w:val="22"/>
        </w:rPr>
        <w:t>…. brutto zł</w:t>
      </w:r>
    </w:p>
    <w:p w14:paraId="117BB6D7" w14:textId="65B3F23B" w:rsidR="001067FF" w:rsidRPr="00250D66" w:rsidRDefault="001067FF" w:rsidP="009D774A">
      <w:pPr>
        <w:ind w:left="697" w:hanging="357"/>
        <w:jc w:val="both"/>
        <w:rPr>
          <w:sz w:val="22"/>
          <w:szCs w:val="22"/>
        </w:rPr>
      </w:pPr>
      <w:r w:rsidRPr="00250D66">
        <w:rPr>
          <w:sz w:val="22"/>
          <w:szCs w:val="22"/>
        </w:rPr>
        <w:t>Wykonawca nr 2: …………</w:t>
      </w:r>
      <w:proofErr w:type="gramStart"/>
      <w:r w:rsidR="00F56877" w:rsidRPr="00250D66">
        <w:rPr>
          <w:sz w:val="22"/>
          <w:szCs w:val="22"/>
        </w:rPr>
        <w:t>…….</w:t>
      </w:r>
      <w:proofErr w:type="gramEnd"/>
      <w:r w:rsidRPr="00250D66">
        <w:rPr>
          <w:sz w:val="22"/>
          <w:szCs w:val="22"/>
        </w:rPr>
        <w:t>. brutto zł</w:t>
      </w:r>
    </w:p>
    <w:p w14:paraId="0BD683F1" w14:textId="6E5D9522" w:rsidR="001067FF" w:rsidRPr="00250D66" w:rsidRDefault="001067FF" w:rsidP="009D774A">
      <w:pPr>
        <w:ind w:left="697" w:hanging="357"/>
        <w:jc w:val="both"/>
        <w:rPr>
          <w:sz w:val="22"/>
          <w:szCs w:val="22"/>
        </w:rPr>
      </w:pPr>
      <w:r w:rsidRPr="00250D66">
        <w:rPr>
          <w:sz w:val="22"/>
          <w:szCs w:val="22"/>
        </w:rPr>
        <w:t>Wykonawca nr 3: ………</w:t>
      </w:r>
      <w:r w:rsidR="00F56877" w:rsidRPr="00250D66">
        <w:rPr>
          <w:sz w:val="22"/>
          <w:szCs w:val="22"/>
        </w:rPr>
        <w:t>…</w:t>
      </w:r>
      <w:proofErr w:type="gramStart"/>
      <w:r w:rsidR="00F56877" w:rsidRPr="00250D66">
        <w:rPr>
          <w:sz w:val="22"/>
          <w:szCs w:val="22"/>
        </w:rPr>
        <w:t>…</w:t>
      </w:r>
      <w:r w:rsidRPr="00250D66">
        <w:rPr>
          <w:sz w:val="22"/>
          <w:szCs w:val="22"/>
        </w:rPr>
        <w:t>….</w:t>
      </w:r>
      <w:proofErr w:type="gramEnd"/>
      <w:r w:rsidRPr="00250D66">
        <w:rPr>
          <w:sz w:val="22"/>
          <w:szCs w:val="22"/>
        </w:rPr>
        <w:t>. brutto zł</w:t>
      </w:r>
    </w:p>
    <w:p w14:paraId="234FE44E" w14:textId="7E35B0A7" w:rsidR="00DB3BA0" w:rsidRPr="00250D66" w:rsidRDefault="00DB3BA0" w:rsidP="009D774A">
      <w:pPr>
        <w:ind w:left="697" w:hanging="357"/>
        <w:jc w:val="both"/>
        <w:rPr>
          <w:bCs/>
          <w:color w:val="000000" w:themeColor="text1"/>
          <w:sz w:val="22"/>
          <w:szCs w:val="22"/>
        </w:rPr>
      </w:pPr>
      <w:r w:rsidRPr="00250D66">
        <w:rPr>
          <w:sz w:val="22"/>
          <w:szCs w:val="22"/>
        </w:rPr>
        <w:t xml:space="preserve">Wykonawca nr </w:t>
      </w:r>
      <w:r w:rsidRPr="00250D66">
        <w:rPr>
          <w:color w:val="FF0000"/>
          <w:sz w:val="22"/>
          <w:szCs w:val="22"/>
        </w:rPr>
        <w:t>4</w:t>
      </w:r>
      <w:r w:rsidRPr="00250D66">
        <w:rPr>
          <w:sz w:val="22"/>
          <w:szCs w:val="22"/>
        </w:rPr>
        <w:t>: …………</w:t>
      </w:r>
      <w:proofErr w:type="gramStart"/>
      <w:r w:rsidRPr="00250D66">
        <w:rPr>
          <w:sz w:val="22"/>
          <w:szCs w:val="22"/>
        </w:rPr>
        <w:t>…….</w:t>
      </w:r>
      <w:proofErr w:type="gramEnd"/>
      <w:r w:rsidRPr="00250D66">
        <w:rPr>
          <w:sz w:val="22"/>
          <w:szCs w:val="22"/>
        </w:rPr>
        <w:t>. brutto zł</w:t>
      </w:r>
    </w:p>
    <w:p w14:paraId="29AE00E9" w14:textId="303EA640" w:rsidR="00973D3C" w:rsidRPr="00250D66" w:rsidRDefault="001067FF" w:rsidP="009D774A">
      <w:pPr>
        <w:pStyle w:val="Standard"/>
        <w:numPr>
          <w:ilvl w:val="0"/>
          <w:numId w:val="3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sz w:val="22"/>
          <w:szCs w:val="22"/>
        </w:rPr>
        <w:t xml:space="preserve">Zamawiający zastrzega sobie prawo do niewykorzystania pełnego limitu wartościowego zamówienia </w:t>
      </w:r>
      <w:r w:rsidR="00973D3C" w:rsidRPr="00250D66">
        <w:rPr>
          <w:bCs/>
          <w:color w:val="000000" w:themeColor="text1"/>
          <w:sz w:val="22"/>
          <w:szCs w:val="22"/>
        </w:rPr>
        <w:t xml:space="preserve">wynikającego z § 7 ust. 1. </w:t>
      </w:r>
      <w:r w:rsidR="00D57743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Minimalna gwarantowana wartość </w:t>
      </w:r>
      <w:r w:rsidR="00E50860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zlec</w:t>
      </w:r>
      <w:r w:rsidR="00E32589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onych</w:t>
      </w:r>
      <w:r w:rsidR="00E50860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robót</w:t>
      </w:r>
      <w:r w:rsidR="00D57743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973D3C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dla ogółu Wykonawców </w:t>
      </w:r>
      <w:r w:rsidR="00D57743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wynosi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140A02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…………………</w:t>
      </w:r>
      <w:r w:rsidR="00C85E13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zł</w:t>
      </w:r>
      <w:r w:rsidR="00DD0436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brutto (słownie</w:t>
      </w: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1210C2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złotych</w:t>
      </w:r>
      <w:r w:rsidR="00DD0436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: </w:t>
      </w:r>
      <w:r w:rsidR="00140A02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………………………</w:t>
      </w:r>
      <w:r w:rsidR="00E32589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zł 00/100</w:t>
      </w:r>
      <w:r w:rsidR="00DD0436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)</w:t>
      </w:r>
      <w:r w:rsidR="00140A02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973D3C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i jest ona rozdzielana na poszczególnych Wykonawców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973D3C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z 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uwzględnieniem </w:t>
      </w:r>
      <w:r w:rsidR="00973D3C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proporcji określonej w 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§</w:t>
      </w:r>
      <w:r w:rsidR="00F56877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 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7</w:t>
      </w:r>
      <w:r w:rsidR="00F56877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 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ust.</w:t>
      </w:r>
      <w:r w:rsidR="00F56877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F22C3D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2</w:t>
      </w:r>
      <w:r w:rsidR="00CC42A9">
        <w:rPr>
          <w:bCs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4907F046" w14:textId="020960AE" w:rsidR="00127FF9" w:rsidRPr="00250D66" w:rsidRDefault="00C91C13" w:rsidP="009D774A">
      <w:pPr>
        <w:pStyle w:val="Standard"/>
        <w:numPr>
          <w:ilvl w:val="0"/>
          <w:numId w:val="3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Zamawiający nie ma obowiązku udzielania zamówień </w:t>
      </w:r>
      <w:r w:rsidR="00E869F2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powyżej minimalnej gwarantowanej wartości zrealizowania umowy. Wykonawcy nie przysługuje z tego tytułu roszczenie. </w:t>
      </w:r>
    </w:p>
    <w:p w14:paraId="400ED9D4" w14:textId="287DEBBD" w:rsidR="00127FF9" w:rsidRPr="00250D66" w:rsidRDefault="00127FF9" w:rsidP="009D774A">
      <w:pPr>
        <w:pStyle w:val="Standard"/>
        <w:numPr>
          <w:ilvl w:val="0"/>
          <w:numId w:val="3"/>
        </w:numPr>
        <w:ind w:left="3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Należności wynikające z faktury będą płatne przelewem na konto Wykonawcy w terminie do 30</w:t>
      </w:r>
      <w:r w:rsidR="00140A02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 </w:t>
      </w: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dni od daty otrzymania przez Zamawiającego</w:t>
      </w:r>
      <w:r w:rsidR="0007494A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faktury wraz </w:t>
      </w:r>
      <w:r w:rsidR="00DB3BA0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z </w:t>
      </w:r>
      <w:r w:rsidR="0007494A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wymaganymi dokumentami wskazanymi w</w:t>
      </w:r>
      <w:r w:rsidR="00210265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 </w:t>
      </w:r>
      <w:r w:rsidR="0007494A" w:rsidRPr="00250D66">
        <w:rPr>
          <w:bCs/>
          <w:kern w:val="0"/>
          <w:sz w:val="22"/>
          <w:szCs w:val="22"/>
          <w:lang w:eastAsia="pl-PL" w:bidi="ar-SA"/>
        </w:rPr>
        <w:t xml:space="preserve">ust </w:t>
      </w:r>
      <w:r w:rsidR="001067FF" w:rsidRPr="00250D66">
        <w:rPr>
          <w:bCs/>
          <w:kern w:val="0"/>
          <w:sz w:val="22"/>
          <w:szCs w:val="22"/>
          <w:lang w:eastAsia="pl-PL" w:bidi="ar-SA"/>
        </w:rPr>
        <w:t>8</w:t>
      </w:r>
      <w:r w:rsidR="00C85E13" w:rsidRPr="00250D66">
        <w:rPr>
          <w:bCs/>
          <w:kern w:val="0"/>
          <w:sz w:val="22"/>
          <w:szCs w:val="22"/>
          <w:lang w:eastAsia="pl-PL" w:bidi="ar-SA"/>
        </w:rPr>
        <w:t>.</w:t>
      </w:r>
    </w:p>
    <w:p w14:paraId="14C775CE" w14:textId="6961B19C" w:rsidR="00127FF9" w:rsidRPr="006C6D97" w:rsidRDefault="00127FF9" w:rsidP="009D774A">
      <w:pPr>
        <w:pStyle w:val="Standard"/>
        <w:numPr>
          <w:ilvl w:val="0"/>
          <w:numId w:val="3"/>
        </w:numPr>
        <w:ind w:left="3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 xml:space="preserve">Wykonawca wystawia fakturę, która musi zawierać następujące dane: </w:t>
      </w:r>
    </w:p>
    <w:p w14:paraId="5B62C66C" w14:textId="25A5F38B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proofErr w:type="gramStart"/>
      <w:r w:rsidRPr="006C6D97">
        <w:rPr>
          <w:bCs/>
          <w:kern w:val="0"/>
          <w:sz w:val="22"/>
          <w:szCs w:val="22"/>
          <w:lang w:eastAsia="pl-PL" w:bidi="ar-SA"/>
        </w:rPr>
        <w:t>Nabywca:</w:t>
      </w:r>
      <w:r w:rsidR="006C6D97" w:rsidRPr="006C6D97">
        <w:rPr>
          <w:bCs/>
          <w:kern w:val="0"/>
          <w:sz w:val="22"/>
          <w:szCs w:val="22"/>
          <w:lang w:eastAsia="pl-PL" w:bidi="ar-SA"/>
        </w:rPr>
        <w:t xml:space="preserve"> </w:t>
      </w:r>
      <w:r w:rsidRPr="006C6D97">
        <w:rPr>
          <w:bCs/>
          <w:kern w:val="0"/>
          <w:sz w:val="22"/>
          <w:szCs w:val="22"/>
          <w:lang w:eastAsia="pl-PL" w:bidi="ar-SA"/>
        </w:rPr>
        <w:t xml:space="preserve">  </w:t>
      </w:r>
      <w:proofErr w:type="gramEnd"/>
      <w:r w:rsidRPr="006C6D97">
        <w:rPr>
          <w:bCs/>
          <w:kern w:val="0"/>
          <w:sz w:val="22"/>
          <w:szCs w:val="22"/>
          <w:lang w:eastAsia="pl-PL" w:bidi="ar-SA"/>
        </w:rPr>
        <w:t xml:space="preserve">                                           </w:t>
      </w:r>
      <w:r w:rsidR="006C6D97" w:rsidRPr="006C6D97">
        <w:rPr>
          <w:bCs/>
          <w:kern w:val="0"/>
          <w:sz w:val="22"/>
          <w:szCs w:val="22"/>
          <w:lang w:eastAsia="pl-PL" w:bidi="ar-SA"/>
        </w:rPr>
        <w:t xml:space="preserve">         </w:t>
      </w:r>
      <w:r w:rsidRPr="006C6D97">
        <w:rPr>
          <w:bCs/>
          <w:kern w:val="0"/>
          <w:sz w:val="22"/>
          <w:szCs w:val="22"/>
          <w:lang w:eastAsia="pl-PL" w:bidi="ar-SA"/>
        </w:rPr>
        <w:t>Odbiorca faktury:</w:t>
      </w:r>
    </w:p>
    <w:p w14:paraId="77630070" w14:textId="5AC64DC0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 xml:space="preserve">Miasto Łódź                                          </w:t>
      </w:r>
      <w:r w:rsidR="006C6D97" w:rsidRPr="006C6D97">
        <w:rPr>
          <w:bCs/>
          <w:kern w:val="0"/>
          <w:sz w:val="22"/>
          <w:szCs w:val="22"/>
          <w:lang w:eastAsia="pl-PL" w:bidi="ar-SA"/>
        </w:rPr>
        <w:t xml:space="preserve">         </w:t>
      </w:r>
      <w:r w:rsidRPr="006C6D97">
        <w:rPr>
          <w:bCs/>
          <w:kern w:val="0"/>
          <w:sz w:val="22"/>
          <w:szCs w:val="22"/>
          <w:lang w:eastAsia="pl-PL" w:bidi="ar-SA"/>
        </w:rPr>
        <w:t>Zarząd Lokali Miejskich</w:t>
      </w:r>
    </w:p>
    <w:p w14:paraId="2C14B569" w14:textId="0CA87FBD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 xml:space="preserve">ul. Piotrkowska 104                                 </w:t>
      </w:r>
      <w:r w:rsidR="006C6D97" w:rsidRPr="006C6D97">
        <w:rPr>
          <w:bCs/>
          <w:kern w:val="0"/>
          <w:sz w:val="22"/>
          <w:szCs w:val="22"/>
          <w:lang w:eastAsia="pl-PL" w:bidi="ar-SA"/>
        </w:rPr>
        <w:t xml:space="preserve">      </w:t>
      </w:r>
      <w:r w:rsidRPr="006C6D97">
        <w:rPr>
          <w:bCs/>
          <w:kern w:val="0"/>
          <w:sz w:val="22"/>
          <w:szCs w:val="22"/>
          <w:lang w:eastAsia="pl-PL" w:bidi="ar-SA"/>
        </w:rPr>
        <w:t xml:space="preserve">Wydział Utrzymania Technicznego Obiektów </w:t>
      </w:r>
    </w:p>
    <w:p w14:paraId="31804633" w14:textId="445E6491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 xml:space="preserve">90-926 Łódź                                           </w:t>
      </w:r>
      <w:r w:rsidR="006C6D97" w:rsidRPr="006C6D97">
        <w:rPr>
          <w:bCs/>
          <w:kern w:val="0"/>
          <w:sz w:val="22"/>
          <w:szCs w:val="22"/>
          <w:lang w:eastAsia="pl-PL" w:bidi="ar-SA"/>
        </w:rPr>
        <w:t xml:space="preserve">       </w:t>
      </w:r>
      <w:r w:rsidRPr="006C6D97">
        <w:rPr>
          <w:bCs/>
          <w:kern w:val="0"/>
          <w:sz w:val="22"/>
          <w:szCs w:val="22"/>
          <w:lang w:eastAsia="pl-PL" w:bidi="ar-SA"/>
        </w:rPr>
        <w:t>Al. Tadeusza Kościuszki 47</w:t>
      </w:r>
    </w:p>
    <w:p w14:paraId="2111F031" w14:textId="1F6F1504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 xml:space="preserve">NIP 725-00-28-902                              </w:t>
      </w:r>
      <w:r w:rsidR="006C6D97" w:rsidRPr="006C6D97">
        <w:rPr>
          <w:bCs/>
          <w:kern w:val="0"/>
          <w:sz w:val="22"/>
          <w:szCs w:val="22"/>
          <w:lang w:eastAsia="pl-PL" w:bidi="ar-SA"/>
        </w:rPr>
        <w:t xml:space="preserve">         </w:t>
      </w:r>
      <w:r w:rsidRPr="006C6D97">
        <w:rPr>
          <w:bCs/>
          <w:kern w:val="0"/>
          <w:sz w:val="22"/>
          <w:szCs w:val="22"/>
          <w:lang w:eastAsia="pl-PL" w:bidi="ar-SA"/>
        </w:rPr>
        <w:t>90-514 Łódź</w:t>
      </w:r>
    </w:p>
    <w:p w14:paraId="48383D39" w14:textId="06D14DEB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>Numer konta bankowego Wykonawcy: ………………………</w:t>
      </w:r>
    </w:p>
    <w:p w14:paraId="3091A11B" w14:textId="77777777" w:rsidR="008129D2" w:rsidRPr="006C6D97" w:rsidRDefault="008129D2" w:rsidP="009D774A">
      <w:pPr>
        <w:pStyle w:val="Standard"/>
        <w:ind w:leftChars="125" w:left="6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6C6D97">
        <w:rPr>
          <w:bCs/>
          <w:kern w:val="0"/>
          <w:sz w:val="22"/>
          <w:szCs w:val="22"/>
          <w:lang w:eastAsia="pl-PL" w:bidi="ar-SA"/>
        </w:rPr>
        <w:t xml:space="preserve">Numer umowy: </w:t>
      </w:r>
      <w:proofErr w:type="gramStart"/>
      <w:r w:rsidRPr="006C6D97">
        <w:rPr>
          <w:bCs/>
          <w:kern w:val="0"/>
          <w:sz w:val="22"/>
          <w:szCs w:val="22"/>
          <w:lang w:eastAsia="pl-PL" w:bidi="ar-SA"/>
        </w:rPr>
        <w:t>DZP….</w:t>
      </w:r>
      <w:proofErr w:type="gramEnd"/>
      <w:r w:rsidRPr="006C6D97">
        <w:rPr>
          <w:bCs/>
          <w:kern w:val="0"/>
          <w:sz w:val="22"/>
          <w:szCs w:val="22"/>
          <w:lang w:eastAsia="pl-PL" w:bidi="ar-SA"/>
        </w:rPr>
        <w:t>.……</w:t>
      </w:r>
    </w:p>
    <w:p w14:paraId="3B548F31" w14:textId="62CFCAF1" w:rsidR="008129D2" w:rsidRPr="000D5173" w:rsidRDefault="008129D2" w:rsidP="009D774A">
      <w:pPr>
        <w:pStyle w:val="Standard"/>
        <w:numPr>
          <w:ilvl w:val="0"/>
          <w:numId w:val="49"/>
        </w:numPr>
        <w:ind w:left="357" w:hanging="357"/>
        <w:jc w:val="both"/>
        <w:rPr>
          <w:bCs/>
          <w:kern w:val="0"/>
          <w:sz w:val="22"/>
          <w:szCs w:val="22"/>
          <w:lang w:eastAsia="pl-PL" w:bidi="ar-SA"/>
        </w:rPr>
      </w:pPr>
      <w:r w:rsidRPr="000D5173">
        <w:rPr>
          <w:bCs/>
          <w:kern w:val="0"/>
          <w:sz w:val="22"/>
          <w:szCs w:val="22"/>
          <w:lang w:eastAsia="pl-PL" w:bidi="ar-SA"/>
        </w:rPr>
        <w:t>W przypadku wystawienia faktury VAT niezgodnie z wymaganiami opisanymi w ust. 4, Wykonawca</w:t>
      </w:r>
      <w:r w:rsidR="006C6D97" w:rsidRPr="000D5173">
        <w:rPr>
          <w:bCs/>
          <w:kern w:val="0"/>
          <w:sz w:val="22"/>
          <w:szCs w:val="22"/>
          <w:lang w:eastAsia="pl-PL" w:bidi="ar-SA"/>
        </w:rPr>
        <w:t xml:space="preserve"> </w:t>
      </w:r>
      <w:r w:rsidRPr="000D5173">
        <w:rPr>
          <w:bCs/>
          <w:kern w:val="0"/>
          <w:sz w:val="22"/>
          <w:szCs w:val="22"/>
          <w:lang w:eastAsia="pl-PL" w:bidi="ar-SA"/>
        </w:rPr>
        <w:t>zobowiązany jest do jej skorygowania, a bieg terminu jej płatności rozpoczyna się od</w:t>
      </w:r>
      <w:r w:rsidR="000D5173" w:rsidRPr="000D5173">
        <w:rPr>
          <w:bCs/>
          <w:kern w:val="0"/>
          <w:sz w:val="22"/>
          <w:szCs w:val="22"/>
          <w:lang w:eastAsia="pl-PL" w:bidi="ar-SA"/>
        </w:rPr>
        <w:t> </w:t>
      </w:r>
      <w:r w:rsidRPr="000D5173">
        <w:rPr>
          <w:bCs/>
          <w:kern w:val="0"/>
          <w:sz w:val="22"/>
          <w:szCs w:val="22"/>
          <w:lang w:eastAsia="pl-PL" w:bidi="ar-SA"/>
        </w:rPr>
        <w:t>daty dostarczenia</w:t>
      </w:r>
      <w:r w:rsidR="006C6D97" w:rsidRPr="000D5173">
        <w:rPr>
          <w:bCs/>
          <w:kern w:val="0"/>
          <w:sz w:val="22"/>
          <w:szCs w:val="22"/>
          <w:lang w:eastAsia="pl-PL" w:bidi="ar-SA"/>
        </w:rPr>
        <w:t xml:space="preserve"> </w:t>
      </w:r>
      <w:r w:rsidRPr="000D5173">
        <w:rPr>
          <w:bCs/>
          <w:kern w:val="0"/>
          <w:sz w:val="22"/>
          <w:szCs w:val="22"/>
          <w:lang w:eastAsia="pl-PL" w:bidi="ar-SA"/>
        </w:rPr>
        <w:t>skorygowanej faktury VAT zawierającej prawidłowe oznaczenie nabywcy i</w:t>
      </w:r>
      <w:r w:rsidR="000D5173" w:rsidRPr="000D5173">
        <w:rPr>
          <w:bCs/>
          <w:kern w:val="0"/>
          <w:sz w:val="22"/>
          <w:szCs w:val="22"/>
          <w:lang w:eastAsia="pl-PL" w:bidi="ar-SA"/>
        </w:rPr>
        <w:t> </w:t>
      </w:r>
      <w:r w:rsidRPr="000D5173">
        <w:rPr>
          <w:bCs/>
          <w:kern w:val="0"/>
          <w:sz w:val="22"/>
          <w:szCs w:val="22"/>
          <w:lang w:eastAsia="pl-PL" w:bidi="ar-SA"/>
        </w:rPr>
        <w:t>odbiorcy faktury zgodne z wymaganiami zawartymi w niniejszym ustępie.</w:t>
      </w:r>
    </w:p>
    <w:p w14:paraId="5182F3FB" w14:textId="19561365" w:rsidR="00127FF9" w:rsidRPr="00250D66" w:rsidRDefault="00127FF9" w:rsidP="009D774A">
      <w:pPr>
        <w:pStyle w:val="Standard"/>
        <w:numPr>
          <w:ilvl w:val="0"/>
          <w:numId w:val="49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Wykonawca ma możliwość przesłania drogą elektroniczną ustrukturyzowanej faktury elektronicznej w rozumieniu </w:t>
      </w:r>
      <w:r w:rsidR="00E30E79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ustawy o</w:t>
      </w: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elektronicznym fakturowaniu.</w:t>
      </w:r>
    </w:p>
    <w:p w14:paraId="3E6641B6" w14:textId="2EF1B5C9" w:rsidR="00A51DA4" w:rsidRPr="00250D66" w:rsidRDefault="006B26BE" w:rsidP="009D774A">
      <w:pPr>
        <w:pStyle w:val="Standard"/>
        <w:numPr>
          <w:ilvl w:val="0"/>
          <w:numId w:val="49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Do faktury Wykonawca zobowiązany jest </w:t>
      </w:r>
      <w:r w:rsidR="00A51DA4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dołączyć:</w:t>
      </w:r>
    </w:p>
    <w:p w14:paraId="3EB98620" w14:textId="77777777" w:rsidR="00D8078F" w:rsidRPr="00250D66" w:rsidRDefault="00E95879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lastRenderedPageBreak/>
        <w:t>k</w:t>
      </w:r>
      <w:r w:rsidR="00A51DA4" w:rsidRPr="00250D66">
        <w:rPr>
          <w:rFonts w:ascii="Times New Roman" w:hAnsi="Times New Roman" w:cs="Times New Roman"/>
          <w:color w:val="000000" w:themeColor="text1"/>
        </w:rPr>
        <w:t>osztorys powykonawczy</w:t>
      </w:r>
      <w:r w:rsidR="00D8078F" w:rsidRPr="00250D66">
        <w:rPr>
          <w:rFonts w:ascii="Times New Roman" w:hAnsi="Times New Roman" w:cs="Times New Roman"/>
          <w:color w:val="000000" w:themeColor="text1"/>
        </w:rPr>
        <w:t>;</w:t>
      </w:r>
    </w:p>
    <w:p w14:paraId="6713F031" w14:textId="08503A54" w:rsidR="00D8078F" w:rsidRPr="00250D66" w:rsidRDefault="00D8078F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 xml:space="preserve">wymagane oświadczenie kierownika robót o wykonaniu w całości Decyzji </w:t>
      </w:r>
      <w:r w:rsidR="00E32589" w:rsidRPr="00250D66">
        <w:rPr>
          <w:rFonts w:ascii="Times New Roman" w:hAnsi="Times New Roman" w:cs="Times New Roman"/>
          <w:color w:val="000000" w:themeColor="text1"/>
        </w:rPr>
        <w:t xml:space="preserve">(wezwania) </w:t>
      </w:r>
      <w:r w:rsidRPr="00250D66">
        <w:rPr>
          <w:rFonts w:ascii="Times New Roman" w:hAnsi="Times New Roman" w:cs="Times New Roman"/>
          <w:color w:val="000000" w:themeColor="text1"/>
        </w:rPr>
        <w:t>PINB;</w:t>
      </w:r>
    </w:p>
    <w:p w14:paraId="20686D2E" w14:textId="2D64CFE0" w:rsidR="00D8078F" w:rsidRPr="00250D66" w:rsidRDefault="00D8078F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potwierdzoną za zgodność z oryginałem kopię uprawnień budowlanych;</w:t>
      </w:r>
    </w:p>
    <w:p w14:paraId="7BC3C282" w14:textId="053C1BC8" w:rsidR="00A51DA4" w:rsidRPr="00250D66" w:rsidRDefault="00D8078F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potwierdzoną za zgodność z oryginałem kopię zaświadczenia o opłaceniu składek i</w:t>
      </w:r>
      <w:r w:rsidR="005F7550" w:rsidRPr="00250D66">
        <w:rPr>
          <w:rFonts w:ascii="Times New Roman" w:hAnsi="Times New Roman" w:cs="Times New Roman"/>
          <w:color w:val="000000" w:themeColor="text1"/>
        </w:rPr>
        <w:t> </w:t>
      </w:r>
      <w:r w:rsidRPr="00250D66">
        <w:rPr>
          <w:rFonts w:ascii="Times New Roman" w:hAnsi="Times New Roman" w:cs="Times New Roman"/>
          <w:color w:val="000000" w:themeColor="text1"/>
        </w:rPr>
        <w:t>przynależności od właściwej Izby Samorządu Zawodowego</w:t>
      </w:r>
      <w:r w:rsidR="003456F5" w:rsidRPr="00250D66">
        <w:rPr>
          <w:rFonts w:ascii="Times New Roman" w:hAnsi="Times New Roman" w:cs="Times New Roman"/>
          <w:color w:val="000000" w:themeColor="text1"/>
        </w:rPr>
        <w:t>.</w:t>
      </w:r>
    </w:p>
    <w:p w14:paraId="27D6BC27" w14:textId="6E026D45" w:rsidR="00127FF9" w:rsidRPr="00250D66" w:rsidRDefault="00127FF9" w:rsidP="009D774A">
      <w:pPr>
        <w:pStyle w:val="Standard"/>
        <w:numPr>
          <w:ilvl w:val="0"/>
          <w:numId w:val="49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6" w:history="1">
        <w:r w:rsidRPr="00250D66">
          <w:rPr>
            <w:color w:val="000000" w:themeColor="text1"/>
            <w:kern w:val="0"/>
            <w:sz w:val="22"/>
            <w:szCs w:val="22"/>
            <w:lang w:eastAsia="pl-PL" w:bidi="ar-SA"/>
          </w:rPr>
          <w:t>https://efaktura.gov.pl</w:t>
        </w:r>
      </w:hyperlink>
    </w:p>
    <w:p w14:paraId="73FCE115" w14:textId="20C2D78B" w:rsidR="00127FF9" w:rsidRDefault="00127FF9" w:rsidP="009D774A">
      <w:pPr>
        <w:pStyle w:val="Standard"/>
        <w:numPr>
          <w:ilvl w:val="0"/>
          <w:numId w:val="49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Szczegółowe zasady związane z wystawianiem ustrukturyzowanych faktur elektronicznych</w:t>
      </w:r>
      <w:r w:rsidR="00210265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i</w:t>
      </w:r>
      <w:r w:rsidR="004666A9"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innych ustrukturyzowanych dokumentów określa ustawa o elektronicznym fakturowaniu oraz akty wykonawcze.</w:t>
      </w:r>
    </w:p>
    <w:p w14:paraId="55C51C15" w14:textId="32610593" w:rsidR="009D774A" w:rsidRDefault="00127FF9" w:rsidP="009D774A">
      <w:pPr>
        <w:pStyle w:val="Standard"/>
        <w:numPr>
          <w:ilvl w:val="0"/>
          <w:numId w:val="49"/>
        </w:numPr>
        <w:ind w:left="357" w:hanging="357"/>
        <w:jc w:val="both"/>
        <w:rPr>
          <w:bCs/>
          <w:color w:val="000000" w:themeColor="text1"/>
          <w:kern w:val="0"/>
          <w:sz w:val="22"/>
          <w:szCs w:val="22"/>
          <w:lang w:eastAsia="pl-PL" w:bidi="ar-SA"/>
        </w:rPr>
      </w:pPr>
      <w:r w:rsidRPr="00250D66">
        <w:rPr>
          <w:bCs/>
          <w:color w:val="000000" w:themeColor="text1"/>
          <w:kern w:val="0"/>
          <w:sz w:val="22"/>
          <w:szCs w:val="22"/>
          <w:lang w:eastAsia="pl-PL" w:bidi="ar-SA"/>
        </w:rPr>
        <w:t>W przypadku, gdy Wykonawca korzysta z usług:</w:t>
      </w:r>
    </w:p>
    <w:p w14:paraId="3B455B3C" w14:textId="77777777" w:rsidR="009D774A" w:rsidRPr="00250D66" w:rsidRDefault="009D774A" w:rsidP="009D774A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lang w:val="en-US" w:eastAsia="pl-PL"/>
        </w:rPr>
      </w:pPr>
      <w:proofErr w:type="spellStart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>Brokera</w:t>
      </w:r>
      <w:proofErr w:type="spellEnd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 xml:space="preserve"> Infinite IT Solutions, </w:t>
      </w:r>
      <w:proofErr w:type="spellStart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>wpisując</w:t>
      </w:r>
      <w:proofErr w:type="spellEnd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 xml:space="preserve"> </w:t>
      </w:r>
      <w:proofErr w:type="spellStart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>dane</w:t>
      </w:r>
      <w:proofErr w:type="spellEnd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 xml:space="preserve"> </w:t>
      </w:r>
      <w:proofErr w:type="spellStart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>nabywcy</w:t>
      </w:r>
      <w:proofErr w:type="spellEnd"/>
      <w:r w:rsidRPr="00250D66">
        <w:rPr>
          <w:rFonts w:ascii="Times New Roman" w:hAnsi="Times New Roman" w:cs="Times New Roman"/>
          <w:color w:val="000000" w:themeColor="text1"/>
          <w:lang w:val="en-US" w:eastAsia="pl-PL"/>
        </w:rPr>
        <w:t>:</w:t>
      </w:r>
    </w:p>
    <w:p w14:paraId="6EC9E270" w14:textId="77777777" w:rsidR="009D774A" w:rsidRPr="00250D66" w:rsidRDefault="009D774A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 sekcji NIP należy wpisać NIP Miasta: 7250028902;</w:t>
      </w:r>
    </w:p>
    <w:p w14:paraId="5200D421" w14:textId="77777777" w:rsidR="009D774A" w:rsidRPr="00250D66" w:rsidRDefault="009D774A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jako typ numeru PEPPOL należy wybrać NIP;</w:t>
      </w:r>
    </w:p>
    <w:p w14:paraId="04D6D022" w14:textId="77777777" w:rsidR="009D774A" w:rsidRPr="00250D66" w:rsidRDefault="009D774A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7252122232.</w:t>
      </w:r>
    </w:p>
    <w:p w14:paraId="3FFB492C" w14:textId="77777777" w:rsidR="009D774A" w:rsidRPr="00250D66" w:rsidRDefault="009D774A" w:rsidP="009D774A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Brokera </w:t>
      </w:r>
      <w:proofErr w:type="spellStart"/>
      <w:r w:rsidRPr="00250D66">
        <w:rPr>
          <w:rFonts w:ascii="Times New Roman" w:hAnsi="Times New Roman" w:cs="Times New Roman"/>
          <w:color w:val="000000" w:themeColor="text1"/>
          <w:lang w:eastAsia="pl-PL"/>
        </w:rPr>
        <w:t>PEFexpert</w:t>
      </w:r>
      <w:proofErr w:type="spellEnd"/>
      <w:r w:rsidRPr="00250D66">
        <w:rPr>
          <w:rFonts w:ascii="Times New Roman" w:hAnsi="Times New Roman" w:cs="Times New Roman"/>
          <w:color w:val="000000" w:themeColor="text1"/>
          <w:lang w:eastAsia="pl-PL"/>
        </w:rPr>
        <w:t>, wpisując dane nabywcy:</w:t>
      </w:r>
    </w:p>
    <w:p w14:paraId="2632E5E4" w14:textId="77777777" w:rsidR="009D774A" w:rsidRPr="00250D66" w:rsidRDefault="009D774A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 sekcji Identyfikator podatkowy należy wpisać NIP Miasta: 7250028902;</w:t>
      </w:r>
    </w:p>
    <w:p w14:paraId="09AA2B8E" w14:textId="77777777" w:rsidR="009D774A" w:rsidRPr="00250D66" w:rsidRDefault="009D774A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jako Rodzaj adresu PEF należy wybrać NIP;</w:t>
      </w:r>
    </w:p>
    <w:p w14:paraId="6055A440" w14:textId="77777777" w:rsidR="009D774A" w:rsidRPr="00250D66" w:rsidRDefault="009D774A" w:rsidP="009D774A">
      <w:pPr>
        <w:pStyle w:val="Akapitzlist"/>
        <w:numPr>
          <w:ilvl w:val="0"/>
          <w:numId w:val="18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7252122232.</w:t>
      </w:r>
    </w:p>
    <w:p w14:paraId="7976D939" w14:textId="0B0BCF77" w:rsidR="009D774A" w:rsidRDefault="009D774A" w:rsidP="001F1D26">
      <w:pPr>
        <w:pStyle w:val="Akapitzlist"/>
        <w:spacing w:line="240" w:lineRule="auto"/>
        <w:ind w:left="697" w:hanging="357"/>
        <w:jc w:val="both"/>
        <w:rPr>
          <w:bCs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>W obu w/w przypadkach sekcja Odbiorca powinna być wypełniona zgodnie z miejscem dostawy/odbioru towaru/usługi.</w:t>
      </w:r>
    </w:p>
    <w:p w14:paraId="13F0597E" w14:textId="77777777" w:rsidR="009D774A" w:rsidRPr="00250D66" w:rsidRDefault="009D774A" w:rsidP="001F1D26">
      <w:pPr>
        <w:pStyle w:val="Akapitzlist"/>
        <w:numPr>
          <w:ilvl w:val="0"/>
          <w:numId w:val="49"/>
        </w:numPr>
        <w:spacing w:after="18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lang w:val="x-none" w:eastAsia="x-none"/>
        </w:rPr>
      </w:pPr>
      <w:r w:rsidRPr="00250D6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250D66">
          <w:rPr>
            <w:rFonts w:ascii="Times New Roman" w:hAnsi="Times New Roman" w:cs="Times New Roman"/>
            <w:color w:val="000000" w:themeColor="text1"/>
            <w:lang w:eastAsia="pl-PL"/>
          </w:rPr>
          <w:t>zlm@zlm.lodz.pl</w:t>
        </w:r>
      </w:hyperlink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. </w:t>
      </w:r>
      <w:r w:rsidRPr="00250D66">
        <w:rPr>
          <w:rFonts w:ascii="Times New Roman" w:hAnsi="Times New Roman" w:cs="Times New Roman"/>
          <w:color w:val="000000" w:themeColor="text1"/>
          <w:lang w:val="x-none" w:eastAsia="x-none"/>
        </w:rPr>
        <w:t xml:space="preserve">Dokumenty księgowe mogą być także przekazane do Zarządu w tradycyjnej formie papierowej (Poczta Polska lub złożenie w punkcie kancelaryjnym ZLM) lub za pośrednictwem poczty elektronicznej na adres mailowy: faktury@zlm.lodz.pl. Niedopuszczalne jest przesyłanie dokumentów księgowych na imienne adresy mailowe pracowników Zarządu. </w:t>
      </w:r>
    </w:p>
    <w:p w14:paraId="011A8E56" w14:textId="77777777" w:rsidR="009D774A" w:rsidRPr="00250D66" w:rsidRDefault="009D774A" w:rsidP="001F1D26">
      <w:pPr>
        <w:pStyle w:val="Akapitzlist"/>
        <w:numPr>
          <w:ilvl w:val="0"/>
          <w:numId w:val="4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color w:val="000000" w:themeColor="text1"/>
          <w:lang w:val="x-none" w:eastAsia="x-none"/>
        </w:rPr>
      </w:pPr>
      <w:r w:rsidRPr="00250D6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Zapłata wynagrodzenia przez </w:t>
      </w:r>
      <w:r>
        <w:rPr>
          <w:rFonts w:ascii="Times New Roman" w:hAnsi="Times New Roman" w:cs="Times New Roman"/>
          <w:bCs/>
          <w:color w:val="000000" w:themeColor="text1"/>
          <w:lang w:eastAsia="x-none"/>
        </w:rPr>
        <w:t>Zamawiającego</w:t>
      </w:r>
      <w:r w:rsidRPr="00250D6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nastąpi na podstawie prawidłowo wystawionej faktury.</w:t>
      </w:r>
    </w:p>
    <w:p w14:paraId="6B9E94CB" w14:textId="77777777" w:rsidR="001F1D26" w:rsidRPr="00250D66" w:rsidRDefault="001F1D26" w:rsidP="001F1D26">
      <w:pPr>
        <w:pStyle w:val="Akapitzlist"/>
        <w:numPr>
          <w:ilvl w:val="0"/>
          <w:numId w:val="49"/>
        </w:numPr>
        <w:spacing w:after="18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lang w:val="x-none" w:eastAsia="x-none"/>
        </w:rPr>
      </w:pPr>
      <w:r w:rsidRPr="00250D66">
        <w:rPr>
          <w:rFonts w:ascii="Times New Roman" w:hAnsi="Times New Roman" w:cs="Times New Roman"/>
          <w:bCs/>
          <w:color w:val="000000" w:themeColor="text1"/>
          <w:lang w:val="x-none" w:eastAsia="x-none"/>
        </w:rPr>
        <w:t>Za dzień zapłaty uważany będzie dzień obciążenia rachunku</w:t>
      </w:r>
      <w:r>
        <w:rPr>
          <w:rFonts w:ascii="Times New Roman" w:hAnsi="Times New Roman" w:cs="Times New Roman"/>
          <w:bCs/>
          <w:color w:val="000000" w:themeColor="text1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x-none"/>
        </w:rPr>
        <w:t>Zamawiajacego</w:t>
      </w:r>
      <w:proofErr w:type="spellEnd"/>
      <w:r w:rsidRPr="00250D66">
        <w:rPr>
          <w:rFonts w:ascii="Times New Roman" w:hAnsi="Times New Roman" w:cs="Times New Roman"/>
          <w:bCs/>
          <w:color w:val="000000" w:themeColor="text1"/>
          <w:lang w:eastAsia="x-none"/>
        </w:rPr>
        <w:t>.</w:t>
      </w:r>
      <w:r w:rsidRPr="00250D66">
        <w:rPr>
          <w:rFonts w:ascii="Times New Roman" w:hAnsi="Times New Roman" w:cs="Times New Roman"/>
          <w:color w:val="000000" w:themeColor="text1"/>
          <w:lang w:val="x-none" w:eastAsia="x-none"/>
        </w:rPr>
        <w:t xml:space="preserve"> </w:t>
      </w:r>
    </w:p>
    <w:p w14:paraId="6918609C" w14:textId="77777777" w:rsidR="001F1D26" w:rsidRPr="00250D66" w:rsidRDefault="001F1D26" w:rsidP="001F1D26">
      <w:pPr>
        <w:pStyle w:val="Akapitzlist"/>
        <w:numPr>
          <w:ilvl w:val="0"/>
          <w:numId w:val="49"/>
        </w:numPr>
        <w:spacing w:after="18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lang w:val="x-none" w:eastAsia="x-none"/>
        </w:rPr>
      </w:pPr>
      <w:r w:rsidRPr="00250D66">
        <w:rPr>
          <w:rFonts w:ascii="Times New Roman" w:hAnsi="Times New Roman" w:cs="Times New Roman"/>
          <w:bCs/>
          <w:color w:val="000000" w:themeColor="text1"/>
          <w:lang w:eastAsia="pl-PL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 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F63D1A8" w14:textId="77777777" w:rsidR="001F1D26" w:rsidRPr="00250D66" w:rsidRDefault="001F1D26" w:rsidP="001F1D26">
      <w:pPr>
        <w:pStyle w:val="Akapitzlist"/>
        <w:numPr>
          <w:ilvl w:val="0"/>
          <w:numId w:val="49"/>
        </w:numPr>
        <w:spacing w:after="18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lang w:val="x-none" w:eastAsia="x-none"/>
        </w:rPr>
      </w:pPr>
      <w:r w:rsidRPr="00250D66">
        <w:rPr>
          <w:rFonts w:ascii="Times New Roman" w:hAnsi="Times New Roman" w:cs="Times New Roman"/>
          <w:bCs/>
          <w:color w:val="000000" w:themeColor="text1"/>
          <w:lang w:eastAsia="pl-PL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673B277" w14:textId="77777777" w:rsidR="001F1D26" w:rsidRPr="00250D66" w:rsidRDefault="001F1D26" w:rsidP="001F1D26">
      <w:pPr>
        <w:pStyle w:val="Akapitzlist"/>
        <w:numPr>
          <w:ilvl w:val="0"/>
          <w:numId w:val="49"/>
        </w:numPr>
        <w:spacing w:after="18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lang w:val="x-none" w:eastAsia="x-none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>Zmiana ustalonego w ust. 1 wynagrodzenia może nastąpić po skorzystania przez zamawiającego z prawa opcji określonego w § 14 umowy</w:t>
      </w:r>
    </w:p>
    <w:p w14:paraId="13536FAE" w14:textId="77777777" w:rsidR="00772898" w:rsidRPr="00250D66" w:rsidRDefault="00772898" w:rsidP="001F1D26">
      <w:pPr>
        <w:pStyle w:val="Tekstpodstawowy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C47FABC" w14:textId="4406878E" w:rsidR="00127FF9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</w:t>
      </w:r>
      <w:r w:rsidR="006F50EA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4666A9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Odpowiedzialność Wykonawcy</w:t>
      </w:r>
    </w:p>
    <w:p w14:paraId="006AE720" w14:textId="0A6A2A71" w:rsidR="00127FF9" w:rsidRPr="00250D66" w:rsidRDefault="00127FF9" w:rsidP="009D774A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bierze na siebie pełną odpowiedzialność za właściwe wykonanie robót oraz zapewnienie warunków </w:t>
      </w:r>
      <w:r w:rsidR="00250D92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BHP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74D5941A" w14:textId="5E23E04D" w:rsidR="00EE5F85" w:rsidRPr="00250D66" w:rsidRDefault="00127FF9" w:rsidP="009D774A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ponosi odpowiedzialność na zasadach ogólnych za szkody wynikłe w związku z</w:t>
      </w:r>
      <w:r w:rsidR="00210265"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wykonywaniem przedmiotu umowy.</w:t>
      </w:r>
    </w:p>
    <w:p w14:paraId="5C440DE0" w14:textId="03F62BE4" w:rsidR="006F50EA" w:rsidRDefault="006F50EA" w:rsidP="009D774A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Jeżeli roboty, będące przedmiotem umowy, wykonane zostaną wadliwie zamawiający może żądać usunięcia wad na koszt własny Wykonawcy, wyznaczając w tym celu Wykonawcy dodatkowy termin</w:t>
      </w:r>
      <w:r w:rsidR="000D517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5EE34D77" w14:textId="77777777" w:rsidR="000D5173" w:rsidRPr="00250D66" w:rsidRDefault="000D5173" w:rsidP="009D774A">
      <w:pPr>
        <w:pStyle w:val="Tekstpodstawowy1"/>
        <w:tabs>
          <w:tab w:val="num" w:pos="0"/>
          <w:tab w:val="num" w:pos="397"/>
        </w:tabs>
        <w:ind w:left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1C65639" w14:textId="12586D51" w:rsidR="00127FF9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</w:t>
      </w:r>
      <w:r w:rsidR="0052529E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D83621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Kary umowne</w:t>
      </w:r>
    </w:p>
    <w:p w14:paraId="1667256A" w14:textId="77777777" w:rsidR="00F60215" w:rsidRPr="00250D66" w:rsidRDefault="00F60215" w:rsidP="009D774A">
      <w:pPr>
        <w:ind w:left="357" w:hanging="357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50D66">
        <w:rPr>
          <w:rFonts w:eastAsiaTheme="minorHAnsi"/>
          <w:color w:val="000000" w:themeColor="text1"/>
          <w:sz w:val="22"/>
          <w:szCs w:val="22"/>
          <w:lang w:eastAsia="en-US"/>
        </w:rPr>
        <w:t>1.</w:t>
      </w:r>
      <w:r w:rsidRPr="00250D66">
        <w:rPr>
          <w:rFonts w:eastAsiaTheme="minorHAnsi"/>
          <w:color w:val="000000" w:themeColor="text1"/>
          <w:sz w:val="22"/>
          <w:szCs w:val="22"/>
          <w:lang w:eastAsia="en-US"/>
        </w:rPr>
        <w:tab/>
        <w:t>Strony ustalają, że obowiązującą je formą odszkodowania będą kary umowne.</w:t>
      </w:r>
    </w:p>
    <w:p w14:paraId="0E131B98" w14:textId="77777777" w:rsidR="00F60215" w:rsidRPr="00250D66" w:rsidRDefault="00F60215" w:rsidP="009D774A">
      <w:pPr>
        <w:ind w:left="357" w:hanging="357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50D66">
        <w:rPr>
          <w:rFonts w:eastAsiaTheme="minorHAnsi"/>
          <w:color w:val="000000" w:themeColor="text1"/>
          <w:sz w:val="22"/>
          <w:szCs w:val="22"/>
          <w:lang w:eastAsia="en-US"/>
        </w:rPr>
        <w:t>2.</w:t>
      </w:r>
      <w:r w:rsidRPr="00250D66">
        <w:rPr>
          <w:rFonts w:eastAsiaTheme="minorHAnsi"/>
          <w:color w:val="000000" w:themeColor="text1"/>
          <w:sz w:val="22"/>
          <w:szCs w:val="22"/>
          <w:lang w:eastAsia="en-US"/>
        </w:rPr>
        <w:tab/>
        <w:t>Zamawiający ma prawo naliczenia Wykonawcy kar umownych:</w:t>
      </w:r>
    </w:p>
    <w:p w14:paraId="0E164B29" w14:textId="799A43F1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lastRenderedPageBreak/>
        <w:t>z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a zwłokę w wykonaniu </w:t>
      </w:r>
      <w:r w:rsidR="00084482" w:rsidRPr="00250D66">
        <w:rPr>
          <w:rFonts w:ascii="Times New Roman" w:eastAsiaTheme="minorHAnsi" w:hAnsi="Times New Roman" w:cs="Times New Roman"/>
          <w:color w:val="000000" w:themeColor="text1"/>
        </w:rPr>
        <w:t>zlecenia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– w wys. </w:t>
      </w:r>
      <w:r w:rsidR="0040525E" w:rsidRPr="00250D66">
        <w:rPr>
          <w:rFonts w:ascii="Times New Roman" w:eastAsiaTheme="minorHAnsi" w:hAnsi="Times New Roman" w:cs="Times New Roman"/>
          <w:color w:val="000000" w:themeColor="text1"/>
        </w:rPr>
        <w:t>0,</w:t>
      </w:r>
      <w:r w:rsidR="00A41A2E" w:rsidRPr="00250D66">
        <w:rPr>
          <w:rFonts w:ascii="Times New Roman" w:eastAsiaTheme="minorHAnsi" w:hAnsi="Times New Roman" w:cs="Times New Roman"/>
          <w:color w:val="000000" w:themeColor="text1"/>
        </w:rPr>
        <w:t xml:space="preserve">5 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% wynagrodzenia </w:t>
      </w:r>
      <w:r w:rsidR="00650F43" w:rsidRPr="00250D66">
        <w:rPr>
          <w:rFonts w:ascii="Times New Roman" w:eastAsiaTheme="minorHAnsi" w:hAnsi="Times New Roman" w:cs="Times New Roman"/>
          <w:color w:val="000000" w:themeColor="text1"/>
        </w:rPr>
        <w:t>brutto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za dan</w:t>
      </w:r>
      <w:r w:rsidR="00B7781F" w:rsidRPr="00250D66">
        <w:rPr>
          <w:rFonts w:ascii="Times New Roman" w:eastAsiaTheme="minorHAnsi" w:hAnsi="Times New Roman" w:cs="Times New Roman"/>
          <w:color w:val="000000" w:themeColor="text1"/>
        </w:rPr>
        <w:t>e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B7781F" w:rsidRPr="00250D66">
        <w:rPr>
          <w:rFonts w:ascii="Times New Roman" w:eastAsiaTheme="minorHAnsi" w:hAnsi="Times New Roman" w:cs="Times New Roman"/>
          <w:color w:val="000000" w:themeColor="text1"/>
        </w:rPr>
        <w:t>zlecenie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084482" w:rsidRPr="00250D66">
        <w:rPr>
          <w:rFonts w:ascii="Times New Roman" w:eastAsiaTheme="minorHAnsi" w:hAnsi="Times New Roman" w:cs="Times New Roman"/>
          <w:color w:val="000000" w:themeColor="text1"/>
        </w:rPr>
        <w:t xml:space="preserve">określonego kosztorysem inwestorskim 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>za każdy dzień zwłoki;</w:t>
      </w:r>
    </w:p>
    <w:p w14:paraId="084E10D1" w14:textId="096AFB5D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tytułu odstąpienia od umowy z przyczyn niezależnych od Zamawiającego – z powodu okoliczności, za które odpowiedzialność ponosi Wykonawca - w wysokości </w:t>
      </w:r>
      <w:r w:rsidR="0040525E" w:rsidRPr="00250D66">
        <w:rPr>
          <w:rFonts w:ascii="Times New Roman" w:eastAsiaTheme="minorHAnsi" w:hAnsi="Times New Roman" w:cs="Times New Roman"/>
          <w:color w:val="000000" w:themeColor="text1"/>
        </w:rPr>
        <w:t>5</w:t>
      </w:r>
      <w:r w:rsidR="00E50860" w:rsidRPr="00250D66">
        <w:rPr>
          <w:rFonts w:ascii="Times New Roman" w:eastAsiaTheme="minorHAnsi" w:hAnsi="Times New Roman" w:cs="Times New Roman"/>
          <w:color w:val="000000" w:themeColor="text1"/>
        </w:rPr>
        <w:t>0 000,00 zł brutto</w:t>
      </w:r>
      <w:r>
        <w:rPr>
          <w:rFonts w:ascii="Times New Roman" w:eastAsiaTheme="minorHAnsi" w:hAnsi="Times New Roman" w:cs="Times New Roman"/>
          <w:color w:val="000000" w:themeColor="text1"/>
        </w:rPr>
        <w:t>;</w:t>
      </w:r>
    </w:p>
    <w:p w14:paraId="35E7E480" w14:textId="0AF400A8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w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przypadku naruszenia </w:t>
      </w:r>
      <w:r w:rsidR="00F60215" w:rsidRPr="00250D66">
        <w:rPr>
          <w:rFonts w:ascii="Times New Roman" w:eastAsiaTheme="minorHAnsi" w:hAnsi="Times New Roman" w:cs="Times New Roman"/>
        </w:rPr>
        <w:t>§ 1</w:t>
      </w:r>
      <w:r w:rsidR="0052529E" w:rsidRPr="00250D66">
        <w:rPr>
          <w:rFonts w:ascii="Times New Roman" w:eastAsiaTheme="minorHAnsi" w:hAnsi="Times New Roman" w:cs="Times New Roman"/>
        </w:rPr>
        <w:t>5</w:t>
      </w:r>
      <w:r w:rsidR="00F60215" w:rsidRPr="00250D66">
        <w:rPr>
          <w:rFonts w:ascii="Times New Roman" w:eastAsiaTheme="minorHAnsi" w:hAnsi="Times New Roman" w:cs="Times New Roman"/>
        </w:rPr>
        <w:t xml:space="preserve"> ust. 5 umowy, 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>Wykonawca będzie zobowiązany do zapłacenia kary umownej Zamawiającemu, w wysokości 1 000 zł za każde naruszenie;</w:t>
      </w:r>
    </w:p>
    <w:p w14:paraId="1C35D808" w14:textId="5EDD4A29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w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przypadku wystąpienia okoliczności, o której mowa </w:t>
      </w:r>
      <w:r w:rsidR="00F60215" w:rsidRPr="00250D66">
        <w:rPr>
          <w:rFonts w:ascii="Times New Roman" w:eastAsiaTheme="minorHAnsi" w:hAnsi="Times New Roman" w:cs="Times New Roman"/>
        </w:rPr>
        <w:t>w § 1</w:t>
      </w:r>
      <w:r w:rsidR="0052529E" w:rsidRPr="00250D66">
        <w:rPr>
          <w:rFonts w:ascii="Times New Roman" w:eastAsiaTheme="minorHAnsi" w:hAnsi="Times New Roman" w:cs="Times New Roman"/>
        </w:rPr>
        <w:t>5</w:t>
      </w:r>
      <w:r w:rsidR="00F60215" w:rsidRPr="00250D66">
        <w:rPr>
          <w:rFonts w:ascii="Times New Roman" w:eastAsiaTheme="minorHAnsi" w:hAnsi="Times New Roman" w:cs="Times New Roman"/>
        </w:rPr>
        <w:t xml:space="preserve"> ust. 7 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>umowy, Wykonawca będzie zobowiązany do zapłacenia kary umownej Zamawiającemu, w wysokości 1 000 zł za każdy taki przypadek</w:t>
      </w:r>
      <w:r>
        <w:rPr>
          <w:rFonts w:ascii="Times New Roman" w:eastAsiaTheme="minorHAnsi" w:hAnsi="Times New Roman" w:cs="Times New Roman"/>
          <w:color w:val="000000" w:themeColor="text1"/>
        </w:rPr>
        <w:t>;</w:t>
      </w:r>
    </w:p>
    <w:p w14:paraId="4129509B" w14:textId="3473F3D2" w:rsidR="008F0218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>a nieprzedłożenie do zaakceptowania projektu umowy o podwykonawstwo lub projektu umowy o</w:t>
      </w:r>
      <w:r w:rsidR="00FE155A" w:rsidRPr="00250D66">
        <w:rPr>
          <w:rFonts w:ascii="Times New Roman" w:eastAsiaTheme="minorHAnsi" w:hAnsi="Times New Roman" w:cs="Times New Roman"/>
          <w:color w:val="000000" w:themeColor="text1"/>
        </w:rPr>
        <w:t> 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dalsze podwykonawstwo, której przedmiotem są roboty budowlane lub projektu jej zmiany, </w:t>
      </w:r>
      <w:r w:rsidR="00E30E79" w:rsidRPr="00250D66">
        <w:rPr>
          <w:rFonts w:ascii="Times New Roman" w:eastAsiaTheme="minorHAnsi" w:hAnsi="Times New Roman" w:cs="Times New Roman"/>
          <w:color w:val="000000" w:themeColor="text1"/>
        </w:rPr>
        <w:t>w</w:t>
      </w:r>
      <w:r w:rsidR="00210265" w:rsidRPr="00250D66">
        <w:rPr>
          <w:rFonts w:ascii="Times New Roman" w:eastAsiaTheme="minorHAnsi" w:hAnsi="Times New Roman" w:cs="Times New Roman"/>
          <w:color w:val="000000" w:themeColor="text1"/>
        </w:rPr>
        <w:t> </w:t>
      </w:r>
      <w:r w:rsidR="00E30E79" w:rsidRPr="00250D66">
        <w:rPr>
          <w:rFonts w:ascii="Times New Roman" w:eastAsiaTheme="minorHAnsi" w:hAnsi="Times New Roman" w:cs="Times New Roman"/>
          <w:color w:val="000000" w:themeColor="text1"/>
        </w:rPr>
        <w:t>wysokości</w:t>
      </w:r>
      <w:r w:rsidR="008F0218" w:rsidRPr="00250D66">
        <w:rPr>
          <w:rFonts w:ascii="Times New Roman" w:eastAsiaTheme="minorHAnsi" w:hAnsi="Times New Roman" w:cs="Times New Roman"/>
          <w:color w:val="000000" w:themeColor="text1"/>
        </w:rPr>
        <w:t xml:space="preserve"> 1 000 zł za każdy taki przypadek;</w:t>
      </w:r>
    </w:p>
    <w:p w14:paraId="12E18F89" w14:textId="3F49C5B9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a nieprzedłożenie poświadczonej za zgodność z oryginałem kopii umowy o podwykonawstwo lub kopii umowy o dalsze podwykonawstwo lub jej zmiany </w:t>
      </w:r>
      <w:r w:rsidR="008F0218" w:rsidRPr="00250D66">
        <w:rPr>
          <w:rFonts w:ascii="Times New Roman" w:eastAsiaTheme="minorHAnsi" w:hAnsi="Times New Roman" w:cs="Times New Roman"/>
          <w:color w:val="000000" w:themeColor="text1"/>
        </w:rPr>
        <w:t>w wysokości 1 000 zł za każdy taki przypadek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>, za każdą nieprzedłożoną kopię umowy lub jej zmiany;</w:t>
      </w:r>
    </w:p>
    <w:p w14:paraId="724C48B1" w14:textId="223F836B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a brak dokonania wymaganej przez Zamawiającego zmiany umowy o podwykonawstwo </w:t>
      </w:r>
      <w:r w:rsidR="00E30E79" w:rsidRPr="00250D66">
        <w:rPr>
          <w:rFonts w:ascii="Times New Roman" w:eastAsiaTheme="minorHAnsi" w:hAnsi="Times New Roman" w:cs="Times New Roman"/>
          <w:color w:val="000000" w:themeColor="text1"/>
        </w:rPr>
        <w:t>w</w:t>
      </w:r>
      <w:r w:rsidR="00210265" w:rsidRPr="00250D66">
        <w:rPr>
          <w:rFonts w:ascii="Times New Roman" w:eastAsiaTheme="minorHAnsi" w:hAnsi="Times New Roman" w:cs="Times New Roman"/>
          <w:color w:val="000000" w:themeColor="text1"/>
        </w:rPr>
        <w:t> </w:t>
      </w:r>
      <w:r w:rsidR="00E30E79" w:rsidRPr="00250D66">
        <w:rPr>
          <w:rFonts w:ascii="Times New Roman" w:eastAsiaTheme="minorHAnsi" w:hAnsi="Times New Roman" w:cs="Times New Roman"/>
          <w:color w:val="000000" w:themeColor="text1"/>
        </w:rPr>
        <w:t>zakresie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terminu zapłaty we wskazanym przez Zamawiającego terminie </w:t>
      </w:r>
      <w:r w:rsidR="008F0218" w:rsidRPr="00250D66">
        <w:rPr>
          <w:rFonts w:ascii="Times New Roman" w:eastAsiaTheme="minorHAnsi" w:hAnsi="Times New Roman" w:cs="Times New Roman"/>
          <w:color w:val="000000" w:themeColor="text1"/>
        </w:rPr>
        <w:t>w wysokości 1 000 zł za każdy taki przypadek;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za każde naruszenie oddzielnie;</w:t>
      </w:r>
    </w:p>
    <w:p w14:paraId="7C4A764E" w14:textId="3F0729D0" w:rsidR="00650F43" w:rsidRPr="000D5173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A2189C">
        <w:rPr>
          <w:rFonts w:ascii="Times New Roman" w:eastAsiaTheme="minorHAnsi" w:hAnsi="Times New Roman" w:cs="Times New Roman"/>
          <w:color w:val="000000" w:themeColor="text1"/>
        </w:rPr>
        <w:t>z</w:t>
      </w:r>
      <w:r w:rsidR="00F60215" w:rsidRPr="00A2189C">
        <w:rPr>
          <w:rFonts w:ascii="Times New Roman" w:eastAsiaTheme="minorHAnsi" w:hAnsi="Times New Roman" w:cs="Times New Roman"/>
          <w:color w:val="000000" w:themeColor="text1"/>
        </w:rPr>
        <w:t xml:space="preserve">a brak zapłaty lub nieterminową zapłatę wynagrodzenia należnego podwykonawcom lub dalszym podwykonawcom w zakresie przedmiotu umowy w wysokości </w:t>
      </w:r>
      <w:r w:rsidR="00650F43" w:rsidRPr="00A2189C">
        <w:rPr>
          <w:rFonts w:ascii="Times New Roman" w:eastAsiaTheme="minorHAnsi" w:hAnsi="Times New Roman" w:cs="Times New Roman"/>
          <w:color w:val="000000" w:themeColor="text1"/>
        </w:rPr>
        <w:t>odsetek ustawowych za opóźnienie w transakcjach handlowych</w:t>
      </w:r>
      <w:r w:rsidR="0040525E" w:rsidRPr="00A2189C">
        <w:rPr>
          <w:rFonts w:ascii="Times New Roman" w:eastAsiaTheme="minorHAnsi" w:hAnsi="Times New Roman" w:cs="Times New Roman"/>
          <w:color w:val="000000" w:themeColor="text1"/>
        </w:rPr>
        <w:t xml:space="preserve"> wyliczonych do dnia zapłaty</w:t>
      </w:r>
      <w:r w:rsidR="001B5241" w:rsidRPr="000D5173">
        <w:rPr>
          <w:rFonts w:ascii="Times New Roman" w:eastAsiaTheme="minorHAnsi" w:hAnsi="Times New Roman" w:cs="Times New Roman"/>
          <w:color w:val="000000" w:themeColor="text1"/>
        </w:rPr>
        <w:t>;</w:t>
      </w:r>
    </w:p>
    <w:p w14:paraId="1CE262D2" w14:textId="4EF71C74" w:rsidR="00F60215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a zwłokę w usunięciu wad ujawnionych w okresie gwarancji </w:t>
      </w:r>
      <w:r w:rsidR="00E30E79" w:rsidRPr="00250D66">
        <w:rPr>
          <w:rFonts w:ascii="Times New Roman" w:eastAsiaTheme="minorHAnsi" w:hAnsi="Times New Roman" w:cs="Times New Roman"/>
          <w:color w:val="000000" w:themeColor="text1"/>
        </w:rPr>
        <w:t>i rękojmi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– w wysokości </w:t>
      </w:r>
      <w:r w:rsidR="00650F43" w:rsidRPr="00250D66">
        <w:rPr>
          <w:rFonts w:ascii="Times New Roman" w:eastAsiaTheme="minorHAnsi" w:hAnsi="Times New Roman" w:cs="Times New Roman"/>
          <w:color w:val="000000" w:themeColor="text1"/>
        </w:rPr>
        <w:t>1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% wynagrodzenia umownego </w:t>
      </w:r>
      <w:r w:rsidR="00650F43" w:rsidRPr="00250D66">
        <w:rPr>
          <w:rFonts w:ascii="Times New Roman" w:eastAsiaTheme="minorHAnsi" w:hAnsi="Times New Roman" w:cs="Times New Roman"/>
          <w:color w:val="000000" w:themeColor="text1"/>
        </w:rPr>
        <w:t>brutto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F0218" w:rsidRPr="00250D66">
        <w:rPr>
          <w:rFonts w:ascii="Times New Roman" w:eastAsiaTheme="minorHAnsi" w:hAnsi="Times New Roman" w:cs="Times New Roman"/>
          <w:color w:val="000000" w:themeColor="text1"/>
        </w:rPr>
        <w:t xml:space="preserve">za </w:t>
      </w:r>
      <w:r w:rsidR="00B7781F" w:rsidRPr="00250D66">
        <w:rPr>
          <w:rFonts w:ascii="Times New Roman" w:eastAsiaTheme="minorHAnsi" w:hAnsi="Times New Roman" w:cs="Times New Roman"/>
          <w:color w:val="000000" w:themeColor="text1"/>
        </w:rPr>
        <w:t>dane zlecenie</w:t>
      </w:r>
      <w:r w:rsidR="008F0218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084482" w:rsidRPr="00250D66">
        <w:rPr>
          <w:rFonts w:ascii="Times New Roman" w:eastAsiaTheme="minorHAnsi" w:hAnsi="Times New Roman" w:cs="Times New Roman"/>
          <w:color w:val="000000" w:themeColor="text1"/>
        </w:rPr>
        <w:t xml:space="preserve">określonego kosztorysem inwestorskim </w:t>
      </w:r>
      <w:r w:rsidR="00F60215" w:rsidRPr="00250D66">
        <w:rPr>
          <w:rFonts w:ascii="Times New Roman" w:eastAsiaTheme="minorHAnsi" w:hAnsi="Times New Roman" w:cs="Times New Roman"/>
          <w:color w:val="000000" w:themeColor="text1"/>
        </w:rPr>
        <w:t>za każdy dzień zwłoki, liczony od upływu terminu wyznaczonego na usuniecie poszczególnych wad;</w:t>
      </w:r>
      <w:r w:rsidR="00084482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054920FA" w14:textId="58A97E1A" w:rsidR="000626C2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 xml:space="preserve">a nieterminowe usunięcie </w:t>
      </w:r>
      <w:r w:rsidR="00A2189C" w:rsidRPr="000D5173">
        <w:rPr>
          <w:rFonts w:ascii="Times New Roman" w:eastAsiaTheme="minorHAnsi" w:hAnsi="Times New Roman" w:cs="Times New Roman"/>
          <w:color w:val="000000" w:themeColor="text1"/>
        </w:rPr>
        <w:t>nieprawidłowości,</w:t>
      </w:r>
      <w:r w:rsidR="000D517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 xml:space="preserve">dotyczących jakości wykonanych prac </w:t>
      </w:r>
      <w:r w:rsidR="00CC1622" w:rsidRPr="000D5173">
        <w:rPr>
          <w:rFonts w:ascii="Times New Roman" w:eastAsiaTheme="minorHAnsi" w:hAnsi="Times New Roman" w:cs="Times New Roman"/>
          <w:color w:val="000000" w:themeColor="text1"/>
        </w:rPr>
        <w:t>wskazanych</w:t>
      </w:r>
      <w:r w:rsidR="00A2189C" w:rsidRPr="000D5173">
        <w:rPr>
          <w:rFonts w:ascii="Times New Roman" w:eastAsiaTheme="minorHAnsi" w:hAnsi="Times New Roman" w:cs="Times New Roman"/>
          <w:color w:val="000000" w:themeColor="text1"/>
        </w:rPr>
        <w:t xml:space="preserve"> przez Zamawiającego</w:t>
      </w:r>
      <w:r w:rsidR="00A2189C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210265" w:rsidRPr="00250D66">
        <w:rPr>
          <w:rFonts w:ascii="Times New Roman" w:eastAsiaTheme="minorHAnsi" w:hAnsi="Times New Roman" w:cs="Times New Roman"/>
          <w:color w:val="000000" w:themeColor="text1"/>
        </w:rPr>
        <w:t>–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 xml:space="preserve"> w</w:t>
      </w:r>
      <w:r w:rsidR="00210265" w:rsidRPr="00250D66">
        <w:rPr>
          <w:rFonts w:ascii="Times New Roman" w:eastAsiaTheme="minorHAnsi" w:hAnsi="Times New Roman" w:cs="Times New Roman"/>
          <w:color w:val="000000" w:themeColor="text1"/>
        </w:rPr>
        <w:t> 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>wysokości 1% wynagrodzenia umownego brutto za dan</w:t>
      </w:r>
      <w:r w:rsidR="00B7781F" w:rsidRPr="00250D66">
        <w:rPr>
          <w:rFonts w:ascii="Times New Roman" w:eastAsiaTheme="minorHAnsi" w:hAnsi="Times New Roman" w:cs="Times New Roman"/>
          <w:color w:val="000000" w:themeColor="text1"/>
        </w:rPr>
        <w:t>e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B7781F" w:rsidRPr="00250D66">
        <w:rPr>
          <w:rFonts w:ascii="Times New Roman" w:eastAsiaTheme="minorHAnsi" w:hAnsi="Times New Roman" w:cs="Times New Roman"/>
          <w:color w:val="000000" w:themeColor="text1"/>
        </w:rPr>
        <w:t>zlecenie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084482" w:rsidRPr="00250D66">
        <w:rPr>
          <w:rFonts w:ascii="Times New Roman" w:eastAsiaTheme="minorHAnsi" w:hAnsi="Times New Roman" w:cs="Times New Roman"/>
          <w:color w:val="000000" w:themeColor="text1"/>
        </w:rPr>
        <w:t xml:space="preserve">określonego kosztorysem inwestorskim </w:t>
      </w:r>
      <w:r w:rsidR="000626C2" w:rsidRPr="00250D66">
        <w:rPr>
          <w:rFonts w:ascii="Times New Roman" w:eastAsiaTheme="minorHAnsi" w:hAnsi="Times New Roman" w:cs="Times New Roman"/>
          <w:color w:val="000000" w:themeColor="text1"/>
        </w:rPr>
        <w:t>za każdy dzień zwłoki</w:t>
      </w:r>
      <w:r w:rsidR="009F635A" w:rsidRPr="00250D66">
        <w:rPr>
          <w:rFonts w:ascii="Times New Roman" w:eastAsiaTheme="minorHAnsi" w:hAnsi="Times New Roman" w:cs="Times New Roman"/>
          <w:color w:val="000000" w:themeColor="text1"/>
        </w:rPr>
        <w:t>;</w:t>
      </w:r>
    </w:p>
    <w:p w14:paraId="36C864CC" w14:textId="7DD3A136" w:rsidR="009F635A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z</w:t>
      </w:r>
      <w:r w:rsidR="009F635A" w:rsidRPr="00250D66">
        <w:rPr>
          <w:rFonts w:ascii="Times New Roman" w:eastAsiaTheme="minorHAnsi" w:hAnsi="Times New Roman" w:cs="Times New Roman"/>
          <w:color w:val="000000" w:themeColor="text1"/>
        </w:rPr>
        <w:t xml:space="preserve">a naruszenie </w:t>
      </w:r>
      <w:r w:rsidR="00E30E79" w:rsidRPr="00250D66">
        <w:rPr>
          <w:rFonts w:ascii="Times New Roman" w:eastAsiaTheme="minorHAnsi" w:hAnsi="Times New Roman" w:cs="Times New Roman"/>
          <w:color w:val="000000" w:themeColor="text1"/>
        </w:rPr>
        <w:t>obowiązujących przepisów</w:t>
      </w:r>
      <w:r w:rsidR="009F635A" w:rsidRPr="00250D66">
        <w:rPr>
          <w:rFonts w:ascii="Times New Roman" w:eastAsiaTheme="minorHAnsi" w:hAnsi="Times New Roman" w:cs="Times New Roman"/>
          <w:color w:val="000000" w:themeColor="text1"/>
        </w:rPr>
        <w:t xml:space="preserve"> BHP i PPOŻ – kara w wysokości </w:t>
      </w:r>
      <w:r w:rsidR="00D22AF0" w:rsidRPr="00250D66">
        <w:rPr>
          <w:rFonts w:ascii="Times New Roman" w:eastAsiaTheme="minorHAnsi" w:hAnsi="Times New Roman" w:cs="Times New Roman"/>
          <w:color w:val="000000" w:themeColor="text1"/>
        </w:rPr>
        <w:t>1 000 zł</w:t>
      </w:r>
      <w:r w:rsidR="009F635A" w:rsidRPr="00250D66">
        <w:rPr>
          <w:rFonts w:ascii="Times New Roman" w:eastAsiaTheme="minorHAnsi" w:hAnsi="Times New Roman" w:cs="Times New Roman"/>
          <w:color w:val="000000" w:themeColor="text1"/>
        </w:rPr>
        <w:t xml:space="preserve"> za każde naruszenie</w:t>
      </w:r>
      <w:r w:rsidR="00DD1828" w:rsidRPr="00250D66">
        <w:rPr>
          <w:rFonts w:ascii="Times New Roman" w:eastAsiaTheme="minorHAnsi" w:hAnsi="Times New Roman" w:cs="Times New Roman"/>
          <w:color w:val="000000" w:themeColor="text1"/>
        </w:rPr>
        <w:t>;</w:t>
      </w:r>
    </w:p>
    <w:p w14:paraId="4044DC5A" w14:textId="18EFBFA3" w:rsidR="00380584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A65A6" w:rsidRPr="00250D66">
        <w:rPr>
          <w:rFonts w:ascii="Times New Roman" w:eastAsiaTheme="minorHAnsi" w:hAnsi="Times New Roman" w:cs="Times New Roman"/>
        </w:rPr>
        <w:t>a nieprzystąpienie przez Wykonawcę do realizacji zleconych robót objętych prawem opcji w</w:t>
      </w:r>
      <w:r w:rsidR="00FE155A" w:rsidRPr="00250D66">
        <w:rPr>
          <w:rFonts w:ascii="Times New Roman" w:eastAsiaTheme="minorHAnsi" w:hAnsi="Times New Roman" w:cs="Times New Roman"/>
        </w:rPr>
        <w:t> </w:t>
      </w:r>
      <w:r w:rsidR="003A65A6" w:rsidRPr="00250D66">
        <w:rPr>
          <w:rFonts w:ascii="Times New Roman" w:eastAsiaTheme="minorHAnsi" w:hAnsi="Times New Roman" w:cs="Times New Roman"/>
        </w:rPr>
        <w:t>wysokości 5 % wynagrodzenia określonego § 7 ust. 2 dla danego wykonawcy.</w:t>
      </w:r>
    </w:p>
    <w:p w14:paraId="476611A2" w14:textId="10F15FF9" w:rsidR="009F635A" w:rsidRPr="00250D66" w:rsidRDefault="00DB579D" w:rsidP="009D774A">
      <w:pPr>
        <w:pStyle w:val="Akapitzlist"/>
        <w:numPr>
          <w:ilvl w:val="0"/>
          <w:numId w:val="17"/>
        </w:numPr>
        <w:spacing w:line="240" w:lineRule="auto"/>
        <w:ind w:left="697" w:hanging="357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z</w:t>
      </w:r>
      <w:r w:rsidR="00380584" w:rsidRPr="00250D66">
        <w:rPr>
          <w:rFonts w:ascii="Times New Roman" w:eastAsiaTheme="minorHAnsi" w:hAnsi="Times New Roman" w:cs="Times New Roman"/>
        </w:rPr>
        <w:t>a naruszenie obowiązku</w:t>
      </w:r>
      <w:r w:rsidR="000E3191" w:rsidRPr="00250D66">
        <w:rPr>
          <w:rFonts w:ascii="Times New Roman" w:eastAsiaTheme="minorHAnsi" w:hAnsi="Times New Roman" w:cs="Times New Roman"/>
        </w:rPr>
        <w:t>,</w:t>
      </w:r>
      <w:r w:rsidR="00380584" w:rsidRPr="00250D66">
        <w:rPr>
          <w:rFonts w:ascii="Times New Roman" w:eastAsiaTheme="minorHAnsi" w:hAnsi="Times New Roman" w:cs="Times New Roman"/>
        </w:rPr>
        <w:t xml:space="preserve"> o którym mowa w § 16 ust. 6</w:t>
      </w:r>
      <w:r w:rsidR="003A65A6" w:rsidRPr="00250D66">
        <w:rPr>
          <w:rFonts w:ascii="Times New Roman" w:eastAsiaTheme="minorHAnsi" w:hAnsi="Times New Roman" w:cs="Times New Roman"/>
        </w:rPr>
        <w:t xml:space="preserve"> </w:t>
      </w:r>
      <w:r w:rsidR="00380584" w:rsidRPr="00250D66">
        <w:rPr>
          <w:rFonts w:ascii="Times New Roman" w:eastAsiaTheme="minorHAnsi" w:hAnsi="Times New Roman" w:cs="Times New Roman"/>
        </w:rPr>
        <w:t xml:space="preserve">w wysokości 1000 zł za każde naruszenie. </w:t>
      </w:r>
    </w:p>
    <w:p w14:paraId="256E236E" w14:textId="4B44BA6E" w:rsidR="000B3DB6" w:rsidRPr="00250D66" w:rsidRDefault="00F60215" w:rsidP="009D774A">
      <w:pPr>
        <w:ind w:left="357" w:hanging="357"/>
        <w:contextualSpacing/>
        <w:jc w:val="both"/>
        <w:rPr>
          <w:rFonts w:eastAsiaTheme="minorHAnsi"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Theme="minorHAnsi"/>
          <w:color w:val="000000" w:themeColor="text1"/>
          <w:sz w:val="22"/>
          <w:szCs w:val="22"/>
          <w:lang w:eastAsia="en-US"/>
        </w:rPr>
        <w:t>3.</w:t>
      </w:r>
      <w:r w:rsidRPr="00250D6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="000B3DB6"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 xml:space="preserve">Łączna wysokość kary, o której mowa w ust. </w:t>
      </w:r>
      <w:r w:rsidR="00650F43" w:rsidRPr="00250D66">
        <w:rPr>
          <w:rFonts w:eastAsiaTheme="minorHAnsi"/>
          <w:iCs/>
          <w:sz w:val="22"/>
          <w:szCs w:val="22"/>
          <w:lang w:eastAsia="en-US"/>
        </w:rPr>
        <w:t>2</w:t>
      </w:r>
      <w:r w:rsidR="000B3DB6" w:rsidRPr="00250D66">
        <w:rPr>
          <w:rFonts w:eastAsiaTheme="minorHAnsi"/>
          <w:iCs/>
          <w:sz w:val="22"/>
          <w:szCs w:val="22"/>
          <w:lang w:eastAsia="en-US"/>
        </w:rPr>
        <w:t xml:space="preserve"> lit. a) i w ust. </w:t>
      </w:r>
      <w:r w:rsidR="00650F43" w:rsidRPr="00250D66">
        <w:rPr>
          <w:rFonts w:eastAsiaTheme="minorHAnsi"/>
          <w:iCs/>
          <w:sz w:val="22"/>
          <w:szCs w:val="22"/>
          <w:lang w:eastAsia="en-US"/>
        </w:rPr>
        <w:t>2</w:t>
      </w:r>
      <w:r w:rsidR="000B3DB6" w:rsidRPr="00250D66">
        <w:rPr>
          <w:rFonts w:eastAsiaTheme="minorHAnsi"/>
          <w:iCs/>
          <w:sz w:val="22"/>
          <w:szCs w:val="22"/>
          <w:lang w:eastAsia="en-US"/>
        </w:rPr>
        <w:t xml:space="preserve"> lit. i) </w:t>
      </w:r>
      <w:r w:rsidR="000B3DB6"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>nie może przekroczyć 50 % wynagrodzenia brutto za dan</w:t>
      </w:r>
      <w:r w:rsidR="00B7781F"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>e</w:t>
      </w:r>
      <w:r w:rsidR="000B3DB6"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 xml:space="preserve"> </w:t>
      </w:r>
      <w:r w:rsidR="00B7781F"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>zlecenie</w:t>
      </w:r>
      <w:r w:rsidR="000B3DB6"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>.</w:t>
      </w:r>
    </w:p>
    <w:p w14:paraId="0D5203BD" w14:textId="16A2FCC2" w:rsidR="000B3DB6" w:rsidRPr="00250D66" w:rsidRDefault="000B3DB6" w:rsidP="009D774A">
      <w:pPr>
        <w:ind w:left="357" w:hanging="357"/>
        <w:contextualSpacing/>
        <w:jc w:val="both"/>
        <w:rPr>
          <w:rFonts w:eastAsiaTheme="minorHAnsi"/>
          <w:iCs/>
          <w:sz w:val="22"/>
          <w:szCs w:val="22"/>
        </w:rPr>
      </w:pPr>
      <w:r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>4.</w:t>
      </w:r>
      <w:r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ab/>
      </w:r>
      <w:r w:rsidRPr="00250D66">
        <w:rPr>
          <w:rFonts w:eastAsiaTheme="minorHAnsi"/>
          <w:iCs/>
          <w:color w:val="000000" w:themeColor="text1"/>
          <w:sz w:val="22"/>
          <w:szCs w:val="22"/>
        </w:rPr>
        <w:t>Kary umowne, o których mowa w umowie podlegają sumowaniu</w:t>
      </w:r>
      <w:r w:rsidR="00527B01" w:rsidRPr="00250D66">
        <w:rPr>
          <w:rFonts w:eastAsiaTheme="minorHAnsi"/>
          <w:iCs/>
          <w:color w:val="000000" w:themeColor="text1"/>
          <w:sz w:val="22"/>
          <w:szCs w:val="22"/>
        </w:rPr>
        <w:t>,</w:t>
      </w:r>
      <w:r w:rsidRPr="00250D66">
        <w:rPr>
          <w:rFonts w:eastAsiaTheme="minorHAnsi"/>
          <w:iCs/>
          <w:color w:val="000000" w:themeColor="text1"/>
          <w:sz w:val="22"/>
          <w:szCs w:val="22"/>
        </w:rPr>
        <w:t xml:space="preserve"> jednak łączna wysokość kar nie może przekroczyć 30 % wynagrodzenia </w:t>
      </w:r>
      <w:r w:rsidRPr="00250D66">
        <w:rPr>
          <w:rFonts w:eastAsiaTheme="minorHAnsi"/>
          <w:iCs/>
          <w:sz w:val="22"/>
          <w:szCs w:val="22"/>
        </w:rPr>
        <w:t xml:space="preserve">ogółem brutto </w:t>
      </w:r>
      <w:r w:rsidRPr="00250D66">
        <w:rPr>
          <w:rFonts w:eastAsiaTheme="minorHAnsi"/>
          <w:sz w:val="22"/>
          <w:szCs w:val="22"/>
        </w:rPr>
        <w:t xml:space="preserve">wskazanego </w:t>
      </w:r>
      <w:r w:rsidR="006F3536" w:rsidRPr="00250D66">
        <w:rPr>
          <w:rFonts w:eastAsiaTheme="minorHAnsi"/>
          <w:sz w:val="22"/>
          <w:szCs w:val="22"/>
        </w:rPr>
        <w:t>w §</w:t>
      </w:r>
      <w:r w:rsidRPr="00250D66">
        <w:rPr>
          <w:rFonts w:eastAsiaTheme="minorHAnsi"/>
          <w:sz w:val="22"/>
          <w:szCs w:val="22"/>
        </w:rPr>
        <w:t xml:space="preserve"> </w:t>
      </w:r>
      <w:r w:rsidR="00DC7F1D" w:rsidRPr="00250D66">
        <w:rPr>
          <w:rFonts w:eastAsiaTheme="minorHAnsi"/>
          <w:sz w:val="22"/>
          <w:szCs w:val="22"/>
        </w:rPr>
        <w:t>7</w:t>
      </w:r>
      <w:r w:rsidRPr="00250D66">
        <w:rPr>
          <w:rFonts w:eastAsiaTheme="minorHAnsi"/>
          <w:sz w:val="22"/>
          <w:szCs w:val="22"/>
        </w:rPr>
        <w:t xml:space="preserve"> ust. </w:t>
      </w:r>
      <w:r w:rsidR="00AE4E0A" w:rsidRPr="00250D66">
        <w:rPr>
          <w:rFonts w:eastAsiaTheme="minorHAnsi"/>
          <w:sz w:val="22"/>
          <w:szCs w:val="22"/>
        </w:rPr>
        <w:t>2</w:t>
      </w:r>
      <w:r w:rsidRPr="00250D66">
        <w:rPr>
          <w:rFonts w:eastAsiaTheme="minorHAnsi"/>
          <w:sz w:val="22"/>
          <w:szCs w:val="22"/>
        </w:rPr>
        <w:t xml:space="preserve"> </w:t>
      </w:r>
      <w:r w:rsidR="00AE4E0A" w:rsidRPr="00250D66">
        <w:rPr>
          <w:rFonts w:eastAsiaTheme="minorHAnsi"/>
          <w:sz w:val="22"/>
          <w:szCs w:val="22"/>
        </w:rPr>
        <w:t>u</w:t>
      </w:r>
      <w:r w:rsidRPr="00250D66">
        <w:rPr>
          <w:rFonts w:eastAsiaTheme="minorHAnsi"/>
          <w:sz w:val="22"/>
          <w:szCs w:val="22"/>
        </w:rPr>
        <w:t>mowy</w:t>
      </w:r>
      <w:r w:rsidR="00AE4E0A" w:rsidRPr="00250D66">
        <w:rPr>
          <w:rFonts w:eastAsiaTheme="minorHAnsi"/>
          <w:sz w:val="22"/>
          <w:szCs w:val="22"/>
        </w:rPr>
        <w:t xml:space="preserve"> z</w:t>
      </w:r>
      <w:r w:rsidR="00FE155A" w:rsidRPr="00250D66">
        <w:rPr>
          <w:rFonts w:eastAsiaTheme="minorHAnsi"/>
          <w:sz w:val="22"/>
          <w:szCs w:val="22"/>
        </w:rPr>
        <w:t> </w:t>
      </w:r>
      <w:r w:rsidR="00AE4E0A" w:rsidRPr="00250D66">
        <w:rPr>
          <w:rFonts w:eastAsiaTheme="minorHAnsi"/>
          <w:sz w:val="22"/>
          <w:szCs w:val="22"/>
        </w:rPr>
        <w:t>uwzględnieniem § 7 ust. 3</w:t>
      </w:r>
      <w:r w:rsidRPr="00250D66">
        <w:rPr>
          <w:rFonts w:eastAsiaTheme="minorHAnsi"/>
          <w:iCs/>
          <w:sz w:val="22"/>
          <w:szCs w:val="22"/>
        </w:rPr>
        <w:t>.</w:t>
      </w:r>
    </w:p>
    <w:p w14:paraId="1E6615CC" w14:textId="26BAFFC9" w:rsidR="000B3DB6" w:rsidRPr="00250D66" w:rsidRDefault="000B3DB6" w:rsidP="009D774A">
      <w:pPr>
        <w:ind w:left="357" w:hanging="357"/>
        <w:contextualSpacing/>
        <w:jc w:val="both"/>
        <w:rPr>
          <w:rFonts w:eastAsiaTheme="minorHAnsi"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Theme="minorHAnsi"/>
          <w:iCs/>
          <w:color w:val="000000" w:themeColor="text1"/>
          <w:sz w:val="22"/>
          <w:szCs w:val="22"/>
        </w:rPr>
        <w:t>5.</w:t>
      </w:r>
      <w:r w:rsidRPr="00250D66">
        <w:rPr>
          <w:rFonts w:eastAsiaTheme="minorHAnsi"/>
          <w:iCs/>
          <w:color w:val="000000" w:themeColor="text1"/>
          <w:sz w:val="22"/>
          <w:szCs w:val="22"/>
        </w:rPr>
        <w:tab/>
      </w:r>
      <w:r w:rsidRPr="00250D66">
        <w:rPr>
          <w:rFonts w:eastAsiaTheme="minorHAnsi"/>
          <w:iCs/>
          <w:color w:val="000000" w:themeColor="text1"/>
          <w:sz w:val="22"/>
          <w:szCs w:val="22"/>
          <w:lang w:eastAsia="en-US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F2D72FB" w14:textId="488B75B1" w:rsidR="00CC1622" w:rsidRPr="000D5173" w:rsidRDefault="00CC1622" w:rsidP="001F1D26">
      <w:pPr>
        <w:ind w:left="357" w:hanging="357"/>
        <w:jc w:val="both"/>
        <w:rPr>
          <w:rFonts w:eastAsiaTheme="minorHAnsi"/>
          <w:iCs/>
          <w:sz w:val="22"/>
          <w:szCs w:val="22"/>
          <w:lang w:eastAsia="en-US"/>
        </w:rPr>
      </w:pPr>
      <w:r w:rsidRPr="000D5173">
        <w:rPr>
          <w:rFonts w:eastAsiaTheme="minorHAnsi"/>
          <w:iCs/>
          <w:sz w:val="22"/>
          <w:szCs w:val="22"/>
          <w:lang w:eastAsia="en-US"/>
        </w:rPr>
        <w:t>6. Strony zgodnie ustalają, że naliczenie kar umownych następuje poprzez doręczenie Wykonawcy w</w:t>
      </w:r>
      <w:r w:rsidR="000D5173">
        <w:rPr>
          <w:rFonts w:eastAsiaTheme="minorHAnsi"/>
          <w:iCs/>
          <w:sz w:val="22"/>
          <w:szCs w:val="22"/>
          <w:lang w:eastAsia="en-US"/>
        </w:rPr>
        <w:t> </w:t>
      </w:r>
      <w:r w:rsidRPr="000D5173">
        <w:rPr>
          <w:rFonts w:eastAsiaTheme="minorHAnsi"/>
          <w:iCs/>
          <w:sz w:val="22"/>
          <w:szCs w:val="22"/>
          <w:lang w:eastAsia="en-US"/>
        </w:rPr>
        <w:t xml:space="preserve">formie pisemnej lub dokumentowej noty księgowej (obciążeniowej) określającej termin zapłaty kary oraz jej wysokość. Nota księgowa jest dokumentem rachunkowym i nie wymaga podpisu.  </w:t>
      </w:r>
    </w:p>
    <w:p w14:paraId="21F7F7DB" w14:textId="00984865" w:rsidR="00CC1622" w:rsidRPr="000D5173" w:rsidRDefault="00CC1622" w:rsidP="009D774A">
      <w:pPr>
        <w:ind w:left="357" w:hanging="357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 w:rsidRPr="000D5173">
        <w:rPr>
          <w:rFonts w:eastAsiaTheme="minorHAnsi"/>
          <w:iCs/>
          <w:sz w:val="22"/>
          <w:szCs w:val="22"/>
          <w:lang w:eastAsia="en-US"/>
        </w:rPr>
        <w:t>7.</w:t>
      </w:r>
      <w:r w:rsidR="000D5173" w:rsidRPr="000D517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0D5173">
        <w:rPr>
          <w:rFonts w:eastAsiaTheme="minorHAnsi"/>
          <w:iCs/>
          <w:sz w:val="22"/>
          <w:szCs w:val="22"/>
          <w:lang w:eastAsia="en-US"/>
        </w:rPr>
        <w:t>Strony zgodnie ustalają, że Zamawiający ma prawo, bez odrębnego oświadczenia, kompensować naliczone zgodnie z ust 2 i wymagalne kary umowne z kwotą wynagrodzenia należnego Wykonawcy z tytułu wykonanych w ramach niniejszej umowy prac.  Kompensaty dokonuje Główny Księgowy</w:t>
      </w:r>
    </w:p>
    <w:p w14:paraId="290997E7" w14:textId="77777777" w:rsidR="00210265" w:rsidRPr="00250D66" w:rsidRDefault="00210265" w:rsidP="009D774A">
      <w:pPr>
        <w:ind w:left="357" w:hanging="357"/>
        <w:contextualSpacing/>
        <w:jc w:val="both"/>
        <w:rPr>
          <w:rFonts w:eastAsiaTheme="minorHAnsi"/>
          <w:iCs/>
          <w:color w:val="000000" w:themeColor="text1"/>
          <w:sz w:val="22"/>
          <w:szCs w:val="22"/>
          <w:lang w:eastAsia="en-US"/>
        </w:rPr>
      </w:pPr>
    </w:p>
    <w:p w14:paraId="6311A430" w14:textId="77394334" w:rsidR="00127FF9" w:rsidRPr="00250D66" w:rsidRDefault="00127FF9" w:rsidP="009D774A">
      <w:pPr>
        <w:ind w:left="357" w:hanging="357"/>
        <w:jc w:val="center"/>
        <w:rPr>
          <w:b/>
          <w:color w:val="000000" w:themeColor="text1"/>
          <w:sz w:val="22"/>
          <w:szCs w:val="22"/>
        </w:rPr>
      </w:pPr>
      <w:r w:rsidRPr="00250D66">
        <w:rPr>
          <w:b/>
          <w:color w:val="000000" w:themeColor="text1"/>
          <w:sz w:val="22"/>
          <w:szCs w:val="22"/>
        </w:rPr>
        <w:t xml:space="preserve">§ </w:t>
      </w:r>
      <w:r w:rsidR="0052529E" w:rsidRPr="00250D66">
        <w:rPr>
          <w:b/>
          <w:color w:val="000000" w:themeColor="text1"/>
          <w:sz w:val="22"/>
          <w:szCs w:val="22"/>
        </w:rPr>
        <w:t>10</w:t>
      </w:r>
      <w:r w:rsidR="00D83621" w:rsidRPr="00250D66">
        <w:rPr>
          <w:b/>
          <w:color w:val="000000" w:themeColor="text1"/>
          <w:sz w:val="22"/>
          <w:szCs w:val="22"/>
        </w:rPr>
        <w:t xml:space="preserve"> Gwarancja</w:t>
      </w:r>
    </w:p>
    <w:p w14:paraId="08011832" w14:textId="6CEB3263" w:rsidR="006E7A0E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Wykonawca udziela Zamawiającemu gwarancji</w:t>
      </w:r>
      <w:r w:rsidR="00FB06CA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 </w:t>
      </w:r>
      <w:r w:rsidR="00FB06CA" w:rsidRPr="00250D66">
        <w:rPr>
          <w:rFonts w:eastAsia="Calibri"/>
          <w:bCs/>
          <w:iCs/>
          <w:sz w:val="22"/>
          <w:szCs w:val="22"/>
          <w:lang w:eastAsia="en-US"/>
        </w:rPr>
        <w:t>i rękojmi</w:t>
      </w:r>
      <w:r w:rsidRPr="00250D66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na roboty objęte niniejszą umową.</w:t>
      </w:r>
    </w:p>
    <w:p w14:paraId="2D09E957" w14:textId="77777777" w:rsidR="006E7A0E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Okres gwarancji ustala się na:  </w:t>
      </w:r>
    </w:p>
    <w:p w14:paraId="70498AC4" w14:textId="565DA28F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r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oboty budowlane na </w:t>
      </w:r>
      <w:r w:rsidR="00D405D2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36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 miesięcy</w:t>
      </w:r>
      <w:r w:rsidR="00E80A00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;</w:t>
      </w:r>
    </w:p>
    <w:p w14:paraId="2E6C8BFC" w14:textId="5B91D0B1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n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a zamontowaną stolarkę okienną (jeśli była przedmiotem zamówienia) 60 miesięcy, licząc od dnia podpisania protokołu odbioru końcowego.</w:t>
      </w:r>
    </w:p>
    <w:p w14:paraId="48CD68D9" w14:textId="7998AAC0" w:rsidR="006E7A0E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strike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Gwarancja </w:t>
      </w:r>
      <w:r w:rsidR="001272FC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na urządzenia wbudowane, osprzęt, armaturę </w:t>
      </w: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obejmuje:</w:t>
      </w:r>
    </w:p>
    <w:p w14:paraId="0B3C178A" w14:textId="5ED9B128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lastRenderedPageBreak/>
        <w:t>ś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wiadczenie merytorycznych konsultacji Zamawiającemu takich jak udzielanie odpowiedzi na zapytania Zamawiającego w zakresie funkcjonowania i obsługi zamontowanych urządzeń;</w:t>
      </w:r>
    </w:p>
    <w:p w14:paraId="1B5FC048" w14:textId="7D7CB518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p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rzeglądy gwarancyjne zapewniające bezusterkową eksploatację w okresach udzielonych gwarancji;</w:t>
      </w:r>
    </w:p>
    <w:p w14:paraId="43605802" w14:textId="62937DF9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u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sunięcie wad i usterek powstałych w okresach udzielonych gwarancji.</w:t>
      </w:r>
    </w:p>
    <w:p w14:paraId="621D1400" w14:textId="036B0443" w:rsidR="006E7A0E" w:rsidRPr="00250D66" w:rsidRDefault="0005403B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W okresie gwarancji i rękojmi za wady Wykonawca zobowiązuje się do usunięcia usterek w</w:t>
      </w:r>
      <w:r w:rsidR="00210265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 </w:t>
      </w: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 xml:space="preserve">terminie 7 dni od daty zgłoszenia przez Zamawiającego, </w:t>
      </w:r>
      <w:r w:rsidR="00DC6237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lub w terminie technicznie możliwym uzgodnionym z Zamawiającym</w:t>
      </w: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. Strony zgodnie ustalają, że Wykonawca niezwłocznie po zgłoszeniu wady podejmie czynności zmierzające do zabezpieczenia przed niekorzystnym oddziaływaniem wady, zwiększenia jej rozmiarów, zwiększenia szkody wywołanej jej ujawnieniem lub powstaniem.</w:t>
      </w:r>
    </w:p>
    <w:p w14:paraId="44A94723" w14:textId="77777777" w:rsidR="006E7A0E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7D6FFB0B" w14:textId="77777777" w:rsidR="006E7A0E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Gwarancja nie obejmuje:</w:t>
      </w:r>
    </w:p>
    <w:p w14:paraId="4BFEE36F" w14:textId="3FC2A8D7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u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szkodzeń powstałych na skutek działania siły wyższej;</w:t>
      </w:r>
    </w:p>
    <w:p w14:paraId="0C67FEB5" w14:textId="479B511C" w:rsidR="006E7A0E" w:rsidRPr="00250D66" w:rsidRDefault="00DB579D" w:rsidP="009D774A">
      <w:pPr>
        <w:numPr>
          <w:ilvl w:val="2"/>
          <w:numId w:val="10"/>
        </w:numPr>
        <w:ind w:left="69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u</w:t>
      </w:r>
      <w:r w:rsidR="006E7A0E"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szkodzeń wynikłych z niewłaściwego użytkowania (np. niezgodnego z instrukcją obsługi lub przeznaczeniem) przez użytkownika lub osobę trzecią, za którą Wykonawca nie ponosi odpowiedzialności.</w:t>
      </w:r>
    </w:p>
    <w:p w14:paraId="0CA31004" w14:textId="1844F7A9" w:rsidR="006E7A0E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Niezależnie od uprawnień wynikających z gwarancji, Zamawiający może wykonywać uprawnienia wynikające z tytułu rękojmi określone w Kodeksie cywilnym.</w:t>
      </w:r>
    </w:p>
    <w:p w14:paraId="28DDD5E1" w14:textId="531BD2EA" w:rsidR="0052529E" w:rsidRPr="00250D66" w:rsidRDefault="0052529E" w:rsidP="009D774A">
      <w:pPr>
        <w:numPr>
          <w:ilvl w:val="0"/>
          <w:numId w:val="10"/>
        </w:numPr>
        <w:ind w:left="357" w:hanging="357"/>
        <w:jc w:val="both"/>
        <w:rPr>
          <w:bCs/>
          <w:color w:val="000000" w:themeColor="text1"/>
          <w:sz w:val="22"/>
          <w:szCs w:val="22"/>
          <w:lang w:val="x-none"/>
        </w:rPr>
      </w:pPr>
      <w:r w:rsidRPr="00250D66">
        <w:rPr>
          <w:bCs/>
          <w:color w:val="000000" w:themeColor="text1"/>
          <w:sz w:val="22"/>
          <w:szCs w:val="22"/>
          <w:lang w:val="x-none"/>
        </w:rPr>
        <w:t>W razie nieusunięcia wad i usterek w terminie, o którym mowa w ust.</w:t>
      </w:r>
      <w:r w:rsidRPr="00250D66">
        <w:rPr>
          <w:bCs/>
          <w:color w:val="000000" w:themeColor="text1"/>
          <w:sz w:val="22"/>
          <w:szCs w:val="22"/>
        </w:rPr>
        <w:t xml:space="preserve"> </w:t>
      </w:r>
      <w:r w:rsidRPr="00250D66">
        <w:rPr>
          <w:bCs/>
          <w:color w:val="000000" w:themeColor="text1"/>
          <w:sz w:val="22"/>
          <w:szCs w:val="22"/>
          <w:lang w:val="x-none"/>
        </w:rPr>
        <w:t xml:space="preserve">4 , Zamawiający powierzy ich usunięcie osobie trzeciej na koszt i ryzyko Wykonawcy bez zgody sądu, zachowując prawa wynikające z gwarancji i rękojmi. </w:t>
      </w:r>
    </w:p>
    <w:p w14:paraId="521ECD4D" w14:textId="3DBD6E95" w:rsidR="006F3536" w:rsidRPr="00250D66" w:rsidRDefault="006E7A0E" w:rsidP="009D774A">
      <w:pPr>
        <w:numPr>
          <w:ilvl w:val="0"/>
          <w:numId w:val="10"/>
        </w:numPr>
        <w:ind w:left="357" w:hanging="357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Umowa stanowi dokument gwarancji.</w:t>
      </w:r>
    </w:p>
    <w:p w14:paraId="02684249" w14:textId="77777777" w:rsidR="00B757E2" w:rsidRPr="00250D66" w:rsidRDefault="00B757E2" w:rsidP="009D774A">
      <w:pPr>
        <w:pStyle w:val="Tekstpodstawowy1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C6CF9BB" w14:textId="20F4ABD8" w:rsidR="003C2631" w:rsidRPr="00250D66" w:rsidRDefault="00127FF9" w:rsidP="009D774A">
      <w:pPr>
        <w:pStyle w:val="Tekstpodstawowy1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</w:t>
      </w:r>
      <w:r w:rsidR="008F4DDF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6C19B1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FB06CA" w:rsidRPr="00250D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Odstąpienie od umowy</w:t>
      </w:r>
    </w:p>
    <w:p w14:paraId="797BFE7A" w14:textId="68211103" w:rsidR="002C1FCD" w:rsidRPr="00250D66" w:rsidRDefault="002C1FCD" w:rsidP="009D774A">
      <w:pPr>
        <w:numPr>
          <w:ilvl w:val="0"/>
          <w:numId w:val="27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 xml:space="preserve">Zamawiającemu przysługuje prawo odstąpienia od umowy w całości lub części </w:t>
      </w:r>
      <w:r w:rsidR="00171A93" w:rsidRPr="00250D66">
        <w:rPr>
          <w:color w:val="000000" w:themeColor="text1"/>
          <w:sz w:val="22"/>
          <w:szCs w:val="22"/>
        </w:rPr>
        <w:t xml:space="preserve">bez odrębnego wyzwania Wykonawcy do prawidłowego wykonania umowy i wyznaczania w tym celu dodatkowego terminu </w:t>
      </w:r>
      <w:r w:rsidRPr="00250D66">
        <w:rPr>
          <w:color w:val="000000" w:themeColor="text1"/>
          <w:sz w:val="22"/>
          <w:szCs w:val="22"/>
        </w:rPr>
        <w:t>w</w:t>
      </w:r>
      <w:r w:rsidR="00140A02" w:rsidRPr="00250D66">
        <w:rPr>
          <w:color w:val="000000" w:themeColor="text1"/>
          <w:sz w:val="22"/>
          <w:szCs w:val="22"/>
        </w:rPr>
        <w:t xml:space="preserve"> </w:t>
      </w:r>
      <w:r w:rsidRPr="00250D66">
        <w:rPr>
          <w:color w:val="000000" w:themeColor="text1"/>
          <w:sz w:val="22"/>
          <w:szCs w:val="22"/>
        </w:rPr>
        <w:t>przypadku:</w:t>
      </w:r>
    </w:p>
    <w:p w14:paraId="24DE78F2" w14:textId="11D66C8D" w:rsidR="002C1FCD" w:rsidRPr="00250D66" w:rsidRDefault="00A334E0" w:rsidP="009D774A">
      <w:pPr>
        <w:numPr>
          <w:ilvl w:val="1"/>
          <w:numId w:val="27"/>
        </w:numPr>
        <w:ind w:left="697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2C1FCD" w:rsidRPr="00250D66">
        <w:rPr>
          <w:color w:val="000000" w:themeColor="text1"/>
          <w:sz w:val="22"/>
          <w:szCs w:val="22"/>
        </w:rPr>
        <w:t>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</w:t>
      </w:r>
      <w:r>
        <w:rPr>
          <w:color w:val="000000" w:themeColor="text1"/>
          <w:sz w:val="22"/>
          <w:szCs w:val="22"/>
        </w:rPr>
        <w:t>;</w:t>
      </w:r>
    </w:p>
    <w:p w14:paraId="05D2A1AD" w14:textId="5D70E6AD" w:rsidR="002C1FCD" w:rsidRPr="00250D66" w:rsidRDefault="00A334E0" w:rsidP="009D774A">
      <w:pPr>
        <w:numPr>
          <w:ilvl w:val="1"/>
          <w:numId w:val="27"/>
        </w:numPr>
        <w:ind w:left="697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057295" w:rsidRPr="00250D66">
        <w:rPr>
          <w:color w:val="000000" w:themeColor="text1"/>
          <w:sz w:val="22"/>
          <w:szCs w:val="22"/>
        </w:rPr>
        <w:t xml:space="preserve">stotnego </w:t>
      </w:r>
      <w:r w:rsidR="002C1FCD" w:rsidRPr="00250D66">
        <w:rPr>
          <w:color w:val="000000" w:themeColor="text1"/>
          <w:sz w:val="22"/>
          <w:szCs w:val="22"/>
        </w:rPr>
        <w:t>naruszenia przez Wykonawcę postanowień umowy, w szczególności</w:t>
      </w:r>
      <w:r w:rsidR="00171A93" w:rsidRPr="00250D66">
        <w:rPr>
          <w:color w:val="000000" w:themeColor="text1"/>
          <w:sz w:val="22"/>
          <w:szCs w:val="22"/>
        </w:rPr>
        <w:t xml:space="preserve"> w razie</w:t>
      </w:r>
      <w:r w:rsidR="002C1FCD" w:rsidRPr="00250D66">
        <w:rPr>
          <w:color w:val="000000" w:themeColor="text1"/>
          <w:sz w:val="22"/>
          <w:szCs w:val="22"/>
        </w:rPr>
        <w:t>:</w:t>
      </w:r>
    </w:p>
    <w:p w14:paraId="7C912171" w14:textId="0A9DDAEA" w:rsidR="002C1FCD" w:rsidRPr="00250D66" w:rsidRDefault="002C1FCD" w:rsidP="009D774A">
      <w:pPr>
        <w:pStyle w:val="Akapitzlist"/>
        <w:numPr>
          <w:ilvl w:val="0"/>
          <w:numId w:val="28"/>
        </w:numPr>
        <w:spacing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nieuzasadnionego opóźnienia w rozpoczęciu prac stanowiących wykonanie przedmiotu zamówienia przez okres dłuższy niż 5 dni, nawet w odniesieniu do jednego zlecenia</w:t>
      </w:r>
      <w:r w:rsidR="00A334E0">
        <w:rPr>
          <w:rFonts w:ascii="Times New Roman" w:hAnsi="Times New Roman" w:cs="Times New Roman"/>
          <w:color w:val="000000" w:themeColor="text1"/>
        </w:rPr>
        <w:t>;</w:t>
      </w:r>
    </w:p>
    <w:p w14:paraId="66BCE3B6" w14:textId="0C5D6343" w:rsidR="002C1FCD" w:rsidRPr="00250D66" w:rsidRDefault="002C1FCD" w:rsidP="009D774A">
      <w:pPr>
        <w:pStyle w:val="Akapitzlist"/>
        <w:numPr>
          <w:ilvl w:val="0"/>
          <w:numId w:val="28"/>
        </w:numPr>
        <w:spacing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zaprzestania wykonywania prac lub opóźnienia Wykonawcy w realizacji przedmiotu zamówienia przez okres dłuższy niż 10 dni, nawet w odniesieniu do jednego zlecenia</w:t>
      </w:r>
      <w:r w:rsidR="00A334E0">
        <w:rPr>
          <w:rFonts w:ascii="Times New Roman" w:hAnsi="Times New Roman" w:cs="Times New Roman"/>
          <w:color w:val="000000" w:themeColor="text1"/>
        </w:rPr>
        <w:t>;</w:t>
      </w:r>
    </w:p>
    <w:p w14:paraId="77789A1A" w14:textId="59D7A5B7" w:rsidR="002C1FCD" w:rsidRPr="00250D66" w:rsidRDefault="002C1FCD" w:rsidP="009D774A">
      <w:pPr>
        <w:pStyle w:val="Akapitzlist"/>
        <w:numPr>
          <w:ilvl w:val="0"/>
          <w:numId w:val="28"/>
        </w:numPr>
        <w:spacing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niewykonywania lub nienależytego wykonywania przez Wykonawcę powierzonych prac, nawet w</w:t>
      </w:r>
      <w:r w:rsidR="00210265" w:rsidRPr="00250D66">
        <w:rPr>
          <w:rFonts w:ascii="Times New Roman" w:hAnsi="Times New Roman" w:cs="Times New Roman"/>
          <w:color w:val="000000" w:themeColor="text1"/>
        </w:rPr>
        <w:t> </w:t>
      </w:r>
      <w:r w:rsidRPr="00250D66">
        <w:rPr>
          <w:rFonts w:ascii="Times New Roman" w:hAnsi="Times New Roman" w:cs="Times New Roman"/>
          <w:color w:val="000000" w:themeColor="text1"/>
        </w:rPr>
        <w:t>odniesieniu do jednego zlecenia</w:t>
      </w:r>
      <w:r w:rsidR="00A334E0">
        <w:rPr>
          <w:rFonts w:ascii="Times New Roman" w:hAnsi="Times New Roman" w:cs="Times New Roman"/>
          <w:color w:val="000000" w:themeColor="text1"/>
        </w:rPr>
        <w:t>;</w:t>
      </w:r>
    </w:p>
    <w:p w14:paraId="68BCC13E" w14:textId="4C5A20CE" w:rsidR="002C1FCD" w:rsidRPr="00250D66" w:rsidRDefault="002C1FCD" w:rsidP="009D774A">
      <w:pPr>
        <w:pStyle w:val="Akapitzlist"/>
        <w:numPr>
          <w:ilvl w:val="0"/>
          <w:numId w:val="28"/>
        </w:numPr>
        <w:spacing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bCs/>
          <w:color w:val="000000" w:themeColor="text1"/>
        </w:rPr>
        <w:t>ukarania Wykonawcy 5-krotnie jedną z kar umownych</w:t>
      </w:r>
      <w:r w:rsidR="00A334E0">
        <w:rPr>
          <w:rFonts w:ascii="Times New Roman" w:hAnsi="Times New Roman" w:cs="Times New Roman"/>
          <w:bCs/>
          <w:color w:val="000000" w:themeColor="text1"/>
        </w:rPr>
        <w:t>;</w:t>
      </w:r>
    </w:p>
    <w:p w14:paraId="2C4E53A6" w14:textId="57144FFB" w:rsidR="002C1FCD" w:rsidRPr="00250D66" w:rsidRDefault="002C1FCD" w:rsidP="009D774A">
      <w:pPr>
        <w:pStyle w:val="Akapitzlist"/>
        <w:numPr>
          <w:ilvl w:val="0"/>
          <w:numId w:val="28"/>
        </w:numPr>
        <w:spacing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stwierdzenia przez przedstawiciela Zamawiającego nieprzestrzegania przez osoby zatrudnione przez Wykonawcę lub Podwykonawców przepisów BHP i przepisów przeciwpożarowych</w:t>
      </w:r>
      <w:r w:rsidR="00A334E0">
        <w:rPr>
          <w:rFonts w:ascii="Times New Roman" w:hAnsi="Times New Roman" w:cs="Times New Roman"/>
          <w:color w:val="000000" w:themeColor="text1"/>
        </w:rPr>
        <w:t>;</w:t>
      </w:r>
    </w:p>
    <w:p w14:paraId="53EBBEE7" w14:textId="482F7B67" w:rsidR="002C1FCD" w:rsidRPr="00250D66" w:rsidRDefault="002C1FCD" w:rsidP="009D774A">
      <w:pPr>
        <w:pStyle w:val="Akapitzlist"/>
        <w:numPr>
          <w:ilvl w:val="0"/>
          <w:numId w:val="28"/>
        </w:numPr>
        <w:spacing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zmniejszenia wielkości sumy ubezpieczenia odpowiedzialności cywilnej z tytułu prowadzonej przez wykonawcę działalności gospodarczej, o której mowa w §</w:t>
      </w:r>
      <w:r w:rsidR="004A1E0A" w:rsidRPr="00250D66">
        <w:rPr>
          <w:rFonts w:ascii="Times New Roman" w:hAnsi="Times New Roman" w:cs="Times New Roman"/>
          <w:color w:val="000000" w:themeColor="text1"/>
        </w:rPr>
        <w:t xml:space="preserve"> 1 </w:t>
      </w:r>
      <w:r w:rsidRPr="00250D66">
        <w:rPr>
          <w:rFonts w:ascii="Times New Roman" w:hAnsi="Times New Roman" w:cs="Times New Roman"/>
          <w:color w:val="000000" w:themeColor="text1"/>
        </w:rPr>
        <w:t>umowy lub w przypadku nieprzedłożenia przez Wykonawcę zawartej umowy ubezpieczenia, w tym umowy ubezpieczenia obejmującej podwykonawców</w:t>
      </w:r>
      <w:r w:rsidR="00A334E0">
        <w:rPr>
          <w:rFonts w:ascii="Times New Roman" w:hAnsi="Times New Roman" w:cs="Times New Roman"/>
          <w:color w:val="000000" w:themeColor="text1"/>
        </w:rPr>
        <w:t>.</w:t>
      </w:r>
    </w:p>
    <w:p w14:paraId="16077538" w14:textId="77777777" w:rsidR="002C1FCD" w:rsidRPr="00250D66" w:rsidRDefault="002C1FCD" w:rsidP="009D774A">
      <w:pPr>
        <w:pStyle w:val="Akapitzlist"/>
        <w:numPr>
          <w:ilvl w:val="0"/>
          <w:numId w:val="2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 xml:space="preserve">Zamawiający może odstąpić od umowy lub jej części w formie pisemnej w terminie 30 dni od dnia powzięcia wiadomości o okolicznościach wskazanych w ust 1. </w:t>
      </w:r>
    </w:p>
    <w:p w14:paraId="37289BE4" w14:textId="77777777" w:rsidR="002C1FCD" w:rsidRPr="00250D66" w:rsidRDefault="002C1FCD" w:rsidP="009D774A">
      <w:pPr>
        <w:pStyle w:val="Akapitzlist"/>
        <w:numPr>
          <w:ilvl w:val="0"/>
          <w:numId w:val="2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 xml:space="preserve">Odstąpienie od umowy przez Zamawiającego ma skutek na przyszłość. </w:t>
      </w:r>
    </w:p>
    <w:p w14:paraId="2BF15CA9" w14:textId="77777777" w:rsidR="002C1FCD" w:rsidRPr="00250D66" w:rsidRDefault="002C1FCD" w:rsidP="009D774A">
      <w:pPr>
        <w:numPr>
          <w:ilvl w:val="0"/>
          <w:numId w:val="27"/>
        </w:numPr>
        <w:ind w:left="357" w:hanging="357"/>
        <w:jc w:val="both"/>
        <w:rPr>
          <w:bCs/>
          <w:color w:val="000000" w:themeColor="text1"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  <w:lang w:eastAsia="en-US"/>
        </w:rPr>
        <w:t xml:space="preserve">W przypadku odstąpienia od umowy Wykonawca w terminie 5 dni od dnia otrzymania oświadczenia Zamawiającego o odstąpieniu od umowy sporządzi szczegółowy protokół robót w toku, wg stanu na dzień odstąpienia od umowy oraz usunie z terenu budowy, stanowiące jego własność: urządzenia, sprzęt budowlany, a także niewbudowane urządzenia i materiały. </w:t>
      </w:r>
    </w:p>
    <w:p w14:paraId="20E50B36" w14:textId="42DCC0AC" w:rsidR="008C50B1" w:rsidRPr="00250D66" w:rsidRDefault="002C1FCD" w:rsidP="009D774A">
      <w:pPr>
        <w:numPr>
          <w:ilvl w:val="0"/>
          <w:numId w:val="27"/>
        </w:numPr>
        <w:tabs>
          <w:tab w:val="left" w:pos="993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lastRenderedPageBreak/>
        <w:t xml:space="preserve">W przypadku odstąpienia od umowy Wykonawcy zostanie zapłacone wynagrodzenie za roboty budowlane zrealizowane do dnia odstąpienia od umowy z zastosowaniem </w:t>
      </w:r>
      <w:r w:rsidRPr="00250D66">
        <w:rPr>
          <w:sz w:val="22"/>
          <w:szCs w:val="22"/>
        </w:rPr>
        <w:t>§</w:t>
      </w:r>
      <w:r w:rsidR="00A37841" w:rsidRPr="00250D66">
        <w:rPr>
          <w:sz w:val="22"/>
          <w:szCs w:val="22"/>
        </w:rPr>
        <w:t xml:space="preserve"> </w:t>
      </w:r>
      <w:r w:rsidR="006C19B1" w:rsidRPr="00250D66">
        <w:rPr>
          <w:sz w:val="22"/>
          <w:szCs w:val="22"/>
        </w:rPr>
        <w:t>6</w:t>
      </w:r>
      <w:r w:rsidR="00A37841" w:rsidRPr="00250D66">
        <w:rPr>
          <w:sz w:val="22"/>
          <w:szCs w:val="22"/>
        </w:rPr>
        <w:t xml:space="preserve"> </w:t>
      </w:r>
      <w:r w:rsidRPr="00250D66">
        <w:rPr>
          <w:color w:val="000000" w:themeColor="text1"/>
          <w:sz w:val="22"/>
          <w:szCs w:val="22"/>
        </w:rPr>
        <w:t>Umowy. Podstawę wystawienia przez Wykonawcę faktury stanowić będzie protokół inwentaryzacji oraz protokół odbioru robót podpisany przez obie Strony Umowy.</w:t>
      </w:r>
    </w:p>
    <w:p w14:paraId="7E0B45CF" w14:textId="77777777" w:rsidR="00A80588" w:rsidRPr="00250D66" w:rsidRDefault="00A80588" w:rsidP="009D774A">
      <w:pPr>
        <w:pStyle w:val="Tekstpodstawowy3"/>
        <w:spacing w:before="0"/>
        <w:ind w:left="357" w:hanging="357"/>
        <w:rPr>
          <w:i w:val="0"/>
          <w:iCs w:val="0"/>
          <w:color w:val="000000" w:themeColor="text1"/>
          <w:sz w:val="22"/>
          <w:szCs w:val="22"/>
        </w:rPr>
      </w:pPr>
    </w:p>
    <w:p w14:paraId="3F5A607B" w14:textId="5E2EF2F1" w:rsidR="00127FF9" w:rsidRPr="00250D66" w:rsidRDefault="00127FF9" w:rsidP="009D774A">
      <w:pPr>
        <w:pStyle w:val="Tekstpodstawowy3"/>
        <w:spacing w:before="0"/>
        <w:ind w:left="357" w:hanging="357"/>
        <w:jc w:val="center"/>
        <w:rPr>
          <w:b/>
          <w:i w:val="0"/>
          <w:color w:val="000000" w:themeColor="text1"/>
          <w:sz w:val="22"/>
          <w:szCs w:val="22"/>
        </w:rPr>
      </w:pPr>
      <w:r w:rsidRPr="00250D66">
        <w:rPr>
          <w:b/>
          <w:i w:val="0"/>
          <w:color w:val="000000" w:themeColor="text1"/>
          <w:sz w:val="22"/>
          <w:szCs w:val="22"/>
        </w:rPr>
        <w:t>§ 1</w:t>
      </w:r>
      <w:r w:rsidR="00BD6E3E" w:rsidRPr="00250D66">
        <w:rPr>
          <w:b/>
          <w:i w:val="0"/>
          <w:color w:val="000000" w:themeColor="text1"/>
          <w:sz w:val="22"/>
          <w:szCs w:val="22"/>
        </w:rPr>
        <w:t>2</w:t>
      </w:r>
      <w:r w:rsidR="008C50B1" w:rsidRPr="00250D66">
        <w:rPr>
          <w:b/>
          <w:i w:val="0"/>
          <w:color w:val="000000" w:themeColor="text1"/>
          <w:sz w:val="22"/>
          <w:szCs w:val="22"/>
        </w:rPr>
        <w:t xml:space="preserve"> Podwykonawstwo</w:t>
      </w:r>
    </w:p>
    <w:p w14:paraId="5106B255" w14:textId="77777777" w:rsidR="009D24EC" w:rsidRPr="00250D66" w:rsidRDefault="009D24EC" w:rsidP="009D774A">
      <w:pPr>
        <w:numPr>
          <w:ilvl w:val="0"/>
          <w:numId w:val="44"/>
        </w:numPr>
        <w:spacing w:before="18" w:after="18"/>
        <w:ind w:left="357" w:hanging="357"/>
        <w:jc w:val="both"/>
        <w:rPr>
          <w:iCs/>
          <w:sz w:val="22"/>
          <w:szCs w:val="22"/>
          <w:lang w:val="x-none"/>
        </w:rPr>
      </w:pPr>
      <w:r w:rsidRPr="00250D66">
        <w:rPr>
          <w:iCs/>
          <w:sz w:val="22"/>
          <w:szCs w:val="22"/>
          <w:lang w:val="x-none"/>
        </w:rPr>
        <w:t>Wykonawca może powierzyć wykonanie części zamówienia podwykonawcy.</w:t>
      </w:r>
    </w:p>
    <w:p w14:paraId="08F4528E" w14:textId="3F533ED4" w:rsidR="009D24EC" w:rsidRPr="00250D66" w:rsidRDefault="009D24EC" w:rsidP="009D774A">
      <w:pPr>
        <w:numPr>
          <w:ilvl w:val="0"/>
          <w:numId w:val="44"/>
        </w:numPr>
        <w:spacing w:before="18" w:after="18"/>
        <w:ind w:left="357" w:hanging="357"/>
        <w:jc w:val="both"/>
        <w:rPr>
          <w:iCs/>
          <w:sz w:val="22"/>
          <w:szCs w:val="22"/>
          <w:lang w:val="x-none"/>
        </w:rPr>
      </w:pPr>
      <w:r w:rsidRPr="00250D66">
        <w:rPr>
          <w:bCs/>
          <w:iCs/>
          <w:sz w:val="22"/>
          <w:szCs w:val="22"/>
          <w:lang w:val="x-none"/>
        </w:rPr>
        <w:t xml:space="preserve">Wykonawca, podwykonawca lub dalszy podwykonawca zamówienia na roboty budowlane zamierzający zawrzeć umowę o podwykonawstwo, której przedmiotem są roboty budowlane, </w:t>
      </w:r>
      <w:r w:rsidRPr="00250D66">
        <w:rPr>
          <w:bCs/>
          <w:iCs/>
          <w:sz w:val="22"/>
          <w:szCs w:val="22"/>
        </w:rPr>
        <w:t>z</w:t>
      </w:r>
      <w:r w:rsidRPr="00250D66">
        <w:rPr>
          <w:bCs/>
          <w:iCs/>
          <w:sz w:val="22"/>
          <w:szCs w:val="22"/>
          <w:lang w:val="x-none"/>
        </w:rPr>
        <w:t>obowiązany</w:t>
      </w:r>
      <w:r w:rsidRPr="00250D66">
        <w:rPr>
          <w:bCs/>
          <w:iCs/>
          <w:sz w:val="22"/>
          <w:szCs w:val="22"/>
        </w:rPr>
        <w:t xml:space="preserve"> jest</w:t>
      </w:r>
      <w:r w:rsidRPr="00250D66">
        <w:rPr>
          <w:bCs/>
          <w:iCs/>
          <w:sz w:val="22"/>
          <w:szCs w:val="22"/>
          <w:lang w:val="x-none"/>
        </w:rPr>
        <w:t xml:space="preserve"> do przedłożenia </w:t>
      </w:r>
      <w:r w:rsidRPr="00250D66">
        <w:rPr>
          <w:bCs/>
          <w:iCs/>
          <w:sz w:val="22"/>
          <w:szCs w:val="22"/>
        </w:rPr>
        <w:t>Z</w:t>
      </w:r>
      <w:proofErr w:type="spellStart"/>
      <w:r w:rsidRPr="00250D66">
        <w:rPr>
          <w:bCs/>
          <w:iCs/>
          <w:sz w:val="22"/>
          <w:szCs w:val="22"/>
          <w:lang w:val="x-none"/>
        </w:rPr>
        <w:t>amawiającemu</w:t>
      </w:r>
      <w:proofErr w:type="spellEnd"/>
      <w:r w:rsidRPr="00250D66">
        <w:rPr>
          <w:bCs/>
          <w:iCs/>
          <w:sz w:val="22"/>
          <w:szCs w:val="22"/>
          <w:lang w:val="x-none"/>
        </w:rPr>
        <w:t xml:space="preserve"> projektu umowy, </w:t>
      </w:r>
      <w:r w:rsidRPr="00250D66">
        <w:rPr>
          <w:bCs/>
          <w:iCs/>
          <w:sz w:val="22"/>
          <w:szCs w:val="22"/>
        </w:rPr>
        <w:t>a</w:t>
      </w:r>
      <w:r w:rsidR="00AE4E0A" w:rsidRPr="00250D66">
        <w:rPr>
          <w:bCs/>
          <w:iCs/>
          <w:sz w:val="22"/>
          <w:szCs w:val="22"/>
        </w:rPr>
        <w:t xml:space="preserve"> </w:t>
      </w:r>
      <w:r w:rsidRPr="00250D66">
        <w:rPr>
          <w:bCs/>
          <w:iCs/>
          <w:sz w:val="22"/>
          <w:szCs w:val="22"/>
        </w:rPr>
        <w:t xml:space="preserve">ponadto </w:t>
      </w:r>
      <w:r w:rsidRPr="00250D66">
        <w:rPr>
          <w:bCs/>
          <w:iCs/>
          <w:sz w:val="22"/>
          <w:szCs w:val="22"/>
          <w:lang w:val="x-none"/>
        </w:rPr>
        <w:t xml:space="preserve">podwykonawca lub dalszy podwykonawca </w:t>
      </w:r>
      <w:r w:rsidRPr="00250D66">
        <w:rPr>
          <w:bCs/>
          <w:iCs/>
          <w:sz w:val="22"/>
          <w:szCs w:val="22"/>
        </w:rPr>
        <w:t>z</w:t>
      </w:r>
      <w:r w:rsidRPr="00250D66">
        <w:rPr>
          <w:bCs/>
          <w:iCs/>
          <w:sz w:val="22"/>
          <w:szCs w:val="22"/>
          <w:lang w:val="x-none"/>
        </w:rPr>
        <w:t>obowiązany</w:t>
      </w:r>
      <w:r w:rsidRPr="00250D66">
        <w:rPr>
          <w:bCs/>
          <w:iCs/>
          <w:sz w:val="22"/>
          <w:szCs w:val="22"/>
        </w:rPr>
        <w:t xml:space="preserve"> jest</w:t>
      </w:r>
      <w:r w:rsidRPr="00250D66">
        <w:rPr>
          <w:bCs/>
          <w:iCs/>
          <w:sz w:val="22"/>
          <w:szCs w:val="22"/>
          <w:lang w:val="x-none"/>
        </w:rPr>
        <w:t xml:space="preserve"> dołączyć zgodę </w:t>
      </w:r>
      <w:r w:rsidRPr="00250D66">
        <w:rPr>
          <w:bCs/>
          <w:iCs/>
          <w:sz w:val="22"/>
          <w:szCs w:val="22"/>
        </w:rPr>
        <w:t>W</w:t>
      </w:r>
      <w:proofErr w:type="spellStart"/>
      <w:r w:rsidRPr="00250D66">
        <w:rPr>
          <w:bCs/>
          <w:iCs/>
          <w:sz w:val="22"/>
          <w:szCs w:val="22"/>
          <w:lang w:val="x-none"/>
        </w:rPr>
        <w:t>ykonawcy</w:t>
      </w:r>
      <w:proofErr w:type="spellEnd"/>
      <w:r w:rsidRPr="00250D66">
        <w:rPr>
          <w:bCs/>
          <w:iCs/>
          <w:sz w:val="22"/>
          <w:szCs w:val="22"/>
          <w:lang w:val="x-none"/>
        </w:rPr>
        <w:t xml:space="preserve"> na zawarcie umowy o</w:t>
      </w:r>
      <w:r w:rsidRPr="00250D66">
        <w:rPr>
          <w:bCs/>
          <w:iCs/>
          <w:sz w:val="22"/>
          <w:szCs w:val="22"/>
        </w:rPr>
        <w:t> </w:t>
      </w:r>
      <w:r w:rsidRPr="00250D66">
        <w:rPr>
          <w:bCs/>
          <w:iCs/>
          <w:sz w:val="22"/>
          <w:szCs w:val="22"/>
          <w:lang w:val="x-none"/>
        </w:rPr>
        <w:t>podwykonawstwo o treści zgodnej z projektem umowy.</w:t>
      </w:r>
    </w:p>
    <w:p w14:paraId="200FC5BD" w14:textId="61610C28" w:rsidR="009D24EC" w:rsidRPr="00250D66" w:rsidRDefault="009D24EC" w:rsidP="009D774A">
      <w:pPr>
        <w:numPr>
          <w:ilvl w:val="0"/>
          <w:numId w:val="44"/>
        </w:numPr>
        <w:spacing w:before="18" w:after="18"/>
        <w:ind w:left="357" w:hanging="357"/>
        <w:jc w:val="both"/>
        <w:rPr>
          <w:iCs/>
          <w:sz w:val="22"/>
          <w:szCs w:val="22"/>
          <w:lang w:val="x-none"/>
        </w:rPr>
      </w:pPr>
      <w:r w:rsidRPr="00250D66">
        <w:rPr>
          <w:iCs/>
          <w:sz w:val="22"/>
          <w:szCs w:val="22"/>
          <w:lang w:val="x-none"/>
        </w:rPr>
        <w:t>Zamawiający może zgłosić w terminie 14 dni zastrzeżenia do projektu umowy o</w:t>
      </w:r>
      <w:r w:rsidRPr="00250D66">
        <w:rPr>
          <w:iCs/>
          <w:sz w:val="22"/>
          <w:szCs w:val="22"/>
        </w:rPr>
        <w:t> </w:t>
      </w:r>
      <w:r w:rsidRPr="00250D66">
        <w:rPr>
          <w:iCs/>
          <w:sz w:val="22"/>
          <w:szCs w:val="22"/>
          <w:lang w:val="x-none"/>
        </w:rPr>
        <w:t xml:space="preserve">podwykonawstwo lub dalsze podwykonawstwo, której przedmiotem są roboty budowlane, </w:t>
      </w:r>
      <w:r w:rsidRPr="00250D66">
        <w:rPr>
          <w:iCs/>
          <w:sz w:val="22"/>
          <w:szCs w:val="22"/>
        </w:rPr>
        <w:t xml:space="preserve">jak też </w:t>
      </w:r>
      <w:r w:rsidRPr="00250D66">
        <w:rPr>
          <w:iCs/>
          <w:sz w:val="22"/>
          <w:szCs w:val="22"/>
          <w:lang w:val="x-none"/>
        </w:rPr>
        <w:t xml:space="preserve">do projektu jej zmiany lub sprzeciw do umowy o podwykonawstwo lub dalsze podwykonawstwo, której przedmiotem są roboty budowlane, i do jej zmian. Niezgłoszenie przez </w:t>
      </w:r>
      <w:r w:rsidRPr="00250D66">
        <w:rPr>
          <w:iCs/>
          <w:sz w:val="22"/>
          <w:szCs w:val="22"/>
        </w:rPr>
        <w:t>Z</w:t>
      </w:r>
      <w:proofErr w:type="spellStart"/>
      <w:r w:rsidRPr="00250D66">
        <w:rPr>
          <w:iCs/>
          <w:sz w:val="22"/>
          <w:szCs w:val="22"/>
          <w:lang w:val="x-none"/>
        </w:rPr>
        <w:t>amawiaj</w:t>
      </w:r>
      <w:r w:rsidR="00E77462" w:rsidRPr="00250D66">
        <w:rPr>
          <w:iCs/>
          <w:sz w:val="22"/>
          <w:szCs w:val="22"/>
        </w:rPr>
        <w:t>ą</w:t>
      </w:r>
      <w:r w:rsidRPr="00250D66">
        <w:rPr>
          <w:iCs/>
          <w:sz w:val="22"/>
          <w:szCs w:val="22"/>
          <w:lang w:val="x-none"/>
        </w:rPr>
        <w:t>cego</w:t>
      </w:r>
      <w:proofErr w:type="spellEnd"/>
      <w:r w:rsidRPr="00250D66">
        <w:rPr>
          <w:iCs/>
          <w:sz w:val="22"/>
          <w:szCs w:val="22"/>
          <w:lang w:val="x-none"/>
        </w:rPr>
        <w:t xml:space="preserve"> zastrzeżeń do przedłożonego projektu umowy lub jej zmian w</w:t>
      </w:r>
      <w:r w:rsidR="00AE4E0A" w:rsidRPr="00250D66">
        <w:rPr>
          <w:iCs/>
          <w:sz w:val="22"/>
          <w:szCs w:val="22"/>
        </w:rPr>
        <w:t xml:space="preserve"> </w:t>
      </w:r>
      <w:r w:rsidRPr="00250D66">
        <w:rPr>
          <w:iCs/>
          <w:sz w:val="22"/>
          <w:szCs w:val="22"/>
          <w:lang w:val="x-none"/>
        </w:rPr>
        <w:t xml:space="preserve">terminie </w:t>
      </w:r>
      <w:r w:rsidRPr="00250D66">
        <w:rPr>
          <w:iCs/>
          <w:sz w:val="22"/>
          <w:szCs w:val="22"/>
        </w:rPr>
        <w:t xml:space="preserve">14 dni </w:t>
      </w:r>
      <w:r w:rsidRPr="00250D66">
        <w:rPr>
          <w:iCs/>
          <w:sz w:val="22"/>
          <w:szCs w:val="22"/>
          <w:lang w:val="x-none"/>
        </w:rPr>
        <w:t>jest równoznaczne z</w:t>
      </w:r>
      <w:r w:rsidR="00AE4E0A" w:rsidRPr="00250D66">
        <w:rPr>
          <w:iCs/>
          <w:sz w:val="22"/>
          <w:szCs w:val="22"/>
        </w:rPr>
        <w:t xml:space="preserve"> </w:t>
      </w:r>
      <w:r w:rsidRPr="00250D66">
        <w:rPr>
          <w:iCs/>
          <w:sz w:val="22"/>
          <w:szCs w:val="22"/>
          <w:lang w:val="x-none"/>
        </w:rPr>
        <w:t>akceptacją projektu umowy.</w:t>
      </w:r>
    </w:p>
    <w:p w14:paraId="1821A753" w14:textId="77777777" w:rsidR="009D24EC" w:rsidRPr="00250D66" w:rsidRDefault="009D24EC" w:rsidP="009D774A">
      <w:pPr>
        <w:numPr>
          <w:ilvl w:val="0"/>
          <w:numId w:val="44"/>
        </w:numPr>
        <w:spacing w:before="18" w:after="18"/>
        <w:ind w:left="357" w:hanging="357"/>
        <w:jc w:val="both"/>
        <w:rPr>
          <w:iCs/>
          <w:sz w:val="22"/>
          <w:szCs w:val="22"/>
          <w:lang w:val="x-none"/>
        </w:rPr>
      </w:pPr>
      <w:r w:rsidRPr="00250D66">
        <w:rPr>
          <w:iCs/>
          <w:sz w:val="22"/>
          <w:szCs w:val="22"/>
          <w:lang w:val="x-none"/>
        </w:rPr>
        <w:t>Umowa o podwykonawstwo lub dalsze podwykonawstwo:</w:t>
      </w:r>
    </w:p>
    <w:p w14:paraId="5E1CCF73" w14:textId="77777777" w:rsidR="009D24EC" w:rsidRPr="00250D66" w:rsidRDefault="009D24EC" w:rsidP="009D774A">
      <w:pPr>
        <w:numPr>
          <w:ilvl w:val="1"/>
          <w:numId w:val="45"/>
        </w:numPr>
        <w:tabs>
          <w:tab w:val="left" w:pos="4320"/>
        </w:tabs>
        <w:suppressAutoHyphens/>
        <w:autoSpaceDN w:val="0"/>
        <w:spacing w:before="18" w:after="18"/>
        <w:ind w:left="697" w:hanging="357"/>
        <w:jc w:val="both"/>
        <w:rPr>
          <w:i/>
          <w:kern w:val="3"/>
          <w:sz w:val="22"/>
          <w:szCs w:val="22"/>
          <w:lang w:eastAsia="zh-CN" w:bidi="hi-IN"/>
        </w:rPr>
      </w:pPr>
      <w:r w:rsidRPr="00250D66">
        <w:rPr>
          <w:kern w:val="3"/>
          <w:sz w:val="22"/>
          <w:szCs w:val="22"/>
          <w:lang w:eastAsia="zh-CN" w:bidi="hi-IN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124F66BE" w14:textId="77777777" w:rsidR="009D24EC" w:rsidRPr="00250D66" w:rsidRDefault="009D24EC" w:rsidP="009D774A">
      <w:pPr>
        <w:numPr>
          <w:ilvl w:val="1"/>
          <w:numId w:val="45"/>
        </w:numPr>
        <w:tabs>
          <w:tab w:val="left" w:pos="4320"/>
        </w:tabs>
        <w:suppressAutoHyphens/>
        <w:autoSpaceDN w:val="0"/>
        <w:spacing w:before="18" w:after="18"/>
        <w:ind w:left="697" w:hanging="357"/>
        <w:jc w:val="both"/>
        <w:rPr>
          <w:i/>
          <w:kern w:val="3"/>
          <w:sz w:val="22"/>
          <w:szCs w:val="22"/>
          <w:lang w:eastAsia="zh-CN" w:bidi="hi-IN"/>
        </w:rPr>
      </w:pPr>
      <w:r w:rsidRPr="00250D66">
        <w:rPr>
          <w:kern w:val="3"/>
          <w:sz w:val="22"/>
          <w:szCs w:val="22"/>
          <w:lang w:eastAsia="zh-CN" w:bidi="hi-IN"/>
        </w:rPr>
        <w:t>nie może zawierać postanowień kształtujących prawa i obowiązki podwykonawcy, w zakresie kar umownych oraz postanowień dotyczących warunków wypłaty wynagrodzenia, w sposób dla niego mniej korzystny niż prawa i obowiązki Wykonawcy, ukształtowane postanowieniami umowy zawartej przez Zamawiającego z Wykonawcą;</w:t>
      </w:r>
    </w:p>
    <w:p w14:paraId="0B253316" w14:textId="77777777" w:rsidR="009D24EC" w:rsidRPr="00250D66" w:rsidRDefault="009D24EC" w:rsidP="009D774A">
      <w:pPr>
        <w:numPr>
          <w:ilvl w:val="1"/>
          <w:numId w:val="45"/>
        </w:numPr>
        <w:tabs>
          <w:tab w:val="left" w:pos="4320"/>
        </w:tabs>
        <w:suppressAutoHyphens/>
        <w:autoSpaceDN w:val="0"/>
        <w:spacing w:before="18" w:after="18"/>
        <w:ind w:left="697" w:hanging="357"/>
        <w:jc w:val="both"/>
        <w:rPr>
          <w:i/>
          <w:kern w:val="3"/>
          <w:sz w:val="22"/>
          <w:szCs w:val="22"/>
          <w:lang w:eastAsia="zh-CN" w:bidi="hi-IN"/>
        </w:rPr>
      </w:pPr>
      <w:r w:rsidRPr="00250D66">
        <w:rPr>
          <w:kern w:val="3"/>
          <w:sz w:val="22"/>
          <w:szCs w:val="22"/>
          <w:lang w:eastAsia="zh-CN" w:bidi="hi-IN"/>
        </w:rPr>
        <w:t>spełniać wymagania określone w dokumentach zamówienia.</w:t>
      </w:r>
    </w:p>
    <w:p w14:paraId="2D257EFA" w14:textId="77777777" w:rsidR="009D24EC" w:rsidRPr="00250D66" w:rsidRDefault="009D24EC" w:rsidP="009D774A">
      <w:pPr>
        <w:numPr>
          <w:ilvl w:val="0"/>
          <w:numId w:val="44"/>
        </w:numPr>
        <w:spacing w:before="18" w:after="18"/>
        <w:ind w:left="357" w:hanging="357"/>
        <w:jc w:val="both"/>
        <w:rPr>
          <w:iCs/>
          <w:sz w:val="22"/>
          <w:szCs w:val="22"/>
          <w:lang w:val="x-none"/>
        </w:rPr>
      </w:pPr>
      <w:r w:rsidRPr="00250D66">
        <w:rPr>
          <w:iCs/>
          <w:sz w:val="22"/>
          <w:szCs w:val="22"/>
          <w:lang w:val="x-none"/>
        </w:rPr>
        <w:t xml:space="preserve">Wykonawca, podwykonawca lub dalszy podwykonawca zamówienia na roboty budowlane przedkłada </w:t>
      </w:r>
      <w:r w:rsidRPr="00250D66">
        <w:rPr>
          <w:iCs/>
          <w:sz w:val="22"/>
          <w:szCs w:val="22"/>
        </w:rPr>
        <w:t>Z</w:t>
      </w:r>
      <w:proofErr w:type="spellStart"/>
      <w:r w:rsidRPr="00250D66">
        <w:rPr>
          <w:iCs/>
          <w:sz w:val="22"/>
          <w:szCs w:val="22"/>
          <w:lang w:val="x-none"/>
        </w:rPr>
        <w:t>amawiaj</w:t>
      </w:r>
      <w:r w:rsidRPr="00250D66">
        <w:rPr>
          <w:iCs/>
          <w:sz w:val="22"/>
          <w:szCs w:val="22"/>
        </w:rPr>
        <w:t>ą</w:t>
      </w:r>
      <w:r w:rsidRPr="00250D66">
        <w:rPr>
          <w:iCs/>
          <w:sz w:val="22"/>
          <w:szCs w:val="22"/>
          <w:lang w:val="x-none"/>
        </w:rPr>
        <w:t>cemu</w:t>
      </w:r>
      <w:proofErr w:type="spellEnd"/>
      <w:r w:rsidRPr="00250D66">
        <w:rPr>
          <w:iCs/>
          <w:sz w:val="22"/>
          <w:szCs w:val="22"/>
          <w:lang w:val="x-none"/>
        </w:rPr>
        <w:t xml:space="preserve"> poświadczoną za zgodność z oryginałem kopię zawartej umowy o</w:t>
      </w:r>
      <w:r w:rsidRPr="00250D66">
        <w:rPr>
          <w:iCs/>
          <w:sz w:val="22"/>
          <w:szCs w:val="22"/>
        </w:rPr>
        <w:t> </w:t>
      </w:r>
      <w:r w:rsidRPr="00250D66">
        <w:rPr>
          <w:iCs/>
          <w:sz w:val="22"/>
          <w:szCs w:val="22"/>
          <w:lang w:val="x-none"/>
        </w:rPr>
        <w:t>podwykonawstwo, której przedmiotem są roboty budowlane, w terminie 7 dni od dnia jej zawarcia. Zamawiającemu przysługuje prawo do zgłoszenia sprzeciwu do umowy o</w:t>
      </w:r>
      <w:r w:rsidRPr="00250D66">
        <w:rPr>
          <w:iCs/>
          <w:sz w:val="22"/>
          <w:szCs w:val="22"/>
        </w:rPr>
        <w:t> </w:t>
      </w:r>
      <w:r w:rsidRPr="00250D66">
        <w:rPr>
          <w:iCs/>
          <w:sz w:val="22"/>
          <w:szCs w:val="22"/>
          <w:lang w:val="x-none"/>
        </w:rPr>
        <w:t xml:space="preserve">podwykonawstwo lub dalsze podwykonawstwo, jeżeli nie spełnia zapisów określonych w </w:t>
      </w:r>
      <w:r w:rsidRPr="00250D66">
        <w:rPr>
          <w:bCs/>
          <w:sz w:val="22"/>
          <w:szCs w:val="22"/>
          <w:lang w:val="x-none"/>
        </w:rPr>
        <w:t>ust.</w:t>
      </w:r>
      <w:r w:rsidRPr="00250D66">
        <w:rPr>
          <w:iCs/>
          <w:sz w:val="22"/>
          <w:szCs w:val="22"/>
          <w:lang w:val="x-none"/>
        </w:rPr>
        <w:t xml:space="preserve"> 4.</w:t>
      </w:r>
    </w:p>
    <w:p w14:paraId="12850834" w14:textId="77777777" w:rsidR="009D24EC" w:rsidRPr="00250D66" w:rsidRDefault="009D24EC" w:rsidP="009D774A">
      <w:pPr>
        <w:numPr>
          <w:ilvl w:val="0"/>
          <w:numId w:val="44"/>
        </w:numPr>
        <w:spacing w:after="160"/>
        <w:ind w:left="35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1" w:name="_Hlk104308566"/>
      <w:r w:rsidRPr="00250D66">
        <w:rPr>
          <w:sz w:val="22"/>
          <w:szCs w:val="22"/>
          <w:lang w:eastAsia="en-US"/>
        </w:rPr>
        <w:t xml:space="preserve">W przypadku umów o podwykonawstwo, których przedmiotem są dostawy lub usługi, wykonywane w związku z robotą budowlaną Wykonawca, podwykonawca lub dalszy podwykonawca przedkłada Zamawiającemu poświadczoną za zgodność z oryginałem kopię zawartej umowy o podwykonawstwo lub dalsze podwykonawstwo o wartości </w:t>
      </w:r>
      <w:r w:rsidRPr="00250D66">
        <w:rPr>
          <w:rFonts w:eastAsiaTheme="minorHAnsi"/>
          <w:sz w:val="22"/>
          <w:szCs w:val="22"/>
          <w:lang w:eastAsia="en-US"/>
        </w:rPr>
        <w:t xml:space="preserve">większej niż 0,5 % wartości umowy zamówienia publicznego, </w:t>
      </w:r>
      <w:r w:rsidRPr="00250D66">
        <w:rPr>
          <w:sz w:val="22"/>
          <w:szCs w:val="22"/>
          <w:lang w:eastAsia="en-US"/>
        </w:rPr>
        <w:t>jak też jej zmianę w terminie 7 dni od dnia jej zawarcia. Zamawiającemu przysługuje prawo zgłoszenia sprzeciwu do umowy o podwykonawstwo lub dalsze podwykonawstwo, jeżeli nie spełnia zapisów określonych w ust. 4. Podwykonawca lub dalszy podwykonawca, przedkłada poświadczoną za zgodność z oryginałem kopię umowy również Wykonawcy.</w:t>
      </w:r>
    </w:p>
    <w:bookmarkEnd w:id="11"/>
    <w:p w14:paraId="14985C07" w14:textId="77777777" w:rsidR="009D24EC" w:rsidRPr="00250D66" w:rsidRDefault="009D24EC" w:rsidP="009D774A">
      <w:pPr>
        <w:numPr>
          <w:ilvl w:val="0"/>
          <w:numId w:val="44"/>
        </w:numPr>
        <w:spacing w:after="160"/>
        <w:ind w:left="35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50D66">
        <w:rPr>
          <w:iCs/>
          <w:sz w:val="22"/>
          <w:szCs w:val="22"/>
          <w:lang w:val="x-none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40F47AB" w14:textId="77777777" w:rsidR="009D24EC" w:rsidRPr="00250D66" w:rsidRDefault="009D24EC" w:rsidP="009D774A">
      <w:pPr>
        <w:numPr>
          <w:ilvl w:val="0"/>
          <w:numId w:val="44"/>
        </w:numPr>
        <w:spacing w:after="160"/>
        <w:ind w:left="35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50D66">
        <w:rPr>
          <w:iCs/>
          <w:sz w:val="22"/>
          <w:szCs w:val="22"/>
          <w:lang w:val="x-none"/>
        </w:rPr>
        <w:t xml:space="preserve">Bezpośrednia zapłata wynagrodzenia podwykonawcy lub dalszemu podwykonawcy jest możliwa na zasadach określonych w art. 465 ustawy </w:t>
      </w:r>
      <w:proofErr w:type="spellStart"/>
      <w:r w:rsidRPr="00250D66">
        <w:rPr>
          <w:iCs/>
          <w:sz w:val="22"/>
          <w:szCs w:val="22"/>
          <w:lang w:val="x-none"/>
        </w:rPr>
        <w:t>Pzp</w:t>
      </w:r>
      <w:proofErr w:type="spellEnd"/>
      <w:r w:rsidRPr="00250D66">
        <w:rPr>
          <w:iCs/>
          <w:sz w:val="22"/>
          <w:szCs w:val="22"/>
          <w:lang w:val="x-none"/>
        </w:rPr>
        <w:t>.</w:t>
      </w:r>
    </w:p>
    <w:p w14:paraId="493D3DC4" w14:textId="77777777" w:rsidR="009D24EC" w:rsidRPr="00250D66" w:rsidRDefault="009D24EC" w:rsidP="009D774A">
      <w:pPr>
        <w:numPr>
          <w:ilvl w:val="0"/>
          <w:numId w:val="44"/>
        </w:numPr>
        <w:spacing w:after="160"/>
        <w:ind w:left="35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50D66">
        <w:rPr>
          <w:iCs/>
          <w:sz w:val="22"/>
          <w:szCs w:val="22"/>
          <w:lang w:val="x-none"/>
        </w:rPr>
        <w:t xml:space="preserve">Powierzenie wykonania części zamówienia podwykonawcom nie zwalnia </w:t>
      </w:r>
      <w:r w:rsidRPr="00250D66">
        <w:rPr>
          <w:iCs/>
          <w:sz w:val="22"/>
          <w:szCs w:val="22"/>
        </w:rPr>
        <w:t>W</w:t>
      </w:r>
      <w:proofErr w:type="spellStart"/>
      <w:r w:rsidRPr="00250D66">
        <w:rPr>
          <w:iCs/>
          <w:sz w:val="22"/>
          <w:szCs w:val="22"/>
          <w:lang w:val="x-none"/>
        </w:rPr>
        <w:t>ykonawcy</w:t>
      </w:r>
      <w:proofErr w:type="spellEnd"/>
      <w:r w:rsidRPr="00250D66">
        <w:rPr>
          <w:iCs/>
          <w:sz w:val="22"/>
          <w:szCs w:val="22"/>
          <w:lang w:val="x-none"/>
        </w:rPr>
        <w:t xml:space="preserve"> z</w:t>
      </w:r>
      <w:r w:rsidRPr="00250D66">
        <w:rPr>
          <w:iCs/>
          <w:sz w:val="22"/>
          <w:szCs w:val="22"/>
        </w:rPr>
        <w:t> od</w:t>
      </w:r>
      <w:proofErr w:type="spellStart"/>
      <w:r w:rsidRPr="00250D66">
        <w:rPr>
          <w:iCs/>
          <w:sz w:val="22"/>
          <w:szCs w:val="22"/>
          <w:lang w:val="x-none"/>
        </w:rPr>
        <w:t>powiedz</w:t>
      </w:r>
      <w:r w:rsidRPr="00250D66">
        <w:rPr>
          <w:iCs/>
          <w:sz w:val="22"/>
          <w:szCs w:val="22"/>
        </w:rPr>
        <w:t>ialności</w:t>
      </w:r>
      <w:proofErr w:type="spellEnd"/>
      <w:r w:rsidRPr="00250D66">
        <w:rPr>
          <w:iCs/>
          <w:sz w:val="22"/>
          <w:szCs w:val="22"/>
        </w:rPr>
        <w:t xml:space="preserve"> </w:t>
      </w:r>
      <w:r w:rsidRPr="00250D66">
        <w:rPr>
          <w:iCs/>
          <w:sz w:val="22"/>
          <w:szCs w:val="22"/>
          <w:lang w:val="x-none"/>
        </w:rPr>
        <w:t>za należyte wykonanie tego zamówienia.</w:t>
      </w:r>
    </w:p>
    <w:p w14:paraId="2F120247" w14:textId="77777777" w:rsidR="00B757E2" w:rsidRPr="00250D66" w:rsidRDefault="00B757E2" w:rsidP="009D774A">
      <w:pPr>
        <w:pStyle w:val="Tekstpodstawowy3"/>
        <w:tabs>
          <w:tab w:val="left" w:pos="-709"/>
        </w:tabs>
        <w:spacing w:before="0"/>
        <w:ind w:left="357" w:hanging="357"/>
        <w:rPr>
          <w:bCs/>
          <w:i w:val="0"/>
          <w:color w:val="000000" w:themeColor="text1"/>
          <w:sz w:val="22"/>
          <w:szCs w:val="22"/>
        </w:rPr>
      </w:pPr>
    </w:p>
    <w:p w14:paraId="16DC3B9C" w14:textId="2903CCB7" w:rsidR="00127FF9" w:rsidRPr="00250D66" w:rsidRDefault="00127FF9" w:rsidP="009D774A">
      <w:pPr>
        <w:pStyle w:val="Tekstpodstawowy3"/>
        <w:tabs>
          <w:tab w:val="left" w:pos="-709"/>
        </w:tabs>
        <w:spacing w:before="0"/>
        <w:ind w:left="357" w:hanging="357"/>
        <w:jc w:val="center"/>
        <w:rPr>
          <w:b/>
          <w:i w:val="0"/>
          <w:color w:val="000000" w:themeColor="text1"/>
          <w:sz w:val="22"/>
          <w:szCs w:val="22"/>
        </w:rPr>
      </w:pPr>
      <w:r w:rsidRPr="00250D66">
        <w:rPr>
          <w:b/>
          <w:i w:val="0"/>
          <w:color w:val="000000" w:themeColor="text1"/>
          <w:sz w:val="22"/>
          <w:szCs w:val="22"/>
        </w:rPr>
        <w:t xml:space="preserve">§ </w:t>
      </w:r>
      <w:r w:rsidR="007405FC" w:rsidRPr="00250D66">
        <w:rPr>
          <w:b/>
          <w:i w:val="0"/>
          <w:color w:val="000000" w:themeColor="text1"/>
          <w:sz w:val="22"/>
          <w:szCs w:val="22"/>
        </w:rPr>
        <w:t>1</w:t>
      </w:r>
      <w:r w:rsidR="00BD6E3E" w:rsidRPr="00250D66">
        <w:rPr>
          <w:b/>
          <w:i w:val="0"/>
          <w:color w:val="000000" w:themeColor="text1"/>
          <w:sz w:val="22"/>
          <w:szCs w:val="22"/>
        </w:rPr>
        <w:t>3</w:t>
      </w:r>
      <w:r w:rsidR="007405FC" w:rsidRPr="00250D66">
        <w:rPr>
          <w:b/>
          <w:i w:val="0"/>
          <w:color w:val="000000" w:themeColor="text1"/>
          <w:sz w:val="22"/>
          <w:szCs w:val="22"/>
        </w:rPr>
        <w:t xml:space="preserve"> </w:t>
      </w:r>
      <w:r w:rsidR="008C50B1" w:rsidRPr="00250D66">
        <w:rPr>
          <w:b/>
          <w:i w:val="0"/>
          <w:color w:val="000000" w:themeColor="text1"/>
          <w:sz w:val="22"/>
          <w:szCs w:val="22"/>
        </w:rPr>
        <w:t>Zmiany umowy</w:t>
      </w:r>
    </w:p>
    <w:p w14:paraId="2CA64E9A" w14:textId="763E1057" w:rsidR="003A0651" w:rsidRPr="00250D66" w:rsidRDefault="003A0651" w:rsidP="009D774A">
      <w:pPr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 xml:space="preserve">1.  Uzupełnienie i zmiany niniejszej umowy mogą być dokonywane jedynie za zgodą obu stron </w:t>
      </w:r>
      <w:r w:rsidR="00286434" w:rsidRPr="00250D66">
        <w:rPr>
          <w:color w:val="000000" w:themeColor="text1"/>
          <w:sz w:val="22"/>
          <w:szCs w:val="22"/>
        </w:rPr>
        <w:t>i</w:t>
      </w:r>
      <w:r w:rsidR="00210265" w:rsidRPr="00250D66">
        <w:rPr>
          <w:color w:val="000000" w:themeColor="text1"/>
          <w:sz w:val="22"/>
          <w:szCs w:val="22"/>
        </w:rPr>
        <w:t> </w:t>
      </w:r>
      <w:r w:rsidR="00286434" w:rsidRPr="00250D66">
        <w:rPr>
          <w:color w:val="000000" w:themeColor="text1"/>
          <w:sz w:val="22"/>
          <w:szCs w:val="22"/>
        </w:rPr>
        <w:t>wymagają</w:t>
      </w:r>
      <w:r w:rsidRPr="00250D66">
        <w:rPr>
          <w:color w:val="000000" w:themeColor="text1"/>
          <w:sz w:val="22"/>
          <w:szCs w:val="22"/>
        </w:rPr>
        <w:t xml:space="preserve"> formy pisemnej pod rygorem nieważności.</w:t>
      </w:r>
    </w:p>
    <w:p w14:paraId="03222C1C" w14:textId="4E8B8B0B" w:rsidR="003A0651" w:rsidRPr="00250D66" w:rsidRDefault="003A0651" w:rsidP="009D774A">
      <w:pPr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>2.</w:t>
      </w:r>
      <w:r w:rsidRPr="00250D66">
        <w:rPr>
          <w:color w:val="000000" w:themeColor="text1"/>
          <w:sz w:val="22"/>
          <w:szCs w:val="22"/>
        </w:rPr>
        <w:tab/>
        <w:t xml:space="preserve">Zamawiający dopuszcza możliwość dokonania zmian (zgodnie z </w:t>
      </w:r>
      <w:r w:rsidR="007405FC" w:rsidRPr="00250D66">
        <w:rPr>
          <w:color w:val="000000" w:themeColor="text1"/>
          <w:sz w:val="22"/>
          <w:szCs w:val="22"/>
        </w:rPr>
        <w:t>art</w:t>
      </w:r>
      <w:r w:rsidRPr="00250D66">
        <w:rPr>
          <w:color w:val="000000" w:themeColor="text1"/>
          <w:sz w:val="22"/>
          <w:szCs w:val="22"/>
        </w:rPr>
        <w:t xml:space="preserve">. 455 </w:t>
      </w:r>
      <w:proofErr w:type="spellStart"/>
      <w:r w:rsidRPr="00250D66">
        <w:rPr>
          <w:color w:val="000000" w:themeColor="text1"/>
          <w:sz w:val="22"/>
          <w:szCs w:val="22"/>
        </w:rPr>
        <w:t>P</w:t>
      </w:r>
      <w:r w:rsidR="00CF15C2">
        <w:rPr>
          <w:color w:val="000000" w:themeColor="text1"/>
          <w:sz w:val="22"/>
          <w:szCs w:val="22"/>
        </w:rPr>
        <w:t>zp</w:t>
      </w:r>
      <w:proofErr w:type="spellEnd"/>
      <w:r w:rsidRPr="00250D66">
        <w:rPr>
          <w:color w:val="000000" w:themeColor="text1"/>
          <w:sz w:val="22"/>
          <w:szCs w:val="22"/>
        </w:rPr>
        <w:t>) postanowień zawartej umowy w następujących przypadkach:</w:t>
      </w:r>
    </w:p>
    <w:p w14:paraId="29D95E36" w14:textId="68B330D6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w</w:t>
      </w:r>
      <w:r w:rsidR="003A0651" w:rsidRPr="00250D66">
        <w:rPr>
          <w:rFonts w:ascii="Times New Roman" w:hAnsi="Times New Roman" w:cs="Times New Roman"/>
          <w:bCs/>
          <w:color w:val="000000" w:themeColor="text1"/>
        </w:rPr>
        <w:t xml:space="preserve">strzymania robót przez Zamawiającego z przyczyn leżących po stronie Zamawiającego </w:t>
      </w:r>
      <w:r w:rsidR="00831E14" w:rsidRPr="00250D66">
        <w:rPr>
          <w:rFonts w:ascii="Times New Roman" w:hAnsi="Times New Roman" w:cs="Times New Roman"/>
          <w:bCs/>
          <w:color w:val="000000" w:themeColor="text1"/>
        </w:rPr>
        <w:t>– w</w:t>
      </w:r>
      <w:r w:rsidR="00210265" w:rsidRPr="00250D66">
        <w:rPr>
          <w:rFonts w:ascii="Times New Roman" w:hAnsi="Times New Roman" w:cs="Times New Roman"/>
          <w:bCs/>
          <w:color w:val="000000" w:themeColor="text1"/>
        </w:rPr>
        <w:t> </w:t>
      </w:r>
      <w:r w:rsidR="00831E14" w:rsidRPr="00250D66">
        <w:rPr>
          <w:rFonts w:ascii="Times New Roman" w:hAnsi="Times New Roman" w:cs="Times New Roman"/>
          <w:bCs/>
          <w:color w:val="000000" w:themeColor="text1"/>
        </w:rPr>
        <w:t xml:space="preserve">zakresie przedłużenia </w:t>
      </w:r>
      <w:r w:rsidR="003A0651" w:rsidRPr="00250D66">
        <w:rPr>
          <w:rFonts w:ascii="Times New Roman" w:hAnsi="Times New Roman" w:cs="Times New Roman"/>
          <w:bCs/>
          <w:color w:val="000000" w:themeColor="text1"/>
        </w:rPr>
        <w:t>termin wykonania umowy o okres nie dłuższy niż okres wstrzymania robót;</w:t>
      </w:r>
    </w:p>
    <w:p w14:paraId="12FFFDAF" w14:textId="61314E00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</w:t>
      </w:r>
      <w:r w:rsidR="003A0651" w:rsidRPr="00250D66">
        <w:rPr>
          <w:rFonts w:ascii="Times New Roman" w:hAnsi="Times New Roman" w:cs="Times New Roman"/>
          <w:bCs/>
          <w:color w:val="000000" w:themeColor="text1"/>
        </w:rPr>
        <w:t>ystąpienia siły wyższej (zdarzenia, którego strony nie mogły przewidzieć, któremu nie mogły zapobiec, ani któremu nie mogą przeciwdziałać, a które uniemożliwia Wykonawcy wykonanie</w:t>
      </w:r>
      <w:r w:rsidR="003A0651" w:rsidRPr="00250D66">
        <w:rPr>
          <w:rFonts w:ascii="Times New Roman" w:hAnsi="Times New Roman" w:cs="Times New Roman"/>
          <w:color w:val="000000" w:themeColor="text1"/>
        </w:rPr>
        <w:t xml:space="preserve"> w</w:t>
      </w:r>
      <w:r w:rsidR="00210265" w:rsidRPr="00250D66">
        <w:rPr>
          <w:rFonts w:ascii="Times New Roman" w:hAnsi="Times New Roman" w:cs="Times New Roman"/>
          <w:color w:val="000000" w:themeColor="text1"/>
        </w:rPr>
        <w:t> </w:t>
      </w:r>
      <w:r w:rsidR="003A0651" w:rsidRPr="00250D66">
        <w:rPr>
          <w:rFonts w:ascii="Times New Roman" w:hAnsi="Times New Roman" w:cs="Times New Roman"/>
          <w:color w:val="000000" w:themeColor="text1"/>
        </w:rPr>
        <w:t>całości lub części jego zobowiązań) lub innych okoliczności niezależnych od Wykonawcy lub których przy zachowaniu należnej staranności nie był on w stanie uniknąć lub przewidzieć, jak również inne przeszkody lub utrudnienia w wykonaniu przedmiotu umowy spowodowane przez osobę trzecią – o czas działania siły wyższej oraz czas potrzebny do usunięcia skutków jej działania oraz usunięcia przeszkód, a także wysokości wynagrodzenia;</w:t>
      </w:r>
      <w:r w:rsidR="00831E14" w:rsidRPr="00250D66">
        <w:rPr>
          <w:rFonts w:ascii="Times New Roman" w:hAnsi="Times New Roman" w:cs="Times New Roman"/>
          <w:color w:val="000000" w:themeColor="text1"/>
        </w:rPr>
        <w:t xml:space="preserve"> - w zakresie terminu wykonania umowy</w:t>
      </w:r>
      <w:r w:rsidR="003E6C90" w:rsidRPr="00250D66">
        <w:rPr>
          <w:rFonts w:ascii="Times New Roman" w:hAnsi="Times New Roman" w:cs="Times New Roman"/>
          <w:color w:val="000000" w:themeColor="text1"/>
        </w:rPr>
        <w:t>;</w:t>
      </w:r>
      <w:r w:rsidR="00831E14" w:rsidRPr="00250D66">
        <w:rPr>
          <w:rFonts w:ascii="Times New Roman" w:hAnsi="Times New Roman" w:cs="Times New Roman"/>
          <w:color w:val="000000" w:themeColor="text1"/>
        </w:rPr>
        <w:t xml:space="preserve"> </w:t>
      </w:r>
    </w:p>
    <w:p w14:paraId="01B3E1AB" w14:textId="4FFD931D" w:rsidR="003A0651" w:rsidRPr="00250D66" w:rsidRDefault="003A0651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 xml:space="preserve">zmian w zakresie rzeczowym przedmiotu zamówienia, które warunkują wykonanie całości zamówienia (w tym zmian materiałowych), </w:t>
      </w:r>
      <w:r w:rsidR="009F1949" w:rsidRPr="00250D66">
        <w:rPr>
          <w:rFonts w:ascii="Times New Roman" w:hAnsi="Times New Roman" w:cs="Times New Roman"/>
          <w:color w:val="000000" w:themeColor="text1"/>
        </w:rPr>
        <w:t xml:space="preserve">poprzez realizacji rozwiązań </w:t>
      </w:r>
      <w:r w:rsidRPr="00250D66">
        <w:rPr>
          <w:rFonts w:ascii="Times New Roman" w:hAnsi="Times New Roman" w:cs="Times New Roman"/>
          <w:color w:val="000000" w:themeColor="text1"/>
        </w:rPr>
        <w:t>zamiennych bądź zwiększających zakres zadania robót, wynikając</w:t>
      </w:r>
      <w:r w:rsidR="009F1949" w:rsidRPr="00250D66">
        <w:rPr>
          <w:rFonts w:ascii="Times New Roman" w:hAnsi="Times New Roman" w:cs="Times New Roman"/>
          <w:color w:val="000000" w:themeColor="text1"/>
        </w:rPr>
        <w:t>e</w:t>
      </w:r>
      <w:r w:rsidRPr="00250D66">
        <w:rPr>
          <w:rFonts w:ascii="Times New Roman" w:hAnsi="Times New Roman" w:cs="Times New Roman"/>
          <w:color w:val="000000" w:themeColor="text1"/>
        </w:rPr>
        <w:t xml:space="preserve"> z inwentaryzacji stanu istniejącego, aktualizacji dokumentacji projektowej;</w:t>
      </w:r>
    </w:p>
    <w:p w14:paraId="420A3021" w14:textId="5E261101" w:rsidR="009F1949" w:rsidRPr="00250D66" w:rsidRDefault="009F1949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 w:rsidRPr="00250D66">
        <w:rPr>
          <w:rFonts w:ascii="Times New Roman" w:hAnsi="Times New Roman" w:cs="Times New Roman"/>
          <w:color w:val="000000" w:themeColor="text1"/>
        </w:rPr>
        <w:t>uchy</w:t>
      </w:r>
      <w:r w:rsidR="008F2109" w:rsidRPr="00250D66">
        <w:rPr>
          <w:rFonts w:ascii="Times New Roman" w:hAnsi="Times New Roman" w:cs="Times New Roman"/>
          <w:color w:val="000000" w:themeColor="text1"/>
        </w:rPr>
        <w:t xml:space="preserve">lenia bądź zmiany </w:t>
      </w:r>
      <w:r w:rsidR="00995593" w:rsidRPr="00250D66">
        <w:rPr>
          <w:rFonts w:ascii="Times New Roman" w:hAnsi="Times New Roman" w:cs="Times New Roman"/>
          <w:color w:val="000000" w:themeColor="text1"/>
        </w:rPr>
        <w:t>nakazów Inspekcji</w:t>
      </w:r>
      <w:r w:rsidR="008F2109" w:rsidRPr="00250D66">
        <w:rPr>
          <w:rFonts w:ascii="Times New Roman" w:hAnsi="Times New Roman" w:cs="Times New Roman"/>
          <w:color w:val="000000" w:themeColor="text1"/>
        </w:rPr>
        <w:t xml:space="preserve"> Nadzoru Budowlanego stanowiących podstawę rzeczowa wykonanych robót – w zakresie wynikającym z realizacji nakazów w zmienionym kształcie</w:t>
      </w:r>
      <w:r w:rsidR="003E6C90" w:rsidRPr="00250D66">
        <w:rPr>
          <w:rFonts w:ascii="Times New Roman" w:hAnsi="Times New Roman" w:cs="Times New Roman"/>
          <w:color w:val="000000" w:themeColor="text1"/>
        </w:rPr>
        <w:t>;</w:t>
      </w:r>
      <w:r w:rsidR="008F2109" w:rsidRPr="00250D66">
        <w:rPr>
          <w:rFonts w:ascii="Times New Roman" w:hAnsi="Times New Roman" w:cs="Times New Roman"/>
          <w:color w:val="000000" w:themeColor="text1"/>
        </w:rPr>
        <w:t xml:space="preserve"> </w:t>
      </w:r>
    </w:p>
    <w:p w14:paraId="6CE50E59" w14:textId="37E78614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3A0651" w:rsidRPr="00250D66">
        <w:rPr>
          <w:rFonts w:ascii="Times New Roman" w:hAnsi="Times New Roman" w:cs="Times New Roman"/>
          <w:color w:val="000000" w:themeColor="text1"/>
        </w:rPr>
        <w:t>ykonanie robót dodatkowych koniecznych do prawidłowego wykonania realizowanego zamówienia</w:t>
      </w:r>
      <w:r w:rsidR="003E6C90" w:rsidRPr="00250D66">
        <w:rPr>
          <w:rFonts w:ascii="Times New Roman" w:hAnsi="Times New Roman" w:cs="Times New Roman"/>
          <w:color w:val="000000" w:themeColor="text1"/>
        </w:rPr>
        <w:t>;</w:t>
      </w:r>
    </w:p>
    <w:p w14:paraId="663D08AC" w14:textId="365EA4CB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3A0651" w:rsidRPr="00250D66">
        <w:rPr>
          <w:rFonts w:ascii="Times New Roman" w:hAnsi="Times New Roman" w:cs="Times New Roman"/>
          <w:color w:val="000000" w:themeColor="text1"/>
        </w:rPr>
        <w:t>ystępowania odmiennych od przyjętych w dokumentacji projektowej warunków geologicznych, hydrogeologicznych lub zaistnienia kolizji z sieciami infrastruktury podziemnej lub obiektów infrastrukturalnych nieprzewidzianych w SWZ;</w:t>
      </w:r>
    </w:p>
    <w:p w14:paraId="4E8293DD" w14:textId="04364DC5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3A0651" w:rsidRPr="00250D66">
        <w:rPr>
          <w:rFonts w:ascii="Times New Roman" w:hAnsi="Times New Roman" w:cs="Times New Roman"/>
          <w:color w:val="000000" w:themeColor="text1"/>
        </w:rPr>
        <w:t>onieczności usuwania błędów lub wprowadzenia zmian w dokumentacji projektowej;</w:t>
      </w:r>
    </w:p>
    <w:p w14:paraId="026F55E9" w14:textId="7A9FA5AF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3A0651" w:rsidRPr="00250D66">
        <w:rPr>
          <w:rFonts w:ascii="Times New Roman" w:hAnsi="Times New Roman" w:cs="Times New Roman"/>
          <w:color w:val="000000" w:themeColor="text1"/>
        </w:rPr>
        <w:t>jawnieniem niezinwentaryzowanych lub o odmiennym przebiegu niezgodnych z</w:t>
      </w:r>
      <w:r>
        <w:rPr>
          <w:rFonts w:ascii="Times New Roman" w:hAnsi="Times New Roman" w:cs="Times New Roman"/>
          <w:color w:val="000000" w:themeColor="text1"/>
        </w:rPr>
        <w:t> </w:t>
      </w:r>
      <w:r w:rsidR="003A0651" w:rsidRPr="00250D66">
        <w:rPr>
          <w:rFonts w:ascii="Times New Roman" w:hAnsi="Times New Roman" w:cs="Times New Roman"/>
          <w:color w:val="000000" w:themeColor="text1"/>
        </w:rPr>
        <w:t>inwentaryzacją podziemnych sieci, instalacji lub urządzeń obcych i konieczności wykonania robót związanych i ich zabezpieczeniem lub usunięciem kolizji;</w:t>
      </w:r>
    </w:p>
    <w:p w14:paraId="3660A548" w14:textId="0A5A626C" w:rsidR="003A0651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3A0651" w:rsidRPr="00250D66">
        <w:rPr>
          <w:rFonts w:ascii="Times New Roman" w:hAnsi="Times New Roman" w:cs="Times New Roman"/>
          <w:color w:val="000000" w:themeColor="text1"/>
        </w:rPr>
        <w:t xml:space="preserve">onieczności uzyskania przez Zamawiającego dodatkowych porozumień, zgód, zmian decyzji umożliwiających realizację robót </w:t>
      </w:r>
      <w:r w:rsidR="00817D78" w:rsidRPr="00250D66">
        <w:rPr>
          <w:rFonts w:ascii="Times New Roman" w:hAnsi="Times New Roman" w:cs="Times New Roman"/>
          <w:color w:val="000000" w:themeColor="text1"/>
        </w:rPr>
        <w:t>– w zakresie terminu wykonania robót o czas uzyskania stosowych uzgodnień</w:t>
      </w:r>
      <w:r w:rsidR="003E6C90" w:rsidRPr="00250D66">
        <w:rPr>
          <w:rFonts w:ascii="Times New Roman" w:hAnsi="Times New Roman" w:cs="Times New Roman"/>
          <w:color w:val="000000" w:themeColor="text1"/>
        </w:rPr>
        <w:t>;</w:t>
      </w:r>
      <w:r w:rsidR="00817D78" w:rsidRPr="00250D66">
        <w:rPr>
          <w:rFonts w:ascii="Times New Roman" w:hAnsi="Times New Roman" w:cs="Times New Roman"/>
          <w:color w:val="000000" w:themeColor="text1"/>
        </w:rPr>
        <w:t xml:space="preserve"> </w:t>
      </w:r>
    </w:p>
    <w:p w14:paraId="120CF44E" w14:textId="56E1D23B" w:rsidR="008225C7" w:rsidRPr="00250D66" w:rsidRDefault="00A334E0" w:rsidP="009D774A">
      <w:pPr>
        <w:pStyle w:val="Akapitzlist"/>
        <w:numPr>
          <w:ilvl w:val="0"/>
          <w:numId w:val="29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3A0651" w:rsidRPr="00250D66">
        <w:rPr>
          <w:rFonts w:ascii="Times New Roman" w:hAnsi="Times New Roman" w:cs="Times New Roman"/>
          <w:color w:val="000000" w:themeColor="text1"/>
        </w:rPr>
        <w:t xml:space="preserve">ydanie postanowienia o wstrzymaniu robót budowlanych z przyczyn innych niż zawinione przez Wykonawcę w przypadku, o którym mowa w </w:t>
      </w:r>
      <w:r w:rsidR="007405FC" w:rsidRPr="00250D66">
        <w:rPr>
          <w:rFonts w:ascii="Times New Roman" w:hAnsi="Times New Roman" w:cs="Times New Roman"/>
          <w:color w:val="000000" w:themeColor="text1"/>
        </w:rPr>
        <w:t>art</w:t>
      </w:r>
      <w:r w:rsidR="003A0651" w:rsidRPr="00250D66">
        <w:rPr>
          <w:rFonts w:ascii="Times New Roman" w:hAnsi="Times New Roman" w:cs="Times New Roman"/>
          <w:color w:val="000000" w:themeColor="text1"/>
        </w:rPr>
        <w:t>. 50 ust.1 pkt</w:t>
      </w:r>
      <w:r w:rsidR="005F7550" w:rsidRPr="00250D66">
        <w:rPr>
          <w:rFonts w:ascii="Times New Roman" w:hAnsi="Times New Roman" w:cs="Times New Roman"/>
          <w:color w:val="000000" w:themeColor="text1"/>
        </w:rPr>
        <w:t xml:space="preserve"> </w:t>
      </w:r>
      <w:r w:rsidR="003A0651" w:rsidRPr="00250D66">
        <w:rPr>
          <w:rFonts w:ascii="Times New Roman" w:hAnsi="Times New Roman" w:cs="Times New Roman"/>
          <w:color w:val="000000" w:themeColor="text1"/>
        </w:rPr>
        <w:t>4 Prawa budowlanego</w:t>
      </w:r>
      <w:r w:rsidR="003E6C90" w:rsidRPr="00250D66">
        <w:rPr>
          <w:rFonts w:ascii="Times New Roman" w:hAnsi="Times New Roman" w:cs="Times New Roman"/>
          <w:color w:val="000000" w:themeColor="text1"/>
        </w:rPr>
        <w:t>.</w:t>
      </w:r>
    </w:p>
    <w:p w14:paraId="626A5AB6" w14:textId="79B85778" w:rsidR="00BD6E3E" w:rsidRPr="00250D66" w:rsidRDefault="008225C7" w:rsidP="009D774A">
      <w:pPr>
        <w:ind w:left="357" w:hanging="357"/>
        <w:jc w:val="both"/>
        <w:rPr>
          <w:sz w:val="22"/>
          <w:szCs w:val="22"/>
        </w:rPr>
      </w:pPr>
      <w:r w:rsidRPr="00250D66">
        <w:rPr>
          <w:sz w:val="22"/>
          <w:szCs w:val="22"/>
        </w:rPr>
        <w:t>3.</w:t>
      </w:r>
      <w:r w:rsidR="00A334E0">
        <w:rPr>
          <w:sz w:val="22"/>
          <w:szCs w:val="22"/>
        </w:rPr>
        <w:tab/>
      </w:r>
      <w:r w:rsidR="00BD6E3E" w:rsidRPr="00250D66">
        <w:rPr>
          <w:sz w:val="22"/>
          <w:szCs w:val="22"/>
        </w:rPr>
        <w:t>Zmiany umowy będą mogły nastąpić w następujących okolicznościach:</w:t>
      </w:r>
    </w:p>
    <w:p w14:paraId="2526D9FA" w14:textId="1CA4DFDA" w:rsidR="00BD6E3E" w:rsidRPr="00250D66" w:rsidRDefault="00BD6E3E" w:rsidP="009D774A">
      <w:pPr>
        <w:numPr>
          <w:ilvl w:val="2"/>
          <w:numId w:val="3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zmian podmiotowych po stronie wykonawcy i zamawiającego zgodnie z obowiązującymi przepisami prawa</w:t>
      </w:r>
      <w:r w:rsidR="00A334E0">
        <w:rPr>
          <w:rFonts w:eastAsia="Calibri"/>
          <w:bCs/>
          <w:color w:val="000000" w:themeColor="text1"/>
          <w:sz w:val="22"/>
          <w:szCs w:val="22"/>
          <w:lang w:eastAsia="en-US"/>
        </w:rPr>
        <w:t>;</w:t>
      </w:r>
    </w:p>
    <w:p w14:paraId="5E8507D6" w14:textId="4FAE5E02" w:rsidR="00BD6E3E" w:rsidRPr="00250D66" w:rsidRDefault="00BD6E3E" w:rsidP="009D774A">
      <w:pPr>
        <w:numPr>
          <w:ilvl w:val="2"/>
          <w:numId w:val="3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zmian powszechnie obowiązujących przepisów</w:t>
      </w:r>
      <w:r w:rsidR="00A334E0">
        <w:rPr>
          <w:rFonts w:eastAsia="Calibri"/>
          <w:bCs/>
          <w:color w:val="000000" w:themeColor="text1"/>
          <w:sz w:val="22"/>
          <w:szCs w:val="22"/>
          <w:lang w:eastAsia="en-US"/>
        </w:rPr>
        <w:t>;</w:t>
      </w:r>
    </w:p>
    <w:p w14:paraId="308A898A" w14:textId="1BE1C9B2" w:rsidR="00BD6E3E" w:rsidRPr="00250D66" w:rsidRDefault="00BD6E3E" w:rsidP="009D774A">
      <w:pPr>
        <w:numPr>
          <w:ilvl w:val="2"/>
          <w:numId w:val="3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zmiany wynagrodzenia związanej ze zmianą ustawowej stawki podatku VAT</w:t>
      </w:r>
      <w:r w:rsidR="00A334E0">
        <w:rPr>
          <w:rFonts w:eastAsia="Calibri"/>
          <w:bCs/>
          <w:color w:val="000000" w:themeColor="text1"/>
          <w:sz w:val="22"/>
          <w:szCs w:val="22"/>
          <w:lang w:eastAsia="en-US"/>
        </w:rPr>
        <w:t>;</w:t>
      </w:r>
    </w:p>
    <w:p w14:paraId="09D94F34" w14:textId="3530D6AC" w:rsidR="00BD6E3E" w:rsidRPr="00250D66" w:rsidRDefault="00BD6E3E" w:rsidP="009D774A">
      <w:pPr>
        <w:numPr>
          <w:ilvl w:val="2"/>
          <w:numId w:val="3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zmian organizacyjnych po stronie zamawiającego</w:t>
      </w:r>
      <w:r w:rsidR="00A334E0">
        <w:rPr>
          <w:rFonts w:eastAsia="Calibri"/>
          <w:bCs/>
          <w:color w:val="000000" w:themeColor="text1"/>
          <w:sz w:val="22"/>
          <w:szCs w:val="22"/>
          <w:lang w:eastAsia="en-US"/>
        </w:rPr>
        <w:t>;</w:t>
      </w:r>
    </w:p>
    <w:p w14:paraId="70C037CF" w14:textId="77777777" w:rsidR="00BD6E3E" w:rsidRPr="00250D66" w:rsidRDefault="00BD6E3E" w:rsidP="009D774A">
      <w:pPr>
        <w:numPr>
          <w:ilvl w:val="2"/>
          <w:numId w:val="38"/>
        </w:numPr>
        <w:ind w:left="697" w:hanging="357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>w przypadku skorzystania przez Zamawiającego z prawa opcji - przedłużenie terminu obowiązywania umowy.</w:t>
      </w:r>
    </w:p>
    <w:p w14:paraId="3BF5E93B" w14:textId="02CDBC2A" w:rsidR="007405FC" w:rsidRPr="00250D66" w:rsidRDefault="007405FC" w:rsidP="009D774A">
      <w:pPr>
        <w:ind w:left="357" w:hanging="357"/>
        <w:jc w:val="both"/>
        <w:rPr>
          <w:color w:val="000000" w:themeColor="text1"/>
          <w:sz w:val="22"/>
          <w:szCs w:val="22"/>
        </w:rPr>
      </w:pPr>
    </w:p>
    <w:p w14:paraId="539E0E66" w14:textId="2D4B10C4" w:rsidR="007405FC" w:rsidRPr="00250D66" w:rsidRDefault="007405FC" w:rsidP="009D774A">
      <w:pPr>
        <w:ind w:left="357" w:hanging="357"/>
        <w:jc w:val="center"/>
        <w:rPr>
          <w:b/>
          <w:color w:val="000000" w:themeColor="text1"/>
          <w:sz w:val="22"/>
          <w:szCs w:val="22"/>
        </w:rPr>
      </w:pPr>
      <w:r w:rsidRPr="00250D66">
        <w:rPr>
          <w:b/>
          <w:color w:val="000000" w:themeColor="text1"/>
          <w:sz w:val="22"/>
          <w:szCs w:val="22"/>
        </w:rPr>
        <w:t xml:space="preserve">§ </w:t>
      </w:r>
      <w:r w:rsidR="007350AE" w:rsidRPr="00250D66">
        <w:rPr>
          <w:b/>
          <w:color w:val="000000" w:themeColor="text1"/>
          <w:sz w:val="22"/>
          <w:szCs w:val="22"/>
        </w:rPr>
        <w:t xml:space="preserve">14 </w:t>
      </w:r>
      <w:r w:rsidRPr="00250D66">
        <w:rPr>
          <w:b/>
          <w:color w:val="000000" w:themeColor="text1"/>
          <w:sz w:val="22"/>
          <w:szCs w:val="22"/>
        </w:rPr>
        <w:t>Prawo opcji</w:t>
      </w:r>
    </w:p>
    <w:p w14:paraId="719B372B" w14:textId="716B89AF" w:rsidR="007405FC" w:rsidRPr="00250D66" w:rsidRDefault="007405FC" w:rsidP="009D774A">
      <w:pPr>
        <w:jc w:val="both"/>
        <w:rPr>
          <w:bCs/>
          <w:strike/>
          <w:color w:val="000000" w:themeColor="text1"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  <w:lang w:eastAsia="en-US"/>
        </w:rPr>
        <w:t>W ramach przedmiotu umowy, zamawiający uprawniony jest do wielokrotnego skorzystania z</w:t>
      </w:r>
      <w:r w:rsidR="00140A02" w:rsidRPr="00250D66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250D66">
        <w:rPr>
          <w:bCs/>
          <w:color w:val="000000" w:themeColor="text1"/>
          <w:sz w:val="22"/>
          <w:szCs w:val="22"/>
          <w:lang w:eastAsia="en-US"/>
        </w:rPr>
        <w:t xml:space="preserve">prawa opcji polegającego na zwiększeniu wartości umowy w sytuacji wyczerpania się kwoty umowy określonej w § </w:t>
      </w:r>
      <w:r w:rsidR="007350AE" w:rsidRPr="00250D66">
        <w:rPr>
          <w:bCs/>
          <w:color w:val="000000" w:themeColor="text1"/>
          <w:sz w:val="22"/>
          <w:szCs w:val="22"/>
          <w:lang w:eastAsia="en-US"/>
        </w:rPr>
        <w:t>7</w:t>
      </w:r>
      <w:r w:rsidRPr="00250D66">
        <w:rPr>
          <w:bCs/>
          <w:color w:val="000000" w:themeColor="text1"/>
          <w:sz w:val="22"/>
          <w:szCs w:val="22"/>
          <w:lang w:eastAsia="en-US"/>
        </w:rPr>
        <w:t xml:space="preserve"> ust. 1</w:t>
      </w:r>
      <w:r w:rsidR="007350AE" w:rsidRPr="00250D66">
        <w:rPr>
          <w:bCs/>
          <w:color w:val="000000" w:themeColor="text1"/>
          <w:sz w:val="22"/>
          <w:szCs w:val="22"/>
          <w:lang w:eastAsia="en-US"/>
        </w:rPr>
        <w:t>,</w:t>
      </w:r>
      <w:r w:rsidRPr="00250D66">
        <w:rPr>
          <w:bCs/>
          <w:color w:val="000000" w:themeColor="text1"/>
          <w:sz w:val="22"/>
          <w:szCs w:val="22"/>
          <w:lang w:eastAsia="en-US"/>
        </w:rPr>
        <w:t xml:space="preserve"> </w:t>
      </w:r>
      <w:bookmarkStart w:id="12" w:name="_Hlk117762012"/>
      <w:r w:rsidRPr="00250D66">
        <w:rPr>
          <w:bCs/>
          <w:color w:val="000000" w:themeColor="text1"/>
          <w:sz w:val="22"/>
          <w:szCs w:val="22"/>
          <w:lang w:eastAsia="en-US"/>
        </w:rPr>
        <w:t>gdy wyniknie to z potrzeb i możliwości finansowych Zamawiającego</w:t>
      </w:r>
      <w:bookmarkEnd w:id="12"/>
      <w:r w:rsidR="003E5FA7" w:rsidRPr="00250D66">
        <w:rPr>
          <w:bCs/>
          <w:color w:val="000000" w:themeColor="text1"/>
          <w:sz w:val="22"/>
          <w:szCs w:val="22"/>
          <w:lang w:eastAsia="en-US"/>
        </w:rPr>
        <w:t>.</w:t>
      </w:r>
    </w:p>
    <w:p w14:paraId="6AA05DD6" w14:textId="77777777" w:rsidR="007405FC" w:rsidRPr="00250D66" w:rsidRDefault="007405FC" w:rsidP="009D774A">
      <w:pPr>
        <w:numPr>
          <w:ilvl w:val="1"/>
          <w:numId w:val="35"/>
        </w:numPr>
        <w:ind w:left="357" w:hanging="357"/>
        <w:jc w:val="both"/>
        <w:rPr>
          <w:bCs/>
          <w:color w:val="000000" w:themeColor="text1"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  <w:lang w:eastAsia="en-US"/>
        </w:rPr>
        <w:t>Warunkiem skorzystania z prawa opcji jest złożenie oświadczenia woli wszystkim Wykonawcom umowy ramowej w terminie obowiązywania umowy.</w:t>
      </w:r>
    </w:p>
    <w:p w14:paraId="253CC644" w14:textId="6F574DE1" w:rsidR="007405FC" w:rsidRPr="000D5173" w:rsidRDefault="007405FC" w:rsidP="009D774A">
      <w:pPr>
        <w:numPr>
          <w:ilvl w:val="1"/>
          <w:numId w:val="35"/>
        </w:numPr>
        <w:ind w:left="357" w:hanging="357"/>
        <w:jc w:val="both"/>
        <w:rPr>
          <w:bCs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  <w:lang w:eastAsia="en-US"/>
        </w:rPr>
        <w:t xml:space="preserve">Maksymalna wartość zwiększenia wynikająca z realizacji prawa opcji wynosi </w:t>
      </w:r>
      <w:r w:rsidR="003750E7" w:rsidRPr="00250D66">
        <w:rPr>
          <w:bCs/>
          <w:color w:val="000000" w:themeColor="text1"/>
          <w:sz w:val="22"/>
          <w:szCs w:val="22"/>
          <w:lang w:eastAsia="en-US"/>
        </w:rPr>
        <w:t xml:space="preserve">do </w:t>
      </w:r>
      <w:r w:rsidR="00D902D9" w:rsidRPr="00250D66">
        <w:rPr>
          <w:bCs/>
          <w:color w:val="000000" w:themeColor="text1"/>
          <w:sz w:val="22"/>
          <w:szCs w:val="22"/>
          <w:lang w:eastAsia="en-US"/>
        </w:rPr>
        <w:t>50%</w:t>
      </w:r>
      <w:r w:rsidR="003750E7" w:rsidRPr="00250D66">
        <w:rPr>
          <w:bCs/>
          <w:color w:val="000000" w:themeColor="text1"/>
          <w:sz w:val="22"/>
          <w:szCs w:val="22"/>
          <w:lang w:eastAsia="en-US"/>
        </w:rPr>
        <w:t xml:space="preserve"> wartości zamówienia</w:t>
      </w:r>
      <w:r w:rsidR="00CC2801" w:rsidRPr="00250D66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E03B82" w:rsidRPr="000D5173">
        <w:rPr>
          <w:bCs/>
          <w:sz w:val="22"/>
          <w:szCs w:val="22"/>
          <w:lang w:eastAsia="en-US"/>
        </w:rPr>
        <w:t>powiększonej o</w:t>
      </w:r>
      <w:r w:rsidR="00CC2801" w:rsidRPr="000D5173">
        <w:rPr>
          <w:bCs/>
          <w:sz w:val="22"/>
          <w:szCs w:val="22"/>
          <w:lang w:eastAsia="en-US"/>
        </w:rPr>
        <w:t xml:space="preserve"> należny podatek VAT</w:t>
      </w:r>
      <w:r w:rsidR="00D902D9" w:rsidRPr="000D5173">
        <w:rPr>
          <w:bCs/>
          <w:sz w:val="22"/>
          <w:szCs w:val="22"/>
          <w:lang w:eastAsia="en-US"/>
        </w:rPr>
        <w:t>.</w:t>
      </w:r>
    </w:p>
    <w:p w14:paraId="278EEB48" w14:textId="77777777" w:rsidR="007405FC" w:rsidRPr="00250D66" w:rsidRDefault="007405FC" w:rsidP="009D774A">
      <w:pPr>
        <w:numPr>
          <w:ilvl w:val="1"/>
          <w:numId w:val="35"/>
        </w:numPr>
        <w:ind w:left="357" w:hanging="357"/>
        <w:jc w:val="both"/>
        <w:rPr>
          <w:b/>
          <w:color w:val="000000" w:themeColor="text1"/>
          <w:sz w:val="22"/>
          <w:szCs w:val="22"/>
          <w:lang w:eastAsia="en-US"/>
        </w:rPr>
      </w:pPr>
      <w:bookmarkStart w:id="13" w:name="_Hlk117761945"/>
      <w:r w:rsidRPr="00250D66">
        <w:rPr>
          <w:bCs/>
          <w:color w:val="000000" w:themeColor="text1"/>
          <w:sz w:val="22"/>
          <w:szCs w:val="22"/>
        </w:rPr>
        <w:t>Zamawiający może z prawa opcji nie skorzystać lub skorzystać w całości lub w części.</w:t>
      </w:r>
    </w:p>
    <w:bookmarkEnd w:id="13"/>
    <w:p w14:paraId="30E4F50F" w14:textId="213EAA8B" w:rsidR="007405FC" w:rsidRPr="00250D66" w:rsidRDefault="007405FC" w:rsidP="009D774A">
      <w:pPr>
        <w:numPr>
          <w:ilvl w:val="1"/>
          <w:numId w:val="35"/>
        </w:numPr>
        <w:ind w:left="357" w:hanging="357"/>
        <w:jc w:val="both"/>
        <w:rPr>
          <w:b/>
          <w:color w:val="000000" w:themeColor="text1"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</w:rPr>
        <w:t xml:space="preserve">Zamówienie realizowane w ramach opcji jest jednostronnym uprawnieniem </w:t>
      </w:r>
      <w:r w:rsidR="00836370" w:rsidRPr="00250D66">
        <w:rPr>
          <w:bCs/>
          <w:color w:val="000000" w:themeColor="text1"/>
          <w:sz w:val="22"/>
          <w:szCs w:val="22"/>
        </w:rPr>
        <w:t>Z</w:t>
      </w:r>
      <w:r w:rsidRPr="00250D66">
        <w:rPr>
          <w:bCs/>
          <w:color w:val="000000" w:themeColor="text1"/>
          <w:sz w:val="22"/>
          <w:szCs w:val="22"/>
        </w:rPr>
        <w:t>amawiającego, dlatego też nieskorzystanie przez Zamawiającego z prawa opcji w całości lub części nie stanowi podstawy dla Wykonawców do dochodzenia jakichkolwiek roszczeń w stosunku do</w:t>
      </w:r>
      <w:r w:rsidR="002F03DE">
        <w:rPr>
          <w:bCs/>
          <w:color w:val="000000" w:themeColor="text1"/>
          <w:sz w:val="22"/>
          <w:szCs w:val="22"/>
        </w:rPr>
        <w:t> </w:t>
      </w:r>
      <w:r w:rsidRPr="00250D66">
        <w:rPr>
          <w:bCs/>
          <w:color w:val="000000" w:themeColor="text1"/>
          <w:sz w:val="22"/>
          <w:szCs w:val="22"/>
        </w:rPr>
        <w:t xml:space="preserve">Zamawiającego. </w:t>
      </w:r>
    </w:p>
    <w:p w14:paraId="5A9A1A5D" w14:textId="7C216611" w:rsidR="007405FC" w:rsidRPr="00250D66" w:rsidRDefault="007405FC" w:rsidP="009D774A">
      <w:pPr>
        <w:numPr>
          <w:ilvl w:val="1"/>
          <w:numId w:val="35"/>
        </w:numPr>
        <w:ind w:left="357" w:hanging="357"/>
        <w:jc w:val="both"/>
        <w:rPr>
          <w:b/>
          <w:color w:val="000000" w:themeColor="text1"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</w:rPr>
        <w:t xml:space="preserve">Skorzystanie z prawa opcji przez Zamawiającego wymaga złożenia oświadczenia woli wszystkim Wykonawcom umowy ramowej w formie pisemnej lub formie dokumentowej na wskazany przez </w:t>
      </w:r>
      <w:r w:rsidR="00836370" w:rsidRPr="00250D66">
        <w:rPr>
          <w:bCs/>
          <w:color w:val="000000" w:themeColor="text1"/>
          <w:sz w:val="22"/>
          <w:szCs w:val="22"/>
        </w:rPr>
        <w:t>W</w:t>
      </w:r>
      <w:r w:rsidRPr="00250D66">
        <w:rPr>
          <w:bCs/>
          <w:color w:val="000000" w:themeColor="text1"/>
          <w:sz w:val="22"/>
          <w:szCs w:val="22"/>
        </w:rPr>
        <w:t>ykonawcę adres e-mail</w:t>
      </w:r>
      <w:r w:rsidR="00836370" w:rsidRPr="00250D66">
        <w:rPr>
          <w:bCs/>
          <w:color w:val="000000" w:themeColor="text1"/>
          <w:sz w:val="22"/>
          <w:szCs w:val="22"/>
        </w:rPr>
        <w:t xml:space="preserve"> </w:t>
      </w:r>
      <w:r w:rsidR="00836370" w:rsidRPr="000D5173">
        <w:rPr>
          <w:bCs/>
          <w:sz w:val="22"/>
          <w:szCs w:val="22"/>
        </w:rPr>
        <w:t>(§ 1 ust. 4)</w:t>
      </w:r>
      <w:r w:rsidR="002F03DE" w:rsidRPr="000D5173">
        <w:rPr>
          <w:bCs/>
          <w:sz w:val="22"/>
          <w:szCs w:val="22"/>
        </w:rPr>
        <w:t>.</w:t>
      </w:r>
    </w:p>
    <w:p w14:paraId="64F23A6C" w14:textId="76809373" w:rsidR="007405FC" w:rsidRPr="00250D66" w:rsidRDefault="007405FC" w:rsidP="009D774A">
      <w:pPr>
        <w:numPr>
          <w:ilvl w:val="1"/>
          <w:numId w:val="35"/>
        </w:numPr>
        <w:ind w:left="357" w:hanging="357"/>
        <w:jc w:val="both"/>
        <w:rPr>
          <w:b/>
          <w:color w:val="000000" w:themeColor="text1"/>
          <w:sz w:val="22"/>
          <w:szCs w:val="22"/>
          <w:lang w:eastAsia="en-US"/>
        </w:rPr>
      </w:pPr>
      <w:r w:rsidRPr="00250D66">
        <w:rPr>
          <w:bCs/>
          <w:color w:val="000000" w:themeColor="text1"/>
          <w:sz w:val="22"/>
          <w:szCs w:val="22"/>
        </w:rPr>
        <w:lastRenderedPageBreak/>
        <w:t xml:space="preserve">Termin wykonania zamówienia łącznie z prawem opcji nie może być dłuższy niż </w:t>
      </w:r>
      <w:r w:rsidR="00F46BC4" w:rsidRPr="00250D66">
        <w:rPr>
          <w:bCs/>
          <w:sz w:val="22"/>
          <w:szCs w:val="22"/>
        </w:rPr>
        <w:t>1</w:t>
      </w:r>
      <w:r w:rsidR="00D30C9E" w:rsidRPr="00250D66">
        <w:rPr>
          <w:bCs/>
          <w:sz w:val="22"/>
          <w:szCs w:val="22"/>
        </w:rPr>
        <w:t>4</w:t>
      </w:r>
      <w:r w:rsidR="00F46BC4" w:rsidRPr="00250D66">
        <w:rPr>
          <w:bCs/>
          <w:color w:val="FF0000"/>
          <w:sz w:val="22"/>
          <w:szCs w:val="22"/>
        </w:rPr>
        <w:t xml:space="preserve"> </w:t>
      </w:r>
      <w:r w:rsidRPr="00250D66">
        <w:rPr>
          <w:bCs/>
          <w:color w:val="000000" w:themeColor="text1"/>
          <w:sz w:val="22"/>
          <w:szCs w:val="22"/>
        </w:rPr>
        <w:t>miesięcy od</w:t>
      </w:r>
      <w:r w:rsidR="002F03DE">
        <w:rPr>
          <w:bCs/>
          <w:color w:val="000000" w:themeColor="text1"/>
          <w:sz w:val="22"/>
          <w:szCs w:val="22"/>
        </w:rPr>
        <w:t> </w:t>
      </w:r>
      <w:r w:rsidRPr="00250D66">
        <w:rPr>
          <w:bCs/>
          <w:color w:val="000000" w:themeColor="text1"/>
          <w:sz w:val="22"/>
          <w:szCs w:val="22"/>
        </w:rPr>
        <w:t>dnia zawarcia umowy ramowej.</w:t>
      </w:r>
    </w:p>
    <w:p w14:paraId="29B840B2" w14:textId="6327E215" w:rsidR="007405FC" w:rsidRPr="00250D66" w:rsidRDefault="007405FC" w:rsidP="009D774A">
      <w:pPr>
        <w:numPr>
          <w:ilvl w:val="1"/>
          <w:numId w:val="35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bCs/>
          <w:color w:val="000000" w:themeColor="text1"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5C1CB023" w14:textId="77777777" w:rsidR="007405FC" w:rsidRPr="00250D66" w:rsidRDefault="007405FC" w:rsidP="009D774A">
      <w:pPr>
        <w:ind w:left="357" w:hanging="357"/>
        <w:jc w:val="both"/>
        <w:rPr>
          <w:color w:val="000000" w:themeColor="text1"/>
          <w:sz w:val="22"/>
          <w:szCs w:val="22"/>
        </w:rPr>
      </w:pPr>
    </w:p>
    <w:p w14:paraId="6BBCD414" w14:textId="38E57474" w:rsidR="00127FF9" w:rsidRPr="00250D66" w:rsidRDefault="00127FF9" w:rsidP="009D774A">
      <w:pPr>
        <w:tabs>
          <w:tab w:val="left" w:pos="-2410"/>
        </w:tabs>
        <w:ind w:left="357" w:hanging="357"/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250D66">
        <w:rPr>
          <w:rFonts w:eastAsia="Calibri"/>
          <w:b/>
          <w:color w:val="000000" w:themeColor="text1"/>
          <w:sz w:val="22"/>
          <w:szCs w:val="22"/>
          <w:lang w:eastAsia="en-US"/>
        </w:rPr>
        <w:t>§ 1</w:t>
      </w:r>
      <w:r w:rsidR="007350AE" w:rsidRPr="00250D66">
        <w:rPr>
          <w:rFonts w:eastAsia="Calibri"/>
          <w:b/>
          <w:color w:val="000000" w:themeColor="text1"/>
          <w:sz w:val="22"/>
          <w:szCs w:val="22"/>
          <w:lang w:eastAsia="en-US"/>
        </w:rPr>
        <w:t>5</w:t>
      </w:r>
      <w:r w:rsidR="008C50B1" w:rsidRPr="00250D66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Personel wykonawcy</w:t>
      </w:r>
    </w:p>
    <w:p w14:paraId="1F25BC22" w14:textId="273117F6" w:rsidR="00CF5D3C" w:rsidRPr="00250D66" w:rsidRDefault="00CF5D3C" w:rsidP="009D774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>Wykonawca lub podwykonawca zobowiązuje się zatrudniać w całym okresie wykonywania umowy osoby na podstawie umowy o pracę, zgodnie z ustawą z dnia 26 czerwca 1974r. - Kodeks pracy (</w:t>
      </w:r>
      <w:r w:rsidRPr="00250D66">
        <w:rPr>
          <w:rFonts w:ascii="Times New Roman" w:hAnsi="Times New Roman" w:cs="Times New Roman"/>
          <w:lang w:eastAsia="pl-PL"/>
        </w:rPr>
        <w:t xml:space="preserve">Dz.U. z </w:t>
      </w:r>
      <w:r w:rsidRPr="000D5173">
        <w:rPr>
          <w:rFonts w:ascii="Times New Roman" w:hAnsi="Times New Roman" w:cs="Times New Roman"/>
          <w:lang w:eastAsia="pl-PL"/>
        </w:rPr>
        <w:t>20</w:t>
      </w:r>
      <w:r w:rsidR="0098562C" w:rsidRPr="000D5173">
        <w:rPr>
          <w:rFonts w:ascii="Times New Roman" w:hAnsi="Times New Roman" w:cs="Times New Roman"/>
          <w:lang w:eastAsia="pl-PL"/>
        </w:rPr>
        <w:t>2</w:t>
      </w:r>
      <w:r w:rsidR="001B6D53" w:rsidRPr="000D5173">
        <w:rPr>
          <w:rFonts w:ascii="Times New Roman" w:hAnsi="Times New Roman" w:cs="Times New Roman"/>
          <w:lang w:eastAsia="pl-PL"/>
        </w:rPr>
        <w:t>3</w:t>
      </w:r>
      <w:r w:rsidR="0098562C" w:rsidRPr="000D5173">
        <w:rPr>
          <w:rFonts w:ascii="Times New Roman" w:hAnsi="Times New Roman" w:cs="Times New Roman"/>
          <w:lang w:eastAsia="pl-PL"/>
        </w:rPr>
        <w:t xml:space="preserve"> </w:t>
      </w:r>
      <w:r w:rsidRPr="000D5173">
        <w:rPr>
          <w:rFonts w:ascii="Times New Roman" w:hAnsi="Times New Roman" w:cs="Times New Roman"/>
          <w:lang w:eastAsia="pl-PL"/>
        </w:rPr>
        <w:t xml:space="preserve">r. poz. </w:t>
      </w:r>
      <w:r w:rsidR="0098562C" w:rsidRPr="000D5173">
        <w:rPr>
          <w:rFonts w:ascii="Times New Roman" w:hAnsi="Times New Roman" w:cs="Times New Roman"/>
          <w:lang w:eastAsia="pl-PL"/>
        </w:rPr>
        <w:t>1</w:t>
      </w:r>
      <w:r w:rsidR="001B6D53" w:rsidRPr="000D5173">
        <w:rPr>
          <w:rFonts w:ascii="Times New Roman" w:hAnsi="Times New Roman" w:cs="Times New Roman"/>
          <w:lang w:eastAsia="pl-PL"/>
        </w:rPr>
        <w:t>465</w:t>
      </w:r>
      <w:r w:rsidRPr="000D5173">
        <w:rPr>
          <w:rFonts w:ascii="Times New Roman" w:hAnsi="Times New Roman" w:cs="Times New Roman"/>
          <w:lang w:eastAsia="pl-PL"/>
        </w:rPr>
        <w:t xml:space="preserve"> ze </w:t>
      </w:r>
      <w:r w:rsidRPr="00250D66">
        <w:rPr>
          <w:rFonts w:ascii="Times New Roman" w:hAnsi="Times New Roman" w:cs="Times New Roman"/>
          <w:lang w:eastAsia="pl-PL"/>
        </w:rPr>
        <w:t xml:space="preserve">zm.) </w:t>
      </w: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wykonujących czynności związane z wykonywaniem zamówienia. </w:t>
      </w:r>
      <w:r w:rsidRPr="00250D66">
        <w:rPr>
          <w:rFonts w:ascii="Times New Roman" w:hAnsi="Times New Roman" w:cs="Times New Roman"/>
          <w:bCs/>
          <w:color w:val="000000" w:themeColor="text1"/>
        </w:rPr>
        <w:t>Tak wi</w:t>
      </w:r>
      <w:r w:rsidRPr="00250D66">
        <w:rPr>
          <w:rFonts w:ascii="Times New Roman" w:eastAsia="TimesNewRoman,Bold" w:hAnsi="Times New Roman" w:cs="Times New Roman"/>
          <w:bCs/>
          <w:color w:val="000000" w:themeColor="text1"/>
        </w:rPr>
        <w:t>ę</w:t>
      </w:r>
      <w:r w:rsidRPr="00250D66">
        <w:rPr>
          <w:rFonts w:ascii="Times New Roman" w:hAnsi="Times New Roman" w:cs="Times New Roman"/>
          <w:bCs/>
          <w:color w:val="000000" w:themeColor="text1"/>
        </w:rPr>
        <w:t>c wymóg ten dotyczy osób, które wykonuj</w:t>
      </w:r>
      <w:r w:rsidRPr="00250D66">
        <w:rPr>
          <w:rFonts w:ascii="Times New Roman" w:eastAsia="TimesNewRoman,Bold" w:hAnsi="Times New Roman" w:cs="Times New Roman"/>
          <w:bCs/>
          <w:color w:val="000000" w:themeColor="text1"/>
        </w:rPr>
        <w:t xml:space="preserve">ą </w:t>
      </w:r>
      <w:r w:rsidRPr="00250D66">
        <w:rPr>
          <w:rFonts w:ascii="Times New Roman" w:hAnsi="Times New Roman" w:cs="Times New Roman"/>
          <w:bCs/>
          <w:color w:val="000000" w:themeColor="text1"/>
        </w:rPr>
        <w:t>czynno</w:t>
      </w:r>
      <w:r w:rsidRPr="00250D66">
        <w:rPr>
          <w:rFonts w:ascii="Times New Roman" w:eastAsia="TimesNewRoman,Bold" w:hAnsi="Times New Roman" w:cs="Times New Roman"/>
          <w:bCs/>
          <w:color w:val="000000" w:themeColor="text1"/>
        </w:rPr>
        <w:t>ś</w:t>
      </w:r>
      <w:r w:rsidRPr="00250D66">
        <w:rPr>
          <w:rFonts w:ascii="Times New Roman" w:hAnsi="Times New Roman" w:cs="Times New Roman"/>
          <w:bCs/>
          <w:color w:val="000000" w:themeColor="text1"/>
        </w:rPr>
        <w:t>ci bezpo</w:t>
      </w:r>
      <w:r w:rsidRPr="00250D66">
        <w:rPr>
          <w:rFonts w:ascii="Times New Roman" w:eastAsia="TimesNewRoman,Bold" w:hAnsi="Times New Roman" w:cs="Times New Roman"/>
          <w:bCs/>
          <w:color w:val="000000" w:themeColor="text1"/>
        </w:rPr>
        <w:t>ś</w:t>
      </w:r>
      <w:r w:rsidRPr="00250D66">
        <w:rPr>
          <w:rFonts w:ascii="Times New Roman" w:hAnsi="Times New Roman" w:cs="Times New Roman"/>
          <w:bCs/>
          <w:color w:val="000000" w:themeColor="text1"/>
        </w:rPr>
        <w:t>rednio zwi</w:t>
      </w:r>
      <w:r w:rsidRPr="00250D66">
        <w:rPr>
          <w:rFonts w:ascii="Times New Roman" w:eastAsia="TimesNewRoman,Bold" w:hAnsi="Times New Roman" w:cs="Times New Roman"/>
          <w:bCs/>
          <w:color w:val="000000" w:themeColor="text1"/>
        </w:rPr>
        <w:t>ą</w:t>
      </w:r>
      <w:r w:rsidRPr="00250D66">
        <w:rPr>
          <w:rFonts w:ascii="Times New Roman" w:hAnsi="Times New Roman" w:cs="Times New Roman"/>
          <w:bCs/>
          <w:color w:val="000000" w:themeColor="text1"/>
        </w:rPr>
        <w:t>zane w</w:t>
      </w:r>
      <w:r w:rsidR="006F3536" w:rsidRPr="00250D6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50D66">
        <w:rPr>
          <w:rFonts w:ascii="Times New Roman" w:hAnsi="Times New Roman" w:cs="Times New Roman"/>
          <w:bCs/>
          <w:color w:val="000000" w:themeColor="text1"/>
        </w:rPr>
        <w:t xml:space="preserve">wykonywaniem robót, czyli tzw. pracowników fizycznych </w:t>
      </w:r>
      <w:r w:rsidRPr="00250D66">
        <w:rPr>
          <w:rFonts w:ascii="Times New Roman" w:eastAsia="Calibri" w:hAnsi="Times New Roman" w:cs="Times New Roman"/>
          <w:bCs/>
          <w:color w:val="000000" w:themeColor="text1"/>
        </w:rPr>
        <w:t>wykonujących: roboty</w:t>
      </w:r>
      <w:r w:rsidR="00D412B5" w:rsidRPr="00250D66">
        <w:rPr>
          <w:rFonts w:ascii="Times New Roman" w:eastAsia="Calibri" w:hAnsi="Times New Roman" w:cs="Times New Roman"/>
          <w:bCs/>
          <w:color w:val="000000" w:themeColor="text1"/>
          <w:u w:val="single"/>
        </w:rPr>
        <w:t xml:space="preserve"> </w:t>
      </w:r>
      <w:r w:rsidR="00D412B5" w:rsidRPr="00250D66">
        <w:rPr>
          <w:rFonts w:ascii="Times New Roman" w:eastAsia="Calibri" w:hAnsi="Times New Roman" w:cs="Times New Roman"/>
          <w:bCs/>
          <w:color w:val="000000" w:themeColor="text1"/>
        </w:rPr>
        <w:t>ogólnobudowlane, instalacyjne, rozbiórkowe</w:t>
      </w:r>
      <w:r w:rsidRPr="00250D66">
        <w:rPr>
          <w:rFonts w:ascii="Times New Roman" w:eastAsia="Calibri" w:hAnsi="Times New Roman" w:cs="Times New Roman"/>
          <w:color w:val="000000" w:themeColor="text1"/>
        </w:rPr>
        <w:t>.</w:t>
      </w:r>
      <w:r w:rsidRPr="00250D66">
        <w:rPr>
          <w:rFonts w:ascii="Times New Roman" w:hAnsi="Times New Roman" w:cs="Times New Roman"/>
          <w:color w:val="000000" w:themeColor="text1"/>
        </w:rPr>
        <w:t xml:space="preserve"> Wymóg nie dotyczy mi</w:t>
      </w:r>
      <w:r w:rsidRPr="00250D66">
        <w:rPr>
          <w:rFonts w:ascii="Times New Roman" w:eastAsia="TimesNewRoman" w:hAnsi="Times New Roman" w:cs="Times New Roman"/>
          <w:color w:val="000000" w:themeColor="text1"/>
        </w:rPr>
        <w:t>ę</w:t>
      </w:r>
      <w:r w:rsidRPr="00250D66">
        <w:rPr>
          <w:rFonts w:ascii="Times New Roman" w:hAnsi="Times New Roman" w:cs="Times New Roman"/>
          <w:color w:val="000000" w:themeColor="text1"/>
        </w:rPr>
        <w:t>dzy innymi osób: kieruj</w:t>
      </w:r>
      <w:r w:rsidRPr="00250D66">
        <w:rPr>
          <w:rFonts w:ascii="Times New Roman" w:eastAsia="TimesNewRoman" w:hAnsi="Times New Roman" w:cs="Times New Roman"/>
          <w:color w:val="000000" w:themeColor="text1"/>
        </w:rPr>
        <w:t>ą</w:t>
      </w:r>
      <w:r w:rsidRPr="00250D66">
        <w:rPr>
          <w:rFonts w:ascii="Times New Roman" w:hAnsi="Times New Roman" w:cs="Times New Roman"/>
          <w:color w:val="000000" w:themeColor="text1"/>
        </w:rPr>
        <w:t>cych budow</w:t>
      </w:r>
      <w:r w:rsidRPr="00250D66">
        <w:rPr>
          <w:rFonts w:ascii="Times New Roman" w:eastAsia="TimesNewRoman" w:hAnsi="Times New Roman" w:cs="Times New Roman"/>
          <w:color w:val="000000" w:themeColor="text1"/>
        </w:rPr>
        <w:t>ą</w:t>
      </w:r>
      <w:r w:rsidRPr="00250D66">
        <w:rPr>
          <w:rFonts w:ascii="Times New Roman" w:hAnsi="Times New Roman" w:cs="Times New Roman"/>
          <w:color w:val="000000" w:themeColor="text1"/>
        </w:rPr>
        <w:t xml:space="preserve">, dostawców materiałów budowlanych. </w:t>
      </w:r>
    </w:p>
    <w:p w14:paraId="05AF265E" w14:textId="7A0E77C6" w:rsidR="00CF5D3C" w:rsidRPr="00250D66" w:rsidRDefault="00CF5D3C" w:rsidP="009D774A">
      <w:pPr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>W zwi</w:t>
      </w:r>
      <w:r w:rsidRPr="00250D66">
        <w:rPr>
          <w:rFonts w:eastAsia="TimesNewRoman"/>
          <w:color w:val="000000" w:themeColor="text1"/>
          <w:sz w:val="22"/>
          <w:szCs w:val="22"/>
        </w:rPr>
        <w:t>ą</w:t>
      </w:r>
      <w:r w:rsidRPr="00250D66">
        <w:rPr>
          <w:color w:val="000000" w:themeColor="text1"/>
          <w:sz w:val="22"/>
          <w:szCs w:val="22"/>
        </w:rPr>
        <w:t>zku z powy</w:t>
      </w:r>
      <w:r w:rsidRPr="00250D66">
        <w:rPr>
          <w:rFonts w:eastAsia="TimesNewRoman"/>
          <w:color w:val="000000" w:themeColor="text1"/>
          <w:sz w:val="22"/>
          <w:szCs w:val="22"/>
        </w:rPr>
        <w:t>ż</w:t>
      </w:r>
      <w:r w:rsidRPr="00250D66">
        <w:rPr>
          <w:color w:val="000000" w:themeColor="text1"/>
          <w:sz w:val="22"/>
          <w:szCs w:val="22"/>
        </w:rPr>
        <w:t>szym Wykonawca musi przed rozpocz</w:t>
      </w:r>
      <w:r w:rsidRPr="00250D66">
        <w:rPr>
          <w:rFonts w:eastAsia="TimesNewRoman"/>
          <w:color w:val="000000" w:themeColor="text1"/>
          <w:sz w:val="22"/>
          <w:szCs w:val="22"/>
        </w:rPr>
        <w:t>ę</w:t>
      </w:r>
      <w:r w:rsidRPr="00250D66">
        <w:rPr>
          <w:color w:val="000000" w:themeColor="text1"/>
          <w:sz w:val="22"/>
          <w:szCs w:val="22"/>
        </w:rPr>
        <w:t>ciem wykonywania czynno</w:t>
      </w:r>
      <w:r w:rsidRPr="00250D66">
        <w:rPr>
          <w:rFonts w:eastAsia="TimesNewRoman"/>
          <w:color w:val="000000" w:themeColor="text1"/>
          <w:sz w:val="22"/>
          <w:szCs w:val="22"/>
        </w:rPr>
        <w:t>ś</w:t>
      </w:r>
      <w:r w:rsidRPr="00250D66">
        <w:rPr>
          <w:color w:val="000000" w:themeColor="text1"/>
          <w:sz w:val="22"/>
          <w:szCs w:val="22"/>
        </w:rPr>
        <w:t>ci przez te osoby przedstawi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250D66">
        <w:rPr>
          <w:color w:val="000000" w:themeColor="text1"/>
          <w:sz w:val="22"/>
          <w:szCs w:val="22"/>
        </w:rPr>
        <w:t xml:space="preserve">inspektorowi nadzoru wykaz osób wraz z oświadczeniem, że powyższe osoby są zatrudnione na umowę o pracę. </w:t>
      </w:r>
    </w:p>
    <w:p w14:paraId="2B5F989A" w14:textId="1CFA41F6" w:rsidR="00CF5D3C" w:rsidRPr="00250D66" w:rsidRDefault="00CF5D3C" w:rsidP="009D774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>Każdorazowo na żądanie Zamawiającego, w terminie wskazanym przez Zamawiającego nie krótszym niż 3 dni robocze, Wykonawca lub podwykonawca zobowiązuje się przedłożyć do wglądu w</w:t>
      </w:r>
      <w:r w:rsidR="006F3536"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szczególności: </w:t>
      </w:r>
    </w:p>
    <w:p w14:paraId="0D6E051E" w14:textId="0D03CDAE" w:rsidR="00CF5D3C" w:rsidRPr="00250D66" w:rsidRDefault="0098562C" w:rsidP="009D774A">
      <w:pPr>
        <w:pStyle w:val="Akapitzlist"/>
        <w:numPr>
          <w:ilvl w:val="0"/>
          <w:numId w:val="14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>o</w:t>
      </w:r>
      <w:r w:rsidR="00CF5D3C" w:rsidRPr="00250D66">
        <w:rPr>
          <w:rFonts w:ascii="Times New Roman" w:hAnsi="Times New Roman" w:cs="Times New Roman"/>
          <w:color w:val="000000" w:themeColor="text1"/>
          <w:lang w:eastAsia="pl-PL"/>
        </w:rPr>
        <w:t>świadczenia zatrudnionego pracownika</w:t>
      </w:r>
      <w:r w:rsidR="002F03DE">
        <w:rPr>
          <w:rFonts w:ascii="Times New Roman" w:hAnsi="Times New Roman" w:cs="Times New Roman"/>
          <w:color w:val="000000" w:themeColor="text1"/>
          <w:lang w:eastAsia="pl-PL"/>
        </w:rPr>
        <w:t>;</w:t>
      </w:r>
    </w:p>
    <w:p w14:paraId="50C71A14" w14:textId="28D6FFFA" w:rsidR="00CF5D3C" w:rsidRPr="00250D66" w:rsidRDefault="0098562C" w:rsidP="009D774A">
      <w:pPr>
        <w:pStyle w:val="Akapitzlist"/>
        <w:numPr>
          <w:ilvl w:val="0"/>
          <w:numId w:val="14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>o</w:t>
      </w:r>
      <w:r w:rsidR="00CF5D3C" w:rsidRPr="00250D66">
        <w:rPr>
          <w:rFonts w:ascii="Times New Roman" w:hAnsi="Times New Roman" w:cs="Times New Roman"/>
          <w:color w:val="000000" w:themeColor="text1"/>
          <w:lang w:eastAsia="pl-PL"/>
        </w:rPr>
        <w:t>świadczenia Wykonawcy lub podwykonawcy o zatrudnieniu pracownika na podstawie umowy o</w:t>
      </w:r>
      <w:r w:rsidR="00210265" w:rsidRPr="00250D66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="00CF5D3C" w:rsidRPr="00250D66">
        <w:rPr>
          <w:rFonts w:ascii="Times New Roman" w:hAnsi="Times New Roman" w:cs="Times New Roman"/>
          <w:color w:val="000000" w:themeColor="text1"/>
          <w:lang w:eastAsia="pl-PL"/>
        </w:rPr>
        <w:t>pracę, poświadczonej za zgodność z</w:t>
      </w:r>
      <w:r w:rsidR="00FE155A"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CF5D3C" w:rsidRPr="00250D66">
        <w:rPr>
          <w:rFonts w:ascii="Times New Roman" w:hAnsi="Times New Roman" w:cs="Times New Roman"/>
          <w:color w:val="000000" w:themeColor="text1"/>
          <w:lang w:eastAsia="pl-PL"/>
        </w:rPr>
        <w:t>oryginałem kopii umowy o pracę zatrudnionego pracownika</w:t>
      </w:r>
      <w:r w:rsidR="002F03DE">
        <w:rPr>
          <w:rFonts w:ascii="Times New Roman" w:hAnsi="Times New Roman" w:cs="Times New Roman"/>
          <w:color w:val="000000" w:themeColor="text1"/>
          <w:lang w:eastAsia="pl-PL"/>
        </w:rPr>
        <w:t>;</w:t>
      </w:r>
    </w:p>
    <w:p w14:paraId="198B681F" w14:textId="4973B66A" w:rsidR="00CF5D3C" w:rsidRPr="00250D66" w:rsidRDefault="0098562C" w:rsidP="009D774A">
      <w:pPr>
        <w:pStyle w:val="Akapitzlist"/>
        <w:numPr>
          <w:ilvl w:val="0"/>
          <w:numId w:val="14"/>
        </w:numPr>
        <w:spacing w:line="240" w:lineRule="auto"/>
        <w:ind w:left="69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>i</w:t>
      </w:r>
      <w:r w:rsidR="00CF5D3C" w:rsidRPr="00250D66">
        <w:rPr>
          <w:rFonts w:ascii="Times New Roman" w:hAnsi="Times New Roman" w:cs="Times New Roman"/>
          <w:color w:val="000000" w:themeColor="text1"/>
          <w:lang w:eastAsia="pl-PL"/>
        </w:rPr>
        <w:t>nnych dokumentów</w:t>
      </w:r>
      <w:r w:rsidRPr="00250D66">
        <w:rPr>
          <w:rFonts w:ascii="Times New Roman" w:hAnsi="Times New Roman" w:cs="Times New Roman"/>
          <w:color w:val="000000" w:themeColor="text1"/>
          <w:lang w:eastAsia="pl-PL"/>
        </w:rPr>
        <w:t>,</w:t>
      </w:r>
      <w:r w:rsidR="001B6D53"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CF5D3C" w:rsidRPr="00250D66">
        <w:rPr>
          <w:rFonts w:ascii="Times New Roman" w:hAnsi="Times New Roman" w:cs="Times New Roman"/>
          <w:color w:val="000000" w:themeColor="text1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142639EB" w14:textId="77B979FF" w:rsidR="00CF5D3C" w:rsidRPr="00250D66" w:rsidRDefault="00CF5D3C" w:rsidP="009D774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250D66">
        <w:rPr>
          <w:rFonts w:ascii="Times New Roman" w:hAnsi="Times New Roman" w:cs="Times New Roman"/>
          <w:color w:val="000000" w:themeColor="text1"/>
          <w:lang w:eastAsia="pl-PL"/>
        </w:rPr>
        <w:t>P</w:t>
      </w:r>
      <w:r w:rsidR="00CF15C2">
        <w:rPr>
          <w:rFonts w:ascii="Times New Roman" w:hAnsi="Times New Roman" w:cs="Times New Roman"/>
          <w:color w:val="000000" w:themeColor="text1"/>
          <w:lang w:eastAsia="pl-PL"/>
        </w:rPr>
        <w:t>zp</w:t>
      </w:r>
      <w:proofErr w:type="spellEnd"/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 podwykonawca lub dalszy podwykonawca.</w:t>
      </w:r>
    </w:p>
    <w:p w14:paraId="1988A462" w14:textId="4A65FC87" w:rsidR="00CF5D3C" w:rsidRPr="00250D66" w:rsidRDefault="00CF5D3C" w:rsidP="009D774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Nieprzedłożenie przez Wykonawcę lub podwykonawcę dokumentów wymienionych w </w:t>
      </w:r>
      <w:r w:rsidRPr="00250D66">
        <w:rPr>
          <w:rFonts w:ascii="Times New Roman" w:hAnsi="Times New Roman" w:cs="Times New Roman"/>
          <w:lang w:eastAsia="pl-PL"/>
        </w:rPr>
        <w:t xml:space="preserve">ust. 3 </w:t>
      </w:r>
      <w:r w:rsidRPr="00250D66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="0056411D" w:rsidRPr="00250D66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terminie wskazanym przez Zamawiającego zgodnie z </w:t>
      </w:r>
      <w:r w:rsidRPr="00250D66">
        <w:rPr>
          <w:rFonts w:ascii="Times New Roman" w:hAnsi="Times New Roman" w:cs="Times New Roman"/>
          <w:lang w:eastAsia="pl-PL"/>
        </w:rPr>
        <w:t xml:space="preserve">ust. 3 </w:t>
      </w:r>
      <w:r w:rsidRPr="00250D66">
        <w:rPr>
          <w:rFonts w:ascii="Times New Roman" w:hAnsi="Times New Roman" w:cs="Times New Roman"/>
          <w:color w:val="000000" w:themeColor="text1"/>
          <w:lang w:eastAsia="pl-PL"/>
        </w:rPr>
        <w:t xml:space="preserve">będzie traktowane jako niewypełnienie obowiązku zatrudnienia Pracowników na podstawie umowy o pracę. </w:t>
      </w:r>
    </w:p>
    <w:p w14:paraId="2A1701AE" w14:textId="77777777" w:rsidR="00CF5D3C" w:rsidRPr="00250D66" w:rsidRDefault="00CF5D3C" w:rsidP="009D774A">
      <w:pPr>
        <w:pStyle w:val="Akapitzlist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50D66">
        <w:rPr>
          <w:rFonts w:ascii="Times New Roman" w:hAnsi="Times New Roman" w:cs="Times New Roman"/>
          <w:bCs/>
          <w:iCs/>
          <w:color w:val="000000" w:themeColor="text1"/>
        </w:rPr>
        <w:t>Zamawiający upoważniony jest do przeprowadzenia kontroli na miejscu wykonywania świadczenia.</w:t>
      </w:r>
    </w:p>
    <w:p w14:paraId="4FA849A3" w14:textId="6ED19454" w:rsidR="00CF5D3C" w:rsidRPr="00250D66" w:rsidRDefault="00CF5D3C" w:rsidP="009D774A">
      <w:pPr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color w:val="000000" w:themeColor="text1"/>
          <w:sz w:val="22"/>
          <w:szCs w:val="22"/>
        </w:rPr>
      </w:pPr>
      <w:r w:rsidRPr="00250D66">
        <w:rPr>
          <w:color w:val="000000" w:themeColor="text1"/>
          <w:sz w:val="22"/>
          <w:szCs w:val="22"/>
        </w:rPr>
        <w:t>Je</w:t>
      </w:r>
      <w:r w:rsidRPr="00250D66">
        <w:rPr>
          <w:rFonts w:eastAsia="TimesNewRoman"/>
          <w:color w:val="000000" w:themeColor="text1"/>
          <w:sz w:val="22"/>
          <w:szCs w:val="22"/>
        </w:rPr>
        <w:t>ż</w:t>
      </w:r>
      <w:r w:rsidRPr="00250D66">
        <w:rPr>
          <w:color w:val="000000" w:themeColor="text1"/>
          <w:sz w:val="22"/>
          <w:szCs w:val="22"/>
        </w:rPr>
        <w:t>eli pomimo powy</w:t>
      </w:r>
      <w:r w:rsidRPr="00250D66">
        <w:rPr>
          <w:rFonts w:eastAsia="TimesNewRoman"/>
          <w:color w:val="000000" w:themeColor="text1"/>
          <w:sz w:val="22"/>
          <w:szCs w:val="22"/>
        </w:rPr>
        <w:t>ż</w:t>
      </w:r>
      <w:r w:rsidRPr="00250D66">
        <w:rPr>
          <w:color w:val="000000" w:themeColor="text1"/>
          <w:sz w:val="22"/>
          <w:szCs w:val="22"/>
        </w:rPr>
        <w:t>szych wymogów na budowie b</w:t>
      </w:r>
      <w:r w:rsidRPr="00250D66">
        <w:rPr>
          <w:rFonts w:eastAsia="TimesNewRoman"/>
          <w:color w:val="000000" w:themeColor="text1"/>
          <w:sz w:val="22"/>
          <w:szCs w:val="22"/>
        </w:rPr>
        <w:t>ę</w:t>
      </w:r>
      <w:r w:rsidRPr="00250D66">
        <w:rPr>
          <w:color w:val="000000" w:themeColor="text1"/>
          <w:sz w:val="22"/>
          <w:szCs w:val="22"/>
        </w:rPr>
        <w:t>dzie przebywa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250D66">
        <w:rPr>
          <w:color w:val="000000" w:themeColor="text1"/>
          <w:sz w:val="22"/>
          <w:szCs w:val="22"/>
        </w:rPr>
        <w:t>osoba nie zatrudniona na umow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250D66">
        <w:rPr>
          <w:color w:val="000000" w:themeColor="text1"/>
          <w:sz w:val="22"/>
          <w:szCs w:val="22"/>
        </w:rPr>
        <w:t>o prac</w:t>
      </w:r>
      <w:r w:rsidRPr="00250D66">
        <w:rPr>
          <w:rFonts w:eastAsia="TimesNewRoman"/>
          <w:color w:val="000000" w:themeColor="text1"/>
          <w:sz w:val="22"/>
          <w:szCs w:val="22"/>
        </w:rPr>
        <w:t>ę</w:t>
      </w:r>
      <w:r w:rsidRPr="00250D66">
        <w:rPr>
          <w:color w:val="000000" w:themeColor="text1"/>
          <w:sz w:val="22"/>
          <w:szCs w:val="22"/>
        </w:rPr>
        <w:t>, co zostanie ustalone przez inspektora nadzoru, Zamawiaj</w:t>
      </w:r>
      <w:r w:rsidRPr="00250D66">
        <w:rPr>
          <w:rFonts w:eastAsia="TimesNewRoman"/>
          <w:color w:val="000000" w:themeColor="text1"/>
          <w:sz w:val="22"/>
          <w:szCs w:val="22"/>
        </w:rPr>
        <w:t>ą</w:t>
      </w:r>
      <w:r w:rsidRPr="00250D66">
        <w:rPr>
          <w:color w:val="000000" w:themeColor="text1"/>
          <w:sz w:val="22"/>
          <w:szCs w:val="22"/>
        </w:rPr>
        <w:t>cego lub jego przedstawicieli, osoba taka b</w:t>
      </w:r>
      <w:r w:rsidRPr="00250D66">
        <w:rPr>
          <w:rFonts w:eastAsia="TimesNewRoman"/>
          <w:color w:val="000000" w:themeColor="text1"/>
          <w:sz w:val="22"/>
          <w:szCs w:val="22"/>
        </w:rPr>
        <w:t>ę</w:t>
      </w:r>
      <w:r w:rsidRPr="00250D66">
        <w:rPr>
          <w:color w:val="000000" w:themeColor="text1"/>
          <w:sz w:val="22"/>
          <w:szCs w:val="22"/>
        </w:rPr>
        <w:t>dzie musiała opu</w:t>
      </w:r>
      <w:r w:rsidRPr="00250D66">
        <w:rPr>
          <w:rFonts w:eastAsia="TimesNewRoman"/>
          <w:color w:val="000000" w:themeColor="text1"/>
          <w:sz w:val="22"/>
          <w:szCs w:val="22"/>
        </w:rPr>
        <w:t>ś</w:t>
      </w:r>
      <w:r w:rsidRPr="00250D66">
        <w:rPr>
          <w:color w:val="000000" w:themeColor="text1"/>
          <w:sz w:val="22"/>
          <w:szCs w:val="22"/>
        </w:rPr>
        <w:t>ci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250D66">
        <w:rPr>
          <w:color w:val="000000" w:themeColor="text1"/>
          <w:sz w:val="22"/>
          <w:szCs w:val="22"/>
        </w:rPr>
        <w:t>plac budowy, a Wykonawca zapłaci Zamawiaj</w:t>
      </w:r>
      <w:r w:rsidRPr="00250D66">
        <w:rPr>
          <w:rFonts w:eastAsia="TimesNewRoman"/>
          <w:color w:val="000000" w:themeColor="text1"/>
          <w:sz w:val="22"/>
          <w:szCs w:val="22"/>
        </w:rPr>
        <w:t>ą</w:t>
      </w:r>
      <w:r w:rsidRPr="00250D66">
        <w:rPr>
          <w:color w:val="000000" w:themeColor="text1"/>
          <w:sz w:val="22"/>
          <w:szCs w:val="22"/>
        </w:rPr>
        <w:t xml:space="preserve">cemu tytułem kary umownej </w:t>
      </w:r>
      <w:bookmarkStart w:id="14" w:name="_Hlk63321099"/>
      <w:r w:rsidRPr="00250D66">
        <w:rPr>
          <w:color w:val="000000" w:themeColor="text1"/>
          <w:sz w:val="22"/>
          <w:szCs w:val="22"/>
        </w:rPr>
        <w:t xml:space="preserve">określonej w </w:t>
      </w:r>
      <w:r w:rsidRPr="00250D66">
        <w:rPr>
          <w:bCs/>
          <w:sz w:val="22"/>
          <w:szCs w:val="22"/>
        </w:rPr>
        <w:t xml:space="preserve">§ </w:t>
      </w:r>
      <w:r w:rsidR="0098562C" w:rsidRPr="00250D66">
        <w:rPr>
          <w:bCs/>
          <w:sz w:val="22"/>
          <w:szCs w:val="22"/>
        </w:rPr>
        <w:t>9</w:t>
      </w:r>
      <w:r w:rsidRPr="00250D66">
        <w:rPr>
          <w:bCs/>
          <w:sz w:val="22"/>
          <w:szCs w:val="22"/>
        </w:rPr>
        <w:t xml:space="preserve"> umowy.</w:t>
      </w:r>
      <w:r w:rsidRPr="00250D66">
        <w:rPr>
          <w:sz w:val="22"/>
          <w:szCs w:val="22"/>
        </w:rPr>
        <w:t xml:space="preserve"> </w:t>
      </w:r>
      <w:bookmarkEnd w:id="14"/>
      <w:r w:rsidRPr="00250D66">
        <w:rPr>
          <w:color w:val="000000" w:themeColor="text1"/>
          <w:sz w:val="22"/>
          <w:szCs w:val="22"/>
        </w:rPr>
        <w:t>Fakt przebywania takiej osoby na budowie musi zosta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250D66">
        <w:rPr>
          <w:color w:val="000000" w:themeColor="text1"/>
          <w:sz w:val="22"/>
          <w:szCs w:val="22"/>
        </w:rPr>
        <w:t>potwierdzony pisemn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250D66">
        <w:rPr>
          <w:color w:val="000000" w:themeColor="text1"/>
          <w:sz w:val="22"/>
          <w:szCs w:val="22"/>
        </w:rPr>
        <w:t>notatk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250D66">
        <w:rPr>
          <w:color w:val="000000" w:themeColor="text1"/>
          <w:sz w:val="22"/>
          <w:szCs w:val="22"/>
        </w:rPr>
        <w:t>sporz</w:t>
      </w:r>
      <w:r w:rsidRPr="00250D66">
        <w:rPr>
          <w:rFonts w:eastAsia="TimesNewRoman"/>
          <w:color w:val="000000" w:themeColor="text1"/>
          <w:sz w:val="22"/>
          <w:szCs w:val="22"/>
        </w:rPr>
        <w:t>ą</w:t>
      </w:r>
      <w:r w:rsidRPr="00250D66">
        <w:rPr>
          <w:color w:val="000000" w:themeColor="text1"/>
          <w:sz w:val="22"/>
          <w:szCs w:val="22"/>
        </w:rPr>
        <w:t>dzon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250D66">
        <w:rPr>
          <w:color w:val="000000" w:themeColor="text1"/>
          <w:sz w:val="22"/>
          <w:szCs w:val="22"/>
        </w:rPr>
        <w:t>przez inspektora nadzoru lub przedstawicieli Zamawiaj</w:t>
      </w:r>
      <w:r w:rsidRPr="00250D66">
        <w:rPr>
          <w:rFonts w:eastAsia="TimesNewRoman"/>
          <w:color w:val="000000" w:themeColor="text1"/>
          <w:sz w:val="22"/>
          <w:szCs w:val="22"/>
        </w:rPr>
        <w:t>ą</w:t>
      </w:r>
      <w:r w:rsidRPr="00250D66">
        <w:rPr>
          <w:color w:val="000000" w:themeColor="text1"/>
          <w:sz w:val="22"/>
          <w:szCs w:val="22"/>
        </w:rPr>
        <w:t>cego. Notatka nie musi by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250D66">
        <w:rPr>
          <w:color w:val="000000" w:themeColor="text1"/>
          <w:sz w:val="22"/>
          <w:szCs w:val="22"/>
        </w:rPr>
        <w:t>podpisana przez Wykonawc</w:t>
      </w:r>
      <w:r w:rsidRPr="00250D66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250D66">
        <w:rPr>
          <w:color w:val="000000" w:themeColor="text1"/>
          <w:sz w:val="22"/>
          <w:szCs w:val="22"/>
        </w:rPr>
        <w:t>lub jego przedstawicieli</w:t>
      </w:r>
      <w:r w:rsidR="0011053F" w:rsidRPr="00250D66">
        <w:rPr>
          <w:color w:val="000000" w:themeColor="text1"/>
          <w:sz w:val="22"/>
          <w:szCs w:val="22"/>
        </w:rPr>
        <w:t>.</w:t>
      </w:r>
    </w:p>
    <w:p w14:paraId="73171B45" w14:textId="75F542DE" w:rsidR="007405FC" w:rsidRPr="00250D66" w:rsidRDefault="007405FC" w:rsidP="009D774A">
      <w:pPr>
        <w:ind w:left="357" w:hanging="357"/>
        <w:jc w:val="both"/>
        <w:rPr>
          <w:strike/>
          <w:color w:val="000000" w:themeColor="text1"/>
          <w:sz w:val="22"/>
          <w:szCs w:val="22"/>
        </w:rPr>
      </w:pPr>
    </w:p>
    <w:p w14:paraId="3C37BF11" w14:textId="77B19618" w:rsidR="00820770" w:rsidRPr="00250D66" w:rsidRDefault="007405FC" w:rsidP="009D774A">
      <w:pPr>
        <w:ind w:left="357" w:hanging="357"/>
        <w:jc w:val="center"/>
        <w:rPr>
          <w:b/>
          <w:color w:val="000000" w:themeColor="text1"/>
          <w:sz w:val="22"/>
          <w:szCs w:val="22"/>
        </w:rPr>
      </w:pPr>
      <w:bookmarkStart w:id="15" w:name="_Hlk122686561"/>
      <w:r w:rsidRPr="00250D66">
        <w:rPr>
          <w:b/>
          <w:color w:val="000000" w:themeColor="text1"/>
          <w:sz w:val="22"/>
          <w:szCs w:val="22"/>
        </w:rPr>
        <w:t>§</w:t>
      </w:r>
      <w:bookmarkEnd w:id="15"/>
      <w:r w:rsidR="007350AE" w:rsidRPr="00250D66">
        <w:rPr>
          <w:b/>
          <w:color w:val="000000" w:themeColor="text1"/>
          <w:sz w:val="22"/>
          <w:szCs w:val="22"/>
        </w:rPr>
        <w:t xml:space="preserve"> 16</w:t>
      </w:r>
      <w:r w:rsidRPr="00250D66">
        <w:rPr>
          <w:b/>
          <w:color w:val="000000" w:themeColor="text1"/>
          <w:sz w:val="22"/>
          <w:szCs w:val="22"/>
        </w:rPr>
        <w:t xml:space="preserve"> Klauzule waloryzacyjne</w:t>
      </w:r>
    </w:p>
    <w:p w14:paraId="0ACB4ED0" w14:textId="6AC381C4" w:rsidR="00D50E25" w:rsidRPr="00D50E25" w:rsidRDefault="00D50E25" w:rsidP="009D774A">
      <w:pPr>
        <w:pStyle w:val="Default"/>
        <w:spacing w:after="48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Zamawiający przewiduje możliwość zmiany wysokości wynagrodzenia umownego – gdy umowa została zawarta na okres dłuższy niż </w:t>
      </w:r>
      <w:r w:rsidR="00B55EA3" w:rsidRPr="000D5173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 xml:space="preserve">miesięcy - w następujących przypadkach: </w:t>
      </w:r>
    </w:p>
    <w:p w14:paraId="349B32DE" w14:textId="77777777" w:rsidR="00D50E25" w:rsidRPr="00D50E25" w:rsidRDefault="00D50E25" w:rsidP="009D774A">
      <w:pPr>
        <w:pStyle w:val="Default"/>
        <w:spacing w:after="48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 xml:space="preserve">1) w przypadku zmiany stawki podatku od towarów i usług oraz podatku akcyzowego, </w:t>
      </w:r>
    </w:p>
    <w:p w14:paraId="40FB360E" w14:textId="11ED21DA" w:rsidR="00D50E25" w:rsidRPr="00D50E25" w:rsidRDefault="00D50E25" w:rsidP="009D774A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2) wysokości minimalnego wynagrodzenia za pracę albo wysokości minimalnej stawki godzinowej, ustalonych na podstawie ustawy z dnia 10 października 2002 r. o minimalnym wynagrodzeniu za pracę, chyba, że w dniu ogłoszenia postępowania znana jest wysokość minimalnego wynagrodzenia za pracę oraz wysokość minimalnej stawki godzinowej w okresie obowiązywania umowy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05594E6" w14:textId="763B0419" w:rsidR="00D50E25" w:rsidRPr="00D50E25" w:rsidRDefault="00D50E25" w:rsidP="009D774A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3) zasad podlegania ubezpieczeniom społecznym lub ubezpieczeniu zdrowotnemu lub wysokości stawki składki na ubezpieczenia społeczne lub ubezpieczenie zdrowotne, chyba, że w dniu ogłoszenia postępowania znane są zasady podlegania ubezpieczeniom społecznym lub ubezpieczeniu zdrowotnemu lub wysokość stawki składki na ubezpieczenia społeczne lub ubezpieczenie zdrowotne w okresie obowiązywania umowy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E3DFEEA" w14:textId="69562FF7" w:rsidR="00D50E25" w:rsidRPr="00D50E25" w:rsidRDefault="00D50E25" w:rsidP="009D774A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lastRenderedPageBreak/>
        <w:t>4)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zasad gromadzenia i wysokości wpłat do pracowniczych planów kapitałowych, o których mowa w ustawie z dnia 4 października 2018 r. o pracowniczych planach kapitałowych (Dz. U.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Pr="000D5173">
        <w:rPr>
          <w:rFonts w:ascii="Times New Roman" w:hAnsi="Times New Roman" w:cs="Times New Roman"/>
          <w:color w:val="auto"/>
          <w:sz w:val="22"/>
          <w:szCs w:val="22"/>
        </w:rPr>
        <w:t>2023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poz</w:t>
      </w:r>
      <w:r w:rsidRPr="000D5173">
        <w:rPr>
          <w:rFonts w:ascii="Times New Roman" w:hAnsi="Times New Roman" w:cs="Times New Roman"/>
          <w:color w:val="auto"/>
          <w:sz w:val="22"/>
          <w:szCs w:val="22"/>
        </w:rPr>
        <w:t xml:space="preserve">. 46 ze </w:t>
      </w:r>
      <w:r>
        <w:rPr>
          <w:rFonts w:ascii="Times New Roman" w:hAnsi="Times New Roman" w:cs="Times New Roman"/>
          <w:color w:val="auto"/>
          <w:sz w:val="22"/>
          <w:szCs w:val="22"/>
        </w:rPr>
        <w:t>zm.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) chyba, że w dniu ogłoszenia postępowania znane są zasady i wysokość wpłat do pracowniczych planów kapitałowych w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okresie obowiązywania umowy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5B693C29" w14:textId="77777777" w:rsidR="00D50E25" w:rsidRPr="00D50E25" w:rsidRDefault="00D50E25" w:rsidP="009D774A">
      <w:pPr>
        <w:pStyle w:val="Default"/>
        <w:spacing w:after="48"/>
        <w:ind w:left="702" w:hanging="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zmiany ceny materiałów lub kosztów związanych z realizacją zamówienia na zasadach opisanych w ust.  6 niniejszego paragrafu. </w:t>
      </w:r>
    </w:p>
    <w:p w14:paraId="6F35E15C" w14:textId="77777777" w:rsidR="00D50E25" w:rsidRPr="00D50E25" w:rsidRDefault="00D50E25" w:rsidP="009D774A">
      <w:pPr>
        <w:pStyle w:val="Default"/>
        <w:spacing w:after="48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Jeśli zmiany określone w ust 1 pkt 1 – 5 będą miały wpływ na koszty wykonania umowy przez Wykonawcę.</w:t>
      </w:r>
    </w:p>
    <w:p w14:paraId="011378EB" w14:textId="6942343D" w:rsidR="00D50E25" w:rsidRPr="00D50E25" w:rsidRDefault="00D50E25" w:rsidP="009D774A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 1 pkt 1 niniejszego paragrafu Strony uprawnione są złożyć pisemny wniosek o zmianę Umowy w zakresie płatności wynikających z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faktur wystawionych po wejściu w życie przepisów zmieniających stawkę podatku od towarów i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usług. Wniosek powinien zawierać wyczerpujące 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63127176" w14:textId="0B0DDE48" w:rsidR="00D50E25" w:rsidRPr="00D50E25" w:rsidRDefault="00D50E25" w:rsidP="009D774A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szczególności koszty podwyższenia wynagrodzenia w kwocie przewyższającej wysokość płacy minimalnej.</w:t>
      </w:r>
    </w:p>
    <w:p w14:paraId="5597AE82" w14:textId="45ADA332" w:rsidR="00D50E25" w:rsidRPr="00D50E25" w:rsidRDefault="00D50E25" w:rsidP="009D774A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ust. 1 pkt 3 lub 4 niniejszego paragrafu Wykonawca jest uprawniony złożyć Zamawiającemu pisemny wniosek o zmianę Umowy w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zakresie płatności wynikających z faktur wystawionych po zmianie zasad podlegania ubezpieczeniom społecznym lub ubezpieczeniu zdrowotnemu lub wysokości składki na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ubezpieczenia społeczne lub zdrowotne bądź zmianie zasad gromadzenia i wysokości wpłat do</w:t>
      </w:r>
      <w:r w:rsidR="006527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70E9315" w14:textId="77777777" w:rsidR="00D50E25" w:rsidRPr="00D50E25" w:rsidRDefault="00D50E25" w:rsidP="009D774A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452D6F02" w14:textId="7BD09826" w:rsidR="00D50E25" w:rsidRPr="00D50E25" w:rsidRDefault="00D50E25" w:rsidP="009D774A">
      <w:pPr>
        <w:pStyle w:val="Akapitzlist"/>
        <w:numPr>
          <w:ilvl w:val="0"/>
          <w:numId w:val="4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bookmarkStart w:id="16" w:name="_Hlk121386450"/>
      <w:r w:rsidRPr="00D50E25">
        <w:rPr>
          <w:rFonts w:ascii="Times New Roman" w:hAnsi="Times New Roman" w:cs="Times New Roman"/>
        </w:rPr>
        <w:t xml:space="preserve">W sytuacji wystąpienia okoliczności wskazanych w ust. 1 pkt 5, zgodnie z art. 439 ustawy </w:t>
      </w:r>
      <w:proofErr w:type="spellStart"/>
      <w:r w:rsidRPr="00D50E25">
        <w:rPr>
          <w:rFonts w:ascii="Times New Roman" w:hAnsi="Times New Roman" w:cs="Times New Roman"/>
        </w:rPr>
        <w:t>Pzp</w:t>
      </w:r>
      <w:proofErr w:type="spellEnd"/>
      <w:r w:rsidRPr="00D50E25">
        <w:rPr>
          <w:rFonts w:ascii="Times New Roman" w:hAnsi="Times New Roman" w:cs="Times New Roman"/>
        </w:rPr>
        <w:t>, w</w:t>
      </w:r>
      <w:r w:rsidR="00652746">
        <w:rPr>
          <w:rFonts w:ascii="Times New Roman" w:hAnsi="Times New Roman" w:cs="Times New Roman"/>
        </w:rPr>
        <w:t> </w:t>
      </w:r>
      <w:r w:rsidRPr="00D50E25">
        <w:rPr>
          <w:rFonts w:ascii="Times New Roman" w:hAnsi="Times New Roman" w:cs="Times New Roman"/>
        </w:rPr>
        <w:t>przypadku wystąpienia zmiany cen materiałów lub kosztów związanych z realizacją przedmiotu umowy, możliwa jest zmiana wysokości Wynagrodzenia umownego, na zasadach opisanych poniżej:</w:t>
      </w:r>
    </w:p>
    <w:p w14:paraId="7B088C85" w14:textId="3B7DA729" w:rsidR="00D50E25" w:rsidRPr="00D50E25" w:rsidRDefault="00652746" w:rsidP="009D774A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50E25" w:rsidRPr="00D50E25">
        <w:rPr>
          <w:sz w:val="22"/>
          <w:szCs w:val="22"/>
        </w:rPr>
        <w:t>miana Wynagrodzenia możliwa jest nie wcześniej niż po upływie 6 miesięcy od dnia zawarcia umowy, chyba że otwarcie ofert nastąpiło wcześniej niż 180 dni przed jej zawarciem</w:t>
      </w:r>
      <w:r>
        <w:rPr>
          <w:sz w:val="22"/>
          <w:szCs w:val="22"/>
        </w:rPr>
        <w:t>,</w:t>
      </w:r>
      <w:r w:rsidR="00D50E25" w:rsidRPr="00D50E25">
        <w:rPr>
          <w:sz w:val="22"/>
          <w:szCs w:val="22"/>
        </w:rPr>
        <w:t xml:space="preserve"> </w:t>
      </w:r>
    </w:p>
    <w:p w14:paraId="1203C0A2" w14:textId="19791DBB" w:rsidR="00D50E25" w:rsidRPr="00D50E25" w:rsidRDefault="00652746" w:rsidP="009D774A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50E25" w:rsidRPr="00D50E25">
        <w:rPr>
          <w:sz w:val="22"/>
          <w:szCs w:val="22"/>
        </w:rPr>
        <w:t>odstawą do żądania zmiany Wynagrodzenia jest żądanie Wykonawcy lub oświadczenie Zamawiającego</w:t>
      </w:r>
      <w:r>
        <w:rPr>
          <w:sz w:val="22"/>
          <w:szCs w:val="22"/>
        </w:rPr>
        <w:t>,</w:t>
      </w:r>
    </w:p>
    <w:p w14:paraId="3501B323" w14:textId="4A49A7F9" w:rsidR="00D50E25" w:rsidRPr="00D50E25" w:rsidRDefault="00652746" w:rsidP="009D774A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D50E25" w:rsidRPr="00D50E25">
        <w:rPr>
          <w:sz w:val="22"/>
          <w:szCs w:val="22"/>
        </w:rPr>
        <w:t>ykonawca może żądać zmiany Wynagrodzenia w przypadku</w:t>
      </w:r>
      <w:r w:rsidR="000D5173">
        <w:rPr>
          <w:sz w:val="22"/>
          <w:szCs w:val="22"/>
        </w:rPr>
        <w:t>,</w:t>
      </w:r>
      <w:r w:rsidR="00D50E25" w:rsidRPr="00D50E25">
        <w:rPr>
          <w:sz w:val="22"/>
          <w:szCs w:val="22"/>
        </w:rPr>
        <w:t xml:space="preserve"> gdy nastąpi wzrost wartości wskaźnika waloryzacji, o którym mowa w pkt 5, do poziomu powyżej 106 (wzrost cen powyżej 6%)</w:t>
      </w:r>
      <w:r>
        <w:rPr>
          <w:sz w:val="22"/>
          <w:szCs w:val="22"/>
        </w:rPr>
        <w:t>,</w:t>
      </w:r>
    </w:p>
    <w:p w14:paraId="1D42069B" w14:textId="06BDD05B" w:rsidR="00D50E25" w:rsidRPr="00D50E25" w:rsidRDefault="00652746" w:rsidP="009D774A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50E25" w:rsidRPr="00D50E25">
        <w:rPr>
          <w:sz w:val="22"/>
          <w:szCs w:val="22"/>
        </w:rPr>
        <w:t>amawiający może złożyć oświadczenie o zmianie Wynagrodzenia w przypadku</w:t>
      </w:r>
      <w:r w:rsidR="000D5173">
        <w:rPr>
          <w:sz w:val="22"/>
          <w:szCs w:val="22"/>
        </w:rPr>
        <w:t>,</w:t>
      </w:r>
      <w:r w:rsidR="00D50E25" w:rsidRPr="00D50E25">
        <w:rPr>
          <w:sz w:val="22"/>
          <w:szCs w:val="22"/>
        </w:rPr>
        <w:t xml:space="preserve"> gdy nastąpi zmiana wartości wskaźnika waloryzacji, o którym mowa w pkt 5, do poziomu poniżej 94 (spadek cen powyżej 6%)</w:t>
      </w:r>
      <w:r>
        <w:rPr>
          <w:sz w:val="22"/>
          <w:szCs w:val="22"/>
        </w:rPr>
        <w:t>,</w:t>
      </w:r>
    </w:p>
    <w:p w14:paraId="09042754" w14:textId="7205D3AF" w:rsidR="00D50E25" w:rsidRPr="00D50E25" w:rsidRDefault="00652746" w:rsidP="009D774A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0E25" w:rsidRPr="00D50E25">
        <w:rPr>
          <w:sz w:val="22"/>
          <w:szCs w:val="22"/>
        </w:rPr>
        <w:t xml:space="preserve">skaźnikiem waloryzacji jest opublikowany w Monitorze Polskim, przez Prezesa GUS, wskaźnik </w:t>
      </w:r>
      <w:r w:rsidR="00D50E25" w:rsidRPr="00D50E25">
        <w:rPr>
          <w:sz w:val="22"/>
          <w:szCs w:val="22"/>
          <w:shd w:val="clear" w:color="auto" w:fill="FFFFFF"/>
        </w:rPr>
        <w:t xml:space="preserve">cen towarów i usług konsumpcyjnych ogółem. Zmiana wartości wskaźnika waloryzacji na potrzeby waloryzacji jest wyliczana w relacji </w:t>
      </w:r>
      <w:r w:rsidR="00D50E25" w:rsidRPr="00D50E25">
        <w:rPr>
          <w:sz w:val="22"/>
          <w:szCs w:val="22"/>
        </w:rPr>
        <w:t xml:space="preserve">dwóch </w:t>
      </w:r>
      <w:r w:rsidR="00D50E25" w:rsidRPr="00D50E25">
        <w:rPr>
          <w:sz w:val="22"/>
          <w:szCs w:val="22"/>
          <w:shd w:val="clear" w:color="auto" w:fill="FFFFFF"/>
        </w:rPr>
        <w:t>kwartałów</w:t>
      </w:r>
      <w:r w:rsidR="00D50E25" w:rsidRPr="00D50E25">
        <w:rPr>
          <w:sz w:val="22"/>
          <w:szCs w:val="22"/>
        </w:rPr>
        <w:t xml:space="preserve"> poprzedzające miesiąc ustalenia zmiany wynagrodzenia, z zastrzeżeniem pkt 1-4. Gdyby wskaźniki waloryzacji przestały być dostępne, zastosowanie znajdują inne, najbardziej zbliżone, wskaźniki publikowane przez Prezesa GUS lub NBP</w:t>
      </w:r>
      <w:r>
        <w:rPr>
          <w:sz w:val="22"/>
          <w:szCs w:val="22"/>
        </w:rPr>
        <w:t>,</w:t>
      </w:r>
    </w:p>
    <w:p w14:paraId="7F656BC6" w14:textId="08152841" w:rsidR="00D50E25" w:rsidRPr="00D50E25" w:rsidRDefault="00652746" w:rsidP="009D774A">
      <w:pPr>
        <w:numPr>
          <w:ilvl w:val="0"/>
          <w:numId w:val="48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0E25" w:rsidRPr="00D50E25">
        <w:rPr>
          <w:sz w:val="22"/>
          <w:szCs w:val="22"/>
        </w:rPr>
        <w:t>aloryzacja wynagrodzenia następuje w takim stosunku w jakim zmiana cen materiałów lub kosztów miała faktyczny wpływ na wykonanie zamówienia przez Wykonawcę, z zastrzeżeniem ust. 7.</w:t>
      </w:r>
    </w:p>
    <w:p w14:paraId="70E475DA" w14:textId="4E1DA491" w:rsidR="00D50E25" w:rsidRPr="00D50E25" w:rsidRDefault="00652746" w:rsidP="009D774A">
      <w:pPr>
        <w:numPr>
          <w:ilvl w:val="0"/>
          <w:numId w:val="48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0E25" w:rsidRPr="00D50E25">
        <w:rPr>
          <w:sz w:val="22"/>
          <w:szCs w:val="22"/>
        </w:rPr>
        <w:t xml:space="preserve"> wyniku zastosowania postanowień o waloryzacji Wynagrodzenia w oparciu o art. 439 </w:t>
      </w:r>
      <w:proofErr w:type="spellStart"/>
      <w:r>
        <w:rPr>
          <w:sz w:val="22"/>
          <w:szCs w:val="22"/>
        </w:rPr>
        <w:t>P</w:t>
      </w:r>
      <w:r w:rsidR="00D50E25" w:rsidRPr="00D50E25">
        <w:rPr>
          <w:sz w:val="22"/>
          <w:szCs w:val="22"/>
        </w:rPr>
        <w:t>zp</w:t>
      </w:r>
      <w:proofErr w:type="spellEnd"/>
      <w:r w:rsidR="00D50E25" w:rsidRPr="00D50E25">
        <w:rPr>
          <w:sz w:val="22"/>
          <w:szCs w:val="22"/>
        </w:rPr>
        <w:t xml:space="preserve"> dopuszczalna jest zmiana:</w:t>
      </w:r>
      <w:r w:rsidR="00D50E25" w:rsidRPr="00D50E25">
        <w:rPr>
          <w:sz w:val="22"/>
          <w:szCs w:val="22"/>
        </w:rPr>
        <w:tab/>
      </w:r>
      <w:r w:rsidR="00D50E25" w:rsidRPr="00D50E25">
        <w:rPr>
          <w:sz w:val="22"/>
          <w:szCs w:val="22"/>
        </w:rPr>
        <w:br/>
        <w:t>a) cen jednostkowych przewidzianych w umowie o nie więcej niż 10%</w:t>
      </w:r>
      <w:r>
        <w:rPr>
          <w:sz w:val="22"/>
          <w:szCs w:val="22"/>
        </w:rPr>
        <w:t>;</w:t>
      </w:r>
    </w:p>
    <w:p w14:paraId="078A0DD5" w14:textId="77777777" w:rsidR="00D50E25" w:rsidRPr="00D50E25" w:rsidRDefault="00D50E25" w:rsidP="009D774A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</w:rPr>
      </w:pPr>
      <w:r w:rsidRPr="00D50E25">
        <w:rPr>
          <w:rFonts w:ascii="Times New Roman" w:hAnsi="Times New Roman" w:cs="Times New Roman"/>
        </w:rPr>
        <w:t>b) ogólnej/maksymalnej wartości zamówienia o nie więcej niż 6%.</w:t>
      </w:r>
    </w:p>
    <w:p w14:paraId="56414B91" w14:textId="19ED73F4" w:rsidR="00D50E25" w:rsidRPr="00D50E25" w:rsidRDefault="00652746" w:rsidP="009D774A">
      <w:pPr>
        <w:numPr>
          <w:ilvl w:val="0"/>
          <w:numId w:val="48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0E25" w:rsidRPr="00D50E25">
        <w:rPr>
          <w:sz w:val="22"/>
          <w:szCs w:val="22"/>
        </w:rPr>
        <w:t>nioskodawca składając wniosek, a Zamawiający oświadczenie o waloryzacji obowiązany jest wykazać, że zmiany ceny materiałów lub kosztów związanych z realizacją umowy uzasadniają zmianę wysokości wynagrodzenia należnego Wykonawcy</w:t>
      </w:r>
      <w:r>
        <w:rPr>
          <w:sz w:val="22"/>
          <w:szCs w:val="22"/>
        </w:rPr>
        <w:t>,</w:t>
      </w:r>
    </w:p>
    <w:p w14:paraId="21FCD371" w14:textId="44C3D448" w:rsidR="00D50E25" w:rsidRPr="00D50E25" w:rsidRDefault="00652746" w:rsidP="009D774A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0E25" w:rsidRPr="00D50E25">
        <w:rPr>
          <w:sz w:val="22"/>
          <w:szCs w:val="22"/>
        </w:rPr>
        <w:t>niosek Wykonawcy oraz oświadczenie Zamawiającego powinno być złożone w ciągu 30 (trzydziestu) dni od zaistnienia okoliczności uzasadniającej zmianę, z tym zastrzeżeniem, że w</w:t>
      </w:r>
      <w:r>
        <w:rPr>
          <w:sz w:val="22"/>
          <w:szCs w:val="22"/>
        </w:rPr>
        <w:t> </w:t>
      </w:r>
      <w:r w:rsidR="00D50E25" w:rsidRPr="00D50E25">
        <w:rPr>
          <w:sz w:val="22"/>
          <w:szCs w:val="22"/>
        </w:rPr>
        <w:t>przypadku złożenia wniosku po tym terminie wniosek zostanie uznany za bezprzedmiotowy</w:t>
      </w:r>
      <w:r>
        <w:rPr>
          <w:sz w:val="22"/>
          <w:szCs w:val="22"/>
        </w:rPr>
        <w:t>,</w:t>
      </w:r>
      <w:r w:rsidR="00D50E25" w:rsidRPr="00D50E25">
        <w:rPr>
          <w:sz w:val="22"/>
          <w:szCs w:val="22"/>
        </w:rPr>
        <w:t xml:space="preserve"> </w:t>
      </w:r>
    </w:p>
    <w:p w14:paraId="7B4860C0" w14:textId="341AFDF9" w:rsidR="00D50E25" w:rsidRPr="00D50E25" w:rsidRDefault="00652746" w:rsidP="009D774A">
      <w:pPr>
        <w:numPr>
          <w:ilvl w:val="0"/>
          <w:numId w:val="48"/>
        </w:numPr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50E25" w:rsidRPr="00D50E25">
        <w:rPr>
          <w:sz w:val="22"/>
          <w:szCs w:val="22"/>
        </w:rPr>
        <w:t>miana wynagrodzenia, o której mowa w ust. 1 pkt 5, może dotyczyć jedynie niezrealizowanej części umowy</w:t>
      </w:r>
      <w:r>
        <w:rPr>
          <w:sz w:val="22"/>
          <w:szCs w:val="22"/>
        </w:rPr>
        <w:t>,</w:t>
      </w:r>
    </w:p>
    <w:p w14:paraId="513F898D" w14:textId="6CBFA8CF" w:rsidR="00B757E2" w:rsidRPr="000D5173" w:rsidRDefault="00652746" w:rsidP="009D774A">
      <w:pPr>
        <w:numPr>
          <w:ilvl w:val="0"/>
          <w:numId w:val="48"/>
        </w:numPr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0E25" w:rsidRPr="00D50E25">
        <w:rPr>
          <w:sz w:val="22"/>
          <w:szCs w:val="22"/>
        </w:rPr>
        <w:t>ykonawca, którego wynagrodzenie zostało zmienione zgodnie z ust. 6, zobowiązany jest do</w:t>
      </w:r>
      <w:r>
        <w:rPr>
          <w:sz w:val="22"/>
          <w:szCs w:val="22"/>
        </w:rPr>
        <w:t> </w:t>
      </w:r>
      <w:r w:rsidR="00D50E25" w:rsidRPr="00D50E25">
        <w:rPr>
          <w:sz w:val="22"/>
          <w:szCs w:val="22"/>
        </w:rPr>
        <w:t>zmiany wynagrodzenia przysługującego podwykonawcy, z którym zawarł umowę, w</w:t>
      </w:r>
      <w:r>
        <w:rPr>
          <w:sz w:val="22"/>
          <w:szCs w:val="22"/>
        </w:rPr>
        <w:t> </w:t>
      </w:r>
      <w:r w:rsidR="00D50E25" w:rsidRPr="00D50E25">
        <w:rPr>
          <w:sz w:val="22"/>
          <w:szCs w:val="22"/>
        </w:rPr>
        <w:t>zakresie odpowiadającym zmianom cen materiałów lub kosztów dotyczących zobowiązania podwykonawcy, jeżeli okres umowy z podwykonawcą przekracza 6 miesięcy. Wykonawca zobowiązuje się do złożenia Zamawiającemu, na jego żądanie, pisemnego oświadczenia w</w:t>
      </w:r>
      <w:r>
        <w:rPr>
          <w:sz w:val="22"/>
          <w:szCs w:val="22"/>
        </w:rPr>
        <w:t> </w:t>
      </w:r>
      <w:r w:rsidR="00D50E25" w:rsidRPr="00D50E25">
        <w:rPr>
          <w:sz w:val="22"/>
          <w:szCs w:val="22"/>
        </w:rPr>
        <w:t>zakresie wykonania obowiązku, o którym mowa powyżej. Brak zmiany wynagrodzenia przysługującego podwykonawcy, skutkuje obowiązkiem zapłaty kary umownej</w:t>
      </w:r>
      <w:r w:rsidR="00EB2EAA">
        <w:rPr>
          <w:sz w:val="22"/>
          <w:szCs w:val="22"/>
        </w:rPr>
        <w:t xml:space="preserve"> </w:t>
      </w:r>
      <w:r w:rsidR="00EB2EAA" w:rsidRPr="000D5173">
        <w:rPr>
          <w:sz w:val="22"/>
          <w:szCs w:val="22"/>
        </w:rPr>
        <w:t>w wysokości 1 000 zł za każdy taki przypadek.</w:t>
      </w:r>
      <w:bookmarkEnd w:id="16"/>
    </w:p>
    <w:p w14:paraId="255A5C70" w14:textId="11CCB4D2" w:rsidR="00182062" w:rsidRPr="00250D66" w:rsidRDefault="00127FF9" w:rsidP="009D774A">
      <w:pPr>
        <w:pStyle w:val="Tekstpodstawowy3"/>
        <w:spacing w:before="0"/>
        <w:ind w:left="357" w:hanging="357"/>
        <w:jc w:val="center"/>
        <w:rPr>
          <w:b/>
          <w:i w:val="0"/>
          <w:color w:val="000000" w:themeColor="text1"/>
          <w:sz w:val="22"/>
          <w:szCs w:val="22"/>
        </w:rPr>
      </w:pPr>
      <w:r w:rsidRPr="00250D66">
        <w:rPr>
          <w:b/>
          <w:i w:val="0"/>
          <w:color w:val="000000" w:themeColor="text1"/>
          <w:sz w:val="22"/>
          <w:szCs w:val="22"/>
        </w:rPr>
        <w:t>§ 1</w:t>
      </w:r>
      <w:r w:rsidR="00182062" w:rsidRPr="00250D66">
        <w:rPr>
          <w:b/>
          <w:i w:val="0"/>
          <w:color w:val="000000" w:themeColor="text1"/>
          <w:sz w:val="22"/>
          <w:szCs w:val="22"/>
        </w:rPr>
        <w:t>7</w:t>
      </w:r>
      <w:r w:rsidR="008C50B1" w:rsidRPr="00250D66">
        <w:rPr>
          <w:b/>
          <w:i w:val="0"/>
          <w:color w:val="000000" w:themeColor="text1"/>
          <w:sz w:val="22"/>
          <w:szCs w:val="22"/>
        </w:rPr>
        <w:t xml:space="preserve"> Postanowienia końcowe</w:t>
      </w:r>
    </w:p>
    <w:p w14:paraId="416A9D8A" w14:textId="09C752FF" w:rsidR="00182062" w:rsidRPr="000D5173" w:rsidRDefault="00127FF9" w:rsidP="009D774A">
      <w:pPr>
        <w:pStyle w:val="Tekstpodstawowy3"/>
        <w:numPr>
          <w:ilvl w:val="0"/>
          <w:numId w:val="36"/>
        </w:numPr>
        <w:spacing w:before="0"/>
        <w:ind w:left="357" w:hanging="357"/>
        <w:rPr>
          <w:b/>
          <w:i w:val="0"/>
          <w:sz w:val="22"/>
          <w:szCs w:val="22"/>
        </w:rPr>
      </w:pPr>
      <w:r w:rsidRPr="00250D66">
        <w:rPr>
          <w:rFonts w:eastAsia="Calibri"/>
          <w:bCs/>
          <w:i w:val="0"/>
          <w:color w:val="000000" w:themeColor="text1"/>
          <w:sz w:val="22"/>
          <w:szCs w:val="22"/>
          <w:lang w:eastAsia="en-US"/>
        </w:rPr>
        <w:t>W sprawach nie uregulowanych w niniejszej umowie będą miały zastosowanie przepisy ustawy Prawo zamówień publicznych</w:t>
      </w:r>
      <w:bookmarkStart w:id="17" w:name="_Hlk122342420"/>
      <w:r w:rsidR="00182062" w:rsidRPr="00250D6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bookmarkEnd w:id="17"/>
      <w:r w:rsidR="00182062" w:rsidRPr="00250D6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(Dz.U. z 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202</w:t>
      </w:r>
      <w:r w:rsidR="007558D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3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poz. </w:t>
      </w:r>
      <w:r w:rsidR="007558D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1605 </w:t>
      </w:r>
      <w:r w:rsidR="00182062" w:rsidRPr="00250D6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ze zm.), Kodeksu cywilnego (Dz.U. z 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202</w:t>
      </w:r>
      <w:r w:rsidR="007558D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3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r. poz. </w:t>
      </w:r>
      <w:r w:rsidR="007558D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1610 ze zm.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) oraz ustawy Prawo budowlane (Dz.U. z 202</w:t>
      </w:r>
      <w:r w:rsidR="007558D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3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poz. </w:t>
      </w:r>
      <w:r w:rsidR="007558D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>682</w:t>
      </w:r>
      <w:r w:rsidR="00182062" w:rsidRPr="000D5173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ze zm.).</w:t>
      </w:r>
    </w:p>
    <w:p w14:paraId="07958C86" w14:textId="77777777" w:rsidR="00182062" w:rsidRPr="00250D66" w:rsidRDefault="00127FF9" w:rsidP="009D774A">
      <w:pPr>
        <w:pStyle w:val="Tekstpodstawowy3"/>
        <w:numPr>
          <w:ilvl w:val="0"/>
          <w:numId w:val="36"/>
        </w:numPr>
        <w:spacing w:before="0"/>
        <w:ind w:left="357" w:hanging="357"/>
        <w:rPr>
          <w:b/>
          <w:i w:val="0"/>
          <w:iCs w:val="0"/>
          <w:color w:val="000000" w:themeColor="text1"/>
          <w:sz w:val="22"/>
          <w:szCs w:val="22"/>
        </w:rPr>
      </w:pPr>
      <w:r w:rsidRPr="00250D66">
        <w:rPr>
          <w:rFonts w:eastAsia="Calibri"/>
          <w:bCs/>
          <w:i w:val="0"/>
          <w:iCs w:val="0"/>
          <w:color w:val="000000" w:themeColor="text1"/>
          <w:sz w:val="22"/>
          <w:szCs w:val="22"/>
          <w:lang w:eastAsia="en-US"/>
        </w:rPr>
        <w:t>Wszelkie zmiany i uzupełnienia treści niniejszej umowy i jej załączników wymagają dla swej ważności formy pisemnej.</w:t>
      </w:r>
    </w:p>
    <w:p w14:paraId="34FA07D6" w14:textId="77777777" w:rsidR="00182062" w:rsidRPr="00250D66" w:rsidRDefault="00127FF9" w:rsidP="009D774A">
      <w:pPr>
        <w:pStyle w:val="Tekstpodstawowy3"/>
        <w:numPr>
          <w:ilvl w:val="0"/>
          <w:numId w:val="36"/>
        </w:numPr>
        <w:spacing w:before="0"/>
        <w:ind w:left="357" w:hanging="357"/>
        <w:rPr>
          <w:b/>
          <w:i w:val="0"/>
          <w:color w:val="000000" w:themeColor="text1"/>
          <w:sz w:val="22"/>
          <w:szCs w:val="22"/>
        </w:rPr>
      </w:pPr>
      <w:r w:rsidRPr="00250D66">
        <w:rPr>
          <w:rFonts w:eastAsia="Calibri"/>
          <w:bCs/>
          <w:i w:val="0"/>
          <w:iCs w:val="0"/>
          <w:color w:val="000000" w:themeColor="text1"/>
          <w:sz w:val="22"/>
          <w:szCs w:val="22"/>
          <w:lang w:eastAsia="en-US"/>
        </w:rPr>
        <w:t>Spory, mogące powstać przy wykonywaniu niniejszej umowy będą rozstrzygane przez sąd właściwy dla siedziby Zamawiającego.</w:t>
      </w:r>
    </w:p>
    <w:p w14:paraId="15B8123A" w14:textId="4F270DE9" w:rsidR="00127FF9" w:rsidRPr="00250D66" w:rsidRDefault="00127FF9" w:rsidP="009D774A">
      <w:pPr>
        <w:pStyle w:val="Tekstpodstawowy3"/>
        <w:numPr>
          <w:ilvl w:val="0"/>
          <w:numId w:val="36"/>
        </w:numPr>
        <w:spacing w:before="0"/>
        <w:ind w:left="357" w:hanging="357"/>
        <w:rPr>
          <w:b/>
          <w:i w:val="0"/>
          <w:color w:val="000000" w:themeColor="text1"/>
          <w:sz w:val="22"/>
          <w:szCs w:val="22"/>
        </w:rPr>
      </w:pPr>
      <w:r w:rsidRPr="00250D66">
        <w:rPr>
          <w:rFonts w:eastAsia="Calibri"/>
          <w:bCs/>
          <w:i w:val="0"/>
          <w:color w:val="000000" w:themeColor="text1"/>
          <w:sz w:val="22"/>
          <w:szCs w:val="22"/>
          <w:lang w:eastAsia="en-US"/>
        </w:rPr>
        <w:t xml:space="preserve">Umowę sporządzono w 2 </w:t>
      </w:r>
      <w:r w:rsidR="00182062" w:rsidRPr="00250D66">
        <w:rPr>
          <w:rFonts w:eastAsia="Calibri"/>
          <w:bCs/>
          <w:i w:val="0"/>
          <w:color w:val="000000" w:themeColor="text1"/>
          <w:sz w:val="22"/>
          <w:szCs w:val="22"/>
          <w:lang w:eastAsia="en-US"/>
        </w:rPr>
        <w:t xml:space="preserve">jednobrzmiących </w:t>
      </w:r>
      <w:r w:rsidRPr="00250D66">
        <w:rPr>
          <w:rFonts w:eastAsia="Calibri"/>
          <w:bCs/>
          <w:i w:val="0"/>
          <w:color w:val="000000" w:themeColor="text1"/>
          <w:sz w:val="22"/>
          <w:szCs w:val="22"/>
          <w:lang w:eastAsia="en-US"/>
        </w:rPr>
        <w:t>egzemplarzach, po 1 egzemplarzu dla każdej ze stron.</w:t>
      </w:r>
    </w:p>
    <w:p w14:paraId="051BCF53" w14:textId="0E40889C" w:rsidR="008E250B" w:rsidRPr="00250D66" w:rsidRDefault="008E250B" w:rsidP="009D774A">
      <w:pPr>
        <w:pStyle w:val="Tekstpodstawowy3"/>
        <w:spacing w:before="0"/>
        <w:ind w:left="357" w:hanging="357"/>
        <w:rPr>
          <w:rFonts w:eastAsia="Calibri"/>
          <w:bCs/>
          <w:i w:val="0"/>
          <w:color w:val="000000" w:themeColor="text1"/>
          <w:sz w:val="22"/>
          <w:szCs w:val="22"/>
          <w:lang w:eastAsia="en-US"/>
        </w:rPr>
      </w:pPr>
    </w:p>
    <w:p w14:paraId="50D03222" w14:textId="77777777" w:rsidR="00177A8B" w:rsidRPr="00250D66" w:rsidRDefault="00177A8B" w:rsidP="001F1D26">
      <w:pPr>
        <w:pStyle w:val="Tekstpodstawowy3"/>
        <w:spacing w:before="0"/>
        <w:rPr>
          <w:i w:val="0"/>
          <w:color w:val="000000" w:themeColor="text1"/>
          <w:sz w:val="22"/>
          <w:szCs w:val="22"/>
          <w:u w:val="single"/>
        </w:rPr>
      </w:pPr>
    </w:p>
    <w:p w14:paraId="2F107944" w14:textId="3B26A367" w:rsidR="00177A8B" w:rsidRPr="001F1D26" w:rsidRDefault="00177A8B" w:rsidP="009D774A">
      <w:pPr>
        <w:pStyle w:val="Tekstpodstawowy3"/>
        <w:spacing w:before="0"/>
        <w:ind w:left="357" w:hanging="357"/>
        <w:rPr>
          <w:i w:val="0"/>
          <w:color w:val="000000" w:themeColor="text1"/>
          <w:sz w:val="18"/>
          <w:szCs w:val="18"/>
          <w:u w:val="single"/>
        </w:rPr>
      </w:pPr>
      <w:r w:rsidRPr="001F1D26">
        <w:rPr>
          <w:i w:val="0"/>
          <w:color w:val="000000" w:themeColor="text1"/>
          <w:sz w:val="18"/>
          <w:szCs w:val="18"/>
          <w:u w:val="single"/>
        </w:rPr>
        <w:t>Załączniki:</w:t>
      </w:r>
    </w:p>
    <w:p w14:paraId="54576DC0" w14:textId="15274C93" w:rsidR="00E33B8E" w:rsidRPr="001F1D26" w:rsidRDefault="00E33B8E" w:rsidP="009D774A">
      <w:pPr>
        <w:pStyle w:val="Tekstpodstawowy3"/>
        <w:spacing w:before="0"/>
        <w:ind w:left="357" w:hanging="357"/>
        <w:rPr>
          <w:i w:val="0"/>
          <w:color w:val="000000" w:themeColor="text1"/>
          <w:sz w:val="18"/>
          <w:szCs w:val="18"/>
        </w:rPr>
      </w:pPr>
      <w:r w:rsidRPr="001F1D26">
        <w:rPr>
          <w:i w:val="0"/>
          <w:color w:val="000000" w:themeColor="text1"/>
          <w:sz w:val="18"/>
          <w:szCs w:val="18"/>
        </w:rPr>
        <w:t>- Opis przedmiotu zamówienia</w:t>
      </w:r>
    </w:p>
    <w:p w14:paraId="2608F6A1" w14:textId="1FB155FB" w:rsidR="00177A8B" w:rsidRPr="001F1D26" w:rsidRDefault="00177A8B" w:rsidP="009D774A">
      <w:pPr>
        <w:pStyle w:val="Tekstpodstawowy3"/>
        <w:spacing w:before="0"/>
        <w:ind w:left="357" w:hanging="357"/>
        <w:rPr>
          <w:i w:val="0"/>
          <w:iCs w:val="0"/>
          <w:color w:val="000000" w:themeColor="text1"/>
          <w:sz w:val="18"/>
          <w:szCs w:val="18"/>
        </w:rPr>
      </w:pPr>
      <w:r w:rsidRPr="001F1D26">
        <w:rPr>
          <w:i w:val="0"/>
          <w:color w:val="000000" w:themeColor="text1"/>
          <w:sz w:val="18"/>
          <w:szCs w:val="18"/>
        </w:rPr>
        <w:t xml:space="preserve">- </w:t>
      </w:r>
      <w:proofErr w:type="spellStart"/>
      <w:r w:rsidRPr="001F1D26">
        <w:rPr>
          <w:i w:val="0"/>
          <w:color w:val="000000" w:themeColor="text1"/>
          <w:sz w:val="18"/>
          <w:szCs w:val="18"/>
        </w:rPr>
        <w:t>STWiOR</w:t>
      </w:r>
      <w:proofErr w:type="spellEnd"/>
      <w:r w:rsidRPr="001F1D26">
        <w:rPr>
          <w:i w:val="0"/>
          <w:color w:val="000000" w:themeColor="text1"/>
          <w:sz w:val="18"/>
          <w:szCs w:val="18"/>
        </w:rPr>
        <w:t xml:space="preserve">, </w:t>
      </w:r>
    </w:p>
    <w:p w14:paraId="4F6DB130" w14:textId="713C48F6" w:rsidR="008E250B" w:rsidRPr="001F1D26" w:rsidRDefault="00177A8B" w:rsidP="009D774A">
      <w:pPr>
        <w:pStyle w:val="Tekstpodstawowy3"/>
        <w:spacing w:before="0"/>
        <w:ind w:left="357" w:hanging="357"/>
        <w:rPr>
          <w:i w:val="0"/>
          <w:iCs w:val="0"/>
          <w:color w:val="000000" w:themeColor="text1"/>
          <w:sz w:val="18"/>
          <w:szCs w:val="18"/>
        </w:rPr>
      </w:pPr>
      <w:r w:rsidRPr="001F1D26">
        <w:rPr>
          <w:i w:val="0"/>
          <w:iCs w:val="0"/>
          <w:color w:val="000000" w:themeColor="text1"/>
          <w:sz w:val="18"/>
          <w:szCs w:val="18"/>
        </w:rPr>
        <w:t>- Formularz ofertowy</w:t>
      </w:r>
    </w:p>
    <w:p w14:paraId="30C7E9D9" w14:textId="75C1073A" w:rsidR="00E33B8E" w:rsidRPr="001F1D26" w:rsidRDefault="00E33B8E" w:rsidP="009D774A">
      <w:pPr>
        <w:pStyle w:val="Tekstpodstawowy3"/>
        <w:spacing w:before="0"/>
        <w:ind w:left="357" w:hanging="357"/>
        <w:rPr>
          <w:i w:val="0"/>
          <w:iCs w:val="0"/>
          <w:color w:val="000000" w:themeColor="text1"/>
          <w:sz w:val="18"/>
          <w:szCs w:val="18"/>
        </w:rPr>
      </w:pPr>
      <w:r w:rsidRPr="001F1D26">
        <w:rPr>
          <w:i w:val="0"/>
          <w:iCs w:val="0"/>
          <w:color w:val="000000" w:themeColor="text1"/>
          <w:sz w:val="18"/>
          <w:szCs w:val="18"/>
        </w:rPr>
        <w:t>- CEIDG/KRS</w:t>
      </w:r>
    </w:p>
    <w:p w14:paraId="1F84833C" w14:textId="77777777" w:rsidR="007350AE" w:rsidRPr="00250D66" w:rsidRDefault="007350AE" w:rsidP="009D774A">
      <w:pPr>
        <w:pStyle w:val="Tekstpodstawowy3"/>
        <w:spacing w:before="0"/>
        <w:ind w:left="357" w:hanging="357"/>
        <w:rPr>
          <w:bCs/>
          <w:i w:val="0"/>
          <w:color w:val="000000" w:themeColor="text1"/>
          <w:sz w:val="22"/>
          <w:szCs w:val="22"/>
        </w:rPr>
      </w:pPr>
    </w:p>
    <w:p w14:paraId="4B86E45B" w14:textId="77777777" w:rsidR="001F1D26" w:rsidRDefault="001F1D26" w:rsidP="009D774A">
      <w:pPr>
        <w:pStyle w:val="Tekstpodstawowy3"/>
        <w:spacing w:before="0"/>
        <w:ind w:left="357" w:hanging="357"/>
        <w:rPr>
          <w:bCs/>
          <w:i w:val="0"/>
          <w:color w:val="000000" w:themeColor="text1"/>
          <w:sz w:val="22"/>
          <w:szCs w:val="22"/>
        </w:rPr>
      </w:pPr>
    </w:p>
    <w:p w14:paraId="64D1B26D" w14:textId="77777777" w:rsidR="001F1D26" w:rsidRDefault="001F1D26" w:rsidP="009D774A">
      <w:pPr>
        <w:pStyle w:val="Tekstpodstawowy3"/>
        <w:spacing w:before="0"/>
        <w:ind w:left="357" w:hanging="357"/>
        <w:rPr>
          <w:bCs/>
          <w:i w:val="0"/>
          <w:color w:val="000000" w:themeColor="text1"/>
          <w:sz w:val="22"/>
          <w:szCs w:val="22"/>
        </w:rPr>
      </w:pPr>
    </w:p>
    <w:p w14:paraId="342E52F4" w14:textId="10F36761" w:rsidR="00127FF9" w:rsidRPr="00250D66" w:rsidRDefault="00D90783" w:rsidP="009D774A">
      <w:pPr>
        <w:pStyle w:val="Tekstpodstawowy3"/>
        <w:spacing w:before="0"/>
        <w:ind w:left="357" w:hanging="357"/>
        <w:rPr>
          <w:bCs/>
          <w:i w:val="0"/>
          <w:color w:val="000000" w:themeColor="text1"/>
          <w:sz w:val="22"/>
          <w:szCs w:val="22"/>
        </w:rPr>
      </w:pPr>
      <w:r w:rsidRPr="00250D66">
        <w:rPr>
          <w:bCs/>
          <w:i w:val="0"/>
          <w:color w:val="000000" w:themeColor="text1"/>
          <w:sz w:val="22"/>
          <w:szCs w:val="22"/>
        </w:rPr>
        <w:t>WYKONAWCA:</w:t>
      </w:r>
      <w:r w:rsidR="00127FF9" w:rsidRPr="00250D66">
        <w:rPr>
          <w:bCs/>
          <w:i w:val="0"/>
          <w:color w:val="000000" w:themeColor="text1"/>
          <w:sz w:val="22"/>
          <w:szCs w:val="22"/>
        </w:rPr>
        <w:t xml:space="preserve"> </w:t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</w:r>
      <w:r w:rsidR="000C04D7" w:rsidRPr="00250D66">
        <w:rPr>
          <w:bCs/>
          <w:i w:val="0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</w:t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7350AE" w:rsidRPr="00250D66">
        <w:rPr>
          <w:bCs/>
          <w:i w:val="0"/>
          <w:color w:val="000000" w:themeColor="text1"/>
          <w:sz w:val="22"/>
          <w:szCs w:val="22"/>
        </w:rPr>
        <w:tab/>
      </w:r>
      <w:r w:rsidR="00127FF9" w:rsidRPr="00250D66">
        <w:rPr>
          <w:bCs/>
          <w:i w:val="0"/>
          <w:color w:val="000000" w:themeColor="text1"/>
          <w:sz w:val="22"/>
          <w:szCs w:val="22"/>
        </w:rPr>
        <w:t>ZAMAWIAJĄCY:</w:t>
      </w:r>
    </w:p>
    <w:p w14:paraId="3546A94F" w14:textId="77777777" w:rsidR="008225C7" w:rsidRPr="00250D66" w:rsidRDefault="008225C7" w:rsidP="009D774A">
      <w:pPr>
        <w:pStyle w:val="Tekstpodstawowy3"/>
        <w:spacing w:before="0"/>
        <w:ind w:left="357" w:hanging="357"/>
        <w:rPr>
          <w:bCs/>
          <w:i w:val="0"/>
          <w:color w:val="000000" w:themeColor="text1"/>
          <w:sz w:val="22"/>
          <w:szCs w:val="22"/>
        </w:rPr>
      </w:pPr>
    </w:p>
    <w:sectPr w:rsidR="008225C7" w:rsidRPr="00250D66" w:rsidSect="005A06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charset w:val="00"/>
    <w:family w:val="auto"/>
    <w:pitch w:val="variable"/>
  </w:font>
  <w:font w:name="TimesNewRoman">
    <w:altName w:val="MS Mincho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1B"/>
    <w:multiLevelType w:val="multilevel"/>
    <w:tmpl w:val="0415001D"/>
    <w:numStyleLink w:val="Styl1"/>
  </w:abstractNum>
  <w:abstractNum w:abstractNumId="1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FC10444"/>
    <w:multiLevelType w:val="multilevel"/>
    <w:tmpl w:val="788CED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1035B31"/>
    <w:multiLevelType w:val="multilevel"/>
    <w:tmpl w:val="F7BA24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736"/>
        </w:tabs>
        <w:ind w:left="2736" w:hanging="936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00560"/>
    <w:multiLevelType w:val="multilevel"/>
    <w:tmpl w:val="AF1080AE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006479F"/>
    <w:multiLevelType w:val="hybridMultilevel"/>
    <w:tmpl w:val="B00E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79A"/>
    <w:multiLevelType w:val="hybridMultilevel"/>
    <w:tmpl w:val="2AFC559A"/>
    <w:lvl w:ilvl="0" w:tplc="49AE0180">
      <w:start w:val="1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C6366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DDF7159"/>
    <w:multiLevelType w:val="hybridMultilevel"/>
    <w:tmpl w:val="55BE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D7AC3"/>
    <w:multiLevelType w:val="hybridMultilevel"/>
    <w:tmpl w:val="E4564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063F"/>
    <w:multiLevelType w:val="hybridMultilevel"/>
    <w:tmpl w:val="9096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1864"/>
    <w:multiLevelType w:val="multilevel"/>
    <w:tmpl w:val="0A14EA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9541530"/>
    <w:multiLevelType w:val="hybridMultilevel"/>
    <w:tmpl w:val="EE781E3C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6C52A9"/>
    <w:multiLevelType w:val="hybridMultilevel"/>
    <w:tmpl w:val="3ACADC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2234"/>
    <w:multiLevelType w:val="multilevel"/>
    <w:tmpl w:val="91BE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F3105"/>
    <w:multiLevelType w:val="hybridMultilevel"/>
    <w:tmpl w:val="B1D25A24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3E091716"/>
    <w:multiLevelType w:val="hybridMultilevel"/>
    <w:tmpl w:val="A9640DE2"/>
    <w:lvl w:ilvl="0" w:tplc="9EBAE634">
      <w:start w:val="1"/>
      <w:numFmt w:val="bullet"/>
      <w:lvlText w:val=""/>
      <w:lvlJc w:val="left"/>
      <w:pPr>
        <w:ind w:left="2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4" w15:restartNumberingAfterBreak="0">
    <w:nsid w:val="41EC48D6"/>
    <w:multiLevelType w:val="multilevel"/>
    <w:tmpl w:val="C3A427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3443B02"/>
    <w:multiLevelType w:val="hybridMultilevel"/>
    <w:tmpl w:val="EC68D4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5B31"/>
    <w:multiLevelType w:val="hybridMultilevel"/>
    <w:tmpl w:val="B2C47ED2"/>
    <w:lvl w:ilvl="0" w:tplc="BC160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D574A"/>
    <w:multiLevelType w:val="multilevel"/>
    <w:tmpl w:val="DA50D5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1DD6507"/>
    <w:multiLevelType w:val="hybridMultilevel"/>
    <w:tmpl w:val="1E5E4434"/>
    <w:lvl w:ilvl="0" w:tplc="6BECB5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1EA4254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A8905FE"/>
    <w:multiLevelType w:val="hybridMultilevel"/>
    <w:tmpl w:val="761E0222"/>
    <w:lvl w:ilvl="0" w:tplc="27CAF32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C5787A"/>
    <w:multiLevelType w:val="hybridMultilevel"/>
    <w:tmpl w:val="9684D80A"/>
    <w:lvl w:ilvl="0" w:tplc="8C901864">
      <w:start w:val="2"/>
      <w:numFmt w:val="decimal"/>
      <w:lvlText w:val="%1."/>
      <w:lvlJc w:val="left"/>
      <w:rPr>
        <w:rFonts w:hint="default"/>
        <w:color w:val="FF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4B081F"/>
    <w:multiLevelType w:val="hybridMultilevel"/>
    <w:tmpl w:val="2992524C"/>
    <w:lvl w:ilvl="0" w:tplc="86C6E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E46002"/>
    <w:multiLevelType w:val="hybridMultilevel"/>
    <w:tmpl w:val="8B3876D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4074059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bCs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B43C39"/>
    <w:multiLevelType w:val="multilevel"/>
    <w:tmpl w:val="3522B70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608"/>
        </w:tabs>
        <w:ind w:left="2608" w:hanging="992"/>
      </w:pPr>
    </w:lvl>
    <w:lvl w:ilvl="3">
      <w:numFmt w:val="decimal"/>
      <w:lvlText w:val=""/>
      <w:lvlJc w:val="left"/>
      <w:pPr>
        <w:tabs>
          <w:tab w:val="num" w:pos="3032"/>
        </w:tabs>
        <w:ind w:left="3032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112"/>
        </w:tabs>
        <w:ind w:left="3740" w:hanging="708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44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1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8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6572" w:hanging="708"/>
      </w:pPr>
    </w:lvl>
  </w:abstractNum>
  <w:abstractNum w:abstractNumId="38" w15:restartNumberingAfterBreak="0">
    <w:nsid w:val="67334ACA"/>
    <w:multiLevelType w:val="hybridMultilevel"/>
    <w:tmpl w:val="6234F478"/>
    <w:lvl w:ilvl="0" w:tplc="398E5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0" w15:restartNumberingAfterBreak="0">
    <w:nsid w:val="6BF71ECC"/>
    <w:multiLevelType w:val="hybridMultilevel"/>
    <w:tmpl w:val="0492A8F4"/>
    <w:lvl w:ilvl="0" w:tplc="C966DD9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43" w15:restartNumberingAfterBreak="0">
    <w:nsid w:val="738F002B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75977D0F"/>
    <w:multiLevelType w:val="hybridMultilevel"/>
    <w:tmpl w:val="15B88194"/>
    <w:lvl w:ilvl="0" w:tplc="9DCC3B9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BE71F5A"/>
    <w:multiLevelType w:val="hybridMultilevel"/>
    <w:tmpl w:val="E648E2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034467"/>
    <w:multiLevelType w:val="hybridMultilevel"/>
    <w:tmpl w:val="D4348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6043025">
    <w:abstractNumId w:val="28"/>
  </w:num>
  <w:num w:numId="2" w16cid:durableId="305164295">
    <w:abstractNumId w:val="42"/>
  </w:num>
  <w:num w:numId="3" w16cid:durableId="908880163">
    <w:abstractNumId w:val="32"/>
  </w:num>
  <w:num w:numId="4" w16cid:durableId="1450051864">
    <w:abstractNumId w:val="2"/>
  </w:num>
  <w:num w:numId="5" w16cid:durableId="830828948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7991414">
    <w:abstractNumId w:val="43"/>
  </w:num>
  <w:num w:numId="7" w16cid:durableId="870403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151816">
    <w:abstractNumId w:val="22"/>
  </w:num>
  <w:num w:numId="9" w16cid:durableId="445857164">
    <w:abstractNumId w:val="4"/>
  </w:num>
  <w:num w:numId="10" w16cid:durableId="180631350">
    <w:abstractNumId w:val="3"/>
  </w:num>
  <w:num w:numId="11" w16cid:durableId="231815467">
    <w:abstractNumId w:val="12"/>
  </w:num>
  <w:num w:numId="12" w16cid:durableId="881747174">
    <w:abstractNumId w:val="34"/>
  </w:num>
  <w:num w:numId="13" w16cid:durableId="2010923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5566234">
    <w:abstractNumId w:val="14"/>
  </w:num>
  <w:num w:numId="15" w16cid:durableId="1216817797">
    <w:abstractNumId w:val="23"/>
  </w:num>
  <w:num w:numId="16" w16cid:durableId="1299532383">
    <w:abstractNumId w:val="10"/>
  </w:num>
  <w:num w:numId="17" w16cid:durableId="640699460">
    <w:abstractNumId w:val="0"/>
  </w:num>
  <w:num w:numId="18" w16cid:durableId="1300454118">
    <w:abstractNumId w:val="18"/>
  </w:num>
  <w:num w:numId="19" w16cid:durableId="802503446">
    <w:abstractNumId w:val="26"/>
  </w:num>
  <w:num w:numId="20" w16cid:durableId="550850330">
    <w:abstractNumId w:val="16"/>
  </w:num>
  <w:num w:numId="21" w16cid:durableId="218901760">
    <w:abstractNumId w:val="24"/>
  </w:num>
  <w:num w:numId="22" w16cid:durableId="577254107">
    <w:abstractNumId w:val="8"/>
  </w:num>
  <w:num w:numId="23" w16cid:durableId="476722712">
    <w:abstractNumId w:val="6"/>
  </w:num>
  <w:num w:numId="24" w16cid:durableId="566496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008565">
    <w:abstractNumId w:val="1"/>
  </w:num>
  <w:num w:numId="26" w16cid:durableId="1349328102">
    <w:abstractNumId w:val="30"/>
  </w:num>
  <w:num w:numId="27" w16cid:durableId="348023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373603">
    <w:abstractNumId w:val="44"/>
  </w:num>
  <w:num w:numId="29" w16cid:durableId="876551427">
    <w:abstractNumId w:val="15"/>
  </w:num>
  <w:num w:numId="30" w16cid:durableId="1297878669">
    <w:abstractNumId w:val="31"/>
  </w:num>
  <w:num w:numId="31" w16cid:durableId="1592927152">
    <w:abstractNumId w:val="25"/>
  </w:num>
  <w:num w:numId="32" w16cid:durableId="1963077520">
    <w:abstractNumId w:val="45"/>
  </w:num>
  <w:num w:numId="33" w16cid:durableId="2007122539">
    <w:abstractNumId w:val="37"/>
  </w:num>
  <w:num w:numId="34" w16cid:durableId="895313826">
    <w:abstractNumId w:val="41"/>
  </w:num>
  <w:num w:numId="35" w16cid:durableId="387069208">
    <w:abstractNumId w:val="36"/>
  </w:num>
  <w:num w:numId="36" w16cid:durableId="1308052569">
    <w:abstractNumId w:val="27"/>
  </w:num>
  <w:num w:numId="37" w16cid:durableId="1815217812">
    <w:abstractNumId w:val="47"/>
  </w:num>
  <w:num w:numId="38" w16cid:durableId="82069832">
    <w:abstractNumId w:val="46"/>
  </w:num>
  <w:num w:numId="39" w16cid:durableId="726800079">
    <w:abstractNumId w:val="13"/>
  </w:num>
  <w:num w:numId="40" w16cid:durableId="1957909949">
    <w:abstractNumId w:val="21"/>
    <w:lvlOverride w:ilvl="0">
      <w:startOverride w:val="1"/>
    </w:lvlOverride>
  </w:num>
  <w:num w:numId="41" w16cid:durableId="1492988595">
    <w:abstractNumId w:val="35"/>
  </w:num>
  <w:num w:numId="42" w16cid:durableId="1690259110">
    <w:abstractNumId w:val="33"/>
  </w:num>
  <w:num w:numId="43" w16cid:durableId="28797414">
    <w:abstractNumId w:val="17"/>
  </w:num>
  <w:num w:numId="44" w16cid:durableId="1761443629">
    <w:abstractNumId w:val="39"/>
  </w:num>
  <w:num w:numId="45" w16cid:durableId="1155953641">
    <w:abstractNumId w:val="7"/>
  </w:num>
  <w:num w:numId="46" w16cid:durableId="2063482768">
    <w:abstractNumId w:val="9"/>
  </w:num>
  <w:num w:numId="47" w16cid:durableId="1441953578">
    <w:abstractNumId w:val="40"/>
  </w:num>
  <w:num w:numId="48" w16cid:durableId="37900946">
    <w:abstractNumId w:val="38"/>
  </w:num>
  <w:num w:numId="49" w16cid:durableId="20802909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2"/>
    <w:rsid w:val="00000C90"/>
    <w:rsid w:val="00001BF7"/>
    <w:rsid w:val="00023164"/>
    <w:rsid w:val="00027836"/>
    <w:rsid w:val="00040A87"/>
    <w:rsid w:val="0005403B"/>
    <w:rsid w:val="00057295"/>
    <w:rsid w:val="000626C2"/>
    <w:rsid w:val="00066F50"/>
    <w:rsid w:val="00072E1F"/>
    <w:rsid w:val="0007494A"/>
    <w:rsid w:val="0007540C"/>
    <w:rsid w:val="00075F4A"/>
    <w:rsid w:val="00080941"/>
    <w:rsid w:val="00083616"/>
    <w:rsid w:val="00084482"/>
    <w:rsid w:val="00096D5E"/>
    <w:rsid w:val="000A0B86"/>
    <w:rsid w:val="000A6453"/>
    <w:rsid w:val="000A6E6E"/>
    <w:rsid w:val="000B26B2"/>
    <w:rsid w:val="000B3DB6"/>
    <w:rsid w:val="000C04D7"/>
    <w:rsid w:val="000C70D6"/>
    <w:rsid w:val="000D5173"/>
    <w:rsid w:val="000E3191"/>
    <w:rsid w:val="000F2020"/>
    <w:rsid w:val="000F5780"/>
    <w:rsid w:val="000F66B1"/>
    <w:rsid w:val="000F6A2B"/>
    <w:rsid w:val="00100F4E"/>
    <w:rsid w:val="001040BC"/>
    <w:rsid w:val="001067FF"/>
    <w:rsid w:val="0011053F"/>
    <w:rsid w:val="001210C2"/>
    <w:rsid w:val="00122655"/>
    <w:rsid w:val="001261D9"/>
    <w:rsid w:val="001272FC"/>
    <w:rsid w:val="00127FF9"/>
    <w:rsid w:val="00132A9D"/>
    <w:rsid w:val="0013363D"/>
    <w:rsid w:val="00136AFB"/>
    <w:rsid w:val="00140A02"/>
    <w:rsid w:val="00142C15"/>
    <w:rsid w:val="0014324B"/>
    <w:rsid w:val="00150A65"/>
    <w:rsid w:val="00150C7A"/>
    <w:rsid w:val="00154679"/>
    <w:rsid w:val="001562C5"/>
    <w:rsid w:val="0016697B"/>
    <w:rsid w:val="00171A93"/>
    <w:rsid w:val="00177124"/>
    <w:rsid w:val="00177A8B"/>
    <w:rsid w:val="00182062"/>
    <w:rsid w:val="001822F7"/>
    <w:rsid w:val="001900F8"/>
    <w:rsid w:val="00194AAD"/>
    <w:rsid w:val="00196B10"/>
    <w:rsid w:val="001A2363"/>
    <w:rsid w:val="001A599C"/>
    <w:rsid w:val="001A7713"/>
    <w:rsid w:val="001B5241"/>
    <w:rsid w:val="001B6D53"/>
    <w:rsid w:val="001C4258"/>
    <w:rsid w:val="001C65A9"/>
    <w:rsid w:val="001D1F8F"/>
    <w:rsid w:val="001F1D26"/>
    <w:rsid w:val="00202026"/>
    <w:rsid w:val="00202307"/>
    <w:rsid w:val="00210265"/>
    <w:rsid w:val="002109D9"/>
    <w:rsid w:val="002151A9"/>
    <w:rsid w:val="0021578E"/>
    <w:rsid w:val="002157A6"/>
    <w:rsid w:val="002439A9"/>
    <w:rsid w:val="00250D66"/>
    <w:rsid w:val="00250D92"/>
    <w:rsid w:val="00256C04"/>
    <w:rsid w:val="002638CA"/>
    <w:rsid w:val="00272094"/>
    <w:rsid w:val="00285CA4"/>
    <w:rsid w:val="00286434"/>
    <w:rsid w:val="00296E1A"/>
    <w:rsid w:val="002C1FCD"/>
    <w:rsid w:val="002D5598"/>
    <w:rsid w:val="002F03DE"/>
    <w:rsid w:val="002F1203"/>
    <w:rsid w:val="00301F51"/>
    <w:rsid w:val="00302DBC"/>
    <w:rsid w:val="0030653B"/>
    <w:rsid w:val="0031256E"/>
    <w:rsid w:val="00313AAE"/>
    <w:rsid w:val="00317537"/>
    <w:rsid w:val="003244D2"/>
    <w:rsid w:val="00324FF3"/>
    <w:rsid w:val="00326F32"/>
    <w:rsid w:val="00331246"/>
    <w:rsid w:val="00334815"/>
    <w:rsid w:val="003456F5"/>
    <w:rsid w:val="00366213"/>
    <w:rsid w:val="003750E7"/>
    <w:rsid w:val="0037679C"/>
    <w:rsid w:val="00380584"/>
    <w:rsid w:val="0038160C"/>
    <w:rsid w:val="00385405"/>
    <w:rsid w:val="00392FBC"/>
    <w:rsid w:val="00394505"/>
    <w:rsid w:val="00397393"/>
    <w:rsid w:val="003A0651"/>
    <w:rsid w:val="003A4D47"/>
    <w:rsid w:val="003A65A6"/>
    <w:rsid w:val="003A6B8F"/>
    <w:rsid w:val="003C1AD4"/>
    <w:rsid w:val="003C2631"/>
    <w:rsid w:val="003C5889"/>
    <w:rsid w:val="003C7F48"/>
    <w:rsid w:val="003D0322"/>
    <w:rsid w:val="003D319F"/>
    <w:rsid w:val="003D3241"/>
    <w:rsid w:val="003E5FA7"/>
    <w:rsid w:val="003E62AD"/>
    <w:rsid w:val="003E6C90"/>
    <w:rsid w:val="003F4951"/>
    <w:rsid w:val="00402791"/>
    <w:rsid w:val="0040525E"/>
    <w:rsid w:val="00407305"/>
    <w:rsid w:val="00410A7B"/>
    <w:rsid w:val="004220FB"/>
    <w:rsid w:val="00442871"/>
    <w:rsid w:val="0044504A"/>
    <w:rsid w:val="00454C93"/>
    <w:rsid w:val="00460675"/>
    <w:rsid w:val="004618F5"/>
    <w:rsid w:val="00462658"/>
    <w:rsid w:val="004666A9"/>
    <w:rsid w:val="00471E3B"/>
    <w:rsid w:val="004753FD"/>
    <w:rsid w:val="00484031"/>
    <w:rsid w:val="004919F3"/>
    <w:rsid w:val="0049680F"/>
    <w:rsid w:val="00497658"/>
    <w:rsid w:val="00497AD7"/>
    <w:rsid w:val="004A125A"/>
    <w:rsid w:val="004A1E0A"/>
    <w:rsid w:val="004A4F82"/>
    <w:rsid w:val="004A60EB"/>
    <w:rsid w:val="004A6E4E"/>
    <w:rsid w:val="004A7943"/>
    <w:rsid w:val="004B2C2E"/>
    <w:rsid w:val="004C50BA"/>
    <w:rsid w:val="004C79B2"/>
    <w:rsid w:val="004F6E3A"/>
    <w:rsid w:val="005171B0"/>
    <w:rsid w:val="00521920"/>
    <w:rsid w:val="0052529E"/>
    <w:rsid w:val="00525A5B"/>
    <w:rsid w:val="00527B01"/>
    <w:rsid w:val="005327BC"/>
    <w:rsid w:val="0054433A"/>
    <w:rsid w:val="00560713"/>
    <w:rsid w:val="0056411D"/>
    <w:rsid w:val="0056487A"/>
    <w:rsid w:val="00566F2F"/>
    <w:rsid w:val="00577949"/>
    <w:rsid w:val="00583B35"/>
    <w:rsid w:val="00586A5C"/>
    <w:rsid w:val="00590E19"/>
    <w:rsid w:val="00591679"/>
    <w:rsid w:val="00596E44"/>
    <w:rsid w:val="005A065E"/>
    <w:rsid w:val="005A267A"/>
    <w:rsid w:val="005B073E"/>
    <w:rsid w:val="005C0477"/>
    <w:rsid w:val="005C6722"/>
    <w:rsid w:val="005D1390"/>
    <w:rsid w:val="005D7924"/>
    <w:rsid w:val="005E2C9E"/>
    <w:rsid w:val="005F7550"/>
    <w:rsid w:val="0060012E"/>
    <w:rsid w:val="00620CF8"/>
    <w:rsid w:val="00623FCF"/>
    <w:rsid w:val="00640630"/>
    <w:rsid w:val="00647F40"/>
    <w:rsid w:val="00650F43"/>
    <w:rsid w:val="00652746"/>
    <w:rsid w:val="00662099"/>
    <w:rsid w:val="00663FC6"/>
    <w:rsid w:val="00671DD5"/>
    <w:rsid w:val="00675C8F"/>
    <w:rsid w:val="006777F7"/>
    <w:rsid w:val="00682689"/>
    <w:rsid w:val="0068381F"/>
    <w:rsid w:val="00693EC5"/>
    <w:rsid w:val="006A5066"/>
    <w:rsid w:val="006B26BE"/>
    <w:rsid w:val="006C19B1"/>
    <w:rsid w:val="006C60B0"/>
    <w:rsid w:val="006C6D97"/>
    <w:rsid w:val="006D7708"/>
    <w:rsid w:val="006E7A0E"/>
    <w:rsid w:val="006F1AD7"/>
    <w:rsid w:val="006F3536"/>
    <w:rsid w:val="006F37F7"/>
    <w:rsid w:val="006F50EA"/>
    <w:rsid w:val="007000CE"/>
    <w:rsid w:val="00701E17"/>
    <w:rsid w:val="00707439"/>
    <w:rsid w:val="007115F4"/>
    <w:rsid w:val="00711C5A"/>
    <w:rsid w:val="00715AA6"/>
    <w:rsid w:val="007245C6"/>
    <w:rsid w:val="00735022"/>
    <w:rsid w:val="007350AE"/>
    <w:rsid w:val="007405FC"/>
    <w:rsid w:val="00751F2C"/>
    <w:rsid w:val="007558D2"/>
    <w:rsid w:val="00770CE4"/>
    <w:rsid w:val="00772898"/>
    <w:rsid w:val="007772CF"/>
    <w:rsid w:val="00787461"/>
    <w:rsid w:val="007910CE"/>
    <w:rsid w:val="00791852"/>
    <w:rsid w:val="00795BD4"/>
    <w:rsid w:val="00796C74"/>
    <w:rsid w:val="007A0274"/>
    <w:rsid w:val="007A1FC9"/>
    <w:rsid w:val="007A79F8"/>
    <w:rsid w:val="007B000B"/>
    <w:rsid w:val="007B000F"/>
    <w:rsid w:val="007B08C8"/>
    <w:rsid w:val="007B2755"/>
    <w:rsid w:val="007B3434"/>
    <w:rsid w:val="007B3B80"/>
    <w:rsid w:val="007C090A"/>
    <w:rsid w:val="007C5A7C"/>
    <w:rsid w:val="007C7E4B"/>
    <w:rsid w:val="007D002A"/>
    <w:rsid w:val="007D6182"/>
    <w:rsid w:val="007D69F0"/>
    <w:rsid w:val="007D7139"/>
    <w:rsid w:val="007E00A0"/>
    <w:rsid w:val="007E31C2"/>
    <w:rsid w:val="007E581D"/>
    <w:rsid w:val="007E5E92"/>
    <w:rsid w:val="007F7C85"/>
    <w:rsid w:val="008017AA"/>
    <w:rsid w:val="00810441"/>
    <w:rsid w:val="008129D2"/>
    <w:rsid w:val="00817D1E"/>
    <w:rsid w:val="00817D78"/>
    <w:rsid w:val="0082023E"/>
    <w:rsid w:val="00820770"/>
    <w:rsid w:val="0082104E"/>
    <w:rsid w:val="008225C7"/>
    <w:rsid w:val="0083028A"/>
    <w:rsid w:val="00831E14"/>
    <w:rsid w:val="00836370"/>
    <w:rsid w:val="00842168"/>
    <w:rsid w:val="00855EB9"/>
    <w:rsid w:val="0086237B"/>
    <w:rsid w:val="008752AE"/>
    <w:rsid w:val="008777C8"/>
    <w:rsid w:val="00883423"/>
    <w:rsid w:val="00883FBF"/>
    <w:rsid w:val="00886DBB"/>
    <w:rsid w:val="00895D95"/>
    <w:rsid w:val="008976C7"/>
    <w:rsid w:val="008B6E58"/>
    <w:rsid w:val="008C05F2"/>
    <w:rsid w:val="008C50B1"/>
    <w:rsid w:val="008C7EBE"/>
    <w:rsid w:val="008D1EC9"/>
    <w:rsid w:val="008D699D"/>
    <w:rsid w:val="008D6CB2"/>
    <w:rsid w:val="008E038F"/>
    <w:rsid w:val="008E250B"/>
    <w:rsid w:val="008E67A1"/>
    <w:rsid w:val="008F0218"/>
    <w:rsid w:val="008F2109"/>
    <w:rsid w:val="008F4C95"/>
    <w:rsid w:val="008F4DDF"/>
    <w:rsid w:val="009034F0"/>
    <w:rsid w:val="00913267"/>
    <w:rsid w:val="00913839"/>
    <w:rsid w:val="009329AE"/>
    <w:rsid w:val="00934A79"/>
    <w:rsid w:val="00945519"/>
    <w:rsid w:val="00945B60"/>
    <w:rsid w:val="00971A4A"/>
    <w:rsid w:val="00973D3C"/>
    <w:rsid w:val="00977122"/>
    <w:rsid w:val="00982331"/>
    <w:rsid w:val="0098373B"/>
    <w:rsid w:val="0098562C"/>
    <w:rsid w:val="009871B2"/>
    <w:rsid w:val="00995593"/>
    <w:rsid w:val="00996559"/>
    <w:rsid w:val="009B17B3"/>
    <w:rsid w:val="009B181A"/>
    <w:rsid w:val="009B39DC"/>
    <w:rsid w:val="009C0D3F"/>
    <w:rsid w:val="009C1A2F"/>
    <w:rsid w:val="009C722E"/>
    <w:rsid w:val="009D24EC"/>
    <w:rsid w:val="009D58F4"/>
    <w:rsid w:val="009D5D64"/>
    <w:rsid w:val="009D774A"/>
    <w:rsid w:val="009E2490"/>
    <w:rsid w:val="009E405F"/>
    <w:rsid w:val="009F1949"/>
    <w:rsid w:val="009F635A"/>
    <w:rsid w:val="00A07701"/>
    <w:rsid w:val="00A2189C"/>
    <w:rsid w:val="00A334E0"/>
    <w:rsid w:val="00A35EB0"/>
    <w:rsid w:val="00A37841"/>
    <w:rsid w:val="00A41A2E"/>
    <w:rsid w:val="00A42CDE"/>
    <w:rsid w:val="00A44A68"/>
    <w:rsid w:val="00A467AC"/>
    <w:rsid w:val="00A51DA4"/>
    <w:rsid w:val="00A57423"/>
    <w:rsid w:val="00A65E7B"/>
    <w:rsid w:val="00A80588"/>
    <w:rsid w:val="00A82490"/>
    <w:rsid w:val="00A83A10"/>
    <w:rsid w:val="00A8752E"/>
    <w:rsid w:val="00A9445D"/>
    <w:rsid w:val="00A96345"/>
    <w:rsid w:val="00AA1109"/>
    <w:rsid w:val="00AD0351"/>
    <w:rsid w:val="00AE4BA2"/>
    <w:rsid w:val="00AE4E0A"/>
    <w:rsid w:val="00AF1F41"/>
    <w:rsid w:val="00B05825"/>
    <w:rsid w:val="00B06AEF"/>
    <w:rsid w:val="00B07118"/>
    <w:rsid w:val="00B113A2"/>
    <w:rsid w:val="00B34110"/>
    <w:rsid w:val="00B3625F"/>
    <w:rsid w:val="00B478CD"/>
    <w:rsid w:val="00B55BEC"/>
    <w:rsid w:val="00B55EA3"/>
    <w:rsid w:val="00B6243A"/>
    <w:rsid w:val="00B63325"/>
    <w:rsid w:val="00B636F5"/>
    <w:rsid w:val="00B67E8F"/>
    <w:rsid w:val="00B757E2"/>
    <w:rsid w:val="00B7781F"/>
    <w:rsid w:val="00B81C3A"/>
    <w:rsid w:val="00B94DEE"/>
    <w:rsid w:val="00B9534F"/>
    <w:rsid w:val="00BA23EF"/>
    <w:rsid w:val="00BC1DC0"/>
    <w:rsid w:val="00BC5CBF"/>
    <w:rsid w:val="00BC5E81"/>
    <w:rsid w:val="00BC682C"/>
    <w:rsid w:val="00BD4698"/>
    <w:rsid w:val="00BD6E3E"/>
    <w:rsid w:val="00BD7B68"/>
    <w:rsid w:val="00BE6489"/>
    <w:rsid w:val="00BF2C9A"/>
    <w:rsid w:val="00BF460F"/>
    <w:rsid w:val="00C00112"/>
    <w:rsid w:val="00C025E4"/>
    <w:rsid w:val="00C1451C"/>
    <w:rsid w:val="00C14851"/>
    <w:rsid w:val="00C27D76"/>
    <w:rsid w:val="00C32C52"/>
    <w:rsid w:val="00C35F0C"/>
    <w:rsid w:val="00C53668"/>
    <w:rsid w:val="00C74870"/>
    <w:rsid w:val="00C816A6"/>
    <w:rsid w:val="00C85E13"/>
    <w:rsid w:val="00C91C13"/>
    <w:rsid w:val="00C9755D"/>
    <w:rsid w:val="00CA25FA"/>
    <w:rsid w:val="00CA313A"/>
    <w:rsid w:val="00CC1622"/>
    <w:rsid w:val="00CC2801"/>
    <w:rsid w:val="00CC42A9"/>
    <w:rsid w:val="00CC4F09"/>
    <w:rsid w:val="00CD0AF9"/>
    <w:rsid w:val="00CE5E8A"/>
    <w:rsid w:val="00CF15C2"/>
    <w:rsid w:val="00CF5D3C"/>
    <w:rsid w:val="00CF771B"/>
    <w:rsid w:val="00D03D8D"/>
    <w:rsid w:val="00D13D04"/>
    <w:rsid w:val="00D22AF0"/>
    <w:rsid w:val="00D30C9E"/>
    <w:rsid w:val="00D34919"/>
    <w:rsid w:val="00D35D5A"/>
    <w:rsid w:val="00D405D2"/>
    <w:rsid w:val="00D412B5"/>
    <w:rsid w:val="00D4419A"/>
    <w:rsid w:val="00D44949"/>
    <w:rsid w:val="00D50E25"/>
    <w:rsid w:val="00D5614A"/>
    <w:rsid w:val="00D57743"/>
    <w:rsid w:val="00D60786"/>
    <w:rsid w:val="00D7193F"/>
    <w:rsid w:val="00D770DC"/>
    <w:rsid w:val="00D7772F"/>
    <w:rsid w:val="00D77EE5"/>
    <w:rsid w:val="00D8078F"/>
    <w:rsid w:val="00D818AD"/>
    <w:rsid w:val="00D83621"/>
    <w:rsid w:val="00D83731"/>
    <w:rsid w:val="00D8626B"/>
    <w:rsid w:val="00D902D9"/>
    <w:rsid w:val="00D90783"/>
    <w:rsid w:val="00D926C8"/>
    <w:rsid w:val="00DA497A"/>
    <w:rsid w:val="00DA7075"/>
    <w:rsid w:val="00DB2EAA"/>
    <w:rsid w:val="00DB3BA0"/>
    <w:rsid w:val="00DB579D"/>
    <w:rsid w:val="00DC3580"/>
    <w:rsid w:val="00DC6237"/>
    <w:rsid w:val="00DC7F1D"/>
    <w:rsid w:val="00DD0436"/>
    <w:rsid w:val="00DD1828"/>
    <w:rsid w:val="00DD7E6E"/>
    <w:rsid w:val="00DF1DC1"/>
    <w:rsid w:val="00E03B82"/>
    <w:rsid w:val="00E106AE"/>
    <w:rsid w:val="00E20E15"/>
    <w:rsid w:val="00E23400"/>
    <w:rsid w:val="00E30E79"/>
    <w:rsid w:val="00E30EC7"/>
    <w:rsid w:val="00E32589"/>
    <w:rsid w:val="00E33B8E"/>
    <w:rsid w:val="00E3471C"/>
    <w:rsid w:val="00E50378"/>
    <w:rsid w:val="00E50860"/>
    <w:rsid w:val="00E517E0"/>
    <w:rsid w:val="00E66234"/>
    <w:rsid w:val="00E6790F"/>
    <w:rsid w:val="00E67E5C"/>
    <w:rsid w:val="00E77462"/>
    <w:rsid w:val="00E80A00"/>
    <w:rsid w:val="00E80E96"/>
    <w:rsid w:val="00E83CD0"/>
    <w:rsid w:val="00E869F2"/>
    <w:rsid w:val="00E90877"/>
    <w:rsid w:val="00E95879"/>
    <w:rsid w:val="00EA1394"/>
    <w:rsid w:val="00EA1DA7"/>
    <w:rsid w:val="00EA5A7A"/>
    <w:rsid w:val="00EA7A7B"/>
    <w:rsid w:val="00EB0384"/>
    <w:rsid w:val="00EB2EAA"/>
    <w:rsid w:val="00EB3435"/>
    <w:rsid w:val="00EB59F6"/>
    <w:rsid w:val="00EC14EB"/>
    <w:rsid w:val="00EC68C4"/>
    <w:rsid w:val="00EE5F85"/>
    <w:rsid w:val="00F0012F"/>
    <w:rsid w:val="00F14AB1"/>
    <w:rsid w:val="00F17483"/>
    <w:rsid w:val="00F20220"/>
    <w:rsid w:val="00F206D4"/>
    <w:rsid w:val="00F22C3D"/>
    <w:rsid w:val="00F24ACF"/>
    <w:rsid w:val="00F4582F"/>
    <w:rsid w:val="00F46BC4"/>
    <w:rsid w:val="00F52743"/>
    <w:rsid w:val="00F553B0"/>
    <w:rsid w:val="00F56877"/>
    <w:rsid w:val="00F56AAA"/>
    <w:rsid w:val="00F60215"/>
    <w:rsid w:val="00F61089"/>
    <w:rsid w:val="00F61AC0"/>
    <w:rsid w:val="00F65B3D"/>
    <w:rsid w:val="00F73252"/>
    <w:rsid w:val="00F809BD"/>
    <w:rsid w:val="00F84785"/>
    <w:rsid w:val="00F867FB"/>
    <w:rsid w:val="00FA16E5"/>
    <w:rsid w:val="00FA1936"/>
    <w:rsid w:val="00FB06CA"/>
    <w:rsid w:val="00FD3B4B"/>
    <w:rsid w:val="00FD5380"/>
    <w:rsid w:val="00FD7846"/>
    <w:rsid w:val="00FE155A"/>
    <w:rsid w:val="00FE242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A4B"/>
  <w15:chartTrackingRefBased/>
  <w15:docId w15:val="{D649317C-C309-4672-A4F1-A5236BE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C1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127FF9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127FF9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27FF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127FF9"/>
    <w:rPr>
      <w:rFonts w:ascii="Arial" w:eastAsia="Times New Roman" w:hAnsi="Arial" w:cs="Aria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127FF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127F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127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7F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AAD"/>
    <w:rPr>
      <w:color w:val="605E5C"/>
      <w:shd w:val="clear" w:color="auto" w:fill="E1DFDD"/>
    </w:rPr>
  </w:style>
  <w:style w:type="paragraph" w:customStyle="1" w:styleId="Standard">
    <w:name w:val="Standard"/>
    <w:rsid w:val="00D777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8017A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91C1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650F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F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Styl1">
    <w:name w:val="Styl1"/>
    <w:uiPriority w:val="99"/>
    <w:rsid w:val="009F635A"/>
    <w:pPr>
      <w:numPr>
        <w:numId w:val="16"/>
      </w:numPr>
    </w:pPr>
  </w:style>
  <w:style w:type="paragraph" w:customStyle="1" w:styleId="Zwykytekst1">
    <w:name w:val="Zwykły tekst1"/>
    <w:basedOn w:val="Normalny"/>
    <w:rsid w:val="00E67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42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42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lm@zl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CAB1-44D1-4072-A74D-FA2E60F0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7368</Words>
  <Characters>44209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Barbara Kowalska</cp:lastModifiedBy>
  <cp:revision>3</cp:revision>
  <cp:lastPrinted>2022-06-03T06:52:00Z</cp:lastPrinted>
  <dcterms:created xsi:type="dcterms:W3CDTF">2024-01-04T08:12:00Z</dcterms:created>
  <dcterms:modified xsi:type="dcterms:W3CDTF">2024-01-04T09:10:00Z</dcterms:modified>
</cp:coreProperties>
</file>