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01B56" w14:textId="6EDCA093" w:rsidR="00907B51" w:rsidRPr="005D46A6" w:rsidRDefault="00907B51" w:rsidP="00764B67">
      <w:pPr>
        <w:pStyle w:val="Tytu"/>
        <w:spacing w:before="240" w:after="240"/>
        <w:jc w:val="center"/>
        <w:rPr>
          <w:sz w:val="24"/>
          <w:szCs w:val="24"/>
        </w:rPr>
      </w:pPr>
      <w:r w:rsidRPr="005D46A6">
        <w:rPr>
          <w:sz w:val="24"/>
          <w:szCs w:val="24"/>
        </w:rPr>
        <w:t>INFORMACJA O KWOCIE JAKĄ ZAMAWIAJĄCY ZAMIERZA PRZEZNACZYĆ NA SFINANSOWANIE ZAMÓWIENIA</w:t>
      </w:r>
    </w:p>
    <w:p w14:paraId="7C1D9E0B" w14:textId="15A90730" w:rsidR="007F22B5" w:rsidRPr="00764B67" w:rsidRDefault="007F22B5" w:rsidP="00764B67">
      <w:pPr>
        <w:spacing w:line="360" w:lineRule="auto"/>
        <w:rPr>
          <w:rFonts w:ascii="Arial" w:hAnsi="Arial" w:cs="Arial"/>
          <w:sz w:val="24"/>
          <w:szCs w:val="24"/>
        </w:rPr>
      </w:pPr>
      <w:r w:rsidRPr="007F22B5">
        <w:rPr>
          <w:rFonts w:ascii="Arial" w:hAnsi="Arial" w:cs="Arial"/>
          <w:sz w:val="24"/>
          <w:szCs w:val="24"/>
        </w:rPr>
        <w:t>Na podstawie art. 222 ust. 4 ustawy z dnia 11 września 2019 roku Prawo zamówień publicznych, Zamawiający informuje, iż na sfinansowanie zamówienia nr</w:t>
      </w:r>
      <w:r>
        <w:rPr>
          <w:rFonts w:ascii="Arial" w:hAnsi="Arial" w:cs="Arial"/>
          <w:sz w:val="24"/>
          <w:szCs w:val="24"/>
        </w:rPr>
        <w:t> </w:t>
      </w:r>
      <w:r w:rsidRPr="007F22B5">
        <w:rPr>
          <w:rFonts w:ascii="Arial" w:hAnsi="Arial" w:cs="Arial"/>
          <w:sz w:val="24"/>
          <w:szCs w:val="24"/>
        </w:rPr>
        <w:t>OR.272.</w:t>
      </w:r>
      <w:r w:rsidR="002F551D">
        <w:rPr>
          <w:rFonts w:ascii="Arial" w:hAnsi="Arial" w:cs="Arial"/>
          <w:sz w:val="24"/>
          <w:szCs w:val="24"/>
        </w:rPr>
        <w:t>3</w:t>
      </w:r>
      <w:r w:rsidR="006D0FE7">
        <w:rPr>
          <w:rFonts w:ascii="Arial" w:hAnsi="Arial" w:cs="Arial"/>
          <w:sz w:val="24"/>
          <w:szCs w:val="24"/>
        </w:rPr>
        <w:t>5</w:t>
      </w:r>
      <w:r w:rsidRPr="007F22B5">
        <w:rPr>
          <w:rFonts w:ascii="Arial" w:hAnsi="Arial" w:cs="Arial"/>
          <w:sz w:val="24"/>
          <w:szCs w:val="24"/>
        </w:rPr>
        <w:t>.202</w:t>
      </w:r>
      <w:r w:rsidR="002F551D">
        <w:rPr>
          <w:rFonts w:ascii="Arial" w:hAnsi="Arial" w:cs="Arial"/>
          <w:sz w:val="24"/>
          <w:szCs w:val="24"/>
        </w:rPr>
        <w:t>3</w:t>
      </w:r>
      <w:r w:rsidRPr="007F22B5">
        <w:rPr>
          <w:rFonts w:ascii="Arial" w:hAnsi="Arial" w:cs="Arial"/>
          <w:sz w:val="24"/>
          <w:szCs w:val="24"/>
        </w:rPr>
        <w:t xml:space="preserve"> pn. „</w:t>
      </w:r>
      <w:r w:rsidR="006D0FE7" w:rsidRPr="006D0FE7">
        <w:rPr>
          <w:rFonts w:ascii="Arial" w:hAnsi="Arial" w:cs="Arial"/>
          <w:sz w:val="24"/>
          <w:szCs w:val="24"/>
        </w:rPr>
        <w:t>Wykonanie zastępcze usunięcia odpadów niebezpiecznych w miejscowości Wszedzień 20 na działkach nr 111 i 112, gmina Mogilno</w:t>
      </w:r>
      <w:r w:rsidRPr="007F22B5">
        <w:rPr>
          <w:rFonts w:ascii="Arial" w:hAnsi="Arial" w:cs="Arial"/>
          <w:sz w:val="24"/>
          <w:szCs w:val="24"/>
        </w:rPr>
        <w:t xml:space="preserve">”, zamierza przeznaczyć kwotę </w:t>
      </w:r>
      <w:r w:rsidR="006D0FE7">
        <w:rPr>
          <w:rFonts w:ascii="Arial" w:hAnsi="Arial" w:cs="Arial"/>
          <w:sz w:val="24"/>
          <w:szCs w:val="24"/>
        </w:rPr>
        <w:t>200</w:t>
      </w:r>
      <w:r w:rsidRPr="007F22B5">
        <w:rPr>
          <w:rFonts w:ascii="Arial" w:hAnsi="Arial" w:cs="Arial"/>
          <w:sz w:val="24"/>
          <w:szCs w:val="24"/>
        </w:rPr>
        <w:t xml:space="preserve"> </w:t>
      </w:r>
      <w:r w:rsidR="00913F7A">
        <w:rPr>
          <w:rFonts w:ascii="Arial" w:hAnsi="Arial" w:cs="Arial"/>
          <w:sz w:val="24"/>
          <w:szCs w:val="24"/>
        </w:rPr>
        <w:t>000</w:t>
      </w:r>
      <w:r w:rsidRPr="007F22B5">
        <w:rPr>
          <w:rFonts w:ascii="Arial" w:hAnsi="Arial" w:cs="Arial"/>
          <w:sz w:val="24"/>
          <w:szCs w:val="24"/>
        </w:rPr>
        <w:t xml:space="preserve">,00 zł brutto (słownie: </w:t>
      </w:r>
      <w:r w:rsidR="006D0FE7">
        <w:rPr>
          <w:rFonts w:ascii="Arial" w:hAnsi="Arial" w:cs="Arial"/>
          <w:sz w:val="24"/>
          <w:szCs w:val="24"/>
        </w:rPr>
        <w:t>dwieście</w:t>
      </w:r>
      <w:r w:rsidRPr="007F22B5">
        <w:rPr>
          <w:rFonts w:ascii="Arial" w:hAnsi="Arial" w:cs="Arial"/>
          <w:sz w:val="24"/>
          <w:szCs w:val="24"/>
        </w:rPr>
        <w:t xml:space="preserve"> tysięc</w:t>
      </w:r>
      <w:r w:rsidR="002F551D">
        <w:rPr>
          <w:rFonts w:ascii="Arial" w:hAnsi="Arial" w:cs="Arial"/>
          <w:sz w:val="24"/>
          <w:szCs w:val="24"/>
        </w:rPr>
        <w:t>y</w:t>
      </w:r>
      <w:r w:rsidRPr="007F22B5">
        <w:rPr>
          <w:rFonts w:ascii="Arial" w:hAnsi="Arial" w:cs="Arial"/>
          <w:sz w:val="24"/>
          <w:szCs w:val="24"/>
        </w:rPr>
        <w:t xml:space="preserve"> złotych 00/100).</w:t>
      </w:r>
    </w:p>
    <w:sectPr w:rsidR="007F22B5" w:rsidRPr="00764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2E911" w14:textId="77777777" w:rsidR="00304E4C" w:rsidRDefault="00304E4C" w:rsidP="006D52AE">
      <w:pPr>
        <w:spacing w:after="0" w:line="240" w:lineRule="auto"/>
      </w:pPr>
      <w:r>
        <w:separator/>
      </w:r>
    </w:p>
  </w:endnote>
  <w:endnote w:type="continuationSeparator" w:id="0">
    <w:p w14:paraId="159A6F5C" w14:textId="77777777" w:rsidR="00304E4C" w:rsidRDefault="00304E4C" w:rsidP="006D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3B084" w14:textId="77777777" w:rsidR="00304E4C" w:rsidRDefault="00304E4C" w:rsidP="006D52AE">
      <w:pPr>
        <w:spacing w:after="0" w:line="240" w:lineRule="auto"/>
      </w:pPr>
      <w:r>
        <w:separator/>
      </w:r>
    </w:p>
  </w:footnote>
  <w:footnote w:type="continuationSeparator" w:id="0">
    <w:p w14:paraId="7B82E67C" w14:textId="77777777" w:rsidR="00304E4C" w:rsidRDefault="00304E4C" w:rsidP="006D5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30CF1"/>
    <w:multiLevelType w:val="hybridMultilevel"/>
    <w:tmpl w:val="3F727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043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FB3"/>
    <w:rsid w:val="00045E16"/>
    <w:rsid w:val="000D6598"/>
    <w:rsid w:val="00246779"/>
    <w:rsid w:val="002F551D"/>
    <w:rsid w:val="00304E4C"/>
    <w:rsid w:val="005D46A6"/>
    <w:rsid w:val="006D0FE7"/>
    <w:rsid w:val="006D52AE"/>
    <w:rsid w:val="00764B67"/>
    <w:rsid w:val="007F22B5"/>
    <w:rsid w:val="00816FB3"/>
    <w:rsid w:val="00907B51"/>
    <w:rsid w:val="00913F7A"/>
    <w:rsid w:val="00B17603"/>
    <w:rsid w:val="00B4106A"/>
    <w:rsid w:val="00B677B5"/>
    <w:rsid w:val="00C172FD"/>
    <w:rsid w:val="00C2516E"/>
    <w:rsid w:val="00C70A26"/>
    <w:rsid w:val="00EB3917"/>
    <w:rsid w:val="00F7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93366C5"/>
  <w15:chartTrackingRefBased/>
  <w15:docId w15:val="{1A5B3656-EDBB-41C3-AB5F-ED00934C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9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5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52AE"/>
  </w:style>
  <w:style w:type="paragraph" w:styleId="Stopka">
    <w:name w:val="footer"/>
    <w:basedOn w:val="Normalny"/>
    <w:link w:val="StopkaZnak"/>
    <w:uiPriority w:val="99"/>
    <w:unhideWhenUsed/>
    <w:rsid w:val="006D5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52AE"/>
  </w:style>
  <w:style w:type="paragraph" w:styleId="Tytu">
    <w:name w:val="Title"/>
    <w:basedOn w:val="Normalny"/>
    <w:next w:val="Normalny"/>
    <w:link w:val="TytuZnak"/>
    <w:uiPriority w:val="10"/>
    <w:qFormat/>
    <w:rsid w:val="005D46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D46A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4</cp:revision>
  <dcterms:created xsi:type="dcterms:W3CDTF">2023-10-27T11:17:00Z</dcterms:created>
  <dcterms:modified xsi:type="dcterms:W3CDTF">2023-12-01T09:24:00Z</dcterms:modified>
</cp:coreProperties>
</file>